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CDB12" w14:textId="473894BE" w:rsidR="00CA72C8" w:rsidRDefault="00CA72C8" w:rsidP="007C1743">
      <w:pPr>
        <w:jc w:val="center"/>
        <w:rPr>
          <w:rFonts w:cstheme="minorHAnsi"/>
          <w:b/>
          <w:sz w:val="24"/>
          <w:szCs w:val="24"/>
        </w:rPr>
      </w:pPr>
      <w:bookmarkStart w:id="0" w:name="_Hlk34651137"/>
      <w:bookmarkStart w:id="1" w:name="_Hlk33620862"/>
      <w:r w:rsidRPr="00CA72C8">
        <w:rPr>
          <w:rFonts w:cstheme="minorHAnsi"/>
          <w:b/>
          <w:sz w:val="24"/>
          <w:szCs w:val="24"/>
        </w:rPr>
        <w:t xml:space="preserve">Isolation and transcriptomic analysis of </w:t>
      </w:r>
      <w:r w:rsidRPr="00687233">
        <w:rPr>
          <w:rFonts w:cstheme="minorHAnsi"/>
          <w:b/>
          <w:i/>
          <w:iCs/>
          <w:sz w:val="24"/>
          <w:szCs w:val="24"/>
        </w:rPr>
        <w:t>Anopheles gambiae</w:t>
      </w:r>
      <w:r w:rsidRPr="00CA72C8">
        <w:rPr>
          <w:rFonts w:cstheme="minorHAnsi"/>
          <w:b/>
          <w:sz w:val="24"/>
          <w:szCs w:val="24"/>
        </w:rPr>
        <w:t xml:space="preserve"> </w:t>
      </w:r>
      <w:proofErr w:type="spellStart"/>
      <w:r w:rsidRPr="00CA72C8">
        <w:rPr>
          <w:rFonts w:cstheme="minorHAnsi"/>
          <w:b/>
          <w:sz w:val="24"/>
          <w:szCs w:val="24"/>
        </w:rPr>
        <w:t>oenocytes</w:t>
      </w:r>
      <w:proofErr w:type="spellEnd"/>
      <w:r w:rsidRPr="00CA72C8">
        <w:rPr>
          <w:rFonts w:cstheme="minorHAnsi"/>
          <w:b/>
          <w:sz w:val="24"/>
          <w:szCs w:val="24"/>
        </w:rPr>
        <w:t xml:space="preserve"> enables the delineation of hydrocarbon biosynthe</w:t>
      </w:r>
      <w:r w:rsidR="00404F1B">
        <w:rPr>
          <w:rFonts w:cstheme="minorHAnsi"/>
          <w:b/>
          <w:sz w:val="24"/>
          <w:szCs w:val="24"/>
        </w:rPr>
        <w:t>sis</w:t>
      </w:r>
    </w:p>
    <w:p w14:paraId="43D5BC6D" w14:textId="250E206E" w:rsidR="007433A3" w:rsidRPr="00854638" w:rsidRDefault="007433A3" w:rsidP="007433A3">
      <w:pPr>
        <w:jc w:val="center"/>
        <w:rPr>
          <w:rFonts w:cstheme="minorHAnsi"/>
          <w:bCs/>
          <w:sz w:val="24"/>
          <w:szCs w:val="24"/>
        </w:rPr>
      </w:pPr>
      <w:bookmarkStart w:id="2" w:name="_Hlk34651210"/>
      <w:bookmarkEnd w:id="0"/>
      <w:r w:rsidRPr="00854638">
        <w:rPr>
          <w:rFonts w:cstheme="minorHAnsi"/>
          <w:bCs/>
          <w:sz w:val="24"/>
          <w:szCs w:val="24"/>
          <w:lang w:val="en-US"/>
        </w:rPr>
        <w:t>Linda Grigoraki</w:t>
      </w:r>
      <w:r w:rsidR="000A0F10" w:rsidRPr="00854638">
        <w:rPr>
          <w:rFonts w:cstheme="minorHAnsi"/>
          <w:bCs/>
          <w:sz w:val="24"/>
          <w:szCs w:val="24"/>
          <w:vertAlign w:val="superscript"/>
          <w:lang w:val="en-US"/>
        </w:rPr>
        <w:t>1</w:t>
      </w:r>
      <w:r w:rsidRPr="00854638">
        <w:rPr>
          <w:rFonts w:cstheme="minorHAnsi"/>
          <w:bCs/>
          <w:sz w:val="24"/>
          <w:szCs w:val="24"/>
          <w:lang w:val="en-US"/>
        </w:rPr>
        <w:t>, Xavier Grau-Bove</w:t>
      </w:r>
      <w:r w:rsidR="000A0F10" w:rsidRPr="00854638">
        <w:rPr>
          <w:rFonts w:cstheme="minorHAnsi"/>
          <w:bCs/>
          <w:sz w:val="24"/>
          <w:szCs w:val="24"/>
          <w:vertAlign w:val="superscript"/>
          <w:lang w:val="en-US"/>
        </w:rPr>
        <w:t>1</w:t>
      </w:r>
      <w:r w:rsidRPr="00854638">
        <w:rPr>
          <w:rFonts w:cstheme="minorHAnsi"/>
          <w:bCs/>
          <w:sz w:val="24"/>
          <w:szCs w:val="24"/>
          <w:lang w:val="en-US"/>
        </w:rPr>
        <w:t>, Henrietta Carrington-Yates</w:t>
      </w:r>
      <w:r w:rsidR="000A0F10" w:rsidRPr="00854638">
        <w:rPr>
          <w:rFonts w:cstheme="minorHAnsi"/>
          <w:bCs/>
          <w:sz w:val="24"/>
          <w:szCs w:val="24"/>
          <w:vertAlign w:val="superscript"/>
          <w:lang w:val="en-US"/>
        </w:rPr>
        <w:t>1</w:t>
      </w:r>
      <w:r w:rsidRPr="00854638">
        <w:rPr>
          <w:rFonts w:cstheme="minorHAnsi"/>
          <w:bCs/>
          <w:sz w:val="24"/>
          <w:szCs w:val="24"/>
          <w:lang w:val="en-US"/>
        </w:rPr>
        <w:t>, Gareth</w:t>
      </w:r>
      <w:r w:rsidR="009C67A2" w:rsidRPr="00854638">
        <w:rPr>
          <w:rFonts w:cstheme="minorHAnsi"/>
          <w:bCs/>
          <w:sz w:val="24"/>
          <w:szCs w:val="24"/>
          <w:lang w:val="en-US"/>
        </w:rPr>
        <w:t xml:space="preserve"> J</w:t>
      </w:r>
      <w:r w:rsidRPr="00854638">
        <w:rPr>
          <w:rFonts w:cstheme="minorHAnsi"/>
          <w:bCs/>
          <w:sz w:val="24"/>
          <w:szCs w:val="24"/>
          <w:lang w:val="en-US"/>
        </w:rPr>
        <w:t xml:space="preserve"> Lycett</w:t>
      </w:r>
      <w:r w:rsidR="000A0F10" w:rsidRPr="00854638">
        <w:rPr>
          <w:rFonts w:cstheme="minorHAnsi"/>
          <w:bCs/>
          <w:sz w:val="24"/>
          <w:szCs w:val="24"/>
          <w:vertAlign w:val="superscript"/>
          <w:lang w:val="en-US"/>
        </w:rPr>
        <w:t>1</w:t>
      </w:r>
      <w:r w:rsidRPr="00854638">
        <w:rPr>
          <w:rFonts w:cstheme="minorHAnsi"/>
          <w:bCs/>
          <w:sz w:val="24"/>
          <w:szCs w:val="24"/>
          <w:lang w:val="en-US"/>
        </w:rPr>
        <w:t xml:space="preserve"> and Hilary Ranson</w:t>
      </w:r>
      <w:r w:rsidR="000A0F10" w:rsidRPr="00854638">
        <w:rPr>
          <w:rFonts w:cstheme="minorHAnsi"/>
          <w:bCs/>
          <w:sz w:val="24"/>
          <w:szCs w:val="24"/>
          <w:vertAlign w:val="superscript"/>
          <w:lang w:val="en-US"/>
        </w:rPr>
        <w:t>1</w:t>
      </w:r>
    </w:p>
    <w:bookmarkEnd w:id="2"/>
    <w:p w14:paraId="1270567C" w14:textId="2B99104B" w:rsidR="007C1743" w:rsidRPr="00854638" w:rsidRDefault="00FA723E" w:rsidP="007C1743">
      <w:pPr>
        <w:jc w:val="center"/>
        <w:rPr>
          <w:rFonts w:cstheme="minorHAnsi"/>
          <w:bCs/>
          <w:sz w:val="24"/>
          <w:szCs w:val="24"/>
        </w:rPr>
      </w:pPr>
      <w:r w:rsidRPr="00854638">
        <w:rPr>
          <w:rFonts w:cstheme="minorHAnsi"/>
          <w:bCs/>
          <w:sz w:val="24"/>
          <w:szCs w:val="24"/>
        </w:rPr>
        <w:t xml:space="preserve">Liverpool School of Tropical Medicine, Vector Biology Department, </w:t>
      </w:r>
      <w:r w:rsidR="005C2D0D" w:rsidRPr="00854638">
        <w:rPr>
          <w:rFonts w:cstheme="minorHAnsi"/>
          <w:bCs/>
          <w:sz w:val="24"/>
          <w:szCs w:val="24"/>
        </w:rPr>
        <w:t xml:space="preserve">L3 5QA Liverpool, </w:t>
      </w:r>
      <w:r w:rsidRPr="00854638">
        <w:rPr>
          <w:rFonts w:cstheme="minorHAnsi"/>
          <w:bCs/>
          <w:sz w:val="24"/>
          <w:szCs w:val="24"/>
        </w:rPr>
        <w:t>U</w:t>
      </w:r>
      <w:r w:rsidR="005C2D0D" w:rsidRPr="00854638">
        <w:rPr>
          <w:rFonts w:cstheme="minorHAnsi"/>
          <w:bCs/>
          <w:sz w:val="24"/>
          <w:szCs w:val="24"/>
        </w:rPr>
        <w:t>nited Kingdom</w:t>
      </w:r>
    </w:p>
    <w:p w14:paraId="1506CA65" w14:textId="77777777" w:rsidR="00DB293E" w:rsidRPr="00854638" w:rsidRDefault="00DB293E" w:rsidP="00AA49E8">
      <w:pPr>
        <w:rPr>
          <w:rFonts w:cstheme="minorHAnsi"/>
          <w:bCs/>
          <w:sz w:val="24"/>
          <w:szCs w:val="24"/>
        </w:rPr>
      </w:pPr>
    </w:p>
    <w:p w14:paraId="2A12DD6C" w14:textId="0445FECB" w:rsidR="00AA49E8" w:rsidRPr="00854638" w:rsidRDefault="00AA49E8" w:rsidP="000C284B">
      <w:pPr>
        <w:rPr>
          <w:rFonts w:cstheme="minorHAnsi"/>
          <w:bCs/>
          <w:sz w:val="24"/>
          <w:szCs w:val="24"/>
        </w:rPr>
      </w:pPr>
      <w:r w:rsidRPr="00854638">
        <w:rPr>
          <w:rFonts w:cstheme="minorHAnsi"/>
          <w:bCs/>
          <w:sz w:val="24"/>
          <w:szCs w:val="24"/>
        </w:rPr>
        <w:t>Corresponding Author</w:t>
      </w:r>
      <w:r w:rsidR="00EA1DFC" w:rsidRPr="00854638">
        <w:rPr>
          <w:rFonts w:cstheme="minorHAnsi"/>
          <w:bCs/>
          <w:sz w:val="24"/>
          <w:szCs w:val="24"/>
        </w:rPr>
        <w:t>s</w:t>
      </w:r>
      <w:r w:rsidRPr="00854638">
        <w:rPr>
          <w:rFonts w:cstheme="minorHAnsi"/>
          <w:bCs/>
          <w:sz w:val="24"/>
          <w:szCs w:val="24"/>
        </w:rPr>
        <w:t xml:space="preserve">: </w:t>
      </w:r>
      <w:r w:rsidR="00EA1DFC" w:rsidRPr="00854638">
        <w:rPr>
          <w:rFonts w:cstheme="minorHAnsi"/>
          <w:bCs/>
          <w:sz w:val="24"/>
          <w:szCs w:val="24"/>
        </w:rPr>
        <w:t>Linda Grigoraki</w:t>
      </w:r>
      <w:r w:rsidRPr="00854638">
        <w:rPr>
          <w:rFonts w:cstheme="minorHAnsi"/>
          <w:bCs/>
          <w:sz w:val="24"/>
          <w:szCs w:val="24"/>
        </w:rPr>
        <w:t>, email:</w:t>
      </w:r>
      <w:r w:rsidRPr="00854638">
        <w:rPr>
          <w:rFonts w:cstheme="minorHAnsi"/>
          <w:sz w:val="24"/>
          <w:szCs w:val="24"/>
        </w:rPr>
        <w:t xml:space="preserve"> </w:t>
      </w:r>
      <w:r w:rsidR="00EA1DFC" w:rsidRPr="00854638">
        <w:rPr>
          <w:rFonts w:cstheme="minorHAnsi"/>
          <w:sz w:val="24"/>
          <w:szCs w:val="24"/>
        </w:rPr>
        <w:t>Linta</w:t>
      </w:r>
      <w:r w:rsidRPr="00854638">
        <w:rPr>
          <w:rFonts w:cstheme="minorHAnsi"/>
          <w:bCs/>
          <w:sz w:val="24"/>
          <w:szCs w:val="24"/>
        </w:rPr>
        <w:t>.</w:t>
      </w:r>
      <w:r w:rsidR="00EA1DFC" w:rsidRPr="00854638">
        <w:rPr>
          <w:rFonts w:cstheme="minorHAnsi"/>
          <w:bCs/>
          <w:sz w:val="24"/>
          <w:szCs w:val="24"/>
        </w:rPr>
        <w:t>Grigoraki</w:t>
      </w:r>
      <w:r w:rsidRPr="00854638">
        <w:rPr>
          <w:rFonts w:cstheme="minorHAnsi"/>
          <w:bCs/>
          <w:sz w:val="24"/>
          <w:szCs w:val="24"/>
        </w:rPr>
        <w:t>@lstmed.ac.uk</w:t>
      </w:r>
      <w:r w:rsidR="00EA1DFC" w:rsidRPr="00854638">
        <w:rPr>
          <w:rFonts w:cstheme="minorHAnsi"/>
          <w:bCs/>
          <w:sz w:val="24"/>
          <w:szCs w:val="24"/>
        </w:rPr>
        <w:t xml:space="preserve"> and Hilary </w:t>
      </w:r>
      <w:proofErr w:type="spellStart"/>
      <w:r w:rsidR="00EA1DFC" w:rsidRPr="00854638">
        <w:rPr>
          <w:rFonts w:cstheme="minorHAnsi"/>
          <w:bCs/>
          <w:sz w:val="24"/>
          <w:szCs w:val="24"/>
        </w:rPr>
        <w:t>Ranson</w:t>
      </w:r>
      <w:proofErr w:type="spellEnd"/>
      <w:r w:rsidR="00EA1DFC" w:rsidRPr="00854638">
        <w:rPr>
          <w:rFonts w:cstheme="minorHAnsi"/>
          <w:bCs/>
          <w:sz w:val="24"/>
          <w:szCs w:val="24"/>
        </w:rPr>
        <w:t>, email: Hilary.Ranson@lstmed.ac.uk</w:t>
      </w:r>
    </w:p>
    <w:p w14:paraId="05373020" w14:textId="41EDEFC7" w:rsidR="00AA49E8" w:rsidRPr="00854638" w:rsidRDefault="00AA49E8" w:rsidP="00AA49E8">
      <w:pPr>
        <w:rPr>
          <w:rFonts w:cstheme="minorHAnsi"/>
          <w:bCs/>
          <w:sz w:val="24"/>
          <w:szCs w:val="24"/>
        </w:rPr>
      </w:pPr>
      <w:r w:rsidRPr="00854638">
        <w:rPr>
          <w:rFonts w:cstheme="minorHAnsi"/>
          <w:b/>
          <w:sz w:val="24"/>
          <w:szCs w:val="24"/>
        </w:rPr>
        <w:t>Keywords</w:t>
      </w:r>
      <w:r w:rsidRPr="00854638">
        <w:rPr>
          <w:rFonts w:cstheme="minorHAnsi"/>
          <w:bCs/>
          <w:sz w:val="24"/>
          <w:szCs w:val="24"/>
        </w:rPr>
        <w:t xml:space="preserve">: Anopheles gambiae, </w:t>
      </w:r>
      <w:r w:rsidR="00DB293E" w:rsidRPr="00854638">
        <w:rPr>
          <w:rFonts w:cstheme="minorHAnsi"/>
          <w:bCs/>
          <w:sz w:val="24"/>
          <w:szCs w:val="24"/>
        </w:rPr>
        <w:t xml:space="preserve"> fatty acid synthase, desaturase, </w:t>
      </w:r>
      <w:r w:rsidR="004349B4" w:rsidRPr="00854638">
        <w:rPr>
          <w:rFonts w:cstheme="minorHAnsi"/>
          <w:bCs/>
          <w:sz w:val="24"/>
          <w:szCs w:val="24"/>
        </w:rPr>
        <w:t xml:space="preserve">cuticle, </w:t>
      </w:r>
      <w:proofErr w:type="spellStart"/>
      <w:r w:rsidR="004349B4" w:rsidRPr="00854638">
        <w:rPr>
          <w:rFonts w:cstheme="minorHAnsi"/>
          <w:bCs/>
          <w:sz w:val="24"/>
          <w:szCs w:val="24"/>
        </w:rPr>
        <w:t>RNAseq</w:t>
      </w:r>
      <w:proofErr w:type="spellEnd"/>
      <w:r w:rsidR="004349B4" w:rsidRPr="00854638">
        <w:rPr>
          <w:rFonts w:cstheme="minorHAnsi"/>
          <w:bCs/>
          <w:sz w:val="24"/>
          <w:szCs w:val="24"/>
        </w:rPr>
        <w:t xml:space="preserve">, </w:t>
      </w:r>
      <w:r w:rsidR="00BB1B01" w:rsidRPr="00854638">
        <w:rPr>
          <w:rFonts w:cstheme="minorHAnsi"/>
          <w:bCs/>
          <w:sz w:val="24"/>
          <w:szCs w:val="24"/>
        </w:rPr>
        <w:t>Fluorescent Activated Cell Sorting</w:t>
      </w:r>
    </w:p>
    <w:p w14:paraId="602E6A6F" w14:textId="7FB7C7FE" w:rsidR="00EE2433" w:rsidRDefault="00EE2433">
      <w:pPr>
        <w:rPr>
          <w:rFonts w:cstheme="minorHAnsi"/>
          <w:b/>
          <w:sz w:val="24"/>
          <w:szCs w:val="24"/>
          <w:lang w:val="en-US"/>
        </w:rPr>
      </w:pPr>
      <w:r w:rsidRPr="00854638">
        <w:rPr>
          <w:rFonts w:cstheme="minorHAnsi"/>
          <w:b/>
          <w:sz w:val="24"/>
          <w:szCs w:val="24"/>
          <w:lang w:val="en-US"/>
        </w:rPr>
        <w:t>Abstract</w:t>
      </w:r>
    </w:p>
    <w:p w14:paraId="505EAE42" w14:textId="53DF3A86" w:rsidR="00DB5291" w:rsidRDefault="00DB5291" w:rsidP="00DB5291">
      <w:pPr>
        <w:jc w:val="both"/>
        <w:rPr>
          <w:rFonts w:cstheme="minorHAnsi"/>
          <w:bCs/>
          <w:sz w:val="24"/>
          <w:szCs w:val="24"/>
        </w:rPr>
      </w:pPr>
      <w:r>
        <w:rPr>
          <w:rFonts w:cstheme="minorHAnsi"/>
          <w:bCs/>
          <w:sz w:val="24"/>
          <w:szCs w:val="24"/>
        </w:rPr>
        <w:t xml:space="preserve">The surface of insects is coated in cuticular hydrocarbons (CHCs); variations in the composition of this layer affect a range of traits including adaptation to arid environments and defence against pathogens and toxins. In the </w:t>
      </w:r>
      <w:r w:rsidRPr="00854638">
        <w:rPr>
          <w:rFonts w:cstheme="minorHAnsi"/>
          <w:bCs/>
          <w:sz w:val="24"/>
          <w:szCs w:val="24"/>
        </w:rPr>
        <w:t>African malaria vector</w:t>
      </w:r>
      <w:r w:rsidR="006D553E" w:rsidRPr="006D553E">
        <w:rPr>
          <w:rFonts w:cstheme="minorHAnsi"/>
          <w:bCs/>
          <w:sz w:val="24"/>
          <w:szCs w:val="24"/>
          <w:lang w:val="en-US"/>
        </w:rPr>
        <w:t>,</w:t>
      </w:r>
      <w:r w:rsidRPr="00854638">
        <w:rPr>
          <w:rFonts w:cstheme="minorHAnsi"/>
          <w:bCs/>
          <w:sz w:val="24"/>
          <w:szCs w:val="24"/>
        </w:rPr>
        <w:t xml:space="preserve"> </w:t>
      </w:r>
      <w:r w:rsidRPr="00854638">
        <w:rPr>
          <w:rFonts w:cstheme="minorHAnsi"/>
          <w:bCs/>
          <w:i/>
          <w:iCs/>
          <w:sz w:val="24"/>
          <w:szCs w:val="24"/>
        </w:rPr>
        <w:t>Anopheles gambiae</w:t>
      </w:r>
      <w:r w:rsidRPr="00854638">
        <w:rPr>
          <w:rFonts w:cstheme="minorHAnsi"/>
          <w:bCs/>
          <w:sz w:val="24"/>
          <w:szCs w:val="24"/>
        </w:rPr>
        <w:t xml:space="preserve"> </w:t>
      </w:r>
      <w:r>
        <w:rPr>
          <w:rFonts w:cstheme="minorHAnsi"/>
          <w:bCs/>
          <w:sz w:val="24"/>
          <w:szCs w:val="24"/>
        </w:rPr>
        <w:t>quantitative</w:t>
      </w:r>
      <w:r w:rsidR="006D553E" w:rsidRPr="006D553E">
        <w:rPr>
          <w:rFonts w:cstheme="minorHAnsi"/>
          <w:bCs/>
          <w:sz w:val="24"/>
          <w:szCs w:val="24"/>
          <w:lang w:val="en-US"/>
        </w:rPr>
        <w:t xml:space="preserve"> </w:t>
      </w:r>
      <w:r>
        <w:rPr>
          <w:rFonts w:cstheme="minorHAnsi"/>
          <w:bCs/>
          <w:sz w:val="24"/>
          <w:szCs w:val="24"/>
        </w:rPr>
        <w:t>and qualitative variance in</w:t>
      </w:r>
      <w:r w:rsidRPr="00854638">
        <w:rPr>
          <w:rFonts w:cstheme="minorHAnsi"/>
          <w:bCs/>
          <w:sz w:val="24"/>
          <w:szCs w:val="24"/>
        </w:rPr>
        <w:t xml:space="preserve"> CHC composition have been associated with </w:t>
      </w:r>
      <w:r>
        <w:rPr>
          <w:rFonts w:cstheme="minorHAnsi"/>
          <w:bCs/>
          <w:sz w:val="24"/>
          <w:szCs w:val="24"/>
        </w:rPr>
        <w:t>speciation,</w:t>
      </w:r>
      <w:r w:rsidR="006D553E" w:rsidRPr="006D553E">
        <w:rPr>
          <w:rFonts w:cstheme="minorHAnsi"/>
          <w:bCs/>
          <w:sz w:val="24"/>
          <w:szCs w:val="24"/>
          <w:lang w:val="en-US"/>
        </w:rPr>
        <w:t xml:space="preserve"> </w:t>
      </w:r>
      <w:r>
        <w:rPr>
          <w:rFonts w:cstheme="minorHAnsi"/>
          <w:bCs/>
          <w:sz w:val="24"/>
          <w:szCs w:val="24"/>
        </w:rPr>
        <w:t>ecological habitat</w:t>
      </w:r>
      <w:r w:rsidRPr="00854638">
        <w:rPr>
          <w:rFonts w:cstheme="minorHAnsi"/>
          <w:bCs/>
          <w:sz w:val="24"/>
          <w:szCs w:val="24"/>
        </w:rPr>
        <w:t xml:space="preserve"> and insecticide resistance</w:t>
      </w:r>
      <w:r>
        <w:rPr>
          <w:rFonts w:cstheme="minorHAnsi"/>
          <w:bCs/>
          <w:sz w:val="24"/>
          <w:szCs w:val="24"/>
        </w:rPr>
        <w:t xml:space="preserve">. Understanding how these modifications arise will inform </w:t>
      </w:r>
      <w:r w:rsidR="006D553E">
        <w:rPr>
          <w:rFonts w:cstheme="minorHAnsi"/>
          <w:bCs/>
          <w:sz w:val="24"/>
          <w:szCs w:val="24"/>
          <w:lang w:val="en-US"/>
        </w:rPr>
        <w:t>us</w:t>
      </w:r>
      <w:r>
        <w:rPr>
          <w:rFonts w:cstheme="minorHAnsi"/>
          <w:bCs/>
          <w:sz w:val="24"/>
          <w:szCs w:val="24"/>
        </w:rPr>
        <w:t xml:space="preserve"> of how mosquitoes are responding to climate change and vector control interventions. CHCs are synthesised in sub</w:t>
      </w:r>
      <w:r w:rsidR="006D553E" w:rsidRPr="006D553E">
        <w:rPr>
          <w:rFonts w:cstheme="minorHAnsi"/>
          <w:bCs/>
          <w:sz w:val="24"/>
          <w:szCs w:val="24"/>
          <w:lang w:val="en-US"/>
        </w:rPr>
        <w:t>-</w:t>
      </w:r>
      <w:r>
        <w:rPr>
          <w:rFonts w:cstheme="minorHAnsi"/>
          <w:bCs/>
          <w:sz w:val="24"/>
          <w:szCs w:val="24"/>
        </w:rPr>
        <w:t xml:space="preserve">epidermal cells called </w:t>
      </w:r>
      <w:proofErr w:type="spellStart"/>
      <w:r>
        <w:rPr>
          <w:rFonts w:cstheme="minorHAnsi"/>
          <w:bCs/>
          <w:sz w:val="24"/>
          <w:szCs w:val="24"/>
        </w:rPr>
        <w:t>oenocytes</w:t>
      </w:r>
      <w:proofErr w:type="spellEnd"/>
      <w:r>
        <w:rPr>
          <w:rFonts w:cstheme="minorHAnsi"/>
          <w:bCs/>
          <w:sz w:val="24"/>
          <w:szCs w:val="24"/>
        </w:rPr>
        <w:t xml:space="preserve"> that are very difficult to isolate from surrounding tissue</w:t>
      </w:r>
      <w:r w:rsidR="00854EAB">
        <w:rPr>
          <w:rFonts w:cstheme="minorHAnsi"/>
          <w:bCs/>
          <w:sz w:val="24"/>
          <w:szCs w:val="24"/>
        </w:rPr>
        <w:t>s</w:t>
      </w:r>
      <w:r>
        <w:rPr>
          <w:rFonts w:cstheme="minorHAnsi"/>
          <w:bCs/>
          <w:sz w:val="24"/>
          <w:szCs w:val="24"/>
        </w:rPr>
        <w:t xml:space="preserve">. Here we utilise a transgenic line with fluorescent </w:t>
      </w:r>
      <w:proofErr w:type="spellStart"/>
      <w:r>
        <w:rPr>
          <w:rFonts w:cstheme="minorHAnsi"/>
          <w:bCs/>
          <w:sz w:val="24"/>
          <w:szCs w:val="24"/>
        </w:rPr>
        <w:t>oenocytes</w:t>
      </w:r>
      <w:proofErr w:type="spellEnd"/>
      <w:r>
        <w:rPr>
          <w:rFonts w:cstheme="minorHAnsi"/>
          <w:bCs/>
          <w:sz w:val="24"/>
          <w:szCs w:val="24"/>
        </w:rPr>
        <w:t xml:space="preserve"> to purify </w:t>
      </w:r>
      <w:r w:rsidR="00CA0953">
        <w:rPr>
          <w:rFonts w:cstheme="minorHAnsi"/>
          <w:bCs/>
          <w:sz w:val="24"/>
          <w:szCs w:val="24"/>
        </w:rPr>
        <w:t>these cells</w:t>
      </w:r>
      <w:r>
        <w:rPr>
          <w:rFonts w:cstheme="minorHAnsi"/>
          <w:bCs/>
          <w:sz w:val="24"/>
          <w:szCs w:val="24"/>
        </w:rPr>
        <w:t xml:space="preserve"> for the first time.</w:t>
      </w:r>
      <w:r w:rsidR="00CA0953">
        <w:rPr>
          <w:rFonts w:cstheme="minorHAnsi"/>
          <w:bCs/>
          <w:sz w:val="24"/>
          <w:szCs w:val="24"/>
        </w:rPr>
        <w:t xml:space="preserve"> </w:t>
      </w:r>
      <w:r>
        <w:rPr>
          <w:rFonts w:cstheme="minorHAnsi"/>
          <w:bCs/>
          <w:sz w:val="24"/>
          <w:szCs w:val="24"/>
        </w:rPr>
        <w:t xml:space="preserve">Comparative transcriptomics revealed the </w:t>
      </w:r>
      <w:r w:rsidRPr="00854638">
        <w:rPr>
          <w:rFonts w:cstheme="minorHAnsi"/>
          <w:bCs/>
          <w:sz w:val="24"/>
          <w:szCs w:val="24"/>
        </w:rPr>
        <w:t>enrichment of biological processes related to</w:t>
      </w:r>
      <w:r w:rsidRPr="00854638">
        <w:rPr>
          <w:rFonts w:cstheme="minorHAnsi"/>
          <w:sz w:val="24"/>
          <w:szCs w:val="24"/>
        </w:rPr>
        <w:t xml:space="preserve"> long chain fatty acyl-CoA biosynthesis and elongation of mono-, poly-unsaturated and saturated fatty acids</w:t>
      </w:r>
      <w:r>
        <w:rPr>
          <w:rFonts w:cstheme="minorHAnsi"/>
          <w:bCs/>
          <w:sz w:val="24"/>
          <w:szCs w:val="24"/>
        </w:rPr>
        <w:t xml:space="preserve"> and enabled us to delineate, and partially validate, the hydrocarbon biosynthetic pathway in </w:t>
      </w:r>
      <w:r w:rsidRPr="00C47E26">
        <w:rPr>
          <w:rFonts w:cstheme="minorHAnsi"/>
          <w:bCs/>
          <w:i/>
          <w:iCs/>
          <w:sz w:val="24"/>
          <w:szCs w:val="24"/>
        </w:rPr>
        <w:t>An</w:t>
      </w:r>
      <w:r w:rsidR="00615968" w:rsidRPr="00687233">
        <w:rPr>
          <w:rFonts w:cstheme="minorHAnsi"/>
          <w:bCs/>
          <w:i/>
          <w:iCs/>
          <w:sz w:val="24"/>
          <w:szCs w:val="24"/>
          <w:lang w:val="en-US"/>
        </w:rPr>
        <w:t>.</w:t>
      </w:r>
      <w:r w:rsidRPr="00C47E26">
        <w:rPr>
          <w:rFonts w:cstheme="minorHAnsi"/>
          <w:bCs/>
          <w:i/>
          <w:iCs/>
          <w:sz w:val="24"/>
          <w:szCs w:val="24"/>
        </w:rPr>
        <w:t xml:space="preserve"> gambiae</w:t>
      </w:r>
      <w:r>
        <w:rPr>
          <w:rFonts w:cstheme="minorHAnsi"/>
          <w:bCs/>
          <w:sz w:val="24"/>
          <w:szCs w:val="24"/>
        </w:rPr>
        <w:t xml:space="preserve">.   </w:t>
      </w:r>
    </w:p>
    <w:p w14:paraId="48804C91" w14:textId="77777777" w:rsidR="00DB5291" w:rsidRPr="00DB5291" w:rsidRDefault="00DB5291">
      <w:pPr>
        <w:rPr>
          <w:rFonts w:cstheme="minorHAnsi"/>
          <w:b/>
          <w:sz w:val="24"/>
          <w:szCs w:val="24"/>
        </w:rPr>
      </w:pPr>
    </w:p>
    <w:p w14:paraId="09884677" w14:textId="4F0078FD" w:rsidR="001B0CA7" w:rsidRPr="00854638" w:rsidRDefault="00CF16DE">
      <w:pPr>
        <w:rPr>
          <w:rFonts w:cstheme="minorHAnsi"/>
          <w:b/>
          <w:sz w:val="24"/>
          <w:szCs w:val="24"/>
        </w:rPr>
      </w:pPr>
      <w:r w:rsidRPr="00854638">
        <w:rPr>
          <w:rFonts w:cstheme="minorHAnsi"/>
          <w:b/>
          <w:sz w:val="24"/>
          <w:szCs w:val="24"/>
        </w:rPr>
        <w:t>Introduction</w:t>
      </w:r>
    </w:p>
    <w:p w14:paraId="796D71AE" w14:textId="3439E115" w:rsidR="0096411B" w:rsidRPr="00854638" w:rsidRDefault="005B2B49" w:rsidP="00E85D7E">
      <w:pPr>
        <w:spacing w:line="276" w:lineRule="auto"/>
        <w:jc w:val="both"/>
        <w:rPr>
          <w:rFonts w:cstheme="minorHAnsi"/>
          <w:sz w:val="24"/>
          <w:szCs w:val="24"/>
          <w:shd w:val="clear" w:color="auto" w:fill="FFFFFF"/>
        </w:rPr>
      </w:pPr>
      <w:r w:rsidRPr="00854638">
        <w:rPr>
          <w:rFonts w:cstheme="minorHAnsi"/>
          <w:sz w:val="24"/>
          <w:szCs w:val="24"/>
          <w:shd w:val="clear" w:color="auto" w:fill="FFFFFF"/>
        </w:rPr>
        <w:t>The cuticle, also known as the exoskeleton, is the outermost part of</w:t>
      </w:r>
      <w:r w:rsidR="00DB20EE" w:rsidRPr="00854638">
        <w:rPr>
          <w:rFonts w:cstheme="minorHAnsi"/>
          <w:sz w:val="24"/>
          <w:szCs w:val="24"/>
          <w:shd w:val="clear" w:color="auto" w:fill="FFFFFF"/>
        </w:rPr>
        <w:t xml:space="preserve"> the</w:t>
      </w:r>
      <w:r w:rsidR="003D7675" w:rsidRPr="00854638">
        <w:rPr>
          <w:rFonts w:cstheme="minorHAnsi"/>
          <w:sz w:val="24"/>
          <w:szCs w:val="24"/>
          <w:shd w:val="clear" w:color="auto" w:fill="FFFFFF"/>
        </w:rPr>
        <w:t xml:space="preserve"> </w:t>
      </w:r>
      <w:r w:rsidR="00EE3F53" w:rsidRPr="00854638">
        <w:rPr>
          <w:rFonts w:cstheme="minorHAnsi"/>
          <w:sz w:val="24"/>
          <w:szCs w:val="24"/>
          <w:shd w:val="clear" w:color="auto" w:fill="FFFFFF"/>
        </w:rPr>
        <w:t>insect</w:t>
      </w:r>
      <w:r w:rsidRPr="00854638">
        <w:rPr>
          <w:rFonts w:cstheme="minorHAnsi"/>
          <w:sz w:val="24"/>
          <w:szCs w:val="24"/>
          <w:shd w:val="clear" w:color="auto" w:fill="FFFFFF"/>
        </w:rPr>
        <w:t xml:space="preserve"> body</w:t>
      </w:r>
      <w:r w:rsidR="00583C3A" w:rsidRPr="00854638">
        <w:rPr>
          <w:rFonts w:cstheme="minorHAnsi"/>
          <w:sz w:val="24"/>
          <w:szCs w:val="24"/>
          <w:shd w:val="clear" w:color="auto" w:fill="FFFFFF"/>
        </w:rPr>
        <w:t xml:space="preserve"> and </w:t>
      </w:r>
      <w:r w:rsidR="00963EE4" w:rsidRPr="00854638">
        <w:rPr>
          <w:rFonts w:cstheme="minorHAnsi"/>
          <w:sz w:val="24"/>
          <w:szCs w:val="24"/>
          <w:shd w:val="clear" w:color="auto" w:fill="FFFFFF"/>
        </w:rPr>
        <w:t xml:space="preserve">plays </w:t>
      </w:r>
      <w:r w:rsidR="003D7675" w:rsidRPr="00854638">
        <w:rPr>
          <w:rFonts w:cstheme="minorHAnsi"/>
          <w:sz w:val="24"/>
          <w:szCs w:val="24"/>
          <w:shd w:val="clear" w:color="auto" w:fill="FFFFFF"/>
        </w:rPr>
        <w:t xml:space="preserve">a pivotal role in </w:t>
      </w:r>
      <w:r w:rsidR="00B30BC2">
        <w:rPr>
          <w:rFonts w:cstheme="minorHAnsi"/>
          <w:sz w:val="24"/>
          <w:szCs w:val="24"/>
          <w:shd w:val="clear" w:color="auto" w:fill="FFFFFF"/>
        </w:rPr>
        <w:t>its</w:t>
      </w:r>
      <w:r w:rsidR="00B30BC2" w:rsidRPr="00854638">
        <w:rPr>
          <w:rFonts w:cstheme="minorHAnsi"/>
          <w:sz w:val="24"/>
          <w:szCs w:val="24"/>
          <w:shd w:val="clear" w:color="auto" w:fill="FFFFFF"/>
        </w:rPr>
        <w:t xml:space="preserve"> </w:t>
      </w:r>
      <w:r w:rsidR="003D7675" w:rsidRPr="00854638">
        <w:rPr>
          <w:rFonts w:cstheme="minorHAnsi"/>
          <w:sz w:val="24"/>
          <w:szCs w:val="24"/>
          <w:shd w:val="clear" w:color="auto" w:fill="FFFFFF"/>
        </w:rPr>
        <w:t>physiology and ability to adapt and survive in terrestrial e</w:t>
      </w:r>
      <w:r w:rsidR="00DA4C5E" w:rsidRPr="00854638">
        <w:rPr>
          <w:rFonts w:cstheme="minorHAnsi"/>
          <w:sz w:val="24"/>
          <w:szCs w:val="24"/>
          <w:shd w:val="clear" w:color="auto" w:fill="FFFFFF"/>
        </w:rPr>
        <w:t>nvironments</w:t>
      </w:r>
      <w:r w:rsidRPr="00854638">
        <w:rPr>
          <w:rFonts w:cstheme="minorHAnsi"/>
          <w:sz w:val="24"/>
          <w:szCs w:val="24"/>
          <w:shd w:val="clear" w:color="auto" w:fill="FFFFFF"/>
        </w:rPr>
        <w:t xml:space="preserve">. </w:t>
      </w:r>
      <w:r w:rsidR="003D7675" w:rsidRPr="00854638">
        <w:rPr>
          <w:rFonts w:cstheme="minorHAnsi"/>
          <w:sz w:val="24"/>
          <w:szCs w:val="24"/>
          <w:shd w:val="clear" w:color="auto" w:fill="FFFFFF"/>
        </w:rPr>
        <w:t>The cuticle consists of multiple layers with different composition</w:t>
      </w:r>
      <w:r w:rsidR="00EE3F53" w:rsidRPr="00854638">
        <w:rPr>
          <w:rFonts w:cstheme="minorHAnsi"/>
          <w:sz w:val="24"/>
          <w:szCs w:val="24"/>
          <w:shd w:val="clear" w:color="auto" w:fill="FFFFFF"/>
        </w:rPr>
        <w:t xml:space="preserve"> and properties</w:t>
      </w:r>
      <w:r w:rsidR="003D7675" w:rsidRPr="00854638">
        <w:rPr>
          <w:rFonts w:cstheme="minorHAnsi"/>
          <w:sz w:val="24"/>
          <w:szCs w:val="24"/>
          <w:shd w:val="clear" w:color="auto" w:fill="FFFFFF"/>
        </w:rPr>
        <w:t xml:space="preserve">. The </w:t>
      </w:r>
      <w:r w:rsidR="008C6637" w:rsidRPr="00854638">
        <w:rPr>
          <w:rFonts w:cstheme="minorHAnsi"/>
          <w:sz w:val="24"/>
          <w:szCs w:val="24"/>
          <w:shd w:val="clear" w:color="auto" w:fill="FFFFFF"/>
        </w:rPr>
        <w:t>thickest layer</w:t>
      </w:r>
      <w:r w:rsidR="00963EE4" w:rsidRPr="00854638">
        <w:rPr>
          <w:rFonts w:cstheme="minorHAnsi"/>
          <w:sz w:val="24"/>
          <w:szCs w:val="24"/>
          <w:shd w:val="clear" w:color="auto" w:fill="FFFFFF"/>
        </w:rPr>
        <w:t>,</w:t>
      </w:r>
      <w:r w:rsidR="008C6637" w:rsidRPr="00854638">
        <w:rPr>
          <w:rFonts w:cstheme="minorHAnsi"/>
          <w:sz w:val="24"/>
          <w:szCs w:val="24"/>
          <w:shd w:val="clear" w:color="auto" w:fill="FFFFFF"/>
        </w:rPr>
        <w:t xml:space="preserve"> </w:t>
      </w:r>
      <w:r w:rsidR="00EE3F53" w:rsidRPr="00854638">
        <w:rPr>
          <w:rFonts w:cstheme="minorHAnsi"/>
          <w:sz w:val="24"/>
          <w:szCs w:val="24"/>
          <w:shd w:val="clear" w:color="auto" w:fill="FFFFFF"/>
        </w:rPr>
        <w:t>the procuticle</w:t>
      </w:r>
      <w:r w:rsidR="00963EE4" w:rsidRPr="00854638">
        <w:rPr>
          <w:rFonts w:cstheme="minorHAnsi"/>
          <w:sz w:val="24"/>
          <w:szCs w:val="24"/>
          <w:shd w:val="clear" w:color="auto" w:fill="FFFFFF"/>
        </w:rPr>
        <w:t>,</w:t>
      </w:r>
      <w:r w:rsidR="00EE3F53" w:rsidRPr="00854638">
        <w:rPr>
          <w:rFonts w:cstheme="minorHAnsi"/>
          <w:sz w:val="24"/>
          <w:szCs w:val="24"/>
          <w:shd w:val="clear" w:color="auto" w:fill="FFFFFF"/>
        </w:rPr>
        <w:t xml:space="preserve"> is divided into the endo- and </w:t>
      </w:r>
      <w:proofErr w:type="spellStart"/>
      <w:r w:rsidR="00EE3F53" w:rsidRPr="00854638">
        <w:rPr>
          <w:rFonts w:cstheme="minorHAnsi"/>
          <w:sz w:val="24"/>
          <w:szCs w:val="24"/>
          <w:shd w:val="clear" w:color="auto" w:fill="FFFFFF"/>
        </w:rPr>
        <w:t>exo</w:t>
      </w:r>
      <w:proofErr w:type="spellEnd"/>
      <w:r w:rsidR="00EE3F53" w:rsidRPr="00854638">
        <w:rPr>
          <w:rFonts w:cstheme="minorHAnsi"/>
          <w:sz w:val="24"/>
          <w:szCs w:val="24"/>
          <w:shd w:val="clear" w:color="auto" w:fill="FFFFFF"/>
        </w:rPr>
        <w:t>-</w:t>
      </w:r>
      <w:r w:rsidR="008C6637" w:rsidRPr="00854638">
        <w:rPr>
          <w:rFonts w:cstheme="minorHAnsi"/>
          <w:sz w:val="24"/>
          <w:szCs w:val="24"/>
          <w:shd w:val="clear" w:color="auto" w:fill="FFFFFF"/>
        </w:rPr>
        <w:t>cuticle</w:t>
      </w:r>
      <w:r w:rsidR="007A0128" w:rsidRPr="00854638">
        <w:rPr>
          <w:rFonts w:cstheme="minorHAnsi"/>
          <w:sz w:val="24"/>
          <w:szCs w:val="24"/>
          <w:shd w:val="clear" w:color="auto" w:fill="FFFFFF"/>
        </w:rPr>
        <w:t>, both of which are</w:t>
      </w:r>
      <w:r w:rsidR="00EE3F53" w:rsidRPr="00854638">
        <w:rPr>
          <w:rFonts w:cstheme="minorHAnsi"/>
          <w:sz w:val="24"/>
          <w:szCs w:val="24"/>
          <w:shd w:val="clear" w:color="auto" w:fill="FFFFFF"/>
        </w:rPr>
        <w:t xml:space="preserve"> rich in chitin and cuticular proteins. The </w:t>
      </w:r>
      <w:r w:rsidR="008C6637" w:rsidRPr="00854638">
        <w:rPr>
          <w:rFonts w:cstheme="minorHAnsi"/>
          <w:sz w:val="24"/>
          <w:szCs w:val="24"/>
          <w:shd w:val="clear" w:color="auto" w:fill="FFFFFF"/>
        </w:rPr>
        <w:t xml:space="preserve">outer </w:t>
      </w:r>
      <w:r w:rsidR="00EE3F53" w:rsidRPr="00854638">
        <w:rPr>
          <w:rFonts w:cstheme="minorHAnsi"/>
          <w:sz w:val="24"/>
          <w:szCs w:val="24"/>
          <w:shd w:val="clear" w:color="auto" w:fill="FFFFFF"/>
        </w:rPr>
        <w:t>layer</w:t>
      </w:r>
      <w:r w:rsidR="008C6637" w:rsidRPr="00854638">
        <w:rPr>
          <w:rFonts w:cstheme="minorHAnsi"/>
          <w:sz w:val="24"/>
          <w:szCs w:val="24"/>
          <w:shd w:val="clear" w:color="auto" w:fill="FFFFFF"/>
        </w:rPr>
        <w:t>, or</w:t>
      </w:r>
      <w:r w:rsidR="00EE3F53" w:rsidRPr="00854638">
        <w:rPr>
          <w:rFonts w:cstheme="minorHAnsi"/>
          <w:sz w:val="24"/>
          <w:szCs w:val="24"/>
          <w:shd w:val="clear" w:color="auto" w:fill="FFFFFF"/>
        </w:rPr>
        <w:t xml:space="preserve"> epi-cuticle</w:t>
      </w:r>
      <w:r w:rsidR="008C6637" w:rsidRPr="00854638">
        <w:rPr>
          <w:rFonts w:cstheme="minorHAnsi"/>
          <w:sz w:val="24"/>
          <w:szCs w:val="24"/>
          <w:shd w:val="clear" w:color="auto" w:fill="FFFFFF"/>
        </w:rPr>
        <w:t>,</w:t>
      </w:r>
      <w:r w:rsidR="00EE3F53" w:rsidRPr="00854638">
        <w:rPr>
          <w:rFonts w:cstheme="minorHAnsi"/>
          <w:sz w:val="24"/>
          <w:szCs w:val="24"/>
          <w:shd w:val="clear" w:color="auto" w:fill="FFFFFF"/>
        </w:rPr>
        <w:t xml:space="preserve"> is mainly composed of </w:t>
      </w:r>
      <w:r w:rsidR="007A0128" w:rsidRPr="00854638">
        <w:rPr>
          <w:rFonts w:cstheme="minorHAnsi"/>
          <w:sz w:val="24"/>
          <w:szCs w:val="24"/>
          <w:shd w:val="clear" w:color="auto" w:fill="FFFFFF"/>
        </w:rPr>
        <w:t xml:space="preserve">lipids and </w:t>
      </w:r>
      <w:r w:rsidR="00EE3F53" w:rsidRPr="00854638">
        <w:rPr>
          <w:rFonts w:cstheme="minorHAnsi"/>
          <w:sz w:val="24"/>
          <w:szCs w:val="24"/>
          <w:shd w:val="clear" w:color="auto" w:fill="FFFFFF"/>
        </w:rPr>
        <w:t>hydrocarbons</w:t>
      </w:r>
      <w:r w:rsidR="00B827AE" w:rsidRPr="00854638">
        <w:rPr>
          <w:rFonts w:cstheme="minorHAnsi"/>
          <w:sz w:val="24"/>
          <w:szCs w:val="24"/>
          <w:shd w:val="clear" w:color="auto" w:fill="FFFFFF"/>
        </w:rPr>
        <w:t xml:space="preserve"> </w:t>
      </w:r>
      <w:r w:rsidR="00B827AE" w:rsidRPr="00854638">
        <w:rPr>
          <w:rFonts w:cstheme="minorHAnsi"/>
          <w:sz w:val="24"/>
          <w:szCs w:val="24"/>
          <w:shd w:val="clear" w:color="auto" w:fill="FFFFFF"/>
        </w:rPr>
        <w:fldChar w:fldCharType="begin"/>
      </w:r>
      <w:r w:rsidR="0075363C">
        <w:rPr>
          <w:rFonts w:cstheme="minorHAnsi"/>
          <w:sz w:val="24"/>
          <w:szCs w:val="24"/>
          <w:shd w:val="clear" w:color="auto" w:fill="FFFFFF"/>
        </w:rPr>
        <w:instrText xml:space="preserve"> ADDIN EN.CITE &lt;EndNote&gt;&lt;Cite&gt;&lt;Author&gt;Lockey&lt;/Author&gt;&lt;Year&gt;1988&lt;/Year&gt;&lt;RecNum&gt;93&lt;/RecNum&gt;&lt;DisplayText&gt;(Lockey, 1988)&lt;/DisplayText&gt;&lt;record&gt;&lt;rec-number&gt;93&lt;/rec-number&gt;&lt;foreign-keys&gt;&lt;key app="EN" db-id="vrx52pe2sdx904e2xsnvrtzerr9v9eap2we9" timestamp="1561645621"&gt;93&lt;/key&gt;&lt;/foreign-keys&gt;&lt;ref-type name="Journal Article"&gt;17&lt;/ref-type&gt;&lt;contributors&gt;&lt;authors&gt;&lt;author&gt;Lockey, K. H.&lt;/author&gt;&lt;/authors&gt;&lt;/contributors&gt;&lt;titles&gt;&lt;title&gt;Lipids of the Insect Cuticle - Origin, Composition and Function&lt;/title&gt;&lt;secondary-title&gt;Comparative Biochemistry and Physiology B-Biochemistry &amp;amp; Molecular Biology&lt;/secondary-title&gt;&lt;alt-title&gt;Comp Biochem Phys B&lt;/alt-title&gt;&lt;/titles&gt;&lt;periodical&gt;&lt;full-title&gt;Comparative Biochemistry and Physiology B-Biochemistry &amp;amp; Molecular Biology&lt;/full-title&gt;&lt;abbr-1&gt;Comp Biochem Phys B&lt;/abbr-1&gt;&lt;/periodical&gt;&lt;alt-periodical&gt;&lt;full-title&gt;Comparative Biochemistry and Physiology B-Biochemistry &amp;amp; Molecular Biology&lt;/full-title&gt;&lt;abbr-1&gt;Comp Biochem Phys B&lt;/abbr-1&gt;&lt;/alt-periodical&gt;&lt;pages&gt;595-645&lt;/pages&gt;&lt;volume&gt;89&lt;/volume&gt;&lt;number&gt;4&lt;/number&gt;&lt;dates&gt;&lt;year&gt;1988&lt;/year&gt;&lt;/dates&gt;&lt;isbn&gt;0305-0491&lt;/isbn&gt;&lt;accession-num&gt;WOS:A1988M892800001&lt;/accession-num&gt;&lt;urls&gt;&lt;related-urls&gt;&lt;url&gt;&amp;lt;Go to ISI&amp;gt;://WOS:A1988M892800001&lt;/url&gt;&lt;/related-urls&gt;&lt;/urls&gt;&lt;electronic-resource-num&gt;Doi 10.1016/0305-0491(88)90305-7&lt;/electronic-resource-num&gt;&lt;language&gt;English&lt;/language&gt;&lt;/record&gt;&lt;/Cite&gt;&lt;/EndNote&gt;</w:instrText>
      </w:r>
      <w:r w:rsidR="00B827AE" w:rsidRPr="00854638">
        <w:rPr>
          <w:rFonts w:cstheme="minorHAnsi"/>
          <w:sz w:val="24"/>
          <w:szCs w:val="24"/>
          <w:shd w:val="clear" w:color="auto" w:fill="FFFFFF"/>
        </w:rPr>
        <w:fldChar w:fldCharType="separate"/>
      </w:r>
      <w:r w:rsidR="0075363C">
        <w:rPr>
          <w:rFonts w:cstheme="minorHAnsi"/>
          <w:noProof/>
          <w:sz w:val="24"/>
          <w:szCs w:val="24"/>
          <w:shd w:val="clear" w:color="auto" w:fill="FFFFFF"/>
        </w:rPr>
        <w:t>(Lockey, 1988)</w:t>
      </w:r>
      <w:r w:rsidR="00B827AE" w:rsidRPr="00854638">
        <w:rPr>
          <w:rFonts w:cstheme="minorHAnsi"/>
          <w:sz w:val="24"/>
          <w:szCs w:val="24"/>
          <w:shd w:val="clear" w:color="auto" w:fill="FFFFFF"/>
        </w:rPr>
        <w:fldChar w:fldCharType="end"/>
      </w:r>
      <w:r w:rsidR="00EE3F53" w:rsidRPr="00854638">
        <w:rPr>
          <w:rFonts w:cstheme="minorHAnsi"/>
          <w:sz w:val="24"/>
          <w:szCs w:val="24"/>
          <w:shd w:val="clear" w:color="auto" w:fill="FFFFFF"/>
        </w:rPr>
        <w:t xml:space="preserve">. </w:t>
      </w:r>
      <w:r w:rsidR="00963EE4" w:rsidRPr="00854638">
        <w:rPr>
          <w:rFonts w:cstheme="minorHAnsi"/>
          <w:sz w:val="24"/>
          <w:szCs w:val="24"/>
          <w:shd w:val="clear" w:color="auto" w:fill="FFFFFF"/>
        </w:rPr>
        <w:t>Cuticular hydrocarbons (</w:t>
      </w:r>
      <w:r w:rsidR="008C6637" w:rsidRPr="00854638">
        <w:rPr>
          <w:rFonts w:cstheme="minorHAnsi"/>
          <w:sz w:val="24"/>
          <w:szCs w:val="24"/>
          <w:shd w:val="clear" w:color="auto" w:fill="FFFFFF"/>
        </w:rPr>
        <w:t>CHCs</w:t>
      </w:r>
      <w:r w:rsidR="00963EE4" w:rsidRPr="00854638">
        <w:rPr>
          <w:rFonts w:cstheme="minorHAnsi"/>
          <w:sz w:val="24"/>
          <w:szCs w:val="24"/>
          <w:shd w:val="clear" w:color="auto" w:fill="FFFFFF"/>
        </w:rPr>
        <w:t>)</w:t>
      </w:r>
      <w:r w:rsidR="008C6637" w:rsidRPr="00854638">
        <w:rPr>
          <w:rFonts w:cstheme="minorHAnsi"/>
          <w:sz w:val="24"/>
          <w:szCs w:val="24"/>
          <w:shd w:val="clear" w:color="auto" w:fill="FFFFFF"/>
        </w:rPr>
        <w:t xml:space="preserve"> </w:t>
      </w:r>
      <w:r w:rsidR="007A0128" w:rsidRPr="00854638">
        <w:rPr>
          <w:rFonts w:cstheme="minorHAnsi"/>
          <w:sz w:val="24"/>
          <w:szCs w:val="24"/>
          <w:shd w:val="clear" w:color="auto" w:fill="FFFFFF"/>
        </w:rPr>
        <w:t xml:space="preserve">are relatively simple </w:t>
      </w:r>
      <w:r w:rsidR="00E85D7E" w:rsidRPr="00854638">
        <w:rPr>
          <w:rFonts w:cstheme="minorHAnsi"/>
          <w:sz w:val="24"/>
          <w:szCs w:val="24"/>
          <w:shd w:val="clear" w:color="auto" w:fill="FFFFFF"/>
        </w:rPr>
        <w:t>molecules but</w:t>
      </w:r>
      <w:r w:rsidR="007A0128" w:rsidRPr="00854638">
        <w:rPr>
          <w:rFonts w:cstheme="minorHAnsi"/>
          <w:sz w:val="24"/>
          <w:szCs w:val="24"/>
          <w:shd w:val="clear" w:color="auto" w:fill="FFFFFF"/>
        </w:rPr>
        <w:t xml:space="preserve"> form complex and varied mixtures of n-alkanes, unsaturated hydrocarbons</w:t>
      </w:r>
      <w:r w:rsidR="008C6637" w:rsidRPr="00854638">
        <w:rPr>
          <w:rFonts w:cstheme="minorHAnsi"/>
          <w:sz w:val="24"/>
          <w:szCs w:val="24"/>
          <w:shd w:val="clear" w:color="auto" w:fill="FFFFFF"/>
        </w:rPr>
        <w:t xml:space="preserve"> (alkenes)</w:t>
      </w:r>
      <w:r w:rsidR="007A0128" w:rsidRPr="00854638">
        <w:rPr>
          <w:rFonts w:cstheme="minorHAnsi"/>
          <w:sz w:val="24"/>
          <w:szCs w:val="24"/>
          <w:shd w:val="clear" w:color="auto" w:fill="FFFFFF"/>
        </w:rPr>
        <w:t xml:space="preserve">, </w:t>
      </w:r>
      <w:r w:rsidR="0096411B" w:rsidRPr="00854638">
        <w:rPr>
          <w:rFonts w:cstheme="minorHAnsi"/>
          <w:sz w:val="24"/>
          <w:szCs w:val="24"/>
          <w:shd w:val="clear" w:color="auto" w:fill="FFFFFF"/>
        </w:rPr>
        <w:t xml:space="preserve">and </w:t>
      </w:r>
      <w:r w:rsidR="007A0128" w:rsidRPr="00854638">
        <w:rPr>
          <w:rFonts w:cstheme="minorHAnsi"/>
          <w:sz w:val="24"/>
          <w:szCs w:val="24"/>
          <w:shd w:val="clear" w:color="auto" w:fill="FFFFFF"/>
        </w:rPr>
        <w:t>terminally</w:t>
      </w:r>
      <w:r w:rsidR="009B4D21" w:rsidRPr="00854638">
        <w:rPr>
          <w:rFonts w:cstheme="minorHAnsi"/>
          <w:sz w:val="24"/>
          <w:szCs w:val="24"/>
          <w:shd w:val="clear" w:color="auto" w:fill="FFFFFF"/>
        </w:rPr>
        <w:t xml:space="preserve"> and </w:t>
      </w:r>
      <w:r w:rsidR="00336406" w:rsidRPr="00854638">
        <w:rPr>
          <w:rFonts w:cstheme="minorHAnsi"/>
          <w:sz w:val="24"/>
          <w:szCs w:val="24"/>
          <w:shd w:val="clear" w:color="auto" w:fill="FFFFFF"/>
        </w:rPr>
        <w:t>internally</w:t>
      </w:r>
      <w:r w:rsidR="007A0128" w:rsidRPr="00854638">
        <w:rPr>
          <w:rFonts w:cstheme="minorHAnsi"/>
          <w:sz w:val="24"/>
          <w:szCs w:val="24"/>
          <w:shd w:val="clear" w:color="auto" w:fill="FFFFFF"/>
        </w:rPr>
        <w:t xml:space="preserve"> </w:t>
      </w:r>
      <w:r w:rsidR="00426903" w:rsidRPr="00854638">
        <w:rPr>
          <w:rFonts w:cstheme="minorHAnsi"/>
          <w:sz w:val="24"/>
          <w:szCs w:val="24"/>
          <w:shd w:val="clear" w:color="auto" w:fill="FFFFFF"/>
        </w:rPr>
        <w:t>methyl-</w:t>
      </w:r>
      <w:r w:rsidR="007A0128" w:rsidRPr="00854638">
        <w:rPr>
          <w:rFonts w:cstheme="minorHAnsi"/>
          <w:sz w:val="24"/>
          <w:szCs w:val="24"/>
          <w:shd w:val="clear" w:color="auto" w:fill="FFFFFF"/>
        </w:rPr>
        <w:t>branched a</w:t>
      </w:r>
      <w:r w:rsidR="009B4D21" w:rsidRPr="00854638">
        <w:rPr>
          <w:rFonts w:cstheme="minorHAnsi"/>
          <w:sz w:val="24"/>
          <w:szCs w:val="24"/>
          <w:shd w:val="clear" w:color="auto" w:fill="FFFFFF"/>
        </w:rPr>
        <w:t>l</w:t>
      </w:r>
      <w:r w:rsidR="007A0128" w:rsidRPr="00854638">
        <w:rPr>
          <w:rFonts w:cstheme="minorHAnsi"/>
          <w:sz w:val="24"/>
          <w:szCs w:val="24"/>
          <w:shd w:val="clear" w:color="auto" w:fill="FFFFFF"/>
        </w:rPr>
        <w:t>kanes</w:t>
      </w:r>
      <w:r w:rsidR="008C6637" w:rsidRPr="00854638">
        <w:rPr>
          <w:rFonts w:cstheme="minorHAnsi"/>
          <w:sz w:val="24"/>
          <w:szCs w:val="24"/>
          <w:shd w:val="clear" w:color="auto" w:fill="FFFFFF"/>
        </w:rPr>
        <w:t>/alkenes</w:t>
      </w:r>
      <w:r w:rsidR="009B4D21" w:rsidRPr="00854638">
        <w:rPr>
          <w:rFonts w:cstheme="minorHAnsi"/>
          <w:sz w:val="24"/>
          <w:szCs w:val="24"/>
          <w:shd w:val="clear" w:color="auto" w:fill="FFFFFF"/>
        </w:rPr>
        <w:t xml:space="preserve">. These mixtures of </w:t>
      </w:r>
      <w:r w:rsidR="008C6637" w:rsidRPr="00854638">
        <w:rPr>
          <w:rFonts w:cstheme="minorHAnsi"/>
          <w:sz w:val="24"/>
          <w:szCs w:val="24"/>
          <w:shd w:val="clear" w:color="auto" w:fill="FFFFFF"/>
        </w:rPr>
        <w:t xml:space="preserve">CHCs </w:t>
      </w:r>
      <w:r w:rsidR="00860E30" w:rsidRPr="00854638">
        <w:rPr>
          <w:rFonts w:cstheme="minorHAnsi"/>
          <w:sz w:val="24"/>
          <w:szCs w:val="24"/>
          <w:shd w:val="clear" w:color="auto" w:fill="FFFFFF"/>
        </w:rPr>
        <w:t>protect</w:t>
      </w:r>
      <w:r w:rsidR="00336406" w:rsidRPr="00854638">
        <w:rPr>
          <w:rFonts w:cstheme="minorHAnsi"/>
          <w:sz w:val="24"/>
          <w:szCs w:val="24"/>
          <w:shd w:val="clear" w:color="auto" w:fill="FFFFFF"/>
        </w:rPr>
        <w:t xml:space="preserve"> insects from desiccation, </w:t>
      </w:r>
      <w:r w:rsidR="00963EE4" w:rsidRPr="00854638">
        <w:rPr>
          <w:rFonts w:cstheme="minorHAnsi"/>
          <w:sz w:val="24"/>
          <w:szCs w:val="24"/>
          <w:shd w:val="clear" w:color="auto" w:fill="FFFFFF"/>
        </w:rPr>
        <w:t xml:space="preserve">are </w:t>
      </w:r>
      <w:r w:rsidR="00336406" w:rsidRPr="00854638">
        <w:rPr>
          <w:rFonts w:cstheme="minorHAnsi"/>
          <w:sz w:val="24"/>
          <w:szCs w:val="24"/>
          <w:shd w:val="clear" w:color="auto" w:fill="FFFFFF"/>
        </w:rPr>
        <w:t xml:space="preserve">the first barrier to infections from microorganisms and </w:t>
      </w:r>
      <w:r w:rsidR="00963EE4" w:rsidRPr="00854638">
        <w:rPr>
          <w:rFonts w:cstheme="minorHAnsi"/>
          <w:sz w:val="24"/>
          <w:szCs w:val="24"/>
          <w:shd w:val="clear" w:color="auto" w:fill="FFFFFF"/>
        </w:rPr>
        <w:t xml:space="preserve">can act </w:t>
      </w:r>
      <w:r w:rsidR="007A4A26" w:rsidRPr="00854638">
        <w:rPr>
          <w:rFonts w:cstheme="minorHAnsi"/>
          <w:sz w:val="24"/>
          <w:szCs w:val="24"/>
          <w:shd w:val="clear" w:color="auto" w:fill="FFFFFF"/>
        </w:rPr>
        <w:t>as</w:t>
      </w:r>
      <w:r w:rsidR="00107963" w:rsidRPr="00854638">
        <w:rPr>
          <w:rFonts w:cstheme="minorHAnsi"/>
          <w:sz w:val="24"/>
          <w:szCs w:val="24"/>
          <w:shd w:val="clear" w:color="auto" w:fill="FFFFFF"/>
        </w:rPr>
        <w:t xml:space="preserve"> mating </w:t>
      </w:r>
      <w:r w:rsidR="00336406" w:rsidRPr="00854638">
        <w:rPr>
          <w:rFonts w:cstheme="minorHAnsi"/>
          <w:sz w:val="24"/>
          <w:szCs w:val="24"/>
          <w:shd w:val="clear" w:color="auto" w:fill="FFFFFF"/>
        </w:rPr>
        <w:t>recognition signals</w:t>
      </w:r>
      <w:r w:rsidR="00107963" w:rsidRPr="00854638">
        <w:rPr>
          <w:rFonts w:cstheme="minorHAnsi"/>
          <w:sz w:val="24"/>
          <w:szCs w:val="24"/>
          <w:shd w:val="clear" w:color="auto" w:fill="FFFFFF"/>
        </w:rPr>
        <w:t xml:space="preserve"> (pheromones)</w:t>
      </w:r>
      <w:r w:rsidR="009B3BA2">
        <w:rPr>
          <w:rFonts w:cstheme="minorHAnsi"/>
          <w:sz w:val="24"/>
          <w:szCs w:val="24"/>
          <w:shd w:val="clear" w:color="auto" w:fill="FFFFFF"/>
        </w:rPr>
        <w:fldChar w:fldCharType="begin"/>
      </w:r>
      <w:r w:rsidR="00DE3F9E">
        <w:rPr>
          <w:rFonts w:cstheme="minorHAnsi"/>
          <w:sz w:val="24"/>
          <w:szCs w:val="24"/>
          <w:shd w:val="clear" w:color="auto" w:fill="FFFFFF"/>
        </w:rPr>
        <w:instrText xml:space="preserve"> ADDIN EN.CITE &lt;EndNote&gt;&lt;Cite&gt;&lt;Author&gt;Gary J. Blomquist&lt;/Author&gt;&lt;Year&gt;2010&lt;/Year&gt;&lt;RecNum&gt;92&lt;/RecNum&gt;&lt;DisplayText&gt;(Gary J. Blomquist, 2010)&lt;/DisplayText&gt;&lt;record&gt;&lt;rec-number&gt;92&lt;/rec-number&gt;&lt;foreign-keys&gt;&lt;key app="EN" db-id="vrx52pe2sdx904e2xsnvrtzerr9v9eap2we9" timestamp="1561644743"&gt;92&lt;/key&gt;&lt;/foreign-keys&gt;&lt;ref-type name="Journal Article"&gt;17&lt;/ref-type&gt;&lt;contributors&gt;&lt;authors&gt;&lt;author&gt;Gary J. Blomquist, Anne-Geneviève Bagnères, Claude Wicker-Thomas, Thomas Chertemps, Allen Gibbs, Subhash Rajpurohit, Jocelyn Millar, James S. Buckner, Mamiko Ozaki, Ayako Wada-Katsumata, Jelle S. van Zweden, Patrizia d&amp;apos;Ettorre, Michael Green, Juergen Liebig, Cristina Lorenzi, Jean-François Ferveur, Matthew Cobb, Marie Trabalon, Matthew D. Ginzel, Robert Bartelt, Abraham Hefetz&lt;/author&gt;&lt;/authors&gt;&lt;/contributors&gt;&lt;titles&gt;&lt;title&gt;Insect Hydrocarbons Biology, Biochemistry, and Chemical Ecology&lt;/title&gt;&lt;/titles&gt;&lt;dates&gt;&lt;year&gt;2010&lt;/year&gt;&lt;/dates&gt;&lt;isbn&gt;9780521898140&lt;/isbn&gt;&lt;urls&gt;&lt;/urls&gt;&lt;/record&gt;&lt;/Cite&gt;&lt;/EndNote&gt;</w:instrText>
      </w:r>
      <w:r w:rsidR="009B3BA2">
        <w:rPr>
          <w:rFonts w:cstheme="minorHAnsi"/>
          <w:sz w:val="24"/>
          <w:szCs w:val="24"/>
          <w:shd w:val="clear" w:color="auto" w:fill="FFFFFF"/>
        </w:rPr>
        <w:fldChar w:fldCharType="separate"/>
      </w:r>
      <w:r w:rsidR="000E0487">
        <w:rPr>
          <w:rFonts w:cstheme="minorHAnsi"/>
          <w:noProof/>
          <w:sz w:val="24"/>
          <w:szCs w:val="24"/>
          <w:shd w:val="clear" w:color="auto" w:fill="FFFFFF"/>
        </w:rPr>
        <w:t>(Gary J. Blomquist, 2010)</w:t>
      </w:r>
      <w:r w:rsidR="009B3BA2">
        <w:rPr>
          <w:rFonts w:cstheme="minorHAnsi"/>
          <w:sz w:val="24"/>
          <w:szCs w:val="24"/>
          <w:shd w:val="clear" w:color="auto" w:fill="FFFFFF"/>
        </w:rPr>
        <w:fldChar w:fldCharType="end"/>
      </w:r>
      <w:r w:rsidR="00336406" w:rsidRPr="00854638">
        <w:rPr>
          <w:rFonts w:cstheme="minorHAnsi"/>
          <w:sz w:val="24"/>
          <w:szCs w:val="24"/>
          <w:shd w:val="clear" w:color="auto" w:fill="FFFFFF"/>
        </w:rPr>
        <w:t xml:space="preserve">. </w:t>
      </w:r>
      <w:r w:rsidR="001F6278" w:rsidRPr="00854638">
        <w:rPr>
          <w:rFonts w:cstheme="minorHAnsi"/>
          <w:sz w:val="24"/>
          <w:szCs w:val="24"/>
          <w:shd w:val="clear" w:color="auto" w:fill="FFFFFF"/>
        </w:rPr>
        <w:t xml:space="preserve">The cuticle composition </w:t>
      </w:r>
      <w:r w:rsidR="001F6278" w:rsidRPr="00854638">
        <w:rPr>
          <w:rFonts w:cstheme="minorHAnsi"/>
          <w:sz w:val="24"/>
          <w:szCs w:val="24"/>
          <w:shd w:val="clear" w:color="auto" w:fill="FFFFFF"/>
        </w:rPr>
        <w:lastRenderedPageBreak/>
        <w:t>has al</w:t>
      </w:r>
      <w:r w:rsidR="00040BEB" w:rsidRPr="00854638">
        <w:rPr>
          <w:rFonts w:cstheme="minorHAnsi"/>
          <w:sz w:val="24"/>
          <w:szCs w:val="24"/>
          <w:shd w:val="clear" w:color="auto" w:fill="FFFFFF"/>
        </w:rPr>
        <w:t>so been associated with resistance to in</w:t>
      </w:r>
      <w:r w:rsidR="00DA4C5E" w:rsidRPr="00854638">
        <w:rPr>
          <w:rFonts w:cstheme="minorHAnsi"/>
          <w:sz w:val="24"/>
          <w:szCs w:val="24"/>
          <w:shd w:val="clear" w:color="auto" w:fill="FFFFFF"/>
        </w:rPr>
        <w:t>secticides</w:t>
      </w:r>
      <w:r w:rsidR="00874A44" w:rsidRPr="00854638">
        <w:rPr>
          <w:rFonts w:cstheme="minorHAnsi"/>
          <w:sz w:val="24"/>
          <w:szCs w:val="24"/>
          <w:shd w:val="clear" w:color="auto" w:fill="FFFFFF"/>
        </w:rPr>
        <w:t>, via reduced penetration,</w:t>
      </w:r>
      <w:r w:rsidR="00DA4C5E" w:rsidRPr="00854638">
        <w:rPr>
          <w:rFonts w:cstheme="minorHAnsi"/>
          <w:sz w:val="24"/>
          <w:szCs w:val="24"/>
          <w:shd w:val="clear" w:color="auto" w:fill="FFFFFF"/>
        </w:rPr>
        <w:t xml:space="preserve"> </w:t>
      </w:r>
      <w:r w:rsidR="00040BEB" w:rsidRPr="00854638">
        <w:rPr>
          <w:rFonts w:cstheme="minorHAnsi"/>
          <w:sz w:val="24"/>
          <w:szCs w:val="24"/>
          <w:shd w:val="clear" w:color="auto" w:fill="FFFFFF"/>
        </w:rPr>
        <w:t>in several insect species</w:t>
      </w:r>
      <w:r w:rsidR="00231697">
        <w:rPr>
          <w:rFonts w:cstheme="minorHAnsi"/>
          <w:sz w:val="24"/>
          <w:szCs w:val="24"/>
          <w:shd w:val="clear" w:color="auto" w:fill="FFFFFF"/>
        </w:rPr>
        <w:t xml:space="preserve"> (reviewed in </w:t>
      </w:r>
      <w:r w:rsidR="00040BEB" w:rsidRPr="00854638">
        <w:rPr>
          <w:rFonts w:cstheme="minorHAnsi"/>
          <w:sz w:val="24"/>
          <w:szCs w:val="24"/>
          <w:shd w:val="clear" w:color="auto" w:fill="FFFFFF"/>
        </w:rPr>
        <w:t xml:space="preserve"> </w:t>
      </w:r>
      <w:r w:rsidR="00B827AE" w:rsidRPr="00854638">
        <w:rPr>
          <w:rFonts w:cstheme="minorHAnsi"/>
          <w:sz w:val="24"/>
          <w:szCs w:val="24"/>
          <w:shd w:val="clear" w:color="auto" w:fill="FFFFFF"/>
        </w:rPr>
        <w:fldChar w:fldCharType="begin"/>
      </w:r>
      <w:r w:rsidR="0075363C">
        <w:rPr>
          <w:rFonts w:cstheme="minorHAnsi"/>
          <w:sz w:val="24"/>
          <w:szCs w:val="24"/>
          <w:shd w:val="clear" w:color="auto" w:fill="FFFFFF"/>
        </w:rPr>
        <w:instrText xml:space="preserve"> ADDIN EN.CITE &lt;EndNote&gt;&lt;Cite&gt;&lt;Author&gt;Balabanidou&lt;/Author&gt;&lt;Year&gt;2018&lt;/Year&gt;&lt;RecNum&gt;23&lt;/RecNum&gt;&lt;DisplayText&gt;(Balabanidou et al., 2018)&lt;/DisplayText&gt;&lt;record&gt;&lt;rec-number&gt;23&lt;/rec-number&gt;&lt;foreign-keys&gt;&lt;key app="EN" db-id="vrx52pe2sdx904e2xsnvrtzerr9v9eap2we9" timestamp="1533640757"&gt;23&lt;/key&gt;&lt;/foreign-keys&gt;&lt;ref-type name="Journal Article"&gt;17&lt;/ref-type&gt;&lt;contributors&gt;&lt;authors&gt;&lt;author&gt;Balabanidou, V.&lt;/author&gt;&lt;author&gt;Grigoraki, L.&lt;/author&gt;&lt;author&gt;Vontas, J.&lt;/author&gt;&lt;/authors&gt;&lt;/contributors&gt;&lt;auth-address&gt;Institute of Molecular Biology and Biotechnology, Foundation for Research and Technology-Hellas, 73100 Heraklion, Greece; Department of Biology, University of Crete, Vassilika Vouton, 71409 Heraklion, Greece.&amp;#xD;Department of Biology, University of Crete, Vassilika Vouton, 71409 Heraklion, Greece; Department of Vector Biology, Liverpool School of Tropical Medicine, Pembroke Place, Liverpool, UK.&amp;#xD;Institute of Molecular Biology and Biotechnology, Foundation for Research and Technology-Hellas, 73100 Heraklion, Greece; Pesticide Science Laboratory, Department of Crop Science, Agricultural University of Athens, 11855 Athens, Greece. Electronic address: vontas@imbb.forth.gr.&lt;/auth-address&gt;&lt;titles&gt;&lt;title&gt;Insect cuticle: a critical determinant of insecticide resistance&lt;/title&gt;&lt;secondary-title&gt;Curr Opin Insect Sci&lt;/secondary-title&gt;&lt;/titles&gt;&lt;periodical&gt;&lt;full-title&gt;Curr Opin Insect Sci&lt;/full-title&gt;&lt;/periodical&gt;&lt;pages&gt;68-74&lt;/pages&gt;&lt;volume&gt;27&lt;/volume&gt;&lt;edition&gt;2018/07/22&lt;/edition&gt;&lt;dates&gt;&lt;year&gt;2018&lt;/year&gt;&lt;pub-dates&gt;&lt;date&gt;Jun&lt;/date&gt;&lt;/pub-dates&gt;&lt;/dates&gt;&lt;isbn&gt;2214-5753 (Electronic)&lt;/isbn&gt;&lt;accession-num&gt;30025637&lt;/accession-num&gt;&lt;urls&gt;&lt;related-urls&gt;&lt;url&gt;https://www.ncbi.nlm.nih.gov/pubmed/30025637&lt;/url&gt;&lt;/related-urls&gt;&lt;/urls&gt;&lt;electronic-resource-num&gt;10.1016/j.cois.2018.03.001&lt;/electronic-resource-num&gt;&lt;/record&gt;&lt;/Cite&gt;&lt;/EndNote&gt;</w:instrText>
      </w:r>
      <w:r w:rsidR="00B827AE" w:rsidRPr="00854638">
        <w:rPr>
          <w:rFonts w:cstheme="minorHAnsi"/>
          <w:sz w:val="24"/>
          <w:szCs w:val="24"/>
          <w:shd w:val="clear" w:color="auto" w:fill="FFFFFF"/>
        </w:rPr>
        <w:fldChar w:fldCharType="separate"/>
      </w:r>
      <w:r w:rsidR="0075363C">
        <w:rPr>
          <w:rFonts w:cstheme="minorHAnsi"/>
          <w:noProof/>
          <w:sz w:val="24"/>
          <w:szCs w:val="24"/>
          <w:shd w:val="clear" w:color="auto" w:fill="FFFFFF"/>
        </w:rPr>
        <w:t>(Balabanidou et al., 2018)</w:t>
      </w:r>
      <w:r w:rsidR="00B827AE" w:rsidRPr="00854638">
        <w:rPr>
          <w:rFonts w:cstheme="minorHAnsi"/>
          <w:sz w:val="24"/>
          <w:szCs w:val="24"/>
          <w:shd w:val="clear" w:color="auto" w:fill="FFFFFF"/>
        </w:rPr>
        <w:fldChar w:fldCharType="end"/>
      </w:r>
      <w:r w:rsidR="00231697">
        <w:rPr>
          <w:rFonts w:cstheme="minorHAnsi"/>
          <w:sz w:val="24"/>
          <w:szCs w:val="24"/>
          <w:shd w:val="clear" w:color="auto" w:fill="FFFFFF"/>
        </w:rPr>
        <w:t>)</w:t>
      </w:r>
      <w:r w:rsidR="00040BEB" w:rsidRPr="00854638">
        <w:rPr>
          <w:rFonts w:cstheme="minorHAnsi"/>
          <w:sz w:val="24"/>
          <w:szCs w:val="24"/>
          <w:shd w:val="clear" w:color="auto" w:fill="FFFFFF"/>
        </w:rPr>
        <w:t>.</w:t>
      </w:r>
      <w:r w:rsidR="00DA4C5E" w:rsidRPr="00854638">
        <w:rPr>
          <w:rFonts w:cstheme="minorHAnsi"/>
          <w:sz w:val="24"/>
          <w:szCs w:val="24"/>
          <w:shd w:val="clear" w:color="auto" w:fill="FFFFFF"/>
        </w:rPr>
        <w:t xml:space="preserve"> </w:t>
      </w:r>
    </w:p>
    <w:p w14:paraId="6228C111" w14:textId="63B69323" w:rsidR="00E93060" w:rsidRPr="00854638" w:rsidRDefault="00DA4C5E" w:rsidP="000918F2">
      <w:pPr>
        <w:spacing w:line="276" w:lineRule="auto"/>
        <w:jc w:val="both"/>
        <w:rPr>
          <w:rFonts w:cstheme="minorHAnsi"/>
          <w:sz w:val="24"/>
          <w:szCs w:val="24"/>
          <w:shd w:val="clear" w:color="auto" w:fill="FFFFFF"/>
        </w:rPr>
      </w:pPr>
      <w:r w:rsidRPr="00854638">
        <w:rPr>
          <w:rFonts w:cstheme="minorHAnsi"/>
          <w:i/>
          <w:iCs/>
          <w:sz w:val="24"/>
          <w:szCs w:val="24"/>
          <w:shd w:val="clear" w:color="auto" w:fill="FFFFFF"/>
        </w:rPr>
        <w:t>Anopheles</w:t>
      </w:r>
      <w:r w:rsidRPr="00854638">
        <w:rPr>
          <w:rFonts w:cstheme="minorHAnsi"/>
          <w:sz w:val="24"/>
          <w:szCs w:val="24"/>
          <w:shd w:val="clear" w:color="auto" w:fill="FFFFFF"/>
        </w:rPr>
        <w:t xml:space="preserve"> mosquitoes are</w:t>
      </w:r>
      <w:r w:rsidR="001514E8" w:rsidRPr="00854638">
        <w:rPr>
          <w:rFonts w:cstheme="minorHAnsi"/>
          <w:sz w:val="24"/>
          <w:szCs w:val="24"/>
          <w:shd w:val="clear" w:color="auto" w:fill="FFFFFF"/>
        </w:rPr>
        <w:t xml:space="preserve"> </w:t>
      </w:r>
      <w:r w:rsidRPr="00854638">
        <w:rPr>
          <w:rFonts w:cstheme="minorHAnsi"/>
          <w:sz w:val="24"/>
          <w:szCs w:val="24"/>
          <w:shd w:val="clear" w:color="auto" w:fill="FFFFFF"/>
        </w:rPr>
        <w:t xml:space="preserve">intensively studied because of their importance as vectors of malaria and </w:t>
      </w:r>
      <w:r w:rsidR="001F6278" w:rsidRPr="00854638">
        <w:rPr>
          <w:rFonts w:cstheme="minorHAnsi"/>
          <w:sz w:val="24"/>
          <w:szCs w:val="24"/>
          <w:shd w:val="clear" w:color="auto" w:fill="FFFFFF"/>
        </w:rPr>
        <w:t>lymphatic filari</w:t>
      </w:r>
      <w:r w:rsidR="00FF397F" w:rsidRPr="00854638">
        <w:rPr>
          <w:rFonts w:cstheme="minorHAnsi"/>
          <w:sz w:val="24"/>
          <w:szCs w:val="24"/>
          <w:shd w:val="clear" w:color="auto" w:fill="FFFFFF"/>
        </w:rPr>
        <w:t>a</w:t>
      </w:r>
      <w:r w:rsidR="001F6278" w:rsidRPr="00854638">
        <w:rPr>
          <w:rFonts w:cstheme="minorHAnsi"/>
          <w:sz w:val="24"/>
          <w:szCs w:val="24"/>
          <w:shd w:val="clear" w:color="auto" w:fill="FFFFFF"/>
        </w:rPr>
        <w:t xml:space="preserve">sis </w:t>
      </w:r>
      <w:r w:rsidRPr="00854638">
        <w:rPr>
          <w:rFonts w:cstheme="minorHAnsi"/>
          <w:sz w:val="24"/>
          <w:szCs w:val="24"/>
          <w:shd w:val="clear" w:color="auto" w:fill="FFFFFF"/>
        </w:rPr>
        <w:t xml:space="preserve">that </w:t>
      </w:r>
      <w:r w:rsidR="0096411B" w:rsidRPr="00854638">
        <w:rPr>
          <w:rFonts w:cstheme="minorHAnsi"/>
          <w:sz w:val="24"/>
          <w:szCs w:val="24"/>
          <w:shd w:val="clear" w:color="auto" w:fill="FFFFFF"/>
        </w:rPr>
        <w:t xml:space="preserve">together </w:t>
      </w:r>
      <w:r w:rsidRPr="00854638">
        <w:rPr>
          <w:rFonts w:cstheme="minorHAnsi"/>
          <w:sz w:val="24"/>
          <w:szCs w:val="24"/>
          <w:shd w:val="clear" w:color="auto" w:fill="FFFFFF"/>
        </w:rPr>
        <w:t xml:space="preserve">affect millions of people every year causing </w:t>
      </w:r>
      <w:r w:rsidR="0096411B" w:rsidRPr="00854638">
        <w:rPr>
          <w:rFonts w:cstheme="minorHAnsi"/>
          <w:sz w:val="24"/>
          <w:szCs w:val="24"/>
          <w:shd w:val="clear" w:color="auto" w:fill="FFFFFF"/>
        </w:rPr>
        <w:t xml:space="preserve">intolerable levels of </w:t>
      </w:r>
      <w:r w:rsidRPr="00854638">
        <w:rPr>
          <w:rFonts w:cstheme="minorHAnsi"/>
          <w:sz w:val="24"/>
          <w:szCs w:val="24"/>
          <w:shd w:val="clear" w:color="auto" w:fill="FFFFFF"/>
        </w:rPr>
        <w:t xml:space="preserve">mortality and morbidity. </w:t>
      </w:r>
      <w:r w:rsidR="005A4D1D" w:rsidRPr="00854638">
        <w:rPr>
          <w:rFonts w:cstheme="minorHAnsi"/>
          <w:sz w:val="24"/>
          <w:szCs w:val="24"/>
          <w:shd w:val="clear" w:color="auto" w:fill="FFFFFF"/>
        </w:rPr>
        <w:t xml:space="preserve">Recently it was shown </w:t>
      </w:r>
      <w:r w:rsidR="0096411B" w:rsidRPr="00854638">
        <w:rPr>
          <w:rFonts w:cstheme="minorHAnsi"/>
          <w:sz w:val="24"/>
          <w:szCs w:val="24"/>
          <w:shd w:val="clear" w:color="auto" w:fill="FFFFFF"/>
        </w:rPr>
        <w:t xml:space="preserve">that populations of the major African malaria vector </w:t>
      </w:r>
      <w:r w:rsidR="00040BEB" w:rsidRPr="00854638">
        <w:rPr>
          <w:rFonts w:cstheme="minorHAnsi"/>
          <w:i/>
          <w:sz w:val="24"/>
          <w:szCs w:val="24"/>
          <w:shd w:val="clear" w:color="auto" w:fill="FFFFFF"/>
        </w:rPr>
        <w:t>Anopheles</w:t>
      </w:r>
      <w:r w:rsidR="005A4D1D" w:rsidRPr="00854638">
        <w:rPr>
          <w:rFonts w:cstheme="minorHAnsi"/>
          <w:i/>
          <w:sz w:val="24"/>
          <w:szCs w:val="24"/>
          <w:shd w:val="clear" w:color="auto" w:fill="FFFFFF"/>
        </w:rPr>
        <w:t xml:space="preserve"> gambiae</w:t>
      </w:r>
      <w:r w:rsidR="00040BEB" w:rsidRPr="00854638">
        <w:rPr>
          <w:rFonts w:cstheme="minorHAnsi"/>
          <w:sz w:val="24"/>
          <w:szCs w:val="24"/>
          <w:shd w:val="clear" w:color="auto" w:fill="FFFFFF"/>
        </w:rPr>
        <w:t xml:space="preserve"> </w:t>
      </w:r>
      <w:r w:rsidR="0096411B" w:rsidRPr="00854638">
        <w:rPr>
          <w:rFonts w:cstheme="minorHAnsi"/>
          <w:sz w:val="24"/>
          <w:szCs w:val="24"/>
          <w:shd w:val="clear" w:color="auto" w:fill="FFFFFF"/>
        </w:rPr>
        <w:t xml:space="preserve">have developed a </w:t>
      </w:r>
      <w:r w:rsidR="00040BEB" w:rsidRPr="00854638">
        <w:rPr>
          <w:rFonts w:cstheme="minorHAnsi"/>
          <w:sz w:val="24"/>
          <w:szCs w:val="24"/>
          <w:shd w:val="clear" w:color="auto" w:fill="FFFFFF"/>
        </w:rPr>
        <w:t xml:space="preserve">thicker cuticle with </w:t>
      </w:r>
      <w:r w:rsidR="0096411B" w:rsidRPr="00854638">
        <w:rPr>
          <w:rFonts w:cstheme="minorHAnsi"/>
          <w:sz w:val="24"/>
          <w:szCs w:val="24"/>
          <w:shd w:val="clear" w:color="auto" w:fill="FFFFFF"/>
        </w:rPr>
        <w:t xml:space="preserve">elevated amounts of </w:t>
      </w:r>
      <w:r w:rsidR="00040BEB" w:rsidRPr="00854638">
        <w:rPr>
          <w:rFonts w:cstheme="minorHAnsi"/>
          <w:sz w:val="24"/>
          <w:szCs w:val="24"/>
          <w:shd w:val="clear" w:color="auto" w:fill="FFFFFF"/>
        </w:rPr>
        <w:t xml:space="preserve">hydrocarbons </w:t>
      </w:r>
      <w:r w:rsidR="0096411B" w:rsidRPr="00854638">
        <w:rPr>
          <w:rFonts w:cstheme="minorHAnsi"/>
          <w:sz w:val="24"/>
          <w:szCs w:val="24"/>
          <w:shd w:val="clear" w:color="auto" w:fill="FFFFFF"/>
        </w:rPr>
        <w:t xml:space="preserve">and this is associated with a reduction in </w:t>
      </w:r>
      <w:r w:rsidRPr="00854638">
        <w:rPr>
          <w:rFonts w:cstheme="minorHAnsi"/>
          <w:sz w:val="24"/>
          <w:szCs w:val="24"/>
          <w:shd w:val="clear" w:color="auto" w:fill="FFFFFF"/>
        </w:rPr>
        <w:t>the penetration rate of pyrethroid insecticides contributing to the high levels of resistance observed</w:t>
      </w:r>
      <w:r w:rsidR="00C31767" w:rsidRPr="00854638">
        <w:rPr>
          <w:rFonts w:cstheme="minorHAnsi"/>
          <w:sz w:val="24"/>
          <w:szCs w:val="24"/>
          <w:shd w:val="clear" w:color="auto" w:fill="FFFFFF"/>
        </w:rPr>
        <w:t xml:space="preserve"> </w:t>
      </w:r>
      <w:r w:rsidR="0066523A" w:rsidRPr="00854638">
        <w:rPr>
          <w:rFonts w:cstheme="minorHAnsi"/>
          <w:sz w:val="24"/>
          <w:szCs w:val="24"/>
          <w:shd w:val="clear" w:color="auto" w:fill="FFFFFF"/>
        </w:rPr>
        <w:fldChar w:fldCharType="begin">
          <w:fldData xml:space="preserve">PEVuZE5vdGU+PENpdGU+PEF1dGhvcj5CYWxhYmFuaWRvdTwvQXV0aG9yPjxZZWFyPjIwMTY8L1ll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</w:fldData>
        </w:fldChar>
      </w:r>
      <w:r w:rsidR="0075363C">
        <w:rPr>
          <w:rFonts w:cstheme="minorHAnsi"/>
          <w:sz w:val="24"/>
          <w:szCs w:val="24"/>
          <w:shd w:val="clear" w:color="auto" w:fill="FFFFFF"/>
        </w:rPr>
        <w:instrText xml:space="preserve"> ADDIN EN.CITE </w:instrText>
      </w:r>
      <w:r w:rsidR="0075363C">
        <w:rPr>
          <w:rFonts w:cstheme="minorHAnsi"/>
          <w:sz w:val="24"/>
          <w:szCs w:val="24"/>
          <w:shd w:val="clear" w:color="auto" w:fill="FFFFFF"/>
        </w:rPr>
        <w:fldChar w:fldCharType="begin">
          <w:fldData xml:space="preserve">PEVuZE5vdGU+PENpdGU+PEF1dGhvcj5CYWxhYmFuaWRvdTwvQXV0aG9yPjxZZWFyPjIwMTY8L1ll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</w:fldData>
        </w:fldChar>
      </w:r>
      <w:r w:rsidR="0075363C">
        <w:rPr>
          <w:rFonts w:cstheme="minorHAnsi"/>
          <w:sz w:val="24"/>
          <w:szCs w:val="24"/>
          <w:shd w:val="clear" w:color="auto" w:fill="FFFFFF"/>
        </w:rPr>
        <w:instrText xml:space="preserve"> ADDIN EN.CITE.DATA </w:instrText>
      </w:r>
      <w:r w:rsidR="0075363C">
        <w:rPr>
          <w:rFonts w:cstheme="minorHAnsi"/>
          <w:sz w:val="24"/>
          <w:szCs w:val="24"/>
          <w:shd w:val="clear" w:color="auto" w:fill="FFFFFF"/>
        </w:rPr>
      </w:r>
      <w:r w:rsidR="0075363C">
        <w:rPr>
          <w:rFonts w:cstheme="minorHAnsi"/>
          <w:sz w:val="24"/>
          <w:szCs w:val="24"/>
          <w:shd w:val="clear" w:color="auto" w:fill="FFFFFF"/>
        </w:rPr>
        <w:fldChar w:fldCharType="end"/>
      </w:r>
      <w:r w:rsidR="0066523A" w:rsidRPr="00854638">
        <w:rPr>
          <w:rFonts w:cstheme="minorHAnsi"/>
          <w:sz w:val="24"/>
          <w:szCs w:val="24"/>
          <w:shd w:val="clear" w:color="auto" w:fill="FFFFFF"/>
        </w:rPr>
      </w:r>
      <w:r w:rsidR="0066523A" w:rsidRPr="00854638">
        <w:rPr>
          <w:rFonts w:cstheme="minorHAnsi"/>
          <w:sz w:val="24"/>
          <w:szCs w:val="24"/>
          <w:shd w:val="clear" w:color="auto" w:fill="FFFFFF"/>
        </w:rPr>
        <w:fldChar w:fldCharType="separate"/>
      </w:r>
      <w:r w:rsidR="0075363C">
        <w:rPr>
          <w:rFonts w:cstheme="minorHAnsi"/>
          <w:noProof/>
          <w:sz w:val="24"/>
          <w:szCs w:val="24"/>
          <w:shd w:val="clear" w:color="auto" w:fill="FFFFFF"/>
        </w:rPr>
        <w:t>(Balabanidou et al., 2016)</w:t>
      </w:r>
      <w:r w:rsidR="0066523A" w:rsidRPr="00854638">
        <w:rPr>
          <w:rFonts w:cstheme="minorHAnsi"/>
          <w:sz w:val="24"/>
          <w:szCs w:val="24"/>
          <w:shd w:val="clear" w:color="auto" w:fill="FFFFFF"/>
        </w:rPr>
        <w:fldChar w:fldCharType="end"/>
      </w:r>
      <w:r w:rsidR="005A4D1D" w:rsidRPr="00854638">
        <w:rPr>
          <w:rFonts w:cstheme="minorHAnsi"/>
          <w:sz w:val="24"/>
          <w:szCs w:val="24"/>
          <w:shd w:val="clear" w:color="auto" w:fill="FFFFFF"/>
        </w:rPr>
        <w:t xml:space="preserve">. The emergence of </w:t>
      </w:r>
      <w:r w:rsidR="008C5DC9" w:rsidRPr="00854638">
        <w:rPr>
          <w:rFonts w:cstheme="minorHAnsi"/>
          <w:sz w:val="24"/>
          <w:szCs w:val="24"/>
          <w:shd w:val="clear" w:color="auto" w:fill="FFFFFF"/>
        </w:rPr>
        <w:t>pyrethroid</w:t>
      </w:r>
      <w:r w:rsidR="005A4D1D" w:rsidRPr="00854638">
        <w:rPr>
          <w:rFonts w:cstheme="minorHAnsi"/>
          <w:sz w:val="24"/>
          <w:szCs w:val="24"/>
          <w:shd w:val="clear" w:color="auto" w:fill="FFFFFF"/>
        </w:rPr>
        <w:t xml:space="preserve"> resistance is a major concern </w:t>
      </w:r>
      <w:r w:rsidR="009C1747" w:rsidRPr="00854638">
        <w:rPr>
          <w:rFonts w:cstheme="minorHAnsi"/>
          <w:sz w:val="24"/>
          <w:szCs w:val="24"/>
          <w:shd w:val="clear" w:color="auto" w:fill="FFFFFF"/>
        </w:rPr>
        <w:t>for</w:t>
      </w:r>
      <w:r w:rsidR="00B619D7" w:rsidRPr="00854638">
        <w:rPr>
          <w:rFonts w:cstheme="minorHAnsi"/>
          <w:sz w:val="24"/>
          <w:szCs w:val="24"/>
          <w:shd w:val="clear" w:color="auto" w:fill="FFFFFF"/>
        </w:rPr>
        <w:t xml:space="preserve"> vector control strategies as it</w:t>
      </w:r>
      <w:r w:rsidR="009C1747" w:rsidRPr="00854638">
        <w:rPr>
          <w:rFonts w:cstheme="minorHAnsi"/>
          <w:sz w:val="24"/>
          <w:szCs w:val="24"/>
          <w:shd w:val="clear" w:color="auto" w:fill="FFFFFF"/>
        </w:rPr>
        <w:t xml:space="preserve"> </w:t>
      </w:r>
      <w:r w:rsidR="0094061A" w:rsidRPr="00854638">
        <w:rPr>
          <w:rFonts w:cstheme="minorHAnsi"/>
          <w:sz w:val="24"/>
          <w:szCs w:val="24"/>
          <w:shd w:val="clear" w:color="auto" w:fill="FFFFFF"/>
        </w:rPr>
        <w:t>threatens the efficiency</w:t>
      </w:r>
      <w:r w:rsidR="00653121" w:rsidRPr="00854638">
        <w:rPr>
          <w:rFonts w:cstheme="minorHAnsi"/>
          <w:sz w:val="24"/>
          <w:szCs w:val="24"/>
          <w:shd w:val="clear" w:color="auto" w:fill="FFFFFF"/>
        </w:rPr>
        <w:t xml:space="preserve"> of </w:t>
      </w:r>
      <w:r w:rsidR="00137F99" w:rsidRPr="00854638">
        <w:rPr>
          <w:rFonts w:cstheme="minorHAnsi"/>
          <w:sz w:val="24"/>
          <w:szCs w:val="24"/>
          <w:shd w:val="clear" w:color="auto" w:fill="FFFFFF"/>
        </w:rPr>
        <w:t xml:space="preserve">the </w:t>
      </w:r>
      <w:r w:rsidR="00653121" w:rsidRPr="00854638">
        <w:rPr>
          <w:rFonts w:cstheme="minorHAnsi"/>
          <w:sz w:val="24"/>
          <w:szCs w:val="24"/>
          <w:shd w:val="clear" w:color="auto" w:fill="FFFFFF"/>
        </w:rPr>
        <w:t>insecticide treated nets, all of which contain this insecticide class</w:t>
      </w:r>
      <w:r w:rsidR="00A864DD" w:rsidRPr="00854638">
        <w:rPr>
          <w:rFonts w:cstheme="minorHAnsi"/>
          <w:sz w:val="24"/>
          <w:szCs w:val="24"/>
          <w:shd w:val="clear" w:color="auto" w:fill="FFFFFF"/>
        </w:rPr>
        <w:t>,</w:t>
      </w:r>
      <w:r w:rsidR="0094061A" w:rsidRPr="00854638">
        <w:rPr>
          <w:rFonts w:cstheme="minorHAnsi"/>
          <w:sz w:val="24"/>
          <w:szCs w:val="24"/>
          <w:shd w:val="clear" w:color="auto" w:fill="FFFFFF"/>
        </w:rPr>
        <w:t xml:space="preserve"> that have proven </w:t>
      </w:r>
      <w:r w:rsidR="00821609" w:rsidRPr="00854638">
        <w:rPr>
          <w:rFonts w:cstheme="minorHAnsi"/>
          <w:sz w:val="24"/>
          <w:szCs w:val="24"/>
          <w:shd w:val="clear" w:color="auto" w:fill="FFFFFF"/>
        </w:rPr>
        <w:t xml:space="preserve">so successful </w:t>
      </w:r>
      <w:r w:rsidR="006205EC" w:rsidRPr="00854638">
        <w:rPr>
          <w:rFonts w:cstheme="minorHAnsi"/>
          <w:sz w:val="24"/>
          <w:szCs w:val="24"/>
          <w:shd w:val="clear" w:color="auto" w:fill="FFFFFF"/>
        </w:rPr>
        <w:t xml:space="preserve">in reducing </w:t>
      </w:r>
      <w:r w:rsidR="00EE69A8" w:rsidRPr="00854638">
        <w:rPr>
          <w:rFonts w:cstheme="minorHAnsi"/>
          <w:sz w:val="24"/>
          <w:szCs w:val="24"/>
          <w:shd w:val="clear" w:color="auto" w:fill="FFFFFF"/>
        </w:rPr>
        <w:t>the malaria burden in Africa</w:t>
      </w:r>
      <w:r w:rsidR="00C31767" w:rsidRPr="00854638">
        <w:rPr>
          <w:rFonts w:cstheme="minorHAnsi"/>
          <w:sz w:val="24"/>
          <w:szCs w:val="24"/>
          <w:shd w:val="clear" w:color="auto" w:fill="FFFFFF"/>
        </w:rPr>
        <w:t xml:space="preserve"> </w:t>
      </w:r>
      <w:r w:rsidR="00B827AE" w:rsidRPr="00854638">
        <w:rPr>
          <w:rFonts w:cstheme="minorHAnsi"/>
          <w:sz w:val="24"/>
          <w:szCs w:val="24"/>
          <w:shd w:val="clear" w:color="auto" w:fill="FFFFFF"/>
        </w:rPr>
        <w:fldChar w:fldCharType="begin">
          <w:fldData xml:space="preserve">PEVuZE5vdGU+PENpdGU+PEF1dGhvcj5CaGF0dDwvQXV0aG9yPjxZZWFyPjIwMTU8L1llYXI+PFJl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</w:fldData>
        </w:fldChar>
      </w:r>
      <w:r w:rsidR="0075363C">
        <w:rPr>
          <w:rFonts w:cstheme="minorHAnsi"/>
          <w:sz w:val="24"/>
          <w:szCs w:val="24"/>
          <w:shd w:val="clear" w:color="auto" w:fill="FFFFFF"/>
        </w:rPr>
        <w:instrText xml:space="preserve"> ADDIN EN.CITE </w:instrText>
      </w:r>
      <w:r w:rsidR="0075363C">
        <w:rPr>
          <w:rFonts w:cstheme="minorHAnsi"/>
          <w:sz w:val="24"/>
          <w:szCs w:val="24"/>
          <w:shd w:val="clear" w:color="auto" w:fill="FFFFFF"/>
        </w:rPr>
        <w:fldChar w:fldCharType="begin">
          <w:fldData xml:space="preserve">PEVuZE5vdGU+PENpdGU+PEF1dGhvcj5CaGF0dDwvQXV0aG9yPjxZZWFyPjIwMTU8L1llYXI+PFJl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</w:fldData>
        </w:fldChar>
      </w:r>
      <w:r w:rsidR="0075363C">
        <w:rPr>
          <w:rFonts w:cstheme="minorHAnsi"/>
          <w:sz w:val="24"/>
          <w:szCs w:val="24"/>
          <w:shd w:val="clear" w:color="auto" w:fill="FFFFFF"/>
        </w:rPr>
        <w:instrText xml:space="preserve"> ADDIN EN.CITE.DATA </w:instrText>
      </w:r>
      <w:r w:rsidR="0075363C">
        <w:rPr>
          <w:rFonts w:cstheme="minorHAnsi"/>
          <w:sz w:val="24"/>
          <w:szCs w:val="24"/>
          <w:shd w:val="clear" w:color="auto" w:fill="FFFFFF"/>
        </w:rPr>
      </w:r>
      <w:r w:rsidR="0075363C">
        <w:rPr>
          <w:rFonts w:cstheme="minorHAnsi"/>
          <w:sz w:val="24"/>
          <w:szCs w:val="24"/>
          <w:shd w:val="clear" w:color="auto" w:fill="FFFFFF"/>
        </w:rPr>
        <w:fldChar w:fldCharType="end"/>
      </w:r>
      <w:r w:rsidR="00B827AE" w:rsidRPr="00854638">
        <w:rPr>
          <w:rFonts w:cstheme="minorHAnsi"/>
          <w:sz w:val="24"/>
          <w:szCs w:val="24"/>
          <w:shd w:val="clear" w:color="auto" w:fill="FFFFFF"/>
        </w:rPr>
      </w:r>
      <w:r w:rsidR="00B827AE" w:rsidRPr="00854638">
        <w:rPr>
          <w:rFonts w:cstheme="minorHAnsi"/>
          <w:sz w:val="24"/>
          <w:szCs w:val="24"/>
          <w:shd w:val="clear" w:color="auto" w:fill="FFFFFF"/>
        </w:rPr>
        <w:fldChar w:fldCharType="separate"/>
      </w:r>
      <w:r w:rsidR="0075363C">
        <w:rPr>
          <w:rFonts w:cstheme="minorHAnsi"/>
          <w:noProof/>
          <w:sz w:val="24"/>
          <w:szCs w:val="24"/>
          <w:shd w:val="clear" w:color="auto" w:fill="FFFFFF"/>
        </w:rPr>
        <w:t>(Bhatt et al., 2015)</w:t>
      </w:r>
      <w:r w:rsidR="00B827AE" w:rsidRPr="00854638">
        <w:rPr>
          <w:rFonts w:cstheme="minorHAnsi"/>
          <w:sz w:val="24"/>
          <w:szCs w:val="24"/>
          <w:shd w:val="clear" w:color="auto" w:fill="FFFFFF"/>
        </w:rPr>
        <w:fldChar w:fldCharType="end"/>
      </w:r>
      <w:r w:rsidR="0094061A" w:rsidRPr="00854638">
        <w:rPr>
          <w:rFonts w:cstheme="minorHAnsi"/>
          <w:sz w:val="24"/>
          <w:szCs w:val="24"/>
          <w:shd w:val="clear" w:color="auto" w:fill="FFFFFF"/>
        </w:rPr>
        <w:t xml:space="preserve">. </w:t>
      </w:r>
      <w:r w:rsidR="00E93060" w:rsidRPr="00854638">
        <w:rPr>
          <w:rFonts w:cstheme="minorHAnsi"/>
          <w:sz w:val="24"/>
          <w:szCs w:val="24"/>
          <w:shd w:val="clear" w:color="auto" w:fill="FFFFFF"/>
        </w:rPr>
        <w:t xml:space="preserve">CHCs are also important in conferring desiccation tolerance in </w:t>
      </w:r>
      <w:r w:rsidR="00E93060" w:rsidRPr="00854638">
        <w:rPr>
          <w:rFonts w:cstheme="minorHAnsi"/>
          <w:i/>
          <w:iCs/>
          <w:sz w:val="24"/>
          <w:szCs w:val="24"/>
          <w:shd w:val="clear" w:color="auto" w:fill="FFFFFF"/>
        </w:rPr>
        <w:t>An</w:t>
      </w:r>
      <w:r w:rsidR="00DA2B43" w:rsidRPr="00854638">
        <w:rPr>
          <w:rFonts w:cstheme="minorHAnsi"/>
          <w:i/>
          <w:iCs/>
          <w:sz w:val="24"/>
          <w:szCs w:val="24"/>
          <w:shd w:val="clear" w:color="auto" w:fill="FFFFFF"/>
        </w:rPr>
        <w:t>.</w:t>
      </w:r>
      <w:r w:rsidR="00E93060" w:rsidRPr="00854638">
        <w:rPr>
          <w:rFonts w:cstheme="minorHAnsi"/>
          <w:i/>
          <w:iCs/>
          <w:sz w:val="24"/>
          <w:szCs w:val="24"/>
          <w:shd w:val="clear" w:color="auto" w:fill="FFFFFF"/>
        </w:rPr>
        <w:t xml:space="preserve"> gambiae</w:t>
      </w:r>
      <w:r w:rsidR="00E93060" w:rsidRPr="00854638">
        <w:rPr>
          <w:rFonts w:cstheme="minorHAnsi"/>
          <w:sz w:val="24"/>
          <w:szCs w:val="24"/>
          <w:shd w:val="clear" w:color="auto" w:fill="FFFFFF"/>
        </w:rPr>
        <w:t xml:space="preserve">, which may be </w:t>
      </w:r>
      <w:r w:rsidR="009A3546">
        <w:rPr>
          <w:rFonts w:cstheme="minorHAnsi"/>
          <w:sz w:val="24"/>
          <w:szCs w:val="24"/>
          <w:shd w:val="clear" w:color="auto" w:fill="FFFFFF"/>
        </w:rPr>
        <w:t>vital</w:t>
      </w:r>
      <w:r w:rsidR="00E93060" w:rsidRPr="00854638">
        <w:rPr>
          <w:rFonts w:cstheme="minorHAnsi"/>
          <w:sz w:val="24"/>
          <w:szCs w:val="24"/>
          <w:shd w:val="clear" w:color="auto" w:fill="FFFFFF"/>
        </w:rPr>
        <w:t xml:space="preserve"> in adaptation to arid conditions and survival during the dry season</w:t>
      </w:r>
      <w:r w:rsidR="00AD044B" w:rsidRPr="00854638">
        <w:rPr>
          <w:rFonts w:cstheme="minorHAnsi"/>
          <w:sz w:val="24"/>
          <w:szCs w:val="24"/>
          <w:shd w:val="clear" w:color="auto" w:fill="FFFFFF"/>
        </w:rPr>
        <w:t xml:space="preserve"> </w:t>
      </w:r>
      <w:r w:rsidR="00AD044B" w:rsidRPr="00854638">
        <w:rPr>
          <w:rFonts w:cstheme="minorHAnsi"/>
          <w:sz w:val="24"/>
          <w:szCs w:val="24"/>
          <w:shd w:val="clear" w:color="auto" w:fill="FFFFFF"/>
        </w:rPr>
        <w:fldChar w:fldCharType="begin">
          <w:fldData xml:space="preserve">PEVuZE5vdGU+PENpdGU+PEF1dGhvcj5SZWlkZW5iYWNoPC9BdXRob3I+PFllYXI+MjAxNDwvWWVh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</w:fldData>
        </w:fldChar>
      </w:r>
      <w:r w:rsidR="0075363C">
        <w:rPr>
          <w:rFonts w:cstheme="minorHAnsi"/>
          <w:sz w:val="24"/>
          <w:szCs w:val="24"/>
          <w:shd w:val="clear" w:color="auto" w:fill="FFFFFF"/>
        </w:rPr>
        <w:instrText xml:space="preserve"> ADDIN EN.CITE </w:instrText>
      </w:r>
      <w:r w:rsidR="0075363C">
        <w:rPr>
          <w:rFonts w:cstheme="minorHAnsi"/>
          <w:sz w:val="24"/>
          <w:szCs w:val="24"/>
          <w:shd w:val="clear" w:color="auto" w:fill="FFFFFF"/>
        </w:rPr>
        <w:fldChar w:fldCharType="begin">
          <w:fldData xml:space="preserve">PEVuZE5vdGU+PENpdGU+PEF1dGhvcj5SZWlkZW5iYWNoPC9BdXRob3I+PFllYXI+MjAxNDwvWWVh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</w:fldData>
        </w:fldChar>
      </w:r>
      <w:r w:rsidR="0075363C">
        <w:rPr>
          <w:rFonts w:cstheme="minorHAnsi"/>
          <w:sz w:val="24"/>
          <w:szCs w:val="24"/>
          <w:shd w:val="clear" w:color="auto" w:fill="FFFFFF"/>
        </w:rPr>
        <w:instrText xml:space="preserve"> ADDIN EN.CITE.DATA </w:instrText>
      </w:r>
      <w:r w:rsidR="0075363C">
        <w:rPr>
          <w:rFonts w:cstheme="minorHAnsi"/>
          <w:sz w:val="24"/>
          <w:szCs w:val="24"/>
          <w:shd w:val="clear" w:color="auto" w:fill="FFFFFF"/>
        </w:rPr>
      </w:r>
      <w:r w:rsidR="0075363C">
        <w:rPr>
          <w:rFonts w:cstheme="minorHAnsi"/>
          <w:sz w:val="24"/>
          <w:szCs w:val="24"/>
          <w:shd w:val="clear" w:color="auto" w:fill="FFFFFF"/>
        </w:rPr>
        <w:fldChar w:fldCharType="end"/>
      </w:r>
      <w:r w:rsidR="00AD044B" w:rsidRPr="00854638">
        <w:rPr>
          <w:rFonts w:cstheme="minorHAnsi"/>
          <w:sz w:val="24"/>
          <w:szCs w:val="24"/>
          <w:shd w:val="clear" w:color="auto" w:fill="FFFFFF"/>
        </w:rPr>
      </w:r>
      <w:r w:rsidR="00AD044B" w:rsidRPr="00854638">
        <w:rPr>
          <w:rFonts w:cstheme="minorHAnsi"/>
          <w:sz w:val="24"/>
          <w:szCs w:val="24"/>
          <w:shd w:val="clear" w:color="auto" w:fill="FFFFFF"/>
        </w:rPr>
        <w:fldChar w:fldCharType="separate"/>
      </w:r>
      <w:r w:rsidR="0075363C">
        <w:rPr>
          <w:rFonts w:cstheme="minorHAnsi"/>
          <w:noProof/>
          <w:sz w:val="24"/>
          <w:szCs w:val="24"/>
          <w:shd w:val="clear" w:color="auto" w:fill="FFFFFF"/>
        </w:rPr>
        <w:t>(Reidenbach et al., 2014, Arcaz et al., 2016)</w:t>
      </w:r>
      <w:r w:rsidR="00AD044B" w:rsidRPr="00854638">
        <w:rPr>
          <w:rFonts w:cstheme="minorHAnsi"/>
          <w:sz w:val="24"/>
          <w:szCs w:val="24"/>
          <w:shd w:val="clear" w:color="auto" w:fill="FFFFFF"/>
        </w:rPr>
        <w:fldChar w:fldCharType="end"/>
      </w:r>
      <w:r w:rsidR="00E93060" w:rsidRPr="00854638">
        <w:rPr>
          <w:rFonts w:cstheme="minorHAnsi"/>
          <w:sz w:val="24"/>
          <w:szCs w:val="24"/>
          <w:shd w:val="clear" w:color="auto" w:fill="FFFFFF"/>
        </w:rPr>
        <w:t>.</w:t>
      </w:r>
    </w:p>
    <w:p w14:paraId="56D4028D" w14:textId="236A7854" w:rsidR="00474F9E" w:rsidRPr="00854638" w:rsidRDefault="00150CCF" w:rsidP="000918F2">
      <w:pPr>
        <w:spacing w:line="276" w:lineRule="auto"/>
        <w:jc w:val="both"/>
        <w:rPr>
          <w:rFonts w:cstheme="minorHAnsi"/>
          <w:color w:val="1C1D1E"/>
          <w:sz w:val="24"/>
          <w:szCs w:val="24"/>
          <w:shd w:val="clear" w:color="auto" w:fill="FFFFFF"/>
        </w:rPr>
      </w:pPr>
      <w:r w:rsidRPr="00854638">
        <w:rPr>
          <w:rFonts w:cstheme="minorHAnsi"/>
          <w:sz w:val="24"/>
          <w:szCs w:val="24"/>
          <w:shd w:val="clear" w:color="auto" w:fill="FFFFFF"/>
        </w:rPr>
        <w:t>C</w:t>
      </w:r>
      <w:r w:rsidR="00D013F8" w:rsidRPr="00854638">
        <w:rPr>
          <w:rFonts w:cstheme="minorHAnsi"/>
          <w:sz w:val="24"/>
          <w:szCs w:val="24"/>
          <w:shd w:val="clear" w:color="auto" w:fill="FFFFFF"/>
        </w:rPr>
        <w:t xml:space="preserve">uticular hydrocarbons are synthesized in </w:t>
      </w:r>
      <w:proofErr w:type="spellStart"/>
      <w:r w:rsidR="00D013F8" w:rsidRPr="00854638">
        <w:rPr>
          <w:rFonts w:cstheme="minorHAnsi"/>
          <w:sz w:val="24"/>
          <w:szCs w:val="24"/>
          <w:shd w:val="clear" w:color="auto" w:fill="FFFFFF"/>
        </w:rPr>
        <w:t>oenocytes</w:t>
      </w:r>
      <w:proofErr w:type="spellEnd"/>
      <w:r w:rsidR="00E93060" w:rsidRPr="00854638">
        <w:rPr>
          <w:rFonts w:cstheme="minorHAnsi"/>
          <w:sz w:val="24"/>
          <w:szCs w:val="24"/>
          <w:shd w:val="clear" w:color="auto" w:fill="FFFFFF"/>
        </w:rPr>
        <w:t xml:space="preserve"> which</w:t>
      </w:r>
      <w:r w:rsidR="00D013F8" w:rsidRPr="00854638">
        <w:rPr>
          <w:rFonts w:cstheme="minorHAnsi"/>
          <w:sz w:val="24"/>
          <w:szCs w:val="24"/>
        </w:rPr>
        <w:t xml:space="preserve"> are secretory cells </w:t>
      </w:r>
      <w:r w:rsidR="00E93060" w:rsidRPr="00854638">
        <w:rPr>
          <w:rFonts w:cstheme="minorHAnsi"/>
          <w:sz w:val="24"/>
          <w:szCs w:val="24"/>
        </w:rPr>
        <w:t xml:space="preserve">of ectodermal origin </w:t>
      </w:r>
      <w:r w:rsidR="00D013F8" w:rsidRPr="00854638">
        <w:rPr>
          <w:rFonts w:cstheme="minorHAnsi"/>
          <w:sz w:val="24"/>
          <w:szCs w:val="24"/>
        </w:rPr>
        <w:t>found in most, if not all, pterygote insects</w:t>
      </w:r>
      <w:r w:rsidRPr="00854638">
        <w:rPr>
          <w:rFonts w:cstheme="minorHAnsi"/>
          <w:sz w:val="24"/>
          <w:szCs w:val="24"/>
        </w:rPr>
        <w:t xml:space="preserve"> </w:t>
      </w:r>
      <w:r w:rsidR="00AE065C" w:rsidRPr="00854638">
        <w:rPr>
          <w:rFonts w:cstheme="minorHAnsi"/>
          <w:sz w:val="24"/>
          <w:szCs w:val="24"/>
        </w:rPr>
        <w:fldChar w:fldCharType="begin"/>
      </w:r>
      <w:r w:rsidR="0075363C">
        <w:rPr>
          <w:rFonts w:cstheme="minorHAnsi"/>
          <w:sz w:val="24"/>
          <w:szCs w:val="24"/>
        </w:rPr>
        <w:instrText xml:space="preserve"> ADDIN EN.CITE &lt;EndNote&gt;&lt;Cite&gt;&lt;Author&gt;Makki&lt;/Author&gt;&lt;Year&gt;2014&lt;/Year&gt;&lt;RecNum&gt;94&lt;/RecNum&gt;&lt;DisplayText&gt;(Makki et al., 2014)&lt;/DisplayText&gt;&lt;record&gt;&lt;rec-number&gt;94&lt;/rec-number&gt;&lt;foreign-keys&gt;&lt;key app="EN" db-id="vrx52pe2sdx904e2xsnvrtzerr9v9eap2we9" timestamp="1561646455"&gt;94&lt;/key&gt;&lt;/foreign-keys&gt;&lt;ref-type name="Journal Article"&gt;17&lt;/ref-type&gt;&lt;contributors&gt;&lt;authors&gt;&lt;author&gt;Makki, R.&lt;/author&gt;&lt;author&gt;Cinnamon, E.&lt;/author&gt;&lt;author&gt;Gould, A. P.&lt;/author&gt;&lt;/authors&gt;&lt;/contributors&gt;&lt;auth-address&gt;Division of Physiology and Metabolism, Medical Research Council, National Institute for Medical Research, London, NW7 1AA, United Kingdom; email: agould@nimr.mrc.ac.uk.&lt;/auth-address&gt;&lt;titles&gt;&lt;title&gt;The development and functions of oenocytes&lt;/title&gt;&lt;secondary-title&gt;Annu Rev Entomol&lt;/secondary-title&gt;&lt;/titles&gt;&lt;periodical&gt;&lt;full-title&gt;Annu Rev Entomol&lt;/full-title&gt;&lt;/periodical&gt;&lt;pages&gt;405-25&lt;/pages&gt;&lt;volume&gt;59&lt;/volume&gt;&lt;edition&gt;2014/01/09&lt;/edition&gt;&lt;keywords&gt;&lt;keyword&gt;Animals&lt;/keyword&gt;&lt;keyword&gt;Drosophila melanogaster/cytology/embryology/genetics/growth &amp;amp; development&lt;/keyword&gt;&lt;keyword&gt;Ectoderm/cytology/embryology/growth &amp;amp; development&lt;/keyword&gt;&lt;keyword&gt;Embryo, Nonmammalian/cytology/embryology&lt;/keyword&gt;&lt;keyword&gt;Insecta/*cytology/embryology/genetics/*growth &amp;amp; development&lt;/keyword&gt;&lt;keyword&gt;Larva/cytology/genetics/growth &amp;amp; development&lt;/keyword&gt;&lt;keyword&gt;Tribolium/cytology/embryology/genetics/growth &amp;amp; development&lt;/keyword&gt;&lt;/keywords&gt;&lt;dates&gt;&lt;year&gt;2014&lt;/year&gt;&lt;/dates&gt;&lt;isbn&gt;1545-4487 (Electronic)&amp;#xD;0066-4170 (Linking)&lt;/isbn&gt;&lt;accession-num&gt;24397521&lt;/accession-num&gt;&lt;urls&gt;&lt;related-urls&gt;&lt;url&gt;https://www.ncbi.nlm.nih.gov/pubmed/24397521&lt;/url&gt;&lt;/related-urls&gt;&lt;/urls&gt;&lt;electronic-resource-num&gt;10.1146/annurev-ento-011613-162056&lt;/electronic-resource-num&gt;&lt;/record&gt;&lt;/Cite&gt;&lt;/EndNote&gt;</w:instrText>
      </w:r>
      <w:r w:rsidR="00AE065C" w:rsidRPr="00854638">
        <w:rPr>
          <w:rFonts w:cstheme="minorHAnsi"/>
          <w:sz w:val="24"/>
          <w:szCs w:val="24"/>
        </w:rPr>
        <w:fldChar w:fldCharType="separate"/>
      </w:r>
      <w:r w:rsidR="0075363C">
        <w:rPr>
          <w:rFonts w:cstheme="minorHAnsi"/>
          <w:noProof/>
          <w:sz w:val="24"/>
          <w:szCs w:val="24"/>
        </w:rPr>
        <w:t>(Makki et al., 2014)</w:t>
      </w:r>
      <w:r w:rsidR="00AE065C" w:rsidRPr="00854638">
        <w:rPr>
          <w:rFonts w:cstheme="minorHAnsi"/>
          <w:sz w:val="24"/>
          <w:szCs w:val="24"/>
        </w:rPr>
        <w:fldChar w:fldCharType="end"/>
      </w:r>
      <w:r w:rsidRPr="00854638">
        <w:rPr>
          <w:rFonts w:cstheme="minorHAnsi"/>
          <w:sz w:val="24"/>
          <w:szCs w:val="24"/>
        </w:rPr>
        <w:t xml:space="preserve">. In adult mosquitoes </w:t>
      </w:r>
      <w:proofErr w:type="spellStart"/>
      <w:r w:rsidRPr="00854638">
        <w:rPr>
          <w:rFonts w:cstheme="minorHAnsi"/>
          <w:sz w:val="24"/>
          <w:szCs w:val="24"/>
        </w:rPr>
        <w:t>oenocytes</w:t>
      </w:r>
      <w:proofErr w:type="spellEnd"/>
      <w:r w:rsidRPr="00854638">
        <w:rPr>
          <w:rFonts w:cstheme="minorHAnsi"/>
          <w:sz w:val="24"/>
          <w:szCs w:val="24"/>
        </w:rPr>
        <w:t xml:space="preserve"> are found in </w:t>
      </w:r>
      <w:r w:rsidRPr="00854638">
        <w:rPr>
          <w:rFonts w:cstheme="minorHAnsi"/>
          <w:color w:val="1C1D1E"/>
          <w:sz w:val="24"/>
          <w:szCs w:val="24"/>
          <w:shd w:val="clear" w:color="auto" w:fill="FFFFFF"/>
        </w:rPr>
        <w:t>characteristic, predominantly ventral, subcuticular clumps that form rows in each segment, while in larva</w:t>
      </w:r>
      <w:r w:rsidR="00AD044B" w:rsidRPr="00854638">
        <w:rPr>
          <w:rFonts w:cstheme="minorHAnsi"/>
          <w:color w:val="1C1D1E"/>
          <w:sz w:val="24"/>
          <w:szCs w:val="24"/>
          <w:shd w:val="clear" w:color="auto" w:fill="FFFFFF"/>
        </w:rPr>
        <w:t>l</w:t>
      </w:r>
      <w:r w:rsidRPr="00854638">
        <w:rPr>
          <w:rFonts w:cstheme="minorHAnsi"/>
          <w:color w:val="1C1D1E"/>
          <w:sz w:val="24"/>
          <w:szCs w:val="24"/>
          <w:shd w:val="clear" w:color="auto" w:fill="FFFFFF"/>
        </w:rPr>
        <w:t xml:space="preserve"> stages they are located in small groups underneath each of the abdominal appendages</w:t>
      </w:r>
      <w:r w:rsidR="00AE065C" w:rsidRPr="00854638">
        <w:rPr>
          <w:rFonts w:cstheme="minorHAnsi"/>
          <w:color w:val="1C1D1E"/>
          <w:sz w:val="24"/>
          <w:szCs w:val="24"/>
          <w:shd w:val="clear" w:color="auto" w:fill="FFFFFF"/>
        </w:rPr>
        <w:t xml:space="preserve"> </w:t>
      </w:r>
      <w:r w:rsidR="00AE065C" w:rsidRPr="00854638">
        <w:rPr>
          <w:rFonts w:cstheme="minorHAnsi"/>
          <w:color w:val="1C1D1E"/>
          <w:sz w:val="24"/>
          <w:szCs w:val="24"/>
          <w:shd w:val="clear" w:color="auto" w:fill="FFFFFF"/>
        </w:rPr>
        <w:fldChar w:fldCharType="begin"/>
      </w:r>
      <w:r w:rsidR="0075363C">
        <w:rPr>
          <w:rFonts w:cstheme="minorHAnsi"/>
          <w:color w:val="1C1D1E"/>
          <w:sz w:val="24"/>
          <w:szCs w:val="24"/>
          <w:shd w:val="clear" w:color="auto" w:fill="FFFFFF"/>
        </w:rPr>
        <w:instrText xml:space="preserve"> ADDIN EN.CITE &lt;EndNote&gt;&lt;Cite&gt;&lt;Author&gt;Lycett&lt;/Author&gt;&lt;Year&gt;2006&lt;/Year&gt;&lt;RecNum&gt;95&lt;/RecNum&gt;&lt;DisplayText&gt;(Lycett et al., 2006)&lt;/DisplayText&gt;&lt;record&gt;&lt;rec-number&gt;95&lt;/rec-number&gt;&lt;foreign-keys&gt;&lt;key app="EN" db-id="vrx52pe2sdx904e2xsnvrtzerr9v9eap2we9" timestamp="1561646539"&gt;95&lt;/key&gt;&lt;/foreign-keys&gt;&lt;ref-type name="Journal Article"&gt;17&lt;/ref-type&gt;&lt;contributors&gt;&lt;authors&gt;&lt;author&gt;Lycett, G. J.&lt;/author&gt;&lt;author&gt;McLaughlin, L. A.&lt;/author&gt;&lt;author&gt;Ranson, H.&lt;/author&gt;&lt;author&gt;Hemingway, J.&lt;/author&gt;&lt;author&gt;Kafatos, F. C.&lt;/author&gt;&lt;author&gt;Loukeris, T. G.&lt;/author&gt;&lt;author&gt;Paine, M. J.&lt;/author&gt;&lt;/authors&gt;&lt;/contributors&gt;&lt;auth-address&gt;European Molecular Biology Laboratory, Meyerhofstrasse 1, Heidelberg D-69117, Germany.&lt;/auth-address&gt;&lt;titles&gt;&lt;title&gt;Anopheles gambiae P450 reductase is highly expressed in oenocytes and in vivo knockdown increases permethrin susceptibility&lt;/title&gt;&lt;secondary-title&gt;Insect Mol Biol&lt;/secondary-title&gt;&lt;/titles&gt;&lt;periodical&gt;&lt;full-title&gt;Insect Mol Biol&lt;/full-title&gt;&lt;/periodical&gt;&lt;pages&gt;321-7&lt;/pages&gt;&lt;volume&gt;15&lt;/volume&gt;&lt;number&gt;3&lt;/number&gt;&lt;edition&gt;2006/06/08&lt;/edition&gt;&lt;keywords&gt;&lt;keyword&gt;Animals&lt;/keyword&gt;&lt;keyword&gt;Anopheles/cytology/*metabolism&lt;/keyword&gt;&lt;keyword&gt;Fluorescent Antibody Technique&lt;/keyword&gt;&lt;keyword&gt;Insecticide Resistance/*physiology&lt;/keyword&gt;&lt;keyword&gt;*Insecticides&lt;/keyword&gt;&lt;keyword&gt;NADPH-Ferrihemoprotein Reductase/*metabolism&lt;/keyword&gt;&lt;keyword&gt;*Permethrin&lt;/keyword&gt;&lt;keyword&gt;RNA Interference&lt;/keyword&gt;&lt;/keywords&gt;&lt;dates&gt;&lt;year&gt;2006&lt;/year&gt;&lt;pub-dates&gt;&lt;date&gt;Jun&lt;/date&gt;&lt;/pub-dates&gt;&lt;/dates&gt;&lt;isbn&gt;0962-1075 (Print)&amp;#xD;0962-1075 (Linking)&lt;/isbn&gt;&lt;accession-num&gt;16756551&lt;/accession-num&gt;&lt;urls&gt;&lt;related-urls&gt;&lt;url&gt;https://www.ncbi.nlm.nih.gov/pubmed/16756551&lt;/url&gt;&lt;/related-urls&gt;&lt;/urls&gt;&lt;electronic-resource-num&gt;10.1111/j.1365-2583.2006.00647.x&lt;/electronic-resource-num&gt;&lt;/record&gt;&lt;/Cite&gt;&lt;/EndNote&gt;</w:instrText>
      </w:r>
      <w:r w:rsidR="00AE065C" w:rsidRPr="00854638">
        <w:rPr>
          <w:rFonts w:cstheme="minorHAnsi"/>
          <w:color w:val="1C1D1E"/>
          <w:sz w:val="24"/>
          <w:szCs w:val="24"/>
          <w:shd w:val="clear" w:color="auto" w:fill="FFFFFF"/>
        </w:rPr>
        <w:fldChar w:fldCharType="separate"/>
      </w:r>
      <w:r w:rsidR="0075363C">
        <w:rPr>
          <w:rFonts w:cstheme="minorHAnsi"/>
          <w:noProof/>
          <w:color w:val="1C1D1E"/>
          <w:sz w:val="24"/>
          <w:szCs w:val="24"/>
          <w:shd w:val="clear" w:color="auto" w:fill="FFFFFF"/>
        </w:rPr>
        <w:t>(Lycett et al., 2006)</w:t>
      </w:r>
      <w:r w:rsidR="00AE065C" w:rsidRPr="00854638">
        <w:rPr>
          <w:rFonts w:cstheme="minorHAnsi"/>
          <w:color w:val="1C1D1E"/>
          <w:sz w:val="24"/>
          <w:szCs w:val="24"/>
          <w:shd w:val="clear" w:color="auto" w:fill="FFFFFF"/>
        </w:rPr>
        <w:fldChar w:fldCharType="end"/>
      </w:r>
      <w:r w:rsidRPr="00854638">
        <w:rPr>
          <w:rFonts w:cstheme="minorHAnsi"/>
          <w:color w:val="1C1D1E"/>
          <w:sz w:val="24"/>
          <w:szCs w:val="24"/>
          <w:shd w:val="clear" w:color="auto" w:fill="FFFFFF"/>
        </w:rPr>
        <w:t>.</w:t>
      </w:r>
    </w:p>
    <w:p w14:paraId="1E72C2ED" w14:textId="106BD2F8" w:rsidR="008F26E4" w:rsidRPr="00854638" w:rsidRDefault="000918F2" w:rsidP="000918F2">
      <w:pPr>
        <w:spacing w:line="276" w:lineRule="auto"/>
        <w:jc w:val="both"/>
        <w:rPr>
          <w:rFonts w:cstheme="minorHAnsi"/>
          <w:sz w:val="24"/>
          <w:szCs w:val="24"/>
        </w:rPr>
      </w:pPr>
      <w:r w:rsidRPr="00854638">
        <w:rPr>
          <w:rFonts w:cstheme="minorHAnsi"/>
          <w:sz w:val="24"/>
          <w:szCs w:val="24"/>
        </w:rPr>
        <w:t>The biosynthesis of hydrocarbons has been  studied</w:t>
      </w:r>
      <w:r w:rsidR="00AA0300" w:rsidRPr="00854638">
        <w:rPr>
          <w:rFonts w:cstheme="minorHAnsi"/>
          <w:sz w:val="24"/>
          <w:szCs w:val="24"/>
        </w:rPr>
        <w:t xml:space="preserve"> using radiolabelled </w:t>
      </w:r>
      <w:r w:rsidR="000D1E06" w:rsidRPr="00854638">
        <w:rPr>
          <w:rFonts w:cstheme="minorHAnsi"/>
          <w:sz w:val="24"/>
          <w:szCs w:val="24"/>
        </w:rPr>
        <w:t xml:space="preserve">precursors </w:t>
      </w:r>
      <w:r w:rsidR="00655449" w:rsidRPr="00854638">
        <w:rPr>
          <w:rFonts w:cstheme="minorHAnsi"/>
          <w:sz w:val="24"/>
          <w:szCs w:val="24"/>
        </w:rPr>
        <w:fldChar w:fldCharType="begin"/>
      </w:r>
      <w:r w:rsidR="0075363C">
        <w:rPr>
          <w:rFonts w:cstheme="minorHAnsi"/>
          <w:sz w:val="24"/>
          <w:szCs w:val="24"/>
        </w:rPr>
        <w:instrText xml:space="preserve"> ADDIN EN.CITE &lt;EndNote&gt;&lt;Cite&gt;&lt;Author&gt;Dillwith&lt;/Author&gt;&lt;Year&gt;1981&lt;/Year&gt;&lt;RecNum&gt;148&lt;/RecNum&gt;&lt;DisplayText&gt;(Dillwith et al., 1981)&lt;/DisplayText&gt;&lt;record&gt;&lt;rec-number&gt;148&lt;/rec-number&gt;&lt;foreign-keys&gt;&lt;key app="EN" db-id="vrx52pe2sdx904e2xsnvrtzerr9v9eap2we9" timestamp="1573578357"&gt;148&lt;/key&gt;&lt;/foreign-keys&gt;&lt;ref-type name="Journal Article"&gt;17&lt;/ref-type&gt;&lt;contributors&gt;&lt;authors&gt;&lt;author&gt;Dillwith, J. W.&lt;/author&gt;&lt;author&gt;Blomquist, G. J.&lt;/author&gt;&lt;author&gt;Nelson, D. R.&lt;/author&gt;&lt;/authors&gt;&lt;/contributors&gt;&lt;auth-address&gt;Usda Sea,Metab &amp;amp; Radiat Res Lab,Fargo,Nd 58105&lt;/auth-address&gt;&lt;titles&gt;&lt;title&gt;Biosynthesis of the Hydrocarbon Components of the Sex-Pheromone of the Housefly, Musca-Domestica L&lt;/title&gt;&lt;secondary-title&gt;Insect Biochemistry&lt;/secondary-title&gt;&lt;alt-title&gt;Insect Biochem&lt;/alt-title&gt;&lt;/titles&gt;&lt;periodical&gt;&lt;full-title&gt;Insect Biochemistry&lt;/full-title&gt;&lt;abbr-1&gt;Insect Biochem&lt;/abbr-1&gt;&lt;/periodical&gt;&lt;alt-periodical&gt;&lt;full-title&gt;Insect Biochemistry&lt;/full-title&gt;&lt;abbr-1&gt;Insect Biochem&lt;/abbr-1&gt;&lt;/alt-periodical&gt;&lt;pages&gt;247-253&lt;/pages&gt;&lt;volume&gt;11&lt;/volume&gt;&lt;number&gt;3&lt;/number&gt;&lt;dates&gt;&lt;year&gt;1981&lt;/year&gt;&lt;/dates&gt;&lt;isbn&gt;0020-1790&lt;/isbn&gt;&lt;accession-num&gt;WOS:A1981LV07100002&lt;/accession-num&gt;&lt;urls&gt;&lt;related-urls&gt;&lt;url&gt;&amp;lt;Go to ISI&amp;gt;://WOS:A1981LV07100002&lt;/url&gt;&lt;/related-urls&gt;&lt;/urls&gt;&lt;electronic-resource-num&gt;Doi 10.1016/0020-1790(81)90002-0&lt;/electronic-resource-num&gt;&lt;language&gt;English&lt;/language&gt;&lt;/record&gt;&lt;/Cite&gt;&lt;/EndNote&gt;</w:instrText>
      </w:r>
      <w:r w:rsidR="00655449" w:rsidRPr="00854638">
        <w:rPr>
          <w:rFonts w:cstheme="minorHAnsi"/>
          <w:sz w:val="24"/>
          <w:szCs w:val="24"/>
        </w:rPr>
        <w:fldChar w:fldCharType="separate"/>
      </w:r>
      <w:r w:rsidR="0075363C">
        <w:rPr>
          <w:rFonts w:cstheme="minorHAnsi"/>
          <w:noProof/>
          <w:sz w:val="24"/>
          <w:szCs w:val="24"/>
        </w:rPr>
        <w:t>(Dillwith et al., 1981)</w:t>
      </w:r>
      <w:r w:rsidR="00655449" w:rsidRPr="00854638">
        <w:rPr>
          <w:rFonts w:cstheme="minorHAnsi"/>
          <w:sz w:val="24"/>
          <w:szCs w:val="24"/>
        </w:rPr>
        <w:fldChar w:fldCharType="end"/>
      </w:r>
      <w:r w:rsidRPr="00854638">
        <w:rPr>
          <w:rFonts w:cstheme="minorHAnsi"/>
          <w:sz w:val="24"/>
          <w:szCs w:val="24"/>
        </w:rPr>
        <w:t xml:space="preserve"> </w:t>
      </w:r>
      <w:r w:rsidR="009B66D1" w:rsidRPr="00854638">
        <w:rPr>
          <w:rFonts w:cstheme="minorHAnsi"/>
          <w:sz w:val="24"/>
          <w:szCs w:val="24"/>
        </w:rPr>
        <w:t xml:space="preserve">and the </w:t>
      </w:r>
      <w:r w:rsidR="008D3047" w:rsidRPr="00854638">
        <w:rPr>
          <w:rFonts w:cstheme="minorHAnsi"/>
          <w:sz w:val="24"/>
          <w:szCs w:val="24"/>
        </w:rPr>
        <w:t xml:space="preserve">biochemical steps </w:t>
      </w:r>
      <w:r w:rsidR="00173294" w:rsidRPr="00854638">
        <w:rPr>
          <w:rFonts w:cstheme="minorHAnsi"/>
          <w:sz w:val="24"/>
          <w:szCs w:val="24"/>
        </w:rPr>
        <w:t>of</w:t>
      </w:r>
      <w:r w:rsidR="00445B2D" w:rsidRPr="00854638">
        <w:rPr>
          <w:rFonts w:cstheme="minorHAnsi"/>
          <w:sz w:val="24"/>
          <w:szCs w:val="24"/>
        </w:rPr>
        <w:t xml:space="preserve"> </w:t>
      </w:r>
      <w:r w:rsidR="008D3047" w:rsidRPr="00854638">
        <w:rPr>
          <w:rFonts w:cstheme="minorHAnsi"/>
          <w:sz w:val="24"/>
          <w:szCs w:val="24"/>
        </w:rPr>
        <w:t>the</w:t>
      </w:r>
      <w:r w:rsidR="00601288" w:rsidRPr="00854638">
        <w:rPr>
          <w:rFonts w:cstheme="minorHAnsi"/>
          <w:sz w:val="24"/>
          <w:szCs w:val="24"/>
        </w:rPr>
        <w:t>ir</w:t>
      </w:r>
      <w:r w:rsidR="00CD329F" w:rsidRPr="00854638">
        <w:rPr>
          <w:rFonts w:cstheme="minorHAnsi"/>
          <w:sz w:val="24"/>
          <w:szCs w:val="24"/>
        </w:rPr>
        <w:t xml:space="preserve"> biosynthetic pathway have been </w:t>
      </w:r>
      <w:r w:rsidR="003A0764" w:rsidRPr="00854638">
        <w:rPr>
          <w:rFonts w:cstheme="minorHAnsi"/>
          <w:sz w:val="24"/>
          <w:szCs w:val="24"/>
        </w:rPr>
        <w:t xml:space="preserve">established </w:t>
      </w:r>
      <w:r w:rsidR="00AE065C" w:rsidRPr="00854638">
        <w:rPr>
          <w:rFonts w:cstheme="minorHAnsi"/>
          <w:sz w:val="24"/>
          <w:szCs w:val="24"/>
        </w:rPr>
        <w:t xml:space="preserve"> </w:t>
      </w:r>
      <w:r w:rsidR="00AE065C" w:rsidRPr="00854638">
        <w:rPr>
          <w:rFonts w:cstheme="minorHAnsi"/>
          <w:sz w:val="24"/>
          <w:szCs w:val="24"/>
        </w:rPr>
        <w:fldChar w:fldCharType="begin">
          <w:fldData xml:space="preserve">PEVuZE5vdGU+PENpdGU+PEF1dGhvcj5HYXJ5IEouIEJsb21xdWlzdDwvQXV0aG9yPjxZZWFyPjIw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</w:fldData>
        </w:fldChar>
      </w:r>
      <w:r w:rsidR="00DE3F9E">
        <w:rPr>
          <w:rFonts w:cstheme="minorHAnsi"/>
          <w:sz w:val="24"/>
          <w:szCs w:val="24"/>
        </w:rPr>
        <w:instrText xml:space="preserve"> ADDIN EN.CITE </w:instrText>
      </w:r>
      <w:r w:rsidR="00DE3F9E">
        <w:rPr>
          <w:rFonts w:cstheme="minorHAnsi"/>
          <w:sz w:val="24"/>
          <w:szCs w:val="24"/>
        </w:rPr>
        <w:fldChar w:fldCharType="begin">
          <w:fldData xml:space="preserve">PEVuZE5vdGU+PENpdGU+PEF1dGhvcj5HYXJ5IEouIEJsb21xdWlzdDwvQXV0aG9yPjxZZWFyPjIw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</w:fldData>
        </w:fldChar>
      </w:r>
      <w:r w:rsidR="00DE3F9E">
        <w:rPr>
          <w:rFonts w:cstheme="minorHAnsi"/>
          <w:sz w:val="24"/>
          <w:szCs w:val="24"/>
        </w:rPr>
        <w:instrText xml:space="preserve"> ADDIN EN.CITE.DATA </w:instrText>
      </w:r>
      <w:r w:rsidR="00DE3F9E">
        <w:rPr>
          <w:rFonts w:cstheme="minorHAnsi"/>
          <w:sz w:val="24"/>
          <w:szCs w:val="24"/>
        </w:rPr>
      </w:r>
      <w:r w:rsidR="00DE3F9E">
        <w:rPr>
          <w:rFonts w:cstheme="minorHAnsi"/>
          <w:sz w:val="24"/>
          <w:szCs w:val="24"/>
        </w:rPr>
        <w:fldChar w:fldCharType="end"/>
      </w:r>
      <w:r w:rsidR="00AE065C" w:rsidRPr="00854638">
        <w:rPr>
          <w:rFonts w:cstheme="minorHAnsi"/>
          <w:sz w:val="24"/>
          <w:szCs w:val="24"/>
        </w:rPr>
      </w:r>
      <w:r w:rsidR="00AE065C" w:rsidRPr="00854638">
        <w:rPr>
          <w:rFonts w:cstheme="minorHAnsi"/>
          <w:sz w:val="24"/>
          <w:szCs w:val="24"/>
        </w:rPr>
        <w:fldChar w:fldCharType="separate"/>
      </w:r>
      <w:r w:rsidR="000E0487">
        <w:rPr>
          <w:rFonts w:cstheme="minorHAnsi"/>
          <w:noProof/>
          <w:sz w:val="24"/>
          <w:szCs w:val="24"/>
        </w:rPr>
        <w:t>(Gary J. Blomquist, 2010, Chung and Carroll, 2015)</w:t>
      </w:r>
      <w:r w:rsidR="00AE065C" w:rsidRPr="00854638">
        <w:rPr>
          <w:rFonts w:cstheme="minorHAnsi"/>
          <w:sz w:val="24"/>
          <w:szCs w:val="24"/>
        </w:rPr>
        <w:fldChar w:fldCharType="end"/>
      </w:r>
      <w:r w:rsidRPr="00854638">
        <w:rPr>
          <w:rFonts w:cstheme="minorHAnsi"/>
          <w:sz w:val="24"/>
          <w:szCs w:val="24"/>
        </w:rPr>
        <w:t xml:space="preserve">. </w:t>
      </w:r>
      <w:r w:rsidR="00871BED" w:rsidRPr="00854638">
        <w:rPr>
          <w:rFonts w:cstheme="minorHAnsi"/>
          <w:sz w:val="24"/>
          <w:szCs w:val="24"/>
        </w:rPr>
        <w:t>T</w:t>
      </w:r>
      <w:r w:rsidRPr="00854638">
        <w:rPr>
          <w:rFonts w:cstheme="minorHAnsi"/>
          <w:sz w:val="24"/>
          <w:szCs w:val="24"/>
        </w:rPr>
        <w:t xml:space="preserve">he </w:t>
      </w:r>
      <w:r w:rsidR="007D0FB2" w:rsidRPr="00854638">
        <w:rPr>
          <w:rFonts w:cstheme="minorHAnsi"/>
          <w:sz w:val="24"/>
          <w:szCs w:val="24"/>
        </w:rPr>
        <w:t xml:space="preserve">pathway starts with a fatty acid synthase </w:t>
      </w:r>
      <w:r w:rsidR="00A3684E" w:rsidRPr="00854638">
        <w:rPr>
          <w:rFonts w:cstheme="minorHAnsi"/>
          <w:sz w:val="24"/>
          <w:szCs w:val="24"/>
        </w:rPr>
        <w:t xml:space="preserve">(FAS) </w:t>
      </w:r>
      <w:r w:rsidR="007D0FB2" w:rsidRPr="00854638">
        <w:rPr>
          <w:rFonts w:cstheme="minorHAnsi"/>
          <w:sz w:val="24"/>
          <w:szCs w:val="24"/>
        </w:rPr>
        <w:t>that uses</w:t>
      </w:r>
      <w:r w:rsidR="00A11BF3" w:rsidRPr="00854638">
        <w:rPr>
          <w:rFonts w:cstheme="minorHAnsi"/>
          <w:sz w:val="24"/>
          <w:szCs w:val="24"/>
        </w:rPr>
        <w:t xml:space="preserve"> </w:t>
      </w:r>
      <w:r w:rsidR="00C343B4" w:rsidRPr="00854638">
        <w:rPr>
          <w:rFonts w:cstheme="minorHAnsi"/>
          <w:sz w:val="24"/>
          <w:szCs w:val="24"/>
        </w:rPr>
        <w:t>malonyl-</w:t>
      </w:r>
      <w:r w:rsidR="00A7521B" w:rsidRPr="00854638">
        <w:rPr>
          <w:rFonts w:cstheme="minorHAnsi"/>
          <w:sz w:val="24"/>
          <w:szCs w:val="24"/>
        </w:rPr>
        <w:t>C</w:t>
      </w:r>
      <w:r w:rsidR="00C343B4" w:rsidRPr="00854638">
        <w:rPr>
          <w:rFonts w:cstheme="minorHAnsi"/>
          <w:sz w:val="24"/>
          <w:szCs w:val="24"/>
        </w:rPr>
        <w:t xml:space="preserve">oA </w:t>
      </w:r>
      <w:r w:rsidR="00A11BF3" w:rsidRPr="00854638">
        <w:rPr>
          <w:rFonts w:cstheme="minorHAnsi"/>
          <w:sz w:val="24"/>
          <w:szCs w:val="24"/>
        </w:rPr>
        <w:t>to generate a fatty acyl-CoA.</w:t>
      </w:r>
      <w:r w:rsidR="00CD0CA5" w:rsidRPr="00854638">
        <w:rPr>
          <w:rFonts w:cstheme="minorHAnsi"/>
          <w:sz w:val="24"/>
          <w:szCs w:val="24"/>
        </w:rPr>
        <w:t xml:space="preserve"> </w:t>
      </w:r>
      <w:r w:rsidR="00D52183" w:rsidRPr="00854638">
        <w:rPr>
          <w:rFonts w:cstheme="minorHAnsi"/>
          <w:sz w:val="24"/>
          <w:szCs w:val="24"/>
        </w:rPr>
        <w:t>In the case of methyl-branched</w:t>
      </w:r>
      <w:r w:rsidR="002F6978" w:rsidRPr="00854638">
        <w:rPr>
          <w:rFonts w:cstheme="minorHAnsi"/>
          <w:sz w:val="24"/>
          <w:szCs w:val="24"/>
        </w:rPr>
        <w:t xml:space="preserve"> hydrocarbons</w:t>
      </w:r>
      <w:r w:rsidR="00282334" w:rsidRPr="00854638">
        <w:rPr>
          <w:rFonts w:cstheme="minorHAnsi"/>
          <w:sz w:val="24"/>
          <w:szCs w:val="24"/>
        </w:rPr>
        <w:t xml:space="preserve"> </w:t>
      </w:r>
      <w:r w:rsidR="008510A4" w:rsidRPr="00854638">
        <w:rPr>
          <w:rFonts w:cstheme="minorHAnsi"/>
          <w:sz w:val="24"/>
          <w:szCs w:val="24"/>
        </w:rPr>
        <w:t>propionyl-</w:t>
      </w:r>
      <w:r w:rsidR="00A7521B" w:rsidRPr="00854638">
        <w:rPr>
          <w:rFonts w:cstheme="minorHAnsi"/>
          <w:sz w:val="24"/>
          <w:szCs w:val="24"/>
        </w:rPr>
        <w:t>C</w:t>
      </w:r>
      <w:r w:rsidR="008510A4" w:rsidRPr="00854638">
        <w:rPr>
          <w:rFonts w:cstheme="minorHAnsi"/>
          <w:sz w:val="24"/>
          <w:szCs w:val="24"/>
        </w:rPr>
        <w:t>oA</w:t>
      </w:r>
      <w:r w:rsidR="008516C3" w:rsidRPr="00854638">
        <w:rPr>
          <w:rFonts w:cstheme="minorHAnsi"/>
          <w:sz w:val="24"/>
          <w:szCs w:val="24"/>
        </w:rPr>
        <w:t xml:space="preserve"> groups (as methyl-malonyl-</w:t>
      </w:r>
      <w:r w:rsidR="00A7521B" w:rsidRPr="00854638">
        <w:rPr>
          <w:rFonts w:cstheme="minorHAnsi"/>
          <w:sz w:val="24"/>
          <w:szCs w:val="24"/>
        </w:rPr>
        <w:t>C</w:t>
      </w:r>
      <w:r w:rsidR="008516C3" w:rsidRPr="00854638">
        <w:rPr>
          <w:rFonts w:cstheme="minorHAnsi"/>
          <w:sz w:val="24"/>
          <w:szCs w:val="24"/>
        </w:rPr>
        <w:t xml:space="preserve">oA) </w:t>
      </w:r>
      <w:r w:rsidR="00A73365" w:rsidRPr="00854638">
        <w:rPr>
          <w:rFonts w:cstheme="minorHAnsi"/>
          <w:sz w:val="24"/>
          <w:szCs w:val="24"/>
        </w:rPr>
        <w:t xml:space="preserve">are </w:t>
      </w:r>
      <w:r w:rsidR="009137D9" w:rsidRPr="00854638">
        <w:rPr>
          <w:rFonts w:cstheme="minorHAnsi"/>
          <w:sz w:val="24"/>
          <w:szCs w:val="24"/>
        </w:rPr>
        <w:t xml:space="preserve">also </w:t>
      </w:r>
      <w:r w:rsidR="00A73365" w:rsidRPr="00854638">
        <w:rPr>
          <w:rFonts w:cstheme="minorHAnsi"/>
          <w:sz w:val="24"/>
          <w:szCs w:val="24"/>
        </w:rPr>
        <w:t xml:space="preserve">incorporated </w:t>
      </w:r>
      <w:r w:rsidR="002400AC" w:rsidRPr="00854638">
        <w:rPr>
          <w:rFonts w:cstheme="minorHAnsi"/>
          <w:sz w:val="24"/>
          <w:szCs w:val="24"/>
        </w:rPr>
        <w:t xml:space="preserve">in </w:t>
      </w:r>
      <w:r w:rsidR="00DA4B99" w:rsidRPr="00854638">
        <w:rPr>
          <w:rFonts w:cstheme="minorHAnsi"/>
          <w:sz w:val="24"/>
          <w:szCs w:val="24"/>
        </w:rPr>
        <w:t>the growing fatty acyl-CoA chain</w:t>
      </w:r>
      <w:r w:rsidR="00EF5854" w:rsidRPr="00854638">
        <w:rPr>
          <w:rFonts w:cstheme="minorHAnsi"/>
          <w:sz w:val="24"/>
          <w:szCs w:val="24"/>
        </w:rPr>
        <w:t>.</w:t>
      </w:r>
      <w:r w:rsidR="00167D88" w:rsidRPr="00854638">
        <w:rPr>
          <w:rFonts w:cstheme="minorHAnsi"/>
          <w:sz w:val="24"/>
          <w:szCs w:val="24"/>
        </w:rPr>
        <w:t xml:space="preserve"> </w:t>
      </w:r>
      <w:r w:rsidR="00A3684E" w:rsidRPr="00854638">
        <w:rPr>
          <w:rFonts w:cstheme="minorHAnsi"/>
          <w:sz w:val="24"/>
          <w:szCs w:val="24"/>
        </w:rPr>
        <w:t xml:space="preserve">The </w:t>
      </w:r>
      <w:r w:rsidR="00662DB3" w:rsidRPr="00854638">
        <w:rPr>
          <w:rFonts w:cstheme="minorHAnsi"/>
          <w:sz w:val="24"/>
          <w:szCs w:val="24"/>
        </w:rPr>
        <w:t xml:space="preserve">fatty acyl-CoA </w:t>
      </w:r>
      <w:r w:rsidR="00A11BF3" w:rsidRPr="00854638">
        <w:rPr>
          <w:rFonts w:cstheme="minorHAnsi"/>
          <w:sz w:val="24"/>
          <w:szCs w:val="24"/>
        </w:rPr>
        <w:t xml:space="preserve">chain is further </w:t>
      </w:r>
      <w:r w:rsidR="00C51428" w:rsidRPr="00854638">
        <w:rPr>
          <w:rFonts w:cstheme="minorHAnsi"/>
          <w:sz w:val="24"/>
          <w:szCs w:val="24"/>
        </w:rPr>
        <w:t>extended</w:t>
      </w:r>
      <w:r w:rsidR="00A11BF3" w:rsidRPr="00854638">
        <w:rPr>
          <w:rFonts w:cstheme="minorHAnsi"/>
          <w:sz w:val="24"/>
          <w:szCs w:val="24"/>
        </w:rPr>
        <w:t xml:space="preserve"> by </w:t>
      </w:r>
      <w:proofErr w:type="spellStart"/>
      <w:r w:rsidR="00A11BF3" w:rsidRPr="00854638">
        <w:rPr>
          <w:rFonts w:cstheme="minorHAnsi"/>
          <w:sz w:val="24"/>
          <w:szCs w:val="24"/>
        </w:rPr>
        <w:t>elongases</w:t>
      </w:r>
      <w:proofErr w:type="spellEnd"/>
      <w:r w:rsidR="00A11BF3" w:rsidRPr="00854638">
        <w:rPr>
          <w:rFonts w:cstheme="minorHAnsi"/>
          <w:sz w:val="24"/>
          <w:szCs w:val="24"/>
        </w:rPr>
        <w:t xml:space="preserve">, which </w:t>
      </w:r>
      <w:r w:rsidR="00FA1CE3" w:rsidRPr="00854638">
        <w:rPr>
          <w:rFonts w:cstheme="minorHAnsi"/>
          <w:sz w:val="24"/>
          <w:szCs w:val="24"/>
        </w:rPr>
        <w:t>extend</w:t>
      </w:r>
      <w:r w:rsidR="0054363E" w:rsidRPr="00854638">
        <w:rPr>
          <w:rFonts w:cstheme="minorHAnsi"/>
          <w:sz w:val="24"/>
          <w:szCs w:val="24"/>
        </w:rPr>
        <w:t xml:space="preserve"> </w:t>
      </w:r>
      <w:r w:rsidR="00A11BF3" w:rsidRPr="00854638">
        <w:rPr>
          <w:rFonts w:cstheme="minorHAnsi"/>
          <w:sz w:val="24"/>
          <w:szCs w:val="24"/>
        </w:rPr>
        <w:t>the chain to different length</w:t>
      </w:r>
      <w:r w:rsidR="00A3684E" w:rsidRPr="00854638">
        <w:rPr>
          <w:rFonts w:cstheme="minorHAnsi"/>
          <w:sz w:val="24"/>
          <w:szCs w:val="24"/>
        </w:rPr>
        <w:t>s</w:t>
      </w:r>
      <w:r w:rsidR="00555F1C" w:rsidRPr="00854638">
        <w:rPr>
          <w:rFonts w:cstheme="minorHAnsi"/>
          <w:sz w:val="24"/>
          <w:szCs w:val="24"/>
        </w:rPr>
        <w:t xml:space="preserve"> depending on their specificity</w:t>
      </w:r>
      <w:r w:rsidR="00A11BF3" w:rsidRPr="00854638">
        <w:rPr>
          <w:rFonts w:cstheme="minorHAnsi"/>
          <w:sz w:val="24"/>
          <w:szCs w:val="24"/>
        </w:rPr>
        <w:t>. Desaturase</w:t>
      </w:r>
      <w:r w:rsidR="00A3684E" w:rsidRPr="00854638">
        <w:rPr>
          <w:rFonts w:cstheme="minorHAnsi"/>
          <w:sz w:val="24"/>
          <w:szCs w:val="24"/>
        </w:rPr>
        <w:t>s introduce double bonds</w:t>
      </w:r>
      <w:r w:rsidR="008F26E4" w:rsidRPr="00854638">
        <w:rPr>
          <w:rFonts w:cstheme="minorHAnsi"/>
          <w:sz w:val="24"/>
          <w:szCs w:val="24"/>
        </w:rPr>
        <w:t>, contributing to the generation of unsatura</w:t>
      </w:r>
      <w:r w:rsidR="0046209A" w:rsidRPr="00854638">
        <w:rPr>
          <w:rFonts w:cstheme="minorHAnsi"/>
          <w:sz w:val="24"/>
          <w:szCs w:val="24"/>
        </w:rPr>
        <w:t>t</w:t>
      </w:r>
      <w:r w:rsidR="008F26E4" w:rsidRPr="00854638">
        <w:rPr>
          <w:rFonts w:cstheme="minorHAnsi"/>
          <w:sz w:val="24"/>
          <w:szCs w:val="24"/>
        </w:rPr>
        <w:t>ed hydrocarbons</w:t>
      </w:r>
      <w:r w:rsidR="00871BED" w:rsidRPr="00854638">
        <w:rPr>
          <w:rFonts w:cstheme="minorHAnsi"/>
          <w:sz w:val="24"/>
          <w:szCs w:val="24"/>
        </w:rPr>
        <w:t>,</w:t>
      </w:r>
      <w:r w:rsidR="00A3684E" w:rsidRPr="00854638">
        <w:rPr>
          <w:rFonts w:cstheme="minorHAnsi"/>
          <w:sz w:val="24"/>
          <w:szCs w:val="24"/>
        </w:rPr>
        <w:t xml:space="preserve"> and reductases convert the generated acyl-</w:t>
      </w:r>
      <w:r w:rsidR="00D73BA0" w:rsidRPr="00854638">
        <w:rPr>
          <w:rFonts w:cstheme="minorHAnsi"/>
          <w:sz w:val="24"/>
          <w:szCs w:val="24"/>
        </w:rPr>
        <w:t>C</w:t>
      </w:r>
      <w:r w:rsidR="00A3684E" w:rsidRPr="00854638">
        <w:rPr>
          <w:rFonts w:cstheme="minorHAnsi"/>
          <w:sz w:val="24"/>
          <w:szCs w:val="24"/>
        </w:rPr>
        <w:t>oA to aldehydes</w:t>
      </w:r>
      <w:r w:rsidR="008F26E4" w:rsidRPr="00854638">
        <w:rPr>
          <w:rFonts w:cstheme="minorHAnsi"/>
          <w:sz w:val="24"/>
          <w:szCs w:val="24"/>
        </w:rPr>
        <w:t xml:space="preserve">. These aldehydes </w:t>
      </w:r>
      <w:r w:rsidR="00A3684E" w:rsidRPr="00854638">
        <w:rPr>
          <w:rFonts w:cstheme="minorHAnsi"/>
          <w:sz w:val="24"/>
          <w:szCs w:val="24"/>
        </w:rPr>
        <w:t xml:space="preserve">serve as substrates for </w:t>
      </w:r>
      <w:r w:rsidR="008F26E4" w:rsidRPr="00854638">
        <w:rPr>
          <w:rFonts w:cstheme="minorHAnsi"/>
          <w:sz w:val="24"/>
          <w:szCs w:val="24"/>
        </w:rPr>
        <w:t xml:space="preserve">the final step of the pathway, </w:t>
      </w:r>
      <w:r w:rsidR="00662DB3" w:rsidRPr="00854638">
        <w:rPr>
          <w:rFonts w:cstheme="minorHAnsi"/>
          <w:sz w:val="24"/>
          <w:szCs w:val="24"/>
        </w:rPr>
        <w:t>which involves a single carbon chain-shortening conversion to hydrocarbons catalysed by P450 enzymes</w:t>
      </w:r>
      <w:r w:rsidR="00AE065C" w:rsidRPr="00854638">
        <w:rPr>
          <w:rFonts w:cstheme="minorHAnsi"/>
          <w:sz w:val="24"/>
          <w:szCs w:val="24"/>
        </w:rPr>
        <w:t xml:space="preserve"> </w:t>
      </w:r>
      <w:r w:rsidR="00AE065C" w:rsidRPr="00854638">
        <w:rPr>
          <w:rFonts w:cstheme="minorHAnsi"/>
          <w:sz w:val="24"/>
          <w:szCs w:val="24"/>
        </w:rPr>
        <w:fldChar w:fldCharType="begin">
          <w:fldData xml:space="preserve">PEVuZE5vdGU+PENpdGU+PEF1dGhvcj5RaXU8L0F1dGhvcj48WWVhcj4yMDEyPC9ZZWFyPjxSZWNO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PEVuZE5vdGU+PENpdGU+PEF1dGhvcj5RaXU8L0F1dGhvcj48WWVhcj4yMDEyPC9ZZWFyPjxSZWNO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AE065C" w:rsidRPr="00854638">
        <w:rPr>
          <w:rFonts w:cstheme="minorHAnsi"/>
          <w:sz w:val="24"/>
          <w:szCs w:val="24"/>
        </w:rPr>
      </w:r>
      <w:r w:rsidR="00AE065C" w:rsidRPr="00854638">
        <w:rPr>
          <w:rFonts w:cstheme="minorHAnsi"/>
          <w:sz w:val="24"/>
          <w:szCs w:val="24"/>
        </w:rPr>
        <w:fldChar w:fldCharType="separate"/>
      </w:r>
      <w:r w:rsidR="0075363C">
        <w:rPr>
          <w:rFonts w:cstheme="minorHAnsi"/>
          <w:noProof/>
          <w:sz w:val="24"/>
          <w:szCs w:val="24"/>
        </w:rPr>
        <w:t>(Qiu et al., 2012)</w:t>
      </w:r>
      <w:r w:rsidR="00AE065C" w:rsidRPr="00854638">
        <w:rPr>
          <w:rFonts w:cstheme="minorHAnsi"/>
          <w:sz w:val="24"/>
          <w:szCs w:val="24"/>
        </w:rPr>
        <w:fldChar w:fldCharType="end"/>
      </w:r>
      <w:r w:rsidR="00662DB3" w:rsidRPr="00854638">
        <w:rPr>
          <w:rFonts w:cstheme="minorHAnsi"/>
          <w:sz w:val="24"/>
          <w:szCs w:val="24"/>
        </w:rPr>
        <w:t>.</w:t>
      </w:r>
      <w:r w:rsidR="00152357" w:rsidRPr="00854638">
        <w:rPr>
          <w:rFonts w:cstheme="minorHAnsi"/>
          <w:sz w:val="24"/>
          <w:szCs w:val="24"/>
        </w:rPr>
        <w:t xml:space="preserve"> </w:t>
      </w:r>
      <w:r w:rsidR="00871BED" w:rsidRPr="00854638">
        <w:rPr>
          <w:rFonts w:cstheme="minorHAnsi"/>
          <w:sz w:val="24"/>
          <w:szCs w:val="24"/>
        </w:rPr>
        <w:t xml:space="preserve">Only this latter step has been </w:t>
      </w:r>
      <w:r w:rsidR="008A6F0B" w:rsidRPr="00854638">
        <w:rPr>
          <w:rFonts w:cstheme="minorHAnsi"/>
          <w:sz w:val="24"/>
          <w:szCs w:val="24"/>
        </w:rPr>
        <w:t>delineated</w:t>
      </w:r>
      <w:r w:rsidR="00871BED" w:rsidRPr="00854638">
        <w:rPr>
          <w:rFonts w:cstheme="minorHAnsi"/>
          <w:sz w:val="24"/>
          <w:szCs w:val="24"/>
        </w:rPr>
        <w:t xml:space="preserve"> in </w:t>
      </w:r>
      <w:r w:rsidR="00152357" w:rsidRPr="00854638">
        <w:rPr>
          <w:rFonts w:cstheme="minorHAnsi"/>
          <w:i/>
          <w:iCs/>
          <w:sz w:val="24"/>
          <w:szCs w:val="24"/>
        </w:rPr>
        <w:t>Anopheles</w:t>
      </w:r>
      <w:r w:rsidR="00152357" w:rsidRPr="00854638">
        <w:rPr>
          <w:rFonts w:cstheme="minorHAnsi"/>
          <w:sz w:val="24"/>
          <w:szCs w:val="24"/>
        </w:rPr>
        <w:t xml:space="preserve"> mosquitoes </w:t>
      </w:r>
      <w:r w:rsidR="00871BED" w:rsidRPr="00854638">
        <w:rPr>
          <w:rFonts w:cstheme="minorHAnsi"/>
          <w:sz w:val="24"/>
          <w:szCs w:val="24"/>
        </w:rPr>
        <w:t>with</w:t>
      </w:r>
      <w:r w:rsidR="00152357" w:rsidRPr="00854638">
        <w:rPr>
          <w:rFonts w:cstheme="minorHAnsi"/>
          <w:sz w:val="24"/>
          <w:szCs w:val="24"/>
        </w:rPr>
        <w:t xml:space="preserve"> two P450</w:t>
      </w:r>
      <w:r w:rsidR="00871BED" w:rsidRPr="00854638">
        <w:rPr>
          <w:rFonts w:cstheme="minorHAnsi"/>
          <w:sz w:val="24"/>
          <w:szCs w:val="24"/>
        </w:rPr>
        <w:t xml:space="preserve"> </w:t>
      </w:r>
      <w:proofErr w:type="spellStart"/>
      <w:r w:rsidR="00871BED" w:rsidRPr="00854638">
        <w:rPr>
          <w:rFonts w:cstheme="minorHAnsi"/>
          <w:sz w:val="24"/>
          <w:szCs w:val="24"/>
        </w:rPr>
        <w:t>decarbonylases</w:t>
      </w:r>
      <w:proofErr w:type="spellEnd"/>
      <w:r w:rsidR="00871BED" w:rsidRPr="00854638">
        <w:rPr>
          <w:rFonts w:cstheme="minorHAnsi"/>
          <w:sz w:val="24"/>
          <w:szCs w:val="24"/>
        </w:rPr>
        <w:t xml:space="preserve"> identified, </w:t>
      </w:r>
      <w:r w:rsidR="00152357" w:rsidRPr="00854638">
        <w:rPr>
          <w:rFonts w:cstheme="minorHAnsi"/>
          <w:sz w:val="24"/>
          <w:szCs w:val="24"/>
        </w:rPr>
        <w:t xml:space="preserve">Cyp4G16 and Cyp4G17 </w:t>
      </w:r>
      <w:r w:rsidR="00742733" w:rsidRPr="00854638">
        <w:rPr>
          <w:rFonts w:cstheme="minorHAnsi"/>
          <w:sz w:val="24"/>
          <w:szCs w:val="24"/>
        </w:rPr>
        <w:t xml:space="preserve"> </w:t>
      </w:r>
      <w:r w:rsidR="00742733" w:rsidRPr="00854638">
        <w:rPr>
          <w:rFonts w:cstheme="minorHAnsi"/>
          <w:sz w:val="24"/>
          <w:szCs w:val="24"/>
        </w:rPr>
        <w:fldChar w:fldCharType="begin">
          <w:fldData xml:space="preserve">PEVuZE5vdGU+PENpdGU+PEF1dGhvcj5CYWxhYmFuaWRvdTwvQXV0aG9yPjxZZWFyPjIwMTY8L1ll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=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PEVuZE5vdGU+PENpdGU+PEF1dGhvcj5CYWxhYmFuaWRvdTwvQXV0aG9yPjxZZWFyPjIwMTY8L1ll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=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742733" w:rsidRPr="00854638">
        <w:rPr>
          <w:rFonts w:cstheme="minorHAnsi"/>
          <w:sz w:val="24"/>
          <w:szCs w:val="24"/>
        </w:rPr>
      </w:r>
      <w:r w:rsidR="00742733" w:rsidRPr="00854638">
        <w:rPr>
          <w:rFonts w:cstheme="minorHAnsi"/>
          <w:sz w:val="24"/>
          <w:szCs w:val="24"/>
        </w:rPr>
        <w:fldChar w:fldCharType="separate"/>
      </w:r>
      <w:r w:rsidR="0075363C">
        <w:rPr>
          <w:rFonts w:cstheme="minorHAnsi"/>
          <w:noProof/>
          <w:sz w:val="24"/>
          <w:szCs w:val="24"/>
        </w:rPr>
        <w:t>(Balabanidou et al., 2016, Kefi et al., 2019)</w:t>
      </w:r>
      <w:r w:rsidR="00742733" w:rsidRPr="00854638">
        <w:rPr>
          <w:rFonts w:cstheme="minorHAnsi"/>
          <w:sz w:val="24"/>
          <w:szCs w:val="24"/>
        </w:rPr>
        <w:fldChar w:fldCharType="end"/>
      </w:r>
      <w:r w:rsidR="00152357" w:rsidRPr="00854638">
        <w:rPr>
          <w:rFonts w:cstheme="minorHAnsi"/>
          <w:sz w:val="24"/>
          <w:szCs w:val="24"/>
        </w:rPr>
        <w:t xml:space="preserve">. </w:t>
      </w:r>
    </w:p>
    <w:p w14:paraId="7FF39EB4" w14:textId="71E17E5A" w:rsidR="003C3971" w:rsidRPr="00854638" w:rsidRDefault="00787476" w:rsidP="003C3971">
      <w:pPr>
        <w:spacing w:line="276" w:lineRule="auto"/>
        <w:jc w:val="both"/>
        <w:rPr>
          <w:rFonts w:cstheme="minorHAnsi"/>
          <w:sz w:val="24"/>
          <w:szCs w:val="24"/>
        </w:rPr>
      </w:pPr>
      <w:r w:rsidRPr="00854638">
        <w:rPr>
          <w:rFonts w:cstheme="minorHAnsi"/>
          <w:sz w:val="24"/>
          <w:szCs w:val="24"/>
        </w:rPr>
        <w:t xml:space="preserve">Only a subset of the </w:t>
      </w:r>
      <w:r w:rsidR="000C4503" w:rsidRPr="00854638">
        <w:rPr>
          <w:rFonts w:cstheme="minorHAnsi"/>
          <w:sz w:val="24"/>
          <w:szCs w:val="24"/>
        </w:rPr>
        <w:t xml:space="preserve">large number of </w:t>
      </w:r>
      <w:r w:rsidRPr="00854638">
        <w:rPr>
          <w:rFonts w:cstheme="minorHAnsi"/>
          <w:sz w:val="24"/>
          <w:szCs w:val="24"/>
        </w:rPr>
        <w:t xml:space="preserve">lipid metabolic enzymes </w:t>
      </w:r>
      <w:r w:rsidR="000C4503" w:rsidRPr="00854638">
        <w:rPr>
          <w:rFonts w:cstheme="minorHAnsi"/>
          <w:sz w:val="24"/>
          <w:szCs w:val="24"/>
        </w:rPr>
        <w:t xml:space="preserve">encoded in the genome </w:t>
      </w:r>
      <w:r w:rsidRPr="00854638">
        <w:rPr>
          <w:rFonts w:cstheme="minorHAnsi"/>
          <w:sz w:val="24"/>
          <w:szCs w:val="24"/>
        </w:rPr>
        <w:t>are likely to be significant players in</w:t>
      </w:r>
      <w:r w:rsidR="000C4503" w:rsidRPr="00854638">
        <w:rPr>
          <w:rFonts w:cstheme="minorHAnsi"/>
          <w:sz w:val="24"/>
          <w:szCs w:val="24"/>
        </w:rPr>
        <w:t xml:space="preserve"> CHC synthesis, but we hypothesised that transcripts from these genes will be specifically enriched in </w:t>
      </w:r>
      <w:proofErr w:type="spellStart"/>
      <w:r w:rsidR="000C4503" w:rsidRPr="00854638">
        <w:rPr>
          <w:rFonts w:cstheme="minorHAnsi"/>
          <w:sz w:val="24"/>
          <w:szCs w:val="24"/>
        </w:rPr>
        <w:t>oenocytes</w:t>
      </w:r>
      <w:proofErr w:type="spellEnd"/>
      <w:r w:rsidR="000C4503" w:rsidRPr="00854638">
        <w:rPr>
          <w:rFonts w:cstheme="minorHAnsi"/>
          <w:sz w:val="24"/>
          <w:szCs w:val="24"/>
        </w:rPr>
        <w:t xml:space="preserve"> to enable this function.</w:t>
      </w:r>
      <w:r w:rsidR="00B540FE" w:rsidRPr="00854638">
        <w:rPr>
          <w:rFonts w:cstheme="minorHAnsi"/>
          <w:sz w:val="24"/>
          <w:szCs w:val="24"/>
        </w:rPr>
        <w:t xml:space="preserve"> </w:t>
      </w:r>
      <w:r w:rsidR="003C3971" w:rsidRPr="00854638">
        <w:rPr>
          <w:rFonts w:cstheme="minorHAnsi"/>
          <w:sz w:val="24"/>
          <w:szCs w:val="24"/>
        </w:rPr>
        <w:t xml:space="preserve">Here we report the isolation of </w:t>
      </w:r>
      <w:proofErr w:type="spellStart"/>
      <w:r w:rsidR="003C3971" w:rsidRPr="00854638">
        <w:rPr>
          <w:rFonts w:cstheme="minorHAnsi"/>
          <w:sz w:val="24"/>
          <w:szCs w:val="24"/>
        </w:rPr>
        <w:t>oenocytes</w:t>
      </w:r>
      <w:proofErr w:type="spellEnd"/>
      <w:r w:rsidR="003C3971" w:rsidRPr="00854638">
        <w:rPr>
          <w:rFonts w:cstheme="minorHAnsi"/>
          <w:sz w:val="24"/>
          <w:szCs w:val="24"/>
        </w:rPr>
        <w:t xml:space="preserve"> from adult </w:t>
      </w:r>
      <w:r w:rsidR="003C3971" w:rsidRPr="00854638">
        <w:rPr>
          <w:rFonts w:cstheme="minorHAnsi"/>
          <w:i/>
          <w:sz w:val="24"/>
          <w:szCs w:val="24"/>
        </w:rPr>
        <w:t>An</w:t>
      </w:r>
      <w:r w:rsidR="008A6F0B" w:rsidRPr="00854638">
        <w:rPr>
          <w:rFonts w:cstheme="minorHAnsi"/>
          <w:i/>
          <w:sz w:val="24"/>
          <w:szCs w:val="24"/>
        </w:rPr>
        <w:t>.</w:t>
      </w:r>
      <w:r w:rsidR="003C3971" w:rsidRPr="00854638">
        <w:rPr>
          <w:rFonts w:cstheme="minorHAnsi"/>
          <w:sz w:val="24"/>
          <w:szCs w:val="24"/>
        </w:rPr>
        <w:t xml:space="preserve"> </w:t>
      </w:r>
      <w:r w:rsidR="003C3971" w:rsidRPr="00854638">
        <w:rPr>
          <w:rFonts w:cstheme="minorHAnsi"/>
          <w:i/>
          <w:sz w:val="24"/>
          <w:szCs w:val="24"/>
        </w:rPr>
        <w:t>gambiae</w:t>
      </w:r>
      <w:r w:rsidR="003C3971" w:rsidRPr="00854638">
        <w:rPr>
          <w:rFonts w:cstheme="minorHAnsi"/>
          <w:sz w:val="24"/>
          <w:szCs w:val="24"/>
        </w:rPr>
        <w:t xml:space="preserve"> mosquitoes using a transgenic line with fluorescently tagged </w:t>
      </w:r>
      <w:proofErr w:type="spellStart"/>
      <w:r w:rsidR="003C3971" w:rsidRPr="00854638">
        <w:rPr>
          <w:rFonts w:cstheme="minorHAnsi"/>
          <w:sz w:val="24"/>
          <w:szCs w:val="24"/>
        </w:rPr>
        <w:t>oenocytes</w:t>
      </w:r>
      <w:proofErr w:type="spellEnd"/>
      <w:r w:rsidR="003C3971" w:rsidRPr="00854638">
        <w:rPr>
          <w:rFonts w:cstheme="minorHAnsi"/>
          <w:sz w:val="24"/>
          <w:szCs w:val="24"/>
        </w:rPr>
        <w:t xml:space="preserve"> </w:t>
      </w:r>
      <w:r w:rsidR="003C3971" w:rsidRPr="00854638">
        <w:rPr>
          <w:rFonts w:cstheme="minorHAnsi"/>
          <w:sz w:val="24"/>
          <w:szCs w:val="24"/>
        </w:rPr>
        <w:fldChar w:fldCharType="begin"/>
      </w:r>
      <w:r w:rsidR="0075363C">
        <w:rPr>
          <w:rFonts w:cstheme="minorHAnsi"/>
          <w:sz w:val="24"/>
          <w:szCs w:val="24"/>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003C3971" w:rsidRPr="00854638">
        <w:rPr>
          <w:rFonts w:cstheme="minorHAnsi"/>
          <w:sz w:val="24"/>
          <w:szCs w:val="24"/>
        </w:rPr>
        <w:fldChar w:fldCharType="separate"/>
      </w:r>
      <w:r w:rsidR="0075363C">
        <w:rPr>
          <w:rFonts w:cstheme="minorHAnsi"/>
          <w:noProof/>
          <w:sz w:val="24"/>
          <w:szCs w:val="24"/>
        </w:rPr>
        <w:t>(Lynd et al., 2019)</w:t>
      </w:r>
      <w:r w:rsidR="003C3971" w:rsidRPr="00854638">
        <w:rPr>
          <w:rFonts w:cstheme="minorHAnsi"/>
          <w:sz w:val="24"/>
          <w:szCs w:val="24"/>
        </w:rPr>
        <w:fldChar w:fldCharType="end"/>
      </w:r>
      <w:r w:rsidR="003C3971" w:rsidRPr="00854638">
        <w:rPr>
          <w:rFonts w:cstheme="minorHAnsi"/>
          <w:sz w:val="24"/>
          <w:szCs w:val="24"/>
        </w:rPr>
        <w:t xml:space="preserve">. </w:t>
      </w:r>
      <w:proofErr w:type="spellStart"/>
      <w:r w:rsidR="003C3971" w:rsidRPr="00854638">
        <w:rPr>
          <w:rFonts w:cstheme="minorHAnsi"/>
          <w:sz w:val="24"/>
          <w:szCs w:val="24"/>
        </w:rPr>
        <w:t>RNAseq</w:t>
      </w:r>
      <w:proofErr w:type="spellEnd"/>
      <w:r w:rsidR="003C3971" w:rsidRPr="00854638">
        <w:rPr>
          <w:rFonts w:cstheme="minorHAnsi"/>
          <w:sz w:val="24"/>
          <w:szCs w:val="24"/>
        </w:rPr>
        <w:t xml:space="preserve"> of the isolated </w:t>
      </w:r>
      <w:proofErr w:type="spellStart"/>
      <w:r w:rsidR="003C3971" w:rsidRPr="00854638">
        <w:rPr>
          <w:rFonts w:cstheme="minorHAnsi"/>
          <w:sz w:val="24"/>
          <w:szCs w:val="24"/>
        </w:rPr>
        <w:t>oenocytes</w:t>
      </w:r>
      <w:proofErr w:type="spellEnd"/>
      <w:r w:rsidR="003C3971" w:rsidRPr="00854638">
        <w:rPr>
          <w:rFonts w:cstheme="minorHAnsi"/>
          <w:sz w:val="24"/>
          <w:szCs w:val="24"/>
        </w:rPr>
        <w:t xml:space="preserve"> identified the key biological processes enriched in </w:t>
      </w:r>
      <w:r w:rsidR="00553C6F" w:rsidRPr="00854638">
        <w:rPr>
          <w:rFonts w:cstheme="minorHAnsi"/>
          <w:sz w:val="24"/>
          <w:szCs w:val="24"/>
        </w:rPr>
        <w:t xml:space="preserve">these cells </w:t>
      </w:r>
      <w:r w:rsidR="003C3971" w:rsidRPr="00854638">
        <w:rPr>
          <w:rFonts w:cstheme="minorHAnsi"/>
          <w:sz w:val="24"/>
          <w:szCs w:val="24"/>
        </w:rPr>
        <w:t xml:space="preserve">and revealed candidate genes for each step of the CHC biosynthetic pathway. </w:t>
      </w:r>
      <w:r w:rsidR="00627B82">
        <w:rPr>
          <w:rFonts w:cstheme="minorHAnsi"/>
          <w:sz w:val="24"/>
          <w:szCs w:val="24"/>
        </w:rPr>
        <w:t>A member of the</w:t>
      </w:r>
      <w:r w:rsidR="00627B82" w:rsidRPr="00854638">
        <w:rPr>
          <w:rFonts w:cstheme="minorHAnsi"/>
          <w:sz w:val="24"/>
          <w:szCs w:val="24"/>
        </w:rPr>
        <w:t xml:space="preserve"> </w:t>
      </w:r>
      <w:r w:rsidR="003C3971" w:rsidRPr="00854638">
        <w:rPr>
          <w:rFonts w:cstheme="minorHAnsi"/>
          <w:sz w:val="24"/>
          <w:szCs w:val="24"/>
        </w:rPr>
        <w:t xml:space="preserve">putative pathway was </w:t>
      </w:r>
      <w:r w:rsidR="003C3971" w:rsidRPr="00854638">
        <w:rPr>
          <w:rFonts w:cstheme="minorHAnsi"/>
          <w:sz w:val="24"/>
          <w:szCs w:val="24"/>
        </w:rPr>
        <w:lastRenderedPageBreak/>
        <w:t xml:space="preserve">validated by perturbing expression of the AGAP001899 </w:t>
      </w:r>
      <w:r w:rsidR="00622A39">
        <w:rPr>
          <w:rFonts w:cstheme="minorHAnsi"/>
          <w:sz w:val="24"/>
          <w:szCs w:val="24"/>
        </w:rPr>
        <w:t>f</w:t>
      </w:r>
      <w:r w:rsidR="00622A39" w:rsidRPr="00854638">
        <w:rPr>
          <w:rFonts w:cstheme="minorHAnsi"/>
          <w:sz w:val="24"/>
          <w:szCs w:val="24"/>
        </w:rPr>
        <w:t xml:space="preserve">atty </w:t>
      </w:r>
      <w:r w:rsidR="003C3971" w:rsidRPr="00854638">
        <w:rPr>
          <w:rFonts w:cstheme="minorHAnsi"/>
          <w:sz w:val="24"/>
          <w:szCs w:val="24"/>
        </w:rPr>
        <w:t>acid synthase (hereafter called FAS1899</w:t>
      </w:r>
      <w:r w:rsidR="00CD77DB" w:rsidRPr="00854638">
        <w:rPr>
          <w:rFonts w:cstheme="minorHAnsi"/>
          <w:sz w:val="24"/>
          <w:szCs w:val="24"/>
        </w:rPr>
        <w:t>)</w:t>
      </w:r>
      <w:r w:rsidR="003C3971" w:rsidRPr="00854638">
        <w:rPr>
          <w:rFonts w:cstheme="minorHAnsi"/>
          <w:sz w:val="24"/>
          <w:szCs w:val="24"/>
        </w:rPr>
        <w:t xml:space="preserve">. The elucidation of this pathway is a major milestone in delineating the role of variable hydrocarbon composition on key traits </w:t>
      </w:r>
      <w:r w:rsidR="00E87DB1" w:rsidRPr="00854638">
        <w:rPr>
          <w:rFonts w:cstheme="minorHAnsi"/>
          <w:sz w:val="24"/>
          <w:szCs w:val="24"/>
        </w:rPr>
        <w:t>that impact</w:t>
      </w:r>
      <w:r w:rsidR="003C3971" w:rsidRPr="00854638">
        <w:rPr>
          <w:rFonts w:cstheme="minorHAnsi"/>
          <w:sz w:val="24"/>
          <w:szCs w:val="24"/>
        </w:rPr>
        <w:t xml:space="preserve"> </w:t>
      </w:r>
      <w:proofErr w:type="spellStart"/>
      <w:r w:rsidR="003C3971" w:rsidRPr="00854638">
        <w:rPr>
          <w:rFonts w:cstheme="minorHAnsi"/>
          <w:sz w:val="24"/>
          <w:szCs w:val="24"/>
        </w:rPr>
        <w:t>vectorial</w:t>
      </w:r>
      <w:proofErr w:type="spellEnd"/>
      <w:r w:rsidR="003C3971" w:rsidRPr="00854638">
        <w:rPr>
          <w:rFonts w:cstheme="minorHAnsi"/>
          <w:sz w:val="24"/>
          <w:szCs w:val="24"/>
        </w:rPr>
        <w:t xml:space="preserve"> capacity of these important vectors of human disease.  </w:t>
      </w:r>
    </w:p>
    <w:p w14:paraId="05640C37" w14:textId="77777777" w:rsidR="006943D9" w:rsidRPr="00854638" w:rsidRDefault="006943D9">
      <w:pPr>
        <w:rPr>
          <w:rFonts w:cstheme="minorHAnsi"/>
          <w:sz w:val="24"/>
          <w:szCs w:val="24"/>
        </w:rPr>
      </w:pPr>
    </w:p>
    <w:p w14:paraId="6A353A6C" w14:textId="77777777" w:rsidR="006943D9" w:rsidRPr="00854638" w:rsidRDefault="006943D9">
      <w:pPr>
        <w:rPr>
          <w:rFonts w:cstheme="minorHAnsi"/>
          <w:b/>
          <w:sz w:val="24"/>
          <w:szCs w:val="24"/>
        </w:rPr>
      </w:pPr>
      <w:r w:rsidRPr="00854638">
        <w:rPr>
          <w:rFonts w:cstheme="minorHAnsi"/>
          <w:b/>
          <w:sz w:val="24"/>
          <w:szCs w:val="24"/>
        </w:rPr>
        <w:t>Results</w:t>
      </w:r>
    </w:p>
    <w:p w14:paraId="170F3407" w14:textId="77777777" w:rsidR="006943D9" w:rsidRPr="00854638" w:rsidRDefault="000F1F9F">
      <w:pPr>
        <w:rPr>
          <w:rFonts w:cstheme="minorHAnsi"/>
          <w:b/>
          <w:sz w:val="24"/>
          <w:szCs w:val="24"/>
        </w:rPr>
      </w:pPr>
      <w:r w:rsidRPr="00854638">
        <w:rPr>
          <w:rFonts w:cstheme="minorHAnsi"/>
          <w:b/>
          <w:sz w:val="24"/>
          <w:szCs w:val="24"/>
        </w:rPr>
        <w:t>FACS i</w:t>
      </w:r>
      <w:r w:rsidR="006943D9" w:rsidRPr="00854638">
        <w:rPr>
          <w:rFonts w:cstheme="minorHAnsi"/>
          <w:b/>
          <w:sz w:val="24"/>
          <w:szCs w:val="24"/>
        </w:rPr>
        <w:t xml:space="preserve">solation of fluorescent </w:t>
      </w:r>
      <w:proofErr w:type="spellStart"/>
      <w:r w:rsidR="006943D9" w:rsidRPr="00854638">
        <w:rPr>
          <w:rFonts w:cstheme="minorHAnsi"/>
          <w:b/>
          <w:sz w:val="24"/>
          <w:szCs w:val="24"/>
        </w:rPr>
        <w:t>oenocytes</w:t>
      </w:r>
      <w:proofErr w:type="spellEnd"/>
      <w:r w:rsidR="006E777C" w:rsidRPr="00854638">
        <w:rPr>
          <w:rFonts w:cstheme="minorHAnsi"/>
          <w:b/>
          <w:sz w:val="24"/>
          <w:szCs w:val="24"/>
        </w:rPr>
        <w:t xml:space="preserve"> from</w:t>
      </w:r>
      <w:r w:rsidR="004D58D3" w:rsidRPr="00854638">
        <w:rPr>
          <w:rFonts w:cstheme="minorHAnsi"/>
          <w:b/>
          <w:sz w:val="24"/>
          <w:szCs w:val="24"/>
        </w:rPr>
        <w:t xml:space="preserve"> transgenic </w:t>
      </w:r>
      <w:r w:rsidR="004D58D3" w:rsidRPr="00854638">
        <w:rPr>
          <w:rFonts w:cstheme="minorHAnsi"/>
          <w:b/>
          <w:i/>
          <w:sz w:val="24"/>
          <w:szCs w:val="24"/>
        </w:rPr>
        <w:t>An. gambiae</w:t>
      </w:r>
      <w:r w:rsidR="004D58D3" w:rsidRPr="00854638">
        <w:rPr>
          <w:rFonts w:cstheme="minorHAnsi"/>
          <w:b/>
          <w:sz w:val="24"/>
          <w:szCs w:val="24"/>
        </w:rPr>
        <w:t xml:space="preserve"> mosquitoes</w:t>
      </w:r>
      <w:r w:rsidR="006943D9" w:rsidRPr="00854638">
        <w:rPr>
          <w:rFonts w:cstheme="minorHAnsi"/>
          <w:b/>
          <w:sz w:val="24"/>
          <w:szCs w:val="24"/>
        </w:rPr>
        <w:t xml:space="preserve"> </w:t>
      </w:r>
    </w:p>
    <w:p w14:paraId="741CC823" w14:textId="0E741E27" w:rsidR="008F021B" w:rsidRDefault="008F021B" w:rsidP="008F021B">
      <w:pPr>
        <w:jc w:val="both"/>
        <w:rPr>
          <w:rFonts w:cstheme="minorHAnsi"/>
          <w:sz w:val="24"/>
          <w:szCs w:val="24"/>
        </w:rPr>
      </w:pPr>
      <w:bookmarkStart w:id="3" w:name="_Hlk33715625"/>
      <w:r w:rsidRPr="00854638">
        <w:rPr>
          <w:rFonts w:cstheme="minorHAnsi"/>
          <w:sz w:val="24"/>
          <w:szCs w:val="24"/>
        </w:rPr>
        <w:t xml:space="preserve">To tag adult </w:t>
      </w:r>
      <w:r w:rsidRPr="00854638">
        <w:rPr>
          <w:rFonts w:cstheme="minorHAnsi"/>
          <w:i/>
          <w:sz w:val="24"/>
          <w:szCs w:val="24"/>
        </w:rPr>
        <w:t xml:space="preserve">An. gambiae </w:t>
      </w:r>
      <w:proofErr w:type="spellStart"/>
      <w:r w:rsidRPr="00854638">
        <w:rPr>
          <w:rFonts w:cstheme="minorHAnsi"/>
          <w:sz w:val="24"/>
          <w:szCs w:val="24"/>
        </w:rPr>
        <w:t>oenocytes</w:t>
      </w:r>
      <w:proofErr w:type="spellEnd"/>
      <w:r w:rsidRPr="00854638">
        <w:rPr>
          <w:rFonts w:cstheme="minorHAnsi"/>
          <w:sz w:val="24"/>
          <w:szCs w:val="24"/>
        </w:rPr>
        <w:t xml:space="preserve">, we expressed the red fluorescent marker m-cherry specifically in these cells using the GAL4/UAS system </w:t>
      </w:r>
      <w:r w:rsidRPr="00854638">
        <w:rPr>
          <w:rFonts w:cstheme="minorHAnsi"/>
          <w:sz w:val="24"/>
          <w:szCs w:val="24"/>
        </w:rPr>
        <w:fldChar w:fldCharType="begin"/>
      </w:r>
      <w:r w:rsidR="0075363C">
        <w:rPr>
          <w:rFonts w:cstheme="minorHAnsi"/>
          <w:sz w:val="24"/>
          <w:szCs w:val="24"/>
        </w:rPr>
        <w:instrText xml:space="preserve"> ADDIN EN.CITE &lt;EndNote&gt;&lt;Cite&gt;&lt;Author&gt;Lynd&lt;/Author&gt;&lt;Year&gt;2012&lt;/Year&gt;&lt;RecNum&gt;171&lt;/RecNum&gt;&lt;DisplayText&gt;(Lynd and Lycett, 2012)&lt;/DisplayText&gt;&lt;record&gt;&lt;rec-number&gt;171&lt;/rec-number&gt;&lt;foreign-keys&gt;&lt;key app="EN" db-id="vrx52pe2sdx904e2xsnvrtzerr9v9eap2we9" timestamp="1582823376"&gt;171&lt;/key&gt;&lt;/foreign-keys&gt;&lt;ref-type name="Journal Article"&gt;17&lt;/ref-type&gt;&lt;contributors&gt;&lt;authors&gt;&lt;author&gt;Lynd, A.&lt;/author&gt;&lt;author&gt;Lycett, G. J.&lt;/author&gt;&lt;/authors&gt;&lt;/contributors&gt;&lt;auth-address&gt;Vector Group, Liverpool School of Tropical Medicine, Liverpool, United Kingdom.&lt;/auth-address&gt;&lt;titles&gt;&lt;title&gt;Development of the bi-partite Gal4-UAS system in the African malaria mosquito, Anopheles gambiae&lt;/title&gt;&lt;secondary-title&gt;PLoS One&lt;/secondary-title&gt;&lt;/titles&gt;&lt;periodical&gt;&lt;full-title&gt;PLoS One&lt;/full-title&gt;&lt;/periodical&gt;&lt;pages&gt;e31552&lt;/pages&gt;&lt;volume&gt;7&lt;/volume&gt;&lt;number&gt;2&lt;/number&gt;&lt;edition&gt;2012/02/22&lt;/edition&gt;&lt;keywords&gt;&lt;keyword&gt;Animals&lt;/keyword&gt;&lt;keyword&gt;Animals, Genetically Modified&lt;/keyword&gt;&lt;keyword&gt;Anopheles/*genetics&lt;/keyword&gt;&lt;keyword&gt;Drosophila Proteins/*genetics&lt;/keyword&gt;&lt;keyword&gt;Genes, Reporter/*genetics&lt;/keyword&gt;&lt;keyword&gt;*Genetic Techniques&lt;/keyword&gt;&lt;keyword&gt;Luciferases&lt;/keyword&gt;&lt;keyword&gt;Transcription Factors/*genetics&lt;/keyword&gt;&lt;keyword&gt;Transcriptional Activation&lt;/keyword&gt;&lt;keyword&gt;Transgenes&lt;/keyword&gt;&lt;/keywords&gt;&lt;dates&gt;&lt;year&gt;2012&lt;/year&gt;&lt;/dates&gt;&lt;isbn&gt;1932-6203 (Electronic)&amp;#xD;1932-6203 (Linking)&lt;/isbn&gt;&lt;accession-num&gt;22348104&lt;/accession-num&gt;&lt;urls&gt;&lt;related-urls&gt;&lt;url&gt;https://www.ncbi.nlm.nih.gov/pubmed/22348104&lt;/url&gt;&lt;/related-urls&gt;&lt;/urls&gt;&lt;custom2&gt;PMC3278442&lt;/custom2&gt;&lt;electronic-resource-num&gt;10.1371/journal.pone.0031552&lt;/electronic-resource-num&gt;&lt;/record&gt;&lt;/Cite&gt;&lt;/EndNote&gt;</w:instrText>
      </w:r>
      <w:r w:rsidRPr="00854638">
        <w:rPr>
          <w:rFonts w:cstheme="minorHAnsi"/>
          <w:sz w:val="24"/>
          <w:szCs w:val="24"/>
        </w:rPr>
        <w:fldChar w:fldCharType="separate"/>
      </w:r>
      <w:r w:rsidR="0075363C">
        <w:rPr>
          <w:rFonts w:cstheme="minorHAnsi"/>
          <w:noProof/>
          <w:sz w:val="24"/>
          <w:szCs w:val="24"/>
        </w:rPr>
        <w:t>(Lynd and Lycett, 2012)</w:t>
      </w:r>
      <w:r w:rsidRPr="00854638">
        <w:rPr>
          <w:rFonts w:cstheme="minorHAnsi"/>
          <w:sz w:val="24"/>
          <w:szCs w:val="24"/>
        </w:rPr>
        <w:fldChar w:fldCharType="end"/>
      </w:r>
      <w:r w:rsidRPr="00854638">
        <w:rPr>
          <w:rFonts w:cstheme="minorHAnsi"/>
          <w:sz w:val="24"/>
          <w:szCs w:val="24"/>
        </w:rPr>
        <w:t xml:space="preserve">. Two transgenic lines were crossed: 1) a homozygous </w:t>
      </w:r>
      <w:bookmarkStart w:id="4" w:name="_Hlk12294096"/>
      <w:r w:rsidRPr="00854638">
        <w:rPr>
          <w:rFonts w:cstheme="minorHAnsi"/>
          <w:sz w:val="24"/>
          <w:szCs w:val="24"/>
        </w:rPr>
        <w:t xml:space="preserve">UAS-mCD8: </w:t>
      </w:r>
      <w:proofErr w:type="spellStart"/>
      <w:r w:rsidRPr="00854638">
        <w:rPr>
          <w:rFonts w:cstheme="minorHAnsi"/>
          <w:sz w:val="24"/>
          <w:szCs w:val="24"/>
        </w:rPr>
        <w:t>mCherry</w:t>
      </w:r>
      <w:proofErr w:type="spellEnd"/>
      <w:r w:rsidRPr="00854638">
        <w:rPr>
          <w:rFonts w:cstheme="minorHAnsi"/>
          <w:sz w:val="24"/>
          <w:szCs w:val="24"/>
        </w:rPr>
        <w:t xml:space="preserve"> </w:t>
      </w:r>
      <w:bookmarkEnd w:id="4"/>
      <w:r w:rsidRPr="00854638">
        <w:rPr>
          <w:rFonts w:cstheme="minorHAnsi"/>
          <w:sz w:val="24"/>
          <w:szCs w:val="24"/>
        </w:rPr>
        <w:t xml:space="preserve">responder line </w:t>
      </w:r>
      <w:r w:rsidRPr="00854638">
        <w:rPr>
          <w:rFonts w:cstheme="minorHAnsi"/>
          <w:sz w:val="24"/>
          <w:szCs w:val="24"/>
        </w:rPr>
        <w:fldChar w:fldCharType="begin">
          <w:fldData xml:space="preserve">PEVuZE5vdGU+PENpdGU+PEF1dGhvcj5BZG9sZmk8L0F1dGhvcj48WWVhcj4yMDE4PC9ZZWFyPjxS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PEVuZE5vdGU+PENpdGU+PEF1dGhvcj5BZG9sZmk8L0F1dGhvcj48WWVhcj4yMDE4PC9ZZWFyPjxS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Pr="00854638">
        <w:rPr>
          <w:rFonts w:cstheme="minorHAnsi"/>
          <w:sz w:val="24"/>
          <w:szCs w:val="24"/>
        </w:rPr>
      </w:r>
      <w:r w:rsidRPr="00854638">
        <w:rPr>
          <w:rFonts w:cstheme="minorHAnsi"/>
          <w:sz w:val="24"/>
          <w:szCs w:val="24"/>
        </w:rPr>
        <w:fldChar w:fldCharType="separate"/>
      </w:r>
      <w:r w:rsidR="0075363C">
        <w:rPr>
          <w:rFonts w:cstheme="minorHAnsi"/>
          <w:noProof/>
          <w:sz w:val="24"/>
          <w:szCs w:val="24"/>
        </w:rPr>
        <w:t>(Adolfi et al., 2018)</w:t>
      </w:r>
      <w:r w:rsidRPr="00854638">
        <w:rPr>
          <w:rFonts w:cstheme="minorHAnsi"/>
          <w:sz w:val="24"/>
          <w:szCs w:val="24"/>
        </w:rPr>
        <w:fldChar w:fldCharType="end"/>
      </w:r>
      <w:r w:rsidRPr="00854638">
        <w:rPr>
          <w:rFonts w:cstheme="minorHAnsi"/>
          <w:sz w:val="24"/>
          <w:szCs w:val="24"/>
        </w:rPr>
        <w:t xml:space="preserve"> with 2) a homozygous </w:t>
      </w:r>
      <w:proofErr w:type="spellStart"/>
      <w:r w:rsidRPr="00854638">
        <w:rPr>
          <w:rFonts w:cstheme="minorHAnsi"/>
          <w:sz w:val="24"/>
          <w:szCs w:val="24"/>
        </w:rPr>
        <w:t>oenocyte</w:t>
      </w:r>
      <w:proofErr w:type="spellEnd"/>
      <w:r w:rsidRPr="00854638">
        <w:rPr>
          <w:rFonts w:cstheme="minorHAnsi"/>
          <w:sz w:val="24"/>
          <w:szCs w:val="24"/>
        </w:rPr>
        <w:t xml:space="preserve"> </w:t>
      </w:r>
      <w:bookmarkStart w:id="5" w:name="_Hlk22296676"/>
      <w:r w:rsidRPr="00854638">
        <w:rPr>
          <w:rFonts w:cstheme="minorHAnsi"/>
          <w:sz w:val="24"/>
          <w:szCs w:val="24"/>
        </w:rPr>
        <w:t>enhancer-GAL4 driver line</w:t>
      </w:r>
      <w:r w:rsidR="00EA1DFC" w:rsidRPr="00854638">
        <w:rPr>
          <w:rFonts w:cstheme="minorHAnsi"/>
          <w:sz w:val="24"/>
          <w:szCs w:val="24"/>
        </w:rPr>
        <w:t xml:space="preserve"> (Oeno-Gal4)</w:t>
      </w:r>
      <w:r w:rsidRPr="00854638">
        <w:rPr>
          <w:rFonts w:cstheme="minorHAnsi"/>
          <w:sz w:val="24"/>
          <w:szCs w:val="24"/>
        </w:rPr>
        <w:t xml:space="preserve"> </w:t>
      </w:r>
      <w:bookmarkEnd w:id="5"/>
      <w:r w:rsidRPr="00854638">
        <w:rPr>
          <w:rFonts w:cstheme="minorHAnsi"/>
          <w:sz w:val="24"/>
          <w:szCs w:val="24"/>
        </w:rPr>
        <w:fldChar w:fldCharType="begin"/>
      </w:r>
      <w:r w:rsidR="0075363C">
        <w:rPr>
          <w:rFonts w:cstheme="minorHAnsi"/>
          <w:sz w:val="24"/>
          <w:szCs w:val="24"/>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Pr="00854638">
        <w:rPr>
          <w:rFonts w:cstheme="minorHAnsi"/>
          <w:sz w:val="24"/>
          <w:szCs w:val="24"/>
        </w:rPr>
        <w:fldChar w:fldCharType="separate"/>
      </w:r>
      <w:r w:rsidR="0075363C">
        <w:rPr>
          <w:rFonts w:cstheme="minorHAnsi"/>
          <w:noProof/>
          <w:sz w:val="24"/>
          <w:szCs w:val="24"/>
        </w:rPr>
        <w:t>(Lynd et al., 2019)</w:t>
      </w:r>
      <w:r w:rsidRPr="00854638">
        <w:rPr>
          <w:rFonts w:cstheme="minorHAnsi"/>
          <w:sz w:val="24"/>
          <w:szCs w:val="24"/>
        </w:rPr>
        <w:fldChar w:fldCharType="end"/>
      </w:r>
      <w:r w:rsidRPr="00854638">
        <w:rPr>
          <w:rFonts w:cstheme="minorHAnsi"/>
          <w:sz w:val="24"/>
          <w:szCs w:val="24"/>
        </w:rPr>
        <w:t xml:space="preserve">. Progeny of this cross had the expected m-cherry fluorescent </w:t>
      </w:r>
      <w:proofErr w:type="spellStart"/>
      <w:r w:rsidRPr="00854638">
        <w:rPr>
          <w:rFonts w:cstheme="minorHAnsi"/>
          <w:sz w:val="24"/>
          <w:szCs w:val="24"/>
        </w:rPr>
        <w:t>oenocytes</w:t>
      </w:r>
      <w:proofErr w:type="spellEnd"/>
      <w:r w:rsidRPr="00854638">
        <w:rPr>
          <w:rFonts w:cstheme="minorHAnsi"/>
          <w:sz w:val="24"/>
          <w:szCs w:val="24"/>
        </w:rPr>
        <w:t xml:space="preserve"> throughout their development </w:t>
      </w:r>
      <w:r w:rsidRPr="00854638">
        <w:rPr>
          <w:rFonts w:cstheme="minorHAnsi"/>
          <w:sz w:val="24"/>
          <w:szCs w:val="24"/>
        </w:rPr>
        <w:fldChar w:fldCharType="begin"/>
      </w:r>
      <w:r w:rsidR="0075363C">
        <w:rPr>
          <w:rFonts w:cstheme="minorHAnsi"/>
          <w:sz w:val="24"/>
          <w:szCs w:val="24"/>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Pr="00854638">
        <w:rPr>
          <w:rFonts w:cstheme="minorHAnsi"/>
          <w:sz w:val="24"/>
          <w:szCs w:val="24"/>
        </w:rPr>
        <w:fldChar w:fldCharType="separate"/>
      </w:r>
      <w:r w:rsidR="0075363C">
        <w:rPr>
          <w:rFonts w:cstheme="minorHAnsi"/>
          <w:noProof/>
          <w:sz w:val="24"/>
          <w:szCs w:val="24"/>
        </w:rPr>
        <w:t>(Lynd et al., 2019)</w:t>
      </w:r>
      <w:r w:rsidRPr="00854638">
        <w:rPr>
          <w:rFonts w:cstheme="minorHAnsi"/>
          <w:sz w:val="24"/>
          <w:szCs w:val="24"/>
        </w:rPr>
        <w:fldChar w:fldCharType="end"/>
      </w:r>
      <w:r w:rsidRPr="00854638">
        <w:rPr>
          <w:rFonts w:cstheme="minorHAnsi"/>
          <w:sz w:val="24"/>
          <w:szCs w:val="24"/>
        </w:rPr>
        <w:t xml:space="preserve">. To purify adult </w:t>
      </w:r>
      <w:proofErr w:type="spellStart"/>
      <w:r w:rsidRPr="00854638">
        <w:rPr>
          <w:rFonts w:cstheme="minorHAnsi"/>
          <w:sz w:val="24"/>
          <w:szCs w:val="24"/>
        </w:rPr>
        <w:t>oenocytes</w:t>
      </w:r>
      <w:proofErr w:type="spellEnd"/>
      <w:r w:rsidRPr="00854638">
        <w:rPr>
          <w:rFonts w:cstheme="minorHAnsi"/>
          <w:sz w:val="24"/>
          <w:szCs w:val="24"/>
        </w:rPr>
        <w:t xml:space="preserve">, mosquitoes were dissected to expose the </w:t>
      </w:r>
      <w:proofErr w:type="spellStart"/>
      <w:r w:rsidRPr="00854638">
        <w:rPr>
          <w:rFonts w:cstheme="minorHAnsi"/>
          <w:sz w:val="24"/>
          <w:szCs w:val="24"/>
        </w:rPr>
        <w:t>oenocytes</w:t>
      </w:r>
      <w:proofErr w:type="spellEnd"/>
      <w:r w:rsidRPr="00854638">
        <w:rPr>
          <w:rFonts w:cstheme="minorHAnsi"/>
          <w:sz w:val="24"/>
          <w:szCs w:val="24"/>
        </w:rPr>
        <w:t xml:space="preserve"> that are dispersed throughout tissues attached to the ventral abdominal integument. Their release was facilitated using trypsin and mechanical homogenization of the tissue (Figure 1A) and subsequent isolation with Fluorescent Activated Cell Sorting (FACS) (Figure 1B). Tagged cells corresponded to 1-5% of the total events counted during the FACS sorting and their morphology was consistent with </w:t>
      </w:r>
      <w:proofErr w:type="spellStart"/>
      <w:r w:rsidRPr="00854638">
        <w:rPr>
          <w:rFonts w:cstheme="minorHAnsi"/>
          <w:sz w:val="24"/>
          <w:szCs w:val="24"/>
        </w:rPr>
        <w:t>oenocytes</w:t>
      </w:r>
      <w:proofErr w:type="spellEnd"/>
      <w:r w:rsidRPr="00854638">
        <w:rPr>
          <w:rFonts w:cstheme="minorHAnsi"/>
          <w:sz w:val="24"/>
          <w:szCs w:val="24"/>
        </w:rPr>
        <w:t xml:space="preserve"> by microscopic inspection of sorted cells ( Figure 1</w:t>
      </w:r>
      <w:r w:rsidR="00E4124B">
        <w:rPr>
          <w:rFonts w:cstheme="minorHAnsi"/>
          <w:sz w:val="24"/>
          <w:szCs w:val="24"/>
        </w:rPr>
        <w:t>-figure supplement 1</w:t>
      </w:r>
      <w:r w:rsidRPr="00854638">
        <w:rPr>
          <w:rFonts w:cstheme="minorHAnsi"/>
          <w:sz w:val="24"/>
          <w:szCs w:val="24"/>
        </w:rPr>
        <w:t xml:space="preserve">).  </w:t>
      </w:r>
    </w:p>
    <w:p w14:paraId="5E4D6798" w14:textId="019F9C32" w:rsidR="006C7AAA" w:rsidRDefault="006C7AAA" w:rsidP="008F021B">
      <w:pPr>
        <w:jc w:val="both"/>
        <w:rPr>
          <w:rFonts w:cstheme="minorHAnsi"/>
          <w:sz w:val="24"/>
          <w:szCs w:val="24"/>
        </w:rPr>
      </w:pPr>
      <w:r>
        <w:rPr>
          <w:rFonts w:cstheme="minorHAnsi"/>
          <w:noProof/>
          <w:sz w:val="24"/>
          <w:szCs w:val="24"/>
        </w:rPr>
        <w:lastRenderedPageBreak/>
        <w:drawing>
          <wp:inline distT="0" distB="0" distL="0" distR="0" wp14:anchorId="4C116494" wp14:editId="24056216">
            <wp:extent cx="5096637" cy="6229350"/>
            <wp:effectExtent l="0" t="0" r="889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5159" cy="6239766"/>
                    </a:xfrm>
                    <a:prstGeom prst="rect">
                      <a:avLst/>
                    </a:prstGeom>
                  </pic:spPr>
                </pic:pic>
              </a:graphicData>
            </a:graphic>
          </wp:inline>
        </w:drawing>
      </w:r>
    </w:p>
    <w:p w14:paraId="189CA774" w14:textId="77777777" w:rsidR="006C7AAA" w:rsidRPr="006C7AAA" w:rsidRDefault="006C7AAA" w:rsidP="006C7AAA">
      <w:pPr>
        <w:jc w:val="both"/>
        <w:rPr>
          <w:rFonts w:cstheme="minorHAnsi"/>
        </w:rPr>
      </w:pPr>
      <w:r w:rsidRPr="006C7AAA">
        <w:rPr>
          <w:rFonts w:cstheme="minorHAnsi"/>
          <w:b/>
        </w:rPr>
        <w:t xml:space="preserve">Figure 1: Isolation of fluorescently tagged </w:t>
      </w:r>
      <w:proofErr w:type="spellStart"/>
      <w:r w:rsidRPr="006C7AAA">
        <w:rPr>
          <w:rFonts w:cstheme="minorHAnsi"/>
          <w:b/>
        </w:rPr>
        <w:t>oenocytes</w:t>
      </w:r>
      <w:proofErr w:type="spellEnd"/>
      <w:r w:rsidRPr="006C7AAA">
        <w:rPr>
          <w:rFonts w:cstheme="minorHAnsi"/>
          <w:b/>
        </w:rPr>
        <w:t xml:space="preserve"> and transcriptomic analysis with </w:t>
      </w:r>
      <w:proofErr w:type="spellStart"/>
      <w:r w:rsidRPr="006C7AAA">
        <w:rPr>
          <w:rFonts w:cstheme="minorHAnsi"/>
          <w:b/>
        </w:rPr>
        <w:t>RNAseq</w:t>
      </w:r>
      <w:proofErr w:type="spellEnd"/>
      <w:r w:rsidRPr="006C7AAA">
        <w:rPr>
          <w:rFonts w:cstheme="minorHAnsi"/>
          <w:b/>
        </w:rPr>
        <w:t xml:space="preserve">. A) </w:t>
      </w:r>
      <w:r w:rsidRPr="006C7AAA">
        <w:rPr>
          <w:rFonts w:cstheme="minorHAnsi"/>
          <w:bCs/>
        </w:rPr>
        <w:t xml:space="preserve">Schematic image of total carcass cells extracted from transgenic </w:t>
      </w:r>
      <w:r w:rsidRPr="006C7AAA">
        <w:rPr>
          <w:rFonts w:cstheme="minorHAnsi"/>
          <w:bCs/>
          <w:i/>
          <w:iCs/>
        </w:rPr>
        <w:t>An. gambiae</w:t>
      </w:r>
      <w:r w:rsidRPr="006C7AAA">
        <w:rPr>
          <w:rFonts w:cstheme="minorHAnsi"/>
          <w:bCs/>
        </w:rPr>
        <w:t xml:space="preserve"> mosquitoes </w:t>
      </w:r>
      <w:r w:rsidRPr="006C7AAA">
        <w:rPr>
          <w:rFonts w:cstheme="minorHAnsi"/>
        </w:rPr>
        <w:t xml:space="preserve">(progeny of UAS-mCD8: </w:t>
      </w:r>
      <w:proofErr w:type="spellStart"/>
      <w:r w:rsidRPr="006C7AAA">
        <w:rPr>
          <w:rFonts w:cstheme="minorHAnsi"/>
        </w:rPr>
        <w:t>mCherry</w:t>
      </w:r>
      <w:proofErr w:type="spellEnd"/>
      <w:r w:rsidRPr="006C7AAA">
        <w:rPr>
          <w:rFonts w:cstheme="minorHAnsi"/>
        </w:rPr>
        <w:t xml:space="preserve"> line and Oeno-Gal4 driver line) </w:t>
      </w:r>
      <w:r w:rsidRPr="006C7AAA">
        <w:rPr>
          <w:rFonts w:cstheme="minorHAnsi"/>
          <w:bCs/>
        </w:rPr>
        <w:t xml:space="preserve">expressing the m-cherry fluorescent marker in </w:t>
      </w:r>
      <w:proofErr w:type="spellStart"/>
      <w:r w:rsidRPr="006C7AAA">
        <w:rPr>
          <w:rFonts w:cstheme="minorHAnsi"/>
          <w:bCs/>
        </w:rPr>
        <w:t>oenocytes</w:t>
      </w:r>
      <w:proofErr w:type="spellEnd"/>
      <w:r w:rsidRPr="006C7AAA">
        <w:rPr>
          <w:rFonts w:cstheme="minorHAnsi"/>
          <w:bCs/>
        </w:rPr>
        <w:t xml:space="preserve"> (red cells).</w:t>
      </w:r>
      <w:r w:rsidRPr="006C7AAA">
        <w:rPr>
          <w:rFonts w:cstheme="minorHAnsi"/>
          <w:b/>
        </w:rPr>
        <w:t xml:space="preserve"> B) </w:t>
      </w:r>
      <w:r w:rsidRPr="006C7AAA">
        <w:rPr>
          <w:rFonts w:cstheme="minorHAnsi"/>
          <w:bCs/>
        </w:rPr>
        <w:t>FACS dot plots.</w:t>
      </w:r>
      <w:r w:rsidRPr="006C7AAA">
        <w:rPr>
          <w:rFonts w:cstheme="minorHAnsi"/>
          <w:bCs/>
          <w:color w:val="1D1D1D"/>
          <w:shd w:val="clear" w:color="auto" w:fill="FFFFFF"/>
        </w:rPr>
        <w:t> </w:t>
      </w:r>
      <w:r w:rsidRPr="006C7AAA">
        <w:rPr>
          <w:rFonts w:cstheme="minorHAnsi"/>
          <w:color w:val="1D1D1D"/>
          <w:shd w:val="clear" w:color="auto" w:fill="FFFFFF"/>
        </w:rPr>
        <w:t>Side-scatter intensity (vertical axis) is plotted against fluorescence intensity (horizontal axis).</w:t>
      </w:r>
      <w:r w:rsidRPr="006C7AAA">
        <w:rPr>
          <w:rFonts w:cstheme="minorHAnsi"/>
          <w:b/>
        </w:rPr>
        <w:t xml:space="preserve"> </w:t>
      </w:r>
      <w:r w:rsidRPr="006C7AAA">
        <w:rPr>
          <w:rFonts w:cstheme="minorHAnsi"/>
        </w:rPr>
        <w:t>The sample on the left</w:t>
      </w:r>
      <w:r w:rsidRPr="006C7AAA">
        <w:rPr>
          <w:rFonts w:cstheme="minorHAnsi"/>
          <w:b/>
        </w:rPr>
        <w:t xml:space="preserve"> </w:t>
      </w:r>
      <w:r w:rsidRPr="006C7AAA">
        <w:rPr>
          <w:rFonts w:cstheme="minorHAnsi"/>
        </w:rPr>
        <w:t xml:space="preserve">is from wild type G3 mosquitoes, the sample on the right is from transgenic mosquitoes with fluorescent </w:t>
      </w:r>
      <w:proofErr w:type="spellStart"/>
      <w:r w:rsidRPr="006C7AAA">
        <w:rPr>
          <w:rFonts w:cstheme="minorHAnsi"/>
        </w:rPr>
        <w:t>oenocytes</w:t>
      </w:r>
      <w:proofErr w:type="spellEnd"/>
      <w:r w:rsidRPr="006C7AAA">
        <w:rPr>
          <w:rFonts w:cstheme="minorHAnsi"/>
        </w:rPr>
        <w:t xml:space="preserve">. The white line crossing the plots represents the threshold used for sorting </w:t>
      </w:r>
      <w:proofErr w:type="spellStart"/>
      <w:r w:rsidRPr="006C7AAA">
        <w:rPr>
          <w:rFonts w:cstheme="minorHAnsi"/>
        </w:rPr>
        <w:t>mCherry</w:t>
      </w:r>
      <w:proofErr w:type="spellEnd"/>
      <w:r w:rsidRPr="006C7AAA">
        <w:rPr>
          <w:rFonts w:cstheme="minorHAnsi"/>
        </w:rPr>
        <w:t xml:space="preserve"> positive cells. </w:t>
      </w:r>
      <w:r w:rsidRPr="006C7AAA">
        <w:rPr>
          <w:rFonts w:cstheme="minorHAnsi"/>
          <w:b/>
          <w:bCs/>
        </w:rPr>
        <w:t xml:space="preserve">C) </w:t>
      </w:r>
      <w:r w:rsidRPr="006C7AAA">
        <w:rPr>
          <w:rFonts w:cstheme="minorHAnsi"/>
        </w:rPr>
        <w:t xml:space="preserve">Transcriptomic analysis for isolated </w:t>
      </w:r>
      <w:proofErr w:type="spellStart"/>
      <w:r w:rsidRPr="006C7AAA">
        <w:rPr>
          <w:rFonts w:cstheme="minorHAnsi"/>
        </w:rPr>
        <w:t>oenocytes</w:t>
      </w:r>
      <w:proofErr w:type="spellEnd"/>
      <w:r w:rsidRPr="006C7AAA">
        <w:rPr>
          <w:rFonts w:cstheme="minorHAnsi"/>
        </w:rPr>
        <w:t xml:space="preserve"> and total carcass cells.</w:t>
      </w:r>
      <w:r w:rsidRPr="006C7AAA">
        <w:rPr>
          <w:rFonts w:cstheme="minorHAnsi"/>
          <w:b/>
          <w:bCs/>
        </w:rPr>
        <w:t xml:space="preserve"> </w:t>
      </w:r>
      <w:r w:rsidRPr="006C7AAA">
        <w:rPr>
          <w:rFonts w:cstheme="minorHAnsi"/>
        </w:rPr>
        <w:t xml:space="preserve">Venn diagram for genes over-expressed in both female and male </w:t>
      </w:r>
      <w:proofErr w:type="spellStart"/>
      <w:r w:rsidRPr="006C7AAA">
        <w:rPr>
          <w:rFonts w:cstheme="minorHAnsi"/>
        </w:rPr>
        <w:t>oenocytes</w:t>
      </w:r>
      <w:proofErr w:type="spellEnd"/>
      <w:r w:rsidRPr="006C7AAA">
        <w:rPr>
          <w:rFonts w:cstheme="minorHAnsi"/>
        </w:rPr>
        <w:t xml:space="preserve"> vs total carcass cells. Go term (biological process) and </w:t>
      </w:r>
      <w:proofErr w:type="spellStart"/>
      <w:r w:rsidRPr="006C7AAA">
        <w:rPr>
          <w:rFonts w:cstheme="minorHAnsi"/>
        </w:rPr>
        <w:t>Pfam</w:t>
      </w:r>
      <w:proofErr w:type="spellEnd"/>
      <w:r w:rsidRPr="006C7AAA">
        <w:rPr>
          <w:rFonts w:cstheme="minorHAnsi"/>
        </w:rPr>
        <w:t xml:space="preserve"> domain enrichment analysis is shown for the 472 genes commonly over-expressed in female and male </w:t>
      </w:r>
      <w:proofErr w:type="spellStart"/>
      <w:r w:rsidRPr="006C7AAA">
        <w:rPr>
          <w:rFonts w:cstheme="minorHAnsi"/>
        </w:rPr>
        <w:t>oenocytes</w:t>
      </w:r>
      <w:proofErr w:type="spellEnd"/>
      <w:r w:rsidRPr="006C7AAA">
        <w:rPr>
          <w:rFonts w:cstheme="minorHAnsi"/>
        </w:rPr>
        <w:t xml:space="preserve">. (ELO: fatty acid elongation, </w:t>
      </w:r>
      <w:proofErr w:type="spellStart"/>
      <w:r w:rsidRPr="006C7AAA">
        <w:rPr>
          <w:rFonts w:cstheme="minorHAnsi"/>
        </w:rPr>
        <w:t>GSHPx</w:t>
      </w:r>
      <w:proofErr w:type="spellEnd"/>
      <w:r w:rsidRPr="006C7AAA">
        <w:rPr>
          <w:rFonts w:cstheme="minorHAnsi"/>
        </w:rPr>
        <w:t xml:space="preserve">: Glutathione Peroxidase, SBP56: Selenium Binding Protein, </w:t>
      </w:r>
      <w:proofErr w:type="spellStart"/>
      <w:r w:rsidRPr="006C7AAA">
        <w:rPr>
          <w:rFonts w:cstheme="minorHAnsi"/>
        </w:rPr>
        <w:t>KAsynt</w:t>
      </w:r>
      <w:proofErr w:type="spellEnd"/>
      <w:r w:rsidRPr="006C7AAA">
        <w:rPr>
          <w:rFonts w:cstheme="minorHAnsi"/>
        </w:rPr>
        <w:t xml:space="preserve">-C: Ketoacyl – synthetase C-terminal extension, KR: KR domain found in polyketide and fatty-acid synthases, PS-DH: Polyketide synthase dehydratase, </w:t>
      </w:r>
      <w:proofErr w:type="spellStart"/>
      <w:r w:rsidRPr="006C7AAA">
        <w:rPr>
          <w:rFonts w:cstheme="minorHAnsi"/>
        </w:rPr>
        <w:t>RabGAP</w:t>
      </w:r>
      <w:proofErr w:type="spellEnd"/>
      <w:r w:rsidRPr="006C7AAA">
        <w:rPr>
          <w:rFonts w:cstheme="minorHAnsi"/>
        </w:rPr>
        <w:t xml:space="preserve">-TBC: </w:t>
      </w:r>
      <w:proofErr w:type="spellStart"/>
      <w:r w:rsidRPr="006C7AAA">
        <w:rPr>
          <w:rFonts w:cstheme="minorHAnsi"/>
        </w:rPr>
        <w:t>RabGTPase</w:t>
      </w:r>
      <w:proofErr w:type="spellEnd"/>
      <w:r w:rsidRPr="006C7AAA">
        <w:rPr>
          <w:rFonts w:cstheme="minorHAnsi"/>
        </w:rPr>
        <w:t>-TBC domain).</w:t>
      </w:r>
    </w:p>
    <w:bookmarkEnd w:id="3"/>
    <w:p w14:paraId="1B729363" w14:textId="77777777" w:rsidR="009C4BF2" w:rsidRPr="00854638" w:rsidRDefault="00A00F02">
      <w:pPr>
        <w:rPr>
          <w:rFonts w:cstheme="minorHAnsi"/>
          <w:b/>
          <w:sz w:val="24"/>
          <w:szCs w:val="24"/>
        </w:rPr>
      </w:pPr>
      <w:r w:rsidRPr="00854638">
        <w:rPr>
          <w:rFonts w:cstheme="minorHAnsi"/>
          <w:b/>
          <w:sz w:val="24"/>
          <w:szCs w:val="24"/>
        </w:rPr>
        <w:lastRenderedPageBreak/>
        <w:t xml:space="preserve">Transcriptome analysis of isolated </w:t>
      </w:r>
      <w:proofErr w:type="spellStart"/>
      <w:r w:rsidRPr="00854638">
        <w:rPr>
          <w:rFonts w:cstheme="minorHAnsi"/>
          <w:b/>
          <w:sz w:val="24"/>
          <w:szCs w:val="24"/>
        </w:rPr>
        <w:t>oenocytes</w:t>
      </w:r>
      <w:proofErr w:type="spellEnd"/>
      <w:r w:rsidRPr="00854638">
        <w:rPr>
          <w:rFonts w:cstheme="minorHAnsi"/>
          <w:b/>
          <w:sz w:val="24"/>
          <w:szCs w:val="24"/>
        </w:rPr>
        <w:t xml:space="preserve"> </w:t>
      </w:r>
      <w:r w:rsidR="00DE0405" w:rsidRPr="00854638">
        <w:rPr>
          <w:rFonts w:cstheme="minorHAnsi"/>
          <w:b/>
          <w:sz w:val="24"/>
          <w:szCs w:val="24"/>
        </w:rPr>
        <w:t xml:space="preserve">and total carcass cells </w:t>
      </w:r>
      <w:r w:rsidRPr="00854638">
        <w:rPr>
          <w:rFonts w:cstheme="minorHAnsi"/>
          <w:b/>
          <w:sz w:val="24"/>
          <w:szCs w:val="24"/>
        </w:rPr>
        <w:t xml:space="preserve">using </w:t>
      </w:r>
      <w:proofErr w:type="spellStart"/>
      <w:r w:rsidRPr="00854638">
        <w:rPr>
          <w:rFonts w:cstheme="minorHAnsi"/>
          <w:b/>
          <w:sz w:val="24"/>
          <w:szCs w:val="24"/>
        </w:rPr>
        <w:t>RNAseq</w:t>
      </w:r>
      <w:proofErr w:type="spellEnd"/>
    </w:p>
    <w:p w14:paraId="5EABB58A" w14:textId="54459B35" w:rsidR="00BD1A4C" w:rsidRPr="00854638" w:rsidRDefault="00BD1A4C" w:rsidP="00BD1A4C">
      <w:pPr>
        <w:jc w:val="both"/>
        <w:rPr>
          <w:rFonts w:cstheme="minorHAnsi"/>
          <w:sz w:val="24"/>
          <w:szCs w:val="24"/>
        </w:rPr>
      </w:pPr>
      <w:bookmarkStart w:id="6" w:name="_Hlk33716053"/>
      <w:r w:rsidRPr="00854638">
        <w:rPr>
          <w:rFonts w:cstheme="minorHAnsi"/>
          <w:sz w:val="24"/>
          <w:szCs w:val="24"/>
        </w:rPr>
        <w:t xml:space="preserve">Triplicate </w:t>
      </w:r>
      <w:proofErr w:type="spellStart"/>
      <w:r w:rsidRPr="00854638">
        <w:rPr>
          <w:rFonts w:cstheme="minorHAnsi"/>
          <w:sz w:val="24"/>
          <w:szCs w:val="24"/>
        </w:rPr>
        <w:t>RNAseq</w:t>
      </w:r>
      <w:proofErr w:type="spellEnd"/>
      <w:r w:rsidRPr="00854638">
        <w:rPr>
          <w:rFonts w:cstheme="minorHAnsi"/>
          <w:sz w:val="24"/>
          <w:szCs w:val="24"/>
        </w:rPr>
        <w:t xml:space="preserve"> libraries were generated using mRNA from isolated tagged cells and total cell populations (cell preparation before FACS</w:t>
      </w:r>
      <w:r w:rsidR="00C918BD">
        <w:rPr>
          <w:rFonts w:cstheme="minorHAnsi"/>
          <w:sz w:val="24"/>
          <w:szCs w:val="24"/>
        </w:rPr>
        <w:t>,</w:t>
      </w:r>
      <w:r w:rsidR="00627B82">
        <w:rPr>
          <w:rFonts w:cstheme="minorHAnsi"/>
          <w:sz w:val="24"/>
          <w:szCs w:val="24"/>
        </w:rPr>
        <w:t xml:space="preserve"> </w:t>
      </w:r>
      <w:r w:rsidR="006E0E18">
        <w:rPr>
          <w:rFonts w:cstheme="minorHAnsi"/>
          <w:sz w:val="24"/>
          <w:szCs w:val="24"/>
        </w:rPr>
        <w:t>referred</w:t>
      </w:r>
      <w:r w:rsidR="00627B82">
        <w:rPr>
          <w:rFonts w:cstheme="minorHAnsi"/>
          <w:sz w:val="24"/>
          <w:szCs w:val="24"/>
        </w:rPr>
        <w:t xml:space="preserve"> herein as </w:t>
      </w:r>
      <w:r w:rsidR="006E0E18">
        <w:rPr>
          <w:rFonts w:cstheme="minorHAnsi"/>
          <w:sz w:val="24"/>
          <w:szCs w:val="24"/>
        </w:rPr>
        <w:t>carcass cells</w:t>
      </w:r>
      <w:r w:rsidRPr="00854638">
        <w:rPr>
          <w:rFonts w:cstheme="minorHAnsi"/>
          <w:sz w:val="24"/>
          <w:szCs w:val="24"/>
        </w:rPr>
        <w:t xml:space="preserve">) from female and male mosquitoes, barcoded and run on the same lane of an Illumina </w:t>
      </w:r>
      <w:proofErr w:type="spellStart"/>
      <w:r w:rsidRPr="00854638">
        <w:rPr>
          <w:rFonts w:cstheme="minorHAnsi"/>
          <w:sz w:val="24"/>
          <w:szCs w:val="24"/>
        </w:rPr>
        <w:t>HiSeq</w:t>
      </w:r>
      <w:proofErr w:type="spellEnd"/>
      <w:r w:rsidRPr="00854638">
        <w:rPr>
          <w:rFonts w:cstheme="minorHAnsi"/>
          <w:sz w:val="24"/>
          <w:szCs w:val="24"/>
        </w:rPr>
        <w:t xml:space="preserve"> sequencer (CGR University of Liverpool). Paired end reads were processed to remove Illumina adapter sequences and low-quality reads. 97.12% of reads passed the quality control and generated a total of 425 million reads, of which 58.1% (+/- 0.89% standard error) were successfully mapped </w:t>
      </w:r>
      <w:bookmarkStart w:id="7" w:name="_Hlk42529298"/>
      <w:r w:rsidRPr="00854638">
        <w:rPr>
          <w:rFonts w:cstheme="minorHAnsi"/>
          <w:sz w:val="24"/>
          <w:szCs w:val="24"/>
        </w:rPr>
        <w:t xml:space="preserve">to the annotated transcripts of </w:t>
      </w:r>
      <w:r w:rsidRPr="00854638">
        <w:rPr>
          <w:rFonts w:cstheme="minorHAnsi"/>
          <w:i/>
          <w:sz w:val="24"/>
          <w:szCs w:val="24"/>
        </w:rPr>
        <w:t>An. gambiae</w:t>
      </w:r>
      <w:r w:rsidRPr="00854638">
        <w:rPr>
          <w:rFonts w:cstheme="minorHAnsi"/>
          <w:sz w:val="24"/>
          <w:szCs w:val="24"/>
        </w:rPr>
        <w:t xml:space="preserve"> </w:t>
      </w:r>
      <w:bookmarkEnd w:id="7"/>
      <w:r w:rsidRPr="00854638">
        <w:rPr>
          <w:rFonts w:cstheme="minorHAnsi"/>
          <w:sz w:val="24"/>
          <w:szCs w:val="24"/>
        </w:rPr>
        <w:t xml:space="preserve">(Vector Base AgamP4.9). </w:t>
      </w:r>
    </w:p>
    <w:p w14:paraId="7C605C60" w14:textId="0F9A85D3" w:rsidR="00BD1A4C" w:rsidRPr="00854638" w:rsidRDefault="00BD1A4C" w:rsidP="00BD1A4C">
      <w:pPr>
        <w:jc w:val="both"/>
        <w:rPr>
          <w:rFonts w:cstheme="minorHAnsi"/>
          <w:sz w:val="24"/>
          <w:szCs w:val="24"/>
        </w:rPr>
      </w:pPr>
      <w:r w:rsidRPr="00854638">
        <w:rPr>
          <w:rFonts w:cstheme="minorHAnsi"/>
          <w:sz w:val="24"/>
          <w:szCs w:val="24"/>
        </w:rPr>
        <w:t xml:space="preserve">To visualize how gene expression varied in the different samples we performed a principal component analysis (PCA) using the normalised gene counts of each sample. </w:t>
      </w:r>
      <w:r w:rsidRPr="00854638">
        <w:rPr>
          <w:rFonts w:cstheme="minorHAnsi"/>
          <w:color w:val="333333"/>
          <w:sz w:val="24"/>
          <w:szCs w:val="24"/>
          <w:shd w:val="clear" w:color="auto" w:fill="FFFFFF"/>
        </w:rPr>
        <w:t xml:space="preserve">The first component accounted for 30.1% of the variance in gene expression and separated </w:t>
      </w:r>
      <w:proofErr w:type="spellStart"/>
      <w:r w:rsidRPr="00854638">
        <w:rPr>
          <w:rFonts w:cstheme="minorHAnsi"/>
          <w:color w:val="333333"/>
          <w:sz w:val="24"/>
          <w:szCs w:val="24"/>
          <w:shd w:val="clear" w:color="auto" w:fill="FFFFFF"/>
        </w:rPr>
        <w:t>oenocyte</w:t>
      </w:r>
      <w:proofErr w:type="spellEnd"/>
      <w:r w:rsidRPr="00854638">
        <w:rPr>
          <w:rFonts w:cstheme="minorHAnsi"/>
          <w:color w:val="333333"/>
          <w:sz w:val="24"/>
          <w:szCs w:val="24"/>
          <w:shd w:val="clear" w:color="auto" w:fill="FFFFFF"/>
        </w:rPr>
        <w:t xml:space="preserve"> from carcass samples, whereas the second component accounted for 25.9% of variance and reflected differences between females and males. All three replicates of each condition (total female </w:t>
      </w:r>
      <w:r w:rsidR="00C918BD">
        <w:rPr>
          <w:rFonts w:cstheme="minorHAnsi"/>
          <w:color w:val="333333"/>
          <w:sz w:val="24"/>
          <w:szCs w:val="24"/>
          <w:shd w:val="clear" w:color="auto" w:fill="FFFFFF"/>
        </w:rPr>
        <w:t xml:space="preserve">carcass </w:t>
      </w:r>
      <w:r w:rsidRPr="00854638">
        <w:rPr>
          <w:rFonts w:cstheme="minorHAnsi"/>
          <w:color w:val="333333"/>
          <w:sz w:val="24"/>
          <w:szCs w:val="24"/>
          <w:shd w:val="clear" w:color="auto" w:fill="FFFFFF"/>
        </w:rPr>
        <w:t xml:space="preserve">cells, total male </w:t>
      </w:r>
      <w:r w:rsidR="00C918BD">
        <w:rPr>
          <w:rFonts w:cstheme="minorHAnsi"/>
          <w:color w:val="333333"/>
          <w:sz w:val="24"/>
          <w:szCs w:val="24"/>
          <w:shd w:val="clear" w:color="auto" w:fill="FFFFFF"/>
        </w:rPr>
        <w:t xml:space="preserve">carcass </w:t>
      </w:r>
      <w:r w:rsidRPr="00854638">
        <w:rPr>
          <w:rFonts w:cstheme="minorHAnsi"/>
          <w:color w:val="333333"/>
          <w:sz w:val="24"/>
          <w:szCs w:val="24"/>
          <w:shd w:val="clear" w:color="auto" w:fill="FFFFFF"/>
        </w:rPr>
        <w:t xml:space="preserve">cells, female </w:t>
      </w:r>
      <w:proofErr w:type="spellStart"/>
      <w:r w:rsidRPr="00854638">
        <w:rPr>
          <w:rFonts w:cstheme="minorHAnsi"/>
          <w:color w:val="333333"/>
          <w:sz w:val="24"/>
          <w:szCs w:val="24"/>
          <w:shd w:val="clear" w:color="auto" w:fill="FFFFFF"/>
        </w:rPr>
        <w:t>oenocytes</w:t>
      </w:r>
      <w:proofErr w:type="spellEnd"/>
      <w:r w:rsidRPr="00854638">
        <w:rPr>
          <w:rFonts w:cstheme="minorHAnsi"/>
          <w:color w:val="333333"/>
          <w:sz w:val="24"/>
          <w:szCs w:val="24"/>
          <w:shd w:val="clear" w:color="auto" w:fill="FFFFFF"/>
        </w:rPr>
        <w:t xml:space="preserve">, male </w:t>
      </w:r>
      <w:proofErr w:type="spellStart"/>
      <w:r w:rsidRPr="00854638">
        <w:rPr>
          <w:rFonts w:cstheme="minorHAnsi"/>
          <w:color w:val="333333"/>
          <w:sz w:val="24"/>
          <w:szCs w:val="24"/>
          <w:shd w:val="clear" w:color="auto" w:fill="FFFFFF"/>
        </w:rPr>
        <w:t>oenocytes</w:t>
      </w:r>
      <w:proofErr w:type="spellEnd"/>
      <w:r w:rsidRPr="00854638">
        <w:rPr>
          <w:rFonts w:cstheme="minorHAnsi"/>
          <w:color w:val="333333"/>
          <w:sz w:val="24"/>
          <w:szCs w:val="24"/>
          <w:shd w:val="clear" w:color="auto" w:fill="FFFFFF"/>
        </w:rPr>
        <w:t>) clustered together (</w:t>
      </w:r>
      <w:r w:rsidR="00E7057D">
        <w:rPr>
          <w:rFonts w:cstheme="minorHAnsi"/>
          <w:color w:val="333333"/>
          <w:sz w:val="24"/>
          <w:szCs w:val="24"/>
          <w:shd w:val="clear" w:color="auto" w:fill="FFFFFF"/>
        </w:rPr>
        <w:t>Figure 1-figure supplement 2</w:t>
      </w:r>
      <w:r w:rsidRPr="00854638">
        <w:rPr>
          <w:rFonts w:cstheme="minorHAnsi"/>
          <w:color w:val="333333"/>
          <w:sz w:val="24"/>
          <w:szCs w:val="24"/>
          <w:shd w:val="clear" w:color="auto" w:fill="FFFFFF"/>
        </w:rPr>
        <w:t>) providing support for robustness of replication between samples.</w:t>
      </w:r>
      <w:r w:rsidRPr="00854638">
        <w:rPr>
          <w:rFonts w:cstheme="minorHAnsi"/>
          <w:sz w:val="24"/>
          <w:szCs w:val="24"/>
        </w:rPr>
        <w:t xml:space="preserve"> </w:t>
      </w:r>
    </w:p>
    <w:bookmarkEnd w:id="6"/>
    <w:p w14:paraId="38C09E73" w14:textId="5F440FCC" w:rsidR="00BD1A4C" w:rsidRPr="00854638" w:rsidRDefault="00FE1328" w:rsidP="008D5864">
      <w:pPr>
        <w:jc w:val="both"/>
        <w:rPr>
          <w:rFonts w:cstheme="minorHAnsi"/>
          <w:b/>
          <w:sz w:val="24"/>
          <w:szCs w:val="24"/>
        </w:rPr>
      </w:pPr>
      <w:r w:rsidRPr="00854638">
        <w:rPr>
          <w:rFonts w:cstheme="minorHAnsi"/>
          <w:b/>
          <w:sz w:val="24"/>
          <w:szCs w:val="24"/>
        </w:rPr>
        <w:t xml:space="preserve">Differential expression analysis reveals </w:t>
      </w:r>
      <w:r w:rsidR="00BC6729" w:rsidRPr="00854638">
        <w:rPr>
          <w:rFonts w:cstheme="minorHAnsi"/>
          <w:b/>
          <w:sz w:val="24"/>
          <w:szCs w:val="24"/>
        </w:rPr>
        <w:t xml:space="preserve">genes and </w:t>
      </w:r>
      <w:r w:rsidR="00390057" w:rsidRPr="00854638">
        <w:rPr>
          <w:rFonts w:cstheme="minorHAnsi"/>
          <w:b/>
          <w:sz w:val="24"/>
          <w:szCs w:val="24"/>
        </w:rPr>
        <w:t xml:space="preserve">biological processes </w:t>
      </w:r>
      <w:r w:rsidRPr="00854638">
        <w:rPr>
          <w:rFonts w:cstheme="minorHAnsi"/>
          <w:b/>
          <w:sz w:val="24"/>
          <w:szCs w:val="24"/>
        </w:rPr>
        <w:t xml:space="preserve">enriched in </w:t>
      </w:r>
      <w:proofErr w:type="spellStart"/>
      <w:r w:rsidRPr="00854638">
        <w:rPr>
          <w:rFonts w:cstheme="minorHAnsi"/>
          <w:b/>
          <w:sz w:val="24"/>
          <w:szCs w:val="24"/>
        </w:rPr>
        <w:t>oenocytes</w:t>
      </w:r>
      <w:proofErr w:type="spellEnd"/>
    </w:p>
    <w:p w14:paraId="5B963A51" w14:textId="31A5594B" w:rsidR="00B33CB6" w:rsidRPr="00854638" w:rsidRDefault="00E272C8" w:rsidP="00B33CB6">
      <w:pPr>
        <w:jc w:val="both"/>
        <w:rPr>
          <w:rFonts w:cstheme="minorHAnsi"/>
          <w:sz w:val="24"/>
          <w:szCs w:val="24"/>
        </w:rPr>
      </w:pPr>
      <w:r w:rsidRPr="00854638">
        <w:rPr>
          <w:rFonts w:cstheme="minorHAnsi"/>
          <w:sz w:val="24"/>
          <w:szCs w:val="24"/>
        </w:rPr>
        <w:t xml:space="preserve">We next identified transcripts significantly over-expressed </w:t>
      </w:r>
      <w:r w:rsidR="0040125C" w:rsidRPr="00854638">
        <w:rPr>
          <w:rFonts w:cstheme="minorHAnsi"/>
          <w:sz w:val="24"/>
          <w:szCs w:val="24"/>
        </w:rPr>
        <w:t>[</w:t>
      </w:r>
      <w:r w:rsidRPr="00854638">
        <w:rPr>
          <w:rFonts w:cstheme="minorHAnsi"/>
          <w:sz w:val="24"/>
          <w:szCs w:val="24"/>
        </w:rPr>
        <w:t>log</w:t>
      </w:r>
      <w:r w:rsidRPr="00F13663">
        <w:rPr>
          <w:rFonts w:cstheme="minorHAnsi"/>
          <w:sz w:val="24"/>
          <w:szCs w:val="24"/>
          <w:vertAlign w:val="subscript"/>
        </w:rPr>
        <w:t>2</w:t>
      </w:r>
      <w:r w:rsidR="0040125C" w:rsidRPr="00854638">
        <w:rPr>
          <w:rFonts w:cstheme="minorHAnsi"/>
          <w:sz w:val="24"/>
          <w:szCs w:val="24"/>
        </w:rPr>
        <w:t>(</w:t>
      </w:r>
      <w:r w:rsidRPr="00854638">
        <w:rPr>
          <w:rFonts w:cstheme="minorHAnsi"/>
          <w:sz w:val="24"/>
          <w:szCs w:val="24"/>
        </w:rPr>
        <w:t>F</w:t>
      </w:r>
      <w:r w:rsidR="0040125C" w:rsidRPr="00854638">
        <w:rPr>
          <w:rFonts w:cstheme="minorHAnsi"/>
          <w:sz w:val="24"/>
          <w:szCs w:val="24"/>
        </w:rPr>
        <w:t xml:space="preserve">old </w:t>
      </w:r>
      <w:r w:rsidRPr="00854638">
        <w:rPr>
          <w:rFonts w:cstheme="minorHAnsi"/>
          <w:sz w:val="24"/>
          <w:szCs w:val="24"/>
        </w:rPr>
        <w:t>C</w:t>
      </w:r>
      <w:r w:rsidR="0040125C" w:rsidRPr="00854638">
        <w:rPr>
          <w:rFonts w:cstheme="minorHAnsi"/>
          <w:sz w:val="24"/>
          <w:szCs w:val="24"/>
        </w:rPr>
        <w:t>hange)</w:t>
      </w:r>
      <w:r w:rsidRPr="00854638">
        <w:rPr>
          <w:rFonts w:cstheme="minorHAnsi"/>
          <w:sz w:val="24"/>
          <w:szCs w:val="24"/>
        </w:rPr>
        <w:t xml:space="preserve">&gt;1, </w:t>
      </w:r>
      <w:proofErr w:type="spellStart"/>
      <w:r w:rsidRPr="00854638">
        <w:rPr>
          <w:rFonts w:cstheme="minorHAnsi"/>
          <w:sz w:val="24"/>
          <w:szCs w:val="24"/>
        </w:rPr>
        <w:t>Benjamini</w:t>
      </w:r>
      <w:proofErr w:type="spellEnd"/>
      <w:r w:rsidRPr="00854638">
        <w:rPr>
          <w:rFonts w:cstheme="minorHAnsi"/>
          <w:sz w:val="24"/>
          <w:szCs w:val="24"/>
        </w:rPr>
        <w:t xml:space="preserve">-Hochberg adjusted </w:t>
      </w:r>
      <w:proofErr w:type="spellStart"/>
      <w:r w:rsidRPr="00854638">
        <w:rPr>
          <w:rFonts w:cstheme="minorHAnsi"/>
          <w:sz w:val="24"/>
          <w:szCs w:val="24"/>
        </w:rPr>
        <w:t>pvalue</w:t>
      </w:r>
      <w:proofErr w:type="spellEnd"/>
      <w:r w:rsidRPr="00854638">
        <w:rPr>
          <w:rFonts w:cstheme="minorHAnsi"/>
          <w:sz w:val="24"/>
          <w:szCs w:val="24"/>
        </w:rPr>
        <w:t>&lt;0.001</w:t>
      </w:r>
      <w:r w:rsidR="0040125C" w:rsidRPr="00854638">
        <w:rPr>
          <w:rFonts w:cstheme="minorHAnsi"/>
          <w:sz w:val="24"/>
          <w:szCs w:val="24"/>
        </w:rPr>
        <w:t>, from a Wald test</w:t>
      </w:r>
      <w:r w:rsidRPr="00854638">
        <w:rPr>
          <w:rFonts w:cstheme="minorHAnsi"/>
          <w:sz w:val="24"/>
          <w:szCs w:val="24"/>
        </w:rPr>
        <w:t xml:space="preserve">) in </w:t>
      </w:r>
      <w:proofErr w:type="spellStart"/>
      <w:r w:rsidRPr="00854638">
        <w:rPr>
          <w:rFonts w:cstheme="minorHAnsi"/>
          <w:sz w:val="24"/>
          <w:szCs w:val="24"/>
        </w:rPr>
        <w:t>oenocytes</w:t>
      </w:r>
      <w:proofErr w:type="spellEnd"/>
      <w:r w:rsidRPr="00854638">
        <w:rPr>
          <w:rFonts w:cstheme="minorHAnsi"/>
          <w:sz w:val="24"/>
          <w:szCs w:val="24"/>
        </w:rPr>
        <w:t xml:space="preserve"> compared to </w:t>
      </w:r>
      <w:r w:rsidR="00BD1A4C" w:rsidRPr="00854638">
        <w:rPr>
          <w:rFonts w:cstheme="minorHAnsi"/>
          <w:sz w:val="24"/>
          <w:szCs w:val="24"/>
        </w:rPr>
        <w:t xml:space="preserve">total (pre-sorted) </w:t>
      </w:r>
      <w:r w:rsidR="005731B7">
        <w:rPr>
          <w:rFonts w:cstheme="minorHAnsi"/>
          <w:sz w:val="24"/>
          <w:szCs w:val="24"/>
          <w:lang w:val="en-US"/>
        </w:rPr>
        <w:t xml:space="preserve">carcass </w:t>
      </w:r>
      <w:r w:rsidRPr="00854638">
        <w:rPr>
          <w:rFonts w:cstheme="minorHAnsi"/>
          <w:sz w:val="24"/>
          <w:szCs w:val="24"/>
        </w:rPr>
        <w:t xml:space="preserve">cells. </w:t>
      </w:r>
      <w:r w:rsidR="00B33CB6" w:rsidRPr="00854638">
        <w:rPr>
          <w:rFonts w:cstheme="minorHAnsi"/>
          <w:sz w:val="24"/>
          <w:szCs w:val="24"/>
        </w:rPr>
        <w:t xml:space="preserve">Our analysis of differential expression </w:t>
      </w:r>
      <w:r w:rsidR="00B647DF" w:rsidRPr="00854638">
        <w:rPr>
          <w:rFonts w:cstheme="minorHAnsi"/>
          <w:sz w:val="24"/>
          <w:szCs w:val="24"/>
        </w:rPr>
        <w:t xml:space="preserve">identified </w:t>
      </w:r>
      <w:r w:rsidR="00B33CB6" w:rsidRPr="00854638">
        <w:rPr>
          <w:rFonts w:cstheme="minorHAnsi"/>
          <w:sz w:val="24"/>
          <w:szCs w:val="24"/>
        </w:rPr>
        <w:t xml:space="preserve">1,123 genes over-expressed in male </w:t>
      </w:r>
      <w:proofErr w:type="spellStart"/>
      <w:r w:rsidR="00B33CB6" w:rsidRPr="00854638">
        <w:rPr>
          <w:rFonts w:cstheme="minorHAnsi"/>
          <w:sz w:val="24"/>
          <w:szCs w:val="24"/>
        </w:rPr>
        <w:t>oenocytes</w:t>
      </w:r>
      <w:proofErr w:type="spellEnd"/>
      <w:r w:rsidR="00B33CB6" w:rsidRPr="00854638">
        <w:rPr>
          <w:rFonts w:cstheme="minorHAnsi"/>
          <w:sz w:val="24"/>
          <w:szCs w:val="24"/>
        </w:rPr>
        <w:t xml:space="preserve"> compared to male carcass cells and 718 genes over-expressed in female </w:t>
      </w:r>
      <w:proofErr w:type="spellStart"/>
      <w:r w:rsidR="00B33CB6" w:rsidRPr="00854638">
        <w:rPr>
          <w:rFonts w:cstheme="minorHAnsi"/>
          <w:sz w:val="24"/>
          <w:szCs w:val="24"/>
        </w:rPr>
        <w:t>oenocytes</w:t>
      </w:r>
      <w:proofErr w:type="spellEnd"/>
      <w:r w:rsidR="00B33CB6" w:rsidRPr="00854638">
        <w:rPr>
          <w:rFonts w:cstheme="minorHAnsi"/>
          <w:sz w:val="24"/>
          <w:szCs w:val="24"/>
        </w:rPr>
        <w:t xml:space="preserve"> compared to female carcass cells. From all over-expressed genes 472 were commonly over-expressed in</w:t>
      </w:r>
      <w:r w:rsidR="00B647DF" w:rsidRPr="00854638">
        <w:rPr>
          <w:rFonts w:cstheme="minorHAnsi"/>
          <w:sz w:val="24"/>
          <w:szCs w:val="24"/>
        </w:rPr>
        <w:t xml:space="preserve"> both</w:t>
      </w:r>
      <w:r w:rsidR="00B33CB6" w:rsidRPr="00854638">
        <w:rPr>
          <w:rFonts w:cstheme="minorHAnsi"/>
          <w:sz w:val="24"/>
          <w:szCs w:val="24"/>
        </w:rPr>
        <w:t xml:space="preserve"> female and male </w:t>
      </w:r>
      <w:proofErr w:type="spellStart"/>
      <w:r w:rsidR="00B33CB6" w:rsidRPr="00854638">
        <w:rPr>
          <w:rFonts w:cstheme="minorHAnsi"/>
          <w:sz w:val="24"/>
          <w:szCs w:val="24"/>
        </w:rPr>
        <w:t>oenocytes</w:t>
      </w:r>
      <w:proofErr w:type="spellEnd"/>
      <w:r w:rsidR="00B33CB6" w:rsidRPr="00854638">
        <w:rPr>
          <w:rFonts w:cstheme="minorHAnsi"/>
          <w:sz w:val="24"/>
          <w:szCs w:val="24"/>
        </w:rPr>
        <w:t xml:space="preserve"> (Figure 1</w:t>
      </w:r>
      <w:r w:rsidR="00F32F74" w:rsidRPr="00854638">
        <w:rPr>
          <w:rFonts w:cstheme="minorHAnsi"/>
          <w:sz w:val="24"/>
          <w:szCs w:val="24"/>
        </w:rPr>
        <w:t>C</w:t>
      </w:r>
      <w:r w:rsidR="00B33CB6" w:rsidRPr="00854638">
        <w:rPr>
          <w:rFonts w:cstheme="minorHAnsi"/>
          <w:sz w:val="24"/>
          <w:szCs w:val="24"/>
        </w:rPr>
        <w:t xml:space="preserve"> and Supplementary File </w:t>
      </w:r>
      <w:r w:rsidR="00982486" w:rsidRPr="00854638">
        <w:rPr>
          <w:rFonts w:cstheme="minorHAnsi"/>
          <w:sz w:val="24"/>
          <w:szCs w:val="24"/>
        </w:rPr>
        <w:t>1</w:t>
      </w:r>
      <w:r w:rsidR="00B33CB6" w:rsidRPr="00854638">
        <w:rPr>
          <w:rFonts w:cstheme="minorHAnsi"/>
          <w:sz w:val="24"/>
          <w:szCs w:val="24"/>
        </w:rPr>
        <w:t>). Gene Ontology enrichment analysis for the</w:t>
      </w:r>
      <w:r w:rsidR="00553C6F" w:rsidRPr="00854638">
        <w:rPr>
          <w:rFonts w:cstheme="minorHAnsi"/>
          <w:sz w:val="24"/>
          <w:szCs w:val="24"/>
        </w:rPr>
        <w:t>se</w:t>
      </w:r>
      <w:r w:rsidR="00B33CB6" w:rsidRPr="00854638">
        <w:rPr>
          <w:rFonts w:cstheme="minorHAnsi"/>
          <w:sz w:val="24"/>
          <w:szCs w:val="24"/>
        </w:rPr>
        <w:t xml:space="preserve"> 472 genes showed an enrichment in biological processes related to sphingolipid biosynthesis, </w:t>
      </w:r>
      <w:bookmarkStart w:id="8" w:name="_Hlk21621768"/>
      <w:r w:rsidR="00B33CB6" w:rsidRPr="00854638">
        <w:rPr>
          <w:rFonts w:cstheme="minorHAnsi"/>
          <w:sz w:val="24"/>
          <w:szCs w:val="24"/>
        </w:rPr>
        <w:t>long chain fatty acyl-CoA biosynthesis and elongation of mono-, poly- unsaturated and saturated fatty acids</w:t>
      </w:r>
      <w:bookmarkEnd w:id="8"/>
      <w:r w:rsidR="00B33CB6" w:rsidRPr="00854638">
        <w:rPr>
          <w:rFonts w:cstheme="minorHAnsi"/>
          <w:sz w:val="24"/>
          <w:szCs w:val="24"/>
        </w:rPr>
        <w:t xml:space="preserve"> (Figure 1</w:t>
      </w:r>
      <w:r w:rsidR="00F32F74" w:rsidRPr="00854638">
        <w:rPr>
          <w:rFonts w:cstheme="minorHAnsi"/>
          <w:sz w:val="24"/>
          <w:szCs w:val="24"/>
        </w:rPr>
        <w:t>C</w:t>
      </w:r>
      <w:r w:rsidR="00B33CB6" w:rsidRPr="00854638">
        <w:rPr>
          <w:rFonts w:cstheme="minorHAnsi"/>
          <w:sz w:val="24"/>
          <w:szCs w:val="24"/>
        </w:rPr>
        <w:t xml:space="preserve">), </w:t>
      </w:r>
      <w:r w:rsidR="00B647DF" w:rsidRPr="00854638">
        <w:rPr>
          <w:rFonts w:cstheme="minorHAnsi"/>
          <w:sz w:val="24"/>
          <w:szCs w:val="24"/>
        </w:rPr>
        <w:t>supporting the</w:t>
      </w:r>
      <w:r w:rsidR="00B33CB6" w:rsidRPr="00854638">
        <w:rPr>
          <w:rFonts w:cstheme="minorHAnsi"/>
          <w:sz w:val="24"/>
          <w:szCs w:val="24"/>
        </w:rPr>
        <w:t xml:space="preserve"> role of </w:t>
      </w:r>
      <w:proofErr w:type="spellStart"/>
      <w:r w:rsidR="00B33CB6" w:rsidRPr="00854638">
        <w:rPr>
          <w:rFonts w:cstheme="minorHAnsi"/>
          <w:sz w:val="24"/>
          <w:szCs w:val="24"/>
        </w:rPr>
        <w:t>oenocytes</w:t>
      </w:r>
      <w:proofErr w:type="spellEnd"/>
      <w:r w:rsidR="00B33CB6" w:rsidRPr="00854638">
        <w:rPr>
          <w:rFonts w:cstheme="minorHAnsi"/>
          <w:sz w:val="24"/>
          <w:szCs w:val="24"/>
        </w:rPr>
        <w:t xml:space="preserve"> in lipid and hydrocarbon biosynthesis. Other biological processes enriched in the </w:t>
      </w:r>
      <w:proofErr w:type="spellStart"/>
      <w:r w:rsidR="00B33CB6" w:rsidRPr="00854638">
        <w:rPr>
          <w:rFonts w:cstheme="minorHAnsi"/>
          <w:sz w:val="24"/>
          <w:szCs w:val="24"/>
        </w:rPr>
        <w:t>oenocyte</w:t>
      </w:r>
      <w:proofErr w:type="spellEnd"/>
      <w:r w:rsidR="00B33CB6" w:rsidRPr="00854638">
        <w:rPr>
          <w:rFonts w:cstheme="minorHAnsi"/>
          <w:sz w:val="24"/>
          <w:szCs w:val="24"/>
        </w:rPr>
        <w:t xml:space="preserve"> samples included </w:t>
      </w:r>
      <w:bookmarkStart w:id="9" w:name="_Hlk23793475"/>
      <w:r w:rsidR="00B33CB6" w:rsidRPr="00854638">
        <w:rPr>
          <w:rFonts w:cstheme="minorHAnsi"/>
          <w:sz w:val="24"/>
          <w:szCs w:val="24"/>
        </w:rPr>
        <w:t>endocytic recycling, synaptic vesicle coating and docking, and transmission of nerve impulse</w:t>
      </w:r>
      <w:bookmarkEnd w:id="9"/>
      <w:r w:rsidR="00B647DF" w:rsidRPr="00854638">
        <w:rPr>
          <w:rFonts w:cstheme="minorHAnsi"/>
          <w:sz w:val="24"/>
          <w:szCs w:val="24"/>
        </w:rPr>
        <w:t>s</w:t>
      </w:r>
      <w:r w:rsidR="00B33CB6" w:rsidRPr="00854638">
        <w:rPr>
          <w:rFonts w:cstheme="minorHAnsi"/>
          <w:sz w:val="24"/>
          <w:szCs w:val="24"/>
        </w:rPr>
        <w:t xml:space="preserve">. Enrichment analysis of </w:t>
      </w:r>
      <w:proofErr w:type="spellStart"/>
      <w:r w:rsidR="00B33CB6" w:rsidRPr="00854638">
        <w:rPr>
          <w:rFonts w:cstheme="minorHAnsi"/>
          <w:sz w:val="24"/>
          <w:szCs w:val="24"/>
        </w:rPr>
        <w:t>Pfam</w:t>
      </w:r>
      <w:proofErr w:type="spellEnd"/>
      <w:r w:rsidR="00B33CB6" w:rsidRPr="00854638">
        <w:rPr>
          <w:rFonts w:cstheme="minorHAnsi"/>
          <w:sz w:val="24"/>
          <w:szCs w:val="24"/>
        </w:rPr>
        <w:t xml:space="preserve"> protein domains showed the over-representation of the ELO family that consists of integral membrane proteins involved in the elongation of fatty acids (Figure 1</w:t>
      </w:r>
      <w:r w:rsidR="00EC0747" w:rsidRPr="00854638">
        <w:rPr>
          <w:rFonts w:cstheme="minorHAnsi"/>
          <w:sz w:val="24"/>
          <w:szCs w:val="24"/>
        </w:rPr>
        <w:t>C</w:t>
      </w:r>
      <w:r w:rsidR="00B33CB6" w:rsidRPr="00854638">
        <w:rPr>
          <w:rFonts w:cstheme="minorHAnsi"/>
          <w:sz w:val="24"/>
          <w:szCs w:val="24"/>
        </w:rPr>
        <w:t>).</w:t>
      </w:r>
    </w:p>
    <w:p w14:paraId="374C5042" w14:textId="3535C7EA" w:rsidR="003A024B" w:rsidRPr="00854638" w:rsidRDefault="003A024B" w:rsidP="00B33CB6">
      <w:pPr>
        <w:jc w:val="both"/>
        <w:rPr>
          <w:rFonts w:cstheme="minorHAnsi"/>
          <w:sz w:val="24"/>
          <w:szCs w:val="24"/>
        </w:rPr>
      </w:pPr>
      <w:r w:rsidRPr="00854638">
        <w:rPr>
          <w:rFonts w:cstheme="minorHAnsi"/>
          <w:sz w:val="24"/>
          <w:szCs w:val="24"/>
        </w:rPr>
        <w:t xml:space="preserve">We also investigated whether specific gene isoforms are differentially expressed in </w:t>
      </w:r>
      <w:proofErr w:type="spellStart"/>
      <w:r w:rsidRPr="00854638">
        <w:rPr>
          <w:rFonts w:cstheme="minorHAnsi"/>
          <w:sz w:val="24"/>
          <w:szCs w:val="24"/>
        </w:rPr>
        <w:t>oenocytes</w:t>
      </w:r>
      <w:proofErr w:type="spellEnd"/>
      <w:r w:rsidRPr="00854638">
        <w:rPr>
          <w:rFonts w:cstheme="minorHAnsi"/>
          <w:sz w:val="24"/>
          <w:szCs w:val="24"/>
        </w:rPr>
        <w:t xml:space="preserve"> (at </w:t>
      </w:r>
      <w:r w:rsidRPr="00854638">
        <w:rPr>
          <w:rFonts w:eastAsia="Times New Roman" w:cstheme="minorHAnsi"/>
          <w:color w:val="000000"/>
          <w:sz w:val="24"/>
          <w:szCs w:val="24"/>
        </w:rPr>
        <w:t>p&lt;0.05</w:t>
      </w:r>
      <w:r w:rsidR="005E2C0B" w:rsidRPr="00854638">
        <w:rPr>
          <w:rFonts w:eastAsia="Times New Roman" w:cstheme="minorHAnsi"/>
          <w:color w:val="000000"/>
          <w:sz w:val="24"/>
          <w:szCs w:val="24"/>
        </w:rPr>
        <w:t>,</w:t>
      </w:r>
      <w:r w:rsidR="005E2C0B" w:rsidRPr="00854638">
        <w:rPr>
          <w:rFonts w:cstheme="minorHAnsi"/>
          <w:sz w:val="24"/>
          <w:szCs w:val="24"/>
        </w:rPr>
        <w:t xml:space="preserve"> obtained from an empirical cumulative distribution of isoform frequency changes</w:t>
      </w:r>
      <w:r w:rsidRPr="00854638">
        <w:rPr>
          <w:rFonts w:eastAsia="Times New Roman" w:cstheme="minorHAnsi"/>
          <w:color w:val="000000"/>
          <w:sz w:val="24"/>
          <w:szCs w:val="24"/>
        </w:rPr>
        <w:t>)</w:t>
      </w:r>
      <w:r w:rsidRPr="00854638">
        <w:rPr>
          <w:rFonts w:cstheme="minorHAnsi"/>
          <w:sz w:val="24"/>
          <w:szCs w:val="24"/>
        </w:rPr>
        <w:t xml:space="preserve">. 672 genes </w:t>
      </w:r>
      <w:r w:rsidR="00A0465A" w:rsidRPr="00854638">
        <w:rPr>
          <w:rFonts w:cstheme="minorHAnsi"/>
          <w:sz w:val="24"/>
          <w:szCs w:val="24"/>
        </w:rPr>
        <w:t xml:space="preserve">had </w:t>
      </w:r>
      <w:r w:rsidRPr="00854638">
        <w:rPr>
          <w:rFonts w:cstheme="minorHAnsi"/>
          <w:sz w:val="24"/>
          <w:szCs w:val="24"/>
        </w:rPr>
        <w:t xml:space="preserve">at least one isoform differentially expressed in female </w:t>
      </w:r>
      <w:proofErr w:type="spellStart"/>
      <w:r w:rsidRPr="00854638">
        <w:rPr>
          <w:rFonts w:cstheme="minorHAnsi"/>
          <w:sz w:val="24"/>
          <w:szCs w:val="24"/>
        </w:rPr>
        <w:t>oenocytes</w:t>
      </w:r>
      <w:proofErr w:type="spellEnd"/>
      <w:r w:rsidRPr="00854638">
        <w:rPr>
          <w:rFonts w:cstheme="minorHAnsi"/>
          <w:sz w:val="24"/>
          <w:szCs w:val="24"/>
        </w:rPr>
        <w:t xml:space="preserve"> compared to female </w:t>
      </w:r>
      <w:r w:rsidR="00A0465A" w:rsidRPr="00854638">
        <w:rPr>
          <w:rFonts w:cstheme="minorHAnsi"/>
          <w:sz w:val="24"/>
          <w:szCs w:val="24"/>
        </w:rPr>
        <w:t xml:space="preserve">total </w:t>
      </w:r>
      <w:r w:rsidRPr="00854638">
        <w:rPr>
          <w:rFonts w:cstheme="minorHAnsi"/>
          <w:sz w:val="24"/>
          <w:szCs w:val="24"/>
        </w:rPr>
        <w:t xml:space="preserve">carcass cells and 752 have at least one isoform differentially expressed in male </w:t>
      </w:r>
      <w:proofErr w:type="spellStart"/>
      <w:r w:rsidRPr="00854638">
        <w:rPr>
          <w:rFonts w:cstheme="minorHAnsi"/>
          <w:sz w:val="24"/>
          <w:szCs w:val="24"/>
        </w:rPr>
        <w:t>oenocytes</w:t>
      </w:r>
      <w:proofErr w:type="spellEnd"/>
      <w:r w:rsidRPr="00854638">
        <w:rPr>
          <w:rFonts w:cstheme="minorHAnsi"/>
          <w:sz w:val="24"/>
          <w:szCs w:val="24"/>
        </w:rPr>
        <w:t xml:space="preserve"> compare to male </w:t>
      </w:r>
      <w:r w:rsidR="00A0465A" w:rsidRPr="00854638">
        <w:rPr>
          <w:rFonts w:cstheme="minorHAnsi"/>
          <w:sz w:val="24"/>
          <w:szCs w:val="24"/>
        </w:rPr>
        <w:t xml:space="preserve">total </w:t>
      </w:r>
      <w:r w:rsidRPr="00854638">
        <w:rPr>
          <w:rFonts w:cstheme="minorHAnsi"/>
          <w:sz w:val="24"/>
          <w:szCs w:val="24"/>
        </w:rPr>
        <w:t xml:space="preserve">carcass cells. The same analysis was performed for female and male </w:t>
      </w:r>
      <w:proofErr w:type="spellStart"/>
      <w:r w:rsidRPr="00854638">
        <w:rPr>
          <w:rFonts w:cstheme="minorHAnsi"/>
          <w:sz w:val="24"/>
          <w:szCs w:val="24"/>
        </w:rPr>
        <w:t>oenocytes</w:t>
      </w:r>
      <w:proofErr w:type="spellEnd"/>
      <w:r w:rsidRPr="00854638">
        <w:rPr>
          <w:rFonts w:cstheme="minorHAnsi"/>
          <w:sz w:val="24"/>
          <w:szCs w:val="24"/>
        </w:rPr>
        <w:t xml:space="preserve"> showing 578 genes to have at least one isoform differentially expressed between sexes (</w:t>
      </w:r>
      <w:r w:rsidR="00F86DF6">
        <w:rPr>
          <w:rFonts w:cstheme="minorHAnsi"/>
          <w:sz w:val="24"/>
          <w:szCs w:val="24"/>
        </w:rPr>
        <w:t>Appendix 1</w:t>
      </w:r>
      <w:r w:rsidR="00B8512D" w:rsidRPr="00854638">
        <w:rPr>
          <w:rFonts w:cstheme="minorHAnsi"/>
          <w:sz w:val="24"/>
          <w:szCs w:val="24"/>
        </w:rPr>
        <w:t xml:space="preserve">, </w:t>
      </w:r>
      <w:r w:rsidR="00F86DF6">
        <w:rPr>
          <w:rFonts w:cstheme="minorHAnsi"/>
          <w:sz w:val="24"/>
          <w:szCs w:val="24"/>
        </w:rPr>
        <w:t>Appendix 1-Figure 1</w:t>
      </w:r>
      <w:r w:rsidRPr="00854638">
        <w:rPr>
          <w:rFonts w:cstheme="minorHAnsi"/>
          <w:sz w:val="24"/>
          <w:szCs w:val="24"/>
        </w:rPr>
        <w:t>).</w:t>
      </w:r>
    </w:p>
    <w:p w14:paraId="408BDAC4" w14:textId="09172F51" w:rsidR="00FE6197" w:rsidRPr="00854638" w:rsidRDefault="003F0D7B" w:rsidP="00FE6197">
      <w:pPr>
        <w:jc w:val="both"/>
        <w:rPr>
          <w:rFonts w:cstheme="minorHAnsi"/>
          <w:b/>
          <w:sz w:val="24"/>
          <w:szCs w:val="24"/>
        </w:rPr>
      </w:pPr>
      <w:r w:rsidRPr="00854638">
        <w:rPr>
          <w:rFonts w:cstheme="minorHAnsi"/>
          <w:b/>
          <w:sz w:val="24"/>
          <w:szCs w:val="24"/>
        </w:rPr>
        <w:t xml:space="preserve">Identification of key </w:t>
      </w:r>
      <w:r w:rsidR="00FE6197" w:rsidRPr="00854638">
        <w:rPr>
          <w:rFonts w:cstheme="minorHAnsi"/>
          <w:b/>
          <w:sz w:val="24"/>
          <w:szCs w:val="24"/>
        </w:rPr>
        <w:t>candidate genes in the CHC biosynthetic pathway</w:t>
      </w:r>
    </w:p>
    <w:p w14:paraId="5A0C3326" w14:textId="6FB5DDE4" w:rsidR="00587C85" w:rsidRPr="00854638" w:rsidRDefault="00587C85" w:rsidP="00587C85">
      <w:pPr>
        <w:jc w:val="both"/>
        <w:rPr>
          <w:rFonts w:cstheme="minorHAnsi"/>
          <w:sz w:val="24"/>
          <w:szCs w:val="24"/>
        </w:rPr>
      </w:pPr>
      <w:r w:rsidRPr="00854638">
        <w:rPr>
          <w:rFonts w:cstheme="minorHAnsi"/>
          <w:sz w:val="24"/>
          <w:szCs w:val="24"/>
        </w:rPr>
        <w:lastRenderedPageBreak/>
        <w:t xml:space="preserve">We next examined which transcripts from members of the six gene families (propionyl-CoA synthases, fatty acid synthetases, </w:t>
      </w:r>
      <w:proofErr w:type="spellStart"/>
      <w:r w:rsidRPr="00854638">
        <w:rPr>
          <w:rFonts w:cstheme="minorHAnsi"/>
          <w:sz w:val="24"/>
          <w:szCs w:val="24"/>
        </w:rPr>
        <w:t>elongases</w:t>
      </w:r>
      <w:proofErr w:type="spellEnd"/>
      <w:r w:rsidRPr="00854638">
        <w:rPr>
          <w:rFonts w:cstheme="minorHAnsi"/>
          <w:sz w:val="24"/>
          <w:szCs w:val="24"/>
        </w:rPr>
        <w:t xml:space="preserve">, desaturases, reductases and P450 </w:t>
      </w:r>
      <w:proofErr w:type="spellStart"/>
      <w:r w:rsidRPr="00854638">
        <w:rPr>
          <w:rFonts w:cstheme="minorHAnsi"/>
          <w:sz w:val="24"/>
          <w:szCs w:val="24"/>
        </w:rPr>
        <w:t>decarbonylases</w:t>
      </w:r>
      <w:proofErr w:type="spellEnd"/>
      <w:r w:rsidRPr="00854638">
        <w:rPr>
          <w:rFonts w:cstheme="minorHAnsi"/>
          <w:sz w:val="24"/>
          <w:szCs w:val="24"/>
        </w:rPr>
        <w:t xml:space="preserve">) having roles in the hydrocarbon biosynthetic pathway (Figure 2) are differentially expressed in </w:t>
      </w:r>
      <w:proofErr w:type="spellStart"/>
      <w:r w:rsidRPr="00854638">
        <w:rPr>
          <w:rFonts w:cstheme="minorHAnsi"/>
          <w:sz w:val="24"/>
          <w:szCs w:val="24"/>
        </w:rPr>
        <w:t>oenocytes</w:t>
      </w:r>
      <w:proofErr w:type="spellEnd"/>
      <w:r w:rsidRPr="00854638">
        <w:rPr>
          <w:rFonts w:cstheme="minorHAnsi"/>
          <w:sz w:val="24"/>
          <w:szCs w:val="24"/>
        </w:rPr>
        <w:t xml:space="preserve">. The two P450s, Cyp4G16 (AGAP001076) and Cyp4G17 (AGAP000877), that catalyse the last step in the production of cuticular hydrocarbons, plus </w:t>
      </w:r>
      <w:r w:rsidR="00B64D99">
        <w:rPr>
          <w:rFonts w:cstheme="minorHAnsi"/>
          <w:sz w:val="24"/>
          <w:szCs w:val="24"/>
        </w:rPr>
        <w:t xml:space="preserve">the </w:t>
      </w:r>
      <w:r w:rsidRPr="00854638">
        <w:rPr>
          <w:rFonts w:cstheme="minorHAnsi"/>
          <w:sz w:val="24"/>
          <w:szCs w:val="24"/>
        </w:rPr>
        <w:t xml:space="preserve">P450 reductase (CPR) that supplies electrons to all P450 monooxygenation reactions, were among the significantly enriched genes (Supplementary File 1). Immunolocalization experiments have previously shown these genes to be highly expressed in </w:t>
      </w:r>
      <w:r w:rsidRPr="00854638">
        <w:rPr>
          <w:rFonts w:cstheme="minorHAnsi"/>
          <w:i/>
          <w:iCs/>
          <w:sz w:val="24"/>
          <w:szCs w:val="24"/>
        </w:rPr>
        <w:t>An. gambiae</w:t>
      </w:r>
      <w:r w:rsidRPr="00854638">
        <w:rPr>
          <w:rFonts w:cstheme="minorHAnsi"/>
          <w:sz w:val="24"/>
          <w:szCs w:val="24"/>
        </w:rPr>
        <w:t xml:space="preserve"> </w:t>
      </w:r>
      <w:proofErr w:type="spellStart"/>
      <w:r w:rsidRPr="00854638">
        <w:rPr>
          <w:rFonts w:cstheme="minorHAnsi"/>
          <w:sz w:val="24"/>
          <w:szCs w:val="24"/>
        </w:rPr>
        <w:t>oenocytes</w:t>
      </w:r>
      <w:proofErr w:type="spellEnd"/>
      <w:r w:rsidRPr="00854638">
        <w:rPr>
          <w:rFonts w:cstheme="minorHAnsi"/>
          <w:sz w:val="24"/>
          <w:szCs w:val="24"/>
        </w:rPr>
        <w:t xml:space="preserve"> </w:t>
      </w:r>
      <w:r w:rsidRPr="00854638">
        <w:rPr>
          <w:rFonts w:cstheme="minorHAnsi"/>
          <w:sz w:val="24"/>
          <w:szCs w:val="24"/>
        </w:rPr>
        <w:fldChar w:fldCharType="begin">
          <w:fldData xml:space="preserve">PEVuZE5vdGU+PENpdGU+PEF1dGhvcj5CYWxhYmFuaWRvdTwvQXV0aG9yPjxZZWFyPjIwMTY8L1ll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PEVuZE5vdGU+PENpdGU+PEF1dGhvcj5CYWxhYmFuaWRvdTwvQXV0aG9yPjxZZWFyPjIwMTY8L1ll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Pr="00854638">
        <w:rPr>
          <w:rFonts w:cstheme="minorHAnsi"/>
          <w:sz w:val="24"/>
          <w:szCs w:val="24"/>
        </w:rPr>
      </w:r>
      <w:r w:rsidRPr="00854638">
        <w:rPr>
          <w:rFonts w:cstheme="minorHAnsi"/>
          <w:sz w:val="24"/>
          <w:szCs w:val="24"/>
        </w:rPr>
        <w:fldChar w:fldCharType="separate"/>
      </w:r>
      <w:r w:rsidR="0075363C">
        <w:rPr>
          <w:rFonts w:cstheme="minorHAnsi"/>
          <w:noProof/>
          <w:sz w:val="24"/>
          <w:szCs w:val="24"/>
        </w:rPr>
        <w:t>(Balabanidou et al., 2016, Lycett et al., 2006)</w:t>
      </w:r>
      <w:r w:rsidRPr="00854638">
        <w:rPr>
          <w:rFonts w:cstheme="minorHAnsi"/>
          <w:sz w:val="24"/>
          <w:szCs w:val="24"/>
        </w:rPr>
        <w:fldChar w:fldCharType="end"/>
      </w:r>
      <w:r w:rsidRPr="00854638">
        <w:rPr>
          <w:rFonts w:cstheme="minorHAnsi"/>
          <w:sz w:val="24"/>
          <w:szCs w:val="24"/>
        </w:rPr>
        <w:t>, lending confidence that our experimental design detect</w:t>
      </w:r>
      <w:r w:rsidR="007C2281" w:rsidRPr="00854638">
        <w:rPr>
          <w:rFonts w:cstheme="minorHAnsi"/>
          <w:sz w:val="24"/>
          <w:szCs w:val="24"/>
        </w:rPr>
        <w:t>s</w:t>
      </w:r>
      <w:r w:rsidRPr="00854638">
        <w:rPr>
          <w:rFonts w:cstheme="minorHAnsi"/>
          <w:sz w:val="24"/>
          <w:szCs w:val="24"/>
        </w:rPr>
        <w:t xml:space="preserve"> </w:t>
      </w:r>
      <w:proofErr w:type="spellStart"/>
      <w:r w:rsidRPr="00854638">
        <w:rPr>
          <w:rFonts w:cstheme="minorHAnsi"/>
          <w:sz w:val="24"/>
          <w:szCs w:val="24"/>
        </w:rPr>
        <w:t>oenocyte</w:t>
      </w:r>
      <w:proofErr w:type="spellEnd"/>
      <w:r w:rsidRPr="00854638">
        <w:rPr>
          <w:rFonts w:cstheme="minorHAnsi"/>
          <w:sz w:val="24"/>
          <w:szCs w:val="24"/>
        </w:rPr>
        <w:t xml:space="preserve"> enriched genes. </w:t>
      </w:r>
    </w:p>
    <w:p w14:paraId="11B38609" w14:textId="0DFCBD54" w:rsidR="00F13663" w:rsidRDefault="0063617A" w:rsidP="00587C85">
      <w:pPr>
        <w:jc w:val="both"/>
        <w:rPr>
          <w:sz w:val="24"/>
          <w:szCs w:val="24"/>
        </w:rPr>
      </w:pPr>
      <w:r w:rsidRPr="00854638">
        <w:rPr>
          <w:rFonts w:cstheme="minorHAnsi"/>
          <w:sz w:val="24"/>
          <w:szCs w:val="24"/>
        </w:rPr>
        <w:t>The single propionyl-CoA synthase</w:t>
      </w:r>
      <w:r w:rsidR="00897234" w:rsidRPr="00854638">
        <w:rPr>
          <w:rFonts w:cstheme="minorHAnsi"/>
          <w:sz w:val="24"/>
          <w:szCs w:val="24"/>
        </w:rPr>
        <w:t xml:space="preserve">, </w:t>
      </w:r>
      <w:r w:rsidRPr="00854638">
        <w:rPr>
          <w:rFonts w:cstheme="minorHAnsi"/>
          <w:sz w:val="24"/>
          <w:szCs w:val="24"/>
        </w:rPr>
        <w:t>AGAP001473,</w:t>
      </w:r>
      <w:r w:rsidR="00897234" w:rsidRPr="00854638">
        <w:rPr>
          <w:rFonts w:cstheme="minorHAnsi"/>
          <w:sz w:val="24"/>
          <w:szCs w:val="24"/>
        </w:rPr>
        <w:t xml:space="preserve"> </w:t>
      </w:r>
      <w:r w:rsidR="00B80271">
        <w:rPr>
          <w:rFonts w:cstheme="minorHAnsi"/>
          <w:sz w:val="24"/>
          <w:szCs w:val="24"/>
        </w:rPr>
        <w:t>likely</w:t>
      </w:r>
      <w:r w:rsidR="00B80271" w:rsidRPr="00854638">
        <w:rPr>
          <w:rFonts w:cstheme="minorHAnsi"/>
          <w:sz w:val="24"/>
          <w:szCs w:val="24"/>
        </w:rPr>
        <w:t xml:space="preserve"> </w:t>
      </w:r>
      <w:r w:rsidRPr="00854638">
        <w:rPr>
          <w:rFonts w:cstheme="minorHAnsi"/>
          <w:sz w:val="24"/>
          <w:szCs w:val="24"/>
        </w:rPr>
        <w:t xml:space="preserve">responsible for the generation of precursor molecules for the synthesis of methyl-branched hydrocarbons </w:t>
      </w:r>
      <w:r w:rsidR="00897234" w:rsidRPr="00854638">
        <w:rPr>
          <w:rFonts w:cstheme="minorHAnsi"/>
          <w:sz w:val="24"/>
          <w:szCs w:val="24"/>
        </w:rPr>
        <w:fldChar w:fldCharType="begin"/>
      </w:r>
      <w:r w:rsidR="00DE3F9E">
        <w:rPr>
          <w:rFonts w:cstheme="minorHAnsi"/>
          <w:sz w:val="24"/>
          <w:szCs w:val="24"/>
        </w:rPr>
        <w:instrText xml:space="preserve"> ADDIN EN.CITE &lt;EndNote&gt;&lt;Cite&gt;&lt;Author&gt;Gary J. Blomquist&lt;/Author&gt;&lt;Year&gt;2010&lt;/Year&gt;&lt;RecNum&gt;92&lt;/RecNum&gt;&lt;DisplayText&gt;(Gary J. Blomquist, 2010)&lt;/DisplayText&gt;&lt;record&gt;&lt;rec-number&gt;92&lt;/rec-number&gt;&lt;foreign-keys&gt;&lt;key app="EN" db-id="vrx52pe2sdx904e2xsnvrtzerr9v9eap2we9" timestamp="1561644743"&gt;92&lt;/key&gt;&lt;/foreign-keys&gt;&lt;ref-type name="Journal Article"&gt;17&lt;/ref-type&gt;&lt;contributors&gt;&lt;authors&gt;&lt;author&gt;Gary J. Blomquist, Anne-Geneviève Bagnères, Claude Wicker-Thomas, Thomas Chertemps, Allen Gibbs, Subhash Rajpurohit, Jocelyn Millar, James S. Buckner, Mamiko Ozaki, Ayako Wada-Katsumata, Jelle S. van Zweden, Patrizia d&amp;apos;Ettorre, Michael Green, Juergen Liebig, Cristina Lorenzi, Jean-François Ferveur, Matthew Cobb, Marie Trabalon, Matthew D. Ginzel, Robert Bartelt, Abraham Hefetz&lt;/author&gt;&lt;/authors&gt;&lt;/contributors&gt;&lt;titles&gt;&lt;title&gt;Insect Hydrocarbons Biology, Biochemistry, and Chemical Ecology&lt;/title&gt;&lt;/titles&gt;&lt;dates&gt;&lt;year&gt;2010&lt;/year&gt;&lt;/dates&gt;&lt;isbn&gt;9780521898140&lt;/isbn&gt;&lt;urls&gt;&lt;/urls&gt;&lt;/record&gt;&lt;/Cite&gt;&lt;/EndNote&gt;</w:instrText>
      </w:r>
      <w:r w:rsidR="00897234" w:rsidRPr="00854638">
        <w:rPr>
          <w:rFonts w:cstheme="minorHAnsi"/>
          <w:sz w:val="24"/>
          <w:szCs w:val="24"/>
        </w:rPr>
        <w:fldChar w:fldCharType="separate"/>
      </w:r>
      <w:r w:rsidR="000E0487">
        <w:rPr>
          <w:rFonts w:cstheme="minorHAnsi"/>
          <w:noProof/>
          <w:sz w:val="24"/>
          <w:szCs w:val="24"/>
        </w:rPr>
        <w:t>(Gary J. Blomquist, 2010)</w:t>
      </w:r>
      <w:r w:rsidR="00897234" w:rsidRPr="00854638">
        <w:rPr>
          <w:rFonts w:cstheme="minorHAnsi"/>
          <w:sz w:val="24"/>
          <w:szCs w:val="24"/>
        </w:rPr>
        <w:fldChar w:fldCharType="end"/>
      </w:r>
      <w:r w:rsidRPr="00854638">
        <w:rPr>
          <w:rFonts w:cstheme="minorHAnsi"/>
          <w:sz w:val="24"/>
          <w:szCs w:val="24"/>
        </w:rPr>
        <w:t xml:space="preserve"> was enriched in </w:t>
      </w:r>
      <w:proofErr w:type="spellStart"/>
      <w:r w:rsidRPr="00854638">
        <w:rPr>
          <w:rFonts w:cstheme="minorHAnsi"/>
          <w:sz w:val="24"/>
          <w:szCs w:val="24"/>
        </w:rPr>
        <w:t>oenocytes</w:t>
      </w:r>
      <w:proofErr w:type="spellEnd"/>
      <w:r w:rsidRPr="00854638">
        <w:rPr>
          <w:rFonts w:cstheme="minorHAnsi"/>
          <w:sz w:val="24"/>
          <w:szCs w:val="24"/>
        </w:rPr>
        <w:t xml:space="preserve">.  Of the four remaining gene families, specific members were found to be </w:t>
      </w:r>
      <w:proofErr w:type="spellStart"/>
      <w:r w:rsidRPr="00854638">
        <w:rPr>
          <w:rFonts w:cstheme="minorHAnsi"/>
          <w:sz w:val="24"/>
          <w:szCs w:val="24"/>
        </w:rPr>
        <w:t>oenocyte</w:t>
      </w:r>
      <w:proofErr w:type="spellEnd"/>
      <w:r w:rsidRPr="00854638">
        <w:rPr>
          <w:rFonts w:cstheme="minorHAnsi"/>
          <w:sz w:val="24"/>
          <w:szCs w:val="24"/>
        </w:rPr>
        <w:t xml:space="preserve"> enriched; </w:t>
      </w:r>
      <w:r w:rsidR="00587C85" w:rsidRPr="00854638">
        <w:rPr>
          <w:rFonts w:cstheme="minorHAnsi"/>
          <w:sz w:val="24"/>
          <w:szCs w:val="24"/>
        </w:rPr>
        <w:t>th</w:t>
      </w:r>
      <w:r w:rsidRPr="00854638">
        <w:rPr>
          <w:rFonts w:cstheme="minorHAnsi"/>
          <w:sz w:val="24"/>
          <w:szCs w:val="24"/>
        </w:rPr>
        <w:t>ese consisted of th</w:t>
      </w:r>
      <w:r w:rsidR="00587C85" w:rsidRPr="00854638">
        <w:rPr>
          <w:rFonts w:cstheme="minorHAnsi"/>
          <w:sz w:val="24"/>
          <w:szCs w:val="24"/>
        </w:rPr>
        <w:t xml:space="preserve">ree </w:t>
      </w:r>
      <w:r w:rsidRPr="00854638">
        <w:rPr>
          <w:rFonts w:cstheme="minorHAnsi"/>
          <w:sz w:val="24"/>
          <w:szCs w:val="24"/>
        </w:rPr>
        <w:t xml:space="preserve">of the four </w:t>
      </w:r>
      <w:r w:rsidR="00587C85" w:rsidRPr="00854638">
        <w:rPr>
          <w:rFonts w:cstheme="minorHAnsi"/>
          <w:sz w:val="24"/>
          <w:szCs w:val="24"/>
        </w:rPr>
        <w:t xml:space="preserve">fatty acid synthases (AGAP001899, AGAP08468, AGAP028049), nine </w:t>
      </w:r>
      <w:r w:rsidRPr="00854638">
        <w:rPr>
          <w:rFonts w:cstheme="minorHAnsi"/>
          <w:sz w:val="24"/>
          <w:szCs w:val="24"/>
        </w:rPr>
        <w:t xml:space="preserve">of </w:t>
      </w:r>
      <w:r w:rsidR="00897234" w:rsidRPr="00854638">
        <w:rPr>
          <w:rFonts w:cstheme="minorHAnsi"/>
          <w:sz w:val="24"/>
          <w:szCs w:val="24"/>
        </w:rPr>
        <w:t xml:space="preserve">the </w:t>
      </w:r>
      <w:r w:rsidRPr="00854638">
        <w:rPr>
          <w:rFonts w:cstheme="minorHAnsi"/>
          <w:sz w:val="24"/>
          <w:szCs w:val="24"/>
        </w:rPr>
        <w:t>20</w:t>
      </w:r>
      <w:r w:rsidR="00897234" w:rsidRPr="00854638">
        <w:rPr>
          <w:rFonts w:cstheme="minorHAnsi"/>
          <w:sz w:val="24"/>
          <w:szCs w:val="24"/>
        </w:rPr>
        <w:t xml:space="preserve"> </w:t>
      </w:r>
      <w:proofErr w:type="spellStart"/>
      <w:r w:rsidR="00587C85" w:rsidRPr="00854638">
        <w:rPr>
          <w:rFonts w:cstheme="minorHAnsi"/>
          <w:sz w:val="24"/>
          <w:szCs w:val="24"/>
        </w:rPr>
        <w:t>elongases</w:t>
      </w:r>
      <w:proofErr w:type="spellEnd"/>
      <w:r w:rsidR="00587C85" w:rsidRPr="00854638">
        <w:rPr>
          <w:rFonts w:cstheme="minorHAnsi"/>
          <w:sz w:val="24"/>
          <w:szCs w:val="24"/>
        </w:rPr>
        <w:t xml:space="preserve"> (AGAP013219, AGAP004372, AGAP001097, AGAP003196, AGAP005512, AGAP007264, AGAP013094, AGAP003195, AGAP003197), one desaturase (AGAP003050 out of nine in the genome) and five </w:t>
      </w:r>
      <w:r w:rsidRPr="00854638">
        <w:rPr>
          <w:rFonts w:cstheme="minorHAnsi"/>
          <w:sz w:val="24"/>
          <w:szCs w:val="24"/>
        </w:rPr>
        <w:t xml:space="preserve">of the 17 </w:t>
      </w:r>
      <w:r w:rsidR="00587C85" w:rsidRPr="00854638">
        <w:rPr>
          <w:rFonts w:cstheme="minorHAnsi"/>
          <w:sz w:val="24"/>
          <w:szCs w:val="24"/>
        </w:rPr>
        <w:t>reductases (AGAP005986, AGAP004787, AGAP005984, AGAP004784, AGAP005985)</w:t>
      </w:r>
      <w:r w:rsidR="006C7AAA" w:rsidRPr="006C7AAA">
        <w:rPr>
          <w:rFonts w:cstheme="minorHAnsi"/>
          <w:sz w:val="24"/>
          <w:szCs w:val="24"/>
        </w:rPr>
        <w:t xml:space="preserve"> </w:t>
      </w:r>
      <w:r w:rsidR="006C7AAA" w:rsidRPr="00854638">
        <w:rPr>
          <w:rFonts w:cstheme="minorHAnsi"/>
          <w:sz w:val="24"/>
          <w:szCs w:val="24"/>
        </w:rPr>
        <w:t>(Figure 3)</w:t>
      </w:r>
      <w:r w:rsidR="00897234" w:rsidRPr="00854638">
        <w:rPr>
          <w:rFonts w:cstheme="minorHAnsi"/>
          <w:sz w:val="24"/>
          <w:szCs w:val="24"/>
        </w:rPr>
        <w:t>.</w:t>
      </w:r>
      <w:r w:rsidR="00587C85" w:rsidRPr="00854638">
        <w:rPr>
          <w:rFonts w:cstheme="minorHAnsi"/>
          <w:sz w:val="24"/>
          <w:szCs w:val="24"/>
        </w:rPr>
        <w:t xml:space="preserve"> In addition, the fatty acid transporter AGAP001763, the ortholog of the </w:t>
      </w:r>
      <w:r w:rsidR="00587C85" w:rsidRPr="00854638">
        <w:rPr>
          <w:rFonts w:cstheme="minorHAnsi"/>
          <w:i/>
          <w:iCs/>
          <w:sz w:val="24"/>
          <w:szCs w:val="24"/>
        </w:rPr>
        <w:t>Drosophila melanogaster</w:t>
      </w:r>
      <w:r w:rsidR="00587C85" w:rsidRPr="00854638">
        <w:rPr>
          <w:rFonts w:cstheme="minorHAnsi"/>
          <w:sz w:val="24"/>
          <w:szCs w:val="24"/>
        </w:rPr>
        <w:t xml:space="preserve"> </w:t>
      </w:r>
      <w:proofErr w:type="spellStart"/>
      <w:r w:rsidR="00587C85" w:rsidRPr="00854638">
        <w:rPr>
          <w:rFonts w:cstheme="minorHAnsi"/>
          <w:i/>
          <w:sz w:val="24"/>
          <w:szCs w:val="24"/>
        </w:rPr>
        <w:t>Fatp</w:t>
      </w:r>
      <w:proofErr w:type="spellEnd"/>
      <w:r w:rsidR="00587C85" w:rsidRPr="00854638">
        <w:rPr>
          <w:rFonts w:cstheme="minorHAnsi"/>
          <w:sz w:val="24"/>
          <w:szCs w:val="24"/>
        </w:rPr>
        <w:t xml:space="preserve"> (CG7400) functionally implicated in  CHC biosynthesis, </w:t>
      </w:r>
      <w:r w:rsidR="00587C85" w:rsidRPr="00854638">
        <w:rPr>
          <w:rFonts w:cstheme="minorHAnsi"/>
          <w:sz w:val="24"/>
          <w:szCs w:val="24"/>
        </w:rPr>
        <w:fldChar w:fldCharType="begin">
          <w:fldData xml:space="preserve">PEVuZE5vdGU+PENpdGU+PEF1dGhvcj5DaGlhbmc8L0F1dGhvcj48WWVhcj4yMDE2PC9ZZWFyPjxS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PEVuZE5vdGU+PENpdGU+PEF1dGhvcj5DaGlhbmc8L0F1dGhvcj48WWVhcj4yMDE2PC9ZZWFyPjxS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587C85" w:rsidRPr="00854638">
        <w:rPr>
          <w:rFonts w:cstheme="minorHAnsi"/>
          <w:sz w:val="24"/>
          <w:szCs w:val="24"/>
        </w:rPr>
      </w:r>
      <w:r w:rsidR="00587C85" w:rsidRPr="00854638">
        <w:rPr>
          <w:rFonts w:cstheme="minorHAnsi"/>
          <w:sz w:val="24"/>
          <w:szCs w:val="24"/>
        </w:rPr>
        <w:fldChar w:fldCharType="separate"/>
      </w:r>
      <w:r w:rsidR="0075363C">
        <w:rPr>
          <w:rFonts w:cstheme="minorHAnsi"/>
          <w:noProof/>
          <w:sz w:val="24"/>
          <w:szCs w:val="24"/>
        </w:rPr>
        <w:t>(Chiang et al., 2016)</w:t>
      </w:r>
      <w:r w:rsidR="00587C85" w:rsidRPr="00854638">
        <w:rPr>
          <w:rFonts w:cstheme="minorHAnsi"/>
          <w:sz w:val="24"/>
          <w:szCs w:val="24"/>
        </w:rPr>
        <w:fldChar w:fldCharType="end"/>
      </w:r>
      <w:r w:rsidR="00587C85" w:rsidRPr="00854638">
        <w:rPr>
          <w:rFonts w:cstheme="minorHAnsi"/>
          <w:sz w:val="24"/>
          <w:szCs w:val="24"/>
        </w:rPr>
        <w:t xml:space="preserve"> was </w:t>
      </w:r>
      <w:r w:rsidR="007C2281" w:rsidRPr="00854638">
        <w:rPr>
          <w:rFonts w:cstheme="minorHAnsi"/>
          <w:sz w:val="24"/>
          <w:szCs w:val="24"/>
        </w:rPr>
        <w:t xml:space="preserve">also </w:t>
      </w:r>
      <w:r w:rsidR="00587C85" w:rsidRPr="00854638">
        <w:rPr>
          <w:rFonts w:cstheme="minorHAnsi"/>
          <w:sz w:val="24"/>
          <w:szCs w:val="24"/>
        </w:rPr>
        <w:t xml:space="preserve">enriched in the </w:t>
      </w:r>
      <w:r w:rsidR="00587C85" w:rsidRPr="00854638">
        <w:rPr>
          <w:rFonts w:cstheme="minorHAnsi"/>
          <w:i/>
          <w:iCs/>
          <w:sz w:val="24"/>
          <w:szCs w:val="24"/>
        </w:rPr>
        <w:t>An</w:t>
      </w:r>
      <w:r w:rsidR="00897234" w:rsidRPr="00854638">
        <w:rPr>
          <w:rFonts w:cstheme="minorHAnsi"/>
          <w:i/>
          <w:iCs/>
          <w:sz w:val="24"/>
          <w:szCs w:val="24"/>
        </w:rPr>
        <w:t>.</w:t>
      </w:r>
      <w:r w:rsidR="00587C85" w:rsidRPr="00854638">
        <w:rPr>
          <w:rFonts w:cstheme="minorHAnsi"/>
          <w:i/>
          <w:iCs/>
          <w:sz w:val="24"/>
          <w:szCs w:val="24"/>
        </w:rPr>
        <w:t xml:space="preserve"> gambiae</w:t>
      </w:r>
      <w:r w:rsidR="00587C85" w:rsidRPr="00854638">
        <w:rPr>
          <w:rFonts w:cstheme="minorHAnsi"/>
          <w:sz w:val="24"/>
          <w:szCs w:val="24"/>
        </w:rPr>
        <w:t xml:space="preserve"> </w:t>
      </w:r>
      <w:proofErr w:type="spellStart"/>
      <w:r w:rsidR="00587C85" w:rsidRPr="00854638">
        <w:rPr>
          <w:rFonts w:cstheme="minorHAnsi"/>
          <w:sz w:val="24"/>
          <w:szCs w:val="24"/>
        </w:rPr>
        <w:t>oenocyte</w:t>
      </w:r>
      <w:proofErr w:type="spellEnd"/>
      <w:r w:rsidR="00587C85" w:rsidRPr="00854638">
        <w:rPr>
          <w:rFonts w:cstheme="minorHAnsi"/>
          <w:sz w:val="24"/>
          <w:szCs w:val="24"/>
        </w:rPr>
        <w:t xml:space="preserve"> transcriptome.</w:t>
      </w:r>
      <w:r w:rsidR="000508A0">
        <w:rPr>
          <w:rFonts w:cstheme="minorHAnsi"/>
          <w:sz w:val="24"/>
          <w:szCs w:val="24"/>
        </w:rPr>
        <w:t xml:space="preserve"> The majority of these genes were </w:t>
      </w:r>
      <w:r w:rsidR="000508A0" w:rsidRPr="006D5A22">
        <w:rPr>
          <w:rFonts w:cstheme="minorHAnsi"/>
          <w:sz w:val="24"/>
          <w:szCs w:val="24"/>
        </w:rPr>
        <w:t xml:space="preserve">highly expressed in </w:t>
      </w:r>
      <w:proofErr w:type="spellStart"/>
      <w:r w:rsidR="000508A0" w:rsidRPr="006D5A22">
        <w:rPr>
          <w:rFonts w:cstheme="minorHAnsi"/>
          <w:sz w:val="24"/>
          <w:szCs w:val="24"/>
        </w:rPr>
        <w:t>oenocytes</w:t>
      </w:r>
      <w:proofErr w:type="spellEnd"/>
      <w:r w:rsidR="000508A0" w:rsidRPr="006D5A22">
        <w:rPr>
          <w:rFonts w:cstheme="minorHAnsi"/>
          <w:sz w:val="24"/>
          <w:szCs w:val="24"/>
        </w:rPr>
        <w:t xml:space="preserve"> (among the </w:t>
      </w:r>
      <w:r w:rsidR="00970C30" w:rsidRPr="006D5A22">
        <w:rPr>
          <w:rFonts w:cstheme="minorHAnsi"/>
          <w:sz w:val="24"/>
          <w:szCs w:val="24"/>
        </w:rPr>
        <w:t>top 200 most highly expressed)</w:t>
      </w:r>
      <w:r w:rsidR="000508A0" w:rsidRPr="006D5A22">
        <w:rPr>
          <w:rFonts w:cstheme="minorHAnsi"/>
          <w:sz w:val="24"/>
          <w:szCs w:val="24"/>
        </w:rPr>
        <w:t>, with Cyp4G16, Cyp4G17 and FAS1899 (AGAP001899) being in the top ten</w:t>
      </w:r>
      <w:r w:rsidR="00970C30" w:rsidRPr="006D5A22">
        <w:rPr>
          <w:rFonts w:cstheme="minorHAnsi"/>
          <w:sz w:val="24"/>
          <w:szCs w:val="24"/>
        </w:rPr>
        <w:t xml:space="preserve">, followed by the </w:t>
      </w:r>
      <w:proofErr w:type="spellStart"/>
      <w:r w:rsidR="00970C30" w:rsidRPr="006D5A22">
        <w:rPr>
          <w:rFonts w:cstheme="minorHAnsi"/>
          <w:sz w:val="24"/>
          <w:szCs w:val="24"/>
        </w:rPr>
        <w:t>elongase</w:t>
      </w:r>
      <w:proofErr w:type="spellEnd"/>
      <w:r w:rsidR="00970C30" w:rsidRPr="006D5A22">
        <w:rPr>
          <w:rFonts w:cstheme="minorHAnsi"/>
          <w:sz w:val="24"/>
          <w:szCs w:val="24"/>
        </w:rPr>
        <w:t xml:space="preserve"> </w:t>
      </w:r>
      <w:r w:rsidR="00970C30" w:rsidRPr="00F13663">
        <w:rPr>
          <w:sz w:val="24"/>
          <w:szCs w:val="24"/>
        </w:rPr>
        <w:t>AGAP007264</w:t>
      </w:r>
      <w:r w:rsidR="00326FA6" w:rsidRPr="00F13663">
        <w:rPr>
          <w:sz w:val="24"/>
          <w:szCs w:val="24"/>
        </w:rPr>
        <w:t xml:space="preserve"> (Supplementary </w:t>
      </w:r>
      <w:r w:rsidR="00E7057D">
        <w:rPr>
          <w:sz w:val="24"/>
          <w:szCs w:val="24"/>
        </w:rPr>
        <w:t>files</w:t>
      </w:r>
      <w:r w:rsidR="009239F3">
        <w:rPr>
          <w:sz w:val="24"/>
          <w:szCs w:val="24"/>
        </w:rPr>
        <w:t xml:space="preserve"> </w:t>
      </w:r>
      <w:r w:rsidR="00E7057D">
        <w:rPr>
          <w:sz w:val="24"/>
          <w:szCs w:val="24"/>
        </w:rPr>
        <w:t>1,</w:t>
      </w:r>
      <w:r w:rsidR="00C83B00">
        <w:rPr>
          <w:sz w:val="24"/>
          <w:szCs w:val="24"/>
        </w:rPr>
        <w:t>2 and 3</w:t>
      </w:r>
      <w:r w:rsidR="00326FA6" w:rsidRPr="00F13663">
        <w:rPr>
          <w:sz w:val="24"/>
          <w:szCs w:val="24"/>
        </w:rPr>
        <w:t>)</w:t>
      </w:r>
      <w:r w:rsidR="00970C30" w:rsidRPr="00F13663">
        <w:rPr>
          <w:sz w:val="24"/>
          <w:szCs w:val="24"/>
        </w:rPr>
        <w:t>.</w:t>
      </w:r>
    </w:p>
    <w:p w14:paraId="50C68DC1" w14:textId="714DE7F0" w:rsidR="002953C9" w:rsidRPr="00854638" w:rsidRDefault="002953C9" w:rsidP="002953C9">
      <w:pPr>
        <w:jc w:val="both"/>
        <w:rPr>
          <w:rFonts w:cstheme="minorHAnsi"/>
          <w:color w:val="222222"/>
          <w:sz w:val="24"/>
          <w:szCs w:val="24"/>
          <w:shd w:val="clear" w:color="auto" w:fill="FFFFFF"/>
        </w:rPr>
      </w:pPr>
      <w:r w:rsidRPr="00854638">
        <w:rPr>
          <w:rFonts w:cstheme="minorHAnsi"/>
          <w:sz w:val="24"/>
          <w:szCs w:val="24"/>
        </w:rPr>
        <w:t>Interestingly, several of these genes have highly correlated expression. A meta-analysis of 48 transcriptomic datasets</w:t>
      </w:r>
      <w:r w:rsidRPr="00854638">
        <w:rPr>
          <w:rFonts w:cstheme="minorHAnsi"/>
          <w:color w:val="222222"/>
          <w:sz w:val="24"/>
          <w:szCs w:val="24"/>
          <w:shd w:val="clear" w:color="auto" w:fill="FFFFFF"/>
        </w:rPr>
        <w:t xml:space="preserve"> from insecticide resistant and susceptible </w:t>
      </w:r>
      <w:r w:rsidRPr="00854638">
        <w:rPr>
          <w:rFonts w:cstheme="minorHAnsi"/>
          <w:i/>
          <w:iCs/>
          <w:color w:val="222222"/>
          <w:sz w:val="24"/>
          <w:szCs w:val="24"/>
          <w:shd w:val="clear" w:color="auto" w:fill="FFFFFF"/>
        </w:rPr>
        <w:t>Anopheles</w:t>
      </w:r>
      <w:r w:rsidRPr="00854638">
        <w:rPr>
          <w:rFonts w:cstheme="minorHAnsi"/>
          <w:color w:val="222222"/>
          <w:sz w:val="24"/>
          <w:szCs w:val="24"/>
          <w:shd w:val="clear" w:color="auto" w:fill="FFFFFF"/>
        </w:rPr>
        <w:t> populations</w:t>
      </w:r>
      <w:r w:rsidRPr="00854638">
        <w:rPr>
          <w:rFonts w:cstheme="minorHAnsi"/>
          <w:sz w:val="24"/>
          <w:szCs w:val="24"/>
        </w:rPr>
        <w:t xml:space="preserve"> </w:t>
      </w:r>
      <w:r w:rsidRPr="00854638">
        <w:rPr>
          <w:rFonts w:cstheme="minorHAnsi"/>
          <w:sz w:val="24"/>
          <w:szCs w:val="24"/>
        </w:rPr>
        <w:fldChar w:fldCharType="begin"/>
      </w:r>
      <w:r w:rsidR="0075363C">
        <w:rPr>
          <w:rFonts w:cstheme="minorHAnsi"/>
          <w:sz w:val="24"/>
          <w:szCs w:val="24"/>
        </w:rPr>
        <w:instrText xml:space="preserve"> ADDIN EN.CITE &lt;EndNote&gt;&lt;Cite&gt;&lt;Author&gt;Ingham&lt;/Author&gt;&lt;Year&gt;2018&lt;/Year&gt;&lt;RecNum&gt;144&lt;/RecNum&gt;&lt;DisplayText&gt;(Ingham et al., 2018)&lt;/DisplayText&gt;&lt;record&gt;&lt;rec-number&gt;144&lt;/rec-number&gt;&lt;foreign-keys&gt;&lt;key app="EN" db-id="vrx52pe2sdx904e2xsnvrtzerr9v9eap2we9" timestamp="1571409843"&gt;144&lt;/key&gt;&lt;/foreign-keys&gt;&lt;ref-type name="Journal Article"&gt;17&lt;/ref-type&gt;&lt;contributors&gt;&lt;authors&gt;&lt;author&gt;Ingham, V. A.&lt;/author&gt;&lt;author&gt;Wagstaff, S.&lt;/author&gt;&lt;author&gt;Ranson, H.&lt;/author&gt;&lt;/authors&gt;&lt;/contributors&gt;&lt;auth-address&gt;Vector Biology, Liverpool School of Tropical Medicine, Pembroke Place, Liverpool, L35QA, UK. victoria.ingham@lstmed.ac.uk.&amp;#xD;Bioinformatics Unit, Liverpool School of Tropical Medicine, Pembroke Place, Liverpool, L35QA, UK.&amp;#xD;Vector Biology, Liverpool School of Tropical Medicine, Pembroke Place, Liverpool, L35QA, UK.&lt;/auth-address&gt;&lt;titles&gt;&lt;title&gt;Transcriptomic meta-signatures identified in Anopheles gambiae populations reveal previously undetected insecticide resistance mechanisms&lt;/title&gt;&lt;secondary-title&gt;Nat Commun&lt;/secondary-title&gt;&lt;/titles&gt;&lt;periodical&gt;&lt;full-title&gt;Nat Commun&lt;/full-title&gt;&lt;/periodical&gt;&lt;pages&gt;5282&lt;/pages&gt;&lt;volume&gt;9&lt;/volume&gt;&lt;number&gt;1&lt;/number&gt;&lt;edition&gt;2018/12/13&lt;/edition&gt;&lt;keywords&gt;&lt;keyword&gt;Animals&lt;/keyword&gt;&lt;keyword&gt;Anopheles/*drug effects/*genetics/metabolism&lt;/keyword&gt;&lt;keyword&gt;Female&lt;/keyword&gt;&lt;keyword&gt;Insect Proteins/*genetics/metabolism&lt;/keyword&gt;&lt;keyword&gt;*Insecticide Resistance&lt;/keyword&gt;&lt;keyword&gt;Insecticides/pharmacology&lt;/keyword&gt;&lt;keyword&gt;*Transcriptome&lt;/keyword&gt;&lt;/keywords&gt;&lt;dates&gt;&lt;year&gt;2018&lt;/year&gt;&lt;pub-dates&gt;&lt;date&gt;Dec 11&lt;/date&gt;&lt;/pub-dates&gt;&lt;/dates&gt;&lt;isbn&gt;2041-1723 (Electronic)&amp;#xD;2041-1723 (Linking)&lt;/isbn&gt;&lt;accession-num&gt;30538253&lt;/accession-num&gt;&lt;urls&gt;&lt;related-urls&gt;&lt;url&gt;https://www.ncbi.nlm.nih.gov/pubmed/30538253&lt;/url&gt;&lt;/related-urls&gt;&lt;/urls&gt;&lt;custom2&gt;PMC6290077&lt;/custom2&gt;&lt;electronic-resource-num&gt;10.1038/s41467-018-07615-x&lt;/electronic-resource-num&gt;&lt;/record&gt;&lt;/Cite&gt;&lt;/EndNote&gt;</w:instrText>
      </w:r>
      <w:r w:rsidRPr="00854638">
        <w:rPr>
          <w:rFonts w:cstheme="minorHAnsi"/>
          <w:sz w:val="24"/>
          <w:szCs w:val="24"/>
        </w:rPr>
        <w:fldChar w:fldCharType="separate"/>
      </w:r>
      <w:r w:rsidR="0075363C">
        <w:rPr>
          <w:rFonts w:cstheme="minorHAnsi"/>
          <w:noProof/>
          <w:sz w:val="24"/>
          <w:szCs w:val="24"/>
        </w:rPr>
        <w:t>(Ingham et al., 2018)</w:t>
      </w:r>
      <w:r w:rsidRPr="00854638">
        <w:rPr>
          <w:rFonts w:cstheme="minorHAnsi"/>
          <w:sz w:val="24"/>
          <w:szCs w:val="24"/>
        </w:rPr>
        <w:fldChar w:fldCharType="end"/>
      </w:r>
      <w:r w:rsidRPr="00854638">
        <w:rPr>
          <w:rFonts w:cstheme="minorHAnsi"/>
          <w:sz w:val="24"/>
          <w:szCs w:val="24"/>
        </w:rPr>
        <w:t xml:space="preserve"> identified 44 transcripts co-regulated with Cyp4G16, </w:t>
      </w:r>
      <w:r>
        <w:rPr>
          <w:rFonts w:cstheme="minorHAnsi"/>
          <w:sz w:val="24"/>
          <w:szCs w:val="24"/>
        </w:rPr>
        <w:t>eight</w:t>
      </w:r>
      <w:r w:rsidRPr="00854638">
        <w:rPr>
          <w:rFonts w:cstheme="minorHAnsi"/>
          <w:sz w:val="24"/>
          <w:szCs w:val="24"/>
        </w:rPr>
        <w:t xml:space="preserve"> of which were predicted to be part of the CHC pathway</w:t>
      </w:r>
      <w:r w:rsidRPr="00854638">
        <w:rPr>
          <w:rFonts w:cstheme="minorHAnsi"/>
          <w:color w:val="222222"/>
          <w:sz w:val="24"/>
          <w:szCs w:val="24"/>
          <w:shd w:val="clear" w:color="auto" w:fill="FFFFFF"/>
        </w:rPr>
        <w:t xml:space="preserve">. All these </w:t>
      </w:r>
      <w:r>
        <w:rPr>
          <w:rFonts w:cstheme="minorHAnsi"/>
          <w:color w:val="222222"/>
          <w:sz w:val="24"/>
          <w:szCs w:val="24"/>
          <w:shd w:val="clear" w:color="auto" w:fill="FFFFFF"/>
        </w:rPr>
        <w:t>eight</w:t>
      </w:r>
      <w:r w:rsidRPr="00854638">
        <w:rPr>
          <w:rFonts w:cstheme="minorHAnsi"/>
          <w:color w:val="222222"/>
          <w:sz w:val="24"/>
          <w:szCs w:val="24"/>
          <w:shd w:val="clear" w:color="auto" w:fill="FFFFFF"/>
        </w:rPr>
        <w:t xml:space="preserve"> transcripts, with at least one from each of the six gene families, were present in our experimentally determined CHC synthesizing candidate gene list (Figure 2). </w:t>
      </w:r>
    </w:p>
    <w:p w14:paraId="6C38FDFA" w14:textId="77777777" w:rsidR="002953C9" w:rsidRDefault="002953C9" w:rsidP="002953C9">
      <w:pPr>
        <w:jc w:val="both"/>
        <w:rPr>
          <w:rFonts w:cstheme="minorHAnsi"/>
          <w:color w:val="222222"/>
          <w:sz w:val="24"/>
          <w:szCs w:val="24"/>
          <w:shd w:val="clear" w:color="auto" w:fill="FFFFFF"/>
        </w:rPr>
      </w:pPr>
      <w:r w:rsidRPr="00854638">
        <w:rPr>
          <w:rFonts w:cstheme="minorHAnsi"/>
          <w:color w:val="222222"/>
          <w:sz w:val="24"/>
          <w:szCs w:val="24"/>
          <w:shd w:val="clear" w:color="auto" w:fill="FFFFFF"/>
        </w:rPr>
        <w:t xml:space="preserve">Notably </w:t>
      </w:r>
      <w:r>
        <w:rPr>
          <w:rFonts w:cstheme="minorHAnsi"/>
          <w:color w:val="222222"/>
          <w:sz w:val="24"/>
          <w:szCs w:val="24"/>
          <w:shd w:val="clear" w:color="auto" w:fill="FFFFFF"/>
        </w:rPr>
        <w:t xml:space="preserve">expression of </w:t>
      </w:r>
      <w:r w:rsidRPr="00854638">
        <w:rPr>
          <w:rFonts w:cstheme="minorHAnsi"/>
          <w:color w:val="222222"/>
          <w:sz w:val="24"/>
          <w:szCs w:val="24"/>
          <w:shd w:val="clear" w:color="auto" w:fill="FFFFFF"/>
        </w:rPr>
        <w:t xml:space="preserve">four genes with a lipid synthesizing role </w:t>
      </w:r>
      <w:r>
        <w:rPr>
          <w:rFonts w:cstheme="minorHAnsi"/>
          <w:color w:val="222222"/>
          <w:sz w:val="24"/>
          <w:szCs w:val="24"/>
          <w:shd w:val="clear" w:color="auto" w:fill="FFFFFF"/>
        </w:rPr>
        <w:t xml:space="preserve">was </w:t>
      </w:r>
      <w:r w:rsidRPr="00854638">
        <w:rPr>
          <w:rFonts w:cstheme="minorHAnsi"/>
          <w:color w:val="222222"/>
          <w:sz w:val="24"/>
          <w:szCs w:val="24"/>
          <w:shd w:val="clear" w:color="auto" w:fill="FFFFFF"/>
        </w:rPr>
        <w:t xml:space="preserve">significantly </w:t>
      </w:r>
      <w:r>
        <w:rPr>
          <w:rFonts w:cstheme="minorHAnsi"/>
          <w:color w:val="222222"/>
          <w:sz w:val="24"/>
          <w:szCs w:val="24"/>
          <w:shd w:val="clear" w:color="auto" w:fill="FFFFFF"/>
        </w:rPr>
        <w:t>reduced</w:t>
      </w:r>
      <w:r w:rsidRPr="00854638">
        <w:rPr>
          <w:rFonts w:cstheme="minorHAnsi"/>
          <w:color w:val="222222"/>
          <w:sz w:val="24"/>
          <w:szCs w:val="24"/>
          <w:shd w:val="clear" w:color="auto" w:fill="FFFFFF"/>
        </w:rPr>
        <w:t xml:space="preserve"> in </w:t>
      </w:r>
      <w:proofErr w:type="spellStart"/>
      <w:r w:rsidRPr="00854638">
        <w:rPr>
          <w:rFonts w:cstheme="minorHAnsi"/>
          <w:color w:val="222222"/>
          <w:sz w:val="24"/>
          <w:szCs w:val="24"/>
          <w:shd w:val="clear" w:color="auto" w:fill="FFFFFF"/>
        </w:rPr>
        <w:t>oenocytes</w:t>
      </w:r>
      <w:proofErr w:type="spellEnd"/>
      <w:r w:rsidRPr="00854638">
        <w:rPr>
          <w:rFonts w:cstheme="minorHAnsi"/>
          <w:color w:val="222222"/>
          <w:sz w:val="24"/>
          <w:szCs w:val="24"/>
          <w:shd w:val="clear" w:color="auto" w:fill="FFFFFF"/>
        </w:rPr>
        <w:t xml:space="preserve"> (depicted on Figure 4). These include the </w:t>
      </w:r>
      <w:r w:rsidRPr="00854638">
        <w:rPr>
          <w:rFonts w:cstheme="minorHAnsi"/>
          <w:sz w:val="24"/>
          <w:szCs w:val="24"/>
        </w:rPr>
        <w:t xml:space="preserve">fatty acid synthase AGAP009176, the desaturase AGAP004572, the reductase AGAP003606 and the </w:t>
      </w:r>
      <w:proofErr w:type="spellStart"/>
      <w:r w:rsidRPr="00854638">
        <w:rPr>
          <w:rFonts w:cstheme="minorHAnsi"/>
          <w:sz w:val="24"/>
          <w:szCs w:val="24"/>
        </w:rPr>
        <w:t>elongase</w:t>
      </w:r>
      <w:proofErr w:type="spellEnd"/>
      <w:r w:rsidRPr="00854638">
        <w:rPr>
          <w:rFonts w:cstheme="minorHAnsi"/>
          <w:sz w:val="24"/>
          <w:szCs w:val="24"/>
        </w:rPr>
        <w:t xml:space="preserve"> AGAP003600. Thus, these genes may be involved in the synthesis of Long Chain Fatty Acids (LCFA) in other tissues, most likely in the fat body, and not specific to the CHC biosynthetic pathway.</w:t>
      </w:r>
      <w:r w:rsidRPr="00854638">
        <w:rPr>
          <w:rFonts w:cstheme="minorHAnsi"/>
          <w:color w:val="222222"/>
          <w:sz w:val="24"/>
          <w:szCs w:val="24"/>
          <w:shd w:val="clear" w:color="auto" w:fill="FFFFFF"/>
        </w:rPr>
        <w:t xml:space="preserve"> </w:t>
      </w:r>
    </w:p>
    <w:p w14:paraId="142A2003" w14:textId="2E7BEDD2" w:rsidR="002953C9" w:rsidRDefault="0062392B" w:rsidP="00587C85">
      <w:pPr>
        <w:jc w:val="both"/>
        <w:rPr>
          <w:sz w:val="24"/>
          <w:szCs w:val="24"/>
        </w:rPr>
      </w:pPr>
      <w:r>
        <w:rPr>
          <w:noProof/>
          <w:sz w:val="24"/>
          <w:szCs w:val="24"/>
        </w:rPr>
        <w:lastRenderedPageBreak/>
        <w:drawing>
          <wp:inline distT="0" distB="0" distL="0" distR="0" wp14:anchorId="635F4C08" wp14:editId="7337E981">
            <wp:extent cx="5731510" cy="7004685"/>
            <wp:effectExtent l="0" t="0" r="2540" b="571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004685"/>
                    </a:xfrm>
                    <a:prstGeom prst="rect">
                      <a:avLst/>
                    </a:prstGeom>
                  </pic:spPr>
                </pic:pic>
              </a:graphicData>
            </a:graphic>
          </wp:inline>
        </w:drawing>
      </w:r>
    </w:p>
    <w:p w14:paraId="514BDFDF" w14:textId="1BAD8F16" w:rsidR="002953C9" w:rsidRPr="006C7AAA" w:rsidRDefault="002953C9" w:rsidP="002953C9">
      <w:pPr>
        <w:jc w:val="both"/>
        <w:rPr>
          <w:rFonts w:cstheme="minorHAnsi"/>
        </w:rPr>
      </w:pPr>
      <w:r w:rsidRPr="006C7AAA">
        <w:rPr>
          <w:rFonts w:cstheme="minorHAnsi"/>
          <w:b/>
        </w:rPr>
        <w:t>Figure 2</w:t>
      </w:r>
      <w:r w:rsidRPr="006C7AAA">
        <w:rPr>
          <w:rFonts w:cstheme="minorHAnsi"/>
        </w:rPr>
        <w:t xml:space="preserve">: Schematic representation of the CHC biosynthetic pathway (adapted from </w:t>
      </w:r>
      <w:r w:rsidRPr="006C7AAA">
        <w:rPr>
          <w:rFonts w:cstheme="minorHAnsi"/>
        </w:rPr>
        <w:fldChar w:fldCharType="begin"/>
      </w:r>
      <w:r w:rsidR="0075363C">
        <w:rPr>
          <w:rFonts w:cstheme="minorHAnsi"/>
        </w:rPr>
        <w:instrText xml:space="preserve"> ADDIN EN.CITE &lt;EndNote&gt;&lt;Cite&gt;&lt;Author&gt;Chung&lt;/Author&gt;&lt;Year&gt;2015&lt;/Year&gt;&lt;RecNum&gt;89&lt;/RecNum&gt;&lt;DisplayText&gt;(Chung and Carroll, 2015)&lt;/DisplayText&gt;&lt;record&gt;&lt;rec-number&gt;89&lt;/rec-number&gt;&lt;foreign-keys&gt;&lt;key app="EN" db-id="vrx52pe2sdx904e2xsnvrtzerr9v9eap2we9" timestamp="1561640302"&gt;89&lt;/key&gt;&lt;/foreign-keys&gt;&lt;ref-type name="Journal Article"&gt;17&lt;/ref-type&gt;&lt;contributors&gt;&lt;authors&gt;&lt;author&gt;Chung, H.&lt;/author&gt;&lt;author&gt;Carroll, S. B.&lt;/author&gt;&lt;/authors&gt;&lt;/contributors&gt;&lt;auth-address&gt;Howard Hughes Medical Institute and Laboratory of Molecular Biology, University of Wisconsin, WI, USA.&lt;/auth-address&gt;&lt;titles&gt;&lt;title&gt;Wax, sex and the origin of species: Dual roles of insect cuticular hydrocarbons in adaptation and mating&lt;/title&gt;&lt;secondary-title&gt;Bioessays&lt;/secondary-title&gt;&lt;/titles&gt;&lt;periodical&gt;&lt;full-title&gt;Bioessays&lt;/full-title&gt;&lt;/periodical&gt;&lt;pages&gt;822-30&lt;/pages&gt;&lt;volume&gt;37&lt;/volume&gt;&lt;number&gt;7&lt;/number&gt;&lt;edition&gt;2015/05/20&lt;/edition&gt;&lt;keywords&gt;&lt;keyword&gt;Adaptation, Biological&lt;/keyword&gt;&lt;keyword&gt;Animals&lt;/keyword&gt;&lt;keyword&gt;Biosynthetic Pathways&lt;/keyword&gt;&lt;keyword&gt;Bodily Secretions/physiology&lt;/keyword&gt;&lt;keyword&gt;Genetic Speciation&lt;/keyword&gt;&lt;keyword&gt;Insect Hormones/physiology&lt;/keyword&gt;&lt;keyword&gt;Insecta/*physiology&lt;/keyword&gt;&lt;keyword&gt;Reproduction&lt;/keyword&gt;&lt;keyword&gt;Sex Attractants/physiology&lt;/keyword&gt;&lt;keyword&gt;chemical communication&lt;/keyword&gt;&lt;keyword&gt;cuticular hydrocarbons&lt;/keyword&gt;&lt;keyword&gt;desiccation&lt;/keyword&gt;&lt;keyword&gt;ecological adaptation&lt;/keyword&gt;&lt;keyword&gt;mating success&lt;/keyword&gt;&lt;keyword&gt;speciation&lt;/keyword&gt;&lt;/keywords&gt;&lt;dates&gt;&lt;year&gt;2015&lt;/year&gt;&lt;pub-dates&gt;&lt;date&gt;Jul&lt;/date&gt;&lt;/pub-dates&gt;&lt;/dates&gt;&lt;isbn&gt;1521-1878 (Electronic)&amp;#xD;0265-9247 (Linking)&lt;/isbn&gt;&lt;accession-num&gt;25988392&lt;/accession-num&gt;&lt;urls&gt;&lt;related-urls&gt;&lt;url&gt;https://www.ncbi.nlm.nih.gov/pubmed/25988392&lt;/url&gt;&lt;/related-urls&gt;&lt;/urls&gt;&lt;custom2&gt;PMC4683673&lt;/custom2&gt;&lt;electronic-resource-num&gt;10.1002/bies.201500014&lt;/electronic-resource-num&gt;&lt;/record&gt;&lt;/Cite&gt;&lt;/EndNote&gt;</w:instrText>
      </w:r>
      <w:r w:rsidRPr="006C7AAA">
        <w:rPr>
          <w:rFonts w:cstheme="minorHAnsi"/>
        </w:rPr>
        <w:fldChar w:fldCharType="separate"/>
      </w:r>
      <w:r w:rsidR="0075363C">
        <w:rPr>
          <w:rFonts w:cstheme="minorHAnsi"/>
          <w:noProof/>
        </w:rPr>
        <w:t>(Chung and Carroll, 2015)</w:t>
      </w:r>
      <w:r w:rsidRPr="006C7AAA">
        <w:rPr>
          <w:rFonts w:cstheme="minorHAnsi"/>
        </w:rPr>
        <w:fldChar w:fldCharType="end"/>
      </w:r>
      <w:r w:rsidRPr="006C7AAA">
        <w:rPr>
          <w:rFonts w:cstheme="minorHAnsi"/>
        </w:rPr>
        <w:t xml:space="preserve">). Gene families implicated in the pathway (propionyl-synthetases, fatty acid synthases FAS, </w:t>
      </w:r>
      <w:proofErr w:type="spellStart"/>
      <w:r w:rsidRPr="006C7AAA">
        <w:rPr>
          <w:rFonts w:cstheme="minorHAnsi"/>
        </w:rPr>
        <w:t>elongases</w:t>
      </w:r>
      <w:proofErr w:type="spellEnd"/>
      <w:r w:rsidRPr="006C7AAA">
        <w:rPr>
          <w:rFonts w:cstheme="minorHAnsi"/>
        </w:rPr>
        <w:t xml:space="preserve">, desaturases, fatty acid reductases and </w:t>
      </w:r>
      <w:proofErr w:type="spellStart"/>
      <w:r w:rsidRPr="006C7AAA">
        <w:rPr>
          <w:rFonts w:cstheme="minorHAnsi"/>
        </w:rPr>
        <w:t>decarbonylases</w:t>
      </w:r>
      <w:proofErr w:type="spellEnd"/>
      <w:r w:rsidRPr="006C7AAA">
        <w:rPr>
          <w:rFonts w:cstheme="minorHAnsi"/>
        </w:rPr>
        <w:t xml:space="preserve">) are depicted in blue boxes.  The chemical structure of the two precursor molecules of the pathway (Acetyl-CoA and Propionyl-CoA) is shown, as well as the chemical structure of the product of each step of the pathway. Candidate genes for each step of the pathway, with enriched expression in </w:t>
      </w:r>
      <w:r w:rsidRPr="006C7AAA">
        <w:rPr>
          <w:rFonts w:cstheme="minorHAnsi"/>
          <w:i/>
          <w:iCs/>
        </w:rPr>
        <w:t>An. gambiae</w:t>
      </w:r>
      <w:r w:rsidRPr="006C7AAA">
        <w:rPr>
          <w:rFonts w:cstheme="minorHAnsi"/>
        </w:rPr>
        <w:t xml:space="preserve"> </w:t>
      </w:r>
      <w:proofErr w:type="spellStart"/>
      <w:r w:rsidRPr="006C7AAA">
        <w:rPr>
          <w:rFonts w:cstheme="minorHAnsi"/>
        </w:rPr>
        <w:t>oenocytes</w:t>
      </w:r>
      <w:proofErr w:type="spellEnd"/>
      <w:r w:rsidRPr="006C7AAA">
        <w:rPr>
          <w:rFonts w:cstheme="minorHAnsi"/>
        </w:rPr>
        <w:t xml:space="preserve">, are listed on the left. Genes with an asterisk are members of the Cyp4G16 correlation network </w:t>
      </w:r>
      <w:r w:rsidRPr="006C7AAA">
        <w:rPr>
          <w:rFonts w:cstheme="minorHAnsi"/>
        </w:rPr>
        <w:fldChar w:fldCharType="begin"/>
      </w:r>
      <w:r w:rsidR="0075363C">
        <w:rPr>
          <w:rFonts w:cstheme="minorHAnsi"/>
        </w:rPr>
        <w:instrText xml:space="preserve"> ADDIN EN.CITE &lt;EndNote&gt;&lt;Cite&gt;&lt;Author&gt;Ingham&lt;/Author&gt;&lt;Year&gt;2018&lt;/Year&gt;&lt;RecNum&gt;144&lt;/RecNum&gt;&lt;DisplayText&gt;(Ingham et al., 2018)&lt;/DisplayText&gt;&lt;record&gt;&lt;rec-number&gt;144&lt;/rec-number&gt;&lt;foreign-keys&gt;&lt;key app="EN" db-id="vrx52pe2sdx904e2xsnvrtzerr9v9eap2we9" timestamp="1571409843"&gt;144&lt;/key&gt;&lt;/foreign-keys&gt;&lt;ref-type name="Journal Article"&gt;17&lt;/ref-type&gt;&lt;contributors&gt;&lt;authors&gt;&lt;author&gt;Ingham, V. A.&lt;/author&gt;&lt;author&gt;Wagstaff, S.&lt;/author&gt;&lt;author&gt;Ranson, H.&lt;/author&gt;&lt;/authors&gt;&lt;/contributors&gt;&lt;auth-address&gt;Vector Biology, Liverpool School of Tropical Medicine, Pembroke Place, Liverpool, L35QA, UK. victoria.ingham@lstmed.ac.uk.&amp;#xD;Bioinformatics Unit, Liverpool School of Tropical Medicine, Pembroke Place, Liverpool, L35QA, UK.&amp;#xD;Vector Biology, Liverpool School of Tropical Medicine, Pembroke Place, Liverpool, L35QA, UK.&lt;/auth-address&gt;&lt;titles&gt;&lt;title&gt;Transcriptomic meta-signatures identified in Anopheles gambiae populations reveal previously undetected insecticide resistance mechanisms&lt;/title&gt;&lt;secondary-title&gt;Nat Commun&lt;/secondary-title&gt;&lt;/titles&gt;&lt;periodical&gt;&lt;full-title&gt;Nat Commun&lt;/full-title&gt;&lt;/periodical&gt;&lt;pages&gt;5282&lt;/pages&gt;&lt;volume&gt;9&lt;/volume&gt;&lt;number&gt;1&lt;/number&gt;&lt;edition&gt;2018/12/13&lt;/edition&gt;&lt;keywords&gt;&lt;keyword&gt;Animals&lt;/keyword&gt;&lt;keyword&gt;Anopheles/*drug effects/*genetics/metabolism&lt;/keyword&gt;&lt;keyword&gt;Female&lt;/keyword&gt;&lt;keyword&gt;Insect Proteins/*genetics/metabolism&lt;/keyword&gt;&lt;keyword&gt;*Insecticide Resistance&lt;/keyword&gt;&lt;keyword&gt;Insecticides/pharmacology&lt;/keyword&gt;&lt;keyword&gt;*Transcriptome&lt;/keyword&gt;&lt;/keywords&gt;&lt;dates&gt;&lt;year&gt;2018&lt;/year&gt;&lt;pub-dates&gt;&lt;date&gt;Dec 11&lt;/date&gt;&lt;/pub-dates&gt;&lt;/dates&gt;&lt;isbn&gt;2041-1723 (Electronic)&amp;#xD;2041-1723 (Linking)&lt;/isbn&gt;&lt;accession-num&gt;30538253&lt;/accession-num&gt;&lt;urls&gt;&lt;related-urls&gt;&lt;url&gt;https://www.ncbi.nlm.nih.gov/pubmed/30538253&lt;/url&gt;&lt;/related-urls&gt;&lt;/urls&gt;&lt;custom2&gt;PMC6290077&lt;/custom2&gt;&lt;electronic-resource-num&gt;10.1038/s41467-018-07615-x&lt;/electronic-resource-num&gt;&lt;/record&gt;&lt;/Cite&gt;&lt;/EndNote&gt;</w:instrText>
      </w:r>
      <w:r w:rsidRPr="006C7AAA">
        <w:rPr>
          <w:rFonts w:cstheme="minorHAnsi"/>
        </w:rPr>
        <w:fldChar w:fldCharType="separate"/>
      </w:r>
      <w:r w:rsidR="0075363C">
        <w:rPr>
          <w:rFonts w:cstheme="minorHAnsi"/>
          <w:noProof/>
        </w:rPr>
        <w:t>(Ingham et al., 2018)</w:t>
      </w:r>
      <w:r w:rsidRPr="006C7AAA">
        <w:rPr>
          <w:rFonts w:cstheme="minorHAnsi"/>
        </w:rPr>
        <w:fldChar w:fldCharType="end"/>
      </w:r>
      <w:r w:rsidR="0062392B">
        <w:rPr>
          <w:rFonts w:cstheme="minorHAnsi"/>
        </w:rPr>
        <w:t xml:space="preserve">. </w:t>
      </w:r>
      <w:r w:rsidR="00447EB8">
        <w:rPr>
          <w:rFonts w:cstheme="minorHAnsi"/>
        </w:rPr>
        <w:t>*</w:t>
      </w:r>
      <w:r w:rsidR="0062392B">
        <w:rPr>
          <w:rFonts w:cstheme="minorHAnsi"/>
        </w:rPr>
        <w:t xml:space="preserve">Note that the </w:t>
      </w:r>
      <w:r w:rsidR="00447EB8">
        <w:rPr>
          <w:rFonts w:cstheme="minorHAnsi"/>
        </w:rPr>
        <w:t>epicuticle forms a much thinner layer compared to the  procuticle and that its thickness has been enlarged in the image to show the presence of the CHCs.</w:t>
      </w:r>
      <w:r w:rsidR="0062392B">
        <w:rPr>
          <w:rFonts w:cstheme="minorHAnsi"/>
        </w:rPr>
        <w:t xml:space="preserve"> </w:t>
      </w:r>
    </w:p>
    <w:p w14:paraId="59EAC6E4" w14:textId="77777777" w:rsidR="002953C9" w:rsidRDefault="002953C9" w:rsidP="00587C85">
      <w:pPr>
        <w:jc w:val="both"/>
        <w:rPr>
          <w:sz w:val="24"/>
          <w:szCs w:val="24"/>
        </w:rPr>
      </w:pPr>
    </w:p>
    <w:p w14:paraId="32DD88C8" w14:textId="3F4D7F15" w:rsidR="006C7AAA" w:rsidRDefault="006C7AAA" w:rsidP="00587C85">
      <w:pPr>
        <w:jc w:val="both"/>
        <w:rPr>
          <w:sz w:val="24"/>
          <w:szCs w:val="24"/>
        </w:rPr>
      </w:pPr>
      <w:r>
        <w:rPr>
          <w:noProof/>
          <w:sz w:val="24"/>
          <w:szCs w:val="24"/>
        </w:rPr>
        <w:drawing>
          <wp:inline distT="0" distB="0" distL="0" distR="0" wp14:anchorId="1B110BD8" wp14:editId="1774891A">
            <wp:extent cx="5731510" cy="4615180"/>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615180"/>
                    </a:xfrm>
                    <a:prstGeom prst="rect">
                      <a:avLst/>
                    </a:prstGeom>
                  </pic:spPr>
                </pic:pic>
              </a:graphicData>
            </a:graphic>
          </wp:inline>
        </w:drawing>
      </w:r>
    </w:p>
    <w:p w14:paraId="44FE9D3C" w14:textId="6EC91008" w:rsidR="002953C9" w:rsidRPr="002953C9" w:rsidRDefault="002953C9" w:rsidP="002953C9">
      <w:pPr>
        <w:jc w:val="both"/>
        <w:rPr>
          <w:rFonts w:cstheme="minorHAnsi"/>
        </w:rPr>
      </w:pPr>
      <w:r w:rsidRPr="002953C9">
        <w:rPr>
          <w:rFonts w:cstheme="minorHAnsi"/>
          <w:b/>
        </w:rPr>
        <w:t>Figure 3</w:t>
      </w:r>
      <w:r w:rsidRPr="002953C9">
        <w:rPr>
          <w:rFonts w:cstheme="minorHAnsi"/>
        </w:rPr>
        <w:t xml:space="preserve">: Heat maps showing the expression levels of all </w:t>
      </w:r>
      <w:r w:rsidRPr="002953C9">
        <w:rPr>
          <w:rFonts w:cstheme="minorHAnsi"/>
          <w:i/>
          <w:iCs/>
        </w:rPr>
        <w:t>An. gambiae</w:t>
      </w:r>
      <w:r w:rsidRPr="002953C9">
        <w:rPr>
          <w:rFonts w:cstheme="minorHAnsi"/>
        </w:rPr>
        <w:t xml:space="preserve"> genes belonging to the four gene families (fatty acid synthetases, </w:t>
      </w:r>
      <w:proofErr w:type="spellStart"/>
      <w:r w:rsidRPr="002953C9">
        <w:rPr>
          <w:rFonts w:cstheme="minorHAnsi"/>
        </w:rPr>
        <w:t>elongases</w:t>
      </w:r>
      <w:proofErr w:type="spellEnd"/>
      <w:r w:rsidRPr="002953C9">
        <w:rPr>
          <w:rFonts w:cstheme="minorHAnsi"/>
        </w:rPr>
        <w:t>, desaturases, reductases) implicated in CHC biosynthesis. Expression levels (presented as different intensities of blue and using the log</w:t>
      </w:r>
      <w:r w:rsidRPr="002953C9">
        <w:rPr>
          <w:rFonts w:cstheme="minorHAnsi"/>
          <w:vertAlign w:val="subscript"/>
        </w:rPr>
        <w:t>10</w:t>
      </w:r>
      <w:r w:rsidRPr="002953C9">
        <w:rPr>
          <w:rFonts w:cstheme="minorHAnsi"/>
        </w:rPr>
        <w:t xml:space="preserve"> of the normalized read counts) are shown for all 12 samples used in the </w:t>
      </w:r>
      <w:proofErr w:type="spellStart"/>
      <w:r w:rsidRPr="002953C9">
        <w:rPr>
          <w:rFonts w:cstheme="minorHAnsi"/>
        </w:rPr>
        <w:t>RNAseq</w:t>
      </w:r>
      <w:proofErr w:type="spellEnd"/>
      <w:r w:rsidRPr="002953C9">
        <w:rPr>
          <w:rFonts w:cstheme="minorHAnsi"/>
        </w:rPr>
        <w:t xml:space="preserve"> experiment. The differential expression status in female and male </w:t>
      </w:r>
      <w:proofErr w:type="spellStart"/>
      <w:r w:rsidRPr="002953C9">
        <w:rPr>
          <w:rFonts w:cstheme="minorHAnsi"/>
        </w:rPr>
        <w:t>oenocytes</w:t>
      </w:r>
      <w:proofErr w:type="spellEnd"/>
      <w:r w:rsidRPr="002953C9">
        <w:rPr>
          <w:rFonts w:cstheme="minorHAnsi"/>
        </w:rPr>
        <w:t xml:space="preserve"> vs female and male total carcass cells is shown on the left of each panel. Trees on the left of each map are based on similarities in gene expression.</w:t>
      </w:r>
      <w:r w:rsidR="00951D07">
        <w:rPr>
          <w:rFonts w:cstheme="minorHAnsi"/>
        </w:rPr>
        <w:t xml:space="preserve"> Source data: Supplementary File 1 .</w:t>
      </w:r>
    </w:p>
    <w:p w14:paraId="1A06D046" w14:textId="47827AF0" w:rsidR="006C7AAA" w:rsidRDefault="006C7AAA" w:rsidP="00587C85">
      <w:pPr>
        <w:jc w:val="both"/>
        <w:rPr>
          <w:rFonts w:cstheme="minorHAnsi"/>
          <w:color w:val="222222"/>
          <w:sz w:val="24"/>
          <w:szCs w:val="24"/>
          <w:shd w:val="clear" w:color="auto" w:fill="FFFFFF"/>
        </w:rPr>
      </w:pPr>
    </w:p>
    <w:p w14:paraId="7F4E56D3" w14:textId="77777777" w:rsidR="006C7AAA" w:rsidRPr="00854638" w:rsidRDefault="006C7AAA" w:rsidP="00587C85">
      <w:pPr>
        <w:jc w:val="both"/>
        <w:rPr>
          <w:rFonts w:cstheme="minorHAnsi"/>
          <w:color w:val="222222"/>
          <w:sz w:val="24"/>
          <w:szCs w:val="24"/>
          <w:shd w:val="clear" w:color="auto" w:fill="FFFFFF"/>
        </w:rPr>
      </w:pPr>
    </w:p>
    <w:p w14:paraId="5F8C498F" w14:textId="77777777" w:rsidR="00D15424" w:rsidRPr="00854638" w:rsidRDefault="00D15424" w:rsidP="00D15424">
      <w:pPr>
        <w:jc w:val="both"/>
        <w:rPr>
          <w:rFonts w:cstheme="minorHAnsi"/>
          <w:b/>
          <w:sz w:val="24"/>
          <w:szCs w:val="24"/>
        </w:rPr>
      </w:pPr>
      <w:r w:rsidRPr="00854638">
        <w:rPr>
          <w:rFonts w:cstheme="minorHAnsi"/>
          <w:b/>
          <w:sz w:val="24"/>
          <w:szCs w:val="24"/>
        </w:rPr>
        <w:t xml:space="preserve">Sex specific differential expression analysis of </w:t>
      </w:r>
      <w:proofErr w:type="spellStart"/>
      <w:r w:rsidRPr="00854638">
        <w:rPr>
          <w:rFonts w:cstheme="minorHAnsi"/>
          <w:b/>
          <w:sz w:val="24"/>
          <w:szCs w:val="24"/>
        </w:rPr>
        <w:t>oenocyte</w:t>
      </w:r>
      <w:proofErr w:type="spellEnd"/>
      <w:r w:rsidRPr="00854638">
        <w:rPr>
          <w:rFonts w:cstheme="minorHAnsi"/>
          <w:b/>
          <w:sz w:val="24"/>
          <w:szCs w:val="24"/>
        </w:rPr>
        <w:t xml:space="preserve"> expressed genes. </w:t>
      </w:r>
    </w:p>
    <w:p w14:paraId="23EED781" w14:textId="775D0A35" w:rsidR="00D15424" w:rsidRPr="00854638" w:rsidRDefault="00D15424" w:rsidP="00D15424">
      <w:pPr>
        <w:jc w:val="both"/>
        <w:rPr>
          <w:rFonts w:cstheme="minorHAnsi"/>
          <w:sz w:val="24"/>
          <w:szCs w:val="24"/>
        </w:rPr>
      </w:pPr>
      <w:r w:rsidRPr="00854638">
        <w:rPr>
          <w:rFonts w:cstheme="minorHAnsi"/>
          <w:sz w:val="24"/>
          <w:szCs w:val="24"/>
        </w:rPr>
        <w:t xml:space="preserve">We next compared the transcription profile of isolated </w:t>
      </w:r>
      <w:proofErr w:type="spellStart"/>
      <w:r w:rsidRPr="00854638">
        <w:rPr>
          <w:rFonts w:cstheme="minorHAnsi"/>
          <w:sz w:val="24"/>
          <w:szCs w:val="24"/>
        </w:rPr>
        <w:t>oenocytes</w:t>
      </w:r>
      <w:proofErr w:type="spellEnd"/>
      <w:r w:rsidRPr="00854638">
        <w:rPr>
          <w:rFonts w:cstheme="minorHAnsi"/>
          <w:sz w:val="24"/>
          <w:szCs w:val="24"/>
        </w:rPr>
        <w:t xml:space="preserve"> from female versus male mosquitoes. Out of 216 genes that were differentially expressed, 72 were over-expressed in female </w:t>
      </w:r>
      <w:proofErr w:type="spellStart"/>
      <w:r w:rsidRPr="00854638">
        <w:rPr>
          <w:rFonts w:cstheme="minorHAnsi"/>
          <w:sz w:val="24"/>
          <w:szCs w:val="24"/>
        </w:rPr>
        <w:t>oenocytes</w:t>
      </w:r>
      <w:proofErr w:type="spellEnd"/>
      <w:r w:rsidRPr="00854638">
        <w:rPr>
          <w:rFonts w:cstheme="minorHAnsi"/>
          <w:sz w:val="24"/>
          <w:szCs w:val="24"/>
        </w:rPr>
        <w:t xml:space="preserve"> and 144 in male </w:t>
      </w:r>
      <w:proofErr w:type="spellStart"/>
      <w:r w:rsidRPr="00854638">
        <w:rPr>
          <w:rFonts w:cstheme="minorHAnsi"/>
          <w:sz w:val="24"/>
          <w:szCs w:val="24"/>
        </w:rPr>
        <w:t>oenocytes</w:t>
      </w:r>
      <w:proofErr w:type="spellEnd"/>
      <w:r w:rsidRPr="00854638">
        <w:rPr>
          <w:rFonts w:cstheme="minorHAnsi"/>
          <w:sz w:val="24"/>
          <w:szCs w:val="24"/>
        </w:rPr>
        <w:t>. Three genes expressing cuticular proteins</w:t>
      </w:r>
      <w:r w:rsidR="006757E5">
        <w:rPr>
          <w:rFonts w:cstheme="minorHAnsi"/>
          <w:sz w:val="24"/>
          <w:szCs w:val="24"/>
        </w:rPr>
        <w:t xml:space="preserve"> (CPR130, CPR25 and CPR26)</w:t>
      </w:r>
      <w:r w:rsidRPr="00854638">
        <w:rPr>
          <w:rFonts w:cstheme="minorHAnsi"/>
          <w:sz w:val="24"/>
          <w:szCs w:val="24"/>
        </w:rPr>
        <w:t xml:space="preserve"> were significantly and highly (log</w:t>
      </w:r>
      <w:r w:rsidRPr="00854638">
        <w:rPr>
          <w:rFonts w:cstheme="minorHAnsi"/>
          <w:sz w:val="24"/>
          <w:szCs w:val="24"/>
          <w:vertAlign w:val="subscript"/>
        </w:rPr>
        <w:t>2</w:t>
      </w:r>
      <w:r w:rsidRPr="00854638">
        <w:rPr>
          <w:rFonts w:cstheme="minorHAnsi"/>
          <w:sz w:val="24"/>
          <w:szCs w:val="24"/>
        </w:rPr>
        <w:t xml:space="preserve">FC&gt;3.9) over-expressed in female </w:t>
      </w:r>
      <w:proofErr w:type="spellStart"/>
      <w:r w:rsidRPr="00854638">
        <w:rPr>
          <w:rFonts w:cstheme="minorHAnsi"/>
          <w:sz w:val="24"/>
          <w:szCs w:val="24"/>
        </w:rPr>
        <w:t>oenocytes</w:t>
      </w:r>
      <w:proofErr w:type="spellEnd"/>
      <w:r w:rsidRPr="00854638">
        <w:rPr>
          <w:rFonts w:cstheme="minorHAnsi"/>
          <w:sz w:val="24"/>
          <w:szCs w:val="24"/>
        </w:rPr>
        <w:t xml:space="preserve">. </w:t>
      </w:r>
      <w:r w:rsidR="00611A92" w:rsidRPr="00854638">
        <w:rPr>
          <w:rFonts w:cstheme="minorHAnsi"/>
          <w:sz w:val="24"/>
          <w:szCs w:val="24"/>
        </w:rPr>
        <w:t>However, w</w:t>
      </w:r>
      <w:r w:rsidRPr="00854638">
        <w:rPr>
          <w:rFonts w:cstheme="minorHAnsi"/>
          <w:sz w:val="24"/>
          <w:szCs w:val="24"/>
        </w:rPr>
        <w:t>ith the strict criteria we used for the differential expression analysis (log</w:t>
      </w:r>
      <w:r w:rsidRPr="00854638">
        <w:rPr>
          <w:rFonts w:cstheme="minorHAnsi"/>
          <w:sz w:val="24"/>
          <w:szCs w:val="24"/>
          <w:vertAlign w:val="subscript"/>
        </w:rPr>
        <w:t>2</w:t>
      </w:r>
      <w:r w:rsidRPr="00854638">
        <w:rPr>
          <w:rFonts w:cstheme="minorHAnsi"/>
          <w:sz w:val="24"/>
          <w:szCs w:val="24"/>
        </w:rPr>
        <w:t xml:space="preserve">FC&gt;1, BH adjusted </w:t>
      </w:r>
      <w:r w:rsidRPr="00854638">
        <w:rPr>
          <w:rFonts w:cstheme="minorHAnsi"/>
          <w:i/>
          <w:iCs/>
          <w:sz w:val="24"/>
          <w:szCs w:val="24"/>
        </w:rPr>
        <w:t>p</w:t>
      </w:r>
      <w:r w:rsidRPr="00854638">
        <w:rPr>
          <w:rFonts w:cstheme="minorHAnsi"/>
          <w:sz w:val="24"/>
          <w:szCs w:val="24"/>
        </w:rPr>
        <w:t xml:space="preserve">-value &lt;0.001 in all three replicates) we did not find any gene </w:t>
      </w:r>
      <w:r w:rsidRPr="00854638">
        <w:rPr>
          <w:rFonts w:cstheme="minorHAnsi"/>
          <w:sz w:val="24"/>
          <w:szCs w:val="24"/>
        </w:rPr>
        <w:lastRenderedPageBreak/>
        <w:t>belonging to the hydrocarbon biosynthetic gene families to be differentially expressed between sexes (Supplementary file</w:t>
      </w:r>
      <w:r w:rsidR="00C83B00">
        <w:rPr>
          <w:rFonts w:cstheme="minorHAnsi"/>
          <w:sz w:val="24"/>
          <w:szCs w:val="24"/>
        </w:rPr>
        <w:t>4</w:t>
      </w:r>
      <w:r w:rsidRPr="00854638">
        <w:rPr>
          <w:rFonts w:cstheme="minorHAnsi"/>
          <w:sz w:val="24"/>
          <w:szCs w:val="24"/>
        </w:rPr>
        <w:t xml:space="preserve">). </w:t>
      </w:r>
    </w:p>
    <w:p w14:paraId="436FB93B" w14:textId="706DCDB8" w:rsidR="004F74E0" w:rsidRPr="00854638" w:rsidRDefault="005C7CA0" w:rsidP="002D39E8">
      <w:pPr>
        <w:jc w:val="both"/>
        <w:rPr>
          <w:rFonts w:cstheme="minorHAnsi"/>
          <w:b/>
          <w:bCs/>
          <w:sz w:val="24"/>
          <w:szCs w:val="24"/>
        </w:rPr>
      </w:pPr>
      <w:r w:rsidRPr="00854638">
        <w:rPr>
          <w:rFonts w:cstheme="minorHAnsi"/>
          <w:b/>
          <w:bCs/>
          <w:sz w:val="24"/>
          <w:szCs w:val="24"/>
        </w:rPr>
        <w:t xml:space="preserve">Phylogenetic </w:t>
      </w:r>
      <w:r w:rsidR="00FA700D" w:rsidRPr="00854638">
        <w:rPr>
          <w:rFonts w:cstheme="minorHAnsi"/>
          <w:b/>
          <w:bCs/>
          <w:sz w:val="24"/>
          <w:szCs w:val="24"/>
        </w:rPr>
        <w:t>relationships</w:t>
      </w:r>
      <w:r w:rsidR="00B836F4" w:rsidRPr="00854638">
        <w:rPr>
          <w:rFonts w:cstheme="minorHAnsi"/>
          <w:b/>
          <w:bCs/>
          <w:sz w:val="24"/>
          <w:szCs w:val="24"/>
        </w:rPr>
        <w:t xml:space="preserve"> o</w:t>
      </w:r>
      <w:r w:rsidR="006F6EF4" w:rsidRPr="00854638">
        <w:rPr>
          <w:rFonts w:cstheme="minorHAnsi"/>
          <w:b/>
          <w:bCs/>
          <w:sz w:val="24"/>
          <w:szCs w:val="24"/>
        </w:rPr>
        <w:t>f</w:t>
      </w:r>
      <w:r w:rsidR="00B836F4" w:rsidRPr="00854638">
        <w:rPr>
          <w:rFonts w:cstheme="minorHAnsi"/>
          <w:b/>
          <w:bCs/>
          <w:sz w:val="24"/>
          <w:szCs w:val="24"/>
        </w:rPr>
        <w:t xml:space="preserve"> </w:t>
      </w:r>
      <w:r w:rsidR="00651C21" w:rsidRPr="00854638">
        <w:rPr>
          <w:rFonts w:cstheme="minorHAnsi"/>
          <w:b/>
          <w:bCs/>
          <w:i/>
          <w:iCs/>
          <w:sz w:val="24"/>
          <w:szCs w:val="24"/>
        </w:rPr>
        <w:t>An. gambiae</w:t>
      </w:r>
      <w:r w:rsidR="00BD700B" w:rsidRPr="00854638">
        <w:rPr>
          <w:rFonts w:cstheme="minorHAnsi"/>
          <w:b/>
          <w:bCs/>
          <w:sz w:val="24"/>
          <w:szCs w:val="24"/>
        </w:rPr>
        <w:t xml:space="preserve"> </w:t>
      </w:r>
      <w:r w:rsidR="00AB422A" w:rsidRPr="00854638">
        <w:rPr>
          <w:rFonts w:cstheme="minorHAnsi"/>
          <w:b/>
          <w:bCs/>
          <w:sz w:val="24"/>
          <w:szCs w:val="24"/>
        </w:rPr>
        <w:t>genes implicated in CHC biosynthesis</w:t>
      </w:r>
      <w:r w:rsidR="006F6EF4" w:rsidRPr="00854638">
        <w:rPr>
          <w:rFonts w:cstheme="minorHAnsi"/>
          <w:b/>
          <w:bCs/>
          <w:sz w:val="24"/>
          <w:szCs w:val="24"/>
        </w:rPr>
        <w:t xml:space="preserve"> </w:t>
      </w:r>
      <w:r w:rsidR="005C6B10" w:rsidRPr="00854638">
        <w:rPr>
          <w:rFonts w:cstheme="minorHAnsi"/>
          <w:b/>
          <w:bCs/>
          <w:sz w:val="24"/>
          <w:szCs w:val="24"/>
        </w:rPr>
        <w:t xml:space="preserve"> </w:t>
      </w:r>
    </w:p>
    <w:p w14:paraId="621AE073" w14:textId="6F7394DE" w:rsidR="00E421A4" w:rsidRPr="00854638" w:rsidRDefault="00407A62" w:rsidP="002D39E8">
      <w:pPr>
        <w:jc w:val="both"/>
        <w:rPr>
          <w:rFonts w:cstheme="minorHAnsi"/>
          <w:sz w:val="24"/>
          <w:szCs w:val="24"/>
        </w:rPr>
      </w:pPr>
      <w:r w:rsidRPr="00854638">
        <w:rPr>
          <w:rFonts w:cstheme="minorHAnsi"/>
          <w:sz w:val="24"/>
          <w:szCs w:val="24"/>
        </w:rPr>
        <w:t xml:space="preserve">Phylogenetic trees were constructed for the </w:t>
      </w:r>
      <w:r w:rsidRPr="00854638">
        <w:rPr>
          <w:rFonts w:cstheme="minorHAnsi"/>
          <w:i/>
          <w:iCs/>
          <w:sz w:val="24"/>
          <w:szCs w:val="24"/>
        </w:rPr>
        <w:t>An. gambiae</w:t>
      </w:r>
      <w:r w:rsidRPr="00854638">
        <w:rPr>
          <w:rFonts w:cstheme="minorHAnsi"/>
          <w:sz w:val="24"/>
          <w:szCs w:val="24"/>
        </w:rPr>
        <w:t xml:space="preserve">, </w:t>
      </w:r>
      <w:r w:rsidRPr="00854638">
        <w:rPr>
          <w:rFonts w:cstheme="minorHAnsi"/>
          <w:i/>
          <w:iCs/>
          <w:sz w:val="24"/>
          <w:szCs w:val="24"/>
        </w:rPr>
        <w:t>Ae. aegypti</w:t>
      </w:r>
      <w:r w:rsidRPr="00854638">
        <w:rPr>
          <w:rFonts w:cstheme="minorHAnsi"/>
          <w:sz w:val="24"/>
          <w:szCs w:val="24"/>
        </w:rPr>
        <w:t xml:space="preserve"> and </w:t>
      </w:r>
      <w:r w:rsidRPr="00854638">
        <w:rPr>
          <w:rFonts w:cstheme="minorHAnsi"/>
          <w:i/>
          <w:iCs/>
          <w:sz w:val="24"/>
          <w:szCs w:val="24"/>
        </w:rPr>
        <w:t>D. melanogaster</w:t>
      </w:r>
      <w:r w:rsidRPr="00854638">
        <w:rPr>
          <w:rFonts w:cstheme="minorHAnsi"/>
          <w:sz w:val="24"/>
          <w:szCs w:val="24"/>
        </w:rPr>
        <w:t xml:space="preserve"> gene families of fatty acid synthases, </w:t>
      </w:r>
      <w:proofErr w:type="spellStart"/>
      <w:r w:rsidRPr="00854638">
        <w:rPr>
          <w:rFonts w:cstheme="minorHAnsi"/>
          <w:sz w:val="24"/>
          <w:szCs w:val="24"/>
        </w:rPr>
        <w:t>elongases</w:t>
      </w:r>
      <w:proofErr w:type="spellEnd"/>
      <w:r w:rsidRPr="00854638">
        <w:rPr>
          <w:rFonts w:cstheme="minorHAnsi"/>
          <w:sz w:val="24"/>
          <w:szCs w:val="24"/>
        </w:rPr>
        <w:t>, desaturases and reductases</w:t>
      </w:r>
      <w:r w:rsidR="008C222E">
        <w:rPr>
          <w:rFonts w:cstheme="minorHAnsi"/>
          <w:sz w:val="24"/>
          <w:szCs w:val="24"/>
        </w:rPr>
        <w:t xml:space="preserve"> to provide further insights into gene function, in cases where </w:t>
      </w:r>
      <w:r w:rsidR="008C222E" w:rsidRPr="00F13663">
        <w:rPr>
          <w:rFonts w:cstheme="minorHAnsi"/>
          <w:i/>
          <w:iCs/>
          <w:sz w:val="24"/>
          <w:szCs w:val="24"/>
        </w:rPr>
        <w:t>Drosophila</w:t>
      </w:r>
      <w:r w:rsidR="008C222E">
        <w:rPr>
          <w:rFonts w:cstheme="minorHAnsi"/>
          <w:sz w:val="24"/>
          <w:szCs w:val="24"/>
        </w:rPr>
        <w:t xml:space="preserve"> orthologs have been characterised, and to identify priority candidates for further study in all three species</w:t>
      </w:r>
      <w:r w:rsidR="00185A74" w:rsidRPr="00854638">
        <w:rPr>
          <w:rFonts w:cstheme="minorHAnsi"/>
          <w:sz w:val="24"/>
          <w:szCs w:val="24"/>
        </w:rPr>
        <w:t>.</w:t>
      </w:r>
      <w:r w:rsidR="005433D2" w:rsidRPr="00854638">
        <w:rPr>
          <w:rFonts w:cstheme="minorHAnsi"/>
          <w:sz w:val="24"/>
          <w:szCs w:val="24"/>
        </w:rPr>
        <w:t xml:space="preserve"> </w:t>
      </w:r>
    </w:p>
    <w:p w14:paraId="4F7CEB34" w14:textId="3C9E2661" w:rsidR="008975E6" w:rsidRPr="00854638" w:rsidRDefault="00744116" w:rsidP="002D39E8">
      <w:pPr>
        <w:jc w:val="both"/>
        <w:rPr>
          <w:rFonts w:cstheme="minorHAnsi"/>
          <w:sz w:val="24"/>
          <w:szCs w:val="24"/>
        </w:rPr>
      </w:pPr>
      <w:r w:rsidRPr="00854638">
        <w:rPr>
          <w:rFonts w:cstheme="minorHAnsi"/>
          <w:sz w:val="24"/>
          <w:szCs w:val="24"/>
        </w:rPr>
        <w:t xml:space="preserve">The fatty acid synthases </w:t>
      </w:r>
      <w:r w:rsidR="00820D91" w:rsidRPr="00854638">
        <w:rPr>
          <w:rFonts w:cstheme="minorHAnsi"/>
          <w:sz w:val="24"/>
          <w:szCs w:val="24"/>
        </w:rPr>
        <w:t>AGAP</w:t>
      </w:r>
      <w:r w:rsidR="006A1EEB" w:rsidRPr="00854638">
        <w:rPr>
          <w:rFonts w:cstheme="minorHAnsi"/>
          <w:sz w:val="24"/>
          <w:szCs w:val="24"/>
        </w:rPr>
        <w:t>001899 and AGAP009176</w:t>
      </w:r>
      <w:r w:rsidR="005E5FD3" w:rsidRPr="00854638">
        <w:rPr>
          <w:rFonts w:cstheme="minorHAnsi"/>
          <w:sz w:val="24"/>
          <w:szCs w:val="24"/>
        </w:rPr>
        <w:t xml:space="preserve"> </w:t>
      </w:r>
      <w:r w:rsidR="00470BD9">
        <w:rPr>
          <w:rFonts w:cstheme="minorHAnsi"/>
          <w:sz w:val="24"/>
          <w:szCs w:val="24"/>
        </w:rPr>
        <w:t>cluster closely with</w:t>
      </w:r>
      <w:r w:rsidR="00605A98" w:rsidRPr="00854638">
        <w:rPr>
          <w:rFonts w:cstheme="minorHAnsi"/>
          <w:sz w:val="24"/>
          <w:szCs w:val="24"/>
        </w:rPr>
        <w:t xml:space="preserve"> </w:t>
      </w:r>
      <w:r w:rsidR="00C912AB" w:rsidRPr="00854638">
        <w:rPr>
          <w:rFonts w:cstheme="minorHAnsi"/>
          <w:sz w:val="24"/>
          <w:szCs w:val="24"/>
        </w:rPr>
        <w:t xml:space="preserve">three </w:t>
      </w:r>
      <w:r w:rsidR="00605A98" w:rsidRPr="00854638">
        <w:rPr>
          <w:rFonts w:cstheme="minorHAnsi"/>
          <w:i/>
          <w:iCs/>
          <w:sz w:val="24"/>
          <w:szCs w:val="24"/>
        </w:rPr>
        <w:t>Drosophila</w:t>
      </w:r>
      <w:r w:rsidR="00605A98" w:rsidRPr="00854638">
        <w:rPr>
          <w:rFonts w:cstheme="minorHAnsi"/>
          <w:sz w:val="24"/>
          <w:szCs w:val="24"/>
        </w:rPr>
        <w:t xml:space="preserve"> </w:t>
      </w:r>
      <w:r w:rsidR="00DE5FAD" w:rsidRPr="00854638">
        <w:rPr>
          <w:rFonts w:cstheme="minorHAnsi"/>
          <w:sz w:val="24"/>
          <w:szCs w:val="24"/>
        </w:rPr>
        <w:t xml:space="preserve">FAS genes </w:t>
      </w:r>
      <w:r w:rsidR="002466ED" w:rsidRPr="00854638">
        <w:rPr>
          <w:rFonts w:cstheme="minorHAnsi"/>
          <w:sz w:val="24"/>
          <w:szCs w:val="24"/>
        </w:rPr>
        <w:t xml:space="preserve">(Figure </w:t>
      </w:r>
      <w:r w:rsidR="00A2239B" w:rsidRPr="00854638">
        <w:rPr>
          <w:rFonts w:cstheme="minorHAnsi"/>
          <w:sz w:val="24"/>
          <w:szCs w:val="24"/>
        </w:rPr>
        <w:t>4</w:t>
      </w:r>
      <w:r w:rsidR="002466ED" w:rsidRPr="00854638">
        <w:rPr>
          <w:rFonts w:cstheme="minorHAnsi"/>
          <w:sz w:val="24"/>
          <w:szCs w:val="24"/>
        </w:rPr>
        <w:t>A</w:t>
      </w:r>
      <w:r w:rsidR="00BE7318" w:rsidRPr="00854638">
        <w:rPr>
          <w:rFonts w:cstheme="minorHAnsi"/>
          <w:sz w:val="24"/>
          <w:szCs w:val="24"/>
        </w:rPr>
        <w:t xml:space="preserve"> and </w:t>
      </w:r>
      <w:r w:rsidR="009239F3">
        <w:rPr>
          <w:rFonts w:cstheme="minorHAnsi"/>
          <w:sz w:val="24"/>
          <w:szCs w:val="24"/>
        </w:rPr>
        <w:t>Figure 4-figure supplement 1</w:t>
      </w:r>
      <w:r w:rsidR="002466ED" w:rsidRPr="00854638">
        <w:rPr>
          <w:rFonts w:cstheme="minorHAnsi"/>
          <w:sz w:val="24"/>
          <w:szCs w:val="24"/>
        </w:rPr>
        <w:t>)</w:t>
      </w:r>
      <w:r w:rsidR="00C912AB" w:rsidRPr="00854638">
        <w:rPr>
          <w:rFonts w:cstheme="minorHAnsi"/>
          <w:sz w:val="24"/>
          <w:szCs w:val="24"/>
        </w:rPr>
        <w:t>, two of which</w:t>
      </w:r>
      <w:r w:rsidR="002466ED" w:rsidRPr="00854638">
        <w:rPr>
          <w:rFonts w:cstheme="minorHAnsi"/>
          <w:sz w:val="24"/>
          <w:szCs w:val="24"/>
        </w:rPr>
        <w:t xml:space="preserve"> </w:t>
      </w:r>
      <w:r w:rsidR="00605A98" w:rsidRPr="00854638">
        <w:rPr>
          <w:rFonts w:cstheme="minorHAnsi"/>
          <w:sz w:val="24"/>
          <w:szCs w:val="24"/>
        </w:rPr>
        <w:t xml:space="preserve"> have been shown</w:t>
      </w:r>
      <w:r w:rsidR="00FC6768" w:rsidRPr="00854638">
        <w:rPr>
          <w:rFonts w:cstheme="minorHAnsi"/>
          <w:sz w:val="24"/>
          <w:szCs w:val="24"/>
        </w:rPr>
        <w:t xml:space="preserve"> </w:t>
      </w:r>
      <w:r w:rsidR="00C912AB" w:rsidRPr="00854638">
        <w:rPr>
          <w:rFonts w:cstheme="minorHAnsi"/>
          <w:sz w:val="24"/>
          <w:szCs w:val="24"/>
        </w:rPr>
        <w:t xml:space="preserve">by </w:t>
      </w:r>
      <w:r w:rsidR="00FC6768" w:rsidRPr="00F13663">
        <w:rPr>
          <w:rFonts w:cstheme="minorHAnsi"/>
          <w:i/>
          <w:iCs/>
          <w:sz w:val="24"/>
          <w:szCs w:val="24"/>
        </w:rPr>
        <w:t>in situ</w:t>
      </w:r>
      <w:r w:rsidR="00FC6768" w:rsidRPr="00854638">
        <w:rPr>
          <w:rFonts w:cstheme="minorHAnsi"/>
          <w:sz w:val="24"/>
          <w:szCs w:val="24"/>
        </w:rPr>
        <w:t xml:space="preserve"> </w:t>
      </w:r>
      <w:proofErr w:type="spellStart"/>
      <w:r w:rsidR="00FC6768" w:rsidRPr="00854638">
        <w:rPr>
          <w:rFonts w:cstheme="minorHAnsi"/>
          <w:sz w:val="24"/>
          <w:szCs w:val="24"/>
        </w:rPr>
        <w:t>hydridization</w:t>
      </w:r>
      <w:proofErr w:type="spellEnd"/>
      <w:r w:rsidR="00FC6768" w:rsidRPr="00854638">
        <w:rPr>
          <w:rFonts w:cstheme="minorHAnsi"/>
          <w:sz w:val="24"/>
          <w:szCs w:val="24"/>
        </w:rPr>
        <w:t xml:space="preserve"> </w:t>
      </w:r>
      <w:r w:rsidR="00605A98" w:rsidRPr="00854638">
        <w:rPr>
          <w:rFonts w:cstheme="minorHAnsi"/>
          <w:sz w:val="24"/>
          <w:szCs w:val="24"/>
        </w:rPr>
        <w:t xml:space="preserve">to be expressed in </w:t>
      </w:r>
      <w:proofErr w:type="spellStart"/>
      <w:r w:rsidR="00605A98" w:rsidRPr="00854638">
        <w:rPr>
          <w:rFonts w:cstheme="minorHAnsi"/>
          <w:sz w:val="24"/>
          <w:szCs w:val="24"/>
        </w:rPr>
        <w:t>oenocytes</w:t>
      </w:r>
      <w:proofErr w:type="spellEnd"/>
      <w:r w:rsidR="00605A98" w:rsidRPr="00854638">
        <w:rPr>
          <w:rFonts w:cstheme="minorHAnsi"/>
          <w:sz w:val="24"/>
          <w:szCs w:val="24"/>
        </w:rPr>
        <w:t xml:space="preserve"> </w:t>
      </w:r>
      <w:r w:rsidR="00E66C47" w:rsidRPr="00854638">
        <w:rPr>
          <w:rFonts w:cstheme="minorHAnsi"/>
          <w:sz w:val="24"/>
          <w:szCs w:val="24"/>
        </w:rPr>
        <w:fldChar w:fldCharType="begin"/>
      </w:r>
      <w:r w:rsidR="0075363C">
        <w:rPr>
          <w:rFonts w:cstheme="minorHAnsi"/>
          <w:sz w:val="24"/>
          <w:szCs w:val="24"/>
        </w:rPr>
        <w:instrText xml:space="preserve"> ADDIN EN.CITE &lt;EndNote&gt;&lt;Cite&gt;&lt;Author&gt;Chung&lt;/Author&gt;&lt;Year&gt;2014&lt;/Year&gt;&lt;RecNum&gt;151&lt;/RecNum&gt;&lt;DisplayText&gt;(Chung et al., 2014)&lt;/DisplayText&gt;&lt;record&gt;&lt;rec-number&gt;151&lt;/rec-number&gt;&lt;foreign-keys&gt;&lt;key app="EN" db-id="vrx52pe2sdx904e2xsnvrtzerr9v9eap2we9" timestamp="1574875398"&gt;151&lt;/key&gt;&lt;/foreign-keys&gt;&lt;ref-type name="Journal Article"&gt;17&lt;/ref-type&gt;&lt;contributors&gt;&lt;authors&gt;&lt;author&gt;Chung, H.&lt;/author&gt;&lt;author&gt;Loehlin, D. W.&lt;/author&gt;&lt;author&gt;Dufour, H. D.&lt;/author&gt;&lt;author&gt;Vaccarro, K.&lt;/author&gt;&lt;author&gt;Millar, J. G.&lt;/author&gt;&lt;author&gt;Carroll, S. B.&lt;/author&gt;&lt;/authors&gt;&lt;/contributors&gt;&lt;auth-address&gt;Howard Hughes Medical Institute and Laboratory of Molecular Biology, University of Wisconsin, Madison, WI 53706, USA.&lt;/auth-address&gt;&lt;titles&gt;&lt;title&gt;A single gene affects both ecological divergence and mate choice in Drosophila&lt;/title&gt;&lt;secondary-title&gt;Science&lt;/secondary-title&gt;&lt;/titles&gt;&lt;periodical&gt;&lt;full-title&gt;Science&lt;/full-title&gt;&lt;/periodical&gt;&lt;pages&gt;1148-51&lt;/pages&gt;&lt;volume&gt;343&lt;/volume&gt;&lt;number&gt;6175&lt;/number&gt;&lt;edition&gt;2014/02/15&lt;/edition&gt;&lt;keywords&gt;&lt;keyword&gt;Animals&lt;/keyword&gt;&lt;keyword&gt;Base Sequence&lt;/keyword&gt;&lt;keyword&gt;Desiccation&lt;/keyword&gt;&lt;keyword&gt;Drosophila/*genetics/physiology&lt;/keyword&gt;&lt;keyword&gt;Ecosystem&lt;/keyword&gt;&lt;keyword&gt;Evolution, Molecular&lt;/keyword&gt;&lt;keyword&gt;Fatty Acid Synthases/*genetics/physiology&lt;/keyword&gt;&lt;keyword&gt;*Genes, Insect&lt;/keyword&gt;&lt;keyword&gt;*Genetic Variation&lt;/keyword&gt;&lt;keyword&gt;Hydrocarbons/*metabolism&lt;/keyword&gt;&lt;keyword&gt;*Mating Preference, Animal&lt;/keyword&gt;&lt;keyword&gt;Molecular Sequence Data&lt;/keyword&gt;&lt;keyword&gt;*Reproductive Isolation&lt;/keyword&gt;&lt;/keywords&gt;&lt;dates&gt;&lt;year&gt;2014&lt;/year&gt;&lt;pub-dates&gt;&lt;date&gt;Mar 7&lt;/date&gt;&lt;/pub-dates&gt;&lt;/dates&gt;&lt;isbn&gt;1095-9203 (Electronic)&amp;#xD;0036-8075 (Linking)&lt;/isbn&gt;&lt;accession-num&gt;24526311&lt;/accession-num&gt;&lt;urls&gt;&lt;related-urls&gt;&lt;url&gt;https://www.ncbi.nlm.nih.gov/pubmed/24526311&lt;/url&gt;&lt;/related-urls&gt;&lt;/urls&gt;&lt;electronic-resource-num&gt;10.1126/science.1249998&lt;/electronic-resource-num&gt;&lt;/record&gt;&lt;/Cite&gt;&lt;/EndNote&gt;</w:instrText>
      </w:r>
      <w:r w:rsidR="00E66C47" w:rsidRPr="00854638">
        <w:rPr>
          <w:rFonts w:cstheme="minorHAnsi"/>
          <w:sz w:val="24"/>
          <w:szCs w:val="24"/>
        </w:rPr>
        <w:fldChar w:fldCharType="separate"/>
      </w:r>
      <w:r w:rsidR="0075363C">
        <w:rPr>
          <w:rFonts w:cstheme="minorHAnsi"/>
          <w:noProof/>
          <w:sz w:val="24"/>
          <w:szCs w:val="24"/>
        </w:rPr>
        <w:t>(Chung et al., 2014)</w:t>
      </w:r>
      <w:r w:rsidR="00E66C47" w:rsidRPr="00854638">
        <w:rPr>
          <w:rFonts w:cstheme="minorHAnsi"/>
          <w:sz w:val="24"/>
          <w:szCs w:val="24"/>
        </w:rPr>
        <w:fldChar w:fldCharType="end"/>
      </w:r>
      <w:r w:rsidR="00AF1CD8" w:rsidRPr="00854638">
        <w:rPr>
          <w:rFonts w:cstheme="minorHAnsi"/>
          <w:sz w:val="24"/>
          <w:szCs w:val="24"/>
        </w:rPr>
        <w:t>.</w:t>
      </w:r>
      <w:r w:rsidR="007F2B88" w:rsidRPr="00854638">
        <w:rPr>
          <w:rFonts w:cstheme="minorHAnsi"/>
          <w:sz w:val="24"/>
          <w:szCs w:val="24"/>
        </w:rPr>
        <w:t xml:space="preserve"> AGAP001899 </w:t>
      </w:r>
      <w:r w:rsidR="00470BD9">
        <w:rPr>
          <w:rFonts w:cstheme="minorHAnsi"/>
          <w:sz w:val="24"/>
          <w:szCs w:val="24"/>
        </w:rPr>
        <w:t>is phylogenetically</w:t>
      </w:r>
      <w:r w:rsidR="00470BD9" w:rsidRPr="00854638">
        <w:rPr>
          <w:rFonts w:cstheme="minorHAnsi"/>
          <w:sz w:val="24"/>
          <w:szCs w:val="24"/>
        </w:rPr>
        <w:t xml:space="preserve"> </w:t>
      </w:r>
      <w:r w:rsidR="00BD700B" w:rsidRPr="00854638">
        <w:rPr>
          <w:rFonts w:cstheme="minorHAnsi"/>
          <w:sz w:val="24"/>
          <w:szCs w:val="24"/>
        </w:rPr>
        <w:t xml:space="preserve">closest </w:t>
      </w:r>
      <w:r w:rsidR="009B0AD2" w:rsidRPr="00854638">
        <w:rPr>
          <w:rFonts w:cstheme="minorHAnsi"/>
          <w:sz w:val="24"/>
          <w:szCs w:val="24"/>
        </w:rPr>
        <w:t>to</w:t>
      </w:r>
      <w:r w:rsidR="007F2B88" w:rsidRPr="00854638">
        <w:rPr>
          <w:rFonts w:cstheme="minorHAnsi"/>
          <w:sz w:val="24"/>
          <w:szCs w:val="24"/>
        </w:rPr>
        <w:t xml:space="preserve"> CG17374</w:t>
      </w:r>
      <w:r w:rsidR="00DE5FAD" w:rsidRPr="00854638">
        <w:rPr>
          <w:rFonts w:cstheme="minorHAnsi"/>
          <w:sz w:val="24"/>
          <w:szCs w:val="24"/>
        </w:rPr>
        <w:t xml:space="preserve"> </w:t>
      </w:r>
      <w:r w:rsidR="00C75C23" w:rsidRPr="00854638">
        <w:rPr>
          <w:rFonts w:cstheme="minorHAnsi"/>
          <w:sz w:val="24"/>
          <w:szCs w:val="24"/>
        </w:rPr>
        <w:t>(FAS</w:t>
      </w:r>
      <w:r w:rsidR="00394EA6" w:rsidRPr="00854638">
        <w:rPr>
          <w:rFonts w:cstheme="minorHAnsi"/>
          <w:sz w:val="24"/>
          <w:szCs w:val="24"/>
        </w:rPr>
        <w:t>N3</w:t>
      </w:r>
      <w:r w:rsidR="00C75C23" w:rsidRPr="00854638">
        <w:rPr>
          <w:rFonts w:cstheme="minorHAnsi"/>
          <w:sz w:val="24"/>
          <w:szCs w:val="24"/>
        </w:rPr>
        <w:t xml:space="preserve">) </w:t>
      </w:r>
      <w:r w:rsidR="00DE5FAD" w:rsidRPr="00854638">
        <w:rPr>
          <w:rFonts w:cstheme="minorHAnsi"/>
          <w:sz w:val="24"/>
          <w:szCs w:val="24"/>
        </w:rPr>
        <w:t xml:space="preserve">known to be expressed in </w:t>
      </w:r>
      <w:r w:rsidR="00DE5FAD" w:rsidRPr="00854638">
        <w:rPr>
          <w:rFonts w:cstheme="minorHAnsi"/>
          <w:i/>
          <w:iCs/>
          <w:sz w:val="24"/>
          <w:szCs w:val="24"/>
        </w:rPr>
        <w:t>Drosophila</w:t>
      </w:r>
      <w:r w:rsidR="00DE5FAD" w:rsidRPr="00854638">
        <w:rPr>
          <w:rFonts w:cstheme="minorHAnsi"/>
          <w:sz w:val="24"/>
          <w:szCs w:val="24"/>
        </w:rPr>
        <w:t xml:space="preserve"> </w:t>
      </w:r>
      <w:proofErr w:type="spellStart"/>
      <w:r w:rsidR="00DE5FAD" w:rsidRPr="00854638">
        <w:rPr>
          <w:rFonts w:cstheme="minorHAnsi"/>
          <w:sz w:val="24"/>
          <w:szCs w:val="24"/>
        </w:rPr>
        <w:t>oenocytes</w:t>
      </w:r>
      <w:proofErr w:type="spellEnd"/>
      <w:r w:rsidR="007F2B88" w:rsidRPr="00854638">
        <w:rPr>
          <w:rFonts w:cstheme="minorHAnsi"/>
          <w:sz w:val="24"/>
          <w:szCs w:val="24"/>
        </w:rPr>
        <w:t xml:space="preserve"> </w:t>
      </w:r>
      <w:r w:rsidR="00470BD9">
        <w:rPr>
          <w:rFonts w:cstheme="minorHAnsi"/>
          <w:sz w:val="24"/>
          <w:szCs w:val="24"/>
        </w:rPr>
        <w:t>whereas</w:t>
      </w:r>
      <w:r w:rsidR="00470BD9" w:rsidRPr="00854638">
        <w:rPr>
          <w:rFonts w:cstheme="minorHAnsi"/>
          <w:sz w:val="24"/>
          <w:szCs w:val="24"/>
        </w:rPr>
        <w:t xml:space="preserve"> </w:t>
      </w:r>
      <w:r w:rsidR="007F2B88" w:rsidRPr="00854638">
        <w:rPr>
          <w:rFonts w:cstheme="minorHAnsi"/>
          <w:sz w:val="24"/>
          <w:szCs w:val="24"/>
        </w:rPr>
        <w:t>AGAP009176</w:t>
      </w:r>
      <w:r w:rsidR="001D556B" w:rsidRPr="00854638">
        <w:rPr>
          <w:rFonts w:cstheme="minorHAnsi"/>
          <w:sz w:val="24"/>
          <w:szCs w:val="24"/>
        </w:rPr>
        <w:t>, the only</w:t>
      </w:r>
      <w:r w:rsidR="00470BD9">
        <w:rPr>
          <w:rFonts w:cstheme="minorHAnsi"/>
          <w:sz w:val="24"/>
          <w:szCs w:val="24"/>
        </w:rPr>
        <w:t xml:space="preserve"> </w:t>
      </w:r>
      <w:r w:rsidR="00470BD9" w:rsidRPr="00F13663">
        <w:rPr>
          <w:rFonts w:cstheme="minorHAnsi"/>
          <w:i/>
          <w:iCs/>
          <w:sz w:val="24"/>
          <w:szCs w:val="24"/>
        </w:rPr>
        <w:t>An</w:t>
      </w:r>
      <w:r w:rsidR="00F13663" w:rsidRPr="00F13663">
        <w:rPr>
          <w:rFonts w:cstheme="minorHAnsi"/>
          <w:i/>
          <w:iCs/>
          <w:sz w:val="24"/>
          <w:szCs w:val="24"/>
        </w:rPr>
        <w:t>.</w:t>
      </w:r>
      <w:r w:rsidR="00470BD9" w:rsidRPr="00F13663">
        <w:rPr>
          <w:rFonts w:cstheme="minorHAnsi"/>
          <w:i/>
          <w:iCs/>
          <w:sz w:val="24"/>
          <w:szCs w:val="24"/>
        </w:rPr>
        <w:t xml:space="preserve"> gambiae</w:t>
      </w:r>
      <w:r w:rsidR="00470BD9">
        <w:rPr>
          <w:rFonts w:cstheme="minorHAnsi"/>
          <w:sz w:val="24"/>
          <w:szCs w:val="24"/>
        </w:rPr>
        <w:t xml:space="preserve"> FAS</w:t>
      </w:r>
      <w:r w:rsidR="001D556B" w:rsidRPr="00854638">
        <w:rPr>
          <w:rFonts w:cstheme="minorHAnsi"/>
          <w:sz w:val="24"/>
          <w:szCs w:val="24"/>
        </w:rPr>
        <w:t xml:space="preserve"> </w:t>
      </w:r>
      <w:r w:rsidRPr="00854638">
        <w:rPr>
          <w:rFonts w:cstheme="minorHAnsi"/>
          <w:sz w:val="24"/>
          <w:szCs w:val="24"/>
        </w:rPr>
        <w:t xml:space="preserve">down-regulated in </w:t>
      </w:r>
      <w:proofErr w:type="spellStart"/>
      <w:r w:rsidR="001D556B" w:rsidRPr="00854638">
        <w:rPr>
          <w:rFonts w:cstheme="minorHAnsi"/>
          <w:sz w:val="24"/>
          <w:szCs w:val="24"/>
        </w:rPr>
        <w:t>oenocytes</w:t>
      </w:r>
      <w:proofErr w:type="spellEnd"/>
      <w:r w:rsidR="00CD5709" w:rsidRPr="00854638">
        <w:rPr>
          <w:rFonts w:cstheme="minorHAnsi"/>
          <w:sz w:val="24"/>
          <w:szCs w:val="24"/>
        </w:rPr>
        <w:t>,</w:t>
      </w:r>
      <w:r w:rsidR="007F2B88" w:rsidRPr="00854638">
        <w:rPr>
          <w:rFonts w:cstheme="minorHAnsi"/>
          <w:sz w:val="24"/>
          <w:szCs w:val="24"/>
        </w:rPr>
        <w:t xml:space="preserve"> </w:t>
      </w:r>
      <w:r w:rsidR="00470BD9">
        <w:rPr>
          <w:rFonts w:cstheme="minorHAnsi"/>
          <w:sz w:val="24"/>
          <w:szCs w:val="24"/>
        </w:rPr>
        <w:t>is</w:t>
      </w:r>
      <w:r w:rsidR="0058479E" w:rsidRPr="00854638">
        <w:rPr>
          <w:rFonts w:cstheme="minorHAnsi"/>
          <w:sz w:val="24"/>
          <w:szCs w:val="24"/>
        </w:rPr>
        <w:t xml:space="preserve"> </w:t>
      </w:r>
      <w:r w:rsidRPr="00854638">
        <w:rPr>
          <w:rFonts w:cstheme="minorHAnsi"/>
          <w:sz w:val="24"/>
          <w:szCs w:val="24"/>
        </w:rPr>
        <w:t>most closely related</w:t>
      </w:r>
      <w:r w:rsidR="00C75C23" w:rsidRPr="00854638">
        <w:rPr>
          <w:rFonts w:cstheme="minorHAnsi"/>
          <w:sz w:val="24"/>
          <w:szCs w:val="24"/>
        </w:rPr>
        <w:t xml:space="preserve"> </w:t>
      </w:r>
      <w:r w:rsidR="00FC6768" w:rsidRPr="00854638">
        <w:rPr>
          <w:rFonts w:cstheme="minorHAnsi"/>
          <w:sz w:val="24"/>
          <w:szCs w:val="24"/>
        </w:rPr>
        <w:t xml:space="preserve">to </w:t>
      </w:r>
      <w:r w:rsidR="007F2B88" w:rsidRPr="00854638">
        <w:rPr>
          <w:rFonts w:cstheme="minorHAnsi"/>
          <w:sz w:val="24"/>
          <w:szCs w:val="24"/>
        </w:rPr>
        <w:t>CG3523</w:t>
      </w:r>
      <w:r w:rsidR="00C75C23" w:rsidRPr="00854638">
        <w:rPr>
          <w:rFonts w:cstheme="minorHAnsi"/>
          <w:sz w:val="24"/>
          <w:szCs w:val="24"/>
        </w:rPr>
        <w:t xml:space="preserve"> (FAS</w:t>
      </w:r>
      <w:r w:rsidR="00394EA6" w:rsidRPr="00854638">
        <w:rPr>
          <w:rFonts w:cstheme="minorHAnsi"/>
          <w:sz w:val="24"/>
          <w:szCs w:val="24"/>
        </w:rPr>
        <w:t>N1</w:t>
      </w:r>
      <w:r w:rsidR="00C75C23" w:rsidRPr="00854638">
        <w:rPr>
          <w:rFonts w:cstheme="minorHAnsi"/>
          <w:sz w:val="24"/>
          <w:szCs w:val="24"/>
        </w:rPr>
        <w:t>)</w:t>
      </w:r>
      <w:r w:rsidR="00FC6768" w:rsidRPr="00854638">
        <w:rPr>
          <w:rFonts w:cstheme="minorHAnsi"/>
          <w:sz w:val="24"/>
          <w:szCs w:val="24"/>
        </w:rPr>
        <w:t xml:space="preserve">, which is </w:t>
      </w:r>
      <w:r w:rsidR="007F2B88" w:rsidRPr="00854638">
        <w:rPr>
          <w:rFonts w:cstheme="minorHAnsi"/>
          <w:sz w:val="24"/>
          <w:szCs w:val="24"/>
        </w:rPr>
        <w:t xml:space="preserve">expressed in the </w:t>
      </w:r>
      <w:r w:rsidR="00842E6E">
        <w:rPr>
          <w:rFonts w:cstheme="minorHAnsi"/>
          <w:i/>
          <w:iCs/>
          <w:sz w:val="24"/>
          <w:szCs w:val="24"/>
        </w:rPr>
        <w:t>D</w:t>
      </w:r>
      <w:r w:rsidR="00842E6E" w:rsidRPr="001C70BC">
        <w:rPr>
          <w:rFonts w:cstheme="minorHAnsi"/>
          <w:i/>
          <w:iCs/>
          <w:sz w:val="24"/>
          <w:szCs w:val="24"/>
        </w:rPr>
        <w:t>rosophila</w:t>
      </w:r>
      <w:r w:rsidR="00842E6E" w:rsidRPr="00854638">
        <w:rPr>
          <w:rFonts w:cstheme="minorHAnsi"/>
          <w:sz w:val="24"/>
          <w:szCs w:val="24"/>
        </w:rPr>
        <w:t xml:space="preserve"> </w:t>
      </w:r>
      <w:r w:rsidR="007F2B88" w:rsidRPr="00854638">
        <w:rPr>
          <w:rFonts w:cstheme="minorHAnsi"/>
          <w:sz w:val="24"/>
          <w:szCs w:val="24"/>
        </w:rPr>
        <w:t>fat body</w:t>
      </w:r>
      <w:r w:rsidR="00C912AB" w:rsidRPr="00854638">
        <w:rPr>
          <w:rFonts w:cstheme="minorHAnsi"/>
          <w:sz w:val="24"/>
          <w:szCs w:val="24"/>
        </w:rPr>
        <w:t xml:space="preserve">. </w:t>
      </w:r>
    </w:p>
    <w:p w14:paraId="4235B6A9" w14:textId="754BD2DE" w:rsidR="00A35D08" w:rsidRPr="00854638" w:rsidRDefault="00C11B76" w:rsidP="002D39E8">
      <w:pPr>
        <w:jc w:val="both"/>
        <w:rPr>
          <w:rFonts w:cstheme="minorHAnsi"/>
          <w:sz w:val="24"/>
          <w:szCs w:val="24"/>
        </w:rPr>
      </w:pPr>
      <w:r w:rsidRPr="00854638">
        <w:rPr>
          <w:rFonts w:cstheme="minorHAnsi"/>
          <w:sz w:val="24"/>
          <w:szCs w:val="24"/>
        </w:rPr>
        <w:t xml:space="preserve">AGAP003050 </w:t>
      </w:r>
      <w:r w:rsidR="00F12AB4" w:rsidRPr="00854638">
        <w:rPr>
          <w:rFonts w:cstheme="minorHAnsi"/>
          <w:sz w:val="24"/>
          <w:szCs w:val="24"/>
        </w:rPr>
        <w:t xml:space="preserve">is </w:t>
      </w:r>
      <w:r w:rsidRPr="00854638">
        <w:rPr>
          <w:rFonts w:cstheme="minorHAnsi"/>
          <w:sz w:val="24"/>
          <w:szCs w:val="24"/>
        </w:rPr>
        <w:t xml:space="preserve">the only </w:t>
      </w:r>
      <w:r w:rsidR="00C75C23" w:rsidRPr="00854638">
        <w:rPr>
          <w:rFonts w:cstheme="minorHAnsi"/>
          <w:sz w:val="24"/>
          <w:szCs w:val="24"/>
        </w:rPr>
        <w:t>desaturase</w:t>
      </w:r>
      <w:r w:rsidR="00C75C23" w:rsidRPr="00854638" w:rsidDel="00C75C23">
        <w:rPr>
          <w:rFonts w:cstheme="minorHAnsi"/>
          <w:sz w:val="24"/>
          <w:szCs w:val="24"/>
        </w:rPr>
        <w:t xml:space="preserve"> </w:t>
      </w:r>
      <w:r w:rsidRPr="00854638">
        <w:rPr>
          <w:rFonts w:cstheme="minorHAnsi"/>
          <w:sz w:val="24"/>
          <w:szCs w:val="24"/>
        </w:rPr>
        <w:t xml:space="preserve"> enriched in both female and male </w:t>
      </w:r>
      <w:proofErr w:type="spellStart"/>
      <w:r w:rsidRPr="00854638">
        <w:rPr>
          <w:rFonts w:cstheme="minorHAnsi"/>
          <w:sz w:val="24"/>
          <w:szCs w:val="24"/>
        </w:rPr>
        <w:t>oenocytes</w:t>
      </w:r>
      <w:proofErr w:type="spellEnd"/>
      <w:r w:rsidR="00697ADA" w:rsidRPr="00854638">
        <w:rPr>
          <w:rFonts w:cstheme="minorHAnsi"/>
          <w:sz w:val="24"/>
          <w:szCs w:val="24"/>
        </w:rPr>
        <w:t xml:space="preserve"> </w:t>
      </w:r>
      <w:r w:rsidR="00F12AB4" w:rsidRPr="00854638">
        <w:rPr>
          <w:rFonts w:cstheme="minorHAnsi"/>
          <w:sz w:val="24"/>
          <w:szCs w:val="24"/>
        </w:rPr>
        <w:t xml:space="preserve">and </w:t>
      </w:r>
      <w:r w:rsidRPr="00854638">
        <w:rPr>
          <w:rFonts w:cstheme="minorHAnsi"/>
          <w:sz w:val="24"/>
          <w:szCs w:val="24"/>
        </w:rPr>
        <w:t xml:space="preserve">is </w:t>
      </w:r>
      <w:r w:rsidR="006E70CF">
        <w:rPr>
          <w:rFonts w:cstheme="minorHAnsi"/>
          <w:sz w:val="24"/>
          <w:szCs w:val="24"/>
        </w:rPr>
        <w:t>a clear 1:1 ortholog of</w:t>
      </w:r>
      <w:r w:rsidRPr="00854638">
        <w:rPr>
          <w:rFonts w:cstheme="minorHAnsi"/>
          <w:sz w:val="24"/>
          <w:szCs w:val="24"/>
        </w:rPr>
        <w:t xml:space="preserve"> </w:t>
      </w:r>
      <w:r w:rsidRPr="00854638">
        <w:rPr>
          <w:rFonts w:cstheme="minorHAnsi"/>
          <w:i/>
          <w:iCs/>
          <w:sz w:val="24"/>
          <w:szCs w:val="24"/>
        </w:rPr>
        <w:t>D. melanogaster</w:t>
      </w:r>
      <w:r w:rsidRPr="00854638">
        <w:rPr>
          <w:rFonts w:cstheme="minorHAnsi"/>
          <w:sz w:val="24"/>
          <w:szCs w:val="24"/>
        </w:rPr>
        <w:t xml:space="preserve"> CG15531</w:t>
      </w:r>
      <w:r w:rsidR="00A2239B" w:rsidRPr="00854638">
        <w:rPr>
          <w:rFonts w:cstheme="minorHAnsi"/>
          <w:sz w:val="24"/>
          <w:szCs w:val="24"/>
        </w:rPr>
        <w:t xml:space="preserve"> (Figure 4B</w:t>
      </w:r>
      <w:r w:rsidR="00BE7318" w:rsidRPr="00854638">
        <w:rPr>
          <w:rFonts w:cstheme="minorHAnsi"/>
          <w:sz w:val="24"/>
          <w:szCs w:val="24"/>
        </w:rPr>
        <w:t xml:space="preserve"> and </w:t>
      </w:r>
      <w:r w:rsidR="009239F3">
        <w:rPr>
          <w:rFonts w:cstheme="minorHAnsi"/>
          <w:sz w:val="24"/>
          <w:szCs w:val="24"/>
        </w:rPr>
        <w:t>Figure 4-figure supplement 2)</w:t>
      </w:r>
      <w:r w:rsidR="00787FC4" w:rsidRPr="00854638">
        <w:rPr>
          <w:rFonts w:cstheme="minorHAnsi"/>
          <w:sz w:val="24"/>
          <w:szCs w:val="24"/>
        </w:rPr>
        <w:t xml:space="preserve"> with a predicted </w:t>
      </w:r>
      <w:r w:rsidR="00787FC4" w:rsidRPr="00854638">
        <w:rPr>
          <w:rFonts w:cstheme="minorHAnsi"/>
          <w:sz w:val="24"/>
          <w:szCs w:val="24"/>
          <w:shd w:val="clear" w:color="auto" w:fill="FFFFFF"/>
        </w:rPr>
        <w:t>stearoyl-CoA 9-desaturase activity</w:t>
      </w:r>
      <w:r w:rsidR="0058479E" w:rsidRPr="00854638">
        <w:rPr>
          <w:rFonts w:cstheme="minorHAnsi"/>
          <w:sz w:val="24"/>
          <w:szCs w:val="24"/>
          <w:shd w:val="clear" w:color="auto" w:fill="FFFFFF"/>
        </w:rPr>
        <w:t>,</w:t>
      </w:r>
      <w:r w:rsidR="007C1884" w:rsidRPr="00854638">
        <w:rPr>
          <w:rFonts w:cstheme="minorHAnsi"/>
          <w:sz w:val="24"/>
          <w:szCs w:val="24"/>
        </w:rPr>
        <w:t xml:space="preserve"> </w:t>
      </w:r>
      <w:r w:rsidR="00185A74" w:rsidRPr="00854638">
        <w:rPr>
          <w:rFonts w:cstheme="minorHAnsi"/>
          <w:sz w:val="24"/>
          <w:szCs w:val="24"/>
        </w:rPr>
        <w:t xml:space="preserve">and </w:t>
      </w:r>
      <w:r w:rsidRPr="00854638">
        <w:rPr>
          <w:rFonts w:cstheme="minorHAnsi"/>
          <w:sz w:val="24"/>
          <w:szCs w:val="24"/>
        </w:rPr>
        <w:t>AAEL003611</w:t>
      </w:r>
      <w:r w:rsidR="00C912AB" w:rsidRPr="00854638">
        <w:rPr>
          <w:rFonts w:cstheme="minorHAnsi"/>
          <w:sz w:val="24"/>
          <w:szCs w:val="24"/>
        </w:rPr>
        <w:t xml:space="preserve"> (also found</w:t>
      </w:r>
      <w:r w:rsidR="00F12AB4" w:rsidRPr="00854638">
        <w:rPr>
          <w:rFonts w:cstheme="minorHAnsi"/>
          <w:sz w:val="24"/>
          <w:szCs w:val="24"/>
        </w:rPr>
        <w:t xml:space="preserve"> </w:t>
      </w:r>
      <w:r w:rsidR="0034116F" w:rsidRPr="00854638">
        <w:rPr>
          <w:rFonts w:cstheme="minorHAnsi"/>
          <w:sz w:val="24"/>
          <w:szCs w:val="24"/>
        </w:rPr>
        <w:t xml:space="preserve">expressed in </w:t>
      </w:r>
      <w:r w:rsidR="00C912AB" w:rsidRPr="00854638">
        <w:rPr>
          <w:rFonts w:cstheme="minorHAnsi"/>
          <w:i/>
          <w:iCs/>
          <w:sz w:val="24"/>
          <w:szCs w:val="24"/>
        </w:rPr>
        <w:t>Ae. aegypti</w:t>
      </w:r>
      <w:r w:rsidR="00F12AB4" w:rsidRPr="00854638">
        <w:rPr>
          <w:rFonts w:cstheme="minorHAnsi"/>
          <w:sz w:val="24"/>
          <w:szCs w:val="24"/>
        </w:rPr>
        <w:t xml:space="preserve"> </w:t>
      </w:r>
      <w:proofErr w:type="spellStart"/>
      <w:r w:rsidR="0034116F" w:rsidRPr="00854638">
        <w:rPr>
          <w:rFonts w:cstheme="minorHAnsi"/>
          <w:sz w:val="24"/>
          <w:szCs w:val="24"/>
        </w:rPr>
        <w:t>oenocytes</w:t>
      </w:r>
      <w:proofErr w:type="spellEnd"/>
      <w:r w:rsidRPr="00854638">
        <w:rPr>
          <w:rFonts w:cstheme="minorHAnsi"/>
          <w:sz w:val="24"/>
          <w:szCs w:val="24"/>
        </w:rPr>
        <w:t xml:space="preserve"> </w:t>
      </w:r>
      <w:r w:rsidR="003C07D5" w:rsidRPr="00854638">
        <w:rPr>
          <w:rFonts w:cstheme="minorHAnsi"/>
          <w:sz w:val="24"/>
          <w:szCs w:val="24"/>
        </w:rPr>
        <w:fldChar w:fldCharType="begin"/>
      </w:r>
      <w:r w:rsidR="0075363C">
        <w:rPr>
          <w:rFonts w:cstheme="minorHAnsi"/>
          <w:sz w:val="24"/>
          <w:szCs w:val="24"/>
        </w:rPr>
        <w:instrText xml:space="preserve"> ADDIN EN.CITE &lt;EndNote&gt;&lt;Cite&gt;&lt;Author&gt;Martins&lt;/Author&gt;&lt;Year&gt;2011&lt;/Year&gt;&lt;RecNum&gt;152&lt;/RecNum&gt;&lt;DisplayText&gt;(Martins et al., 2011)&lt;/DisplayText&gt;&lt;record&gt;&lt;rec-number&gt;152&lt;/rec-number&gt;&lt;foreign-keys&gt;&lt;key app="EN" db-id="vrx52pe2sdx904e2xsnvrtzerr9v9eap2we9" timestamp="1574875639"&gt;152&lt;/key&gt;&lt;/foreign-keys&gt;&lt;ref-type name="Journal Article"&gt;17&lt;/ref-type&gt;&lt;contributors&gt;&lt;authors&gt;&lt;author&gt;Martins, G. F.&lt;/author&gt;&lt;author&gt;Ramalho-Ortigao, J. M.&lt;/author&gt;&lt;author&gt;Lobo, N. F.&lt;/author&gt;&lt;author&gt;Severson, D. W.&lt;/author&gt;&lt;author&gt;McDowell, M. A.&lt;/author&gt;&lt;author&gt;Pimenta, P. F.&lt;/author&gt;&lt;/authors&gt;&lt;/contributors&gt;&lt;auth-address&gt;Departamento de Biologia Geral, Universidade Federal de Vicosa, Vicosa, MG, Brasil. gmartins@ufv.br&lt;/auth-address&gt;&lt;titles&gt;&lt;title&gt;Insights into the transcriptome of oenocytes from Aedes aegypti pupae&lt;/title&gt;&lt;secondary-title&gt;Mem Inst Oswaldo Cruz&lt;/secondary-title&gt;&lt;/titles&gt;&lt;periodical&gt;&lt;full-title&gt;Mem Inst Oswaldo Cruz&lt;/full-title&gt;&lt;/periodical&gt;&lt;pages&gt;308-15&lt;/pages&gt;&lt;volume&gt;106&lt;/volume&gt;&lt;number&gt;3&lt;/number&gt;&lt;edition&gt;2011/06/10&lt;/edition&gt;&lt;keywords&gt;&lt;keyword&gt;Aedes/*cytology/genetics/metabolism&lt;/keyword&gt;&lt;keyword&gt;Animals&lt;/keyword&gt;&lt;keyword&gt;Cytochrome P-450 Enzyme System/*genetics/metabolism&lt;/keyword&gt;&lt;keyword&gt;DNA, Complementary/*genetics&lt;/keyword&gt;&lt;keyword&gt;Ectoderm/cytology&lt;/keyword&gt;&lt;keyword&gt;Gene Expression Profiling&lt;/keyword&gt;&lt;keyword&gt;Gene Library&lt;/keyword&gt;&lt;keyword&gt;Genes, Insect/*genetics&lt;/keyword&gt;&lt;keyword&gt;Lipid Metabolism/*genetics&lt;/keyword&gt;&lt;keyword&gt;Pupa/cytology/genetics/metabolism&lt;/keyword&gt;&lt;keyword&gt;RNA, Messenger/*genetics&lt;/keyword&gt;&lt;/keywords&gt;&lt;dates&gt;&lt;year&gt;2011&lt;/year&gt;&lt;pub-dates&gt;&lt;date&gt;May&lt;/date&gt;&lt;/pub-dates&gt;&lt;/dates&gt;&lt;isbn&gt;1678-8060 (Electronic)&amp;#xD;0074-0276 (Linking)&lt;/isbn&gt;&lt;accession-num&gt;21655818&lt;/accession-num&gt;&lt;urls&gt;&lt;related-urls&gt;&lt;url&gt;https://www.ncbi.nlm.nih.gov/pubmed/21655818&lt;/url&gt;&lt;/related-urls&gt;&lt;/urls&gt;&lt;electronic-resource-num&gt;10.1590/s0074-02762011000300009&lt;/electronic-resource-num&gt;&lt;/record&gt;&lt;/Cite&gt;&lt;/EndNote&gt;</w:instrText>
      </w:r>
      <w:r w:rsidR="003C07D5" w:rsidRPr="00854638">
        <w:rPr>
          <w:rFonts w:cstheme="minorHAnsi"/>
          <w:sz w:val="24"/>
          <w:szCs w:val="24"/>
        </w:rPr>
        <w:fldChar w:fldCharType="separate"/>
      </w:r>
      <w:r w:rsidR="0075363C">
        <w:rPr>
          <w:rFonts w:cstheme="minorHAnsi"/>
          <w:noProof/>
          <w:sz w:val="24"/>
          <w:szCs w:val="24"/>
        </w:rPr>
        <w:t>(Martins et al., 2011)</w:t>
      </w:r>
      <w:r w:rsidR="003C07D5" w:rsidRPr="00854638">
        <w:rPr>
          <w:rFonts w:cstheme="minorHAnsi"/>
          <w:sz w:val="24"/>
          <w:szCs w:val="24"/>
        </w:rPr>
        <w:fldChar w:fldCharType="end"/>
      </w:r>
      <w:r w:rsidR="00C912AB" w:rsidRPr="00854638">
        <w:rPr>
          <w:rFonts w:cstheme="minorHAnsi"/>
          <w:sz w:val="24"/>
          <w:szCs w:val="24"/>
        </w:rPr>
        <w:t>)</w:t>
      </w:r>
      <w:r w:rsidR="00104F69" w:rsidRPr="00854638">
        <w:rPr>
          <w:rFonts w:cstheme="minorHAnsi"/>
          <w:sz w:val="24"/>
          <w:szCs w:val="24"/>
        </w:rPr>
        <w:t>.</w:t>
      </w:r>
      <w:r w:rsidR="00035DB9" w:rsidRPr="00854638">
        <w:rPr>
          <w:rFonts w:cstheme="minorHAnsi"/>
          <w:sz w:val="24"/>
          <w:szCs w:val="24"/>
        </w:rPr>
        <w:t xml:space="preserve"> </w:t>
      </w:r>
      <w:r w:rsidR="00185A74" w:rsidRPr="00854638">
        <w:rPr>
          <w:rFonts w:cstheme="minorHAnsi"/>
          <w:sz w:val="24"/>
          <w:szCs w:val="24"/>
        </w:rPr>
        <w:t xml:space="preserve">AGAP001713 and AGAP012920, the paralog of the </w:t>
      </w:r>
      <w:r w:rsidR="00981753" w:rsidRPr="00854638">
        <w:rPr>
          <w:rFonts w:cstheme="minorHAnsi"/>
          <w:sz w:val="24"/>
          <w:szCs w:val="24"/>
        </w:rPr>
        <w:t xml:space="preserve">three </w:t>
      </w:r>
      <w:r w:rsidR="00981753" w:rsidRPr="00854638">
        <w:rPr>
          <w:rFonts w:cstheme="minorHAnsi"/>
          <w:i/>
          <w:iCs/>
          <w:sz w:val="24"/>
          <w:szCs w:val="24"/>
        </w:rPr>
        <w:t>Drosophila</w:t>
      </w:r>
      <w:r w:rsidR="00981753" w:rsidRPr="00854638">
        <w:rPr>
          <w:rFonts w:cstheme="minorHAnsi"/>
          <w:sz w:val="24"/>
          <w:szCs w:val="24"/>
        </w:rPr>
        <w:t xml:space="preserve"> desaturases Desat1 (CG5887), Desat2 (CG5925) and Fad 2 (CG7923) </w:t>
      </w:r>
      <w:r w:rsidR="00185A74" w:rsidRPr="00854638">
        <w:rPr>
          <w:rFonts w:cstheme="minorHAnsi"/>
          <w:sz w:val="24"/>
          <w:szCs w:val="24"/>
        </w:rPr>
        <w:t>involved</w:t>
      </w:r>
      <w:r w:rsidR="00981753" w:rsidRPr="00854638">
        <w:rPr>
          <w:rFonts w:cstheme="minorHAnsi"/>
          <w:sz w:val="24"/>
          <w:szCs w:val="24"/>
        </w:rPr>
        <w:t xml:space="preserve"> in the production of unsaturated hydrocarbons</w:t>
      </w:r>
      <w:r w:rsidR="003C07D5" w:rsidRPr="00854638">
        <w:rPr>
          <w:rFonts w:cstheme="minorHAnsi"/>
          <w:sz w:val="24"/>
          <w:szCs w:val="24"/>
        </w:rPr>
        <w:t xml:space="preserve"> </w:t>
      </w:r>
      <w:r w:rsidR="006E7539" w:rsidRPr="00854638">
        <w:rPr>
          <w:rFonts w:cstheme="minorHAnsi"/>
          <w:sz w:val="24"/>
          <w:szCs w:val="24"/>
        </w:rPr>
        <w:fldChar w:fldCharType="begin">
          <w:fldData xml:space="preserve">PEVuZE5vdGU+PENpdGU+PEF1dGhvcj5EYWxsZXJhYzwvQXV0aG9yPjxZZWFyPjIwMDA8L1llYXI+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PEVuZE5vdGU+PENpdGU+PEF1dGhvcj5EYWxsZXJhYzwvQXV0aG9yPjxZZWFyPjIwMDA8L1llYXI+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6E7539" w:rsidRPr="00854638">
        <w:rPr>
          <w:rFonts w:cstheme="minorHAnsi"/>
          <w:sz w:val="24"/>
          <w:szCs w:val="24"/>
        </w:rPr>
      </w:r>
      <w:r w:rsidR="006E7539" w:rsidRPr="00854638">
        <w:rPr>
          <w:rFonts w:cstheme="minorHAnsi"/>
          <w:sz w:val="24"/>
          <w:szCs w:val="24"/>
        </w:rPr>
        <w:fldChar w:fldCharType="separate"/>
      </w:r>
      <w:r w:rsidR="0075363C">
        <w:rPr>
          <w:rFonts w:cstheme="minorHAnsi"/>
          <w:noProof/>
          <w:sz w:val="24"/>
          <w:szCs w:val="24"/>
        </w:rPr>
        <w:t>(Dallerac et al., 2000, Chertemps et al., 2006)</w:t>
      </w:r>
      <w:r w:rsidR="006E7539" w:rsidRPr="00854638">
        <w:rPr>
          <w:rFonts w:cstheme="minorHAnsi"/>
          <w:sz w:val="24"/>
          <w:szCs w:val="24"/>
        </w:rPr>
        <w:fldChar w:fldCharType="end"/>
      </w:r>
      <w:r w:rsidR="000D09D5" w:rsidRPr="00854638">
        <w:rPr>
          <w:rFonts w:cstheme="minorHAnsi"/>
          <w:sz w:val="24"/>
          <w:szCs w:val="24"/>
        </w:rPr>
        <w:t xml:space="preserve">, </w:t>
      </w:r>
      <w:r w:rsidR="00B150BF" w:rsidRPr="00854638">
        <w:rPr>
          <w:rFonts w:cstheme="minorHAnsi"/>
          <w:sz w:val="24"/>
          <w:szCs w:val="24"/>
        </w:rPr>
        <w:t xml:space="preserve">some of which act as pheromones, were not among </w:t>
      </w:r>
      <w:r w:rsidR="00190D50" w:rsidRPr="00854638">
        <w:rPr>
          <w:rFonts w:cstheme="minorHAnsi"/>
          <w:sz w:val="24"/>
          <w:szCs w:val="24"/>
        </w:rPr>
        <w:t xml:space="preserve">the </w:t>
      </w:r>
      <w:proofErr w:type="spellStart"/>
      <w:r w:rsidR="00B150BF" w:rsidRPr="00854638">
        <w:rPr>
          <w:rFonts w:cstheme="minorHAnsi"/>
          <w:sz w:val="24"/>
          <w:szCs w:val="24"/>
        </w:rPr>
        <w:t>oenocyte</w:t>
      </w:r>
      <w:proofErr w:type="spellEnd"/>
      <w:r w:rsidR="00B150BF" w:rsidRPr="00854638">
        <w:rPr>
          <w:rFonts w:cstheme="minorHAnsi"/>
          <w:sz w:val="24"/>
          <w:szCs w:val="24"/>
        </w:rPr>
        <w:t xml:space="preserve"> enriched genes</w:t>
      </w:r>
      <w:r w:rsidR="00917E7C" w:rsidRPr="00854638">
        <w:rPr>
          <w:rFonts w:cstheme="minorHAnsi"/>
          <w:sz w:val="24"/>
          <w:szCs w:val="24"/>
        </w:rPr>
        <w:t>.</w:t>
      </w:r>
    </w:p>
    <w:p w14:paraId="1BF5B36B" w14:textId="496F299E" w:rsidR="00C333AB" w:rsidRPr="00854638" w:rsidRDefault="00AF6B0D" w:rsidP="002D39E8">
      <w:pPr>
        <w:jc w:val="both"/>
        <w:rPr>
          <w:rFonts w:cstheme="minorHAnsi"/>
          <w:sz w:val="24"/>
          <w:szCs w:val="24"/>
        </w:rPr>
      </w:pPr>
      <w:r w:rsidRPr="00854638">
        <w:rPr>
          <w:rFonts w:cstheme="minorHAnsi"/>
          <w:sz w:val="24"/>
          <w:szCs w:val="24"/>
        </w:rPr>
        <w:t xml:space="preserve">The </w:t>
      </w:r>
      <w:proofErr w:type="spellStart"/>
      <w:r w:rsidRPr="00854638">
        <w:rPr>
          <w:rFonts w:cstheme="minorHAnsi"/>
          <w:sz w:val="24"/>
          <w:szCs w:val="24"/>
        </w:rPr>
        <w:t>elongase</w:t>
      </w:r>
      <w:proofErr w:type="spellEnd"/>
      <w:r w:rsidRPr="00854638">
        <w:rPr>
          <w:rFonts w:cstheme="minorHAnsi"/>
          <w:sz w:val="24"/>
          <w:szCs w:val="24"/>
        </w:rPr>
        <w:t xml:space="preserve"> family appears to have radiated </w:t>
      </w:r>
      <w:r w:rsidR="006E70CF">
        <w:rPr>
          <w:rFonts w:cstheme="minorHAnsi"/>
          <w:sz w:val="24"/>
          <w:szCs w:val="24"/>
        </w:rPr>
        <w:t xml:space="preserve">further </w:t>
      </w:r>
      <w:r w:rsidR="00C912AB" w:rsidRPr="00854638">
        <w:rPr>
          <w:rFonts w:cstheme="minorHAnsi"/>
          <w:sz w:val="24"/>
          <w:szCs w:val="24"/>
        </w:rPr>
        <w:t>after evolutionary separation of</w:t>
      </w:r>
      <w:r w:rsidRPr="00854638">
        <w:rPr>
          <w:rFonts w:cstheme="minorHAnsi"/>
          <w:sz w:val="24"/>
          <w:szCs w:val="24"/>
        </w:rPr>
        <w:t xml:space="preserve"> </w:t>
      </w:r>
      <w:r w:rsidRPr="00F13663">
        <w:rPr>
          <w:rFonts w:cstheme="minorHAnsi"/>
          <w:i/>
          <w:iCs/>
          <w:sz w:val="24"/>
          <w:szCs w:val="24"/>
        </w:rPr>
        <w:t>Drosophila</w:t>
      </w:r>
      <w:r w:rsidRPr="00854638">
        <w:rPr>
          <w:rFonts w:cstheme="minorHAnsi"/>
          <w:sz w:val="24"/>
          <w:szCs w:val="24"/>
        </w:rPr>
        <w:t xml:space="preserve"> and </w:t>
      </w:r>
      <w:r w:rsidR="0058479E" w:rsidRPr="00854638">
        <w:rPr>
          <w:rFonts w:cstheme="minorHAnsi"/>
          <w:sz w:val="24"/>
          <w:szCs w:val="24"/>
        </w:rPr>
        <w:t>mosquitoes</w:t>
      </w:r>
      <w:r w:rsidRPr="00854638">
        <w:rPr>
          <w:rFonts w:cstheme="minorHAnsi"/>
          <w:sz w:val="24"/>
          <w:szCs w:val="24"/>
        </w:rPr>
        <w:t xml:space="preserve">. </w:t>
      </w:r>
      <w:r w:rsidR="007E63EC" w:rsidRPr="00854638">
        <w:rPr>
          <w:rFonts w:cstheme="minorHAnsi"/>
          <w:sz w:val="24"/>
          <w:szCs w:val="24"/>
        </w:rPr>
        <w:t xml:space="preserve">Five out of the </w:t>
      </w:r>
      <w:r w:rsidR="007D32C2" w:rsidRPr="00854638">
        <w:rPr>
          <w:rFonts w:cstheme="minorHAnsi"/>
          <w:sz w:val="24"/>
          <w:szCs w:val="24"/>
        </w:rPr>
        <w:t xml:space="preserve">nine </w:t>
      </w:r>
      <w:r w:rsidR="007D32C2" w:rsidRPr="00854638">
        <w:rPr>
          <w:rFonts w:cstheme="minorHAnsi"/>
          <w:i/>
          <w:iCs/>
          <w:sz w:val="24"/>
          <w:szCs w:val="24"/>
        </w:rPr>
        <w:t xml:space="preserve">An. gambiae </w:t>
      </w:r>
      <w:proofErr w:type="spellStart"/>
      <w:r w:rsidR="007D32C2" w:rsidRPr="00854638">
        <w:rPr>
          <w:rFonts w:cstheme="minorHAnsi"/>
          <w:sz w:val="24"/>
          <w:szCs w:val="24"/>
        </w:rPr>
        <w:t>elongases</w:t>
      </w:r>
      <w:proofErr w:type="spellEnd"/>
      <w:r w:rsidR="007D32C2" w:rsidRPr="00854638">
        <w:rPr>
          <w:rFonts w:cstheme="minorHAnsi"/>
          <w:sz w:val="24"/>
          <w:szCs w:val="24"/>
        </w:rPr>
        <w:t xml:space="preserve"> </w:t>
      </w:r>
      <w:r w:rsidR="00B053C3" w:rsidRPr="00854638">
        <w:rPr>
          <w:rFonts w:cstheme="minorHAnsi"/>
          <w:sz w:val="24"/>
          <w:szCs w:val="24"/>
        </w:rPr>
        <w:t xml:space="preserve">that are </w:t>
      </w:r>
      <w:r w:rsidR="007D32C2" w:rsidRPr="00854638">
        <w:rPr>
          <w:rFonts w:cstheme="minorHAnsi"/>
          <w:sz w:val="24"/>
          <w:szCs w:val="24"/>
        </w:rPr>
        <w:t xml:space="preserve">enriched in </w:t>
      </w:r>
      <w:proofErr w:type="spellStart"/>
      <w:r w:rsidR="007D32C2" w:rsidRPr="00854638">
        <w:rPr>
          <w:rFonts w:cstheme="minorHAnsi"/>
          <w:sz w:val="24"/>
          <w:szCs w:val="24"/>
        </w:rPr>
        <w:t>oenocytes</w:t>
      </w:r>
      <w:proofErr w:type="spellEnd"/>
      <w:r w:rsidR="007D32C2" w:rsidRPr="00854638">
        <w:rPr>
          <w:rFonts w:cstheme="minorHAnsi"/>
          <w:sz w:val="24"/>
          <w:szCs w:val="24"/>
        </w:rPr>
        <w:t xml:space="preserve"> (Figure </w:t>
      </w:r>
      <w:r w:rsidR="00A2239B" w:rsidRPr="00854638">
        <w:rPr>
          <w:rFonts w:cstheme="minorHAnsi"/>
          <w:sz w:val="24"/>
          <w:szCs w:val="24"/>
        </w:rPr>
        <w:t>4</w:t>
      </w:r>
      <w:r w:rsidR="007D32C2" w:rsidRPr="00854638">
        <w:rPr>
          <w:rFonts w:cstheme="minorHAnsi"/>
          <w:sz w:val="24"/>
          <w:szCs w:val="24"/>
        </w:rPr>
        <w:t>C</w:t>
      </w:r>
      <w:r w:rsidR="00BE7318" w:rsidRPr="00854638">
        <w:rPr>
          <w:rFonts w:cstheme="minorHAnsi"/>
          <w:sz w:val="24"/>
          <w:szCs w:val="24"/>
        </w:rPr>
        <w:t xml:space="preserve"> and </w:t>
      </w:r>
      <w:r w:rsidR="009239F3">
        <w:rPr>
          <w:rFonts w:cstheme="minorHAnsi"/>
          <w:sz w:val="24"/>
          <w:szCs w:val="24"/>
        </w:rPr>
        <w:t>Figure 4-figure supplement 3</w:t>
      </w:r>
      <w:r w:rsidR="007D32C2" w:rsidRPr="00854638">
        <w:rPr>
          <w:rFonts w:cstheme="minorHAnsi"/>
          <w:sz w:val="24"/>
          <w:szCs w:val="24"/>
        </w:rPr>
        <w:t xml:space="preserve">), (AGAP001097, AGAP003195, </w:t>
      </w:r>
      <w:r w:rsidR="00F12AB4" w:rsidRPr="00854638">
        <w:rPr>
          <w:rFonts w:cstheme="minorHAnsi"/>
          <w:sz w:val="24"/>
          <w:szCs w:val="24"/>
        </w:rPr>
        <w:t xml:space="preserve">AGAP003196, </w:t>
      </w:r>
      <w:r w:rsidR="007D32C2" w:rsidRPr="00854638">
        <w:rPr>
          <w:rFonts w:cstheme="minorHAnsi"/>
          <w:sz w:val="24"/>
          <w:szCs w:val="24"/>
        </w:rPr>
        <w:t xml:space="preserve">AGAP003197, AGAP013219) </w:t>
      </w:r>
      <w:r w:rsidR="00A37867" w:rsidRPr="00854638">
        <w:rPr>
          <w:rFonts w:cstheme="minorHAnsi"/>
          <w:sz w:val="24"/>
          <w:szCs w:val="24"/>
        </w:rPr>
        <w:t>for</w:t>
      </w:r>
      <w:r w:rsidR="00242DBC" w:rsidRPr="00854638">
        <w:rPr>
          <w:rFonts w:cstheme="minorHAnsi"/>
          <w:sz w:val="24"/>
          <w:szCs w:val="24"/>
        </w:rPr>
        <w:t>m</w:t>
      </w:r>
      <w:r w:rsidR="00A37867" w:rsidRPr="00854638">
        <w:rPr>
          <w:rFonts w:cstheme="minorHAnsi"/>
          <w:sz w:val="24"/>
          <w:szCs w:val="24"/>
        </w:rPr>
        <w:t xml:space="preserve"> a cluster of </w:t>
      </w:r>
      <w:r w:rsidR="008823DD" w:rsidRPr="00854638">
        <w:rPr>
          <w:rFonts w:cstheme="minorHAnsi"/>
          <w:sz w:val="24"/>
          <w:szCs w:val="24"/>
        </w:rPr>
        <w:t xml:space="preserve">paralogs </w:t>
      </w:r>
      <w:r w:rsidR="00185A74" w:rsidRPr="00854638">
        <w:rPr>
          <w:rFonts w:cstheme="minorHAnsi"/>
          <w:sz w:val="24"/>
          <w:szCs w:val="24"/>
        </w:rPr>
        <w:t>phylogenetically related</w:t>
      </w:r>
      <w:r w:rsidR="007D32C2" w:rsidRPr="00854638">
        <w:rPr>
          <w:rFonts w:cstheme="minorHAnsi"/>
          <w:sz w:val="24"/>
          <w:szCs w:val="24"/>
        </w:rPr>
        <w:t xml:space="preserve"> to </w:t>
      </w:r>
      <w:r w:rsidRPr="00854638">
        <w:rPr>
          <w:rFonts w:cstheme="minorHAnsi"/>
          <w:sz w:val="24"/>
          <w:szCs w:val="24"/>
        </w:rPr>
        <w:t xml:space="preserve">a single </w:t>
      </w:r>
      <w:r w:rsidR="007D32C2" w:rsidRPr="00854638">
        <w:rPr>
          <w:rFonts w:cstheme="minorHAnsi"/>
          <w:i/>
          <w:iCs/>
          <w:sz w:val="24"/>
          <w:szCs w:val="24"/>
        </w:rPr>
        <w:t>Drosophila</w:t>
      </w:r>
      <w:r w:rsidR="007D32C2" w:rsidRPr="00854638">
        <w:rPr>
          <w:rFonts w:cstheme="minorHAnsi"/>
          <w:sz w:val="24"/>
          <w:szCs w:val="24"/>
        </w:rPr>
        <w:t xml:space="preserve"> </w:t>
      </w:r>
      <w:proofErr w:type="spellStart"/>
      <w:r w:rsidRPr="00854638">
        <w:rPr>
          <w:rFonts w:cstheme="minorHAnsi"/>
          <w:sz w:val="24"/>
          <w:szCs w:val="24"/>
        </w:rPr>
        <w:t>elo</w:t>
      </w:r>
      <w:r w:rsidR="00750BA0" w:rsidRPr="00854638">
        <w:rPr>
          <w:rFonts w:cstheme="minorHAnsi"/>
          <w:sz w:val="24"/>
          <w:szCs w:val="24"/>
        </w:rPr>
        <w:t>n</w:t>
      </w:r>
      <w:r w:rsidRPr="00854638">
        <w:rPr>
          <w:rFonts w:cstheme="minorHAnsi"/>
          <w:sz w:val="24"/>
          <w:szCs w:val="24"/>
        </w:rPr>
        <w:t>gase</w:t>
      </w:r>
      <w:proofErr w:type="spellEnd"/>
      <w:r w:rsidRPr="00854638">
        <w:rPr>
          <w:rFonts w:cstheme="minorHAnsi"/>
          <w:sz w:val="24"/>
          <w:szCs w:val="24"/>
        </w:rPr>
        <w:t xml:space="preserve">, </w:t>
      </w:r>
      <w:r w:rsidR="007D32C2" w:rsidRPr="00854638">
        <w:rPr>
          <w:rFonts w:cstheme="minorHAnsi"/>
          <w:sz w:val="24"/>
          <w:szCs w:val="24"/>
        </w:rPr>
        <w:t xml:space="preserve">CG6660, </w:t>
      </w:r>
      <w:r w:rsidR="008823DD" w:rsidRPr="00854638">
        <w:rPr>
          <w:rFonts w:cstheme="minorHAnsi"/>
          <w:sz w:val="24"/>
          <w:szCs w:val="24"/>
        </w:rPr>
        <w:t xml:space="preserve">a gene </w:t>
      </w:r>
      <w:r w:rsidR="007D32C2" w:rsidRPr="00854638">
        <w:rPr>
          <w:rFonts w:cstheme="minorHAnsi"/>
          <w:sz w:val="24"/>
          <w:szCs w:val="24"/>
        </w:rPr>
        <w:t xml:space="preserve">over-expressed in adult </w:t>
      </w:r>
      <w:proofErr w:type="spellStart"/>
      <w:r w:rsidR="007D32C2" w:rsidRPr="00854638">
        <w:rPr>
          <w:rFonts w:cstheme="minorHAnsi"/>
          <w:sz w:val="24"/>
          <w:szCs w:val="24"/>
        </w:rPr>
        <w:t>oenocytes</w:t>
      </w:r>
      <w:proofErr w:type="spellEnd"/>
      <w:r w:rsidR="007D32C2" w:rsidRPr="00854638">
        <w:rPr>
          <w:rFonts w:cstheme="minorHAnsi"/>
          <w:sz w:val="24"/>
          <w:szCs w:val="24"/>
        </w:rPr>
        <w:t xml:space="preserve"> </w:t>
      </w:r>
      <w:r w:rsidR="00354674" w:rsidRPr="00854638">
        <w:rPr>
          <w:rFonts w:cstheme="minorHAnsi"/>
          <w:sz w:val="24"/>
          <w:szCs w:val="24"/>
        </w:rPr>
        <w:fldChar w:fldCharType="begin">
          <w:fldData xml:space="preserve">PEVuZE5vdGU+PENpdGU+PEF1dGhvcj5IdWFuZzwvQXV0aG9yPjxZZWFyPjIwMTk8L1llYXI+PFJl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PEVuZE5vdGU+PENpdGU+PEF1dGhvcj5IdWFuZzwvQXV0aG9yPjxZZWFyPjIwMTk8L1llYXI+PFJl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354674" w:rsidRPr="00854638">
        <w:rPr>
          <w:rFonts w:cstheme="minorHAnsi"/>
          <w:sz w:val="24"/>
          <w:szCs w:val="24"/>
        </w:rPr>
      </w:r>
      <w:r w:rsidR="00354674" w:rsidRPr="00854638">
        <w:rPr>
          <w:rFonts w:cstheme="minorHAnsi"/>
          <w:sz w:val="24"/>
          <w:szCs w:val="24"/>
        </w:rPr>
        <w:fldChar w:fldCharType="separate"/>
      </w:r>
      <w:r w:rsidR="0075363C">
        <w:rPr>
          <w:rFonts w:cstheme="minorHAnsi"/>
          <w:noProof/>
          <w:sz w:val="24"/>
          <w:szCs w:val="24"/>
        </w:rPr>
        <w:t>(Huang et al., 2019)</w:t>
      </w:r>
      <w:r w:rsidR="00354674" w:rsidRPr="00854638">
        <w:rPr>
          <w:rFonts w:cstheme="minorHAnsi"/>
          <w:sz w:val="24"/>
          <w:szCs w:val="24"/>
        </w:rPr>
        <w:fldChar w:fldCharType="end"/>
      </w:r>
      <w:r w:rsidR="00E043D3" w:rsidRPr="00854638">
        <w:rPr>
          <w:rFonts w:cstheme="minorHAnsi"/>
          <w:sz w:val="24"/>
          <w:szCs w:val="24"/>
        </w:rPr>
        <w:t>.</w:t>
      </w:r>
      <w:r w:rsidR="0040406E" w:rsidRPr="00854638">
        <w:rPr>
          <w:rFonts w:cstheme="minorHAnsi"/>
          <w:sz w:val="24"/>
          <w:szCs w:val="24"/>
        </w:rPr>
        <w:t xml:space="preserve"> </w:t>
      </w:r>
      <w:r w:rsidR="00262A2E" w:rsidRPr="00854638">
        <w:rPr>
          <w:rFonts w:cstheme="minorHAnsi"/>
          <w:sz w:val="24"/>
          <w:szCs w:val="24"/>
        </w:rPr>
        <w:t>T</w:t>
      </w:r>
      <w:r w:rsidR="007B0CC4" w:rsidRPr="00854638">
        <w:rPr>
          <w:rFonts w:cstheme="minorHAnsi"/>
          <w:sz w:val="24"/>
          <w:szCs w:val="24"/>
        </w:rPr>
        <w:t xml:space="preserve">wo </w:t>
      </w:r>
      <w:r w:rsidR="00F112B4" w:rsidRPr="00854638">
        <w:rPr>
          <w:rFonts w:cstheme="minorHAnsi"/>
          <w:sz w:val="24"/>
          <w:szCs w:val="24"/>
        </w:rPr>
        <w:t>of th</w:t>
      </w:r>
      <w:r w:rsidR="00E23AE9" w:rsidRPr="00854638">
        <w:rPr>
          <w:rFonts w:cstheme="minorHAnsi"/>
          <w:sz w:val="24"/>
          <w:szCs w:val="24"/>
        </w:rPr>
        <w:t xml:space="preserve">ese </w:t>
      </w:r>
      <w:r w:rsidR="000D6844" w:rsidRPr="00854638">
        <w:rPr>
          <w:rFonts w:cstheme="minorHAnsi"/>
          <w:sz w:val="24"/>
          <w:szCs w:val="24"/>
        </w:rPr>
        <w:t>paralogs (AGAP</w:t>
      </w:r>
      <w:r w:rsidR="00527DA6" w:rsidRPr="00854638">
        <w:rPr>
          <w:rFonts w:cstheme="minorHAnsi"/>
          <w:sz w:val="24"/>
          <w:szCs w:val="24"/>
        </w:rPr>
        <w:t xml:space="preserve">003196 and AGAP013219) are </w:t>
      </w:r>
      <w:r w:rsidR="00185A74" w:rsidRPr="00854638">
        <w:rPr>
          <w:rFonts w:cstheme="minorHAnsi"/>
          <w:sz w:val="24"/>
          <w:szCs w:val="24"/>
        </w:rPr>
        <w:t>closely related to</w:t>
      </w:r>
      <w:r w:rsidR="00527DA6" w:rsidRPr="00854638">
        <w:rPr>
          <w:rFonts w:cstheme="minorHAnsi"/>
          <w:sz w:val="24"/>
          <w:szCs w:val="24"/>
        </w:rPr>
        <w:t xml:space="preserve"> the </w:t>
      </w:r>
      <w:r w:rsidR="00527DA6" w:rsidRPr="00854638">
        <w:rPr>
          <w:rFonts w:cstheme="minorHAnsi"/>
          <w:i/>
          <w:iCs/>
          <w:sz w:val="24"/>
          <w:szCs w:val="24"/>
        </w:rPr>
        <w:t>Ae. aegypti</w:t>
      </w:r>
      <w:r w:rsidR="00527DA6" w:rsidRPr="00854638">
        <w:rPr>
          <w:rFonts w:cstheme="minorHAnsi"/>
          <w:sz w:val="24"/>
          <w:szCs w:val="24"/>
        </w:rPr>
        <w:t xml:space="preserve"> AAEL</w:t>
      </w:r>
      <w:r w:rsidR="0009560D" w:rsidRPr="00854638">
        <w:rPr>
          <w:rFonts w:cstheme="minorHAnsi"/>
          <w:sz w:val="24"/>
          <w:szCs w:val="24"/>
        </w:rPr>
        <w:t>013542</w:t>
      </w:r>
      <w:r w:rsidR="00B854F4" w:rsidRPr="00854638">
        <w:rPr>
          <w:rFonts w:cstheme="minorHAnsi"/>
          <w:sz w:val="24"/>
          <w:szCs w:val="24"/>
        </w:rPr>
        <w:t xml:space="preserve"> </w:t>
      </w:r>
      <w:proofErr w:type="spellStart"/>
      <w:r w:rsidR="00B854F4" w:rsidRPr="00854638">
        <w:rPr>
          <w:rFonts w:cstheme="minorHAnsi"/>
          <w:sz w:val="24"/>
          <w:szCs w:val="24"/>
        </w:rPr>
        <w:t>elongase</w:t>
      </w:r>
      <w:proofErr w:type="spellEnd"/>
      <w:r w:rsidR="00CF622F" w:rsidRPr="00854638">
        <w:rPr>
          <w:rFonts w:cstheme="minorHAnsi"/>
          <w:sz w:val="24"/>
          <w:szCs w:val="24"/>
        </w:rPr>
        <w:t xml:space="preserve">, </w:t>
      </w:r>
      <w:r w:rsidR="00F173FB" w:rsidRPr="00854638">
        <w:rPr>
          <w:rFonts w:cstheme="minorHAnsi"/>
          <w:sz w:val="24"/>
          <w:szCs w:val="24"/>
        </w:rPr>
        <w:t xml:space="preserve">which is </w:t>
      </w:r>
      <w:r w:rsidR="00C75C23" w:rsidRPr="00854638">
        <w:rPr>
          <w:rFonts w:cstheme="minorHAnsi"/>
          <w:sz w:val="24"/>
          <w:szCs w:val="24"/>
        </w:rPr>
        <w:t xml:space="preserve">also </w:t>
      </w:r>
      <w:r w:rsidR="00F173FB" w:rsidRPr="00854638">
        <w:rPr>
          <w:rFonts w:cstheme="minorHAnsi"/>
          <w:sz w:val="24"/>
          <w:szCs w:val="24"/>
        </w:rPr>
        <w:t xml:space="preserve">expressed in </w:t>
      </w:r>
      <w:r w:rsidR="00856EEE" w:rsidRPr="00854638">
        <w:rPr>
          <w:rFonts w:cstheme="minorHAnsi"/>
          <w:sz w:val="24"/>
          <w:szCs w:val="24"/>
        </w:rPr>
        <w:t xml:space="preserve">pupae </w:t>
      </w:r>
      <w:proofErr w:type="spellStart"/>
      <w:r w:rsidR="00856EEE" w:rsidRPr="00854638">
        <w:rPr>
          <w:rFonts w:cstheme="minorHAnsi"/>
          <w:sz w:val="24"/>
          <w:szCs w:val="24"/>
        </w:rPr>
        <w:t>oenocytes</w:t>
      </w:r>
      <w:proofErr w:type="spellEnd"/>
      <w:r w:rsidR="00F004A9" w:rsidRPr="00854638">
        <w:rPr>
          <w:rFonts w:cstheme="minorHAnsi"/>
          <w:sz w:val="24"/>
          <w:szCs w:val="24"/>
        </w:rPr>
        <w:t xml:space="preserve"> </w:t>
      </w:r>
      <w:r w:rsidR="00ED3CBD" w:rsidRPr="00854638">
        <w:rPr>
          <w:rFonts w:cstheme="minorHAnsi"/>
          <w:sz w:val="24"/>
          <w:szCs w:val="24"/>
        </w:rPr>
        <w:fldChar w:fldCharType="begin"/>
      </w:r>
      <w:r w:rsidR="0075363C">
        <w:rPr>
          <w:rFonts w:cstheme="minorHAnsi"/>
          <w:sz w:val="24"/>
          <w:szCs w:val="24"/>
        </w:rPr>
        <w:instrText xml:space="preserve"> ADDIN EN.CITE &lt;EndNote&gt;&lt;Cite&gt;&lt;Author&gt;Martins&lt;/Author&gt;&lt;Year&gt;2011&lt;/Year&gt;&lt;RecNum&gt;152&lt;/RecNum&gt;&lt;DisplayText&gt;(Martins et al., 2011)&lt;/DisplayText&gt;&lt;record&gt;&lt;rec-number&gt;152&lt;/rec-number&gt;&lt;foreign-keys&gt;&lt;key app="EN" db-id="vrx52pe2sdx904e2xsnvrtzerr9v9eap2we9" timestamp="1574875639"&gt;152&lt;/key&gt;&lt;/foreign-keys&gt;&lt;ref-type name="Journal Article"&gt;17&lt;/ref-type&gt;&lt;contributors&gt;&lt;authors&gt;&lt;author&gt;Martins, G. F.&lt;/author&gt;&lt;author&gt;Ramalho-Ortigao, J. M.&lt;/author&gt;&lt;author&gt;Lobo, N. F.&lt;/author&gt;&lt;author&gt;Severson, D. W.&lt;/author&gt;&lt;author&gt;McDowell, M. A.&lt;/author&gt;&lt;author&gt;Pimenta, P. F.&lt;/author&gt;&lt;/authors&gt;&lt;/contributors&gt;&lt;auth-address&gt;Departamento de Biologia Geral, Universidade Federal de Vicosa, Vicosa, MG, Brasil. gmartins@ufv.br&lt;/auth-address&gt;&lt;titles&gt;&lt;title&gt;Insights into the transcriptome of oenocytes from Aedes aegypti pupae&lt;/title&gt;&lt;secondary-title&gt;Mem Inst Oswaldo Cruz&lt;/secondary-title&gt;&lt;/titles&gt;&lt;periodical&gt;&lt;full-title&gt;Mem Inst Oswaldo Cruz&lt;/full-title&gt;&lt;/periodical&gt;&lt;pages&gt;308-15&lt;/pages&gt;&lt;volume&gt;106&lt;/volume&gt;&lt;number&gt;3&lt;/number&gt;&lt;edition&gt;2011/06/10&lt;/edition&gt;&lt;keywords&gt;&lt;keyword&gt;Aedes/*cytology/genetics/metabolism&lt;/keyword&gt;&lt;keyword&gt;Animals&lt;/keyword&gt;&lt;keyword&gt;Cytochrome P-450 Enzyme System/*genetics/metabolism&lt;/keyword&gt;&lt;keyword&gt;DNA, Complementary/*genetics&lt;/keyword&gt;&lt;keyword&gt;Ectoderm/cytology&lt;/keyword&gt;&lt;keyword&gt;Gene Expression Profiling&lt;/keyword&gt;&lt;keyword&gt;Gene Library&lt;/keyword&gt;&lt;keyword&gt;Genes, Insect/*genetics&lt;/keyword&gt;&lt;keyword&gt;Lipid Metabolism/*genetics&lt;/keyword&gt;&lt;keyword&gt;Pupa/cytology/genetics/metabolism&lt;/keyword&gt;&lt;keyword&gt;RNA, Messenger/*genetics&lt;/keyword&gt;&lt;/keywords&gt;&lt;dates&gt;&lt;year&gt;2011&lt;/year&gt;&lt;pub-dates&gt;&lt;date&gt;May&lt;/date&gt;&lt;/pub-dates&gt;&lt;/dates&gt;&lt;isbn&gt;1678-8060 (Electronic)&amp;#xD;0074-0276 (Linking)&lt;/isbn&gt;&lt;accession-num&gt;21655818&lt;/accession-num&gt;&lt;urls&gt;&lt;related-urls&gt;&lt;url&gt;https://www.ncbi.nlm.nih.gov/pubmed/21655818&lt;/url&gt;&lt;/related-urls&gt;&lt;/urls&gt;&lt;electronic-resource-num&gt;10.1590/s0074-02762011000300009&lt;/electronic-resource-num&gt;&lt;/record&gt;&lt;/Cite&gt;&lt;/EndNote&gt;</w:instrText>
      </w:r>
      <w:r w:rsidR="00ED3CBD" w:rsidRPr="00854638">
        <w:rPr>
          <w:rFonts w:cstheme="minorHAnsi"/>
          <w:sz w:val="24"/>
          <w:szCs w:val="24"/>
        </w:rPr>
        <w:fldChar w:fldCharType="separate"/>
      </w:r>
      <w:r w:rsidR="0075363C">
        <w:rPr>
          <w:rFonts w:cstheme="minorHAnsi"/>
          <w:noProof/>
          <w:sz w:val="24"/>
          <w:szCs w:val="24"/>
        </w:rPr>
        <w:t>(Martins et al., 2011)</w:t>
      </w:r>
      <w:r w:rsidR="00ED3CBD" w:rsidRPr="00854638">
        <w:rPr>
          <w:rFonts w:cstheme="minorHAnsi"/>
          <w:sz w:val="24"/>
          <w:szCs w:val="24"/>
        </w:rPr>
        <w:fldChar w:fldCharType="end"/>
      </w:r>
      <w:r w:rsidR="00533F1D" w:rsidRPr="00854638">
        <w:rPr>
          <w:rFonts w:cstheme="minorHAnsi"/>
          <w:sz w:val="24"/>
          <w:szCs w:val="24"/>
        </w:rPr>
        <w:t xml:space="preserve">. </w:t>
      </w:r>
      <w:r w:rsidR="007C294F" w:rsidRPr="00854638">
        <w:rPr>
          <w:rFonts w:cstheme="minorHAnsi"/>
          <w:sz w:val="24"/>
          <w:szCs w:val="24"/>
        </w:rPr>
        <w:t>AGAP013094</w:t>
      </w:r>
      <w:r w:rsidR="00FB327F" w:rsidRPr="00854638">
        <w:rPr>
          <w:rFonts w:cstheme="minorHAnsi"/>
          <w:sz w:val="24"/>
          <w:szCs w:val="24"/>
        </w:rPr>
        <w:t xml:space="preserve">, another </w:t>
      </w:r>
      <w:proofErr w:type="spellStart"/>
      <w:r w:rsidR="00F12AB4" w:rsidRPr="00854638">
        <w:rPr>
          <w:rFonts w:cstheme="minorHAnsi"/>
          <w:sz w:val="24"/>
          <w:szCs w:val="24"/>
        </w:rPr>
        <w:t>oenocyte</w:t>
      </w:r>
      <w:proofErr w:type="spellEnd"/>
      <w:r w:rsidR="00F12AB4" w:rsidRPr="00854638">
        <w:rPr>
          <w:rFonts w:cstheme="minorHAnsi"/>
          <w:sz w:val="24"/>
          <w:szCs w:val="24"/>
        </w:rPr>
        <w:t xml:space="preserve"> enriched </w:t>
      </w:r>
      <w:proofErr w:type="spellStart"/>
      <w:r w:rsidR="00F12AB4" w:rsidRPr="00854638">
        <w:rPr>
          <w:rFonts w:cstheme="minorHAnsi"/>
          <w:sz w:val="24"/>
          <w:szCs w:val="24"/>
        </w:rPr>
        <w:t>elongase</w:t>
      </w:r>
      <w:proofErr w:type="spellEnd"/>
      <w:r w:rsidR="001B3132" w:rsidRPr="00854638">
        <w:rPr>
          <w:rFonts w:cstheme="minorHAnsi"/>
          <w:sz w:val="24"/>
          <w:szCs w:val="24"/>
        </w:rPr>
        <w:t xml:space="preserve"> </w:t>
      </w:r>
      <w:r w:rsidR="000C1D4C" w:rsidRPr="00854638">
        <w:rPr>
          <w:rFonts w:cstheme="minorHAnsi"/>
          <w:sz w:val="24"/>
          <w:szCs w:val="24"/>
        </w:rPr>
        <w:t>is</w:t>
      </w:r>
      <w:r w:rsidR="007C294F" w:rsidRPr="00854638">
        <w:rPr>
          <w:rFonts w:cstheme="minorHAnsi"/>
          <w:sz w:val="24"/>
          <w:szCs w:val="24"/>
        </w:rPr>
        <w:t xml:space="preserve"> </w:t>
      </w:r>
      <w:r w:rsidRPr="00854638">
        <w:rPr>
          <w:rFonts w:cstheme="minorHAnsi"/>
          <w:sz w:val="24"/>
          <w:szCs w:val="24"/>
        </w:rPr>
        <w:t xml:space="preserve">the single </w:t>
      </w:r>
      <w:r w:rsidRPr="00854638">
        <w:rPr>
          <w:rFonts w:cstheme="minorHAnsi"/>
          <w:i/>
          <w:iCs/>
          <w:sz w:val="24"/>
          <w:szCs w:val="24"/>
        </w:rPr>
        <w:t xml:space="preserve">An. gambiae </w:t>
      </w:r>
      <w:r w:rsidRPr="00854638">
        <w:rPr>
          <w:rFonts w:cstheme="minorHAnsi"/>
          <w:sz w:val="24"/>
          <w:szCs w:val="24"/>
        </w:rPr>
        <w:t xml:space="preserve">gene in a cluster </w:t>
      </w:r>
      <w:r w:rsidR="007C294F" w:rsidRPr="00854638">
        <w:rPr>
          <w:rFonts w:cstheme="minorHAnsi"/>
          <w:sz w:val="24"/>
          <w:szCs w:val="24"/>
        </w:rPr>
        <w:t xml:space="preserve">of </w:t>
      </w:r>
      <w:r w:rsidR="007C294F" w:rsidRPr="00854638">
        <w:rPr>
          <w:rFonts w:cstheme="minorHAnsi"/>
          <w:i/>
          <w:iCs/>
          <w:sz w:val="24"/>
          <w:szCs w:val="24"/>
        </w:rPr>
        <w:t>D. melanogaster</w:t>
      </w:r>
      <w:r w:rsidR="007C294F" w:rsidRPr="00854638">
        <w:rPr>
          <w:rFonts w:cstheme="minorHAnsi"/>
          <w:sz w:val="24"/>
          <w:szCs w:val="24"/>
        </w:rPr>
        <w:t xml:space="preserve"> paralog</w:t>
      </w:r>
      <w:r w:rsidR="00F12AB4" w:rsidRPr="00854638">
        <w:rPr>
          <w:rFonts w:cstheme="minorHAnsi"/>
          <w:sz w:val="24"/>
          <w:szCs w:val="24"/>
        </w:rPr>
        <w:t>s</w:t>
      </w:r>
      <w:r w:rsidR="007C294F" w:rsidRPr="00854638">
        <w:rPr>
          <w:rFonts w:cstheme="minorHAnsi"/>
          <w:sz w:val="24"/>
          <w:szCs w:val="24"/>
        </w:rPr>
        <w:t xml:space="preserve"> with known functions in CHC biosynthesis, such as</w:t>
      </w:r>
      <w:r w:rsidR="00C62CDD" w:rsidRPr="00854638">
        <w:rPr>
          <w:rFonts w:cstheme="minorHAnsi"/>
          <w:sz w:val="24"/>
          <w:szCs w:val="24"/>
        </w:rPr>
        <w:t xml:space="preserve"> </w:t>
      </w:r>
      <w:proofErr w:type="spellStart"/>
      <w:r w:rsidR="007C294F" w:rsidRPr="00854638">
        <w:rPr>
          <w:rFonts w:cstheme="minorHAnsi"/>
          <w:sz w:val="24"/>
          <w:szCs w:val="24"/>
        </w:rPr>
        <w:t>eloF</w:t>
      </w:r>
      <w:proofErr w:type="spellEnd"/>
      <w:r w:rsidR="007C294F" w:rsidRPr="00854638">
        <w:rPr>
          <w:rFonts w:cstheme="minorHAnsi"/>
          <w:sz w:val="24"/>
          <w:szCs w:val="24"/>
        </w:rPr>
        <w:t xml:space="preserve"> (CG16905)</w:t>
      </w:r>
      <w:r w:rsidR="00E043D3" w:rsidRPr="00854638">
        <w:rPr>
          <w:rFonts w:cstheme="minorHAnsi"/>
          <w:sz w:val="24"/>
          <w:szCs w:val="24"/>
        </w:rPr>
        <w:t xml:space="preserve"> </w:t>
      </w:r>
      <w:r w:rsidR="00BB7FF4" w:rsidRPr="00854638">
        <w:rPr>
          <w:rFonts w:cstheme="minorHAnsi"/>
          <w:sz w:val="24"/>
          <w:szCs w:val="24"/>
        </w:rPr>
        <w:fldChar w:fldCharType="begin">
          <w:fldData xml:space="preserve">PEVuZE5vdGU+PENpdGU+PEF1dGhvcj5DaGVydGVtcHM8L0F1dGhvcj48WWVhcj4yMDA3PC9ZZWFy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PEVuZE5vdGU+PENpdGU+PEF1dGhvcj5DaGVydGVtcHM8L0F1dGhvcj48WWVhcj4yMDA3PC9ZZWFy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BB7FF4" w:rsidRPr="00854638">
        <w:rPr>
          <w:rFonts w:cstheme="minorHAnsi"/>
          <w:sz w:val="24"/>
          <w:szCs w:val="24"/>
        </w:rPr>
      </w:r>
      <w:r w:rsidR="00BB7FF4" w:rsidRPr="00854638">
        <w:rPr>
          <w:rFonts w:cstheme="minorHAnsi"/>
          <w:sz w:val="24"/>
          <w:szCs w:val="24"/>
        </w:rPr>
        <w:fldChar w:fldCharType="separate"/>
      </w:r>
      <w:r w:rsidR="0075363C">
        <w:rPr>
          <w:rFonts w:cstheme="minorHAnsi"/>
          <w:noProof/>
          <w:sz w:val="24"/>
          <w:szCs w:val="24"/>
        </w:rPr>
        <w:t>(Chertemps et al., 2007)</w:t>
      </w:r>
      <w:r w:rsidR="00BB7FF4" w:rsidRPr="00854638">
        <w:rPr>
          <w:rFonts w:cstheme="minorHAnsi"/>
          <w:sz w:val="24"/>
          <w:szCs w:val="24"/>
        </w:rPr>
        <w:fldChar w:fldCharType="end"/>
      </w:r>
      <w:r w:rsidR="001C739C" w:rsidRPr="00854638">
        <w:rPr>
          <w:rFonts w:cstheme="minorHAnsi"/>
          <w:sz w:val="24"/>
          <w:szCs w:val="24"/>
        </w:rPr>
        <w:t>,</w:t>
      </w:r>
      <w:r w:rsidR="00C333AB" w:rsidRPr="00854638">
        <w:rPr>
          <w:rFonts w:cstheme="minorHAnsi"/>
          <w:sz w:val="24"/>
          <w:szCs w:val="24"/>
        </w:rPr>
        <w:t xml:space="preserve"> CG30008, CG18609</w:t>
      </w:r>
      <w:r w:rsidR="003D2EB4" w:rsidRPr="00854638">
        <w:rPr>
          <w:rFonts w:cstheme="minorHAnsi"/>
          <w:sz w:val="24"/>
          <w:szCs w:val="24"/>
        </w:rPr>
        <w:t xml:space="preserve"> and</w:t>
      </w:r>
      <w:r w:rsidR="00C333AB" w:rsidRPr="00854638">
        <w:rPr>
          <w:rFonts w:cstheme="minorHAnsi"/>
          <w:sz w:val="24"/>
          <w:szCs w:val="24"/>
        </w:rPr>
        <w:t xml:space="preserve"> CG9458</w:t>
      </w:r>
      <w:r w:rsidR="001C739C" w:rsidRPr="00854638">
        <w:rPr>
          <w:rFonts w:cstheme="minorHAnsi"/>
          <w:sz w:val="24"/>
          <w:szCs w:val="24"/>
        </w:rPr>
        <w:t xml:space="preserve"> </w:t>
      </w:r>
      <w:r w:rsidR="00C454BF" w:rsidRPr="00854638">
        <w:rPr>
          <w:rFonts w:cstheme="minorHAnsi"/>
          <w:sz w:val="24"/>
          <w:szCs w:val="24"/>
        </w:rPr>
        <w:fldChar w:fldCharType="begin">
          <w:fldData xml:space="preserve">PEVuZE5vdGU+PENpdGU+PEF1dGhvcj5EZW1iZWNrPC9BdXRob3I+PFllYXI+MjAxNTwvWWVhcj48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PEVuZE5vdGU+PENpdGU+PEF1dGhvcj5EZW1iZWNrPC9BdXRob3I+PFllYXI+MjAxNTwvWWVhcj48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C454BF" w:rsidRPr="00854638">
        <w:rPr>
          <w:rFonts w:cstheme="minorHAnsi"/>
          <w:sz w:val="24"/>
          <w:szCs w:val="24"/>
        </w:rPr>
      </w:r>
      <w:r w:rsidR="00C454BF" w:rsidRPr="00854638">
        <w:rPr>
          <w:rFonts w:cstheme="minorHAnsi"/>
          <w:sz w:val="24"/>
          <w:szCs w:val="24"/>
        </w:rPr>
        <w:fldChar w:fldCharType="separate"/>
      </w:r>
      <w:r w:rsidR="0075363C">
        <w:rPr>
          <w:rFonts w:cstheme="minorHAnsi"/>
          <w:noProof/>
          <w:sz w:val="24"/>
          <w:szCs w:val="24"/>
        </w:rPr>
        <w:t>(Dembeck et al., 2015)</w:t>
      </w:r>
      <w:r w:rsidR="00C454BF" w:rsidRPr="00854638">
        <w:rPr>
          <w:rFonts w:cstheme="minorHAnsi"/>
          <w:sz w:val="24"/>
          <w:szCs w:val="24"/>
        </w:rPr>
        <w:fldChar w:fldCharType="end"/>
      </w:r>
      <w:r w:rsidR="00983821" w:rsidRPr="00854638">
        <w:rPr>
          <w:rFonts w:cstheme="minorHAnsi"/>
          <w:sz w:val="24"/>
          <w:szCs w:val="24"/>
        </w:rPr>
        <w:t>.</w:t>
      </w:r>
      <w:r w:rsidR="008E0803" w:rsidRPr="00854638">
        <w:rPr>
          <w:rFonts w:cstheme="minorHAnsi"/>
          <w:sz w:val="24"/>
          <w:szCs w:val="24"/>
        </w:rPr>
        <w:t xml:space="preserve"> </w:t>
      </w:r>
    </w:p>
    <w:p w14:paraId="56EAAF79" w14:textId="3B1EADFE" w:rsidR="0074474D" w:rsidRDefault="001E4F08" w:rsidP="002D39E8">
      <w:pPr>
        <w:jc w:val="both"/>
        <w:rPr>
          <w:rFonts w:cstheme="minorHAnsi"/>
          <w:sz w:val="24"/>
          <w:szCs w:val="24"/>
        </w:rPr>
      </w:pPr>
      <w:r w:rsidRPr="00854638">
        <w:rPr>
          <w:rFonts w:cstheme="minorHAnsi"/>
          <w:sz w:val="24"/>
          <w:szCs w:val="24"/>
        </w:rPr>
        <w:t xml:space="preserve">Contrary to the </w:t>
      </w:r>
      <w:r w:rsidR="00C7417F" w:rsidRPr="00854638">
        <w:rPr>
          <w:rFonts w:cstheme="minorHAnsi"/>
          <w:sz w:val="24"/>
          <w:szCs w:val="24"/>
        </w:rPr>
        <w:t>other gene families</w:t>
      </w:r>
      <w:r w:rsidR="004D2861" w:rsidRPr="00854638">
        <w:rPr>
          <w:rFonts w:cstheme="minorHAnsi"/>
          <w:sz w:val="24"/>
          <w:szCs w:val="24"/>
        </w:rPr>
        <w:t>, most fatty acid reductases</w:t>
      </w:r>
      <w:r w:rsidR="00B25A37" w:rsidRPr="00854638">
        <w:rPr>
          <w:rFonts w:cstheme="minorHAnsi"/>
          <w:sz w:val="24"/>
          <w:szCs w:val="24"/>
        </w:rPr>
        <w:t xml:space="preserve"> </w:t>
      </w:r>
      <w:r w:rsidR="004D2861" w:rsidRPr="00854638">
        <w:rPr>
          <w:rFonts w:cstheme="minorHAnsi"/>
          <w:sz w:val="24"/>
          <w:szCs w:val="24"/>
        </w:rPr>
        <w:t xml:space="preserve">enriched in </w:t>
      </w:r>
      <w:proofErr w:type="spellStart"/>
      <w:r w:rsidR="004D2861" w:rsidRPr="00854638">
        <w:rPr>
          <w:rFonts w:cstheme="minorHAnsi"/>
          <w:sz w:val="24"/>
          <w:szCs w:val="24"/>
        </w:rPr>
        <w:t>oenocytes</w:t>
      </w:r>
      <w:proofErr w:type="spellEnd"/>
      <w:r w:rsidR="004D2861" w:rsidRPr="00854638">
        <w:rPr>
          <w:rFonts w:cstheme="minorHAnsi"/>
          <w:sz w:val="24"/>
          <w:szCs w:val="24"/>
        </w:rPr>
        <w:t xml:space="preserve"> did not have clear </w:t>
      </w:r>
      <w:proofErr w:type="spellStart"/>
      <w:r w:rsidR="004D2861" w:rsidRPr="00854638">
        <w:rPr>
          <w:rFonts w:cstheme="minorHAnsi"/>
          <w:sz w:val="24"/>
          <w:szCs w:val="24"/>
        </w:rPr>
        <w:t>orthology</w:t>
      </w:r>
      <w:proofErr w:type="spellEnd"/>
      <w:r w:rsidR="004D2861" w:rsidRPr="00854638">
        <w:rPr>
          <w:rFonts w:cstheme="minorHAnsi"/>
          <w:sz w:val="24"/>
          <w:szCs w:val="24"/>
        </w:rPr>
        <w:t xml:space="preserve"> relationships with functionally characterised </w:t>
      </w:r>
      <w:r w:rsidR="004D2861" w:rsidRPr="00854638">
        <w:rPr>
          <w:rFonts w:cstheme="minorHAnsi"/>
          <w:i/>
          <w:iCs/>
          <w:sz w:val="24"/>
          <w:szCs w:val="24"/>
        </w:rPr>
        <w:t>D. melanogaster</w:t>
      </w:r>
      <w:r w:rsidR="004D2861" w:rsidRPr="00854638">
        <w:rPr>
          <w:rFonts w:cstheme="minorHAnsi"/>
          <w:sz w:val="24"/>
          <w:szCs w:val="24"/>
        </w:rPr>
        <w:t xml:space="preserve"> genes (Figure </w:t>
      </w:r>
      <w:r w:rsidR="00A2239B" w:rsidRPr="00854638">
        <w:rPr>
          <w:rFonts w:cstheme="minorHAnsi"/>
          <w:sz w:val="24"/>
          <w:szCs w:val="24"/>
        </w:rPr>
        <w:t>4</w:t>
      </w:r>
      <w:r w:rsidR="004D2861" w:rsidRPr="00854638">
        <w:rPr>
          <w:rFonts w:cstheme="minorHAnsi"/>
          <w:sz w:val="24"/>
          <w:szCs w:val="24"/>
        </w:rPr>
        <w:t>D</w:t>
      </w:r>
      <w:r w:rsidR="00BE7318" w:rsidRPr="00854638">
        <w:rPr>
          <w:rFonts w:cstheme="minorHAnsi"/>
          <w:sz w:val="24"/>
          <w:szCs w:val="24"/>
        </w:rPr>
        <w:t xml:space="preserve"> and </w:t>
      </w:r>
      <w:r w:rsidR="009239F3">
        <w:rPr>
          <w:rFonts w:cstheme="minorHAnsi"/>
          <w:sz w:val="24"/>
          <w:szCs w:val="24"/>
        </w:rPr>
        <w:t>Figure 4-figure supplement 4)</w:t>
      </w:r>
      <w:r w:rsidR="004D2861" w:rsidRPr="00854638">
        <w:rPr>
          <w:rFonts w:cstheme="minorHAnsi"/>
          <w:sz w:val="24"/>
          <w:szCs w:val="24"/>
        </w:rPr>
        <w:t xml:space="preserve">. For example, AGA005984, AGA005985 and AGA005986 clustered in a culicine-specific group of paralogs with </w:t>
      </w:r>
      <w:r w:rsidR="00A27A88" w:rsidRPr="00854638">
        <w:rPr>
          <w:rFonts w:cstheme="minorHAnsi"/>
          <w:sz w:val="24"/>
          <w:szCs w:val="24"/>
        </w:rPr>
        <w:t xml:space="preserve">no </w:t>
      </w:r>
      <w:r w:rsidR="00A27A88" w:rsidRPr="00854638">
        <w:rPr>
          <w:rFonts w:cstheme="minorHAnsi"/>
          <w:i/>
          <w:iCs/>
          <w:sz w:val="24"/>
          <w:szCs w:val="24"/>
        </w:rPr>
        <w:t>Drosophila</w:t>
      </w:r>
      <w:r w:rsidR="00A27A88" w:rsidRPr="00854638">
        <w:rPr>
          <w:rFonts w:cstheme="minorHAnsi"/>
          <w:sz w:val="24"/>
          <w:szCs w:val="24"/>
        </w:rPr>
        <w:t xml:space="preserve"> orthologs</w:t>
      </w:r>
      <w:r w:rsidR="004D2861" w:rsidRPr="00854638">
        <w:rPr>
          <w:rFonts w:cstheme="minorHAnsi"/>
          <w:sz w:val="24"/>
          <w:szCs w:val="24"/>
        </w:rPr>
        <w:t xml:space="preserve">. Similarly, </w:t>
      </w:r>
      <w:r w:rsidR="00B36001" w:rsidRPr="00854638">
        <w:rPr>
          <w:rFonts w:cstheme="minorHAnsi"/>
          <w:sz w:val="24"/>
          <w:szCs w:val="24"/>
        </w:rPr>
        <w:t>m</w:t>
      </w:r>
      <w:r w:rsidR="004D2861" w:rsidRPr="00854638">
        <w:rPr>
          <w:rFonts w:cstheme="minorHAnsi"/>
          <w:sz w:val="24"/>
          <w:szCs w:val="24"/>
        </w:rPr>
        <w:t>ost of the fly genes that</w:t>
      </w:r>
      <w:r w:rsidR="004178E6" w:rsidRPr="00854638">
        <w:rPr>
          <w:rFonts w:cstheme="minorHAnsi"/>
          <w:sz w:val="24"/>
          <w:szCs w:val="24"/>
        </w:rPr>
        <w:t xml:space="preserve"> are </w:t>
      </w:r>
      <w:r w:rsidR="004178E6" w:rsidRPr="00854638">
        <w:rPr>
          <w:rFonts w:cstheme="minorHAnsi"/>
          <w:sz w:val="24"/>
          <w:szCs w:val="24"/>
          <w:lang w:val="en-US"/>
        </w:rPr>
        <w:t>functionally</w:t>
      </w:r>
      <w:r w:rsidR="00A27A88" w:rsidRPr="00854638">
        <w:rPr>
          <w:rFonts w:cstheme="minorHAnsi"/>
          <w:sz w:val="24"/>
          <w:szCs w:val="24"/>
          <w:lang w:val="en-US"/>
        </w:rPr>
        <w:t xml:space="preserve"> linked to</w:t>
      </w:r>
      <w:r w:rsidR="004D2861" w:rsidRPr="00854638">
        <w:rPr>
          <w:rFonts w:cstheme="minorHAnsi"/>
          <w:sz w:val="24"/>
          <w:szCs w:val="24"/>
        </w:rPr>
        <w:t xml:space="preserve"> CHC </w:t>
      </w:r>
      <w:r w:rsidR="00A27A88" w:rsidRPr="00854638">
        <w:rPr>
          <w:rFonts w:cstheme="minorHAnsi"/>
          <w:sz w:val="24"/>
          <w:szCs w:val="24"/>
        </w:rPr>
        <w:t xml:space="preserve">profiles </w:t>
      </w:r>
      <w:r w:rsidR="00E77F34" w:rsidRPr="00854638">
        <w:rPr>
          <w:rFonts w:cstheme="minorHAnsi"/>
          <w:sz w:val="24"/>
          <w:szCs w:val="24"/>
        </w:rPr>
        <w:fldChar w:fldCharType="begin">
          <w:fldData xml:space="preserve">PEVuZE5vdGU+PENpdGU+PEF1dGhvcj5EZW1iZWNrPC9BdXRob3I+PFllYXI+MjAxNTwvWWVhcj48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PEVuZE5vdGU+PENpdGU+PEF1dGhvcj5EZW1iZWNrPC9BdXRob3I+PFllYXI+MjAxNTwvWWVhcj48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E77F34" w:rsidRPr="00854638">
        <w:rPr>
          <w:rFonts w:cstheme="minorHAnsi"/>
          <w:sz w:val="24"/>
          <w:szCs w:val="24"/>
        </w:rPr>
      </w:r>
      <w:r w:rsidR="00E77F34" w:rsidRPr="00854638">
        <w:rPr>
          <w:rFonts w:cstheme="minorHAnsi"/>
          <w:sz w:val="24"/>
          <w:szCs w:val="24"/>
        </w:rPr>
        <w:fldChar w:fldCharType="separate"/>
      </w:r>
      <w:r w:rsidR="0075363C">
        <w:rPr>
          <w:rFonts w:cstheme="minorHAnsi"/>
          <w:noProof/>
          <w:sz w:val="24"/>
          <w:szCs w:val="24"/>
        </w:rPr>
        <w:t>(Dembeck et al., 2015)</w:t>
      </w:r>
      <w:r w:rsidR="00E77F34" w:rsidRPr="00854638">
        <w:rPr>
          <w:rFonts w:cstheme="minorHAnsi"/>
          <w:sz w:val="24"/>
          <w:szCs w:val="24"/>
        </w:rPr>
        <w:fldChar w:fldCharType="end"/>
      </w:r>
      <w:r w:rsidR="00672F95" w:rsidRPr="00854638">
        <w:rPr>
          <w:rFonts w:cstheme="minorHAnsi"/>
          <w:sz w:val="24"/>
          <w:szCs w:val="24"/>
        </w:rPr>
        <w:t xml:space="preserve">, </w:t>
      </w:r>
      <w:r w:rsidR="00F12AB4" w:rsidRPr="00854638">
        <w:rPr>
          <w:rFonts w:cstheme="minorHAnsi"/>
          <w:sz w:val="24"/>
          <w:szCs w:val="24"/>
        </w:rPr>
        <w:t xml:space="preserve">such as </w:t>
      </w:r>
      <w:r w:rsidR="00672F95" w:rsidRPr="00854638">
        <w:rPr>
          <w:rFonts w:cstheme="minorHAnsi"/>
          <w:sz w:val="24"/>
          <w:szCs w:val="24"/>
        </w:rPr>
        <w:t xml:space="preserve">CG13091, CG10097, CG17562 and CG18031, </w:t>
      </w:r>
      <w:r w:rsidR="00A27A88" w:rsidRPr="00854638">
        <w:rPr>
          <w:rFonts w:cstheme="minorHAnsi"/>
          <w:sz w:val="24"/>
          <w:szCs w:val="24"/>
        </w:rPr>
        <w:t>form a cluster of paralog</w:t>
      </w:r>
      <w:r w:rsidR="00BE7318" w:rsidRPr="00854638">
        <w:rPr>
          <w:rFonts w:cstheme="minorHAnsi"/>
          <w:sz w:val="24"/>
          <w:szCs w:val="24"/>
        </w:rPr>
        <w:t>s</w:t>
      </w:r>
      <w:r w:rsidR="00A27A88" w:rsidRPr="00854638">
        <w:rPr>
          <w:rFonts w:cstheme="minorHAnsi"/>
          <w:sz w:val="24"/>
          <w:szCs w:val="24"/>
        </w:rPr>
        <w:t xml:space="preserve"> with no</w:t>
      </w:r>
      <w:r w:rsidR="00672F95" w:rsidRPr="00854638">
        <w:rPr>
          <w:rFonts w:cstheme="minorHAnsi"/>
          <w:sz w:val="24"/>
          <w:szCs w:val="24"/>
        </w:rPr>
        <w:t xml:space="preserve"> one-to-one orthologs in </w:t>
      </w:r>
      <w:r w:rsidR="00672F95" w:rsidRPr="00854638">
        <w:rPr>
          <w:rFonts w:cstheme="minorHAnsi"/>
          <w:i/>
          <w:iCs/>
          <w:sz w:val="24"/>
          <w:szCs w:val="24"/>
        </w:rPr>
        <w:t>An. gambiae</w:t>
      </w:r>
      <w:r w:rsidR="00BE7318" w:rsidRPr="00854638">
        <w:rPr>
          <w:rFonts w:cstheme="minorHAnsi"/>
          <w:sz w:val="24"/>
          <w:szCs w:val="24"/>
        </w:rPr>
        <w:t xml:space="preserve">. </w:t>
      </w:r>
      <w:r w:rsidR="00573989" w:rsidRPr="00854638">
        <w:rPr>
          <w:rFonts w:cstheme="minorHAnsi"/>
          <w:sz w:val="24"/>
          <w:szCs w:val="24"/>
        </w:rPr>
        <w:t xml:space="preserve"> </w:t>
      </w:r>
    </w:p>
    <w:p w14:paraId="6E0BE73E" w14:textId="50CA5351" w:rsidR="006C7AAA" w:rsidRPr="00854638" w:rsidRDefault="002953C9" w:rsidP="002D39E8">
      <w:pPr>
        <w:jc w:val="both"/>
        <w:rPr>
          <w:rFonts w:cstheme="minorHAnsi"/>
          <w:sz w:val="24"/>
          <w:szCs w:val="24"/>
        </w:rPr>
      </w:pPr>
      <w:r>
        <w:rPr>
          <w:rFonts w:cstheme="minorHAnsi"/>
          <w:noProof/>
          <w:sz w:val="24"/>
          <w:szCs w:val="24"/>
        </w:rPr>
        <w:lastRenderedPageBreak/>
        <w:drawing>
          <wp:inline distT="0" distB="0" distL="0" distR="0" wp14:anchorId="7CEB3126" wp14:editId="1301CD9D">
            <wp:extent cx="5731510" cy="4681855"/>
            <wp:effectExtent l="0" t="0" r="2540" b="444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681855"/>
                    </a:xfrm>
                    <a:prstGeom prst="rect">
                      <a:avLst/>
                    </a:prstGeom>
                  </pic:spPr>
                </pic:pic>
              </a:graphicData>
            </a:graphic>
          </wp:inline>
        </w:drawing>
      </w:r>
    </w:p>
    <w:p w14:paraId="37AD65A5" w14:textId="0E348AEA" w:rsidR="002953C9" w:rsidRPr="00BD7A8B" w:rsidRDefault="002953C9" w:rsidP="002953C9">
      <w:pPr>
        <w:jc w:val="both"/>
        <w:rPr>
          <w:rFonts w:cstheme="minorHAnsi"/>
        </w:rPr>
      </w:pPr>
      <w:r w:rsidRPr="002953C9">
        <w:rPr>
          <w:rFonts w:cstheme="minorHAnsi"/>
          <w:b/>
          <w:bCs/>
        </w:rPr>
        <w:t>Figure 4</w:t>
      </w:r>
      <w:r w:rsidRPr="002953C9">
        <w:rPr>
          <w:rFonts w:cstheme="minorHAnsi"/>
        </w:rPr>
        <w:t xml:space="preserve">: Phylogenetic trees constructed for </w:t>
      </w:r>
      <w:r w:rsidRPr="002953C9">
        <w:rPr>
          <w:rFonts w:cstheme="minorHAnsi"/>
          <w:i/>
          <w:iCs/>
        </w:rPr>
        <w:t>Anopheles gambiae</w:t>
      </w:r>
      <w:r w:rsidRPr="002953C9">
        <w:rPr>
          <w:rFonts w:cstheme="minorHAnsi"/>
        </w:rPr>
        <w:t xml:space="preserve">, </w:t>
      </w:r>
      <w:r w:rsidRPr="002953C9">
        <w:rPr>
          <w:rFonts w:cstheme="minorHAnsi"/>
          <w:i/>
          <w:iCs/>
        </w:rPr>
        <w:t>Aedes aegypti</w:t>
      </w:r>
      <w:r w:rsidRPr="002953C9">
        <w:rPr>
          <w:rFonts w:cstheme="minorHAnsi"/>
        </w:rPr>
        <w:t xml:space="preserve"> and </w:t>
      </w:r>
      <w:r w:rsidRPr="002953C9">
        <w:rPr>
          <w:rFonts w:cstheme="minorHAnsi"/>
          <w:i/>
          <w:iCs/>
        </w:rPr>
        <w:t>Drosophila melanogaster</w:t>
      </w:r>
      <w:r w:rsidRPr="002953C9">
        <w:rPr>
          <w:rFonts w:cstheme="minorHAnsi"/>
        </w:rPr>
        <w:t xml:space="preserve"> genes using the protein domains of Fatty acid synthases (PF00109), desaturases (PF00487), </w:t>
      </w:r>
      <w:proofErr w:type="spellStart"/>
      <w:r w:rsidRPr="002953C9">
        <w:rPr>
          <w:rFonts w:cstheme="minorHAnsi"/>
        </w:rPr>
        <w:t>elongases</w:t>
      </w:r>
      <w:proofErr w:type="spellEnd"/>
      <w:r w:rsidRPr="002953C9">
        <w:rPr>
          <w:rFonts w:cstheme="minorHAnsi"/>
        </w:rPr>
        <w:t xml:space="preserve"> (PF01151) and Fatty acyl-CoA reductases (PF07993). Genes named on trees are</w:t>
      </w:r>
      <w:r w:rsidR="00185119">
        <w:rPr>
          <w:rFonts w:cstheme="minorHAnsi"/>
        </w:rPr>
        <w:t>:</w:t>
      </w:r>
      <w:r w:rsidRPr="002953C9">
        <w:rPr>
          <w:rFonts w:cstheme="minorHAnsi"/>
        </w:rPr>
        <w:t xml:space="preserve"> all </w:t>
      </w:r>
      <w:r w:rsidRPr="002953C9">
        <w:rPr>
          <w:rFonts w:cstheme="minorHAnsi"/>
          <w:i/>
          <w:iCs/>
        </w:rPr>
        <w:t>An. gambiae</w:t>
      </w:r>
      <w:r w:rsidRPr="002953C9">
        <w:rPr>
          <w:rFonts w:cstheme="minorHAnsi"/>
        </w:rPr>
        <w:t xml:space="preserve"> genes found enriched in adult </w:t>
      </w:r>
      <w:proofErr w:type="spellStart"/>
      <w:r w:rsidRPr="002953C9">
        <w:rPr>
          <w:rFonts w:cstheme="minorHAnsi"/>
        </w:rPr>
        <w:t>oenocytes</w:t>
      </w:r>
      <w:proofErr w:type="spellEnd"/>
      <w:r w:rsidRPr="002953C9">
        <w:rPr>
          <w:rFonts w:cstheme="minorHAnsi"/>
        </w:rPr>
        <w:t xml:space="preserve"> (with the exception of genes followed by an arrow, which were significantly down-regulated), </w:t>
      </w:r>
      <w:r w:rsidRPr="002953C9">
        <w:rPr>
          <w:rFonts w:cstheme="minorHAnsi"/>
          <w:i/>
          <w:iCs/>
        </w:rPr>
        <w:t>Ae. aegypti</w:t>
      </w:r>
      <w:r w:rsidRPr="002953C9">
        <w:rPr>
          <w:rFonts w:cstheme="minorHAnsi"/>
        </w:rPr>
        <w:t xml:space="preserve"> genes found expressed in pupae </w:t>
      </w:r>
      <w:proofErr w:type="spellStart"/>
      <w:r w:rsidRPr="002953C9">
        <w:rPr>
          <w:rFonts w:cstheme="minorHAnsi"/>
        </w:rPr>
        <w:t>oenocytes</w:t>
      </w:r>
      <w:proofErr w:type="spellEnd"/>
      <w:r w:rsidRPr="002953C9">
        <w:rPr>
          <w:rFonts w:cstheme="minorHAnsi"/>
        </w:rPr>
        <w:t xml:space="preserve"> and </w:t>
      </w:r>
      <w:r w:rsidRPr="002953C9">
        <w:rPr>
          <w:rFonts w:cstheme="minorHAnsi"/>
          <w:i/>
          <w:iCs/>
        </w:rPr>
        <w:t>D. melanogaster</w:t>
      </w:r>
      <w:r w:rsidRPr="002953C9">
        <w:rPr>
          <w:rFonts w:cstheme="minorHAnsi"/>
        </w:rPr>
        <w:t xml:space="preserve"> genes expressed in </w:t>
      </w:r>
      <w:proofErr w:type="spellStart"/>
      <w:r w:rsidRPr="002953C9">
        <w:rPr>
          <w:rFonts w:cstheme="minorHAnsi"/>
        </w:rPr>
        <w:t>oenocytes</w:t>
      </w:r>
      <w:proofErr w:type="spellEnd"/>
      <w:r w:rsidRPr="002953C9">
        <w:rPr>
          <w:rFonts w:cstheme="minorHAnsi"/>
        </w:rPr>
        <w:t xml:space="preserve"> and/or functionally validated</w:t>
      </w:r>
      <w:r w:rsidRPr="002953C9">
        <w:rPr>
          <w:rFonts w:cstheme="minorHAnsi"/>
          <w:lang w:val="en-US"/>
        </w:rPr>
        <w:t xml:space="preserve"> (based on provided references)</w:t>
      </w:r>
      <w:r w:rsidRPr="002953C9">
        <w:rPr>
          <w:rFonts w:cstheme="minorHAnsi"/>
        </w:rPr>
        <w:t xml:space="preserve">. Grey boxes have been added </w:t>
      </w:r>
      <w:r w:rsidRPr="00BD7A8B">
        <w:rPr>
          <w:rFonts w:cstheme="minorHAnsi"/>
        </w:rPr>
        <w:t xml:space="preserve">to clades that are discussed in the text and named based on the </w:t>
      </w:r>
      <w:r w:rsidRPr="00BD7A8B">
        <w:rPr>
          <w:rFonts w:cstheme="minorHAnsi"/>
          <w:i/>
          <w:iCs/>
        </w:rPr>
        <w:t>D. melanogaster</w:t>
      </w:r>
      <w:r w:rsidRPr="00BD7A8B">
        <w:rPr>
          <w:rFonts w:cstheme="minorHAnsi"/>
        </w:rPr>
        <w:t xml:space="preserve"> members. </w:t>
      </w:r>
      <w:r w:rsidR="00BD7A8B" w:rsidRPr="00BD7A8B">
        <w:rPr>
          <w:rFonts w:cstheme="minorHAnsi"/>
        </w:rPr>
        <w:t xml:space="preserve">Scale bars </w:t>
      </w:r>
      <w:r w:rsidR="009F6B84">
        <w:rPr>
          <w:rFonts w:cstheme="minorHAnsi"/>
        </w:rPr>
        <w:t>show</w:t>
      </w:r>
      <w:r w:rsidR="00BD7A8B" w:rsidRPr="00BD7A8B">
        <w:rPr>
          <w:rFonts w:cstheme="minorHAnsi"/>
          <w:color w:val="201F1E"/>
          <w:shd w:val="clear" w:color="auto" w:fill="FFFFFF"/>
        </w:rPr>
        <w:t> the number of </w:t>
      </w:r>
      <w:proofErr w:type="spellStart"/>
      <w:r w:rsidR="00BD7A8B" w:rsidRPr="00BD7A8B">
        <w:rPr>
          <w:rFonts w:cstheme="minorHAnsi"/>
          <w:color w:val="201F1E"/>
          <w:shd w:val="clear" w:color="auto" w:fill="FFFFFF"/>
        </w:rPr>
        <w:t>aminoacid</w:t>
      </w:r>
      <w:proofErr w:type="spellEnd"/>
      <w:r w:rsidR="00BD7A8B" w:rsidRPr="00BD7A8B">
        <w:rPr>
          <w:rFonts w:cstheme="minorHAnsi"/>
          <w:color w:val="201F1E"/>
          <w:shd w:val="clear" w:color="auto" w:fill="FFFFFF"/>
        </w:rPr>
        <w:t> substitutions per alignment position</w:t>
      </w:r>
      <w:r w:rsidR="00BD7A8B">
        <w:rPr>
          <w:rFonts w:cstheme="minorHAnsi"/>
          <w:color w:val="201F1E"/>
          <w:shd w:val="clear" w:color="auto" w:fill="FFFFFF"/>
        </w:rPr>
        <w:t xml:space="preserve">. </w:t>
      </w:r>
      <w:r w:rsidRPr="00BD7A8B">
        <w:rPr>
          <w:rFonts w:cstheme="minorHAnsi"/>
        </w:rPr>
        <w:t xml:space="preserve">Trees with all gene names are provided in </w:t>
      </w:r>
      <w:r w:rsidR="009239F3">
        <w:rPr>
          <w:rFonts w:cstheme="minorHAnsi"/>
          <w:sz w:val="24"/>
          <w:szCs w:val="24"/>
        </w:rPr>
        <w:t xml:space="preserve">Figure 4-figure supplements 1-4 </w:t>
      </w:r>
      <w:r w:rsidRPr="00BD7A8B">
        <w:rPr>
          <w:rFonts w:cstheme="minorHAnsi"/>
        </w:rPr>
        <w:t>.</w:t>
      </w:r>
    </w:p>
    <w:p w14:paraId="37375265" w14:textId="77777777" w:rsidR="008955FD" w:rsidRPr="002953C9" w:rsidRDefault="008955FD" w:rsidP="002D39E8">
      <w:pPr>
        <w:jc w:val="both"/>
        <w:rPr>
          <w:rFonts w:cstheme="minorHAnsi"/>
          <w:sz w:val="24"/>
          <w:szCs w:val="24"/>
        </w:rPr>
      </w:pPr>
    </w:p>
    <w:p w14:paraId="631B5971" w14:textId="774C3D37" w:rsidR="00B56B24" w:rsidRPr="00854638" w:rsidRDefault="004275E7" w:rsidP="00F477D4">
      <w:pPr>
        <w:jc w:val="both"/>
        <w:rPr>
          <w:rFonts w:cstheme="minorHAnsi"/>
          <w:b/>
          <w:bCs/>
          <w:sz w:val="24"/>
          <w:szCs w:val="24"/>
        </w:rPr>
      </w:pPr>
      <w:r w:rsidRPr="00854638">
        <w:rPr>
          <w:rFonts w:cstheme="minorHAnsi"/>
          <w:b/>
          <w:bCs/>
          <w:sz w:val="24"/>
          <w:szCs w:val="24"/>
        </w:rPr>
        <w:t>Functional validation of candidate genes</w:t>
      </w:r>
    </w:p>
    <w:p w14:paraId="39704477" w14:textId="77777777" w:rsidR="00643A2E" w:rsidRPr="00854638" w:rsidRDefault="004275E7" w:rsidP="00F477D4">
      <w:pPr>
        <w:jc w:val="both"/>
        <w:rPr>
          <w:rFonts w:cstheme="minorHAnsi"/>
          <w:bCs/>
          <w:sz w:val="24"/>
          <w:szCs w:val="24"/>
        </w:rPr>
      </w:pPr>
      <w:r w:rsidRPr="00854638">
        <w:rPr>
          <w:rFonts w:cstheme="minorHAnsi"/>
          <w:sz w:val="24"/>
          <w:szCs w:val="24"/>
        </w:rPr>
        <w:t>The fatty acid synthase</w:t>
      </w:r>
      <w:r w:rsidR="002F14AB" w:rsidRPr="00854638">
        <w:rPr>
          <w:rFonts w:cstheme="minorHAnsi"/>
          <w:sz w:val="24"/>
          <w:szCs w:val="24"/>
        </w:rPr>
        <w:t>,</w:t>
      </w:r>
      <w:r w:rsidRPr="00854638">
        <w:rPr>
          <w:rFonts w:cstheme="minorHAnsi"/>
          <w:sz w:val="24"/>
          <w:szCs w:val="24"/>
        </w:rPr>
        <w:t xml:space="preserve"> FAS1899 and the desaturase</w:t>
      </w:r>
      <w:r w:rsidR="002F14AB" w:rsidRPr="00854638">
        <w:rPr>
          <w:rFonts w:cstheme="minorHAnsi"/>
          <w:sz w:val="24"/>
          <w:szCs w:val="24"/>
        </w:rPr>
        <w:t>,</w:t>
      </w:r>
      <w:r w:rsidRPr="00854638">
        <w:rPr>
          <w:rFonts w:cstheme="minorHAnsi"/>
          <w:sz w:val="24"/>
          <w:szCs w:val="24"/>
        </w:rPr>
        <w:t xml:space="preserve"> Desat3050, both of which were significantly enriched in </w:t>
      </w:r>
      <w:proofErr w:type="spellStart"/>
      <w:r w:rsidRPr="00854638">
        <w:rPr>
          <w:rFonts w:cstheme="minorHAnsi"/>
          <w:sz w:val="24"/>
          <w:szCs w:val="24"/>
        </w:rPr>
        <w:t>oenocytes</w:t>
      </w:r>
      <w:proofErr w:type="spellEnd"/>
      <w:r w:rsidRPr="00854638">
        <w:rPr>
          <w:rFonts w:cstheme="minorHAnsi"/>
          <w:sz w:val="24"/>
          <w:szCs w:val="24"/>
        </w:rPr>
        <w:t xml:space="preserve">, were selected for functional validation. We knocked-down their expression </w:t>
      </w:r>
      <w:r w:rsidR="002F14AB" w:rsidRPr="00854638">
        <w:rPr>
          <w:rFonts w:cstheme="minorHAnsi"/>
          <w:sz w:val="24"/>
          <w:szCs w:val="24"/>
        </w:rPr>
        <w:t xml:space="preserve">through </w:t>
      </w:r>
      <w:proofErr w:type="spellStart"/>
      <w:r w:rsidR="00A27A88" w:rsidRPr="00854638">
        <w:rPr>
          <w:rFonts w:cstheme="minorHAnsi"/>
          <w:sz w:val="24"/>
          <w:szCs w:val="24"/>
        </w:rPr>
        <w:t>oenocyte</w:t>
      </w:r>
      <w:proofErr w:type="spellEnd"/>
      <w:r w:rsidR="00A27A88" w:rsidRPr="00854638">
        <w:rPr>
          <w:rFonts w:cstheme="minorHAnsi"/>
          <w:sz w:val="24"/>
          <w:szCs w:val="24"/>
        </w:rPr>
        <w:t xml:space="preserve"> </w:t>
      </w:r>
      <w:r w:rsidR="002F14AB" w:rsidRPr="00854638">
        <w:rPr>
          <w:rFonts w:cstheme="minorHAnsi"/>
          <w:sz w:val="24"/>
          <w:szCs w:val="24"/>
        </w:rPr>
        <w:t xml:space="preserve">specific RNAi and </w:t>
      </w:r>
      <w:r w:rsidR="00A27A88" w:rsidRPr="00854638">
        <w:rPr>
          <w:rFonts w:cstheme="minorHAnsi"/>
          <w:bCs/>
          <w:sz w:val="24"/>
          <w:szCs w:val="24"/>
        </w:rPr>
        <w:t xml:space="preserve">examined </w:t>
      </w:r>
      <w:r w:rsidR="002F14AB" w:rsidRPr="00854638">
        <w:rPr>
          <w:rFonts w:cstheme="minorHAnsi"/>
          <w:bCs/>
          <w:sz w:val="24"/>
          <w:szCs w:val="24"/>
        </w:rPr>
        <w:t xml:space="preserve">the effect on the CHC profile. </w:t>
      </w:r>
    </w:p>
    <w:p w14:paraId="612DE202" w14:textId="757BC867" w:rsidR="002F14AB" w:rsidRPr="00854638" w:rsidRDefault="002F14AB" w:rsidP="002F14AB">
      <w:pPr>
        <w:jc w:val="both"/>
        <w:rPr>
          <w:rFonts w:cstheme="minorHAnsi"/>
          <w:color w:val="191919"/>
          <w:sz w:val="24"/>
          <w:szCs w:val="24"/>
          <w:shd w:val="clear" w:color="auto" w:fill="FFFFFF"/>
        </w:rPr>
      </w:pPr>
      <w:r w:rsidRPr="00854638">
        <w:rPr>
          <w:rFonts w:cstheme="minorHAnsi"/>
          <w:bCs/>
          <w:sz w:val="24"/>
          <w:szCs w:val="24"/>
        </w:rPr>
        <w:t>First</w:t>
      </w:r>
      <w:r w:rsidR="00573989" w:rsidRPr="00854638">
        <w:rPr>
          <w:rFonts w:cstheme="minorHAnsi"/>
          <w:bCs/>
          <w:sz w:val="24"/>
          <w:szCs w:val="24"/>
        </w:rPr>
        <w:t>ly</w:t>
      </w:r>
      <w:r w:rsidR="00643A2E" w:rsidRPr="00854638">
        <w:rPr>
          <w:rFonts w:cstheme="minorHAnsi"/>
          <w:bCs/>
          <w:sz w:val="24"/>
          <w:szCs w:val="24"/>
        </w:rPr>
        <w:t xml:space="preserve"> </w:t>
      </w:r>
      <w:r w:rsidR="00AD6500" w:rsidRPr="00854638">
        <w:rPr>
          <w:rFonts w:cstheme="minorHAnsi"/>
          <w:bCs/>
          <w:sz w:val="24"/>
          <w:szCs w:val="24"/>
        </w:rPr>
        <w:t>UAS</w:t>
      </w:r>
      <w:r w:rsidR="00573989" w:rsidRPr="00854638">
        <w:rPr>
          <w:rFonts w:cstheme="minorHAnsi"/>
          <w:bCs/>
          <w:sz w:val="24"/>
          <w:szCs w:val="24"/>
        </w:rPr>
        <w:t>-</w:t>
      </w:r>
      <w:r w:rsidR="00AD6500" w:rsidRPr="00854638">
        <w:rPr>
          <w:rFonts w:cstheme="minorHAnsi"/>
          <w:bCs/>
          <w:sz w:val="24"/>
          <w:szCs w:val="24"/>
        </w:rPr>
        <w:t xml:space="preserve">regulated </w:t>
      </w:r>
      <w:r w:rsidRPr="00854638">
        <w:rPr>
          <w:rFonts w:cstheme="minorHAnsi"/>
          <w:bCs/>
          <w:sz w:val="24"/>
          <w:szCs w:val="24"/>
        </w:rPr>
        <w:t xml:space="preserve">responder </w:t>
      </w:r>
      <w:r w:rsidR="0058479E" w:rsidRPr="00854638">
        <w:rPr>
          <w:rFonts w:cstheme="minorHAnsi"/>
          <w:bCs/>
          <w:sz w:val="24"/>
          <w:szCs w:val="24"/>
        </w:rPr>
        <w:t>line</w:t>
      </w:r>
      <w:r w:rsidR="00390215" w:rsidRPr="00854638">
        <w:rPr>
          <w:rFonts w:cstheme="minorHAnsi"/>
          <w:bCs/>
          <w:sz w:val="24"/>
          <w:szCs w:val="24"/>
        </w:rPr>
        <w:t xml:space="preserve">s carrying </w:t>
      </w:r>
      <w:r w:rsidR="00390215" w:rsidRPr="00854638">
        <w:rPr>
          <w:rFonts w:cstheme="minorHAnsi"/>
          <w:i/>
          <w:iCs/>
          <w:color w:val="191919"/>
          <w:sz w:val="24"/>
          <w:szCs w:val="24"/>
          <w:shd w:val="clear" w:color="auto" w:fill="FFFFFF"/>
        </w:rPr>
        <w:t>FAS1899</w:t>
      </w:r>
      <w:r w:rsidR="00390215" w:rsidRPr="00854638">
        <w:rPr>
          <w:rFonts w:cstheme="minorHAnsi"/>
          <w:color w:val="191919"/>
          <w:sz w:val="24"/>
          <w:szCs w:val="24"/>
          <w:shd w:val="clear" w:color="auto" w:fill="FFFFFF"/>
        </w:rPr>
        <w:t> and</w:t>
      </w:r>
      <w:r w:rsidR="00A45E8B">
        <w:rPr>
          <w:rFonts w:cstheme="minorHAnsi"/>
          <w:color w:val="191919"/>
          <w:sz w:val="24"/>
          <w:szCs w:val="24"/>
          <w:shd w:val="clear" w:color="auto" w:fill="FFFFFF"/>
        </w:rPr>
        <w:t xml:space="preserve"> </w:t>
      </w:r>
      <w:r w:rsidR="00390215" w:rsidRPr="00854638">
        <w:rPr>
          <w:rFonts w:cstheme="minorHAnsi"/>
          <w:i/>
          <w:iCs/>
          <w:color w:val="191919"/>
          <w:sz w:val="24"/>
          <w:szCs w:val="24"/>
          <w:shd w:val="clear" w:color="auto" w:fill="FFFFFF"/>
        </w:rPr>
        <w:t>Desat3050</w:t>
      </w:r>
      <w:r w:rsidR="00390215" w:rsidRPr="00854638">
        <w:rPr>
          <w:rFonts w:cstheme="minorHAnsi"/>
          <w:color w:val="191919"/>
          <w:sz w:val="24"/>
          <w:szCs w:val="24"/>
          <w:shd w:val="clear" w:color="auto" w:fill="FFFFFF"/>
        </w:rPr>
        <w:t> </w:t>
      </w:r>
      <w:r w:rsidR="00AD6500" w:rsidRPr="00854638">
        <w:rPr>
          <w:rFonts w:cstheme="minorHAnsi"/>
          <w:color w:val="191919"/>
          <w:sz w:val="24"/>
          <w:szCs w:val="24"/>
          <w:shd w:val="clear" w:color="auto" w:fill="FFFFFF"/>
        </w:rPr>
        <w:t>hairpin</w:t>
      </w:r>
      <w:r w:rsidR="00BB306A">
        <w:rPr>
          <w:rFonts w:cstheme="minorHAnsi"/>
          <w:color w:val="191919"/>
          <w:sz w:val="24"/>
          <w:szCs w:val="24"/>
          <w:shd w:val="clear" w:color="auto" w:fill="FFFFFF"/>
        </w:rPr>
        <w:t xml:space="preserve"> </w:t>
      </w:r>
      <w:r w:rsidR="00573989" w:rsidRPr="00854638">
        <w:rPr>
          <w:rFonts w:cstheme="minorHAnsi"/>
          <w:color w:val="191919"/>
          <w:sz w:val="24"/>
          <w:szCs w:val="24"/>
          <w:shd w:val="clear" w:color="auto" w:fill="FFFFFF"/>
        </w:rPr>
        <w:t xml:space="preserve">RNAi </w:t>
      </w:r>
      <w:r w:rsidR="00AD6500" w:rsidRPr="00854638">
        <w:rPr>
          <w:rFonts w:cstheme="minorHAnsi"/>
          <w:color w:val="191919"/>
          <w:sz w:val="24"/>
          <w:szCs w:val="24"/>
          <w:shd w:val="clear" w:color="auto" w:fill="FFFFFF"/>
        </w:rPr>
        <w:t>constructs</w:t>
      </w:r>
      <w:r w:rsidR="00AD6500" w:rsidRPr="00854638">
        <w:rPr>
          <w:rFonts w:cstheme="minorHAnsi"/>
          <w:bCs/>
          <w:sz w:val="24"/>
          <w:szCs w:val="24"/>
        </w:rPr>
        <w:t xml:space="preserve"> </w:t>
      </w:r>
      <w:r w:rsidR="0058479E" w:rsidRPr="00854638">
        <w:rPr>
          <w:rFonts w:cstheme="minorHAnsi"/>
          <w:bCs/>
          <w:sz w:val="24"/>
          <w:szCs w:val="24"/>
        </w:rPr>
        <w:t>w</w:t>
      </w:r>
      <w:r w:rsidR="00390215" w:rsidRPr="00854638">
        <w:rPr>
          <w:rFonts w:cstheme="minorHAnsi"/>
          <w:bCs/>
          <w:sz w:val="24"/>
          <w:szCs w:val="24"/>
        </w:rPr>
        <w:t xml:space="preserve">ere </w:t>
      </w:r>
      <w:r w:rsidR="0058479E" w:rsidRPr="00854638">
        <w:rPr>
          <w:rFonts w:cstheme="minorHAnsi"/>
          <w:bCs/>
          <w:sz w:val="24"/>
          <w:szCs w:val="24"/>
        </w:rPr>
        <w:t>established</w:t>
      </w:r>
      <w:r w:rsidRPr="00854638">
        <w:rPr>
          <w:rFonts w:cstheme="minorHAnsi"/>
          <w:bCs/>
          <w:sz w:val="24"/>
          <w:szCs w:val="24"/>
        </w:rPr>
        <w:t xml:space="preserve">. </w:t>
      </w:r>
      <w:r w:rsidR="00A27A88" w:rsidRPr="00854638">
        <w:rPr>
          <w:rFonts w:cstheme="minorHAnsi"/>
          <w:color w:val="191919"/>
          <w:sz w:val="24"/>
          <w:szCs w:val="24"/>
          <w:shd w:val="clear" w:color="auto" w:fill="FFFFFF"/>
        </w:rPr>
        <w:t>Crossing</w:t>
      </w:r>
      <w:r w:rsidRPr="00854638">
        <w:rPr>
          <w:rFonts w:cstheme="minorHAnsi"/>
          <w:color w:val="191919"/>
          <w:sz w:val="24"/>
          <w:szCs w:val="24"/>
          <w:shd w:val="clear" w:color="auto" w:fill="FFFFFF"/>
        </w:rPr>
        <w:t xml:space="preserve"> the responder lines with </w:t>
      </w:r>
      <w:r w:rsidR="00EA1DFC" w:rsidRPr="00854638">
        <w:rPr>
          <w:rFonts w:cstheme="minorHAnsi"/>
          <w:color w:val="191919"/>
          <w:sz w:val="24"/>
          <w:szCs w:val="24"/>
          <w:shd w:val="clear" w:color="auto" w:fill="FFFFFF"/>
        </w:rPr>
        <w:t>the</w:t>
      </w:r>
      <w:r w:rsidRPr="00854638">
        <w:rPr>
          <w:rFonts w:cstheme="minorHAnsi"/>
          <w:color w:val="191919"/>
          <w:sz w:val="24"/>
          <w:szCs w:val="24"/>
          <w:shd w:val="clear" w:color="auto" w:fill="FFFFFF"/>
        </w:rPr>
        <w:t xml:space="preserve"> </w:t>
      </w:r>
      <w:proofErr w:type="spellStart"/>
      <w:r w:rsidRPr="00854638">
        <w:rPr>
          <w:rFonts w:cstheme="minorHAnsi"/>
          <w:color w:val="191919"/>
          <w:sz w:val="24"/>
          <w:szCs w:val="24"/>
          <w:shd w:val="clear" w:color="auto" w:fill="FFFFFF"/>
        </w:rPr>
        <w:t>oenocyte</w:t>
      </w:r>
      <w:proofErr w:type="spellEnd"/>
      <w:r w:rsidRPr="00854638">
        <w:rPr>
          <w:rFonts w:cstheme="minorHAnsi"/>
          <w:color w:val="191919"/>
          <w:sz w:val="24"/>
          <w:szCs w:val="24"/>
          <w:shd w:val="clear" w:color="auto" w:fill="FFFFFF"/>
        </w:rPr>
        <w:t xml:space="preserve"> specific-Gal4 promoter line (Oeno-Gal4) </w:t>
      </w:r>
      <w:r w:rsidRPr="00854638">
        <w:rPr>
          <w:rFonts w:cstheme="minorHAnsi"/>
          <w:color w:val="191919"/>
          <w:sz w:val="24"/>
          <w:szCs w:val="24"/>
          <w:shd w:val="clear" w:color="auto" w:fill="FFFFFF"/>
        </w:rPr>
        <w:fldChar w:fldCharType="begin"/>
      </w:r>
      <w:r w:rsidR="0075363C">
        <w:rPr>
          <w:rFonts w:cstheme="minorHAnsi"/>
          <w:color w:val="191919"/>
          <w:sz w:val="24"/>
          <w:szCs w:val="24"/>
          <w:shd w:val="clear" w:color="auto" w:fill="FFFFFF"/>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Pr="00854638">
        <w:rPr>
          <w:rFonts w:cstheme="minorHAnsi"/>
          <w:color w:val="191919"/>
          <w:sz w:val="24"/>
          <w:szCs w:val="24"/>
          <w:shd w:val="clear" w:color="auto" w:fill="FFFFFF"/>
        </w:rPr>
        <w:fldChar w:fldCharType="separate"/>
      </w:r>
      <w:r w:rsidR="0075363C">
        <w:rPr>
          <w:rFonts w:cstheme="minorHAnsi"/>
          <w:noProof/>
          <w:color w:val="191919"/>
          <w:sz w:val="24"/>
          <w:szCs w:val="24"/>
          <w:shd w:val="clear" w:color="auto" w:fill="FFFFFF"/>
        </w:rPr>
        <w:t>(Lynd et al., 2019)</w:t>
      </w:r>
      <w:r w:rsidRPr="00854638">
        <w:rPr>
          <w:rFonts w:cstheme="minorHAnsi"/>
          <w:color w:val="191919"/>
          <w:sz w:val="24"/>
          <w:szCs w:val="24"/>
          <w:shd w:val="clear" w:color="auto" w:fill="FFFFFF"/>
        </w:rPr>
        <w:fldChar w:fldCharType="end"/>
      </w:r>
      <w:r w:rsidRPr="00854638">
        <w:rPr>
          <w:rFonts w:cstheme="minorHAnsi"/>
          <w:color w:val="191919"/>
          <w:sz w:val="24"/>
          <w:szCs w:val="24"/>
          <w:shd w:val="clear" w:color="auto" w:fill="FFFFFF"/>
        </w:rPr>
        <w:t xml:space="preserve"> </w:t>
      </w:r>
      <w:r w:rsidR="00A27A88" w:rsidRPr="00854638">
        <w:rPr>
          <w:rFonts w:cstheme="minorHAnsi"/>
          <w:color w:val="191919"/>
          <w:sz w:val="24"/>
          <w:szCs w:val="24"/>
          <w:shd w:val="clear" w:color="auto" w:fill="FFFFFF"/>
        </w:rPr>
        <w:t>resulted in</w:t>
      </w:r>
      <w:r w:rsidR="00FF5260" w:rsidRPr="00854638">
        <w:rPr>
          <w:rFonts w:cstheme="minorHAnsi"/>
          <w:color w:val="191919"/>
          <w:sz w:val="24"/>
          <w:szCs w:val="24"/>
          <w:shd w:val="clear" w:color="auto" w:fill="FFFFFF"/>
        </w:rPr>
        <w:t xml:space="preserve"> </w:t>
      </w:r>
      <w:r w:rsidRPr="00854638">
        <w:rPr>
          <w:rFonts w:cstheme="minorHAnsi"/>
          <w:color w:val="191919"/>
          <w:sz w:val="24"/>
          <w:szCs w:val="24"/>
          <w:shd w:val="clear" w:color="auto" w:fill="FFFFFF"/>
        </w:rPr>
        <w:t xml:space="preserve"> ~</w:t>
      </w:r>
      <w:r w:rsidR="00EB3040">
        <w:rPr>
          <w:rFonts w:cstheme="minorHAnsi"/>
          <w:color w:val="191919"/>
          <w:sz w:val="24"/>
          <w:szCs w:val="24"/>
          <w:shd w:val="clear" w:color="auto" w:fill="FFFFFF"/>
        </w:rPr>
        <w:t>8</w:t>
      </w:r>
      <w:r w:rsidRPr="00854638">
        <w:rPr>
          <w:rFonts w:cstheme="minorHAnsi"/>
          <w:color w:val="191919"/>
          <w:sz w:val="24"/>
          <w:szCs w:val="24"/>
          <w:shd w:val="clear" w:color="auto" w:fill="FFFFFF"/>
        </w:rPr>
        <w:t xml:space="preserve">0% knock down for the FAS1899 </w:t>
      </w:r>
      <w:r w:rsidRPr="00854638">
        <w:rPr>
          <w:rFonts w:cstheme="minorHAnsi"/>
          <w:color w:val="191919"/>
          <w:sz w:val="24"/>
          <w:szCs w:val="24"/>
          <w:shd w:val="clear" w:color="auto" w:fill="FFFFFF"/>
        </w:rPr>
        <w:lastRenderedPageBreak/>
        <w:t>and ~26% for the Desat3050</w:t>
      </w:r>
      <w:r w:rsidR="00BB306A">
        <w:rPr>
          <w:rFonts w:cstheme="minorHAnsi"/>
          <w:color w:val="191919"/>
          <w:sz w:val="24"/>
          <w:szCs w:val="24"/>
          <w:shd w:val="clear" w:color="auto" w:fill="FFFFFF"/>
        </w:rPr>
        <w:t xml:space="preserve"> (in L2 larvae)</w:t>
      </w:r>
      <w:r w:rsidRPr="00854638">
        <w:rPr>
          <w:rFonts w:cstheme="minorHAnsi"/>
          <w:color w:val="191919"/>
          <w:sz w:val="24"/>
          <w:szCs w:val="24"/>
          <w:shd w:val="clear" w:color="auto" w:fill="FFFFFF"/>
        </w:rPr>
        <w:t xml:space="preserve">. In both cases </w:t>
      </w:r>
      <w:proofErr w:type="spellStart"/>
      <w:r w:rsidRPr="00854638">
        <w:rPr>
          <w:rFonts w:cstheme="minorHAnsi"/>
          <w:color w:val="191919"/>
          <w:sz w:val="24"/>
          <w:szCs w:val="24"/>
          <w:shd w:val="clear" w:color="auto" w:fill="FFFFFF"/>
        </w:rPr>
        <w:t>oenocyte</w:t>
      </w:r>
      <w:proofErr w:type="spellEnd"/>
      <w:r w:rsidRPr="00854638">
        <w:rPr>
          <w:rFonts w:cstheme="minorHAnsi"/>
          <w:color w:val="191919"/>
          <w:sz w:val="24"/>
          <w:szCs w:val="24"/>
          <w:shd w:val="clear" w:color="auto" w:fill="FFFFFF"/>
        </w:rPr>
        <w:t xml:space="preserve"> specific RNAi suppression was lethal at the L2</w:t>
      </w:r>
      <w:r w:rsidR="00AD6500" w:rsidRPr="00854638">
        <w:rPr>
          <w:rFonts w:cstheme="minorHAnsi"/>
          <w:color w:val="191919"/>
          <w:sz w:val="24"/>
          <w:szCs w:val="24"/>
          <w:shd w:val="clear" w:color="auto" w:fill="FFFFFF"/>
        </w:rPr>
        <w:t>/</w:t>
      </w:r>
      <w:r w:rsidRPr="00854638">
        <w:rPr>
          <w:rFonts w:cstheme="minorHAnsi"/>
          <w:color w:val="191919"/>
          <w:sz w:val="24"/>
          <w:szCs w:val="24"/>
          <w:shd w:val="clear" w:color="auto" w:fill="FFFFFF"/>
        </w:rPr>
        <w:t xml:space="preserve">L3 larvae stages. Subsequently we crossed the two responder lines with  the </w:t>
      </w:r>
      <w:r w:rsidRPr="00854638">
        <w:rPr>
          <w:rFonts w:cstheme="minorHAnsi"/>
          <w:color w:val="333333"/>
          <w:sz w:val="24"/>
          <w:szCs w:val="24"/>
          <w:shd w:val="clear" w:color="auto" w:fill="FFFFFF"/>
        </w:rPr>
        <w:t>Ubi-A10 Gal4 line (marked by CFP</w:t>
      </w:r>
      <w:r w:rsidR="004178E6" w:rsidRPr="00854638">
        <w:rPr>
          <w:rFonts w:cstheme="minorHAnsi"/>
          <w:color w:val="333333"/>
          <w:sz w:val="24"/>
          <w:szCs w:val="24"/>
          <w:shd w:val="clear" w:color="auto" w:fill="FFFFFF"/>
        </w:rPr>
        <w:t>)</w:t>
      </w:r>
      <w:r w:rsidRPr="00854638">
        <w:rPr>
          <w:rFonts w:cstheme="minorHAnsi"/>
          <w:color w:val="333333"/>
          <w:sz w:val="24"/>
          <w:szCs w:val="24"/>
          <w:shd w:val="clear" w:color="auto" w:fill="FFFFFF"/>
        </w:rPr>
        <w:t xml:space="preserve"> </w:t>
      </w:r>
      <w:r w:rsidRPr="00854638">
        <w:rPr>
          <w:rFonts w:cstheme="minorHAnsi"/>
          <w:color w:val="333333"/>
          <w:sz w:val="24"/>
          <w:szCs w:val="24"/>
          <w:shd w:val="clear" w:color="auto" w:fill="FFFFFF"/>
        </w:rPr>
        <w:fldChar w:fldCharType="begin">
          <w:fldData xml:space="preserve">PEVuZE5vdGU+PENpdGU+PEF1dGhvcj5BZG9sZmk8L0F1dGhvcj48WWVhcj4yMDE4PC9ZZWFyPjxS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</w:fldData>
        </w:fldChar>
      </w:r>
      <w:r w:rsidR="0075363C">
        <w:rPr>
          <w:rFonts w:cstheme="minorHAnsi"/>
          <w:color w:val="333333"/>
          <w:sz w:val="24"/>
          <w:szCs w:val="24"/>
          <w:shd w:val="clear" w:color="auto" w:fill="FFFFFF"/>
        </w:rPr>
        <w:instrText xml:space="preserve"> ADDIN EN.CITE </w:instrText>
      </w:r>
      <w:r w:rsidR="0075363C">
        <w:rPr>
          <w:rFonts w:cstheme="minorHAnsi"/>
          <w:color w:val="333333"/>
          <w:sz w:val="24"/>
          <w:szCs w:val="24"/>
          <w:shd w:val="clear" w:color="auto" w:fill="FFFFFF"/>
        </w:rPr>
        <w:fldChar w:fldCharType="begin">
          <w:fldData xml:space="preserve">PEVuZE5vdGU+PENpdGU+PEF1dGhvcj5BZG9sZmk8L0F1dGhvcj48WWVhcj4yMDE4PC9ZZWFyPjxS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</w:fldData>
        </w:fldChar>
      </w:r>
      <w:r w:rsidR="0075363C">
        <w:rPr>
          <w:rFonts w:cstheme="minorHAnsi"/>
          <w:color w:val="333333"/>
          <w:sz w:val="24"/>
          <w:szCs w:val="24"/>
          <w:shd w:val="clear" w:color="auto" w:fill="FFFFFF"/>
        </w:rPr>
        <w:instrText xml:space="preserve"> ADDIN EN.CITE.DATA </w:instrText>
      </w:r>
      <w:r w:rsidR="0075363C">
        <w:rPr>
          <w:rFonts w:cstheme="minorHAnsi"/>
          <w:color w:val="333333"/>
          <w:sz w:val="24"/>
          <w:szCs w:val="24"/>
          <w:shd w:val="clear" w:color="auto" w:fill="FFFFFF"/>
        </w:rPr>
      </w:r>
      <w:r w:rsidR="0075363C">
        <w:rPr>
          <w:rFonts w:cstheme="minorHAnsi"/>
          <w:color w:val="333333"/>
          <w:sz w:val="24"/>
          <w:szCs w:val="24"/>
          <w:shd w:val="clear" w:color="auto" w:fill="FFFFFF"/>
        </w:rPr>
        <w:fldChar w:fldCharType="end"/>
      </w:r>
      <w:r w:rsidRPr="00854638">
        <w:rPr>
          <w:rFonts w:cstheme="minorHAnsi"/>
          <w:color w:val="333333"/>
          <w:sz w:val="24"/>
          <w:szCs w:val="24"/>
          <w:shd w:val="clear" w:color="auto" w:fill="FFFFFF"/>
        </w:rPr>
      </w:r>
      <w:r w:rsidRPr="00854638">
        <w:rPr>
          <w:rFonts w:cstheme="minorHAnsi"/>
          <w:color w:val="333333"/>
          <w:sz w:val="24"/>
          <w:szCs w:val="24"/>
          <w:shd w:val="clear" w:color="auto" w:fill="FFFFFF"/>
        </w:rPr>
        <w:fldChar w:fldCharType="separate"/>
      </w:r>
      <w:r w:rsidR="0075363C">
        <w:rPr>
          <w:rFonts w:cstheme="minorHAnsi"/>
          <w:noProof/>
          <w:color w:val="333333"/>
          <w:sz w:val="24"/>
          <w:szCs w:val="24"/>
          <w:shd w:val="clear" w:color="auto" w:fill="FFFFFF"/>
        </w:rPr>
        <w:t>(Adolfi et al., 2018)</w:t>
      </w:r>
      <w:r w:rsidRPr="00854638">
        <w:rPr>
          <w:rFonts w:cstheme="minorHAnsi"/>
          <w:color w:val="333333"/>
          <w:sz w:val="24"/>
          <w:szCs w:val="24"/>
          <w:shd w:val="clear" w:color="auto" w:fill="FFFFFF"/>
        </w:rPr>
        <w:fldChar w:fldCharType="end"/>
      </w:r>
      <w:r w:rsidR="00D03C09" w:rsidRPr="00854638">
        <w:rPr>
          <w:rFonts w:cstheme="minorHAnsi"/>
          <w:color w:val="333333"/>
          <w:sz w:val="24"/>
          <w:szCs w:val="24"/>
          <w:shd w:val="clear" w:color="auto" w:fill="FFFFFF"/>
        </w:rPr>
        <w:t xml:space="preserve"> which</w:t>
      </w:r>
      <w:r w:rsidRPr="00854638">
        <w:rPr>
          <w:rFonts w:cstheme="minorHAnsi"/>
          <w:color w:val="333333"/>
          <w:sz w:val="24"/>
          <w:szCs w:val="24"/>
          <w:shd w:val="clear" w:color="auto" w:fill="FFFFFF"/>
        </w:rPr>
        <w:t xml:space="preserve"> directs widespread tissue expression, but at lower levels in </w:t>
      </w:r>
      <w:proofErr w:type="spellStart"/>
      <w:r w:rsidRPr="00854638">
        <w:rPr>
          <w:rFonts w:cstheme="minorHAnsi"/>
          <w:color w:val="333333"/>
          <w:sz w:val="24"/>
          <w:szCs w:val="24"/>
          <w:shd w:val="clear" w:color="auto" w:fill="FFFFFF"/>
        </w:rPr>
        <w:t>oenocytes</w:t>
      </w:r>
      <w:proofErr w:type="spellEnd"/>
      <w:r w:rsidRPr="00854638">
        <w:rPr>
          <w:rFonts w:cstheme="minorHAnsi"/>
          <w:color w:val="333333"/>
          <w:sz w:val="24"/>
          <w:szCs w:val="24"/>
          <w:shd w:val="clear" w:color="auto" w:fill="FFFFFF"/>
        </w:rPr>
        <w:t xml:space="preserve"> compared to the </w:t>
      </w:r>
      <w:r w:rsidRPr="00854638">
        <w:rPr>
          <w:rFonts w:cstheme="minorHAnsi"/>
          <w:color w:val="191919"/>
          <w:sz w:val="24"/>
          <w:szCs w:val="24"/>
          <w:shd w:val="clear" w:color="auto" w:fill="FFFFFF"/>
        </w:rPr>
        <w:t>oeno-Gal4 line. The majority of progeny from th</w:t>
      </w:r>
      <w:r w:rsidR="00AA49E8" w:rsidRPr="00854638">
        <w:rPr>
          <w:rFonts w:cstheme="minorHAnsi"/>
          <w:color w:val="191919"/>
          <w:sz w:val="24"/>
          <w:szCs w:val="24"/>
          <w:shd w:val="clear" w:color="auto" w:fill="FFFFFF"/>
        </w:rPr>
        <w:t>ese</w:t>
      </w:r>
      <w:r w:rsidRPr="00854638">
        <w:rPr>
          <w:rFonts w:cstheme="minorHAnsi"/>
          <w:color w:val="191919"/>
          <w:sz w:val="24"/>
          <w:szCs w:val="24"/>
          <w:shd w:val="clear" w:color="auto" w:fill="FFFFFF"/>
        </w:rPr>
        <w:t xml:space="preserve"> cross</w:t>
      </w:r>
      <w:r w:rsidR="00D03C09" w:rsidRPr="00854638">
        <w:rPr>
          <w:rFonts w:cstheme="minorHAnsi"/>
          <w:color w:val="191919"/>
          <w:sz w:val="24"/>
          <w:szCs w:val="24"/>
          <w:shd w:val="clear" w:color="auto" w:fill="FFFFFF"/>
        </w:rPr>
        <w:t>es</w:t>
      </w:r>
      <w:r w:rsidRPr="00854638">
        <w:rPr>
          <w:rFonts w:cstheme="minorHAnsi"/>
          <w:color w:val="191919"/>
          <w:sz w:val="24"/>
          <w:szCs w:val="24"/>
          <w:shd w:val="clear" w:color="auto" w:fill="FFFFFF"/>
        </w:rPr>
        <w:t xml:space="preserve"> expressing dsRNA for FAS1899 </w:t>
      </w:r>
      <w:r w:rsidR="00D03C09" w:rsidRPr="00854638">
        <w:rPr>
          <w:rFonts w:cstheme="minorHAnsi"/>
          <w:color w:val="191919"/>
          <w:sz w:val="24"/>
          <w:szCs w:val="24"/>
          <w:shd w:val="clear" w:color="auto" w:fill="FFFFFF"/>
        </w:rPr>
        <w:t xml:space="preserve">and Desat3050 </w:t>
      </w:r>
      <w:r w:rsidRPr="00854638">
        <w:rPr>
          <w:rFonts w:cstheme="minorHAnsi"/>
          <w:color w:val="191919"/>
          <w:sz w:val="24"/>
          <w:szCs w:val="24"/>
          <w:shd w:val="clear" w:color="auto" w:fill="FFFFFF"/>
        </w:rPr>
        <w:t>reached the pupae stage, but 70-80% died either as mid to late pupae or during adult emergence (</w:t>
      </w:r>
      <w:r w:rsidR="009239F3">
        <w:rPr>
          <w:rFonts w:cstheme="minorHAnsi"/>
          <w:sz w:val="24"/>
          <w:szCs w:val="24"/>
        </w:rPr>
        <w:t>Figure 5-figure supplement 1</w:t>
      </w:r>
      <w:r w:rsidRPr="00854638">
        <w:rPr>
          <w:rFonts w:cstheme="minorHAnsi"/>
          <w:color w:val="191919"/>
          <w:sz w:val="24"/>
          <w:szCs w:val="24"/>
          <w:shd w:val="clear" w:color="auto" w:fill="FFFFFF"/>
        </w:rPr>
        <w:t>).</w:t>
      </w:r>
      <w:r w:rsidR="00702A72" w:rsidRPr="00702A72">
        <w:rPr>
          <w:color w:val="191919"/>
          <w:sz w:val="24"/>
          <w:szCs w:val="24"/>
          <w:shd w:val="clear" w:color="auto" w:fill="FFFFFF"/>
        </w:rPr>
        <w:t xml:space="preserve"> </w:t>
      </w:r>
      <w:r w:rsidR="00702A72">
        <w:rPr>
          <w:color w:val="191919"/>
          <w:sz w:val="24"/>
          <w:szCs w:val="24"/>
          <w:shd w:val="clear" w:color="auto" w:fill="FFFFFF"/>
        </w:rPr>
        <w:t xml:space="preserve">QPCR analysis </w:t>
      </w:r>
      <w:r w:rsidR="006F31C0">
        <w:rPr>
          <w:color w:val="191919"/>
          <w:sz w:val="24"/>
          <w:szCs w:val="24"/>
          <w:shd w:val="clear" w:color="auto" w:fill="FFFFFF"/>
        </w:rPr>
        <w:t xml:space="preserve">in whole adults </w:t>
      </w:r>
      <w:r w:rsidR="00702A72">
        <w:rPr>
          <w:color w:val="191919"/>
          <w:sz w:val="24"/>
          <w:szCs w:val="24"/>
          <w:shd w:val="clear" w:color="auto" w:fill="FFFFFF"/>
        </w:rPr>
        <w:t xml:space="preserve">indicated a </w:t>
      </w:r>
      <w:r w:rsidR="00EB3040">
        <w:rPr>
          <w:color w:val="191919"/>
          <w:sz w:val="24"/>
          <w:szCs w:val="24"/>
          <w:shd w:val="clear" w:color="auto" w:fill="FFFFFF"/>
        </w:rPr>
        <w:t>~</w:t>
      </w:r>
      <w:r w:rsidR="00702A72">
        <w:rPr>
          <w:color w:val="191919"/>
          <w:sz w:val="24"/>
          <w:szCs w:val="24"/>
          <w:shd w:val="clear" w:color="auto" w:fill="FFFFFF"/>
        </w:rPr>
        <w:t>26% knock down of FAS1899 transcripts</w:t>
      </w:r>
      <w:r w:rsidR="006F31C0">
        <w:rPr>
          <w:color w:val="191919"/>
          <w:sz w:val="24"/>
          <w:szCs w:val="24"/>
          <w:shd w:val="clear" w:color="auto" w:fill="FFFFFF"/>
        </w:rPr>
        <w:t>,</w:t>
      </w:r>
      <w:r w:rsidR="00702A72">
        <w:rPr>
          <w:color w:val="191919"/>
          <w:sz w:val="24"/>
          <w:szCs w:val="24"/>
          <w:shd w:val="clear" w:color="auto" w:fill="FFFFFF"/>
        </w:rPr>
        <w:t xml:space="preserve"> but no significant difference in Desat3050 </w:t>
      </w:r>
      <w:r w:rsidR="00D050D1">
        <w:rPr>
          <w:color w:val="191919"/>
          <w:sz w:val="24"/>
          <w:szCs w:val="24"/>
          <w:shd w:val="clear" w:color="auto" w:fill="FFFFFF"/>
        </w:rPr>
        <w:t>knockdown</w:t>
      </w:r>
      <w:r w:rsidR="006F31C0">
        <w:rPr>
          <w:color w:val="191919"/>
          <w:sz w:val="24"/>
          <w:szCs w:val="24"/>
          <w:shd w:val="clear" w:color="auto" w:fill="FFFFFF"/>
        </w:rPr>
        <w:t>.</w:t>
      </w:r>
    </w:p>
    <w:p w14:paraId="7377D376" w14:textId="0E390F9D" w:rsidR="00553BED" w:rsidRPr="00854638" w:rsidRDefault="00D504C9" w:rsidP="002F14AB">
      <w:pPr>
        <w:jc w:val="both"/>
        <w:rPr>
          <w:rFonts w:cstheme="minorHAnsi"/>
          <w:color w:val="191919"/>
          <w:sz w:val="24"/>
          <w:szCs w:val="24"/>
          <w:shd w:val="clear" w:color="auto" w:fill="FFFFFF"/>
        </w:rPr>
      </w:pPr>
      <w:r w:rsidRPr="00854638">
        <w:rPr>
          <w:rFonts w:cstheme="minorHAnsi"/>
          <w:color w:val="191919"/>
          <w:sz w:val="24"/>
          <w:szCs w:val="24"/>
          <w:shd w:val="clear" w:color="auto" w:fill="FFFFFF"/>
        </w:rPr>
        <w:t>GC-MS analysis of the hexane extracted hydrocarbons revealed the presence of</w:t>
      </w:r>
      <w:r w:rsidR="0079603D" w:rsidRPr="00854638">
        <w:rPr>
          <w:rFonts w:cstheme="minorHAnsi"/>
          <w:color w:val="191919"/>
          <w:sz w:val="24"/>
          <w:szCs w:val="24"/>
          <w:shd w:val="clear" w:color="auto" w:fill="FFFFFF"/>
        </w:rPr>
        <w:t xml:space="preserve"> at least 60 C</w:t>
      </w:r>
      <w:r w:rsidR="000873F9" w:rsidRPr="00854638">
        <w:rPr>
          <w:rFonts w:cstheme="minorHAnsi"/>
          <w:color w:val="191919"/>
          <w:sz w:val="24"/>
          <w:szCs w:val="24"/>
          <w:shd w:val="clear" w:color="auto" w:fill="FFFFFF"/>
        </w:rPr>
        <w:t>HC peaks</w:t>
      </w:r>
      <w:r w:rsidRPr="00854638">
        <w:rPr>
          <w:rFonts w:cstheme="minorHAnsi"/>
          <w:color w:val="191919"/>
          <w:sz w:val="24"/>
          <w:szCs w:val="24"/>
          <w:shd w:val="clear" w:color="auto" w:fill="FFFFFF"/>
        </w:rPr>
        <w:t xml:space="preserve"> in all samples</w:t>
      </w:r>
      <w:r w:rsidR="00515B7F" w:rsidRPr="00854638">
        <w:rPr>
          <w:rFonts w:cstheme="minorHAnsi"/>
          <w:color w:val="191919"/>
          <w:sz w:val="24"/>
          <w:szCs w:val="24"/>
          <w:shd w:val="clear" w:color="auto" w:fill="FFFFFF"/>
        </w:rPr>
        <w:t xml:space="preserve">; </w:t>
      </w:r>
      <w:r w:rsidR="006036D8" w:rsidRPr="00854638">
        <w:rPr>
          <w:rFonts w:cstheme="minorHAnsi"/>
          <w:color w:val="191919"/>
          <w:sz w:val="24"/>
          <w:szCs w:val="24"/>
          <w:shd w:val="clear" w:color="auto" w:fill="FFFFFF"/>
        </w:rPr>
        <w:t xml:space="preserve">15 of which were alkanes, 5 unsaturated alkanes and 40 methyl-branched alkanes. </w:t>
      </w:r>
      <w:r w:rsidR="00553BED" w:rsidRPr="00854638">
        <w:rPr>
          <w:rFonts w:cstheme="minorHAnsi"/>
          <w:color w:val="191919"/>
          <w:sz w:val="24"/>
          <w:szCs w:val="24"/>
          <w:shd w:val="clear" w:color="auto" w:fill="FFFFFF"/>
        </w:rPr>
        <w:t xml:space="preserve">While </w:t>
      </w:r>
      <w:r w:rsidR="006036D8" w:rsidRPr="00854638">
        <w:rPr>
          <w:rFonts w:cstheme="minorHAnsi"/>
          <w:color w:val="191919"/>
          <w:sz w:val="24"/>
          <w:szCs w:val="24"/>
          <w:shd w:val="clear" w:color="auto" w:fill="FFFFFF"/>
        </w:rPr>
        <w:t>19 of the CHC peaks had an abundance of ≥1%</w:t>
      </w:r>
      <w:r w:rsidR="0079603D" w:rsidRPr="00854638">
        <w:rPr>
          <w:rFonts w:cstheme="minorHAnsi"/>
          <w:color w:val="191919"/>
          <w:sz w:val="24"/>
          <w:szCs w:val="24"/>
          <w:shd w:val="clear" w:color="auto" w:fill="FFFFFF"/>
        </w:rPr>
        <w:t xml:space="preserve">, </w:t>
      </w:r>
      <w:r w:rsidR="00553BED" w:rsidRPr="00854638">
        <w:rPr>
          <w:rFonts w:cstheme="minorHAnsi"/>
          <w:color w:val="191919"/>
          <w:sz w:val="24"/>
          <w:szCs w:val="24"/>
          <w:shd w:val="clear" w:color="auto" w:fill="FFFFFF"/>
        </w:rPr>
        <w:t>t</w:t>
      </w:r>
      <w:r w:rsidRPr="00854638">
        <w:rPr>
          <w:rFonts w:cstheme="minorHAnsi"/>
          <w:color w:val="191919"/>
          <w:sz w:val="24"/>
          <w:szCs w:val="24"/>
          <w:shd w:val="clear" w:color="auto" w:fill="FFFFFF"/>
        </w:rPr>
        <w:t xml:space="preserve">he alkanes C29, C27 and C31, and the methyl-branched methyl-C31 </w:t>
      </w:r>
      <w:r w:rsidR="00553BED" w:rsidRPr="00854638">
        <w:rPr>
          <w:rFonts w:cstheme="minorHAnsi"/>
          <w:color w:val="191919"/>
          <w:sz w:val="24"/>
          <w:szCs w:val="24"/>
          <w:shd w:val="clear" w:color="auto" w:fill="FFFFFF"/>
        </w:rPr>
        <w:t>were</w:t>
      </w:r>
      <w:r w:rsidRPr="00854638">
        <w:rPr>
          <w:rFonts w:cstheme="minorHAnsi"/>
          <w:color w:val="191919"/>
          <w:sz w:val="24"/>
          <w:szCs w:val="24"/>
          <w:shd w:val="clear" w:color="auto" w:fill="FFFFFF"/>
        </w:rPr>
        <w:t xml:space="preserve"> consistently among the most abundant</w:t>
      </w:r>
      <w:r w:rsidR="006036D8" w:rsidRPr="00854638">
        <w:rPr>
          <w:rFonts w:cstheme="minorHAnsi"/>
          <w:color w:val="191919"/>
          <w:sz w:val="24"/>
          <w:szCs w:val="24"/>
          <w:shd w:val="clear" w:color="auto" w:fill="FFFFFF"/>
        </w:rPr>
        <w:t xml:space="preserve"> </w:t>
      </w:r>
      <w:r w:rsidR="00553BED" w:rsidRPr="00854638">
        <w:rPr>
          <w:rFonts w:cstheme="minorHAnsi"/>
          <w:color w:val="191919"/>
          <w:sz w:val="24"/>
          <w:szCs w:val="24"/>
          <w:shd w:val="clear" w:color="auto" w:fill="FFFFFF"/>
        </w:rPr>
        <w:t xml:space="preserve">accounting for approximately half of the total CHCs </w:t>
      </w:r>
      <w:r w:rsidRPr="00854638">
        <w:rPr>
          <w:rFonts w:cstheme="minorHAnsi"/>
          <w:color w:val="191919"/>
          <w:sz w:val="24"/>
          <w:szCs w:val="24"/>
          <w:shd w:val="clear" w:color="auto" w:fill="FFFFFF"/>
        </w:rPr>
        <w:t>(</w:t>
      </w:r>
      <w:r w:rsidR="00C83B00">
        <w:rPr>
          <w:rFonts w:cstheme="minorHAnsi"/>
          <w:color w:val="191919"/>
          <w:sz w:val="24"/>
          <w:szCs w:val="24"/>
          <w:shd w:val="clear" w:color="auto" w:fill="FFFFFF"/>
        </w:rPr>
        <w:t>Figure 5- source data 1</w:t>
      </w:r>
      <w:r w:rsidRPr="00854638">
        <w:rPr>
          <w:rFonts w:cstheme="minorHAnsi"/>
          <w:color w:val="191919"/>
          <w:sz w:val="24"/>
          <w:szCs w:val="24"/>
          <w:shd w:val="clear" w:color="auto" w:fill="FFFFFF"/>
        </w:rPr>
        <w:t xml:space="preserve">). </w:t>
      </w:r>
    </w:p>
    <w:p w14:paraId="2FF9E89D" w14:textId="246DA3CC" w:rsidR="00D03C09" w:rsidRPr="00854638" w:rsidRDefault="00D504C9" w:rsidP="002F14AB">
      <w:pPr>
        <w:jc w:val="both"/>
        <w:rPr>
          <w:rFonts w:cstheme="minorHAnsi"/>
          <w:color w:val="191919"/>
          <w:sz w:val="24"/>
          <w:szCs w:val="24"/>
          <w:shd w:val="clear" w:color="auto" w:fill="FFFFFF"/>
        </w:rPr>
      </w:pPr>
      <w:r w:rsidRPr="00854638">
        <w:rPr>
          <w:rFonts w:cstheme="minorHAnsi"/>
          <w:color w:val="191919"/>
          <w:sz w:val="24"/>
          <w:szCs w:val="24"/>
          <w:shd w:val="clear" w:color="auto" w:fill="FFFFFF"/>
        </w:rPr>
        <w:t xml:space="preserve">The CHC profile of surviving FAS1899 and Desat3050 knock down adults was compared to control siblings. </w:t>
      </w:r>
      <w:r w:rsidR="00515B7F" w:rsidRPr="00854638">
        <w:rPr>
          <w:rFonts w:cstheme="minorHAnsi"/>
          <w:color w:val="191919"/>
          <w:sz w:val="24"/>
          <w:szCs w:val="24"/>
          <w:shd w:val="clear" w:color="auto" w:fill="FFFFFF"/>
        </w:rPr>
        <w:t>A significant</w:t>
      </w:r>
      <w:r w:rsidR="00D03C09" w:rsidRPr="00854638">
        <w:rPr>
          <w:rFonts w:cstheme="minorHAnsi"/>
          <w:color w:val="191919"/>
          <w:sz w:val="24"/>
          <w:szCs w:val="24"/>
          <w:shd w:val="clear" w:color="auto" w:fill="FFFFFF"/>
        </w:rPr>
        <w:t xml:space="preserve"> (</w:t>
      </w:r>
      <w:r w:rsidR="006B1673">
        <w:rPr>
          <w:rFonts w:cstheme="minorHAnsi"/>
          <w:color w:val="191919"/>
          <w:sz w:val="24"/>
          <w:szCs w:val="24"/>
          <w:shd w:val="clear" w:color="auto" w:fill="FFFFFF"/>
        </w:rPr>
        <w:t>Student’s t-test</w:t>
      </w:r>
      <w:r w:rsidR="00D03C09" w:rsidRPr="00854638">
        <w:rPr>
          <w:rFonts w:cstheme="minorHAnsi"/>
          <w:color w:val="191919"/>
          <w:sz w:val="24"/>
          <w:szCs w:val="24"/>
          <w:shd w:val="clear" w:color="auto" w:fill="FFFFFF"/>
        </w:rPr>
        <w:t xml:space="preserve"> p-value ≤ 0.05) 25% reduction in the total amount of hydrocarbons </w:t>
      </w:r>
      <w:r w:rsidR="00177BA2" w:rsidRPr="00854638">
        <w:rPr>
          <w:rFonts w:cstheme="minorHAnsi"/>
          <w:color w:val="191919"/>
          <w:sz w:val="24"/>
          <w:szCs w:val="24"/>
          <w:shd w:val="clear" w:color="auto" w:fill="FFFFFF"/>
        </w:rPr>
        <w:t xml:space="preserve">was observed </w:t>
      </w:r>
      <w:r w:rsidR="00D03C09" w:rsidRPr="00854638">
        <w:rPr>
          <w:rFonts w:cstheme="minorHAnsi"/>
          <w:color w:val="191919"/>
          <w:sz w:val="24"/>
          <w:szCs w:val="24"/>
          <w:shd w:val="clear" w:color="auto" w:fill="FFFFFF"/>
        </w:rPr>
        <w:t>in both female and male FAS1899i mosquitoes.</w:t>
      </w:r>
      <w:r w:rsidRPr="00854638">
        <w:rPr>
          <w:rFonts w:cstheme="minorHAnsi"/>
          <w:color w:val="191919"/>
          <w:sz w:val="24"/>
          <w:szCs w:val="24"/>
          <w:shd w:val="clear" w:color="auto" w:fill="FFFFFF"/>
        </w:rPr>
        <w:t xml:space="preserve"> The </w:t>
      </w:r>
      <w:r w:rsidR="00177BA2" w:rsidRPr="00854638">
        <w:rPr>
          <w:rFonts w:cstheme="minorHAnsi"/>
          <w:color w:val="191919"/>
          <w:sz w:val="24"/>
          <w:szCs w:val="24"/>
          <w:shd w:val="clear" w:color="auto" w:fill="FFFFFF"/>
        </w:rPr>
        <w:t xml:space="preserve">proportion </w:t>
      </w:r>
      <w:r w:rsidR="00515B7F" w:rsidRPr="00854638">
        <w:rPr>
          <w:rFonts w:cstheme="minorHAnsi"/>
          <w:color w:val="191919"/>
          <w:sz w:val="24"/>
          <w:szCs w:val="24"/>
          <w:shd w:val="clear" w:color="auto" w:fill="FFFFFF"/>
        </w:rPr>
        <w:t xml:space="preserve">of the different CHC categories </w:t>
      </w:r>
      <w:r w:rsidR="004916BC" w:rsidRPr="00854638">
        <w:rPr>
          <w:rFonts w:cstheme="minorHAnsi"/>
          <w:color w:val="191919"/>
          <w:sz w:val="24"/>
          <w:szCs w:val="24"/>
          <w:shd w:val="clear" w:color="auto" w:fill="FFFFFF"/>
        </w:rPr>
        <w:t>also changed</w:t>
      </w:r>
      <w:r w:rsidR="009326DB">
        <w:rPr>
          <w:rFonts w:cstheme="minorHAnsi"/>
          <w:color w:val="191919"/>
          <w:sz w:val="24"/>
          <w:szCs w:val="24"/>
          <w:shd w:val="clear" w:color="auto" w:fill="FFFFFF"/>
        </w:rPr>
        <w:t xml:space="preserve"> significantly (Student’s t-test</w:t>
      </w:r>
      <w:r w:rsidR="009326DB" w:rsidRPr="00854638">
        <w:rPr>
          <w:rFonts w:cstheme="minorHAnsi"/>
          <w:color w:val="191919"/>
          <w:sz w:val="24"/>
          <w:szCs w:val="24"/>
          <w:shd w:val="clear" w:color="auto" w:fill="FFFFFF"/>
        </w:rPr>
        <w:t xml:space="preserve"> p-value ≤ 0.05)</w:t>
      </w:r>
      <w:r w:rsidR="004916BC" w:rsidRPr="00854638">
        <w:rPr>
          <w:rFonts w:cstheme="minorHAnsi"/>
          <w:color w:val="191919"/>
          <w:sz w:val="24"/>
          <w:szCs w:val="24"/>
          <w:shd w:val="clear" w:color="auto" w:fill="FFFFFF"/>
        </w:rPr>
        <w:t xml:space="preserve"> in the FAS1899i individuals</w:t>
      </w:r>
      <w:r w:rsidR="00177BA2" w:rsidRPr="00854638">
        <w:rPr>
          <w:rFonts w:cstheme="minorHAnsi"/>
          <w:color w:val="191919"/>
          <w:sz w:val="24"/>
          <w:szCs w:val="24"/>
          <w:shd w:val="clear" w:color="auto" w:fill="FFFFFF"/>
        </w:rPr>
        <w:t>, as the relative abundance of methy</w:t>
      </w:r>
      <w:r w:rsidR="0034348C" w:rsidRPr="00854638">
        <w:rPr>
          <w:rFonts w:cstheme="minorHAnsi"/>
          <w:color w:val="191919"/>
          <w:sz w:val="24"/>
          <w:szCs w:val="24"/>
          <w:shd w:val="clear" w:color="auto" w:fill="FFFFFF"/>
        </w:rPr>
        <w:t>l</w:t>
      </w:r>
      <w:r w:rsidR="00177BA2" w:rsidRPr="00854638">
        <w:rPr>
          <w:rFonts w:cstheme="minorHAnsi"/>
          <w:color w:val="191919"/>
          <w:sz w:val="24"/>
          <w:szCs w:val="24"/>
          <w:shd w:val="clear" w:color="auto" w:fill="FFFFFF"/>
        </w:rPr>
        <w:t>-branched hydrocarbons decreased while the relative abundance of unsaturated and n-alkanes increased</w:t>
      </w:r>
      <w:r w:rsidR="00A2239B" w:rsidRPr="00854638">
        <w:rPr>
          <w:rFonts w:cstheme="minorHAnsi"/>
          <w:color w:val="191919"/>
          <w:sz w:val="24"/>
          <w:szCs w:val="24"/>
          <w:shd w:val="clear" w:color="auto" w:fill="FFFFFF"/>
        </w:rPr>
        <w:t xml:space="preserve"> (Figure 5)</w:t>
      </w:r>
      <w:r w:rsidR="00177BA2" w:rsidRPr="00854638">
        <w:rPr>
          <w:rFonts w:cstheme="minorHAnsi"/>
          <w:color w:val="191919"/>
          <w:sz w:val="24"/>
          <w:szCs w:val="24"/>
          <w:shd w:val="clear" w:color="auto" w:fill="FFFFFF"/>
        </w:rPr>
        <w:t xml:space="preserve">. </w:t>
      </w:r>
      <w:r w:rsidR="00573989" w:rsidRPr="00854638">
        <w:rPr>
          <w:rFonts w:cstheme="minorHAnsi"/>
          <w:color w:val="191919"/>
          <w:sz w:val="24"/>
          <w:szCs w:val="24"/>
          <w:shd w:val="clear" w:color="auto" w:fill="FFFFFF"/>
        </w:rPr>
        <w:t>N</w:t>
      </w:r>
      <w:r w:rsidR="00A172BC" w:rsidRPr="00854638">
        <w:rPr>
          <w:rFonts w:cstheme="minorHAnsi"/>
          <w:color w:val="191919"/>
          <w:sz w:val="24"/>
          <w:szCs w:val="24"/>
          <w:shd w:val="clear" w:color="auto" w:fill="FFFFFF"/>
        </w:rPr>
        <w:t xml:space="preserve">o difference in the total amount of CHCs, nor of the </w:t>
      </w:r>
      <w:r w:rsidR="00573989" w:rsidRPr="00854638">
        <w:rPr>
          <w:rFonts w:cstheme="minorHAnsi"/>
          <w:color w:val="191919"/>
          <w:sz w:val="24"/>
          <w:szCs w:val="24"/>
          <w:shd w:val="clear" w:color="auto" w:fill="FFFFFF"/>
        </w:rPr>
        <w:t xml:space="preserve">% of </w:t>
      </w:r>
      <w:r w:rsidR="00A172BC" w:rsidRPr="00854638">
        <w:rPr>
          <w:rFonts w:cstheme="minorHAnsi"/>
          <w:color w:val="191919"/>
          <w:sz w:val="24"/>
          <w:szCs w:val="24"/>
          <w:shd w:val="clear" w:color="auto" w:fill="FFFFFF"/>
        </w:rPr>
        <w:t>unsaturated CHCs, was observed for the surviving Desat3050 knock down adults</w:t>
      </w:r>
      <w:r w:rsidR="00C83B00">
        <w:rPr>
          <w:rFonts w:cstheme="minorHAnsi"/>
          <w:color w:val="191919"/>
          <w:sz w:val="24"/>
          <w:szCs w:val="24"/>
          <w:shd w:val="clear" w:color="auto" w:fill="FFFFFF"/>
        </w:rPr>
        <w:t xml:space="preserve"> </w:t>
      </w:r>
      <w:r w:rsidR="00C83B00" w:rsidRPr="00854638">
        <w:rPr>
          <w:rFonts w:cstheme="minorHAnsi"/>
          <w:color w:val="191919"/>
          <w:sz w:val="24"/>
          <w:szCs w:val="24"/>
          <w:shd w:val="clear" w:color="auto" w:fill="FFFFFF"/>
        </w:rPr>
        <w:t>(</w:t>
      </w:r>
      <w:r w:rsidR="00C83B00">
        <w:rPr>
          <w:rFonts w:cstheme="minorHAnsi"/>
          <w:color w:val="191919"/>
          <w:sz w:val="24"/>
          <w:szCs w:val="24"/>
          <w:shd w:val="clear" w:color="auto" w:fill="FFFFFF"/>
        </w:rPr>
        <w:t>Figure 5- source data 1)</w:t>
      </w:r>
      <w:r w:rsidR="00A172BC" w:rsidRPr="00854638">
        <w:rPr>
          <w:rFonts w:cstheme="minorHAnsi"/>
          <w:color w:val="191919"/>
          <w:sz w:val="24"/>
          <w:szCs w:val="24"/>
          <w:shd w:val="clear" w:color="auto" w:fill="FFFFFF"/>
        </w:rPr>
        <w:t xml:space="preserve">.   </w:t>
      </w:r>
    </w:p>
    <w:p w14:paraId="47B8F94D" w14:textId="1D8A9F6A" w:rsidR="00382C71" w:rsidRDefault="002F14AB" w:rsidP="00B21C86">
      <w:pPr>
        <w:jc w:val="both"/>
        <w:rPr>
          <w:rFonts w:cstheme="minorHAnsi"/>
          <w:color w:val="191919"/>
          <w:sz w:val="24"/>
          <w:szCs w:val="24"/>
          <w:shd w:val="clear" w:color="auto" w:fill="FFFFFF"/>
        </w:rPr>
      </w:pPr>
      <w:r w:rsidRPr="00854638">
        <w:rPr>
          <w:rFonts w:cstheme="minorHAnsi"/>
          <w:color w:val="191919"/>
          <w:sz w:val="24"/>
          <w:szCs w:val="24"/>
          <w:shd w:val="clear" w:color="auto" w:fill="FFFFFF"/>
        </w:rPr>
        <w:lastRenderedPageBreak/>
        <w:t xml:space="preserve"> </w:t>
      </w:r>
      <w:r w:rsidR="002953C9">
        <w:rPr>
          <w:rFonts w:cstheme="minorHAnsi"/>
          <w:noProof/>
          <w:color w:val="191919"/>
          <w:sz w:val="24"/>
          <w:szCs w:val="24"/>
          <w:shd w:val="clear" w:color="auto" w:fill="FFFFFF"/>
        </w:rPr>
        <w:drawing>
          <wp:inline distT="0" distB="0" distL="0" distR="0" wp14:anchorId="2B6AA282" wp14:editId="26C66872">
            <wp:extent cx="5731510" cy="4981575"/>
            <wp:effectExtent l="0" t="0" r="2540"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981575"/>
                    </a:xfrm>
                    <a:prstGeom prst="rect">
                      <a:avLst/>
                    </a:prstGeom>
                  </pic:spPr>
                </pic:pic>
              </a:graphicData>
            </a:graphic>
          </wp:inline>
        </w:drawing>
      </w:r>
    </w:p>
    <w:p w14:paraId="48747E57" w14:textId="757E077F" w:rsidR="002953C9" w:rsidRPr="002953C9" w:rsidRDefault="002953C9" w:rsidP="002953C9">
      <w:pPr>
        <w:jc w:val="both"/>
        <w:rPr>
          <w:rFonts w:cstheme="minorHAnsi"/>
        </w:rPr>
      </w:pPr>
      <w:r w:rsidRPr="002953C9">
        <w:rPr>
          <w:rFonts w:cstheme="minorHAnsi"/>
          <w:b/>
          <w:bCs/>
        </w:rPr>
        <w:t>Figure 5</w:t>
      </w:r>
      <w:r w:rsidRPr="002953C9">
        <w:rPr>
          <w:rFonts w:cstheme="minorHAnsi"/>
        </w:rPr>
        <w:t>: Comparison of the total CHC content quantified with GC-MS in female</w:t>
      </w:r>
      <w:r w:rsidR="00951D07">
        <w:rPr>
          <w:rFonts w:cstheme="minorHAnsi"/>
        </w:rPr>
        <w:t xml:space="preserve"> </w:t>
      </w:r>
      <w:r w:rsidRPr="002953C9">
        <w:rPr>
          <w:rFonts w:cstheme="minorHAnsi"/>
        </w:rPr>
        <w:t>and male</w:t>
      </w:r>
      <w:r w:rsidR="00951D07">
        <w:rPr>
          <w:rFonts w:cstheme="minorHAnsi"/>
        </w:rPr>
        <w:t xml:space="preserve"> </w:t>
      </w:r>
      <w:r w:rsidRPr="002953C9">
        <w:rPr>
          <w:rFonts w:cstheme="minorHAnsi"/>
        </w:rPr>
        <w:t xml:space="preserve">adults with knock down of FAS1899 </w:t>
      </w:r>
      <w:bookmarkStart w:id="10" w:name="_Hlk31800813"/>
      <w:r w:rsidRPr="002953C9">
        <w:rPr>
          <w:rFonts w:cstheme="minorHAnsi"/>
        </w:rPr>
        <w:t xml:space="preserve">(Ubi-A10 Gal4/UAS-FAS1899i) </w:t>
      </w:r>
      <w:bookmarkEnd w:id="10"/>
      <w:r w:rsidRPr="002953C9">
        <w:rPr>
          <w:rFonts w:cstheme="minorHAnsi"/>
        </w:rPr>
        <w:t xml:space="preserve">and control siblings </w:t>
      </w:r>
      <w:r w:rsidRPr="002953C9">
        <w:rPr>
          <w:rFonts w:cstheme="minorHAnsi"/>
          <w:color w:val="191919"/>
          <w:shd w:val="clear" w:color="auto" w:fill="FFFFFF"/>
        </w:rPr>
        <w:t>(heterozygous Ubi-A10 Gal4/+)</w:t>
      </w:r>
      <w:r w:rsidRPr="002953C9">
        <w:rPr>
          <w:rFonts w:cstheme="minorHAnsi"/>
        </w:rPr>
        <w:t>. The mean values of total CHC/</w:t>
      </w:r>
      <w:proofErr w:type="spellStart"/>
      <w:r w:rsidRPr="002953C9">
        <w:rPr>
          <w:rFonts w:cstheme="minorHAnsi"/>
        </w:rPr>
        <w:t>mgr</w:t>
      </w:r>
      <w:proofErr w:type="spellEnd"/>
      <w:r w:rsidRPr="002953C9">
        <w:rPr>
          <w:rFonts w:cstheme="minorHAnsi"/>
        </w:rPr>
        <w:t xml:space="preserve"> (±SEM) are: for FAS1899i females 368ngr/</w:t>
      </w:r>
      <w:proofErr w:type="spellStart"/>
      <w:r w:rsidRPr="002953C9">
        <w:rPr>
          <w:rFonts w:cstheme="minorHAnsi"/>
        </w:rPr>
        <w:t>mgr</w:t>
      </w:r>
      <w:proofErr w:type="spellEnd"/>
      <w:r w:rsidRPr="002953C9">
        <w:rPr>
          <w:rFonts w:cstheme="minorHAnsi"/>
        </w:rPr>
        <w:t>, for control females 494ngr/</w:t>
      </w:r>
      <w:proofErr w:type="spellStart"/>
      <w:r w:rsidRPr="002953C9">
        <w:rPr>
          <w:rFonts w:cstheme="minorHAnsi"/>
        </w:rPr>
        <w:t>mgr</w:t>
      </w:r>
      <w:proofErr w:type="spellEnd"/>
      <w:r w:rsidRPr="002953C9">
        <w:rPr>
          <w:rFonts w:cstheme="minorHAnsi"/>
        </w:rPr>
        <w:t>, for FAS1899i males 398ngr/</w:t>
      </w:r>
      <w:proofErr w:type="spellStart"/>
      <w:r w:rsidRPr="002953C9">
        <w:rPr>
          <w:rFonts w:cstheme="minorHAnsi"/>
        </w:rPr>
        <w:t>mgr</w:t>
      </w:r>
      <w:proofErr w:type="spellEnd"/>
      <w:r w:rsidRPr="002953C9">
        <w:rPr>
          <w:rFonts w:cstheme="minorHAnsi"/>
        </w:rPr>
        <w:t xml:space="preserve"> and for control males 525ngr/</w:t>
      </w:r>
      <w:proofErr w:type="spellStart"/>
      <w:r w:rsidRPr="002953C9">
        <w:rPr>
          <w:rFonts w:cstheme="minorHAnsi"/>
        </w:rPr>
        <w:t>mgr</w:t>
      </w:r>
      <w:proofErr w:type="spellEnd"/>
      <w:r w:rsidR="00951D07">
        <w:rPr>
          <w:rFonts w:cstheme="minorHAnsi"/>
        </w:rPr>
        <w:t xml:space="preserve"> (5 biological replicates for females and 3 for males)</w:t>
      </w:r>
      <w:r w:rsidRPr="002953C9">
        <w:rPr>
          <w:rFonts w:cstheme="minorHAnsi"/>
        </w:rPr>
        <w:t>.</w:t>
      </w:r>
      <w:r w:rsidRPr="002953C9">
        <w:rPr>
          <w:rFonts w:cstheme="minorHAnsi"/>
          <w:color w:val="333333"/>
          <w:shd w:val="clear" w:color="auto" w:fill="F5F5F5"/>
        </w:rPr>
        <w:t xml:space="preserve"> </w:t>
      </w:r>
      <w:r w:rsidRPr="002953C9">
        <w:rPr>
          <w:rFonts w:cstheme="minorHAnsi"/>
        </w:rPr>
        <w:t xml:space="preserve">The box plots show the 25th and 75th percentile; the mean is shown as a black line within the box; error bars correspond to the minimum and maximum values. Pie charts represent the relative abundance of the three CHC categories (n-alkanes, unsaturated alkanes and methyl-branched alkanes) in FAS1899i and control individuals. Statistical test performed: </w:t>
      </w:r>
      <w:r w:rsidRPr="002953C9">
        <w:rPr>
          <w:rFonts w:cstheme="minorHAnsi"/>
          <w:color w:val="191919"/>
          <w:shd w:val="clear" w:color="auto" w:fill="FFFFFF"/>
        </w:rPr>
        <w:t>Student’s t-test (p-value ≤ 0.05)</w:t>
      </w:r>
      <w:r w:rsidR="00951D07">
        <w:rPr>
          <w:rFonts w:cstheme="minorHAnsi"/>
          <w:color w:val="191919"/>
          <w:shd w:val="clear" w:color="auto" w:fill="FFFFFF"/>
        </w:rPr>
        <w:t xml:space="preserve">, Source data and p-values provided in </w:t>
      </w:r>
      <w:r w:rsidR="00C83B00">
        <w:rPr>
          <w:rFonts w:cstheme="minorHAnsi"/>
          <w:color w:val="191919"/>
          <w:shd w:val="clear" w:color="auto" w:fill="FFFFFF"/>
        </w:rPr>
        <w:t>Figure 5-source data 1</w:t>
      </w:r>
      <w:r w:rsidRPr="002953C9">
        <w:rPr>
          <w:rFonts w:cstheme="minorHAnsi"/>
        </w:rPr>
        <w:t xml:space="preserve">.  </w:t>
      </w:r>
    </w:p>
    <w:p w14:paraId="6A126798" w14:textId="77777777" w:rsidR="002953C9" w:rsidRPr="00854638" w:rsidRDefault="002953C9" w:rsidP="00B21C86">
      <w:pPr>
        <w:jc w:val="both"/>
        <w:rPr>
          <w:rFonts w:cstheme="minorHAnsi"/>
          <w:color w:val="191919"/>
          <w:sz w:val="24"/>
          <w:szCs w:val="24"/>
          <w:shd w:val="clear" w:color="auto" w:fill="FFFFFF"/>
        </w:rPr>
      </w:pPr>
    </w:p>
    <w:p w14:paraId="4BDD1164" w14:textId="68D6997A" w:rsidR="00951FBE" w:rsidRPr="00854638" w:rsidRDefault="00951FBE" w:rsidP="00A40999">
      <w:pPr>
        <w:jc w:val="both"/>
        <w:rPr>
          <w:rFonts w:cstheme="minorHAnsi"/>
          <w:b/>
          <w:sz w:val="24"/>
          <w:szCs w:val="24"/>
        </w:rPr>
      </w:pPr>
      <w:r w:rsidRPr="00854638">
        <w:rPr>
          <w:rFonts w:cstheme="minorHAnsi"/>
          <w:b/>
          <w:sz w:val="24"/>
          <w:szCs w:val="24"/>
        </w:rPr>
        <w:t>Discussion</w:t>
      </w:r>
    </w:p>
    <w:p w14:paraId="30D60B55" w14:textId="5544D689" w:rsidR="00F8640D" w:rsidRPr="00854638" w:rsidRDefault="00F8640D" w:rsidP="00F8640D">
      <w:pPr>
        <w:jc w:val="both"/>
        <w:rPr>
          <w:rFonts w:cstheme="minorHAnsi"/>
          <w:sz w:val="24"/>
          <w:szCs w:val="24"/>
        </w:rPr>
      </w:pPr>
      <w:r w:rsidRPr="00854638">
        <w:rPr>
          <w:rFonts w:cstheme="minorHAnsi"/>
          <w:sz w:val="24"/>
          <w:szCs w:val="24"/>
        </w:rPr>
        <w:t xml:space="preserve">CHCs affect key traits in </w:t>
      </w:r>
      <w:r w:rsidRPr="00854638">
        <w:rPr>
          <w:rFonts w:cstheme="minorHAnsi"/>
          <w:i/>
          <w:sz w:val="24"/>
          <w:szCs w:val="24"/>
        </w:rPr>
        <w:t xml:space="preserve">Anopheles </w:t>
      </w:r>
      <w:r w:rsidRPr="00854638">
        <w:rPr>
          <w:rFonts w:cstheme="minorHAnsi"/>
          <w:sz w:val="24"/>
          <w:szCs w:val="24"/>
        </w:rPr>
        <w:t xml:space="preserve">mosquitoes that determine their fitness and thus </w:t>
      </w:r>
      <w:proofErr w:type="spellStart"/>
      <w:r w:rsidRPr="00854638">
        <w:rPr>
          <w:rFonts w:cstheme="minorHAnsi"/>
          <w:sz w:val="24"/>
          <w:szCs w:val="24"/>
        </w:rPr>
        <w:t>vectorial</w:t>
      </w:r>
      <w:proofErr w:type="spellEnd"/>
      <w:r w:rsidRPr="00854638">
        <w:rPr>
          <w:rFonts w:cstheme="minorHAnsi"/>
          <w:sz w:val="24"/>
          <w:szCs w:val="24"/>
        </w:rPr>
        <w:t xml:space="preserve"> capacity. The difficulties in isolating the CHC synthesizing cells in adult mosquitoes, due to their close association with fat body cells within the abdomen, </w:t>
      </w:r>
      <w:r w:rsidR="00352B43" w:rsidRPr="00854638">
        <w:rPr>
          <w:rFonts w:cstheme="minorHAnsi"/>
          <w:sz w:val="24"/>
          <w:szCs w:val="24"/>
        </w:rPr>
        <w:t>and</w:t>
      </w:r>
      <w:r w:rsidRPr="00854638">
        <w:rPr>
          <w:rFonts w:cstheme="minorHAnsi"/>
          <w:sz w:val="24"/>
          <w:szCs w:val="24"/>
        </w:rPr>
        <w:t xml:space="preserve"> the </w:t>
      </w:r>
      <w:r w:rsidR="00B928DD" w:rsidRPr="00854638">
        <w:rPr>
          <w:rFonts w:cstheme="minorHAnsi"/>
          <w:sz w:val="24"/>
          <w:szCs w:val="24"/>
        </w:rPr>
        <w:t xml:space="preserve">absence </w:t>
      </w:r>
      <w:r w:rsidRPr="00854638">
        <w:rPr>
          <w:rFonts w:cstheme="minorHAnsi"/>
          <w:sz w:val="24"/>
          <w:szCs w:val="24"/>
        </w:rPr>
        <w:t xml:space="preserve">of clear one to one orthologs </w:t>
      </w:r>
      <w:r w:rsidR="00352B43" w:rsidRPr="00854638">
        <w:rPr>
          <w:rFonts w:cstheme="minorHAnsi"/>
          <w:sz w:val="24"/>
          <w:szCs w:val="24"/>
        </w:rPr>
        <w:t>with</w:t>
      </w:r>
      <w:r w:rsidRPr="00854638">
        <w:rPr>
          <w:rFonts w:cstheme="minorHAnsi"/>
          <w:sz w:val="24"/>
          <w:szCs w:val="24"/>
        </w:rPr>
        <w:t xml:space="preserve"> </w:t>
      </w:r>
      <w:r w:rsidRPr="00854638">
        <w:rPr>
          <w:rFonts w:cstheme="minorHAnsi"/>
          <w:i/>
          <w:iCs/>
          <w:sz w:val="24"/>
          <w:szCs w:val="24"/>
        </w:rPr>
        <w:t>Drosophila</w:t>
      </w:r>
      <w:r w:rsidRPr="00854638">
        <w:rPr>
          <w:rFonts w:cstheme="minorHAnsi"/>
          <w:sz w:val="24"/>
          <w:szCs w:val="24"/>
        </w:rPr>
        <w:t xml:space="preserve"> </w:t>
      </w:r>
      <w:r w:rsidR="00B928DD" w:rsidRPr="00854638">
        <w:rPr>
          <w:rFonts w:cstheme="minorHAnsi"/>
          <w:sz w:val="24"/>
          <w:szCs w:val="24"/>
        </w:rPr>
        <w:t xml:space="preserve">in some families </w:t>
      </w:r>
      <w:r w:rsidRPr="00854638">
        <w:rPr>
          <w:rFonts w:cstheme="minorHAnsi"/>
          <w:sz w:val="24"/>
          <w:szCs w:val="24"/>
        </w:rPr>
        <w:t xml:space="preserve">(Figure 4), has hindered the identification of genes involved in mosquito CHC production. In this study we </w:t>
      </w:r>
      <w:r w:rsidR="00D369C6">
        <w:rPr>
          <w:rFonts w:cstheme="minorHAnsi"/>
          <w:sz w:val="24"/>
          <w:szCs w:val="24"/>
        </w:rPr>
        <w:t>describe</w:t>
      </w:r>
      <w:r w:rsidR="00D369C6" w:rsidRPr="00854638">
        <w:rPr>
          <w:rFonts w:cstheme="minorHAnsi"/>
          <w:sz w:val="24"/>
          <w:szCs w:val="24"/>
        </w:rPr>
        <w:t xml:space="preserve"> </w:t>
      </w:r>
      <w:r w:rsidRPr="00854638">
        <w:rPr>
          <w:rFonts w:cstheme="minorHAnsi"/>
          <w:sz w:val="24"/>
          <w:szCs w:val="24"/>
        </w:rPr>
        <w:t xml:space="preserve">the FACS purification of fluorescently tagged </w:t>
      </w:r>
      <w:proofErr w:type="spellStart"/>
      <w:r w:rsidRPr="00854638">
        <w:rPr>
          <w:rFonts w:cstheme="minorHAnsi"/>
          <w:sz w:val="24"/>
          <w:szCs w:val="24"/>
        </w:rPr>
        <w:t>oenocytes</w:t>
      </w:r>
      <w:proofErr w:type="spellEnd"/>
      <w:r w:rsidRPr="00854638">
        <w:rPr>
          <w:rFonts w:cstheme="minorHAnsi"/>
          <w:sz w:val="24"/>
          <w:szCs w:val="24"/>
        </w:rPr>
        <w:t xml:space="preserve"> from adult </w:t>
      </w:r>
      <w:r w:rsidRPr="00854638">
        <w:rPr>
          <w:rFonts w:cstheme="minorHAnsi"/>
          <w:i/>
          <w:sz w:val="24"/>
          <w:szCs w:val="24"/>
        </w:rPr>
        <w:t>An. gambiae</w:t>
      </w:r>
      <w:r w:rsidRPr="00854638">
        <w:rPr>
          <w:rFonts w:cstheme="minorHAnsi"/>
          <w:sz w:val="24"/>
          <w:szCs w:val="24"/>
        </w:rPr>
        <w:t xml:space="preserve"> mosquitoes, </w:t>
      </w:r>
      <w:r w:rsidR="00D369C6">
        <w:rPr>
          <w:rFonts w:cstheme="minorHAnsi"/>
          <w:sz w:val="24"/>
          <w:szCs w:val="24"/>
        </w:rPr>
        <w:t>and the subsequent</w:t>
      </w:r>
      <w:r w:rsidRPr="00854638">
        <w:rPr>
          <w:rFonts w:cstheme="minorHAnsi"/>
          <w:sz w:val="24"/>
          <w:szCs w:val="24"/>
        </w:rPr>
        <w:t xml:space="preserve"> </w:t>
      </w:r>
      <w:r w:rsidRPr="00854638">
        <w:rPr>
          <w:rFonts w:cstheme="minorHAnsi"/>
          <w:sz w:val="24"/>
          <w:szCs w:val="24"/>
        </w:rPr>
        <w:lastRenderedPageBreak/>
        <w:t xml:space="preserve">transcriptomic analysis </w:t>
      </w:r>
      <w:r w:rsidR="00D369C6">
        <w:rPr>
          <w:rFonts w:cstheme="minorHAnsi"/>
          <w:sz w:val="24"/>
          <w:szCs w:val="24"/>
        </w:rPr>
        <w:t>of the purified cells which enabled us to identify</w:t>
      </w:r>
      <w:r w:rsidRPr="00854638">
        <w:rPr>
          <w:rFonts w:cstheme="minorHAnsi"/>
          <w:sz w:val="24"/>
          <w:szCs w:val="24"/>
        </w:rPr>
        <w:t xml:space="preserve"> key candidate genes in the CHC biosynthetic pathway. </w:t>
      </w:r>
    </w:p>
    <w:p w14:paraId="1E7D9A5E" w14:textId="18FBA546" w:rsidR="00F8640D" w:rsidRPr="00854638" w:rsidRDefault="00F8640D" w:rsidP="00F8640D">
      <w:pPr>
        <w:jc w:val="both"/>
        <w:rPr>
          <w:rFonts w:cstheme="minorHAnsi"/>
          <w:sz w:val="24"/>
          <w:szCs w:val="24"/>
        </w:rPr>
      </w:pPr>
      <w:r w:rsidRPr="00854638">
        <w:rPr>
          <w:rFonts w:cstheme="minorHAnsi"/>
          <w:sz w:val="24"/>
          <w:szCs w:val="24"/>
        </w:rPr>
        <w:t xml:space="preserve">The samples analysed consisted of total cells recovered from dissected abdomen integument, </w:t>
      </w:r>
      <w:r w:rsidR="00352B43" w:rsidRPr="00854638">
        <w:rPr>
          <w:rFonts w:cstheme="minorHAnsi"/>
          <w:sz w:val="24"/>
          <w:szCs w:val="24"/>
        </w:rPr>
        <w:t>containing</w:t>
      </w:r>
      <w:r w:rsidRPr="00854638">
        <w:rPr>
          <w:rFonts w:cstheme="minorHAnsi"/>
          <w:sz w:val="24"/>
          <w:szCs w:val="24"/>
        </w:rPr>
        <w:t xml:space="preserve"> ~</w:t>
      </w:r>
      <w:r w:rsidR="00791FD9" w:rsidRPr="00854638">
        <w:rPr>
          <w:rFonts w:cstheme="minorHAnsi"/>
          <w:sz w:val="24"/>
          <w:szCs w:val="24"/>
        </w:rPr>
        <w:t xml:space="preserve">12% </w:t>
      </w:r>
      <w:r w:rsidRPr="00854638">
        <w:rPr>
          <w:rFonts w:cstheme="minorHAnsi"/>
          <w:sz w:val="24"/>
          <w:szCs w:val="24"/>
        </w:rPr>
        <w:t xml:space="preserve">of tagged </w:t>
      </w:r>
      <w:proofErr w:type="spellStart"/>
      <w:r w:rsidRPr="00854638">
        <w:rPr>
          <w:rFonts w:cstheme="minorHAnsi"/>
          <w:sz w:val="24"/>
          <w:szCs w:val="24"/>
        </w:rPr>
        <w:t>oenocyte</w:t>
      </w:r>
      <w:proofErr w:type="spellEnd"/>
      <w:r w:rsidRPr="00854638">
        <w:rPr>
          <w:rFonts w:cstheme="minorHAnsi"/>
          <w:sz w:val="24"/>
          <w:szCs w:val="24"/>
        </w:rPr>
        <w:t xml:space="preserve"> cells</w:t>
      </w:r>
      <w:r w:rsidR="00770B5C">
        <w:rPr>
          <w:rFonts w:cstheme="minorHAnsi"/>
          <w:sz w:val="24"/>
          <w:szCs w:val="24"/>
        </w:rPr>
        <w:t>,</w:t>
      </w:r>
      <w:r w:rsidRPr="00854638">
        <w:rPr>
          <w:rFonts w:cstheme="minorHAnsi"/>
          <w:sz w:val="24"/>
          <w:szCs w:val="24"/>
        </w:rPr>
        <w:t xml:space="preserve"> </w:t>
      </w:r>
      <w:r w:rsidR="00BA1B3F">
        <w:rPr>
          <w:rFonts w:cstheme="minorHAnsi"/>
          <w:sz w:val="24"/>
          <w:szCs w:val="24"/>
        </w:rPr>
        <w:t xml:space="preserve">which were then </w:t>
      </w:r>
      <w:r w:rsidRPr="00854638">
        <w:rPr>
          <w:rFonts w:cstheme="minorHAnsi"/>
          <w:sz w:val="24"/>
          <w:szCs w:val="24"/>
        </w:rPr>
        <w:t xml:space="preserve">compared to </w:t>
      </w:r>
      <w:r w:rsidR="00770B5C">
        <w:rPr>
          <w:rFonts w:cstheme="minorHAnsi"/>
          <w:sz w:val="24"/>
          <w:szCs w:val="24"/>
        </w:rPr>
        <w:t xml:space="preserve">purified </w:t>
      </w:r>
      <w:proofErr w:type="spellStart"/>
      <w:r w:rsidR="00770B5C">
        <w:rPr>
          <w:rFonts w:cstheme="minorHAnsi"/>
          <w:sz w:val="24"/>
          <w:szCs w:val="24"/>
        </w:rPr>
        <w:t>oenocyte</w:t>
      </w:r>
      <w:proofErr w:type="spellEnd"/>
      <w:r w:rsidR="00770B5C">
        <w:rPr>
          <w:rFonts w:cstheme="minorHAnsi"/>
          <w:sz w:val="24"/>
          <w:szCs w:val="24"/>
        </w:rPr>
        <w:t xml:space="preserve"> </w:t>
      </w:r>
      <w:r w:rsidRPr="00854638">
        <w:rPr>
          <w:rFonts w:cstheme="minorHAnsi"/>
          <w:sz w:val="24"/>
          <w:szCs w:val="24"/>
        </w:rPr>
        <w:t xml:space="preserve">cells isolated by passage through the FACS. </w:t>
      </w:r>
      <w:r w:rsidR="004178E6" w:rsidRPr="00854638">
        <w:rPr>
          <w:rFonts w:cstheme="minorHAnsi"/>
          <w:sz w:val="24"/>
          <w:szCs w:val="24"/>
        </w:rPr>
        <w:t>The abdomen</w:t>
      </w:r>
      <w:r w:rsidRPr="00854638">
        <w:rPr>
          <w:rFonts w:cstheme="minorHAnsi"/>
          <w:sz w:val="24"/>
          <w:szCs w:val="24"/>
        </w:rPr>
        <w:t xml:space="preserve"> </w:t>
      </w:r>
      <w:r w:rsidR="00D369C6">
        <w:rPr>
          <w:rFonts w:cstheme="minorHAnsi"/>
          <w:sz w:val="24"/>
          <w:szCs w:val="24"/>
        </w:rPr>
        <w:t>tissue is</w:t>
      </w:r>
      <w:r w:rsidR="00D369C6" w:rsidRPr="00854638">
        <w:rPr>
          <w:rFonts w:cstheme="minorHAnsi"/>
          <w:sz w:val="24"/>
          <w:szCs w:val="24"/>
        </w:rPr>
        <w:t xml:space="preserve"> </w:t>
      </w:r>
      <w:r w:rsidRPr="00854638">
        <w:rPr>
          <w:rFonts w:cstheme="minorHAnsi"/>
          <w:sz w:val="24"/>
          <w:szCs w:val="24"/>
        </w:rPr>
        <w:t xml:space="preserve">mainly composed </w:t>
      </w:r>
      <w:r w:rsidR="00352B43" w:rsidRPr="00854638">
        <w:rPr>
          <w:rFonts w:cstheme="minorHAnsi"/>
          <w:sz w:val="24"/>
          <w:szCs w:val="24"/>
        </w:rPr>
        <w:t>of fat body and epithelial cells, neither of which are expected to</w:t>
      </w:r>
      <w:r w:rsidRPr="00854638">
        <w:rPr>
          <w:rFonts w:cstheme="minorHAnsi"/>
          <w:sz w:val="24"/>
          <w:szCs w:val="24"/>
        </w:rPr>
        <w:t xml:space="preserve"> synthesize hydrocarbons. Fat bodies</w:t>
      </w:r>
      <w:r w:rsidR="00352B43" w:rsidRPr="00854638">
        <w:rPr>
          <w:rFonts w:cstheme="minorHAnsi"/>
          <w:sz w:val="24"/>
          <w:szCs w:val="24"/>
        </w:rPr>
        <w:t xml:space="preserve"> do however</w:t>
      </w:r>
      <w:r w:rsidRPr="00854638">
        <w:rPr>
          <w:rFonts w:cstheme="minorHAnsi"/>
          <w:sz w:val="24"/>
          <w:szCs w:val="24"/>
        </w:rPr>
        <w:t xml:space="preserve"> have a primary role in lipid biosynthesis, which has several steps in common with the CHC biosynthetic pathway, both utilising fatty acid synthases, </w:t>
      </w:r>
      <w:proofErr w:type="spellStart"/>
      <w:r w:rsidRPr="00854638">
        <w:rPr>
          <w:rFonts w:cstheme="minorHAnsi"/>
          <w:sz w:val="24"/>
          <w:szCs w:val="24"/>
        </w:rPr>
        <w:t>elongases</w:t>
      </w:r>
      <w:proofErr w:type="spellEnd"/>
      <w:r w:rsidRPr="00854638">
        <w:rPr>
          <w:rFonts w:cstheme="minorHAnsi"/>
          <w:sz w:val="24"/>
          <w:szCs w:val="24"/>
        </w:rPr>
        <w:t xml:space="preserve"> and desaturases. </w:t>
      </w:r>
      <w:r w:rsidR="00D369C6">
        <w:rPr>
          <w:rFonts w:cstheme="minorHAnsi"/>
          <w:sz w:val="24"/>
          <w:szCs w:val="24"/>
        </w:rPr>
        <w:t>T</w:t>
      </w:r>
      <w:r w:rsidR="00D369C6" w:rsidRPr="00854638">
        <w:rPr>
          <w:rFonts w:cstheme="minorHAnsi"/>
          <w:sz w:val="24"/>
          <w:szCs w:val="24"/>
        </w:rPr>
        <w:t xml:space="preserve">he analysis </w:t>
      </w:r>
      <w:r w:rsidR="00D369C6">
        <w:rPr>
          <w:rFonts w:cstheme="minorHAnsi"/>
          <w:sz w:val="24"/>
          <w:szCs w:val="24"/>
        </w:rPr>
        <w:t xml:space="preserve">pathway </w:t>
      </w:r>
      <w:r w:rsidR="00D369C6" w:rsidRPr="00854638">
        <w:rPr>
          <w:rFonts w:cstheme="minorHAnsi"/>
          <w:sz w:val="24"/>
          <w:szCs w:val="24"/>
        </w:rPr>
        <w:t xml:space="preserve">was </w:t>
      </w:r>
      <w:r w:rsidR="00D369C6">
        <w:rPr>
          <w:rFonts w:cstheme="minorHAnsi"/>
          <w:sz w:val="24"/>
          <w:szCs w:val="24"/>
        </w:rPr>
        <w:t xml:space="preserve">purposively </w:t>
      </w:r>
      <w:r w:rsidR="00D369C6" w:rsidRPr="00854638">
        <w:rPr>
          <w:rFonts w:cstheme="minorHAnsi"/>
          <w:sz w:val="24"/>
          <w:szCs w:val="24"/>
        </w:rPr>
        <w:t xml:space="preserve">designed to reveal genes and isoforms that are predominantly enriched in </w:t>
      </w:r>
      <w:proofErr w:type="spellStart"/>
      <w:r w:rsidR="00D369C6" w:rsidRPr="00854638">
        <w:rPr>
          <w:rFonts w:cstheme="minorHAnsi"/>
          <w:sz w:val="24"/>
          <w:szCs w:val="24"/>
        </w:rPr>
        <w:t>oenocytes</w:t>
      </w:r>
      <w:proofErr w:type="spellEnd"/>
      <w:r w:rsidR="00D369C6" w:rsidRPr="00854638">
        <w:rPr>
          <w:rFonts w:cstheme="minorHAnsi"/>
          <w:sz w:val="24"/>
          <w:szCs w:val="24"/>
        </w:rPr>
        <w:t xml:space="preserve"> and thus likely to be involved in CHC biosynthesis </w:t>
      </w:r>
      <w:r w:rsidR="00EA3C26">
        <w:rPr>
          <w:rFonts w:cstheme="minorHAnsi"/>
          <w:sz w:val="24"/>
          <w:szCs w:val="24"/>
        </w:rPr>
        <w:t>but a limitation, in our goal to delineate the entire CHC pathway, is that it will</w:t>
      </w:r>
      <w:r w:rsidRPr="00854638">
        <w:rPr>
          <w:rFonts w:cstheme="minorHAnsi"/>
          <w:sz w:val="24"/>
          <w:szCs w:val="24"/>
        </w:rPr>
        <w:t xml:space="preserve"> </w:t>
      </w:r>
      <w:r w:rsidR="00EA3C26">
        <w:rPr>
          <w:rFonts w:cstheme="minorHAnsi"/>
          <w:sz w:val="24"/>
          <w:szCs w:val="24"/>
        </w:rPr>
        <w:t>likely fail to detect</w:t>
      </w:r>
      <w:r w:rsidRPr="00854638">
        <w:rPr>
          <w:rFonts w:cstheme="minorHAnsi"/>
          <w:sz w:val="24"/>
          <w:szCs w:val="24"/>
        </w:rPr>
        <w:t xml:space="preserve"> genes that are expressed</w:t>
      </w:r>
      <w:r w:rsidR="00352B43" w:rsidRPr="00854638">
        <w:rPr>
          <w:rFonts w:cstheme="minorHAnsi"/>
          <w:sz w:val="24"/>
          <w:szCs w:val="24"/>
        </w:rPr>
        <w:t xml:space="preserve"> at similar levels</w:t>
      </w:r>
      <w:r w:rsidRPr="00854638">
        <w:rPr>
          <w:rFonts w:cstheme="minorHAnsi"/>
          <w:sz w:val="24"/>
          <w:szCs w:val="24"/>
        </w:rPr>
        <w:t xml:space="preserve"> in </w:t>
      </w:r>
      <w:r w:rsidR="00EA3C26">
        <w:rPr>
          <w:rFonts w:cstheme="minorHAnsi"/>
          <w:sz w:val="24"/>
          <w:szCs w:val="24"/>
        </w:rPr>
        <w:t xml:space="preserve">fat bodies and </w:t>
      </w:r>
      <w:proofErr w:type="spellStart"/>
      <w:r w:rsidR="00EA3C26">
        <w:rPr>
          <w:rFonts w:cstheme="minorHAnsi"/>
          <w:sz w:val="24"/>
          <w:szCs w:val="24"/>
        </w:rPr>
        <w:t>oenocytes</w:t>
      </w:r>
      <w:proofErr w:type="spellEnd"/>
      <w:r w:rsidR="00EA3C26" w:rsidRPr="00854638">
        <w:rPr>
          <w:rFonts w:cstheme="minorHAnsi"/>
          <w:sz w:val="24"/>
          <w:szCs w:val="24"/>
        </w:rPr>
        <w:t xml:space="preserve"> </w:t>
      </w:r>
      <w:r w:rsidRPr="00854638">
        <w:rPr>
          <w:rFonts w:cstheme="minorHAnsi"/>
          <w:sz w:val="24"/>
          <w:szCs w:val="24"/>
        </w:rPr>
        <w:t xml:space="preserve">and are involved in both </w:t>
      </w:r>
      <w:r w:rsidR="00EA3C26">
        <w:rPr>
          <w:rFonts w:cstheme="minorHAnsi"/>
          <w:sz w:val="24"/>
          <w:szCs w:val="24"/>
        </w:rPr>
        <w:t>CHC and lipid biosynthesis</w:t>
      </w:r>
      <w:r w:rsidR="00352B43" w:rsidRPr="00854638">
        <w:rPr>
          <w:rFonts w:cstheme="minorHAnsi"/>
          <w:sz w:val="24"/>
          <w:szCs w:val="24"/>
        </w:rPr>
        <w:t xml:space="preserve"> </w:t>
      </w:r>
      <w:r w:rsidRPr="00854638">
        <w:rPr>
          <w:rFonts w:cstheme="minorHAnsi"/>
          <w:sz w:val="24"/>
          <w:szCs w:val="24"/>
        </w:rPr>
        <w:fldChar w:fldCharType="begin">
          <w:fldData xml:space="preserve">PEVuZE5vdGU+PENpdGU+PEF1dGhvcj5XaWNrZXItVGhvbWFzPC9BdXRob3I+PFllYXI+MjAxNTwv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==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PEVuZE5vdGU+PENpdGU+PEF1dGhvcj5XaWNrZXItVGhvbWFzPC9BdXRob3I+PFllYXI+MjAxNTwv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==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Pr="00854638">
        <w:rPr>
          <w:rFonts w:cstheme="minorHAnsi"/>
          <w:sz w:val="24"/>
          <w:szCs w:val="24"/>
        </w:rPr>
      </w:r>
      <w:r w:rsidRPr="00854638">
        <w:rPr>
          <w:rFonts w:cstheme="minorHAnsi"/>
          <w:sz w:val="24"/>
          <w:szCs w:val="24"/>
        </w:rPr>
        <w:fldChar w:fldCharType="separate"/>
      </w:r>
      <w:r w:rsidR="0075363C">
        <w:rPr>
          <w:rFonts w:cstheme="minorHAnsi"/>
          <w:noProof/>
          <w:sz w:val="24"/>
          <w:szCs w:val="24"/>
        </w:rPr>
        <w:t>(Wicker-Thomas et al., 2015)</w:t>
      </w:r>
      <w:r w:rsidRPr="00854638">
        <w:rPr>
          <w:rFonts w:cstheme="minorHAnsi"/>
          <w:sz w:val="24"/>
          <w:szCs w:val="24"/>
        </w:rPr>
        <w:fldChar w:fldCharType="end"/>
      </w:r>
      <w:r w:rsidRPr="00854638">
        <w:rPr>
          <w:rFonts w:cstheme="minorHAnsi"/>
          <w:sz w:val="24"/>
          <w:szCs w:val="24"/>
        </w:rPr>
        <w:t>.</w:t>
      </w:r>
    </w:p>
    <w:p w14:paraId="7F4D978F" w14:textId="00105F36" w:rsidR="00F8640D" w:rsidRPr="00854638" w:rsidRDefault="00104D72" w:rsidP="00C86BE1">
      <w:pPr>
        <w:jc w:val="both"/>
        <w:rPr>
          <w:rFonts w:cstheme="minorHAnsi"/>
          <w:sz w:val="24"/>
          <w:szCs w:val="24"/>
        </w:rPr>
      </w:pPr>
      <w:r>
        <w:rPr>
          <w:rFonts w:cstheme="minorHAnsi"/>
          <w:sz w:val="24"/>
          <w:szCs w:val="24"/>
        </w:rPr>
        <w:t xml:space="preserve">Our data set is the first transcriptomic data for adult mosquito </w:t>
      </w:r>
      <w:proofErr w:type="spellStart"/>
      <w:r>
        <w:rPr>
          <w:rFonts w:cstheme="minorHAnsi"/>
          <w:sz w:val="24"/>
          <w:szCs w:val="24"/>
        </w:rPr>
        <w:t>oenocytes</w:t>
      </w:r>
      <w:proofErr w:type="spellEnd"/>
      <w:r>
        <w:rPr>
          <w:rFonts w:cstheme="minorHAnsi"/>
          <w:sz w:val="24"/>
          <w:szCs w:val="24"/>
        </w:rPr>
        <w:t xml:space="preserve">.  </w:t>
      </w:r>
      <w:r w:rsidR="00F8640D" w:rsidRPr="00854638">
        <w:rPr>
          <w:rFonts w:cstheme="minorHAnsi"/>
          <w:sz w:val="24"/>
          <w:szCs w:val="24"/>
        </w:rPr>
        <w:t xml:space="preserve">Limited depth transcriptional analysis of </w:t>
      </w:r>
      <w:r>
        <w:rPr>
          <w:rFonts w:cstheme="minorHAnsi"/>
          <w:sz w:val="24"/>
          <w:szCs w:val="24"/>
        </w:rPr>
        <w:t xml:space="preserve">larval </w:t>
      </w:r>
      <w:r w:rsidR="00F8640D" w:rsidRPr="00854638">
        <w:rPr>
          <w:rFonts w:cstheme="minorHAnsi"/>
          <w:i/>
          <w:iCs/>
          <w:sz w:val="24"/>
          <w:szCs w:val="24"/>
        </w:rPr>
        <w:t>Ae. aegypti</w:t>
      </w:r>
      <w:r w:rsidR="00F8640D" w:rsidRPr="00854638">
        <w:rPr>
          <w:rFonts w:cstheme="minorHAnsi"/>
          <w:sz w:val="24"/>
          <w:szCs w:val="24"/>
        </w:rPr>
        <w:t xml:space="preserve"> </w:t>
      </w:r>
      <w:proofErr w:type="spellStart"/>
      <w:r w:rsidR="00F8640D" w:rsidRPr="00854638">
        <w:rPr>
          <w:rFonts w:cstheme="minorHAnsi"/>
          <w:sz w:val="24"/>
          <w:szCs w:val="24"/>
        </w:rPr>
        <w:t>oenocytes</w:t>
      </w:r>
      <w:proofErr w:type="spellEnd"/>
      <w:r w:rsidR="00F8640D" w:rsidRPr="00854638">
        <w:rPr>
          <w:rFonts w:cstheme="minorHAnsi"/>
          <w:sz w:val="24"/>
          <w:szCs w:val="24"/>
        </w:rPr>
        <w:t xml:space="preserve"> </w:t>
      </w:r>
      <w:r w:rsidRPr="00854638">
        <w:rPr>
          <w:rFonts w:cstheme="minorHAnsi"/>
          <w:sz w:val="24"/>
          <w:szCs w:val="24"/>
        </w:rPr>
        <w:t xml:space="preserve">that persist during </w:t>
      </w:r>
      <w:r>
        <w:rPr>
          <w:rFonts w:cstheme="minorHAnsi"/>
          <w:sz w:val="24"/>
          <w:szCs w:val="24"/>
        </w:rPr>
        <w:t xml:space="preserve">early </w:t>
      </w:r>
      <w:r w:rsidRPr="00854638">
        <w:rPr>
          <w:rFonts w:cstheme="minorHAnsi"/>
          <w:sz w:val="24"/>
          <w:szCs w:val="24"/>
        </w:rPr>
        <w:t xml:space="preserve">pupal development, and are relatively easily dissected in pure form due to their distinct large size and loose attachment </w:t>
      </w:r>
      <w:r>
        <w:rPr>
          <w:rFonts w:cstheme="minorHAnsi"/>
          <w:sz w:val="24"/>
          <w:szCs w:val="24"/>
        </w:rPr>
        <w:t>as</w:t>
      </w:r>
      <w:r w:rsidRPr="00854638">
        <w:rPr>
          <w:rFonts w:cstheme="minorHAnsi"/>
          <w:sz w:val="24"/>
          <w:szCs w:val="24"/>
        </w:rPr>
        <w:t xml:space="preserve"> clumps of cells to the integument</w:t>
      </w:r>
      <w:r w:rsidR="00E75BFD">
        <w:rPr>
          <w:rFonts w:cstheme="minorHAnsi"/>
          <w:sz w:val="24"/>
          <w:szCs w:val="24"/>
        </w:rPr>
        <w:t xml:space="preserve"> </w:t>
      </w:r>
      <w:r w:rsidR="00E75BFD">
        <w:rPr>
          <w:rFonts w:cstheme="minorHAnsi"/>
          <w:sz w:val="24"/>
          <w:szCs w:val="24"/>
        </w:rPr>
        <w:fldChar w:fldCharType="begin"/>
      </w:r>
      <w:r w:rsidR="00E75BFD">
        <w:rPr>
          <w:rFonts w:cstheme="minorHAnsi"/>
          <w:sz w:val="24"/>
          <w:szCs w:val="24"/>
        </w:rPr>
        <w:instrText xml:space="preserve"> ADDIN EN.CITE &lt;EndNote&gt;&lt;Cite&gt;&lt;Author&gt;Makki&lt;/Author&gt;&lt;Year&gt;2014&lt;/Year&gt;&lt;RecNum&gt;126&lt;/RecNum&gt;&lt;DisplayText&gt;(Makki et al., 2014)&lt;/DisplayText&gt;&lt;record&gt;&lt;rec-number&gt;126&lt;/rec-number&gt;&lt;foreign-keys&gt;&lt;key app="EN" db-id="vrx52pe2sdx904e2xsnvrtzerr9v9eap2we9" timestamp="1570795698"&gt;126&lt;/key&gt;&lt;/foreign-keys&gt;&lt;ref-type name="Journal Article"&gt;17&lt;/ref-type&gt;&lt;contributors&gt;&lt;authors&gt;&lt;author&gt;Makki, R.&lt;/author&gt;&lt;author&gt;Cinnamon, E.&lt;/author&gt;&lt;author&gt;Gould, A. P.&lt;/author&gt;&lt;/authors&gt;&lt;/contributors&gt;&lt;auth-address&gt;Division of Physiology and Metabolism, Medical Research Council, National Institute for Medical Research, London, NW7 1AA, United Kingdom; email: agould@nimr.mrc.ac.uk.&lt;/auth-address&gt;&lt;titles&gt;&lt;title&gt;The development and functions of oenocytes&lt;/title&gt;&lt;secondary-title&gt;Annu Rev Entomol&lt;/secondary-title&gt;&lt;/titles&gt;&lt;periodical&gt;&lt;full-title&gt;Annu Rev Entomol&lt;/full-title&gt;&lt;/periodical&gt;&lt;pages&gt;405-25&lt;/pages&gt;&lt;volume&gt;59&lt;/volume&gt;&lt;edition&gt;2014/01/09&lt;/edition&gt;&lt;keywords&gt;&lt;keyword&gt;Animals&lt;/keyword&gt;&lt;keyword&gt;Drosophila melanogaster/cytology/embryology/genetics/growth &amp;amp; development&lt;/keyword&gt;&lt;keyword&gt;Ectoderm/cytology/embryology/growth &amp;amp; development&lt;/keyword&gt;&lt;keyword&gt;Embryo, Nonmammalian/cytology/embryology&lt;/keyword&gt;&lt;keyword&gt;Insecta/*cytology/embryology/genetics/*growth &amp;amp; development&lt;/keyword&gt;&lt;keyword&gt;Larva/cytology/genetics/growth &amp;amp; development&lt;/keyword&gt;&lt;keyword&gt;Tribolium/cytology/embryology/genetics/growth &amp;amp; development&lt;/keyword&gt;&lt;/keywords&gt;&lt;dates&gt;&lt;year&gt;2014&lt;/year&gt;&lt;/dates&gt;&lt;isbn&gt;1545-4487 (Electronic)&amp;#xD;0066-4170 (Linking)&lt;/isbn&gt;&lt;accession-num&gt;24397521&lt;/accession-num&gt;&lt;urls&gt;&lt;related-urls&gt;&lt;url&gt;https://www.ncbi.nlm.nih.gov/pubmed/24397521&lt;/url&gt;&lt;/related-urls&gt;&lt;/urls&gt;&lt;electronic-resource-num&gt;10.1146/annurev-ento-011613-162056&lt;/electronic-resource-num&gt;&lt;/record&gt;&lt;/Cite&gt;&lt;/EndNote&gt;</w:instrText>
      </w:r>
      <w:r w:rsidR="00E75BFD">
        <w:rPr>
          <w:rFonts w:cstheme="minorHAnsi"/>
          <w:sz w:val="24"/>
          <w:szCs w:val="24"/>
        </w:rPr>
        <w:fldChar w:fldCharType="separate"/>
      </w:r>
      <w:r w:rsidR="00E75BFD">
        <w:rPr>
          <w:rFonts w:cstheme="minorHAnsi"/>
          <w:noProof/>
          <w:sz w:val="24"/>
          <w:szCs w:val="24"/>
        </w:rPr>
        <w:t>(Makki et al., 2014)</w:t>
      </w:r>
      <w:r w:rsidR="00E75BFD">
        <w:rPr>
          <w:rFonts w:cstheme="minorHAnsi"/>
          <w:sz w:val="24"/>
          <w:szCs w:val="24"/>
        </w:rPr>
        <w:fldChar w:fldCharType="end"/>
      </w:r>
      <w:r w:rsidR="001518F0">
        <w:rPr>
          <w:rFonts w:cstheme="minorHAnsi"/>
          <w:sz w:val="24"/>
          <w:szCs w:val="24"/>
        </w:rPr>
        <w:t>,</w:t>
      </w:r>
      <w:r w:rsidRPr="00854638">
        <w:rPr>
          <w:rFonts w:cstheme="minorHAnsi"/>
          <w:sz w:val="24"/>
          <w:szCs w:val="24"/>
        </w:rPr>
        <w:t xml:space="preserve"> </w:t>
      </w:r>
      <w:r w:rsidR="00F8640D" w:rsidRPr="00854638">
        <w:rPr>
          <w:rFonts w:cstheme="minorHAnsi"/>
          <w:sz w:val="24"/>
          <w:szCs w:val="24"/>
        </w:rPr>
        <w:t>ha</w:t>
      </w:r>
      <w:r w:rsidR="00CA7AB6" w:rsidRPr="00854638">
        <w:rPr>
          <w:rFonts w:cstheme="minorHAnsi"/>
          <w:sz w:val="24"/>
          <w:szCs w:val="24"/>
        </w:rPr>
        <w:t>s</w:t>
      </w:r>
      <w:r w:rsidR="00F8640D" w:rsidRPr="00854638">
        <w:rPr>
          <w:rFonts w:cstheme="minorHAnsi"/>
          <w:sz w:val="24"/>
          <w:szCs w:val="24"/>
        </w:rPr>
        <w:t xml:space="preserve"> previously been performed </w:t>
      </w:r>
      <w:r w:rsidR="007E729B" w:rsidRPr="00854638">
        <w:rPr>
          <w:rFonts w:cstheme="minorHAnsi"/>
          <w:sz w:val="24"/>
          <w:szCs w:val="24"/>
        </w:rPr>
        <w:fldChar w:fldCharType="begin"/>
      </w:r>
      <w:r w:rsidR="0075363C">
        <w:rPr>
          <w:rFonts w:cstheme="minorHAnsi"/>
          <w:sz w:val="24"/>
          <w:szCs w:val="24"/>
        </w:rPr>
        <w:instrText xml:space="preserve"> ADDIN EN.CITE &lt;EndNote&gt;&lt;Cite&gt;&lt;Author&gt;Martins&lt;/Author&gt;&lt;Year&gt;2011&lt;/Year&gt;&lt;RecNum&gt;152&lt;/RecNum&gt;&lt;DisplayText&gt;(Martins et al., 2011)&lt;/DisplayText&gt;&lt;record&gt;&lt;rec-number&gt;152&lt;/rec-number&gt;&lt;foreign-keys&gt;&lt;key app="EN" db-id="vrx52pe2sdx904e2xsnvrtzerr9v9eap2we9" timestamp="1574875639"&gt;152&lt;/key&gt;&lt;/foreign-keys&gt;&lt;ref-type name="Journal Article"&gt;17&lt;/ref-type&gt;&lt;contributors&gt;&lt;authors&gt;&lt;author&gt;Martins, G. F.&lt;/author&gt;&lt;author&gt;Ramalho-Ortigao, J. M.&lt;/author&gt;&lt;author&gt;Lobo, N. F.&lt;/author&gt;&lt;author&gt;Severson, D. W.&lt;/author&gt;&lt;author&gt;McDowell, M. A.&lt;/author&gt;&lt;author&gt;Pimenta, P. F.&lt;/author&gt;&lt;/authors&gt;&lt;/contributors&gt;&lt;auth-address&gt;Departamento de Biologia Geral, Universidade Federal de Vicosa, Vicosa, MG, Brasil. gmartins@ufv.br&lt;/auth-address&gt;&lt;titles&gt;&lt;title&gt;Insights into the transcriptome of oenocytes from Aedes aegypti pupae&lt;/title&gt;&lt;secondary-title&gt;Mem Inst Oswaldo Cruz&lt;/secondary-title&gt;&lt;/titles&gt;&lt;periodical&gt;&lt;full-title&gt;Mem Inst Oswaldo Cruz&lt;/full-title&gt;&lt;/periodical&gt;&lt;pages&gt;308-15&lt;/pages&gt;&lt;volume&gt;106&lt;/volume&gt;&lt;number&gt;3&lt;/number&gt;&lt;edition&gt;2011/06/10&lt;/edition&gt;&lt;keywords&gt;&lt;keyword&gt;Aedes/*cytology/genetics/metabolism&lt;/keyword&gt;&lt;keyword&gt;Animals&lt;/keyword&gt;&lt;keyword&gt;Cytochrome P-450 Enzyme System/*genetics/metabolism&lt;/keyword&gt;&lt;keyword&gt;DNA, Complementary/*genetics&lt;/keyword&gt;&lt;keyword&gt;Ectoderm/cytology&lt;/keyword&gt;&lt;keyword&gt;Gene Expression Profiling&lt;/keyword&gt;&lt;keyword&gt;Gene Library&lt;/keyword&gt;&lt;keyword&gt;Genes, Insect/*genetics&lt;/keyword&gt;&lt;keyword&gt;Lipid Metabolism/*genetics&lt;/keyword&gt;&lt;keyword&gt;Pupa/cytology/genetics/metabolism&lt;/keyword&gt;&lt;keyword&gt;RNA, Messenger/*genetics&lt;/keyword&gt;&lt;/keywords&gt;&lt;dates&gt;&lt;year&gt;2011&lt;/year&gt;&lt;pub-dates&gt;&lt;date&gt;May&lt;/date&gt;&lt;/pub-dates&gt;&lt;/dates&gt;&lt;isbn&gt;1678-8060 (Electronic)&amp;#xD;0074-0276 (Linking)&lt;/isbn&gt;&lt;accession-num&gt;21655818&lt;/accession-num&gt;&lt;urls&gt;&lt;related-urls&gt;&lt;url&gt;https://www.ncbi.nlm.nih.gov/pubmed/21655818&lt;/url&gt;&lt;/related-urls&gt;&lt;/urls&gt;&lt;electronic-resource-num&gt;10.1590/s0074-02762011000300009&lt;/electronic-resource-num&gt;&lt;/record&gt;&lt;/Cite&gt;&lt;/EndNote&gt;</w:instrText>
      </w:r>
      <w:r w:rsidR="007E729B" w:rsidRPr="00854638">
        <w:rPr>
          <w:rFonts w:cstheme="minorHAnsi"/>
          <w:sz w:val="24"/>
          <w:szCs w:val="24"/>
        </w:rPr>
        <w:fldChar w:fldCharType="separate"/>
      </w:r>
      <w:r w:rsidR="0075363C">
        <w:rPr>
          <w:rFonts w:cstheme="minorHAnsi"/>
          <w:noProof/>
          <w:sz w:val="24"/>
          <w:szCs w:val="24"/>
        </w:rPr>
        <w:t>(Martins et al., 2011)</w:t>
      </w:r>
      <w:r w:rsidR="007E729B" w:rsidRPr="00854638">
        <w:rPr>
          <w:rFonts w:cstheme="minorHAnsi"/>
          <w:sz w:val="24"/>
          <w:szCs w:val="24"/>
        </w:rPr>
        <w:fldChar w:fldCharType="end"/>
      </w:r>
      <w:r w:rsidR="00F8640D" w:rsidRPr="006E0E18">
        <w:rPr>
          <w:rFonts w:cstheme="minorHAnsi"/>
          <w:sz w:val="24"/>
          <w:szCs w:val="24"/>
          <w:lang w:val="en-US"/>
        </w:rPr>
        <w:t>.</w:t>
      </w:r>
      <w:r w:rsidR="00CA7AB6" w:rsidRPr="006E0E18">
        <w:rPr>
          <w:rFonts w:cstheme="minorHAnsi"/>
          <w:sz w:val="24"/>
          <w:szCs w:val="24"/>
          <w:lang w:val="en-US"/>
        </w:rPr>
        <w:t xml:space="preserve"> </w:t>
      </w:r>
      <w:r w:rsidRPr="001518F0">
        <w:rPr>
          <w:rFonts w:cstheme="minorHAnsi"/>
          <w:sz w:val="24"/>
          <w:szCs w:val="24"/>
          <w:lang w:val="en-US"/>
        </w:rPr>
        <w:t xml:space="preserve">Comparison of the partial </w:t>
      </w:r>
      <w:proofErr w:type="spellStart"/>
      <w:r w:rsidRPr="001518F0">
        <w:rPr>
          <w:rFonts w:cstheme="minorHAnsi"/>
          <w:sz w:val="24"/>
          <w:szCs w:val="24"/>
          <w:lang w:val="en-US"/>
        </w:rPr>
        <w:t>oenocyte</w:t>
      </w:r>
      <w:proofErr w:type="spellEnd"/>
      <w:r w:rsidRPr="001518F0">
        <w:rPr>
          <w:rFonts w:cstheme="minorHAnsi"/>
          <w:sz w:val="24"/>
          <w:szCs w:val="24"/>
          <w:lang w:val="en-US"/>
        </w:rPr>
        <w:t xml:space="preserve"> </w:t>
      </w:r>
      <w:r w:rsidRPr="001518F0">
        <w:rPr>
          <w:rFonts w:cstheme="minorHAnsi"/>
          <w:i/>
          <w:iCs/>
          <w:sz w:val="24"/>
          <w:szCs w:val="24"/>
          <w:lang w:val="en-US"/>
        </w:rPr>
        <w:t>Aedes</w:t>
      </w:r>
      <w:r w:rsidRPr="001518F0">
        <w:rPr>
          <w:rFonts w:cstheme="minorHAnsi"/>
          <w:sz w:val="24"/>
          <w:szCs w:val="24"/>
          <w:lang w:val="en-US"/>
        </w:rPr>
        <w:t xml:space="preserve"> transcriptome with our adult </w:t>
      </w:r>
      <w:r w:rsidRPr="001518F0">
        <w:rPr>
          <w:rFonts w:cstheme="minorHAnsi"/>
          <w:i/>
          <w:iCs/>
          <w:sz w:val="24"/>
          <w:szCs w:val="24"/>
          <w:lang w:val="en-US"/>
        </w:rPr>
        <w:t>Anopheles</w:t>
      </w:r>
      <w:r w:rsidRPr="001518F0">
        <w:rPr>
          <w:rFonts w:cstheme="minorHAnsi"/>
          <w:sz w:val="24"/>
          <w:szCs w:val="24"/>
          <w:lang w:val="en-US"/>
        </w:rPr>
        <w:t xml:space="preserve"> </w:t>
      </w:r>
      <w:proofErr w:type="spellStart"/>
      <w:r w:rsidRPr="001518F0">
        <w:rPr>
          <w:rFonts w:cstheme="minorHAnsi"/>
          <w:sz w:val="24"/>
          <w:szCs w:val="24"/>
          <w:lang w:val="en-US"/>
        </w:rPr>
        <w:t>oe</w:t>
      </w:r>
      <w:r w:rsidR="001518F0" w:rsidRPr="001518F0">
        <w:rPr>
          <w:rFonts w:cstheme="minorHAnsi"/>
          <w:sz w:val="24"/>
          <w:szCs w:val="24"/>
          <w:lang w:val="en-US"/>
        </w:rPr>
        <w:t>n</w:t>
      </w:r>
      <w:r w:rsidRPr="001518F0">
        <w:rPr>
          <w:rFonts w:cstheme="minorHAnsi"/>
          <w:sz w:val="24"/>
          <w:szCs w:val="24"/>
          <w:lang w:val="en-US"/>
        </w:rPr>
        <w:t>ocyte</w:t>
      </w:r>
      <w:proofErr w:type="spellEnd"/>
      <w:r w:rsidRPr="001518F0">
        <w:rPr>
          <w:rFonts w:cstheme="minorHAnsi"/>
          <w:sz w:val="24"/>
          <w:szCs w:val="24"/>
          <w:lang w:val="en-US"/>
        </w:rPr>
        <w:t xml:space="preserve"> data set provides insights into key genes potentially involved in CHC synthesis throughout development. </w:t>
      </w:r>
      <w:r w:rsidR="003F60A8">
        <w:rPr>
          <w:rFonts w:cstheme="minorHAnsi"/>
          <w:sz w:val="24"/>
          <w:szCs w:val="24"/>
          <w:lang w:val="en-US"/>
        </w:rPr>
        <w:t>Seven</w:t>
      </w:r>
      <w:r w:rsidR="00702A72">
        <w:rPr>
          <w:sz w:val="24"/>
          <w:szCs w:val="24"/>
        </w:rPr>
        <w:t xml:space="preserve"> genes involved in lipid biosynthesis were detected </w:t>
      </w:r>
      <w:r w:rsidR="00070D37" w:rsidRPr="00854638">
        <w:rPr>
          <w:rFonts w:cstheme="minorHAnsi"/>
          <w:sz w:val="24"/>
          <w:szCs w:val="24"/>
        </w:rPr>
        <w:t xml:space="preserve">in </w:t>
      </w:r>
      <w:r w:rsidRPr="001518F0">
        <w:rPr>
          <w:rFonts w:cstheme="minorHAnsi"/>
          <w:i/>
          <w:iCs/>
          <w:sz w:val="24"/>
          <w:szCs w:val="24"/>
        </w:rPr>
        <w:t>Aedes</w:t>
      </w:r>
      <w:r>
        <w:rPr>
          <w:rFonts w:cstheme="minorHAnsi"/>
          <w:sz w:val="24"/>
          <w:szCs w:val="24"/>
        </w:rPr>
        <w:t xml:space="preserve"> </w:t>
      </w:r>
      <w:r w:rsidR="00070D37" w:rsidRPr="00854638">
        <w:rPr>
          <w:rFonts w:cstheme="minorHAnsi"/>
          <w:sz w:val="24"/>
          <w:szCs w:val="24"/>
        </w:rPr>
        <w:t xml:space="preserve">larval </w:t>
      </w:r>
      <w:proofErr w:type="spellStart"/>
      <w:r w:rsidR="00070D37" w:rsidRPr="00854638">
        <w:rPr>
          <w:rFonts w:cstheme="minorHAnsi"/>
          <w:sz w:val="24"/>
          <w:szCs w:val="24"/>
        </w:rPr>
        <w:t>oenocytes</w:t>
      </w:r>
      <w:proofErr w:type="spellEnd"/>
      <w:r w:rsidR="00AF1A4B" w:rsidRPr="00854638">
        <w:rPr>
          <w:rFonts w:cstheme="minorHAnsi"/>
          <w:sz w:val="24"/>
          <w:szCs w:val="24"/>
        </w:rPr>
        <w:t xml:space="preserve">, including one </w:t>
      </w:r>
      <w:r w:rsidR="00AF1A4B" w:rsidRPr="00854638">
        <w:rPr>
          <w:rFonts w:cstheme="minorHAnsi"/>
          <w:sz w:val="24"/>
          <w:szCs w:val="24"/>
          <w:shd w:val="clear" w:color="auto" w:fill="FFFFFF"/>
        </w:rPr>
        <w:t>acetyl-</w:t>
      </w:r>
      <w:r w:rsidR="00175529" w:rsidRPr="00854638">
        <w:rPr>
          <w:rFonts w:cstheme="minorHAnsi"/>
          <w:sz w:val="24"/>
          <w:szCs w:val="24"/>
          <w:shd w:val="clear" w:color="auto" w:fill="FFFFFF"/>
        </w:rPr>
        <w:t>co</w:t>
      </w:r>
      <w:r w:rsidR="00175529">
        <w:rPr>
          <w:rFonts w:cstheme="minorHAnsi"/>
          <w:sz w:val="24"/>
          <w:szCs w:val="24"/>
          <w:shd w:val="clear" w:color="auto" w:fill="FFFFFF"/>
        </w:rPr>
        <w:t>A</w:t>
      </w:r>
      <w:r w:rsidR="00175529" w:rsidRPr="00854638">
        <w:rPr>
          <w:rFonts w:cstheme="minorHAnsi"/>
          <w:sz w:val="24"/>
          <w:szCs w:val="24"/>
          <w:shd w:val="clear" w:color="auto" w:fill="FFFFFF"/>
        </w:rPr>
        <w:t xml:space="preserve"> </w:t>
      </w:r>
      <w:r w:rsidR="00AF1A4B" w:rsidRPr="00854638">
        <w:rPr>
          <w:rFonts w:cstheme="minorHAnsi"/>
          <w:sz w:val="24"/>
          <w:szCs w:val="24"/>
          <w:shd w:val="clear" w:color="auto" w:fill="FFFFFF"/>
        </w:rPr>
        <w:t>synthetase</w:t>
      </w:r>
      <w:r w:rsidR="00B156A4" w:rsidRPr="00854638">
        <w:rPr>
          <w:rFonts w:cstheme="minorHAnsi"/>
          <w:sz w:val="24"/>
          <w:szCs w:val="24"/>
          <w:shd w:val="clear" w:color="auto" w:fill="FFFFFF"/>
        </w:rPr>
        <w:t xml:space="preserve"> (AAEL007283)</w:t>
      </w:r>
      <w:r w:rsidR="00AF1A4B" w:rsidRPr="00854638">
        <w:rPr>
          <w:rFonts w:cstheme="minorHAnsi"/>
          <w:sz w:val="24"/>
          <w:szCs w:val="24"/>
          <w:shd w:val="clear" w:color="auto" w:fill="FFFFFF"/>
        </w:rPr>
        <w:t xml:space="preserve">, two </w:t>
      </w:r>
      <w:proofErr w:type="spellStart"/>
      <w:r w:rsidR="00AF1A4B" w:rsidRPr="00854638">
        <w:rPr>
          <w:rFonts w:cstheme="minorHAnsi"/>
          <w:sz w:val="24"/>
          <w:szCs w:val="24"/>
          <w:shd w:val="clear" w:color="auto" w:fill="FFFFFF"/>
        </w:rPr>
        <w:t>elongases</w:t>
      </w:r>
      <w:proofErr w:type="spellEnd"/>
      <w:r w:rsidR="00AF1A4B" w:rsidRPr="00854638">
        <w:rPr>
          <w:rFonts w:cstheme="minorHAnsi"/>
          <w:sz w:val="24"/>
          <w:szCs w:val="24"/>
          <w:shd w:val="clear" w:color="auto" w:fill="FFFFFF"/>
        </w:rPr>
        <w:t xml:space="preserve"> </w:t>
      </w:r>
      <w:r w:rsidR="00B156A4" w:rsidRPr="00854638">
        <w:rPr>
          <w:rFonts w:cstheme="minorHAnsi"/>
          <w:sz w:val="24"/>
          <w:szCs w:val="24"/>
          <w:shd w:val="clear" w:color="auto" w:fill="FFFFFF"/>
        </w:rPr>
        <w:t>(AAEL008219 and AAEL013542)</w:t>
      </w:r>
      <w:r w:rsidR="00161190">
        <w:rPr>
          <w:rFonts w:cstheme="minorHAnsi"/>
          <w:sz w:val="24"/>
          <w:szCs w:val="24"/>
          <w:shd w:val="clear" w:color="auto" w:fill="FFFFFF"/>
        </w:rPr>
        <w:t>,</w:t>
      </w:r>
      <w:r w:rsidR="00AF1A4B" w:rsidRPr="00854638">
        <w:rPr>
          <w:rFonts w:cstheme="minorHAnsi"/>
          <w:sz w:val="24"/>
          <w:szCs w:val="24"/>
          <w:shd w:val="clear" w:color="auto" w:fill="FFFFFF"/>
        </w:rPr>
        <w:t xml:space="preserve"> two desaturases</w:t>
      </w:r>
      <w:r w:rsidR="00716CFA" w:rsidRPr="00854638">
        <w:rPr>
          <w:rFonts w:cstheme="minorHAnsi"/>
          <w:sz w:val="24"/>
          <w:szCs w:val="24"/>
          <w:shd w:val="clear" w:color="auto" w:fill="FFFFFF"/>
        </w:rPr>
        <w:t xml:space="preserve"> (</w:t>
      </w:r>
      <w:r w:rsidR="00B156A4" w:rsidRPr="00854638">
        <w:rPr>
          <w:rFonts w:cstheme="minorHAnsi"/>
          <w:sz w:val="24"/>
          <w:szCs w:val="24"/>
          <w:shd w:val="clear" w:color="auto" w:fill="FFFFFF"/>
        </w:rPr>
        <w:t>AAEL003611 and AAE004278)</w:t>
      </w:r>
      <w:r w:rsidR="00161190">
        <w:rPr>
          <w:rFonts w:cstheme="minorHAnsi"/>
          <w:sz w:val="24"/>
          <w:szCs w:val="24"/>
          <w:shd w:val="clear" w:color="auto" w:fill="FFFFFF"/>
        </w:rPr>
        <w:t xml:space="preserve"> and the two orthologs of Cyp4G16 and Cyp4G17 </w:t>
      </w:r>
      <w:r>
        <w:rPr>
          <w:rFonts w:cstheme="minorHAnsi"/>
          <w:sz w:val="24"/>
          <w:szCs w:val="24"/>
          <w:shd w:val="clear" w:color="auto" w:fill="FFFFFF"/>
        </w:rPr>
        <w:t>(</w:t>
      </w:r>
      <w:r w:rsidR="00A1207E">
        <w:rPr>
          <w:rFonts w:cstheme="minorHAnsi"/>
          <w:sz w:val="24"/>
          <w:szCs w:val="24"/>
          <w:shd w:val="clear" w:color="auto" w:fill="FFFFFF"/>
        </w:rPr>
        <w:t>AAEL004054 and AAEL006824</w:t>
      </w:r>
      <w:r>
        <w:rPr>
          <w:rFonts w:cstheme="minorHAnsi"/>
          <w:sz w:val="24"/>
          <w:szCs w:val="24"/>
          <w:shd w:val="clear" w:color="auto" w:fill="FFFFFF"/>
        </w:rPr>
        <w:t>)</w:t>
      </w:r>
      <w:r w:rsidR="003F60A8">
        <w:rPr>
          <w:rFonts w:cstheme="minorHAnsi"/>
          <w:sz w:val="24"/>
          <w:szCs w:val="24"/>
          <w:shd w:val="clear" w:color="auto" w:fill="FFFFFF"/>
        </w:rPr>
        <w:t>. Clear o</w:t>
      </w:r>
      <w:r w:rsidR="00AF1A4B" w:rsidRPr="00854638">
        <w:rPr>
          <w:rFonts w:cstheme="minorHAnsi"/>
          <w:sz w:val="24"/>
          <w:szCs w:val="24"/>
          <w:shd w:val="clear" w:color="auto" w:fill="FFFFFF"/>
        </w:rPr>
        <w:t xml:space="preserve">rthologs for </w:t>
      </w:r>
      <w:r w:rsidR="003F60A8">
        <w:rPr>
          <w:rFonts w:cstheme="minorHAnsi"/>
          <w:sz w:val="24"/>
          <w:szCs w:val="24"/>
          <w:shd w:val="clear" w:color="auto" w:fill="FFFFFF"/>
        </w:rPr>
        <w:t>five of</w:t>
      </w:r>
      <w:r w:rsidR="00AF1A4B" w:rsidRPr="00854638">
        <w:rPr>
          <w:rFonts w:cstheme="minorHAnsi"/>
          <w:sz w:val="24"/>
          <w:szCs w:val="24"/>
          <w:shd w:val="clear" w:color="auto" w:fill="FFFFFF"/>
        </w:rPr>
        <w:t xml:space="preserve"> these </w:t>
      </w:r>
      <w:r w:rsidR="00716CFA" w:rsidRPr="00854638">
        <w:rPr>
          <w:rFonts w:cstheme="minorHAnsi"/>
          <w:sz w:val="24"/>
          <w:szCs w:val="24"/>
          <w:shd w:val="clear" w:color="auto" w:fill="FFFFFF"/>
        </w:rPr>
        <w:t xml:space="preserve">larval </w:t>
      </w:r>
      <w:proofErr w:type="spellStart"/>
      <w:r w:rsidR="00716CFA" w:rsidRPr="00854638">
        <w:rPr>
          <w:rFonts w:cstheme="minorHAnsi"/>
          <w:sz w:val="24"/>
          <w:szCs w:val="24"/>
          <w:shd w:val="clear" w:color="auto" w:fill="FFFFFF"/>
        </w:rPr>
        <w:t>oenocyte</w:t>
      </w:r>
      <w:proofErr w:type="spellEnd"/>
      <w:r w:rsidR="00716CFA" w:rsidRPr="00854638">
        <w:rPr>
          <w:rFonts w:cstheme="minorHAnsi"/>
          <w:sz w:val="24"/>
          <w:szCs w:val="24"/>
          <w:shd w:val="clear" w:color="auto" w:fill="FFFFFF"/>
        </w:rPr>
        <w:t xml:space="preserve"> expressed </w:t>
      </w:r>
      <w:r w:rsidR="00AF1A4B" w:rsidRPr="00854638">
        <w:rPr>
          <w:rFonts w:cstheme="minorHAnsi"/>
          <w:sz w:val="24"/>
          <w:szCs w:val="24"/>
          <w:shd w:val="clear" w:color="auto" w:fill="FFFFFF"/>
        </w:rPr>
        <w:t>genes</w:t>
      </w:r>
      <w:r w:rsidR="003F60A8">
        <w:rPr>
          <w:rFonts w:cstheme="minorHAnsi"/>
          <w:sz w:val="24"/>
          <w:szCs w:val="24"/>
          <w:shd w:val="clear" w:color="auto" w:fill="FFFFFF"/>
        </w:rPr>
        <w:t xml:space="preserve"> (except for the desaturase AAEL004278) </w:t>
      </w:r>
      <w:r w:rsidR="00AF1A4B" w:rsidRPr="00854638">
        <w:rPr>
          <w:rFonts w:cstheme="minorHAnsi"/>
          <w:sz w:val="24"/>
          <w:szCs w:val="24"/>
          <w:shd w:val="clear" w:color="auto" w:fill="FFFFFF"/>
        </w:rPr>
        <w:t xml:space="preserve">were present in our </w:t>
      </w:r>
      <w:r w:rsidR="00AF1A4B" w:rsidRPr="00854638">
        <w:rPr>
          <w:rFonts w:cstheme="minorHAnsi"/>
          <w:i/>
          <w:iCs/>
          <w:sz w:val="24"/>
          <w:szCs w:val="24"/>
          <w:shd w:val="clear" w:color="auto" w:fill="FFFFFF"/>
        </w:rPr>
        <w:t>An. gambiae</w:t>
      </w:r>
      <w:r w:rsidR="00AF1A4B" w:rsidRPr="00854638">
        <w:rPr>
          <w:rFonts w:cstheme="minorHAnsi"/>
          <w:sz w:val="24"/>
          <w:szCs w:val="24"/>
          <w:shd w:val="clear" w:color="auto" w:fill="FFFFFF"/>
        </w:rPr>
        <w:t xml:space="preserve"> </w:t>
      </w:r>
      <w:r w:rsidR="00070D37" w:rsidRPr="00854638">
        <w:rPr>
          <w:rFonts w:cstheme="minorHAnsi"/>
          <w:sz w:val="24"/>
          <w:szCs w:val="24"/>
          <w:shd w:val="clear" w:color="auto" w:fill="FFFFFF"/>
        </w:rPr>
        <w:t xml:space="preserve">adult </w:t>
      </w:r>
      <w:proofErr w:type="spellStart"/>
      <w:r w:rsidR="00AF1A4B" w:rsidRPr="00854638">
        <w:rPr>
          <w:rFonts w:cstheme="minorHAnsi"/>
          <w:sz w:val="24"/>
          <w:szCs w:val="24"/>
          <w:shd w:val="clear" w:color="auto" w:fill="FFFFFF"/>
        </w:rPr>
        <w:t>oenocyte</w:t>
      </w:r>
      <w:proofErr w:type="spellEnd"/>
      <w:r w:rsidR="00AF1A4B" w:rsidRPr="00854638">
        <w:rPr>
          <w:rFonts w:cstheme="minorHAnsi"/>
          <w:sz w:val="24"/>
          <w:szCs w:val="24"/>
          <w:shd w:val="clear" w:color="auto" w:fill="FFFFFF"/>
        </w:rPr>
        <w:t xml:space="preserve"> transcriptome</w:t>
      </w:r>
      <w:r w:rsidR="00B156A4" w:rsidRPr="00854638">
        <w:rPr>
          <w:rFonts w:cstheme="minorHAnsi"/>
          <w:sz w:val="24"/>
          <w:szCs w:val="24"/>
          <w:shd w:val="clear" w:color="auto" w:fill="FFFFFF"/>
        </w:rPr>
        <w:t xml:space="preserve"> (Figure 4)</w:t>
      </w:r>
      <w:r w:rsidR="003F60A8">
        <w:rPr>
          <w:rFonts w:cstheme="minorHAnsi"/>
          <w:sz w:val="24"/>
          <w:szCs w:val="24"/>
          <w:shd w:val="clear" w:color="auto" w:fill="FFFFFF"/>
        </w:rPr>
        <w:t xml:space="preserve">. </w:t>
      </w:r>
      <w:r w:rsidR="0024762E">
        <w:rPr>
          <w:rFonts w:cstheme="minorHAnsi"/>
          <w:sz w:val="24"/>
          <w:szCs w:val="24"/>
          <w:shd w:val="clear" w:color="auto" w:fill="FFFFFF"/>
        </w:rPr>
        <w:t xml:space="preserve">Further work to characterise </w:t>
      </w:r>
      <w:r w:rsidR="0024762E" w:rsidRPr="0024762E">
        <w:rPr>
          <w:rFonts w:cstheme="minorHAnsi"/>
          <w:i/>
          <w:iCs/>
          <w:sz w:val="24"/>
          <w:szCs w:val="24"/>
          <w:shd w:val="clear" w:color="auto" w:fill="FFFFFF"/>
        </w:rPr>
        <w:t>Anopheles</w:t>
      </w:r>
      <w:r w:rsidR="0024762E">
        <w:rPr>
          <w:rFonts w:cstheme="minorHAnsi"/>
          <w:sz w:val="24"/>
          <w:szCs w:val="24"/>
          <w:shd w:val="clear" w:color="auto" w:fill="FFFFFF"/>
        </w:rPr>
        <w:t xml:space="preserve"> </w:t>
      </w:r>
      <w:proofErr w:type="spellStart"/>
      <w:r w:rsidR="0024762E">
        <w:rPr>
          <w:rFonts w:cstheme="minorHAnsi"/>
          <w:sz w:val="24"/>
          <w:szCs w:val="24"/>
          <w:shd w:val="clear" w:color="auto" w:fill="FFFFFF"/>
        </w:rPr>
        <w:t>oenocyte</w:t>
      </w:r>
      <w:proofErr w:type="spellEnd"/>
      <w:r w:rsidR="0024762E">
        <w:rPr>
          <w:rFonts w:cstheme="minorHAnsi"/>
          <w:sz w:val="24"/>
          <w:szCs w:val="24"/>
          <w:shd w:val="clear" w:color="auto" w:fill="FFFFFF"/>
        </w:rPr>
        <w:t xml:space="preserve"> transcriptomes at earlier </w:t>
      </w:r>
      <w:r w:rsidR="00C86BE1">
        <w:rPr>
          <w:rFonts w:cstheme="minorHAnsi"/>
          <w:sz w:val="24"/>
          <w:szCs w:val="24"/>
          <w:shd w:val="clear" w:color="auto" w:fill="FFFFFF"/>
        </w:rPr>
        <w:t xml:space="preserve">life </w:t>
      </w:r>
      <w:r w:rsidR="0024762E">
        <w:rPr>
          <w:rFonts w:cstheme="minorHAnsi"/>
          <w:sz w:val="24"/>
          <w:szCs w:val="24"/>
          <w:shd w:val="clear" w:color="auto" w:fill="FFFFFF"/>
        </w:rPr>
        <w:t xml:space="preserve">stages will be facilitated by this FACS approach </w:t>
      </w:r>
      <w:r w:rsidR="0024762E" w:rsidRPr="0052100C">
        <w:rPr>
          <w:color w:val="000000"/>
          <w:sz w:val="24"/>
          <w:szCs w:val="24"/>
        </w:rPr>
        <w:t xml:space="preserve">to </w:t>
      </w:r>
      <w:r w:rsidR="0024762E">
        <w:rPr>
          <w:color w:val="000000"/>
          <w:sz w:val="24"/>
          <w:szCs w:val="24"/>
        </w:rPr>
        <w:t>enable</w:t>
      </w:r>
      <w:r w:rsidR="0024762E" w:rsidRPr="0052100C">
        <w:rPr>
          <w:color w:val="000000"/>
          <w:sz w:val="24"/>
          <w:szCs w:val="24"/>
        </w:rPr>
        <w:t xml:space="preserve"> function</w:t>
      </w:r>
      <w:r w:rsidR="0024762E">
        <w:rPr>
          <w:color w:val="000000"/>
          <w:sz w:val="24"/>
          <w:szCs w:val="24"/>
        </w:rPr>
        <w:t xml:space="preserve">al analysis </w:t>
      </w:r>
      <w:r w:rsidR="0024762E" w:rsidRPr="0052100C">
        <w:rPr>
          <w:color w:val="000000"/>
          <w:sz w:val="24"/>
          <w:szCs w:val="24"/>
        </w:rPr>
        <w:t xml:space="preserve">of these cells </w:t>
      </w:r>
      <w:r w:rsidR="0024762E">
        <w:rPr>
          <w:color w:val="000000"/>
          <w:sz w:val="24"/>
          <w:szCs w:val="24"/>
        </w:rPr>
        <w:t>during</w:t>
      </w:r>
      <w:r w:rsidR="0024762E" w:rsidRPr="0052100C">
        <w:rPr>
          <w:color w:val="000000"/>
          <w:sz w:val="24"/>
          <w:szCs w:val="24"/>
        </w:rPr>
        <w:t xml:space="preserve"> mosquito</w:t>
      </w:r>
      <w:r w:rsidR="0024762E">
        <w:rPr>
          <w:color w:val="000000"/>
          <w:sz w:val="24"/>
          <w:szCs w:val="24"/>
        </w:rPr>
        <w:t xml:space="preserve"> development</w:t>
      </w:r>
      <w:r w:rsidR="0024762E">
        <w:rPr>
          <w:rFonts w:cstheme="minorHAnsi"/>
          <w:color w:val="000000"/>
          <w:sz w:val="24"/>
          <w:szCs w:val="24"/>
        </w:rPr>
        <w:t>.</w:t>
      </w:r>
      <w:r w:rsidR="00C86BE1">
        <w:rPr>
          <w:rFonts w:cstheme="minorHAnsi"/>
          <w:color w:val="000000"/>
          <w:sz w:val="24"/>
          <w:szCs w:val="24"/>
        </w:rPr>
        <w:t xml:space="preserve"> </w:t>
      </w:r>
    </w:p>
    <w:p w14:paraId="53822463" w14:textId="20E40614" w:rsidR="004D512A" w:rsidRDefault="006F412A" w:rsidP="004D512A">
      <w:pPr>
        <w:jc w:val="both"/>
        <w:rPr>
          <w:rFonts w:cstheme="minorHAnsi"/>
          <w:color w:val="201F1E"/>
          <w:sz w:val="24"/>
          <w:szCs w:val="24"/>
        </w:rPr>
      </w:pPr>
      <w:r w:rsidRPr="00854638">
        <w:rPr>
          <w:rFonts w:cstheme="minorHAnsi"/>
          <w:sz w:val="24"/>
          <w:szCs w:val="24"/>
        </w:rPr>
        <w:t>In addition to genes involved</w:t>
      </w:r>
      <w:r w:rsidR="00F8640D" w:rsidRPr="00854638">
        <w:rPr>
          <w:rFonts w:cstheme="minorHAnsi"/>
          <w:sz w:val="24"/>
          <w:szCs w:val="24"/>
        </w:rPr>
        <w:t xml:space="preserve"> in lipid and hydrocarbon biosynthesis</w:t>
      </w:r>
      <w:r w:rsidR="00E75BFD">
        <w:rPr>
          <w:rFonts w:cstheme="minorHAnsi"/>
          <w:sz w:val="24"/>
          <w:szCs w:val="24"/>
        </w:rPr>
        <w:t>,</w:t>
      </w:r>
      <w:r w:rsidR="00F8640D" w:rsidRPr="00854638">
        <w:rPr>
          <w:rFonts w:cstheme="minorHAnsi"/>
          <w:sz w:val="24"/>
          <w:szCs w:val="24"/>
        </w:rPr>
        <w:t xml:space="preserve"> </w:t>
      </w:r>
      <w:r w:rsidRPr="00854638">
        <w:rPr>
          <w:rFonts w:cstheme="minorHAnsi"/>
          <w:sz w:val="24"/>
          <w:szCs w:val="24"/>
        </w:rPr>
        <w:t>genes associated with the biological processes of</w:t>
      </w:r>
      <w:r w:rsidR="00F8640D" w:rsidRPr="00854638">
        <w:rPr>
          <w:rFonts w:cstheme="minorHAnsi"/>
          <w:sz w:val="24"/>
          <w:szCs w:val="24"/>
        </w:rPr>
        <w:t xml:space="preserve"> synaptic vesicle coating and docking, and nerve impulse transmission</w:t>
      </w:r>
      <w:r w:rsidR="00945DC4" w:rsidRPr="00854638">
        <w:rPr>
          <w:rFonts w:cstheme="minorHAnsi"/>
          <w:sz w:val="24"/>
          <w:szCs w:val="24"/>
        </w:rPr>
        <w:t xml:space="preserve"> were </w:t>
      </w:r>
      <w:r w:rsidR="00104D72">
        <w:rPr>
          <w:rFonts w:cstheme="minorHAnsi"/>
          <w:sz w:val="24"/>
          <w:szCs w:val="24"/>
        </w:rPr>
        <w:t xml:space="preserve">found </w:t>
      </w:r>
      <w:r w:rsidR="00945DC4" w:rsidRPr="00854638">
        <w:rPr>
          <w:rFonts w:cstheme="minorHAnsi"/>
          <w:sz w:val="24"/>
          <w:szCs w:val="24"/>
        </w:rPr>
        <w:t xml:space="preserve">enriched in </w:t>
      </w:r>
      <w:r w:rsidR="00104D72">
        <w:rPr>
          <w:rFonts w:cstheme="minorHAnsi"/>
          <w:sz w:val="24"/>
          <w:szCs w:val="24"/>
        </w:rPr>
        <w:t xml:space="preserve">the </w:t>
      </w:r>
      <w:proofErr w:type="spellStart"/>
      <w:r w:rsidR="00945DC4" w:rsidRPr="00854638">
        <w:rPr>
          <w:rFonts w:cstheme="minorHAnsi"/>
          <w:sz w:val="24"/>
          <w:szCs w:val="24"/>
        </w:rPr>
        <w:t>oenocyte</w:t>
      </w:r>
      <w:proofErr w:type="spellEnd"/>
      <w:r w:rsidR="00104D72">
        <w:rPr>
          <w:rFonts w:cstheme="minorHAnsi"/>
          <w:sz w:val="24"/>
          <w:szCs w:val="24"/>
        </w:rPr>
        <w:t xml:space="preserve"> transcriptome</w:t>
      </w:r>
      <w:r w:rsidR="00F8640D" w:rsidRPr="00854638">
        <w:rPr>
          <w:rFonts w:cstheme="minorHAnsi"/>
          <w:sz w:val="24"/>
          <w:szCs w:val="24"/>
        </w:rPr>
        <w:t xml:space="preserve">. The Oeno-Gal4 driver line used to generate the mosquito population with fluorescent </w:t>
      </w:r>
      <w:proofErr w:type="spellStart"/>
      <w:r w:rsidR="00F8640D" w:rsidRPr="00854638">
        <w:rPr>
          <w:rFonts w:cstheme="minorHAnsi"/>
          <w:sz w:val="24"/>
          <w:szCs w:val="24"/>
        </w:rPr>
        <w:t>oenocytes</w:t>
      </w:r>
      <w:proofErr w:type="spellEnd"/>
      <w:r w:rsidR="00F8640D" w:rsidRPr="00854638">
        <w:rPr>
          <w:rFonts w:cstheme="minorHAnsi"/>
          <w:sz w:val="24"/>
          <w:szCs w:val="24"/>
        </w:rPr>
        <w:t xml:space="preserve"> has a red fluorescent marker (</w:t>
      </w:r>
      <w:proofErr w:type="spellStart"/>
      <w:r w:rsidR="00F8640D" w:rsidRPr="00854638">
        <w:rPr>
          <w:rFonts w:cstheme="minorHAnsi"/>
          <w:sz w:val="24"/>
          <w:szCs w:val="24"/>
        </w:rPr>
        <w:t>dsRed</w:t>
      </w:r>
      <w:proofErr w:type="spellEnd"/>
      <w:r w:rsidR="00F8640D" w:rsidRPr="00854638">
        <w:rPr>
          <w:rFonts w:cstheme="minorHAnsi"/>
          <w:sz w:val="24"/>
          <w:szCs w:val="24"/>
        </w:rPr>
        <w:t xml:space="preserve">) under the control of the 3xP3 promoter that drives expression in the eyes and nerve cord. A small contamination of the FACS isolated </w:t>
      </w:r>
      <w:proofErr w:type="spellStart"/>
      <w:r w:rsidR="00F8640D" w:rsidRPr="00854638">
        <w:rPr>
          <w:rFonts w:cstheme="minorHAnsi"/>
          <w:sz w:val="24"/>
          <w:szCs w:val="24"/>
        </w:rPr>
        <w:t>oenocytes</w:t>
      </w:r>
      <w:proofErr w:type="spellEnd"/>
      <w:r w:rsidR="00F8640D" w:rsidRPr="00854638">
        <w:rPr>
          <w:rFonts w:cstheme="minorHAnsi"/>
          <w:sz w:val="24"/>
          <w:szCs w:val="24"/>
        </w:rPr>
        <w:t xml:space="preserve"> with cells of the nerve cord could be speculated, although nerve cells </w:t>
      </w:r>
      <w:r w:rsidR="00945DC4" w:rsidRPr="00854638">
        <w:rPr>
          <w:rFonts w:cstheme="minorHAnsi"/>
          <w:sz w:val="24"/>
          <w:szCs w:val="24"/>
        </w:rPr>
        <w:t>were not observed</w:t>
      </w:r>
      <w:r w:rsidR="00F8640D" w:rsidRPr="00854638">
        <w:rPr>
          <w:rFonts w:cstheme="minorHAnsi"/>
          <w:sz w:val="24"/>
          <w:szCs w:val="24"/>
        </w:rPr>
        <w:t xml:space="preserve"> when visually observing the isolated cells with confocal microscopy. </w:t>
      </w:r>
      <w:r w:rsidR="0024762E">
        <w:rPr>
          <w:rFonts w:cstheme="minorHAnsi"/>
          <w:sz w:val="24"/>
          <w:szCs w:val="24"/>
        </w:rPr>
        <w:t>Moreover,</w:t>
      </w:r>
      <w:r w:rsidR="00F8640D" w:rsidRPr="00854638">
        <w:rPr>
          <w:rFonts w:cstheme="minorHAnsi"/>
          <w:sz w:val="24"/>
          <w:szCs w:val="24"/>
        </w:rPr>
        <w:t xml:space="preserve"> </w:t>
      </w:r>
      <w:proofErr w:type="spellStart"/>
      <w:r w:rsidR="00F8640D" w:rsidRPr="00854638">
        <w:rPr>
          <w:rFonts w:cstheme="minorHAnsi"/>
          <w:sz w:val="24"/>
          <w:szCs w:val="24"/>
        </w:rPr>
        <w:t>oenocytes</w:t>
      </w:r>
      <w:proofErr w:type="spellEnd"/>
      <w:r w:rsidR="00F8640D" w:rsidRPr="00854638">
        <w:rPr>
          <w:rFonts w:cstheme="minorHAnsi"/>
          <w:sz w:val="24"/>
          <w:szCs w:val="24"/>
        </w:rPr>
        <w:t xml:space="preserve"> have been reported to play a role in the </w:t>
      </w:r>
      <w:r w:rsidR="0024762E">
        <w:rPr>
          <w:rFonts w:cstheme="minorHAnsi"/>
          <w:sz w:val="24"/>
          <w:szCs w:val="24"/>
        </w:rPr>
        <w:t xml:space="preserve">neuronal processes </w:t>
      </w:r>
      <w:r w:rsidR="00F8640D" w:rsidRPr="00854638">
        <w:rPr>
          <w:rFonts w:cstheme="minorHAnsi"/>
          <w:sz w:val="24"/>
          <w:szCs w:val="24"/>
        </w:rPr>
        <w:t xml:space="preserve">during </w:t>
      </w:r>
      <w:r w:rsidR="00F8640D" w:rsidRPr="00854638">
        <w:rPr>
          <w:rFonts w:cstheme="minorHAnsi"/>
          <w:i/>
          <w:sz w:val="24"/>
          <w:szCs w:val="24"/>
        </w:rPr>
        <w:t>D. melanogaster</w:t>
      </w:r>
      <w:r w:rsidR="00F8640D" w:rsidRPr="00854638">
        <w:rPr>
          <w:rFonts w:cstheme="minorHAnsi"/>
          <w:sz w:val="24"/>
          <w:szCs w:val="24"/>
        </w:rPr>
        <w:t xml:space="preserve"> embryogenesis through the secretion of </w:t>
      </w:r>
      <w:proofErr w:type="spellStart"/>
      <w:r w:rsidR="00F8640D" w:rsidRPr="00854638">
        <w:rPr>
          <w:rFonts w:cstheme="minorHAnsi"/>
          <w:sz w:val="24"/>
          <w:szCs w:val="24"/>
        </w:rPr>
        <w:t>semaphorin</w:t>
      </w:r>
      <w:proofErr w:type="spellEnd"/>
      <w:r w:rsidR="00F8640D" w:rsidRPr="00854638">
        <w:rPr>
          <w:rFonts w:cstheme="minorHAnsi"/>
          <w:sz w:val="24"/>
          <w:szCs w:val="24"/>
        </w:rPr>
        <w:t xml:space="preserve"> (Sema2a), a peptide that drives axon elongation</w:t>
      </w:r>
      <w:r w:rsidR="00D03F88">
        <w:rPr>
          <w:rFonts w:cstheme="minorHAnsi"/>
          <w:sz w:val="24"/>
          <w:szCs w:val="24"/>
        </w:rPr>
        <w:t>;</w:t>
      </w:r>
      <w:r w:rsidR="00F8640D" w:rsidRPr="00854638">
        <w:rPr>
          <w:rFonts w:cstheme="minorHAnsi"/>
          <w:sz w:val="24"/>
          <w:szCs w:val="24"/>
        </w:rPr>
        <w:t xml:space="preserve"> ablation </w:t>
      </w:r>
      <w:r w:rsidR="00F8640D" w:rsidRPr="00854638">
        <w:rPr>
          <w:rFonts w:cstheme="minorHAnsi"/>
          <w:color w:val="2E2E2E"/>
          <w:sz w:val="24"/>
          <w:szCs w:val="24"/>
        </w:rPr>
        <w:t xml:space="preserve">of </w:t>
      </w:r>
      <w:proofErr w:type="spellStart"/>
      <w:r w:rsidR="00F8640D" w:rsidRPr="00854638">
        <w:rPr>
          <w:rFonts w:cstheme="minorHAnsi"/>
          <w:color w:val="2E2E2E"/>
          <w:sz w:val="24"/>
          <w:szCs w:val="24"/>
        </w:rPr>
        <w:t>oenocytes</w:t>
      </w:r>
      <w:proofErr w:type="spellEnd"/>
      <w:r w:rsidR="00F8640D" w:rsidRPr="00854638">
        <w:rPr>
          <w:rFonts w:cstheme="minorHAnsi"/>
          <w:color w:val="2E2E2E"/>
          <w:sz w:val="24"/>
          <w:szCs w:val="24"/>
        </w:rPr>
        <w:t xml:space="preserve"> results in sensory axon defects similar to the </w:t>
      </w:r>
      <w:r w:rsidR="00F8640D" w:rsidRPr="00854638">
        <w:rPr>
          <w:rStyle w:val="a9"/>
          <w:rFonts w:cstheme="minorHAnsi"/>
          <w:color w:val="2E2E2E"/>
          <w:sz w:val="24"/>
          <w:szCs w:val="24"/>
        </w:rPr>
        <w:t>sema2a</w:t>
      </w:r>
      <w:r w:rsidR="00F8640D" w:rsidRPr="00854638">
        <w:rPr>
          <w:rFonts w:cstheme="minorHAnsi"/>
          <w:color w:val="2E2E2E"/>
          <w:sz w:val="24"/>
          <w:szCs w:val="24"/>
        </w:rPr>
        <w:t xml:space="preserve"> mutant phenotype </w:t>
      </w:r>
      <w:r w:rsidR="00F8640D" w:rsidRPr="00854638">
        <w:rPr>
          <w:rFonts w:cstheme="minorHAnsi"/>
          <w:color w:val="2E2E2E"/>
          <w:sz w:val="24"/>
          <w:szCs w:val="24"/>
        </w:rPr>
        <w:fldChar w:fldCharType="begin"/>
      </w:r>
      <w:r w:rsidR="0075363C">
        <w:rPr>
          <w:rFonts w:cstheme="minorHAnsi"/>
          <w:color w:val="2E2E2E"/>
          <w:sz w:val="24"/>
          <w:szCs w:val="24"/>
        </w:rPr>
        <w:instrText xml:space="preserve"> ADDIN EN.CITE &lt;EndNote&gt;&lt;Cite&gt;&lt;Author&gt;Bates&lt;/Author&gt;&lt;Year&gt;2007&lt;/Year&gt;&lt;RecNum&gt;143&lt;/RecNum&gt;&lt;DisplayText&gt;(Bates and Whitington, 2007)&lt;/DisplayText&gt;&lt;record&gt;&lt;rec-number&gt;143&lt;/rec-number&gt;&lt;foreign-keys&gt;&lt;key app="EN" db-id="vrx52pe2sdx904e2xsnvrtzerr9v9eap2we9" timestamp="1571402546"&gt;143&lt;/key&gt;&lt;/foreign-keys&gt;&lt;ref-type name="Journal Article"&gt;17&lt;/ref-type&gt;&lt;contributors&gt;&lt;authors&gt;&lt;author&gt;Bates, K. E.&lt;/author&gt;&lt;author&gt;Whitington, P. M.&lt;/author&gt;&lt;/authors&gt;&lt;/contributors&gt;&lt;auth-address&gt;Department of Anatomy and Cell Biology, University of Melbourne, Victoria 3010, Australia.&lt;/auth-address&gt;&lt;titles&gt;&lt;title&gt;Semaphorin 2a secreted by oenocytes signals through plexin B and plexin A to guide sensory axons in the Drosophila embryo&lt;/title&gt;&lt;secondary-title&gt;Dev Biol&lt;/secondary-title&gt;&lt;/titles&gt;&lt;periodical&gt;&lt;full-title&gt;Dev Biol&lt;/full-title&gt;&lt;/periodical&gt;&lt;pages&gt;522-35&lt;/pages&gt;&lt;volume&gt;302&lt;/volume&gt;&lt;number&gt;2&lt;/number&gt;&lt;edition&gt;2006/11/18&lt;/edition&gt;&lt;keywords&gt;&lt;keyword&gt;Animals&lt;/keyword&gt;&lt;keyword&gt;Axons/*physiology&lt;/keyword&gt;&lt;keyword&gt;Cell Movement/physiology&lt;/keyword&gt;&lt;keyword&gt;Drosophila/cytology/embryology/*physiology&lt;/keyword&gt;&lt;keyword&gt;Drosophila Proteins/genetics/*physiology&lt;/keyword&gt;&lt;keyword&gt;Embryo, Nonmammalian/cytology/physiology&lt;/keyword&gt;&lt;keyword&gt;Mutation&lt;/keyword&gt;&lt;keyword&gt;Nerve Tissue Proteins/genetics/*physiology&lt;/keyword&gt;&lt;keyword&gt;Neurons, Afferent/*physiology&lt;/keyword&gt;&lt;keyword&gt;Receptors, Cell Surface/genetics/*physiology&lt;/keyword&gt;&lt;keyword&gt;Semaphorins/genetics/metabolism/*physiology&lt;/keyword&gt;&lt;keyword&gt;Signal Transduction/physiology&lt;/keyword&gt;&lt;/keywords&gt;&lt;dates&gt;&lt;year&gt;2007&lt;/year&gt;&lt;pub-dates&gt;&lt;date&gt;Feb 15&lt;/date&gt;&lt;/pub-dates&gt;&lt;/dates&gt;&lt;isbn&gt;0012-1606 (Print)&amp;#xD;0012-1606 (Linking)&lt;/isbn&gt;&lt;accession-num&gt;17109838&lt;/accession-num&gt;&lt;urls&gt;&lt;related-urls&gt;&lt;url&gt;https://www.ncbi.nlm.nih.gov/pubmed/17109838&lt;/url&gt;&lt;/related-urls&gt;&lt;/urls&gt;&lt;electronic-resource-num&gt;10.1016/j.ydbio.2006.10.015&lt;/electronic-resource-num&gt;&lt;/record&gt;&lt;/Cite&gt;&lt;/EndNote&gt;</w:instrText>
      </w:r>
      <w:r w:rsidR="00F8640D" w:rsidRPr="00854638">
        <w:rPr>
          <w:rFonts w:cstheme="minorHAnsi"/>
          <w:color w:val="2E2E2E"/>
          <w:sz w:val="24"/>
          <w:szCs w:val="24"/>
        </w:rPr>
        <w:fldChar w:fldCharType="separate"/>
      </w:r>
      <w:r w:rsidR="0075363C">
        <w:rPr>
          <w:rFonts w:cstheme="minorHAnsi"/>
          <w:noProof/>
          <w:color w:val="2E2E2E"/>
          <w:sz w:val="24"/>
          <w:szCs w:val="24"/>
        </w:rPr>
        <w:t>(Bates and Whitington, 2007)</w:t>
      </w:r>
      <w:r w:rsidR="00F8640D" w:rsidRPr="00854638">
        <w:rPr>
          <w:rFonts w:cstheme="minorHAnsi"/>
          <w:color w:val="2E2E2E"/>
          <w:sz w:val="24"/>
          <w:szCs w:val="24"/>
        </w:rPr>
        <w:fldChar w:fldCharType="end"/>
      </w:r>
      <w:r w:rsidR="00F8640D" w:rsidRPr="00854638">
        <w:rPr>
          <w:rFonts w:cstheme="minorHAnsi"/>
          <w:color w:val="2E2E2E"/>
          <w:sz w:val="24"/>
          <w:szCs w:val="24"/>
        </w:rPr>
        <w:t>.</w:t>
      </w:r>
      <w:r w:rsidR="004D512A" w:rsidRPr="004D512A">
        <w:rPr>
          <w:rFonts w:cstheme="minorHAnsi"/>
          <w:color w:val="201F1E"/>
          <w:sz w:val="24"/>
          <w:szCs w:val="24"/>
        </w:rPr>
        <w:t xml:space="preserve"> </w:t>
      </w:r>
      <w:r w:rsidR="004D512A" w:rsidRPr="007D3FF2">
        <w:rPr>
          <w:rFonts w:cstheme="minorHAnsi"/>
          <w:color w:val="201F1E"/>
          <w:sz w:val="24"/>
          <w:szCs w:val="24"/>
        </w:rPr>
        <w:t>In addition</w:t>
      </w:r>
      <w:r w:rsidR="004D512A">
        <w:rPr>
          <w:rFonts w:cstheme="minorHAnsi"/>
          <w:color w:val="201F1E"/>
          <w:sz w:val="24"/>
          <w:szCs w:val="24"/>
        </w:rPr>
        <w:t>,</w:t>
      </w:r>
      <w:r w:rsidR="004D512A" w:rsidRPr="007D3FF2">
        <w:rPr>
          <w:rFonts w:cstheme="minorHAnsi"/>
          <w:color w:val="201F1E"/>
          <w:sz w:val="24"/>
          <w:szCs w:val="24"/>
        </w:rPr>
        <w:t xml:space="preserve"> the development of </w:t>
      </w:r>
      <w:proofErr w:type="spellStart"/>
      <w:r w:rsidR="004D512A" w:rsidRPr="007D3FF2">
        <w:rPr>
          <w:rFonts w:cstheme="minorHAnsi"/>
          <w:color w:val="201F1E"/>
          <w:sz w:val="24"/>
          <w:szCs w:val="24"/>
        </w:rPr>
        <w:t>oenocytes</w:t>
      </w:r>
      <w:proofErr w:type="spellEnd"/>
      <w:r w:rsidR="004D512A" w:rsidRPr="007D3FF2">
        <w:rPr>
          <w:rFonts w:cstheme="minorHAnsi"/>
          <w:color w:val="201F1E"/>
          <w:sz w:val="24"/>
          <w:szCs w:val="24"/>
        </w:rPr>
        <w:t xml:space="preserve"> and of sensory organ precursors (SOPs) in the peripheral nervous system is intimately link</w:t>
      </w:r>
      <w:r w:rsidR="003E6758">
        <w:rPr>
          <w:rFonts w:cstheme="minorHAnsi"/>
          <w:color w:val="201F1E"/>
          <w:sz w:val="24"/>
          <w:szCs w:val="24"/>
        </w:rPr>
        <w:t>ed</w:t>
      </w:r>
      <w:r w:rsidR="004D512A" w:rsidRPr="007D3FF2">
        <w:rPr>
          <w:rFonts w:cstheme="minorHAnsi"/>
          <w:color w:val="201F1E"/>
          <w:sz w:val="24"/>
          <w:szCs w:val="24"/>
        </w:rPr>
        <w:t xml:space="preserve">. A previous study has shown that in </w:t>
      </w:r>
      <w:r w:rsidR="004D512A" w:rsidRPr="0016207A">
        <w:rPr>
          <w:rFonts w:cstheme="minorHAnsi"/>
          <w:i/>
          <w:iCs/>
          <w:color w:val="201F1E"/>
          <w:sz w:val="24"/>
          <w:szCs w:val="24"/>
        </w:rPr>
        <w:t>D. melanogaster</w:t>
      </w:r>
      <w:r w:rsidR="004D512A" w:rsidRPr="007D3FF2">
        <w:rPr>
          <w:rFonts w:cstheme="minorHAnsi"/>
          <w:color w:val="201F1E"/>
          <w:sz w:val="24"/>
          <w:szCs w:val="24"/>
        </w:rPr>
        <w:t xml:space="preserve"> embryos primary SOPs signal</w:t>
      </w:r>
      <w:r w:rsidR="003E6758">
        <w:rPr>
          <w:rFonts w:cstheme="minorHAnsi"/>
          <w:color w:val="201F1E"/>
          <w:sz w:val="24"/>
          <w:szCs w:val="24"/>
        </w:rPr>
        <w:t>,</w:t>
      </w:r>
      <w:r w:rsidR="004D512A" w:rsidRPr="007D3FF2">
        <w:rPr>
          <w:rFonts w:cstheme="minorHAnsi"/>
          <w:color w:val="201F1E"/>
          <w:sz w:val="24"/>
          <w:szCs w:val="24"/>
        </w:rPr>
        <w:t xml:space="preserve"> </w:t>
      </w:r>
      <w:r w:rsidR="004D512A" w:rsidRPr="007D3FF2">
        <w:rPr>
          <w:rFonts w:cstheme="minorHAnsi"/>
          <w:sz w:val="24"/>
          <w:szCs w:val="24"/>
        </w:rPr>
        <w:t>via the EGFR pathway</w:t>
      </w:r>
      <w:r w:rsidR="003E6758">
        <w:rPr>
          <w:rFonts w:cstheme="minorHAnsi"/>
          <w:sz w:val="24"/>
          <w:szCs w:val="24"/>
        </w:rPr>
        <w:t xml:space="preserve">, </w:t>
      </w:r>
      <w:r w:rsidR="004D512A" w:rsidRPr="007D3FF2">
        <w:rPr>
          <w:rFonts w:cstheme="minorHAnsi"/>
          <w:sz w:val="24"/>
          <w:szCs w:val="24"/>
        </w:rPr>
        <w:t>to the overlying ectoderm</w:t>
      </w:r>
      <w:r w:rsidR="003E6758">
        <w:rPr>
          <w:rFonts w:cstheme="minorHAnsi"/>
          <w:sz w:val="24"/>
          <w:szCs w:val="24"/>
        </w:rPr>
        <w:t>.</w:t>
      </w:r>
      <w:r w:rsidR="00D43C29">
        <w:rPr>
          <w:rFonts w:cstheme="minorHAnsi"/>
          <w:sz w:val="24"/>
          <w:szCs w:val="24"/>
        </w:rPr>
        <w:t xml:space="preserve"> </w:t>
      </w:r>
      <w:r w:rsidR="003E6758">
        <w:rPr>
          <w:rFonts w:cstheme="minorHAnsi"/>
          <w:sz w:val="24"/>
          <w:szCs w:val="24"/>
        </w:rPr>
        <w:lastRenderedPageBreak/>
        <w:t>This results</w:t>
      </w:r>
      <w:r w:rsidR="004D512A">
        <w:rPr>
          <w:rFonts w:cstheme="minorHAnsi"/>
          <w:color w:val="201F1E"/>
          <w:sz w:val="24"/>
          <w:szCs w:val="24"/>
        </w:rPr>
        <w:t xml:space="preserve"> in the differentiation of signal receiving cells </w:t>
      </w:r>
      <w:r w:rsidR="004D512A" w:rsidRPr="007D3FF2">
        <w:rPr>
          <w:rFonts w:cstheme="minorHAnsi"/>
          <w:color w:val="201F1E"/>
          <w:sz w:val="24"/>
          <w:szCs w:val="24"/>
        </w:rPr>
        <w:t xml:space="preserve">into </w:t>
      </w:r>
      <w:proofErr w:type="spellStart"/>
      <w:r w:rsidR="004D512A" w:rsidRPr="007D3FF2">
        <w:rPr>
          <w:rFonts w:cstheme="minorHAnsi"/>
          <w:color w:val="201F1E"/>
          <w:sz w:val="24"/>
          <w:szCs w:val="24"/>
        </w:rPr>
        <w:t>oenocytes</w:t>
      </w:r>
      <w:proofErr w:type="spellEnd"/>
      <w:r w:rsidR="004D512A" w:rsidRPr="007D3FF2">
        <w:rPr>
          <w:rFonts w:cstheme="minorHAnsi"/>
          <w:color w:val="201F1E"/>
          <w:sz w:val="24"/>
          <w:szCs w:val="24"/>
        </w:rPr>
        <w:t xml:space="preserve">, in the presence of the Sal transcription factor, or </w:t>
      </w:r>
      <w:r w:rsidR="004D512A">
        <w:rPr>
          <w:rFonts w:cstheme="minorHAnsi"/>
          <w:color w:val="201F1E"/>
          <w:sz w:val="24"/>
          <w:szCs w:val="24"/>
        </w:rPr>
        <w:t>into</w:t>
      </w:r>
      <w:r w:rsidR="004D512A" w:rsidRPr="007D3FF2">
        <w:rPr>
          <w:rFonts w:cstheme="minorHAnsi"/>
          <w:color w:val="201F1E"/>
          <w:sz w:val="24"/>
          <w:szCs w:val="24"/>
        </w:rPr>
        <w:t xml:space="preserve"> secondary SOPs in the absence of Sal</w:t>
      </w:r>
      <w:r w:rsidR="004D512A">
        <w:rPr>
          <w:rFonts w:cstheme="minorHAnsi"/>
          <w:color w:val="201F1E"/>
          <w:sz w:val="24"/>
          <w:szCs w:val="24"/>
        </w:rPr>
        <w:t xml:space="preserve"> </w:t>
      </w:r>
      <w:r w:rsidR="004D512A">
        <w:rPr>
          <w:rFonts w:cstheme="minorHAnsi"/>
          <w:color w:val="201F1E"/>
          <w:sz w:val="24"/>
          <w:szCs w:val="24"/>
        </w:rPr>
        <w:fldChar w:fldCharType="begin">
          <w:fldData xml:space="preserve">PEVuZE5vdGU+PENpdGU+PEF1dGhvcj5SdXN0ZW48L0F1dGhvcj48WWVhcj4yMDAxPC9ZZWFyPjxS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</w:fldData>
        </w:fldChar>
      </w:r>
      <w:r w:rsidR="004D512A">
        <w:rPr>
          <w:rFonts w:cstheme="minorHAnsi"/>
          <w:color w:val="201F1E"/>
          <w:sz w:val="24"/>
          <w:szCs w:val="24"/>
        </w:rPr>
        <w:instrText xml:space="preserve"> ADDIN EN.CITE </w:instrText>
      </w:r>
      <w:r w:rsidR="004D512A">
        <w:rPr>
          <w:rFonts w:cstheme="minorHAnsi"/>
          <w:color w:val="201F1E"/>
          <w:sz w:val="24"/>
          <w:szCs w:val="24"/>
        </w:rPr>
        <w:fldChar w:fldCharType="begin">
          <w:fldData xml:space="preserve">PEVuZE5vdGU+PENpdGU+PEF1dGhvcj5SdXN0ZW48L0F1dGhvcj48WWVhcj4yMDAxPC9ZZWFyPjxS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</w:fldData>
        </w:fldChar>
      </w:r>
      <w:r w:rsidR="004D512A">
        <w:rPr>
          <w:rFonts w:cstheme="minorHAnsi"/>
          <w:color w:val="201F1E"/>
          <w:sz w:val="24"/>
          <w:szCs w:val="24"/>
        </w:rPr>
        <w:instrText xml:space="preserve"> ADDIN EN.CITE.DATA </w:instrText>
      </w:r>
      <w:r w:rsidR="004D512A">
        <w:rPr>
          <w:rFonts w:cstheme="minorHAnsi"/>
          <w:color w:val="201F1E"/>
          <w:sz w:val="24"/>
          <w:szCs w:val="24"/>
        </w:rPr>
      </w:r>
      <w:r w:rsidR="004D512A">
        <w:rPr>
          <w:rFonts w:cstheme="minorHAnsi"/>
          <w:color w:val="201F1E"/>
          <w:sz w:val="24"/>
          <w:szCs w:val="24"/>
        </w:rPr>
        <w:fldChar w:fldCharType="end"/>
      </w:r>
      <w:r w:rsidR="004D512A">
        <w:rPr>
          <w:rFonts w:cstheme="minorHAnsi"/>
          <w:color w:val="201F1E"/>
          <w:sz w:val="24"/>
          <w:szCs w:val="24"/>
        </w:rPr>
      </w:r>
      <w:r w:rsidR="004D512A">
        <w:rPr>
          <w:rFonts w:cstheme="minorHAnsi"/>
          <w:color w:val="201F1E"/>
          <w:sz w:val="24"/>
          <w:szCs w:val="24"/>
        </w:rPr>
        <w:fldChar w:fldCharType="separate"/>
      </w:r>
      <w:r w:rsidR="004D512A">
        <w:rPr>
          <w:rFonts w:cstheme="minorHAnsi"/>
          <w:noProof/>
          <w:color w:val="201F1E"/>
          <w:sz w:val="24"/>
          <w:szCs w:val="24"/>
        </w:rPr>
        <w:t>(Rusten et al., 2001)</w:t>
      </w:r>
      <w:r w:rsidR="004D512A">
        <w:rPr>
          <w:rFonts w:cstheme="minorHAnsi"/>
          <w:color w:val="201F1E"/>
          <w:sz w:val="24"/>
          <w:szCs w:val="24"/>
        </w:rPr>
        <w:fldChar w:fldCharType="end"/>
      </w:r>
      <w:r w:rsidR="004D512A" w:rsidRPr="007D3FF2">
        <w:rPr>
          <w:rFonts w:cstheme="minorHAnsi"/>
          <w:color w:val="201F1E"/>
          <w:sz w:val="24"/>
          <w:szCs w:val="24"/>
        </w:rPr>
        <w:t xml:space="preserve">. </w:t>
      </w:r>
    </w:p>
    <w:p w14:paraId="174A8DD7" w14:textId="37D356C8" w:rsidR="004D512A" w:rsidRPr="001F23B5" w:rsidRDefault="004D512A" w:rsidP="004D512A">
      <w:pPr>
        <w:jc w:val="both"/>
        <w:rPr>
          <w:rFonts w:cstheme="minorHAnsi"/>
          <w:color w:val="201F1E"/>
          <w:sz w:val="24"/>
          <w:szCs w:val="24"/>
        </w:rPr>
      </w:pPr>
      <w:r w:rsidRPr="004D512A">
        <w:rPr>
          <w:rFonts w:cstheme="minorHAnsi"/>
          <w:color w:val="201F1E"/>
          <w:sz w:val="24"/>
          <w:szCs w:val="24"/>
        </w:rPr>
        <w:t xml:space="preserve"> </w:t>
      </w:r>
      <w:r w:rsidRPr="001F23B5">
        <w:rPr>
          <w:rFonts w:cstheme="minorHAnsi"/>
          <w:color w:val="201F1E"/>
          <w:sz w:val="24"/>
          <w:szCs w:val="24"/>
        </w:rPr>
        <w:t xml:space="preserve">Thus, </w:t>
      </w:r>
      <w:proofErr w:type="spellStart"/>
      <w:r w:rsidRPr="001F23B5">
        <w:rPr>
          <w:rFonts w:cstheme="minorHAnsi"/>
          <w:color w:val="201F1E"/>
          <w:sz w:val="24"/>
          <w:szCs w:val="24"/>
        </w:rPr>
        <w:t>oenocytes</w:t>
      </w:r>
      <w:proofErr w:type="spellEnd"/>
      <w:r w:rsidRPr="001F23B5">
        <w:rPr>
          <w:rFonts w:cstheme="minorHAnsi"/>
          <w:color w:val="201F1E"/>
          <w:sz w:val="24"/>
          <w:szCs w:val="24"/>
        </w:rPr>
        <w:t xml:space="preserve"> likely have a variety of currently unexplored functions, which is also supported by our gene enrichment analysis. A further interesting aspect is their potential role in lipid synthesis, processing and secretion (signalling), as </w:t>
      </w:r>
      <w:r w:rsidR="00564E32">
        <w:rPr>
          <w:rFonts w:cstheme="minorHAnsi"/>
          <w:color w:val="201F1E"/>
          <w:sz w:val="24"/>
          <w:szCs w:val="24"/>
        </w:rPr>
        <w:t>reviewed</w:t>
      </w:r>
      <w:r w:rsidRPr="001F23B5">
        <w:rPr>
          <w:rFonts w:cstheme="minorHAnsi"/>
          <w:color w:val="201F1E"/>
          <w:sz w:val="24"/>
          <w:szCs w:val="24"/>
        </w:rPr>
        <w:t xml:space="preserve"> in</w:t>
      </w:r>
      <w:r w:rsidR="00564E32">
        <w:rPr>
          <w:rFonts w:cstheme="minorHAnsi"/>
          <w:color w:val="201F1E"/>
          <w:sz w:val="24"/>
          <w:szCs w:val="24"/>
        </w:rPr>
        <w:t xml:space="preserve"> </w:t>
      </w:r>
      <w:r w:rsidR="00564E32">
        <w:rPr>
          <w:rFonts w:cstheme="minorHAnsi"/>
          <w:color w:val="201F1E"/>
          <w:sz w:val="24"/>
          <w:szCs w:val="24"/>
        </w:rPr>
        <w:fldChar w:fldCharType="begin"/>
      </w:r>
      <w:r w:rsidR="00564E32">
        <w:rPr>
          <w:rFonts w:cstheme="minorHAnsi"/>
          <w:color w:val="201F1E"/>
          <w:sz w:val="24"/>
          <w:szCs w:val="24"/>
        </w:rPr>
        <w:instrText xml:space="preserve"> ADDIN EN.CITE &lt;EndNote&gt;&lt;Cite&gt;&lt;Author&gt;Makki&lt;/Author&gt;&lt;Year&gt;2014&lt;/Year&gt;&lt;RecNum&gt;126&lt;/RecNum&gt;&lt;DisplayText&gt;(Makki et al., 2014)&lt;/DisplayText&gt;&lt;record&gt;&lt;rec-number&gt;126&lt;/rec-number&gt;&lt;foreign-keys&gt;&lt;key app="EN" db-id="vrx52pe2sdx904e2xsnvrtzerr9v9eap2we9" timestamp="1570795698"&gt;126&lt;/key&gt;&lt;/foreign-keys&gt;&lt;ref-type name="Journal Article"&gt;17&lt;/ref-type&gt;&lt;contributors&gt;&lt;authors&gt;&lt;author&gt;Makki, R.&lt;/author&gt;&lt;author&gt;Cinnamon, E.&lt;/author&gt;&lt;author&gt;Gould, A. P.&lt;/author&gt;&lt;/authors&gt;&lt;/contributors&gt;&lt;auth-address&gt;Division of Physiology and Metabolism, Medical Research Council, National Institute for Medical Research, London, NW7 1AA, United Kingdom; email: agould@nimr.mrc.ac.uk.&lt;/auth-address&gt;&lt;titles&gt;&lt;title&gt;The development and functions of oenocytes&lt;/title&gt;&lt;secondary-title&gt;Annu Rev Entomol&lt;/secondary-title&gt;&lt;/titles&gt;&lt;periodical&gt;&lt;full-title&gt;Annu Rev Entomol&lt;/full-title&gt;&lt;/periodical&gt;&lt;pages&gt;405-25&lt;/pages&gt;&lt;volume&gt;59&lt;/volume&gt;&lt;edition&gt;2014/01/09&lt;/edition&gt;&lt;keywords&gt;&lt;keyword&gt;Animals&lt;/keyword&gt;&lt;keyword&gt;Drosophila melanogaster/cytology/embryology/genetics/growth &amp;amp; development&lt;/keyword&gt;&lt;keyword&gt;Ectoderm/cytology/embryology/growth &amp;amp; development&lt;/keyword&gt;&lt;keyword&gt;Embryo, Nonmammalian/cytology/embryology&lt;/keyword&gt;&lt;keyword&gt;Insecta/*cytology/embryology/genetics/*growth &amp;amp; development&lt;/keyword&gt;&lt;keyword&gt;Larva/cytology/genetics/growth &amp;amp; development&lt;/keyword&gt;&lt;keyword&gt;Tribolium/cytology/embryology/genetics/growth &amp;amp; development&lt;/keyword&gt;&lt;/keywords&gt;&lt;dates&gt;&lt;year&gt;2014&lt;/year&gt;&lt;/dates&gt;&lt;isbn&gt;1545-4487 (Electronic)&amp;#xD;0066-4170 (Linking)&lt;/isbn&gt;&lt;accession-num&gt;24397521&lt;/accession-num&gt;&lt;urls&gt;&lt;related-urls&gt;&lt;url&gt;https://www.ncbi.nlm.nih.gov/pubmed/24397521&lt;/url&gt;&lt;/related-urls&gt;&lt;/urls&gt;&lt;electronic-resource-num&gt;10.1146/annurev-ento-011613-162056&lt;/electronic-resource-num&gt;&lt;/record&gt;&lt;/Cite&gt;&lt;/EndNote&gt;</w:instrText>
      </w:r>
      <w:r w:rsidR="00564E32">
        <w:rPr>
          <w:rFonts w:cstheme="minorHAnsi"/>
          <w:color w:val="201F1E"/>
          <w:sz w:val="24"/>
          <w:szCs w:val="24"/>
        </w:rPr>
        <w:fldChar w:fldCharType="separate"/>
      </w:r>
      <w:r w:rsidR="00564E32">
        <w:rPr>
          <w:rFonts w:cstheme="minorHAnsi"/>
          <w:noProof/>
          <w:color w:val="201F1E"/>
          <w:sz w:val="24"/>
          <w:szCs w:val="24"/>
        </w:rPr>
        <w:t>(Makki et al., 2014)</w:t>
      </w:r>
      <w:r w:rsidR="00564E32">
        <w:rPr>
          <w:rFonts w:cstheme="minorHAnsi"/>
          <w:color w:val="201F1E"/>
          <w:sz w:val="24"/>
          <w:szCs w:val="24"/>
        </w:rPr>
        <w:fldChar w:fldCharType="end"/>
      </w:r>
      <w:r w:rsidRPr="001F23B5">
        <w:rPr>
          <w:rFonts w:cstheme="minorHAnsi"/>
          <w:color w:val="201F1E"/>
          <w:sz w:val="24"/>
          <w:szCs w:val="24"/>
        </w:rPr>
        <w:t xml:space="preserve"> and suggested by the </w:t>
      </w:r>
      <w:r>
        <w:rPr>
          <w:rFonts w:cstheme="minorHAnsi"/>
          <w:color w:val="201F1E"/>
          <w:sz w:val="24"/>
          <w:szCs w:val="24"/>
        </w:rPr>
        <w:t xml:space="preserve">enrichment </w:t>
      </w:r>
      <w:r w:rsidRPr="001F23B5">
        <w:rPr>
          <w:rFonts w:cstheme="minorHAnsi"/>
          <w:color w:val="201F1E"/>
          <w:sz w:val="24"/>
          <w:szCs w:val="24"/>
        </w:rPr>
        <w:t>in our dataset of sph</w:t>
      </w:r>
      <w:r w:rsidR="00564E32">
        <w:rPr>
          <w:rFonts w:cstheme="minorHAnsi"/>
          <w:color w:val="201F1E"/>
          <w:sz w:val="24"/>
          <w:szCs w:val="24"/>
        </w:rPr>
        <w:t>i</w:t>
      </w:r>
      <w:r w:rsidRPr="001F23B5">
        <w:rPr>
          <w:rFonts w:cstheme="minorHAnsi"/>
          <w:color w:val="201F1E"/>
          <w:sz w:val="24"/>
          <w:szCs w:val="24"/>
        </w:rPr>
        <w:t>ngolipid and fatty acid biosynthesis and endocytic recycling.</w:t>
      </w:r>
      <w:r w:rsidR="003E6758">
        <w:rPr>
          <w:rFonts w:cstheme="minorHAnsi"/>
          <w:color w:val="201F1E"/>
          <w:sz w:val="24"/>
          <w:szCs w:val="24"/>
        </w:rPr>
        <w:t xml:space="preserve"> F</w:t>
      </w:r>
      <w:r w:rsidRPr="001F23B5">
        <w:rPr>
          <w:rFonts w:cstheme="minorHAnsi"/>
          <w:color w:val="201F1E"/>
          <w:sz w:val="24"/>
          <w:szCs w:val="24"/>
        </w:rPr>
        <w:t>urther studies are needed to explore the</w:t>
      </w:r>
      <w:r w:rsidR="003E6758">
        <w:rPr>
          <w:rFonts w:cstheme="minorHAnsi"/>
          <w:color w:val="201F1E"/>
          <w:sz w:val="24"/>
          <w:szCs w:val="24"/>
        </w:rPr>
        <w:t>se functions</w:t>
      </w:r>
      <w:r w:rsidRPr="001F23B5">
        <w:rPr>
          <w:rFonts w:cstheme="minorHAnsi"/>
          <w:color w:val="201F1E"/>
          <w:sz w:val="24"/>
          <w:szCs w:val="24"/>
        </w:rPr>
        <w:t xml:space="preserve"> in more detail</w:t>
      </w:r>
      <w:r w:rsidR="00D43C29">
        <w:rPr>
          <w:rFonts w:cstheme="minorHAnsi"/>
          <w:color w:val="201F1E"/>
          <w:sz w:val="24"/>
          <w:szCs w:val="24"/>
        </w:rPr>
        <w:t xml:space="preserve"> </w:t>
      </w:r>
      <w:r w:rsidR="003E6758">
        <w:rPr>
          <w:rFonts w:cstheme="minorHAnsi"/>
          <w:color w:val="201F1E"/>
          <w:sz w:val="24"/>
          <w:szCs w:val="24"/>
        </w:rPr>
        <w:t xml:space="preserve">and to </w:t>
      </w:r>
      <w:r w:rsidRPr="001F23B5">
        <w:rPr>
          <w:rFonts w:cstheme="minorHAnsi"/>
          <w:color w:val="201F1E"/>
          <w:sz w:val="24"/>
          <w:szCs w:val="24"/>
        </w:rPr>
        <w:t xml:space="preserve">investigate the potential cross talk (regulation) of </w:t>
      </w:r>
      <w:proofErr w:type="spellStart"/>
      <w:r w:rsidRPr="001F23B5">
        <w:rPr>
          <w:rFonts w:cstheme="minorHAnsi"/>
          <w:color w:val="201F1E"/>
          <w:sz w:val="24"/>
          <w:szCs w:val="24"/>
        </w:rPr>
        <w:t>oenocytes</w:t>
      </w:r>
      <w:proofErr w:type="spellEnd"/>
      <w:r w:rsidRPr="001F23B5">
        <w:rPr>
          <w:rFonts w:cstheme="minorHAnsi"/>
          <w:color w:val="201F1E"/>
          <w:sz w:val="24"/>
          <w:szCs w:val="24"/>
        </w:rPr>
        <w:t xml:space="preserve"> with other tissues. For example </w:t>
      </w:r>
      <w:r w:rsidRPr="001F23B5">
        <w:rPr>
          <w:rFonts w:cstheme="minorHAnsi"/>
          <w:i/>
          <w:iCs/>
          <w:color w:val="201F1E"/>
          <w:sz w:val="24"/>
          <w:szCs w:val="24"/>
        </w:rPr>
        <w:t>D. melanogaster</w:t>
      </w:r>
      <w:r w:rsidRPr="001F23B5">
        <w:rPr>
          <w:rFonts w:cstheme="minorHAnsi"/>
          <w:color w:val="201F1E"/>
          <w:sz w:val="24"/>
          <w:szCs w:val="24"/>
        </w:rPr>
        <w:t xml:space="preserve"> larval </w:t>
      </w:r>
      <w:proofErr w:type="spellStart"/>
      <w:r w:rsidRPr="001F23B5">
        <w:rPr>
          <w:rFonts w:cstheme="minorHAnsi"/>
          <w:color w:val="201F1E"/>
          <w:sz w:val="24"/>
          <w:szCs w:val="24"/>
        </w:rPr>
        <w:t>oenocytes</w:t>
      </w:r>
      <w:proofErr w:type="spellEnd"/>
      <w:r w:rsidRPr="001F23B5">
        <w:rPr>
          <w:rFonts w:cstheme="minorHAnsi"/>
          <w:color w:val="201F1E"/>
          <w:sz w:val="24"/>
          <w:szCs w:val="24"/>
        </w:rPr>
        <w:t xml:space="preserve"> are thought to produce a </w:t>
      </w:r>
      <w:r w:rsidRPr="001F23B5">
        <w:rPr>
          <w:rFonts w:cstheme="minorHAnsi"/>
          <w:color w:val="202020"/>
          <w:sz w:val="24"/>
          <w:szCs w:val="24"/>
          <w:shd w:val="clear" w:color="auto" w:fill="FFFFFF"/>
        </w:rPr>
        <w:t xml:space="preserve">VLCFA dependent signal that controls remotely the water-tightness of the respiratory system </w:t>
      </w:r>
      <w:r w:rsidR="00564E32">
        <w:rPr>
          <w:rFonts w:cstheme="minorHAnsi"/>
          <w:color w:val="202020"/>
          <w:sz w:val="24"/>
          <w:szCs w:val="24"/>
          <w:shd w:val="clear" w:color="auto" w:fill="FFFFFF"/>
        </w:rPr>
        <w:fldChar w:fldCharType="begin"/>
      </w:r>
      <w:r w:rsidR="00564E32">
        <w:rPr>
          <w:rFonts w:cstheme="minorHAnsi"/>
          <w:color w:val="202020"/>
          <w:sz w:val="24"/>
          <w:szCs w:val="24"/>
          <w:shd w:val="clear" w:color="auto" w:fill="FFFFFF"/>
        </w:rPr>
        <w:instrText xml:space="preserve"> ADDIN EN.CITE &lt;EndNote&gt;&lt;Cite&gt;&lt;Author&gt;Parvy&lt;/Author&gt;&lt;Year&gt;2012&lt;/Year&gt;&lt;RecNum&gt;172&lt;/RecNum&gt;&lt;DisplayText&gt;(Parvy et al., 2012)&lt;/DisplayText&gt;&lt;record&gt;&lt;rec-number&gt;172&lt;/rec-number&gt;&lt;foreign-keys&gt;&lt;key app="EN" db-id="vrx52pe2sdx904e2xsnvrtzerr9v9eap2we9" timestamp="1583238962"&gt;172&lt;/key&gt;&lt;/foreign-keys&gt;&lt;ref-type name="Journal Article"&gt;17&lt;/ref-type&gt;&lt;contributors&gt;&lt;authors&gt;&lt;author&gt;Parvy, J. P.&lt;/author&gt;&lt;author&gt;Napal, L.&lt;/author&gt;&lt;author&gt;Rubin, T.&lt;/author&gt;&lt;author&gt;Poidevin, M.&lt;/author&gt;&lt;author&gt;Perrin, L.&lt;/author&gt;&lt;author&gt;Wicker-Thomas, C.&lt;/author&gt;&lt;author&gt;Montagne, J.&lt;/author&gt;&lt;/authors&gt;&lt;/contributors&gt;&lt;auth-address&gt;CNRS, Centre de Genetique Moleculaire, UPR 3404, Gif-sur-Yvette, France.&lt;/auth-address&gt;&lt;titles&gt;&lt;title&gt;Drosophila melanogaster Acetyl-CoA-carboxylase sustains a fatty acid-dependent remote signal to waterproof the respiratory system&lt;/title&gt;&lt;secondary-title&gt;PLoS Genet&lt;/secondary-title&gt;&lt;/titles&gt;&lt;periodical&gt;&lt;full-title&gt;PLoS Genet&lt;/full-title&gt;&lt;/periodical&gt;&lt;pages&gt;e1002925&lt;/pages&gt;&lt;volume&gt;8&lt;/volume&gt;&lt;number&gt;8&lt;/number&gt;&lt;edition&gt;2012/09/08&lt;/edition&gt;&lt;keywords&gt;&lt;keyword&gt;*Acetyl-CoA Carboxylase/genetics/metabolism&lt;/keyword&gt;&lt;keyword&gt;Animals&lt;/keyword&gt;&lt;keyword&gt;Carbohydrate Metabolism&lt;/keyword&gt;&lt;keyword&gt;*Drosophila melanogaster/genetics/metabolism&lt;/keyword&gt;&lt;keyword&gt;Fat Body/cytology/metabolism&lt;/keyword&gt;&lt;keyword&gt;Fatty Acids/genetics/*metabolism&lt;/keyword&gt;&lt;keyword&gt;Glycogen/metabolism&lt;/keyword&gt;&lt;keyword&gt;Hypoxia/genetics/metabolism&lt;/keyword&gt;&lt;keyword&gt;Lipid Metabolism/*genetics&lt;/keyword&gt;&lt;keyword&gt;RNA Interference&lt;/keyword&gt;&lt;keyword&gt;Respiratory System/*metabolism&lt;/keyword&gt;&lt;keyword&gt;Triglycerides/genetics/metabolism&lt;/keyword&gt;&lt;keyword&gt;Water/metabolism&lt;/keyword&gt;&lt;/keywords&gt;&lt;dates&gt;&lt;year&gt;2012&lt;/year&gt;&lt;/dates&gt;&lt;isbn&gt;1553-7404 (Electronic)&amp;#xD;1553-7390 (Linking)&lt;/isbn&gt;&lt;accession-num&gt;22956916&lt;/accession-num&gt;&lt;urls&gt;&lt;related-urls&gt;&lt;url&gt;https://www.ncbi.nlm.nih.gov/pubmed/22956916&lt;/url&gt;&lt;/related-urls&gt;&lt;/urls&gt;&lt;custom2&gt;PMC3431307&lt;/custom2&gt;&lt;electronic-resource-num&gt;10.1371/journal.pgen.1002925&lt;/electronic-resource-num&gt;&lt;/record&gt;&lt;/Cite&gt;&lt;/EndNote&gt;</w:instrText>
      </w:r>
      <w:r w:rsidR="00564E32">
        <w:rPr>
          <w:rFonts w:cstheme="minorHAnsi"/>
          <w:color w:val="202020"/>
          <w:sz w:val="24"/>
          <w:szCs w:val="24"/>
          <w:shd w:val="clear" w:color="auto" w:fill="FFFFFF"/>
        </w:rPr>
        <w:fldChar w:fldCharType="separate"/>
      </w:r>
      <w:r w:rsidR="00564E32">
        <w:rPr>
          <w:rFonts w:cstheme="minorHAnsi"/>
          <w:noProof/>
          <w:color w:val="202020"/>
          <w:sz w:val="24"/>
          <w:szCs w:val="24"/>
          <w:shd w:val="clear" w:color="auto" w:fill="FFFFFF"/>
        </w:rPr>
        <w:t>(Parvy et al., 2012)</w:t>
      </w:r>
      <w:r w:rsidR="00564E32">
        <w:rPr>
          <w:rFonts w:cstheme="minorHAnsi"/>
          <w:color w:val="202020"/>
          <w:sz w:val="24"/>
          <w:szCs w:val="24"/>
          <w:shd w:val="clear" w:color="auto" w:fill="FFFFFF"/>
        </w:rPr>
        <w:fldChar w:fldCharType="end"/>
      </w:r>
      <w:r w:rsidRPr="001F23B5">
        <w:rPr>
          <w:rFonts w:cstheme="minorHAnsi"/>
          <w:color w:val="202020"/>
          <w:sz w:val="24"/>
          <w:szCs w:val="24"/>
          <w:shd w:val="clear" w:color="auto" w:fill="FFFFFF"/>
        </w:rPr>
        <w:t xml:space="preserve">. Thus, </w:t>
      </w:r>
      <w:proofErr w:type="spellStart"/>
      <w:r w:rsidR="00D65EF7">
        <w:rPr>
          <w:rFonts w:cstheme="minorHAnsi"/>
          <w:color w:val="202020"/>
          <w:sz w:val="24"/>
          <w:szCs w:val="24"/>
          <w:shd w:val="clear" w:color="auto" w:fill="FFFFFF"/>
          <w:lang w:val="en-US"/>
        </w:rPr>
        <w:t>oenocyte</w:t>
      </w:r>
      <w:proofErr w:type="spellEnd"/>
      <w:r w:rsidR="00D65EF7">
        <w:rPr>
          <w:rFonts w:cstheme="minorHAnsi"/>
          <w:color w:val="202020"/>
          <w:sz w:val="24"/>
          <w:szCs w:val="24"/>
          <w:shd w:val="clear" w:color="auto" w:fill="FFFFFF"/>
          <w:lang w:val="en-US"/>
        </w:rPr>
        <w:t xml:space="preserve"> regulated </w:t>
      </w:r>
      <w:r w:rsidRPr="001F23B5">
        <w:rPr>
          <w:rFonts w:cstheme="minorHAnsi"/>
          <w:color w:val="202020"/>
          <w:sz w:val="24"/>
          <w:szCs w:val="24"/>
          <w:shd w:val="clear" w:color="auto" w:fill="FFFFFF"/>
        </w:rPr>
        <w:t xml:space="preserve">lipid </w:t>
      </w:r>
      <w:r w:rsidR="00564E32" w:rsidRPr="001F23B5">
        <w:rPr>
          <w:rFonts w:cstheme="minorHAnsi"/>
          <w:color w:val="202020"/>
          <w:sz w:val="24"/>
          <w:szCs w:val="24"/>
          <w:shd w:val="clear" w:color="auto" w:fill="FFFFFF"/>
        </w:rPr>
        <w:t>signalling</w:t>
      </w:r>
      <w:r w:rsidRPr="001F23B5">
        <w:rPr>
          <w:rFonts w:cstheme="minorHAnsi"/>
          <w:color w:val="202020"/>
          <w:sz w:val="24"/>
          <w:szCs w:val="24"/>
          <w:shd w:val="clear" w:color="auto" w:fill="FFFFFF"/>
        </w:rPr>
        <w:t xml:space="preserve"> under normal </w:t>
      </w:r>
      <w:r w:rsidR="00D65EF7">
        <w:rPr>
          <w:rFonts w:cstheme="minorHAnsi"/>
          <w:color w:val="202020"/>
          <w:sz w:val="24"/>
          <w:szCs w:val="24"/>
          <w:shd w:val="clear" w:color="auto" w:fill="FFFFFF"/>
        </w:rPr>
        <w:t xml:space="preserve">and stressful </w:t>
      </w:r>
      <w:r w:rsidRPr="001F23B5">
        <w:rPr>
          <w:rFonts w:cstheme="minorHAnsi"/>
          <w:color w:val="202020"/>
          <w:sz w:val="24"/>
          <w:szCs w:val="24"/>
          <w:shd w:val="clear" w:color="auto" w:fill="FFFFFF"/>
        </w:rPr>
        <w:t xml:space="preserve">developmental conditions </w:t>
      </w:r>
      <w:r w:rsidR="00D65EF7">
        <w:rPr>
          <w:rFonts w:cstheme="minorHAnsi"/>
          <w:color w:val="202020"/>
          <w:sz w:val="24"/>
          <w:szCs w:val="24"/>
          <w:shd w:val="clear" w:color="auto" w:fill="FFFFFF"/>
        </w:rPr>
        <w:t>w</w:t>
      </w:r>
      <w:r w:rsidRPr="001F23B5">
        <w:rPr>
          <w:rFonts w:cstheme="minorHAnsi"/>
          <w:color w:val="202020"/>
          <w:sz w:val="24"/>
          <w:szCs w:val="24"/>
          <w:shd w:val="clear" w:color="auto" w:fill="FFFFFF"/>
        </w:rPr>
        <w:t xml:space="preserve">ould be an interesting </w:t>
      </w:r>
      <w:r w:rsidR="003E6758">
        <w:rPr>
          <w:rFonts w:cstheme="minorHAnsi"/>
          <w:color w:val="202020"/>
          <w:sz w:val="24"/>
          <w:szCs w:val="24"/>
          <w:shd w:val="clear" w:color="auto" w:fill="FFFFFF"/>
        </w:rPr>
        <w:t xml:space="preserve">area </w:t>
      </w:r>
      <w:r w:rsidRPr="001F23B5">
        <w:rPr>
          <w:rFonts w:cstheme="minorHAnsi"/>
          <w:color w:val="202020"/>
          <w:sz w:val="24"/>
          <w:szCs w:val="24"/>
          <w:shd w:val="clear" w:color="auto" w:fill="FFFFFF"/>
        </w:rPr>
        <w:t xml:space="preserve">of future research. </w:t>
      </w:r>
    </w:p>
    <w:p w14:paraId="5EBC54C4" w14:textId="22302914" w:rsidR="00F8640D" w:rsidRPr="00854638" w:rsidRDefault="00F8640D" w:rsidP="00F8640D">
      <w:pPr>
        <w:jc w:val="both"/>
        <w:rPr>
          <w:rFonts w:cstheme="minorHAnsi"/>
          <w:sz w:val="24"/>
          <w:szCs w:val="24"/>
        </w:rPr>
      </w:pPr>
      <w:r w:rsidRPr="00854638">
        <w:rPr>
          <w:rFonts w:cstheme="minorHAnsi"/>
          <w:sz w:val="24"/>
          <w:szCs w:val="24"/>
        </w:rPr>
        <w:t xml:space="preserve"> </w:t>
      </w:r>
    </w:p>
    <w:p w14:paraId="556CA44A" w14:textId="03FC7B9F" w:rsidR="00F8640D" w:rsidRPr="00854638" w:rsidRDefault="00F8640D" w:rsidP="00F8640D">
      <w:pPr>
        <w:jc w:val="both"/>
        <w:rPr>
          <w:rFonts w:cstheme="minorHAnsi"/>
          <w:color w:val="222222"/>
          <w:sz w:val="24"/>
          <w:szCs w:val="24"/>
          <w:shd w:val="clear" w:color="auto" w:fill="FFFFFF"/>
        </w:rPr>
      </w:pPr>
      <w:r w:rsidRPr="00854638">
        <w:rPr>
          <w:rFonts w:cstheme="minorHAnsi"/>
          <w:color w:val="222222"/>
          <w:sz w:val="24"/>
          <w:szCs w:val="24"/>
          <w:shd w:val="clear" w:color="auto" w:fill="FFFFFF"/>
        </w:rPr>
        <w:t xml:space="preserve">We functionally validated the role of the fatty acid synthase FAS1899 in CHC biosynthesis, by </w:t>
      </w:r>
      <w:r w:rsidR="0024762E">
        <w:rPr>
          <w:rFonts w:cstheme="minorHAnsi"/>
          <w:color w:val="222222"/>
          <w:sz w:val="24"/>
          <w:szCs w:val="24"/>
          <w:shd w:val="clear" w:color="auto" w:fill="FFFFFF"/>
        </w:rPr>
        <w:t xml:space="preserve">stably </w:t>
      </w:r>
      <w:r w:rsidRPr="00854638">
        <w:rPr>
          <w:rFonts w:cstheme="minorHAnsi"/>
          <w:color w:val="222222"/>
          <w:sz w:val="24"/>
          <w:szCs w:val="24"/>
          <w:shd w:val="clear" w:color="auto" w:fill="FFFFFF"/>
        </w:rPr>
        <w:t>knocking down its expression</w:t>
      </w:r>
      <w:r w:rsidR="0024762E">
        <w:rPr>
          <w:rFonts w:cstheme="minorHAnsi"/>
          <w:color w:val="222222"/>
          <w:sz w:val="24"/>
          <w:szCs w:val="24"/>
          <w:shd w:val="clear" w:color="auto" w:fill="FFFFFF"/>
        </w:rPr>
        <w:t xml:space="preserve"> during mosquito development</w:t>
      </w:r>
      <w:r w:rsidRPr="00854638">
        <w:rPr>
          <w:rFonts w:cstheme="minorHAnsi"/>
          <w:color w:val="222222"/>
          <w:sz w:val="24"/>
          <w:szCs w:val="24"/>
          <w:shd w:val="clear" w:color="auto" w:fill="FFFFFF"/>
        </w:rPr>
        <w:t xml:space="preserve">.  </w:t>
      </w:r>
      <w:proofErr w:type="spellStart"/>
      <w:r w:rsidRPr="00854638">
        <w:rPr>
          <w:rFonts w:cstheme="minorHAnsi"/>
          <w:color w:val="222222"/>
          <w:sz w:val="24"/>
          <w:szCs w:val="24"/>
          <w:shd w:val="clear" w:color="auto" w:fill="FFFFFF"/>
        </w:rPr>
        <w:t>Oenocyte</w:t>
      </w:r>
      <w:proofErr w:type="spellEnd"/>
      <w:r w:rsidRPr="00854638">
        <w:rPr>
          <w:rFonts w:cstheme="minorHAnsi"/>
          <w:color w:val="222222"/>
          <w:sz w:val="24"/>
          <w:szCs w:val="24"/>
          <w:shd w:val="clear" w:color="auto" w:fill="FFFFFF"/>
        </w:rPr>
        <w:t xml:space="preserve"> specific knock down of FAS1899 was lethal at the L2</w:t>
      </w:r>
      <w:r w:rsidR="0024762E">
        <w:rPr>
          <w:rFonts w:cstheme="minorHAnsi"/>
          <w:color w:val="222222"/>
          <w:sz w:val="24"/>
          <w:szCs w:val="24"/>
          <w:shd w:val="clear" w:color="auto" w:fill="FFFFFF"/>
        </w:rPr>
        <w:t>/</w:t>
      </w:r>
      <w:r w:rsidRPr="00854638">
        <w:rPr>
          <w:rFonts w:cstheme="minorHAnsi"/>
          <w:color w:val="222222"/>
          <w:sz w:val="24"/>
          <w:szCs w:val="24"/>
          <w:shd w:val="clear" w:color="auto" w:fill="FFFFFF"/>
        </w:rPr>
        <w:t>L3 larvae stages</w:t>
      </w:r>
      <w:r w:rsidR="007D64FF" w:rsidRPr="00854638">
        <w:rPr>
          <w:rFonts w:cstheme="minorHAnsi"/>
          <w:color w:val="222222"/>
          <w:sz w:val="24"/>
          <w:szCs w:val="24"/>
          <w:shd w:val="clear" w:color="auto" w:fill="FFFFFF"/>
        </w:rPr>
        <w:t xml:space="preserve">, showing its important role </w:t>
      </w:r>
      <w:r w:rsidRPr="00854638">
        <w:rPr>
          <w:rFonts w:cstheme="minorHAnsi"/>
          <w:color w:val="222222"/>
          <w:sz w:val="24"/>
          <w:szCs w:val="24"/>
          <w:shd w:val="clear" w:color="auto" w:fill="FFFFFF"/>
        </w:rPr>
        <w:t>for the normal mosquito development</w:t>
      </w:r>
      <w:r w:rsidR="00657B42" w:rsidRPr="00854638">
        <w:rPr>
          <w:rFonts w:cstheme="minorHAnsi"/>
          <w:color w:val="222222"/>
          <w:sz w:val="24"/>
          <w:szCs w:val="24"/>
          <w:shd w:val="clear" w:color="auto" w:fill="FFFFFF"/>
        </w:rPr>
        <w:t>, possibly by synthesizing</w:t>
      </w:r>
      <w:r w:rsidR="0053542F" w:rsidRPr="00854638">
        <w:rPr>
          <w:rFonts w:cstheme="minorHAnsi"/>
          <w:color w:val="222222"/>
          <w:sz w:val="24"/>
          <w:szCs w:val="24"/>
          <w:shd w:val="clear" w:color="auto" w:fill="FFFFFF"/>
        </w:rPr>
        <w:t xml:space="preserve"> V</w:t>
      </w:r>
      <w:r w:rsidR="00660E11" w:rsidRPr="00854638">
        <w:rPr>
          <w:rFonts w:cstheme="minorHAnsi"/>
          <w:color w:val="222222"/>
          <w:sz w:val="24"/>
          <w:szCs w:val="24"/>
          <w:shd w:val="clear" w:color="auto" w:fill="FFFFFF"/>
        </w:rPr>
        <w:t xml:space="preserve">ery </w:t>
      </w:r>
      <w:r w:rsidR="0053542F" w:rsidRPr="00854638">
        <w:rPr>
          <w:rFonts w:cstheme="minorHAnsi"/>
          <w:color w:val="222222"/>
          <w:sz w:val="24"/>
          <w:szCs w:val="24"/>
          <w:shd w:val="clear" w:color="auto" w:fill="FFFFFF"/>
        </w:rPr>
        <w:t>L</w:t>
      </w:r>
      <w:r w:rsidR="00660E11" w:rsidRPr="00854638">
        <w:rPr>
          <w:rFonts w:cstheme="minorHAnsi"/>
          <w:color w:val="222222"/>
          <w:sz w:val="24"/>
          <w:szCs w:val="24"/>
          <w:shd w:val="clear" w:color="auto" w:fill="FFFFFF"/>
        </w:rPr>
        <w:t xml:space="preserve">ong </w:t>
      </w:r>
      <w:r w:rsidR="0053542F" w:rsidRPr="00854638">
        <w:rPr>
          <w:rFonts w:cstheme="minorHAnsi"/>
          <w:color w:val="222222"/>
          <w:sz w:val="24"/>
          <w:szCs w:val="24"/>
          <w:shd w:val="clear" w:color="auto" w:fill="FFFFFF"/>
        </w:rPr>
        <w:t>C</w:t>
      </w:r>
      <w:r w:rsidR="00660E11" w:rsidRPr="00854638">
        <w:rPr>
          <w:rFonts w:cstheme="minorHAnsi"/>
          <w:color w:val="222222"/>
          <w:sz w:val="24"/>
          <w:szCs w:val="24"/>
          <w:shd w:val="clear" w:color="auto" w:fill="FFFFFF"/>
        </w:rPr>
        <w:t xml:space="preserve">hain </w:t>
      </w:r>
      <w:r w:rsidR="0053542F" w:rsidRPr="00854638">
        <w:rPr>
          <w:rFonts w:cstheme="minorHAnsi"/>
          <w:color w:val="222222"/>
          <w:sz w:val="24"/>
          <w:szCs w:val="24"/>
          <w:shd w:val="clear" w:color="auto" w:fill="FFFFFF"/>
        </w:rPr>
        <w:t>F</w:t>
      </w:r>
      <w:r w:rsidR="00660E11" w:rsidRPr="00854638">
        <w:rPr>
          <w:rFonts w:cstheme="minorHAnsi"/>
          <w:color w:val="222222"/>
          <w:sz w:val="24"/>
          <w:szCs w:val="24"/>
          <w:shd w:val="clear" w:color="auto" w:fill="FFFFFF"/>
        </w:rPr>
        <w:t xml:space="preserve">atty </w:t>
      </w:r>
      <w:r w:rsidR="0053542F" w:rsidRPr="00854638">
        <w:rPr>
          <w:rFonts w:cstheme="minorHAnsi"/>
          <w:color w:val="222222"/>
          <w:sz w:val="24"/>
          <w:szCs w:val="24"/>
          <w:shd w:val="clear" w:color="auto" w:fill="FFFFFF"/>
        </w:rPr>
        <w:t>A</w:t>
      </w:r>
      <w:r w:rsidR="00660E11" w:rsidRPr="00854638">
        <w:rPr>
          <w:rFonts w:cstheme="minorHAnsi"/>
          <w:color w:val="222222"/>
          <w:sz w:val="24"/>
          <w:szCs w:val="24"/>
          <w:shd w:val="clear" w:color="auto" w:fill="FFFFFF"/>
        </w:rPr>
        <w:t>cids (VLCFA)</w:t>
      </w:r>
      <w:r w:rsidR="00657B42" w:rsidRPr="00854638">
        <w:rPr>
          <w:rFonts w:cstheme="minorHAnsi"/>
          <w:color w:val="222222"/>
          <w:sz w:val="24"/>
          <w:szCs w:val="24"/>
          <w:shd w:val="clear" w:color="auto" w:fill="FFFFFF"/>
        </w:rPr>
        <w:t xml:space="preserve"> that</w:t>
      </w:r>
      <w:r w:rsidR="007D64FF" w:rsidRPr="00854638">
        <w:rPr>
          <w:rFonts w:cstheme="minorHAnsi"/>
          <w:color w:val="222222"/>
          <w:sz w:val="24"/>
          <w:szCs w:val="24"/>
          <w:shd w:val="clear" w:color="auto" w:fill="FFFFFF"/>
        </w:rPr>
        <w:t xml:space="preserve"> </w:t>
      </w:r>
      <w:r w:rsidR="0053542F" w:rsidRPr="00854638">
        <w:rPr>
          <w:rFonts w:cstheme="minorHAnsi"/>
          <w:color w:val="222222"/>
          <w:sz w:val="24"/>
          <w:szCs w:val="24"/>
          <w:shd w:val="clear" w:color="auto" w:fill="FFFFFF"/>
        </w:rPr>
        <w:t xml:space="preserve">are utilized at the larvae stage either for waterproofing the respiratory system </w:t>
      </w:r>
      <w:r w:rsidR="0053542F" w:rsidRPr="00854638">
        <w:rPr>
          <w:rFonts w:cstheme="minorHAnsi"/>
          <w:color w:val="222222"/>
          <w:sz w:val="24"/>
          <w:szCs w:val="24"/>
          <w:shd w:val="clear" w:color="auto" w:fill="FFFFFF"/>
        </w:rPr>
        <w:fldChar w:fldCharType="begin"/>
      </w:r>
      <w:r w:rsidR="0075363C">
        <w:rPr>
          <w:rFonts w:cstheme="minorHAnsi"/>
          <w:color w:val="222222"/>
          <w:sz w:val="24"/>
          <w:szCs w:val="24"/>
          <w:shd w:val="clear" w:color="auto" w:fill="FFFFFF"/>
        </w:rPr>
        <w:instrText xml:space="preserve"> ADDIN EN.CITE &lt;EndNote&gt;&lt;Cite&gt;&lt;Author&gt;Parvy&lt;/Author&gt;&lt;Year&gt;2012&lt;/Year&gt;&lt;RecNum&gt;172&lt;/RecNum&gt;&lt;DisplayText&gt;(Parvy et al., 2012)&lt;/DisplayText&gt;&lt;record&gt;&lt;rec-number&gt;172&lt;/rec-number&gt;&lt;foreign-keys&gt;&lt;key app="EN" db-id="vrx52pe2sdx904e2xsnvrtzerr9v9eap2we9" timestamp="1583238962"&gt;172&lt;/key&gt;&lt;/foreign-keys&gt;&lt;ref-type name="Journal Article"&gt;17&lt;/ref-type&gt;&lt;contributors&gt;&lt;authors&gt;&lt;author&gt;Parvy, J. P.&lt;/author&gt;&lt;author&gt;Napal, L.&lt;/author&gt;&lt;author&gt;Rubin, T.&lt;/author&gt;&lt;author&gt;Poidevin, M.&lt;/author&gt;&lt;author&gt;Perrin, L.&lt;/author&gt;&lt;author&gt;Wicker-Thomas, C.&lt;/author&gt;&lt;author&gt;Montagne, J.&lt;/author&gt;&lt;/authors&gt;&lt;/contributors&gt;&lt;auth-address&gt;CNRS, Centre de Genetique Moleculaire, UPR 3404, Gif-sur-Yvette, France.&lt;/auth-address&gt;&lt;titles&gt;&lt;title&gt;Drosophila melanogaster Acetyl-CoA-carboxylase sustains a fatty acid-dependent remote signal to waterproof the respiratory system&lt;/title&gt;&lt;secondary-title&gt;PLoS Genet&lt;/secondary-title&gt;&lt;/titles&gt;&lt;periodical&gt;&lt;full-title&gt;PLoS Genet&lt;/full-title&gt;&lt;/periodical&gt;&lt;pages&gt;e1002925&lt;/pages&gt;&lt;volume&gt;8&lt;/volume&gt;&lt;number&gt;8&lt;/number&gt;&lt;edition&gt;2012/09/08&lt;/edition&gt;&lt;keywords&gt;&lt;keyword&gt;*Acetyl-CoA Carboxylase/genetics/metabolism&lt;/keyword&gt;&lt;keyword&gt;Animals&lt;/keyword&gt;&lt;keyword&gt;Carbohydrate Metabolism&lt;/keyword&gt;&lt;keyword&gt;*Drosophila melanogaster/genetics/metabolism&lt;/keyword&gt;&lt;keyword&gt;Fat Body/cytology/metabolism&lt;/keyword&gt;&lt;keyword&gt;Fatty Acids/genetics/*metabolism&lt;/keyword&gt;&lt;keyword&gt;Glycogen/metabolism&lt;/keyword&gt;&lt;keyword&gt;Hypoxia/genetics/metabolism&lt;/keyword&gt;&lt;keyword&gt;Lipid Metabolism/*genetics&lt;/keyword&gt;&lt;keyword&gt;RNA Interference&lt;/keyword&gt;&lt;keyword&gt;Respiratory System/*metabolism&lt;/keyword&gt;&lt;keyword&gt;Triglycerides/genetics/metabolism&lt;/keyword&gt;&lt;keyword&gt;Water/metabolism&lt;/keyword&gt;&lt;/keywords&gt;&lt;dates&gt;&lt;year&gt;2012&lt;/year&gt;&lt;/dates&gt;&lt;isbn&gt;1553-7404 (Electronic)&amp;#xD;1553-7390 (Linking)&lt;/isbn&gt;&lt;accession-num&gt;22956916&lt;/accession-num&gt;&lt;urls&gt;&lt;related-urls&gt;&lt;url&gt;https://www.ncbi.nlm.nih.gov/pubmed/22956916&lt;/url&gt;&lt;/related-urls&gt;&lt;/urls&gt;&lt;custom2&gt;PMC3431307&lt;/custom2&gt;&lt;electronic-resource-num&gt;10.1371/journal.pgen.1002925&lt;/electronic-resource-num&gt;&lt;/record&gt;&lt;/Cite&gt;&lt;/EndNote&gt;</w:instrText>
      </w:r>
      <w:r w:rsidR="0053542F" w:rsidRPr="00854638">
        <w:rPr>
          <w:rFonts w:cstheme="minorHAnsi"/>
          <w:color w:val="222222"/>
          <w:sz w:val="24"/>
          <w:szCs w:val="24"/>
          <w:shd w:val="clear" w:color="auto" w:fill="FFFFFF"/>
        </w:rPr>
        <w:fldChar w:fldCharType="separate"/>
      </w:r>
      <w:r w:rsidR="0075363C">
        <w:rPr>
          <w:rFonts w:cstheme="minorHAnsi"/>
          <w:noProof/>
          <w:color w:val="222222"/>
          <w:sz w:val="24"/>
          <w:szCs w:val="24"/>
          <w:shd w:val="clear" w:color="auto" w:fill="FFFFFF"/>
        </w:rPr>
        <w:t>(Parvy et al., 2012)</w:t>
      </w:r>
      <w:r w:rsidR="0053542F" w:rsidRPr="00854638">
        <w:rPr>
          <w:rFonts w:cstheme="minorHAnsi"/>
          <w:color w:val="222222"/>
          <w:sz w:val="24"/>
          <w:szCs w:val="24"/>
          <w:shd w:val="clear" w:color="auto" w:fill="FFFFFF"/>
        </w:rPr>
        <w:fldChar w:fldCharType="end"/>
      </w:r>
      <w:r w:rsidR="0053542F" w:rsidRPr="00854638">
        <w:rPr>
          <w:rFonts w:cstheme="minorHAnsi"/>
          <w:color w:val="222222"/>
          <w:sz w:val="24"/>
          <w:szCs w:val="24"/>
          <w:shd w:val="clear" w:color="auto" w:fill="FFFFFF"/>
        </w:rPr>
        <w:t xml:space="preserve"> or for other metabolic purposes. </w:t>
      </w:r>
      <w:r w:rsidRPr="00854638">
        <w:rPr>
          <w:rFonts w:cstheme="minorHAnsi"/>
          <w:color w:val="222222"/>
          <w:sz w:val="24"/>
          <w:szCs w:val="24"/>
          <w:shd w:val="clear" w:color="auto" w:fill="FFFFFF"/>
        </w:rPr>
        <w:t xml:space="preserve">Lethality was also reported for the RNAi-mediated knock down of its ortholog (CG17374) in </w:t>
      </w:r>
      <w:r w:rsidRPr="00854638">
        <w:rPr>
          <w:rFonts w:cstheme="minorHAnsi"/>
          <w:i/>
          <w:iCs/>
          <w:color w:val="222222"/>
          <w:sz w:val="24"/>
          <w:szCs w:val="24"/>
          <w:shd w:val="clear" w:color="auto" w:fill="FFFFFF"/>
        </w:rPr>
        <w:t>D. melanogaster</w:t>
      </w:r>
      <w:r w:rsidR="00906F66">
        <w:rPr>
          <w:rFonts w:cstheme="minorHAnsi"/>
          <w:color w:val="222222"/>
          <w:sz w:val="24"/>
          <w:szCs w:val="24"/>
          <w:shd w:val="clear" w:color="auto" w:fill="FFFFFF"/>
        </w:rPr>
        <w:t xml:space="preserve"> before adult </w:t>
      </w:r>
      <w:proofErr w:type="spellStart"/>
      <w:r w:rsidR="00906F66">
        <w:rPr>
          <w:rFonts w:cstheme="minorHAnsi"/>
          <w:color w:val="222222"/>
          <w:sz w:val="24"/>
          <w:szCs w:val="24"/>
          <w:shd w:val="clear" w:color="auto" w:fill="FFFFFF"/>
        </w:rPr>
        <w:t>eclosion</w:t>
      </w:r>
      <w:proofErr w:type="spellEnd"/>
      <w:r w:rsidR="00263424">
        <w:rPr>
          <w:rFonts w:cstheme="minorHAnsi"/>
          <w:color w:val="222222"/>
          <w:sz w:val="24"/>
          <w:szCs w:val="24"/>
          <w:shd w:val="clear" w:color="auto" w:fill="FFFFFF"/>
        </w:rPr>
        <w:t xml:space="preserve"> </w:t>
      </w:r>
      <w:r w:rsidRPr="00854638">
        <w:rPr>
          <w:rFonts w:cstheme="minorHAnsi"/>
          <w:color w:val="222222"/>
          <w:sz w:val="24"/>
          <w:szCs w:val="24"/>
          <w:shd w:val="clear" w:color="auto" w:fill="FFFFFF"/>
        </w:rPr>
        <w:fldChar w:fldCharType="begin"/>
      </w:r>
      <w:r w:rsidR="0075363C">
        <w:rPr>
          <w:rFonts w:cstheme="minorHAnsi"/>
          <w:color w:val="222222"/>
          <w:sz w:val="24"/>
          <w:szCs w:val="24"/>
          <w:shd w:val="clear" w:color="auto" w:fill="FFFFFF"/>
        </w:rPr>
        <w:instrText xml:space="preserve"> ADDIN EN.CITE &lt;EndNote&gt;&lt;Cite&gt;&lt;Author&gt;Chung&lt;/Author&gt;&lt;Year&gt;2014&lt;/Year&gt;&lt;RecNum&gt;151&lt;/RecNum&gt;&lt;DisplayText&gt;(Chung et al., 2014)&lt;/DisplayText&gt;&lt;record&gt;&lt;rec-number&gt;151&lt;/rec-number&gt;&lt;foreign-keys&gt;&lt;key app="EN" db-id="vrx52pe2sdx904e2xsnvrtzerr9v9eap2we9" timestamp="1574875398"&gt;151&lt;/key&gt;&lt;/foreign-keys&gt;&lt;ref-type name="Journal Article"&gt;17&lt;/ref-type&gt;&lt;contributors&gt;&lt;authors&gt;&lt;author&gt;Chung, H.&lt;/author&gt;&lt;author&gt;Loehlin, D. W.&lt;/author&gt;&lt;author&gt;Dufour, H. D.&lt;/author&gt;&lt;author&gt;Vaccarro, K.&lt;/author&gt;&lt;author&gt;Millar, J. G.&lt;/author&gt;&lt;author&gt;Carroll, S. B.&lt;/author&gt;&lt;/authors&gt;&lt;/contributors&gt;&lt;auth-address&gt;Howard Hughes Medical Institute and Laboratory of Molecular Biology, University of Wisconsin, Madison, WI 53706, USA.&lt;/auth-address&gt;&lt;titles&gt;&lt;title&gt;A single gene affects both ecological divergence and mate choice in Drosophila&lt;/title&gt;&lt;secondary-title&gt;Science&lt;/secondary-title&gt;&lt;/titles&gt;&lt;periodical&gt;&lt;full-title&gt;Science&lt;/full-title&gt;&lt;/periodical&gt;&lt;pages&gt;1148-51&lt;/pages&gt;&lt;volume&gt;343&lt;/volume&gt;&lt;number&gt;6175&lt;/number&gt;&lt;edition&gt;2014/02/15&lt;/edition&gt;&lt;keywords&gt;&lt;keyword&gt;Animals&lt;/keyword&gt;&lt;keyword&gt;Base Sequence&lt;/keyword&gt;&lt;keyword&gt;Desiccation&lt;/keyword&gt;&lt;keyword&gt;Drosophila/*genetics/physiology&lt;/keyword&gt;&lt;keyword&gt;Ecosystem&lt;/keyword&gt;&lt;keyword&gt;Evolution, Molecular&lt;/keyword&gt;&lt;keyword&gt;Fatty Acid Synthases/*genetics/physiology&lt;/keyword&gt;&lt;keyword&gt;*Genes, Insect&lt;/keyword&gt;&lt;keyword&gt;*Genetic Variation&lt;/keyword&gt;&lt;keyword&gt;Hydrocarbons/*metabolism&lt;/keyword&gt;&lt;keyword&gt;*Mating Preference, Animal&lt;/keyword&gt;&lt;keyword&gt;Molecular Sequence Data&lt;/keyword&gt;&lt;keyword&gt;*Reproductive Isolation&lt;/keyword&gt;&lt;/keywords&gt;&lt;dates&gt;&lt;year&gt;2014&lt;/year&gt;&lt;pub-dates&gt;&lt;date&gt;Mar 7&lt;/date&gt;&lt;/pub-dates&gt;&lt;/dates&gt;&lt;isbn&gt;1095-9203 (Electronic)&amp;#xD;0036-8075 (Linking)&lt;/isbn&gt;&lt;accession-num&gt;24526311&lt;/accession-num&gt;&lt;urls&gt;&lt;related-urls&gt;&lt;url&gt;https://www.ncbi.nlm.nih.gov/pubmed/24526311&lt;/url&gt;&lt;/related-urls&gt;&lt;/urls&gt;&lt;electronic-resource-num&gt;10.1126/science.1249998&lt;/electronic-resource-num&gt;&lt;/record&gt;&lt;/Cite&gt;&lt;/EndNote&gt;</w:instrText>
      </w:r>
      <w:r w:rsidRPr="00854638">
        <w:rPr>
          <w:rFonts w:cstheme="minorHAnsi"/>
          <w:color w:val="222222"/>
          <w:sz w:val="24"/>
          <w:szCs w:val="24"/>
          <w:shd w:val="clear" w:color="auto" w:fill="FFFFFF"/>
        </w:rPr>
        <w:fldChar w:fldCharType="separate"/>
      </w:r>
      <w:r w:rsidR="0075363C">
        <w:rPr>
          <w:rFonts w:cstheme="minorHAnsi"/>
          <w:noProof/>
          <w:color w:val="222222"/>
          <w:sz w:val="24"/>
          <w:szCs w:val="24"/>
          <w:shd w:val="clear" w:color="auto" w:fill="FFFFFF"/>
        </w:rPr>
        <w:t>(Chung et al., 2014)</w:t>
      </w:r>
      <w:r w:rsidRPr="00854638">
        <w:rPr>
          <w:rFonts w:cstheme="minorHAnsi"/>
          <w:color w:val="222222"/>
          <w:sz w:val="24"/>
          <w:szCs w:val="24"/>
          <w:shd w:val="clear" w:color="auto" w:fill="FFFFFF"/>
        </w:rPr>
        <w:fldChar w:fldCharType="end"/>
      </w:r>
      <w:r w:rsidRPr="00854638">
        <w:rPr>
          <w:rFonts w:cstheme="minorHAnsi"/>
          <w:color w:val="222222"/>
          <w:sz w:val="24"/>
          <w:szCs w:val="24"/>
          <w:shd w:val="clear" w:color="auto" w:fill="FFFFFF"/>
        </w:rPr>
        <w:t>. Silencing of the FAS1899 expression using the polyubiquitin</w:t>
      </w:r>
      <w:r w:rsidR="005E329B" w:rsidRPr="00854638">
        <w:rPr>
          <w:rFonts w:cstheme="minorHAnsi"/>
          <w:color w:val="222222"/>
          <w:sz w:val="24"/>
          <w:szCs w:val="24"/>
          <w:shd w:val="clear" w:color="auto" w:fill="FFFFFF"/>
        </w:rPr>
        <w:t xml:space="preserve"> (</w:t>
      </w:r>
      <w:proofErr w:type="spellStart"/>
      <w:r w:rsidR="005E329B" w:rsidRPr="00854638">
        <w:rPr>
          <w:rFonts w:cstheme="minorHAnsi"/>
          <w:color w:val="222222"/>
          <w:sz w:val="24"/>
          <w:szCs w:val="24"/>
          <w:shd w:val="clear" w:color="auto" w:fill="FFFFFF"/>
        </w:rPr>
        <w:t>Ubi</w:t>
      </w:r>
      <w:proofErr w:type="spellEnd"/>
      <w:r w:rsidR="005E329B" w:rsidRPr="00854638">
        <w:rPr>
          <w:rFonts w:cstheme="minorHAnsi"/>
          <w:color w:val="222222"/>
          <w:sz w:val="24"/>
          <w:szCs w:val="24"/>
          <w:shd w:val="clear" w:color="auto" w:fill="FFFFFF"/>
        </w:rPr>
        <w:t>)</w:t>
      </w:r>
      <w:r w:rsidRPr="00854638">
        <w:rPr>
          <w:rFonts w:cstheme="minorHAnsi"/>
          <w:color w:val="222222"/>
          <w:sz w:val="24"/>
          <w:szCs w:val="24"/>
          <w:shd w:val="clear" w:color="auto" w:fill="FFFFFF"/>
        </w:rPr>
        <w:t xml:space="preserve"> promoter also resulted in high levels of mortality (70-80%), but this time at the pupae stage and during adult emergence. This milder phenotype could be explained by the fact that the </w:t>
      </w:r>
      <w:proofErr w:type="spellStart"/>
      <w:r w:rsidRPr="00854638">
        <w:rPr>
          <w:rFonts w:cstheme="minorHAnsi"/>
          <w:color w:val="222222"/>
          <w:sz w:val="24"/>
          <w:szCs w:val="24"/>
          <w:shd w:val="clear" w:color="auto" w:fill="FFFFFF"/>
        </w:rPr>
        <w:t>Ubi</w:t>
      </w:r>
      <w:proofErr w:type="spellEnd"/>
      <w:r w:rsidRPr="00854638">
        <w:rPr>
          <w:rFonts w:cstheme="minorHAnsi"/>
          <w:color w:val="222222"/>
          <w:sz w:val="24"/>
          <w:szCs w:val="24"/>
          <w:shd w:val="clear" w:color="auto" w:fill="FFFFFF"/>
        </w:rPr>
        <w:t xml:space="preserve"> promoter drives lower levels of expression in </w:t>
      </w:r>
      <w:proofErr w:type="spellStart"/>
      <w:r w:rsidRPr="00854638">
        <w:rPr>
          <w:rFonts w:cstheme="minorHAnsi"/>
          <w:color w:val="222222"/>
          <w:sz w:val="24"/>
          <w:szCs w:val="24"/>
          <w:shd w:val="clear" w:color="auto" w:fill="FFFFFF"/>
        </w:rPr>
        <w:t>oenocytes</w:t>
      </w:r>
      <w:proofErr w:type="spellEnd"/>
      <w:r w:rsidRPr="00854638">
        <w:rPr>
          <w:rFonts w:cstheme="minorHAnsi"/>
          <w:color w:val="222222"/>
          <w:sz w:val="24"/>
          <w:szCs w:val="24"/>
          <w:shd w:val="clear" w:color="auto" w:fill="FFFFFF"/>
        </w:rPr>
        <w:t xml:space="preserve">, which is supported also by the quantitative real time PCR data (26% knock down of the FAS1899 in </w:t>
      </w:r>
      <w:r w:rsidR="00906F66">
        <w:rPr>
          <w:rFonts w:cstheme="minorHAnsi"/>
          <w:color w:val="222222"/>
          <w:sz w:val="24"/>
          <w:szCs w:val="24"/>
          <w:shd w:val="clear" w:color="auto" w:fill="FFFFFF"/>
        </w:rPr>
        <w:t xml:space="preserve">adult </w:t>
      </w:r>
      <w:r w:rsidRPr="00854638">
        <w:rPr>
          <w:rFonts w:cstheme="minorHAnsi"/>
          <w:color w:val="222222"/>
          <w:sz w:val="24"/>
          <w:szCs w:val="24"/>
          <w:shd w:val="clear" w:color="auto" w:fill="FFFFFF"/>
        </w:rPr>
        <w:t xml:space="preserve">progeny of the UAS-FAS1899i x Ubi-A10 Gal4 cross compared to the 70% of knock down seen in </w:t>
      </w:r>
      <w:r w:rsidR="00906F66">
        <w:rPr>
          <w:rFonts w:cstheme="minorHAnsi"/>
          <w:color w:val="222222"/>
          <w:sz w:val="24"/>
          <w:szCs w:val="24"/>
          <w:shd w:val="clear" w:color="auto" w:fill="FFFFFF"/>
        </w:rPr>
        <w:t xml:space="preserve">L2/L3 </w:t>
      </w:r>
      <w:r w:rsidRPr="00854638">
        <w:rPr>
          <w:rFonts w:cstheme="minorHAnsi"/>
          <w:color w:val="222222"/>
          <w:sz w:val="24"/>
          <w:szCs w:val="24"/>
          <w:shd w:val="clear" w:color="auto" w:fill="FFFFFF"/>
        </w:rPr>
        <w:t xml:space="preserve">progeny of the UAS-FAS1899i x Oeno-Gal4 cross). </w:t>
      </w:r>
    </w:p>
    <w:p w14:paraId="6EF05793" w14:textId="5AADF806" w:rsidR="00480280" w:rsidRPr="00854638" w:rsidRDefault="0091080C" w:rsidP="00F8640D">
      <w:pPr>
        <w:jc w:val="both"/>
        <w:rPr>
          <w:rFonts w:cstheme="minorHAnsi"/>
          <w:color w:val="191919"/>
          <w:sz w:val="24"/>
          <w:szCs w:val="24"/>
          <w:shd w:val="clear" w:color="auto" w:fill="FFFFFF"/>
        </w:rPr>
      </w:pPr>
      <w:r>
        <w:rPr>
          <w:rFonts w:cstheme="minorHAnsi"/>
          <w:color w:val="191919"/>
          <w:sz w:val="24"/>
          <w:szCs w:val="24"/>
          <w:shd w:val="clear" w:color="auto" w:fill="FFFFFF"/>
        </w:rPr>
        <w:t>The relative expression levels of FAS1899 affect both the quantity and composit</w:t>
      </w:r>
      <w:r w:rsidR="004C4868">
        <w:rPr>
          <w:rFonts w:cstheme="minorHAnsi"/>
          <w:color w:val="191919"/>
          <w:sz w:val="24"/>
          <w:szCs w:val="24"/>
          <w:shd w:val="clear" w:color="auto" w:fill="FFFFFF"/>
        </w:rPr>
        <w:t>i</w:t>
      </w:r>
      <w:r>
        <w:rPr>
          <w:rFonts w:cstheme="minorHAnsi"/>
          <w:color w:val="191919"/>
          <w:sz w:val="24"/>
          <w:szCs w:val="24"/>
          <w:shd w:val="clear" w:color="auto" w:fill="FFFFFF"/>
        </w:rPr>
        <w:t xml:space="preserve">on of CHCs produced in adult </w:t>
      </w:r>
      <w:proofErr w:type="spellStart"/>
      <w:r>
        <w:rPr>
          <w:rFonts w:cstheme="minorHAnsi"/>
          <w:color w:val="191919"/>
          <w:sz w:val="24"/>
          <w:szCs w:val="24"/>
          <w:shd w:val="clear" w:color="auto" w:fill="FFFFFF"/>
        </w:rPr>
        <w:t>oenocytes</w:t>
      </w:r>
      <w:proofErr w:type="spellEnd"/>
      <w:r>
        <w:rPr>
          <w:rFonts w:cstheme="minorHAnsi"/>
          <w:color w:val="191919"/>
          <w:sz w:val="24"/>
          <w:szCs w:val="24"/>
          <w:shd w:val="clear" w:color="auto" w:fill="FFFFFF"/>
        </w:rPr>
        <w:t xml:space="preserve">. </w:t>
      </w:r>
      <w:r w:rsidR="00F8640D" w:rsidRPr="00854638">
        <w:rPr>
          <w:rFonts w:cstheme="minorHAnsi"/>
          <w:color w:val="191919"/>
          <w:sz w:val="24"/>
          <w:szCs w:val="24"/>
          <w:shd w:val="clear" w:color="auto" w:fill="FFFFFF"/>
        </w:rPr>
        <w:t xml:space="preserve">A 25% reduction in the total amount of hydrocarbons was observed for adults </w:t>
      </w:r>
      <w:r w:rsidRPr="00854638">
        <w:rPr>
          <w:rFonts w:cstheme="minorHAnsi"/>
          <w:color w:val="191919"/>
          <w:sz w:val="24"/>
          <w:szCs w:val="24"/>
          <w:shd w:val="clear" w:color="auto" w:fill="FFFFFF"/>
        </w:rPr>
        <w:t>surviving</w:t>
      </w:r>
      <w:r w:rsidRPr="00854638" w:rsidDel="0091080C">
        <w:rPr>
          <w:rFonts w:cstheme="minorHAnsi"/>
          <w:color w:val="191919"/>
          <w:sz w:val="24"/>
          <w:szCs w:val="24"/>
          <w:shd w:val="clear" w:color="auto" w:fill="FFFFFF"/>
        </w:rPr>
        <w:t xml:space="preserve"> </w:t>
      </w:r>
      <w:r w:rsidR="00F8640D" w:rsidRPr="00854638">
        <w:rPr>
          <w:rFonts w:cstheme="minorHAnsi"/>
          <w:color w:val="191919"/>
          <w:sz w:val="24"/>
          <w:szCs w:val="24"/>
          <w:shd w:val="clear" w:color="auto" w:fill="FFFFFF"/>
        </w:rPr>
        <w:t>knock down of FAS1899</w:t>
      </w:r>
      <w:r>
        <w:rPr>
          <w:rFonts w:cstheme="minorHAnsi"/>
          <w:color w:val="191919"/>
          <w:sz w:val="24"/>
          <w:szCs w:val="24"/>
          <w:shd w:val="clear" w:color="auto" w:fill="FFFFFF"/>
        </w:rPr>
        <w:t xml:space="preserve"> and the CHC profile showed a decrease in the total proportion of methyl branched CHCs and an increase in saturated </w:t>
      </w:r>
      <w:r w:rsidR="00EC326D">
        <w:rPr>
          <w:rFonts w:cstheme="minorHAnsi"/>
          <w:color w:val="191919"/>
          <w:sz w:val="24"/>
          <w:szCs w:val="24"/>
          <w:shd w:val="clear" w:color="auto" w:fill="FFFFFF"/>
        </w:rPr>
        <w:t>and un-saturated straight</w:t>
      </w:r>
      <w:r w:rsidR="00E16E36">
        <w:rPr>
          <w:rFonts w:cstheme="minorHAnsi"/>
          <w:color w:val="191919"/>
          <w:sz w:val="24"/>
          <w:szCs w:val="24"/>
          <w:shd w:val="clear" w:color="auto" w:fill="FFFFFF"/>
        </w:rPr>
        <w:t>-</w:t>
      </w:r>
      <w:r>
        <w:rPr>
          <w:rFonts w:cstheme="minorHAnsi"/>
          <w:color w:val="191919"/>
          <w:sz w:val="24"/>
          <w:szCs w:val="24"/>
          <w:shd w:val="clear" w:color="auto" w:fill="FFFFFF"/>
        </w:rPr>
        <w:t>chain</w:t>
      </w:r>
      <w:r w:rsidR="00EC326D">
        <w:rPr>
          <w:rFonts w:cstheme="minorHAnsi"/>
          <w:color w:val="191919"/>
          <w:sz w:val="24"/>
          <w:szCs w:val="24"/>
          <w:shd w:val="clear" w:color="auto" w:fill="FFFFFF"/>
        </w:rPr>
        <w:t xml:space="preserve"> hydrocarbons</w:t>
      </w:r>
      <w:r w:rsidR="00F8640D" w:rsidRPr="00854638">
        <w:rPr>
          <w:rFonts w:cstheme="minorHAnsi"/>
          <w:color w:val="222222"/>
          <w:sz w:val="24"/>
          <w:szCs w:val="24"/>
          <w:shd w:val="clear" w:color="auto" w:fill="FFFFFF"/>
        </w:rPr>
        <w:t xml:space="preserve">. </w:t>
      </w:r>
      <w:r w:rsidR="00D03F88">
        <w:rPr>
          <w:rFonts w:cstheme="minorHAnsi"/>
          <w:color w:val="222222"/>
          <w:sz w:val="24"/>
          <w:szCs w:val="24"/>
          <w:shd w:val="clear" w:color="auto" w:fill="FFFFFF"/>
        </w:rPr>
        <w:t xml:space="preserve">Silencing </w:t>
      </w:r>
      <w:r w:rsidR="00F8640D" w:rsidRPr="00854638">
        <w:rPr>
          <w:rFonts w:cstheme="minorHAnsi"/>
          <w:color w:val="222222"/>
          <w:sz w:val="24"/>
          <w:szCs w:val="24"/>
          <w:shd w:val="clear" w:color="auto" w:fill="FFFFFF"/>
        </w:rPr>
        <w:t xml:space="preserve">Cyp4G16 </w:t>
      </w:r>
      <w:r w:rsidR="0034348C" w:rsidRPr="00854638">
        <w:rPr>
          <w:rFonts w:cstheme="minorHAnsi"/>
          <w:color w:val="222222"/>
          <w:sz w:val="24"/>
          <w:szCs w:val="24"/>
          <w:shd w:val="clear" w:color="auto" w:fill="FFFFFF"/>
        </w:rPr>
        <w:t xml:space="preserve">or </w:t>
      </w:r>
      <w:r w:rsidR="00F8640D" w:rsidRPr="00854638">
        <w:rPr>
          <w:rFonts w:cstheme="minorHAnsi"/>
          <w:color w:val="222222"/>
          <w:sz w:val="24"/>
          <w:szCs w:val="24"/>
          <w:shd w:val="clear" w:color="auto" w:fill="FFFFFF"/>
        </w:rPr>
        <w:t>Cyp4G17 transcript levels</w:t>
      </w:r>
      <w:r w:rsidR="007E3F1A">
        <w:rPr>
          <w:rFonts w:cstheme="minorHAnsi"/>
          <w:color w:val="222222"/>
          <w:sz w:val="24"/>
          <w:szCs w:val="24"/>
          <w:shd w:val="clear" w:color="auto" w:fill="FFFFFF"/>
        </w:rPr>
        <w:t xml:space="preserve"> </w:t>
      </w:r>
      <w:r w:rsidR="00F8640D" w:rsidRPr="00854638">
        <w:rPr>
          <w:rFonts w:cstheme="minorHAnsi"/>
          <w:color w:val="222222"/>
          <w:sz w:val="24"/>
          <w:szCs w:val="24"/>
          <w:shd w:val="clear" w:color="auto" w:fill="FFFFFF"/>
        </w:rPr>
        <w:t xml:space="preserve">in </w:t>
      </w:r>
      <w:r w:rsidR="00F8640D" w:rsidRPr="00854638">
        <w:rPr>
          <w:rFonts w:cstheme="minorHAnsi"/>
          <w:i/>
          <w:iCs/>
          <w:color w:val="222222"/>
          <w:sz w:val="24"/>
          <w:szCs w:val="24"/>
          <w:shd w:val="clear" w:color="auto" w:fill="FFFFFF"/>
        </w:rPr>
        <w:t>An. gambiae</w:t>
      </w:r>
      <w:r w:rsidR="00F8640D" w:rsidRPr="00854638">
        <w:rPr>
          <w:rFonts w:cstheme="minorHAnsi"/>
          <w:color w:val="222222"/>
          <w:sz w:val="24"/>
          <w:szCs w:val="24"/>
          <w:shd w:val="clear" w:color="auto" w:fill="FFFFFF"/>
        </w:rPr>
        <w:t xml:space="preserve"> </w:t>
      </w:r>
      <w:proofErr w:type="spellStart"/>
      <w:r w:rsidR="00F8640D" w:rsidRPr="00854638">
        <w:rPr>
          <w:rFonts w:cstheme="minorHAnsi"/>
          <w:color w:val="222222"/>
          <w:sz w:val="24"/>
          <w:szCs w:val="24"/>
          <w:shd w:val="clear" w:color="auto" w:fill="FFFFFF"/>
        </w:rPr>
        <w:t>oenocytes</w:t>
      </w:r>
      <w:proofErr w:type="spellEnd"/>
      <w:r w:rsidR="007E3F1A">
        <w:rPr>
          <w:rFonts w:cstheme="minorHAnsi"/>
          <w:color w:val="222222"/>
          <w:sz w:val="24"/>
          <w:szCs w:val="24"/>
          <w:shd w:val="clear" w:color="auto" w:fill="FFFFFF"/>
        </w:rPr>
        <w:t xml:space="preserve"> by approximately 90 % </w:t>
      </w:r>
      <w:r w:rsidR="007E3F1A" w:rsidRPr="00854638">
        <w:rPr>
          <w:rFonts w:cstheme="minorHAnsi"/>
          <w:color w:val="222222"/>
          <w:sz w:val="24"/>
          <w:szCs w:val="24"/>
          <w:shd w:val="clear" w:color="auto" w:fill="FFFFFF"/>
        </w:rPr>
        <w:t xml:space="preserve"> </w:t>
      </w:r>
      <w:r w:rsidR="00F8640D" w:rsidRPr="00854638">
        <w:rPr>
          <w:rFonts w:cstheme="minorHAnsi"/>
          <w:color w:val="222222"/>
          <w:sz w:val="24"/>
          <w:szCs w:val="24"/>
          <w:shd w:val="clear" w:color="auto" w:fill="FFFFFF"/>
        </w:rPr>
        <w:t xml:space="preserve"> </w:t>
      </w:r>
      <w:r w:rsidR="007E3F1A">
        <w:rPr>
          <w:rFonts w:cstheme="minorHAnsi"/>
          <w:color w:val="222222"/>
          <w:sz w:val="24"/>
          <w:szCs w:val="24"/>
          <w:shd w:val="clear" w:color="auto" w:fill="FFFFFF"/>
        </w:rPr>
        <w:t>resulted in</w:t>
      </w:r>
      <w:r w:rsidR="00F8640D" w:rsidRPr="00854638">
        <w:rPr>
          <w:rFonts w:cstheme="minorHAnsi"/>
          <w:color w:val="222222"/>
          <w:sz w:val="24"/>
          <w:szCs w:val="24"/>
          <w:shd w:val="clear" w:color="auto" w:fill="FFFFFF"/>
        </w:rPr>
        <w:t xml:space="preserve"> high mortality in late pupae, pharate adults and during adult emergence and</w:t>
      </w:r>
      <w:r w:rsidR="007E3F1A">
        <w:rPr>
          <w:rFonts w:cstheme="minorHAnsi"/>
          <w:color w:val="222222"/>
          <w:sz w:val="24"/>
          <w:szCs w:val="24"/>
          <w:shd w:val="clear" w:color="auto" w:fill="FFFFFF"/>
        </w:rPr>
        <w:t>, in surviving adults,</w:t>
      </w:r>
      <w:r w:rsidR="00F8640D" w:rsidRPr="00854638">
        <w:rPr>
          <w:rFonts w:cstheme="minorHAnsi"/>
          <w:color w:val="222222"/>
          <w:sz w:val="24"/>
          <w:szCs w:val="24"/>
          <w:shd w:val="clear" w:color="auto" w:fill="FFFFFF"/>
        </w:rPr>
        <w:t xml:space="preserve"> a 50% reduction in the total amount of CHCs </w:t>
      </w:r>
      <w:r w:rsidR="007E3F1A">
        <w:rPr>
          <w:rFonts w:cstheme="minorHAnsi"/>
          <w:color w:val="222222"/>
          <w:sz w:val="24"/>
          <w:szCs w:val="24"/>
          <w:shd w:val="clear" w:color="auto" w:fill="FFFFFF"/>
        </w:rPr>
        <w:t xml:space="preserve">was observed </w:t>
      </w:r>
      <w:r w:rsidR="007E3F1A" w:rsidRPr="00854638">
        <w:rPr>
          <w:rFonts w:cstheme="minorHAnsi"/>
          <w:color w:val="222222"/>
          <w:sz w:val="24"/>
          <w:szCs w:val="24"/>
          <w:shd w:val="clear" w:color="auto" w:fill="FFFFFF"/>
        </w:rPr>
        <w:fldChar w:fldCharType="begin"/>
      </w:r>
      <w:r w:rsidR="0075363C">
        <w:rPr>
          <w:rFonts w:cstheme="minorHAnsi"/>
          <w:color w:val="222222"/>
          <w:sz w:val="24"/>
          <w:szCs w:val="24"/>
          <w:shd w:val="clear" w:color="auto" w:fill="FFFFFF"/>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007E3F1A" w:rsidRPr="00854638">
        <w:rPr>
          <w:rFonts w:cstheme="minorHAnsi"/>
          <w:color w:val="222222"/>
          <w:sz w:val="24"/>
          <w:szCs w:val="24"/>
          <w:shd w:val="clear" w:color="auto" w:fill="FFFFFF"/>
        </w:rPr>
        <w:fldChar w:fldCharType="separate"/>
      </w:r>
      <w:r w:rsidR="0075363C">
        <w:rPr>
          <w:rFonts w:cstheme="minorHAnsi"/>
          <w:noProof/>
          <w:color w:val="222222"/>
          <w:sz w:val="24"/>
          <w:szCs w:val="24"/>
          <w:shd w:val="clear" w:color="auto" w:fill="FFFFFF"/>
        </w:rPr>
        <w:t>(Lynd et al., 2019)</w:t>
      </w:r>
      <w:r w:rsidR="007E3F1A" w:rsidRPr="00854638">
        <w:rPr>
          <w:rFonts w:cstheme="minorHAnsi"/>
          <w:color w:val="222222"/>
          <w:sz w:val="24"/>
          <w:szCs w:val="24"/>
          <w:shd w:val="clear" w:color="auto" w:fill="FFFFFF"/>
        </w:rPr>
        <w:fldChar w:fldCharType="end"/>
      </w:r>
      <w:r w:rsidR="00F8640D" w:rsidRPr="00854638">
        <w:rPr>
          <w:rFonts w:cstheme="minorHAnsi"/>
          <w:color w:val="222222"/>
          <w:sz w:val="24"/>
          <w:szCs w:val="24"/>
          <w:shd w:val="clear" w:color="auto" w:fill="FFFFFF"/>
        </w:rPr>
        <w:t xml:space="preserve">. The Cyp4G16 and Cyp4G17 P450s catalyse the </w:t>
      </w:r>
      <w:r w:rsidR="00F8640D" w:rsidRPr="00854638">
        <w:rPr>
          <w:rFonts w:cstheme="minorHAnsi"/>
          <w:color w:val="191919"/>
          <w:sz w:val="24"/>
          <w:szCs w:val="24"/>
          <w:shd w:val="clear" w:color="auto" w:fill="FFFFFF"/>
        </w:rPr>
        <w:t xml:space="preserve">final </w:t>
      </w:r>
      <w:proofErr w:type="spellStart"/>
      <w:r w:rsidR="00F8640D" w:rsidRPr="00854638">
        <w:rPr>
          <w:rFonts w:cstheme="minorHAnsi"/>
          <w:color w:val="191919"/>
          <w:sz w:val="24"/>
          <w:szCs w:val="24"/>
          <w:shd w:val="clear" w:color="auto" w:fill="FFFFFF"/>
        </w:rPr>
        <w:t>decarbonylation</w:t>
      </w:r>
      <w:proofErr w:type="spellEnd"/>
      <w:r w:rsidR="00F8640D" w:rsidRPr="00854638">
        <w:rPr>
          <w:rFonts w:cstheme="minorHAnsi"/>
          <w:color w:val="191919"/>
          <w:sz w:val="24"/>
          <w:szCs w:val="24"/>
          <w:shd w:val="clear" w:color="auto" w:fill="FFFFFF"/>
        </w:rPr>
        <w:t xml:space="preserve"> step in the cuticular hydrocarbon synthetic pathway</w:t>
      </w:r>
      <w:r w:rsidR="00153711" w:rsidRPr="00854638">
        <w:rPr>
          <w:rFonts w:cstheme="minorHAnsi"/>
          <w:color w:val="191919"/>
          <w:sz w:val="24"/>
          <w:szCs w:val="24"/>
          <w:shd w:val="clear" w:color="auto" w:fill="FFFFFF"/>
        </w:rPr>
        <w:t xml:space="preserve">, while </w:t>
      </w:r>
      <w:r w:rsidR="00F8640D" w:rsidRPr="00854638">
        <w:rPr>
          <w:rFonts w:cstheme="minorHAnsi"/>
          <w:color w:val="191919"/>
          <w:sz w:val="24"/>
          <w:szCs w:val="24"/>
          <w:shd w:val="clear" w:color="auto" w:fill="FFFFFF"/>
        </w:rPr>
        <w:t xml:space="preserve">FAS1899 </w:t>
      </w:r>
      <w:r w:rsidR="00945DC4" w:rsidRPr="00854638">
        <w:rPr>
          <w:rFonts w:cstheme="minorHAnsi"/>
          <w:color w:val="191919"/>
          <w:sz w:val="24"/>
          <w:szCs w:val="24"/>
          <w:shd w:val="clear" w:color="auto" w:fill="FFFFFF"/>
        </w:rPr>
        <w:t>is thought to catalyse</w:t>
      </w:r>
      <w:r w:rsidR="00F8640D" w:rsidRPr="00854638">
        <w:rPr>
          <w:rFonts w:cstheme="minorHAnsi"/>
          <w:color w:val="191919"/>
          <w:sz w:val="24"/>
          <w:szCs w:val="24"/>
          <w:shd w:val="clear" w:color="auto" w:fill="FFFFFF"/>
        </w:rPr>
        <w:t xml:space="preserve"> the first step</w:t>
      </w:r>
      <w:r w:rsidR="008A400F" w:rsidRPr="00854638">
        <w:rPr>
          <w:rFonts w:cstheme="minorHAnsi"/>
          <w:color w:val="191919"/>
          <w:sz w:val="24"/>
          <w:szCs w:val="24"/>
          <w:shd w:val="clear" w:color="auto" w:fill="FFFFFF"/>
        </w:rPr>
        <w:t xml:space="preserve"> </w:t>
      </w:r>
      <w:r w:rsidR="00F8640D" w:rsidRPr="00854638">
        <w:rPr>
          <w:rFonts w:cstheme="minorHAnsi"/>
          <w:color w:val="191919"/>
          <w:sz w:val="24"/>
          <w:szCs w:val="24"/>
          <w:shd w:val="clear" w:color="auto" w:fill="FFFFFF"/>
        </w:rPr>
        <w:t>using acetyl-CoA to generate and elongate a fatty acyl-CoA chain. Th</w:t>
      </w:r>
      <w:r w:rsidR="00716CFA" w:rsidRPr="00854638">
        <w:rPr>
          <w:rFonts w:cstheme="minorHAnsi"/>
          <w:color w:val="191919"/>
          <w:sz w:val="24"/>
          <w:szCs w:val="24"/>
          <w:shd w:val="clear" w:color="auto" w:fill="FFFFFF"/>
        </w:rPr>
        <w:t>us</w:t>
      </w:r>
      <w:r w:rsidR="00F8640D" w:rsidRPr="00854638">
        <w:rPr>
          <w:rFonts w:cstheme="minorHAnsi"/>
          <w:color w:val="191919"/>
          <w:sz w:val="24"/>
          <w:szCs w:val="24"/>
          <w:shd w:val="clear" w:color="auto" w:fill="FFFFFF"/>
        </w:rPr>
        <w:t>,</w:t>
      </w:r>
      <w:r w:rsidR="00153711" w:rsidRPr="00854638">
        <w:rPr>
          <w:rFonts w:cstheme="minorHAnsi"/>
          <w:color w:val="191919"/>
          <w:sz w:val="24"/>
          <w:szCs w:val="24"/>
          <w:shd w:val="clear" w:color="auto" w:fill="FFFFFF"/>
        </w:rPr>
        <w:t xml:space="preserve"> </w:t>
      </w:r>
      <w:r w:rsidR="00D03F88">
        <w:rPr>
          <w:rFonts w:cstheme="minorHAnsi"/>
          <w:color w:val="191919"/>
          <w:sz w:val="24"/>
          <w:szCs w:val="24"/>
          <w:shd w:val="clear" w:color="auto" w:fill="FFFFFF"/>
        </w:rPr>
        <w:t xml:space="preserve">perturbing </w:t>
      </w:r>
      <w:r w:rsidR="00D13CA3" w:rsidRPr="00854638">
        <w:rPr>
          <w:rFonts w:cstheme="minorHAnsi"/>
          <w:color w:val="191919"/>
          <w:sz w:val="24"/>
          <w:szCs w:val="24"/>
          <w:shd w:val="clear" w:color="auto" w:fill="FFFFFF"/>
        </w:rPr>
        <w:t xml:space="preserve">both </w:t>
      </w:r>
      <w:r w:rsidR="0034348C" w:rsidRPr="00854638">
        <w:rPr>
          <w:rFonts w:cstheme="minorHAnsi"/>
          <w:color w:val="191919"/>
          <w:sz w:val="24"/>
          <w:szCs w:val="24"/>
          <w:shd w:val="clear" w:color="auto" w:fill="FFFFFF"/>
        </w:rPr>
        <w:t xml:space="preserve">extremes </w:t>
      </w:r>
      <w:r w:rsidR="00153711" w:rsidRPr="00854638">
        <w:rPr>
          <w:rFonts w:cstheme="minorHAnsi"/>
          <w:color w:val="191919"/>
          <w:sz w:val="24"/>
          <w:szCs w:val="24"/>
          <w:shd w:val="clear" w:color="auto" w:fill="FFFFFF"/>
        </w:rPr>
        <w:t xml:space="preserve">of the pathway </w:t>
      </w:r>
      <w:r w:rsidR="0034348C" w:rsidRPr="00854638">
        <w:rPr>
          <w:rFonts w:cstheme="minorHAnsi"/>
          <w:color w:val="191919"/>
          <w:sz w:val="24"/>
          <w:szCs w:val="24"/>
          <w:shd w:val="clear" w:color="auto" w:fill="FFFFFF"/>
        </w:rPr>
        <w:t>can influence</w:t>
      </w:r>
      <w:r w:rsidR="00153711" w:rsidRPr="00854638">
        <w:rPr>
          <w:rFonts w:cstheme="minorHAnsi"/>
          <w:color w:val="191919"/>
          <w:sz w:val="24"/>
          <w:szCs w:val="24"/>
          <w:shd w:val="clear" w:color="auto" w:fill="FFFFFF"/>
        </w:rPr>
        <w:t xml:space="preserve"> the final amount of synthesized hydrocarbons. </w:t>
      </w:r>
    </w:p>
    <w:p w14:paraId="51FA07AF" w14:textId="220317DC" w:rsidR="000E0487" w:rsidRPr="007D3FF2" w:rsidRDefault="00D369C6" w:rsidP="000E0487">
      <w:pPr>
        <w:jc w:val="both"/>
        <w:rPr>
          <w:rFonts w:cstheme="minorHAnsi"/>
          <w:color w:val="201F1E"/>
          <w:sz w:val="24"/>
          <w:szCs w:val="24"/>
          <w:shd w:val="clear" w:color="auto" w:fill="FFFFFF"/>
        </w:rPr>
      </w:pPr>
      <w:r>
        <w:rPr>
          <w:rFonts w:cstheme="minorHAnsi"/>
          <w:color w:val="191919"/>
          <w:sz w:val="24"/>
          <w:szCs w:val="24"/>
          <w:shd w:val="clear" w:color="auto" w:fill="FFFFFF"/>
        </w:rPr>
        <w:t>Partial</w:t>
      </w:r>
      <w:r w:rsidR="00560219" w:rsidRPr="00854638">
        <w:rPr>
          <w:rFonts w:cstheme="minorHAnsi"/>
          <w:color w:val="191919"/>
          <w:sz w:val="24"/>
          <w:szCs w:val="24"/>
          <w:shd w:val="clear" w:color="auto" w:fill="FFFFFF"/>
        </w:rPr>
        <w:t xml:space="preserve"> k</w:t>
      </w:r>
      <w:r w:rsidR="00480280" w:rsidRPr="00854638">
        <w:rPr>
          <w:rFonts w:cstheme="minorHAnsi"/>
          <w:color w:val="191919"/>
          <w:sz w:val="24"/>
          <w:szCs w:val="24"/>
          <w:shd w:val="clear" w:color="auto" w:fill="FFFFFF"/>
        </w:rPr>
        <w:t>nock down of the Desat3050</w:t>
      </w:r>
      <w:r w:rsidR="00560219" w:rsidRPr="00854638">
        <w:rPr>
          <w:rFonts w:cstheme="minorHAnsi"/>
          <w:color w:val="191919"/>
          <w:sz w:val="24"/>
          <w:szCs w:val="24"/>
          <w:shd w:val="clear" w:color="auto" w:fill="FFFFFF"/>
        </w:rPr>
        <w:t xml:space="preserve"> transcripts </w:t>
      </w:r>
      <w:r w:rsidR="00480280" w:rsidRPr="00854638">
        <w:rPr>
          <w:rFonts w:cstheme="minorHAnsi"/>
          <w:color w:val="191919"/>
          <w:sz w:val="24"/>
          <w:szCs w:val="24"/>
          <w:shd w:val="clear" w:color="auto" w:fill="FFFFFF"/>
        </w:rPr>
        <w:t xml:space="preserve"> </w:t>
      </w:r>
      <w:r w:rsidR="0034348C" w:rsidRPr="00854638">
        <w:rPr>
          <w:rFonts w:cstheme="minorHAnsi"/>
          <w:color w:val="191919"/>
          <w:sz w:val="24"/>
          <w:szCs w:val="24"/>
          <w:shd w:val="clear" w:color="auto" w:fill="FFFFFF"/>
        </w:rPr>
        <w:t xml:space="preserve">in larval </w:t>
      </w:r>
      <w:proofErr w:type="spellStart"/>
      <w:r w:rsidR="0034348C" w:rsidRPr="00854638">
        <w:rPr>
          <w:rFonts w:cstheme="minorHAnsi"/>
          <w:color w:val="191919"/>
          <w:sz w:val="24"/>
          <w:szCs w:val="24"/>
          <w:shd w:val="clear" w:color="auto" w:fill="FFFFFF"/>
        </w:rPr>
        <w:t>oenocytes</w:t>
      </w:r>
      <w:proofErr w:type="spellEnd"/>
      <w:r w:rsidR="0034348C" w:rsidRPr="00854638">
        <w:rPr>
          <w:rFonts w:cstheme="minorHAnsi"/>
          <w:color w:val="191919"/>
          <w:sz w:val="24"/>
          <w:szCs w:val="24"/>
          <w:shd w:val="clear" w:color="auto" w:fill="FFFFFF"/>
        </w:rPr>
        <w:t xml:space="preserve"> </w:t>
      </w:r>
      <w:r w:rsidR="00560219" w:rsidRPr="00854638">
        <w:rPr>
          <w:rFonts w:cstheme="minorHAnsi"/>
          <w:color w:val="191919"/>
          <w:sz w:val="24"/>
          <w:szCs w:val="24"/>
          <w:shd w:val="clear" w:color="auto" w:fill="FFFFFF"/>
        </w:rPr>
        <w:t>was correlated with</w:t>
      </w:r>
      <w:r w:rsidR="00480280" w:rsidRPr="00854638">
        <w:rPr>
          <w:rFonts w:cstheme="minorHAnsi"/>
          <w:color w:val="191919"/>
          <w:sz w:val="24"/>
          <w:szCs w:val="24"/>
          <w:shd w:val="clear" w:color="auto" w:fill="FFFFFF"/>
        </w:rPr>
        <w:t xml:space="preserve"> </w:t>
      </w:r>
      <w:r w:rsidR="00317E5A">
        <w:rPr>
          <w:rFonts w:cstheme="minorHAnsi"/>
          <w:color w:val="191919"/>
          <w:sz w:val="24"/>
          <w:szCs w:val="24"/>
          <w:shd w:val="clear" w:color="auto" w:fill="FFFFFF"/>
        </w:rPr>
        <w:t>larval lethality</w:t>
      </w:r>
      <w:r w:rsidR="00480280" w:rsidRPr="00854638">
        <w:rPr>
          <w:rFonts w:cstheme="minorHAnsi"/>
          <w:color w:val="191919"/>
          <w:sz w:val="24"/>
          <w:szCs w:val="24"/>
          <w:shd w:val="clear" w:color="auto" w:fill="FFFFFF"/>
        </w:rPr>
        <w:t>,</w:t>
      </w:r>
      <w:r w:rsidR="00D13CA3" w:rsidRPr="00854638">
        <w:rPr>
          <w:rFonts w:cstheme="minorHAnsi"/>
          <w:color w:val="191919"/>
          <w:sz w:val="24"/>
          <w:szCs w:val="24"/>
          <w:shd w:val="clear" w:color="auto" w:fill="FFFFFF"/>
        </w:rPr>
        <w:t xml:space="preserve"> similar to FAS1899</w:t>
      </w:r>
      <w:r w:rsidR="00560219" w:rsidRPr="00854638">
        <w:rPr>
          <w:rFonts w:cstheme="minorHAnsi"/>
          <w:color w:val="191919"/>
          <w:sz w:val="24"/>
          <w:szCs w:val="24"/>
          <w:shd w:val="clear" w:color="auto" w:fill="FFFFFF"/>
        </w:rPr>
        <w:t xml:space="preserve"> knock down.</w:t>
      </w:r>
      <w:r w:rsidR="00317E5A">
        <w:rPr>
          <w:rFonts w:cstheme="minorHAnsi"/>
          <w:color w:val="191919"/>
          <w:sz w:val="24"/>
          <w:szCs w:val="24"/>
          <w:shd w:val="clear" w:color="auto" w:fill="FFFFFF"/>
        </w:rPr>
        <w:t xml:space="preserve"> High levels of mortality were also </w:t>
      </w:r>
      <w:r w:rsidR="0034348C" w:rsidRPr="00854638">
        <w:rPr>
          <w:rFonts w:cstheme="minorHAnsi"/>
          <w:color w:val="191919"/>
          <w:sz w:val="24"/>
          <w:szCs w:val="24"/>
          <w:shd w:val="clear" w:color="auto" w:fill="FFFFFF"/>
        </w:rPr>
        <w:t xml:space="preserve"> observed </w:t>
      </w:r>
      <w:r w:rsidR="00317E5A">
        <w:rPr>
          <w:rFonts w:cstheme="minorHAnsi"/>
          <w:color w:val="191919"/>
          <w:sz w:val="24"/>
          <w:szCs w:val="24"/>
          <w:shd w:val="clear" w:color="auto" w:fill="FFFFFF"/>
        </w:rPr>
        <w:t>when</w:t>
      </w:r>
      <w:r w:rsidR="00560219" w:rsidRPr="00854638">
        <w:rPr>
          <w:rFonts w:cstheme="minorHAnsi"/>
          <w:color w:val="191919"/>
          <w:sz w:val="24"/>
          <w:szCs w:val="24"/>
          <w:shd w:val="clear" w:color="auto" w:fill="FFFFFF"/>
        </w:rPr>
        <w:t xml:space="preserve"> </w:t>
      </w:r>
      <w:r w:rsidR="0034348C" w:rsidRPr="00854638">
        <w:rPr>
          <w:rFonts w:cstheme="minorHAnsi"/>
          <w:color w:val="191919"/>
          <w:sz w:val="24"/>
          <w:szCs w:val="24"/>
          <w:shd w:val="clear" w:color="auto" w:fill="FFFFFF"/>
        </w:rPr>
        <w:lastRenderedPageBreak/>
        <w:t xml:space="preserve">using the weaker </w:t>
      </w:r>
      <w:proofErr w:type="spellStart"/>
      <w:r w:rsidR="00560219" w:rsidRPr="00854638">
        <w:rPr>
          <w:rFonts w:cstheme="minorHAnsi"/>
          <w:color w:val="191919"/>
          <w:sz w:val="24"/>
          <w:szCs w:val="24"/>
          <w:shd w:val="clear" w:color="auto" w:fill="FFFFFF"/>
        </w:rPr>
        <w:t>oenocyte</w:t>
      </w:r>
      <w:proofErr w:type="spellEnd"/>
      <w:r w:rsidR="003E6758">
        <w:rPr>
          <w:rFonts w:cstheme="minorHAnsi"/>
          <w:color w:val="191919"/>
          <w:sz w:val="24"/>
          <w:szCs w:val="24"/>
          <w:shd w:val="clear" w:color="auto" w:fill="FFFFFF"/>
        </w:rPr>
        <w:t xml:space="preserve"> line</w:t>
      </w:r>
      <w:r w:rsidR="00560219" w:rsidRPr="00854638">
        <w:rPr>
          <w:rFonts w:cstheme="minorHAnsi"/>
          <w:color w:val="191919"/>
          <w:sz w:val="24"/>
          <w:szCs w:val="24"/>
          <w:shd w:val="clear" w:color="auto" w:fill="FFFFFF"/>
        </w:rPr>
        <w:t xml:space="preserve"> (but more widespread driver line)</w:t>
      </w:r>
      <w:r w:rsidR="00317E5A">
        <w:rPr>
          <w:rFonts w:cstheme="minorHAnsi"/>
          <w:color w:val="191919"/>
          <w:sz w:val="24"/>
          <w:szCs w:val="24"/>
          <w:shd w:val="clear" w:color="auto" w:fill="FFFFFF"/>
        </w:rPr>
        <w:t>. However,</w:t>
      </w:r>
      <w:r w:rsidR="006E0E18">
        <w:rPr>
          <w:rFonts w:cstheme="minorHAnsi"/>
          <w:color w:val="191919"/>
          <w:sz w:val="24"/>
          <w:szCs w:val="24"/>
          <w:shd w:val="clear" w:color="auto" w:fill="FFFFFF"/>
        </w:rPr>
        <w:t xml:space="preserve"> </w:t>
      </w:r>
      <w:r w:rsidR="00FC6F8A">
        <w:rPr>
          <w:rFonts w:cstheme="minorHAnsi"/>
          <w:color w:val="191919"/>
          <w:sz w:val="24"/>
          <w:szCs w:val="24"/>
          <w:shd w:val="clear" w:color="auto" w:fill="FFFFFF"/>
        </w:rPr>
        <w:t>n</w:t>
      </w:r>
      <w:r w:rsidR="000C5D39" w:rsidRPr="00854638">
        <w:rPr>
          <w:rFonts w:cstheme="minorHAnsi"/>
          <w:color w:val="191919"/>
          <w:sz w:val="24"/>
          <w:szCs w:val="24"/>
          <w:shd w:val="clear" w:color="auto" w:fill="FFFFFF"/>
        </w:rPr>
        <w:t xml:space="preserve">o </w:t>
      </w:r>
      <w:r w:rsidR="00412A1D" w:rsidRPr="00854638">
        <w:rPr>
          <w:rFonts w:cstheme="minorHAnsi"/>
          <w:color w:val="191919"/>
          <w:sz w:val="24"/>
          <w:szCs w:val="24"/>
          <w:shd w:val="clear" w:color="auto" w:fill="FFFFFF"/>
        </w:rPr>
        <w:t xml:space="preserve">qualitative or quantitative differences in the CHC profile </w:t>
      </w:r>
      <w:r w:rsidR="00153711" w:rsidRPr="00854638">
        <w:rPr>
          <w:rFonts w:cstheme="minorHAnsi"/>
          <w:color w:val="191919"/>
          <w:sz w:val="24"/>
          <w:szCs w:val="24"/>
          <w:shd w:val="clear" w:color="auto" w:fill="FFFFFF"/>
        </w:rPr>
        <w:t>were observed</w:t>
      </w:r>
      <w:r w:rsidR="00342825">
        <w:rPr>
          <w:rFonts w:cstheme="minorHAnsi"/>
          <w:color w:val="191919"/>
          <w:sz w:val="24"/>
          <w:szCs w:val="24"/>
          <w:shd w:val="clear" w:color="auto" w:fill="FFFFFF"/>
        </w:rPr>
        <w:t xml:space="preserve"> in surviving adults</w:t>
      </w:r>
      <w:r w:rsidR="00153711" w:rsidRPr="00854638">
        <w:rPr>
          <w:rFonts w:cstheme="minorHAnsi"/>
          <w:color w:val="191919"/>
          <w:sz w:val="24"/>
          <w:szCs w:val="24"/>
          <w:shd w:val="clear" w:color="auto" w:fill="FFFFFF"/>
        </w:rPr>
        <w:t xml:space="preserve">. </w:t>
      </w:r>
      <w:r w:rsidR="00342825">
        <w:rPr>
          <w:color w:val="191919"/>
          <w:sz w:val="24"/>
          <w:szCs w:val="24"/>
          <w:shd w:val="clear" w:color="auto" w:fill="FFFFFF"/>
        </w:rPr>
        <w:t>Further work is required, but it may indicate that Desat3050 catalyses the formation of unsaturated lipids that are not converted to hydrocarbons but are important in development, such that even a slight perturbance in the expression levels of this gene can have severe developmental effect.</w:t>
      </w:r>
      <w:r w:rsidR="000E0487" w:rsidRPr="000E0487">
        <w:rPr>
          <w:rFonts w:cstheme="minorHAnsi"/>
          <w:color w:val="201F1E"/>
          <w:sz w:val="24"/>
          <w:szCs w:val="24"/>
          <w:shd w:val="clear" w:color="auto" w:fill="FFFFFF"/>
        </w:rPr>
        <w:t xml:space="preserve"> </w:t>
      </w:r>
      <w:r w:rsidR="000E0487" w:rsidRPr="007D3FF2">
        <w:rPr>
          <w:rFonts w:cstheme="minorHAnsi"/>
          <w:color w:val="201F1E"/>
          <w:sz w:val="24"/>
          <w:szCs w:val="24"/>
          <w:shd w:val="clear" w:color="auto" w:fill="FFFFFF"/>
        </w:rPr>
        <w:t xml:space="preserve">In </w:t>
      </w:r>
      <w:r w:rsidR="000E0487" w:rsidRPr="007D3FF2">
        <w:rPr>
          <w:rFonts w:cstheme="minorHAnsi"/>
          <w:i/>
          <w:iCs/>
          <w:color w:val="201F1E"/>
          <w:sz w:val="24"/>
          <w:szCs w:val="24"/>
          <w:shd w:val="clear" w:color="auto" w:fill="FFFFFF"/>
        </w:rPr>
        <w:t>D</w:t>
      </w:r>
      <w:r w:rsidR="000E0487">
        <w:rPr>
          <w:rFonts w:cstheme="minorHAnsi"/>
          <w:i/>
          <w:iCs/>
          <w:color w:val="201F1E"/>
          <w:sz w:val="24"/>
          <w:szCs w:val="24"/>
          <w:shd w:val="clear" w:color="auto" w:fill="FFFFFF"/>
        </w:rPr>
        <w:t>. melanogaster</w:t>
      </w:r>
      <w:r w:rsidR="00D65EF7">
        <w:rPr>
          <w:rFonts w:cstheme="minorHAnsi"/>
          <w:i/>
          <w:iCs/>
          <w:color w:val="201F1E"/>
          <w:sz w:val="24"/>
          <w:szCs w:val="24"/>
          <w:shd w:val="clear" w:color="auto" w:fill="FFFFFF"/>
        </w:rPr>
        <w:t>,</w:t>
      </w:r>
      <w:r w:rsidR="000E0487" w:rsidRPr="007D3FF2">
        <w:rPr>
          <w:rFonts w:cstheme="minorHAnsi"/>
          <w:color w:val="201F1E"/>
          <w:sz w:val="24"/>
          <w:szCs w:val="24"/>
          <w:shd w:val="clear" w:color="auto" w:fill="FFFFFF"/>
        </w:rPr>
        <w:t xml:space="preserve"> </w:t>
      </w:r>
      <w:r w:rsidR="00D65EF7">
        <w:rPr>
          <w:rFonts w:cstheme="minorHAnsi"/>
          <w:color w:val="201F1E"/>
          <w:sz w:val="24"/>
          <w:szCs w:val="24"/>
          <w:shd w:val="clear" w:color="auto" w:fill="FFFFFF"/>
        </w:rPr>
        <w:t xml:space="preserve">either </w:t>
      </w:r>
      <w:r w:rsidR="000E0487" w:rsidRPr="007D3FF2">
        <w:rPr>
          <w:rFonts w:cstheme="minorHAnsi"/>
          <w:color w:val="201F1E"/>
          <w:sz w:val="24"/>
          <w:szCs w:val="24"/>
          <w:shd w:val="clear" w:color="auto" w:fill="FFFFFF"/>
        </w:rPr>
        <w:t>deletion or strong</w:t>
      </w:r>
      <w:r w:rsidR="003E6758">
        <w:rPr>
          <w:rFonts w:cstheme="minorHAnsi"/>
          <w:color w:val="201F1E"/>
          <w:sz w:val="24"/>
          <w:szCs w:val="24"/>
          <w:shd w:val="clear" w:color="auto" w:fill="FFFFFF"/>
        </w:rPr>
        <w:t xml:space="preserve"> </w:t>
      </w:r>
      <w:r w:rsidR="000E0487" w:rsidRPr="007D3FF2">
        <w:rPr>
          <w:rFonts w:cstheme="minorHAnsi"/>
          <w:color w:val="201F1E"/>
          <w:sz w:val="24"/>
          <w:szCs w:val="24"/>
          <w:shd w:val="clear" w:color="auto" w:fill="FFFFFF"/>
        </w:rPr>
        <w:t xml:space="preserve">over-expression of the desaturase, </w:t>
      </w:r>
      <w:r w:rsidR="000E0487" w:rsidRPr="007D3FF2">
        <w:rPr>
          <w:rFonts w:cstheme="minorHAnsi"/>
          <w:i/>
          <w:iCs/>
          <w:color w:val="201F1E"/>
          <w:sz w:val="24"/>
          <w:szCs w:val="24"/>
          <w:shd w:val="clear" w:color="auto" w:fill="FFFFFF"/>
        </w:rPr>
        <w:t>desat1</w:t>
      </w:r>
      <w:r w:rsidR="000E0487" w:rsidRPr="007D3FF2">
        <w:rPr>
          <w:rFonts w:cstheme="minorHAnsi"/>
          <w:color w:val="201F1E"/>
          <w:sz w:val="24"/>
          <w:szCs w:val="24"/>
          <w:shd w:val="clear" w:color="auto" w:fill="FFFFFF"/>
        </w:rPr>
        <w:t xml:space="preserve">, result in larval mortality, showing that </w:t>
      </w:r>
      <w:r w:rsidR="00D65EF7">
        <w:rPr>
          <w:rFonts w:cstheme="minorHAnsi"/>
          <w:color w:val="201F1E"/>
          <w:sz w:val="24"/>
          <w:szCs w:val="24"/>
          <w:shd w:val="clear" w:color="auto" w:fill="FFFFFF"/>
        </w:rPr>
        <w:t>correct</w:t>
      </w:r>
      <w:r w:rsidR="000E0487" w:rsidRPr="007D3FF2">
        <w:rPr>
          <w:rFonts w:cstheme="minorHAnsi"/>
          <w:color w:val="201F1E"/>
          <w:sz w:val="24"/>
          <w:szCs w:val="24"/>
          <w:shd w:val="clear" w:color="auto" w:fill="FFFFFF"/>
        </w:rPr>
        <w:t xml:space="preserve"> regulation of this gene is critical for development </w:t>
      </w:r>
      <w:r w:rsidR="000E0487">
        <w:rPr>
          <w:rFonts w:cstheme="minorHAnsi"/>
          <w:color w:val="201F1E"/>
          <w:sz w:val="24"/>
          <w:szCs w:val="24"/>
          <w:shd w:val="clear" w:color="auto" w:fill="FFFFFF"/>
        </w:rPr>
        <w:fldChar w:fldCharType="begin"/>
      </w:r>
      <w:r w:rsidR="000E0487">
        <w:rPr>
          <w:rFonts w:cstheme="minorHAnsi"/>
          <w:color w:val="201F1E"/>
          <w:sz w:val="24"/>
          <w:szCs w:val="24"/>
          <w:shd w:val="clear" w:color="auto" w:fill="FFFFFF"/>
        </w:rPr>
        <w:instrText xml:space="preserve"> ADDIN EN.CITE &lt;EndNote&gt;&lt;Cite&gt;&lt;Author&gt;Kohler&lt;/Author&gt;&lt;Year&gt;2009&lt;/Year&gt;&lt;RecNum&gt;207&lt;/RecNum&gt;&lt;DisplayText&gt;(Kohler et al., 2009)&lt;/DisplayText&gt;&lt;record&gt;&lt;rec-number&gt;207&lt;/rec-number&gt;&lt;foreign-keys&gt;&lt;key app="EN" db-id="vrx52pe2sdx904e2xsnvrtzerr9v9eap2we9" timestamp="1591018981"&gt;207&lt;/key&gt;&lt;/foreign-keys&gt;&lt;ref-type name="Journal Article"&gt;17&lt;/ref-type&gt;&lt;contributors&gt;&lt;authors&gt;&lt;author&gt;Kohler, K.&lt;/author&gt;&lt;author&gt;Brunner, E.&lt;/author&gt;&lt;author&gt;Guan, X. L.&lt;/author&gt;&lt;author&gt;Boucke, K.&lt;/author&gt;&lt;author&gt;Greber, U. F.&lt;/author&gt;&lt;author&gt;Mohanty, S.&lt;/author&gt;&lt;author&gt;Barth, J. M.&lt;/author&gt;&lt;author&gt;Wenk, M. R.&lt;/author&gt;&lt;author&gt;Hafen, E.&lt;/author&gt;&lt;/authors&gt;&lt;/contributors&gt;&lt;auth-address&gt;Institute of Molecular Systems Biology, Swiss Federal Institute of Technology Zurich, Zurich, Switzerland.&lt;/auth-address&gt;&lt;titles&gt;&lt;title&gt;A combined proteomic and genetic analysis identifies a role for the lipid desaturase Desat1 in starvation-induced autophagy in Drosophila&lt;/title&gt;&lt;secondary-title&gt;Autophagy&lt;/secondary-title&gt;&lt;/titles&gt;&lt;periodical&gt;&lt;full-title&gt;Autophagy&lt;/full-title&gt;&lt;/periodical&gt;&lt;pages&gt;980-90&lt;/pages&gt;&lt;volume&gt;5&lt;/volume&gt;&lt;number&gt;7&lt;/number&gt;&lt;edition&gt;2009/07/10&lt;/edition&gt;&lt;keywords&gt;&lt;keyword&gt;Animals&lt;/keyword&gt;&lt;keyword&gt;Autophagy/*physiology&lt;/keyword&gt;&lt;keyword&gt;Drosophila Proteins/genetics/*metabolism&lt;/keyword&gt;&lt;keyword&gt;Drosophila melanogaster/anatomy &amp;amp; histology/*enzymology/*physiology&lt;/keyword&gt;&lt;keyword&gt;Fat Body/cytology/metabolism&lt;/keyword&gt;&lt;keyword&gt;Fatty Acid Desaturases/genetics/*metabolism&lt;/keyword&gt;&lt;keyword&gt;Humans&lt;/keyword&gt;&lt;keyword&gt;Proteomics/*methods&lt;/keyword&gt;&lt;keyword&gt;Recombinant Fusion Proteins/genetics/metabolism&lt;/keyword&gt;&lt;/keywords&gt;&lt;dates&gt;&lt;year&gt;2009&lt;/year&gt;&lt;pub-dates&gt;&lt;date&gt;Oct&lt;/date&gt;&lt;/pub-dates&gt;&lt;/dates&gt;&lt;isbn&gt;1554-8635 (Electronic)&amp;#xD;1554-8627 (Linking)&lt;/isbn&gt;&lt;accession-num&gt;19587536&lt;/accession-num&gt;&lt;urls&gt;&lt;related-urls&gt;&lt;url&gt;https://www.ncbi.nlm.nih.gov/pubmed/19587536&lt;/url&gt;&lt;/related-urls&gt;&lt;/urls&gt;&lt;electronic-resource-num&gt;10.4161/auto.5.7.9325&lt;/electronic-resource-num&gt;&lt;/record&gt;&lt;/Cite&gt;&lt;/EndNote&gt;</w:instrText>
      </w:r>
      <w:r w:rsidR="000E0487">
        <w:rPr>
          <w:rFonts w:cstheme="minorHAnsi"/>
          <w:color w:val="201F1E"/>
          <w:sz w:val="24"/>
          <w:szCs w:val="24"/>
          <w:shd w:val="clear" w:color="auto" w:fill="FFFFFF"/>
        </w:rPr>
        <w:fldChar w:fldCharType="separate"/>
      </w:r>
      <w:r w:rsidR="000E0487">
        <w:rPr>
          <w:rFonts w:cstheme="minorHAnsi"/>
          <w:noProof/>
          <w:color w:val="201F1E"/>
          <w:sz w:val="24"/>
          <w:szCs w:val="24"/>
          <w:shd w:val="clear" w:color="auto" w:fill="FFFFFF"/>
        </w:rPr>
        <w:t>(Kohler et al., 2009)</w:t>
      </w:r>
      <w:r w:rsidR="000E0487">
        <w:rPr>
          <w:rFonts w:cstheme="minorHAnsi"/>
          <w:color w:val="201F1E"/>
          <w:sz w:val="24"/>
          <w:szCs w:val="24"/>
          <w:shd w:val="clear" w:color="auto" w:fill="FFFFFF"/>
        </w:rPr>
        <w:fldChar w:fldCharType="end"/>
      </w:r>
      <w:r w:rsidR="000E0487" w:rsidRPr="007D3FF2">
        <w:rPr>
          <w:rFonts w:cstheme="minorHAnsi"/>
          <w:color w:val="201F1E"/>
          <w:sz w:val="24"/>
          <w:szCs w:val="24"/>
          <w:shd w:val="clear" w:color="auto" w:fill="FFFFFF"/>
        </w:rPr>
        <w:t xml:space="preserve">. In addition desat1 was shown to affect </w:t>
      </w:r>
      <w:r w:rsidR="00D65EF7">
        <w:rPr>
          <w:rFonts w:cstheme="minorHAnsi"/>
          <w:color w:val="201F1E"/>
          <w:sz w:val="24"/>
          <w:szCs w:val="24"/>
          <w:shd w:val="clear" w:color="auto" w:fill="FFFFFF"/>
        </w:rPr>
        <w:t xml:space="preserve">not only </w:t>
      </w:r>
      <w:r w:rsidR="000E0487" w:rsidRPr="007D3FF2">
        <w:rPr>
          <w:rFonts w:cstheme="minorHAnsi"/>
          <w:color w:val="201F1E"/>
          <w:sz w:val="24"/>
          <w:szCs w:val="24"/>
          <w:shd w:val="clear" w:color="auto" w:fill="FFFFFF"/>
        </w:rPr>
        <w:t>the biosynthesis of unsaturated lipids, but also the availability of saturated lipids</w:t>
      </w:r>
      <w:r w:rsidR="000E0487">
        <w:rPr>
          <w:rFonts w:cstheme="minorHAnsi"/>
          <w:color w:val="201F1E"/>
          <w:sz w:val="24"/>
          <w:szCs w:val="24"/>
          <w:shd w:val="clear" w:color="auto" w:fill="FFFFFF"/>
        </w:rPr>
        <w:t>, as</w:t>
      </w:r>
      <w:r w:rsidR="000E0487" w:rsidRPr="007D3FF2">
        <w:rPr>
          <w:rFonts w:cstheme="minorHAnsi"/>
          <w:color w:val="201F1E"/>
          <w:sz w:val="24"/>
          <w:szCs w:val="24"/>
          <w:shd w:val="clear" w:color="auto" w:fill="FFFFFF"/>
        </w:rPr>
        <w:t xml:space="preserve"> </w:t>
      </w:r>
      <w:r w:rsidR="00D65EF7">
        <w:rPr>
          <w:rFonts w:cstheme="minorHAnsi"/>
          <w:color w:val="201F1E"/>
          <w:sz w:val="24"/>
          <w:szCs w:val="24"/>
          <w:shd w:val="clear" w:color="auto" w:fill="FFFFFF"/>
        </w:rPr>
        <w:t xml:space="preserve">a </w:t>
      </w:r>
      <w:r w:rsidR="000E0487" w:rsidRPr="007D3FF2">
        <w:rPr>
          <w:rFonts w:cstheme="minorHAnsi"/>
          <w:color w:val="201F1E"/>
          <w:sz w:val="24"/>
          <w:szCs w:val="24"/>
          <w:shd w:val="clear" w:color="auto" w:fill="FFFFFF"/>
        </w:rPr>
        <w:t>reduction in its activity results in decreased amounts of both unsaturated and saturated fatty acids</w:t>
      </w:r>
      <w:r w:rsidR="000E0487">
        <w:rPr>
          <w:rFonts w:cstheme="minorHAnsi"/>
          <w:color w:val="201F1E"/>
          <w:sz w:val="24"/>
          <w:szCs w:val="24"/>
          <w:shd w:val="clear" w:color="auto" w:fill="FFFFFF"/>
        </w:rPr>
        <w:t xml:space="preserve"> </w:t>
      </w:r>
      <w:r w:rsidR="000E0487">
        <w:rPr>
          <w:rFonts w:cstheme="minorHAnsi"/>
          <w:color w:val="201F1E"/>
          <w:sz w:val="24"/>
          <w:szCs w:val="24"/>
          <w:shd w:val="clear" w:color="auto" w:fill="FFFFFF"/>
        </w:rPr>
        <w:fldChar w:fldCharType="begin"/>
      </w:r>
      <w:r w:rsidR="000E0487">
        <w:rPr>
          <w:rFonts w:cstheme="minorHAnsi"/>
          <w:color w:val="201F1E"/>
          <w:sz w:val="24"/>
          <w:szCs w:val="24"/>
          <w:shd w:val="clear" w:color="auto" w:fill="FFFFFF"/>
        </w:rPr>
        <w:instrText xml:space="preserve"> ADDIN EN.CITE &lt;EndNote&gt;&lt;Cite&gt;&lt;Author&gt;Ueyama&lt;/Author&gt;&lt;Year&gt;2005&lt;/Year&gt;&lt;RecNum&gt;204&lt;/RecNum&gt;&lt;DisplayText&gt;(Ueyama et al., 2005)&lt;/DisplayText&gt;&lt;record&gt;&lt;rec-number&gt;204&lt;/rec-number&gt;&lt;foreign-keys&gt;&lt;key app="EN" db-id="vrx52pe2sdx904e2xsnvrtzerr9v9eap2we9" timestamp="1590600210"&gt;204&lt;/key&gt;&lt;/foreign-keys&gt;&lt;ref-type name="Journal Article"&gt;17&lt;/ref-type&gt;&lt;contributors&gt;&lt;authors&gt;&lt;author&gt;Ueyama, M.&lt;/author&gt;&lt;author&gt;Chertemps, T.&lt;/author&gt;&lt;author&gt;Labeur, C.&lt;/author&gt;&lt;author&gt;Wicker-Thomas, C.&lt;/author&gt;&lt;/authors&gt;&lt;/contributors&gt;&lt;auth-address&gt;Laboratoire de Neurobiologie de l&amp;apos;Apprentissage, de la Memoire et de la Communication, CNRS UMR 8620, Bat. 446, Universite Paris-Sud, 91405 Orsay Cedex, France.&lt;/auth-address&gt;&lt;titles&gt;&lt;title&gt;Mutations in the desat1 gene reduces the production of courtship stimulatory pheromones through a marked effect on fatty acids in Drosophila melanogaster&lt;/title&gt;&lt;secondary-title&gt;Insect Biochem Mol Biol&lt;/secondary-title&gt;&lt;/titles&gt;&lt;periodical&gt;&lt;full-title&gt;Insect Biochem Mol Biol&lt;/full-title&gt;&lt;/periodical&gt;&lt;pages&gt;911-20&lt;/pages&gt;&lt;volume&gt;35&lt;/volume&gt;&lt;number&gt;8&lt;/number&gt;&lt;edition&gt;2005/06/10&lt;/edition&gt;&lt;keywords&gt;&lt;keyword&gt;Animals&lt;/keyword&gt;&lt;keyword&gt;Cell Line&lt;/keyword&gt;&lt;keyword&gt;*Courtship&lt;/keyword&gt;&lt;keyword&gt;Drosophila Proteins&lt;/keyword&gt;&lt;keyword&gt;Drosophila melanogaster/*genetics/*physiology&lt;/keyword&gt;&lt;keyword&gt;Fatty Acid Desaturases/*genetics&lt;/keyword&gt;&lt;keyword&gt;Fatty Acids/*metabolism&lt;/keyword&gt;&lt;keyword&gt;Female&lt;/keyword&gt;&lt;keyword&gt;Male&lt;/keyword&gt;&lt;keyword&gt;Mutation&lt;/keyword&gt;&lt;keyword&gt;Sex Attractants/*biosynthesis&lt;/keyword&gt;&lt;/keywords&gt;&lt;dates&gt;&lt;year&gt;2005&lt;/year&gt;&lt;pub-dates&gt;&lt;date&gt;Aug&lt;/date&gt;&lt;/pub-dates&gt;&lt;/dates&gt;&lt;isbn&gt;0965-1748 (Print)&amp;#xD;0965-1748 (Linking)&lt;/isbn&gt;&lt;accession-num&gt;15944086&lt;/accession-num&gt;&lt;urls&gt;&lt;related-urls&gt;&lt;url&gt;https://www.ncbi.nlm.nih.gov/pubmed/15944086&lt;/url&gt;&lt;/related-urls&gt;&lt;/urls&gt;&lt;electronic-resource-num&gt;10.1016/j.ibmb.2005.03.007&lt;/electronic-resource-num&gt;&lt;/record&gt;&lt;/Cite&gt;&lt;/EndNote&gt;</w:instrText>
      </w:r>
      <w:r w:rsidR="000E0487">
        <w:rPr>
          <w:rFonts w:cstheme="minorHAnsi"/>
          <w:color w:val="201F1E"/>
          <w:sz w:val="24"/>
          <w:szCs w:val="24"/>
          <w:shd w:val="clear" w:color="auto" w:fill="FFFFFF"/>
        </w:rPr>
        <w:fldChar w:fldCharType="separate"/>
      </w:r>
      <w:r w:rsidR="000E0487">
        <w:rPr>
          <w:rFonts w:cstheme="minorHAnsi"/>
          <w:noProof/>
          <w:color w:val="201F1E"/>
          <w:sz w:val="24"/>
          <w:szCs w:val="24"/>
          <w:shd w:val="clear" w:color="auto" w:fill="FFFFFF"/>
        </w:rPr>
        <w:t>(Ueyama et al., 2005)</w:t>
      </w:r>
      <w:r w:rsidR="000E0487">
        <w:rPr>
          <w:rFonts w:cstheme="minorHAnsi"/>
          <w:color w:val="201F1E"/>
          <w:sz w:val="24"/>
          <w:szCs w:val="24"/>
          <w:shd w:val="clear" w:color="auto" w:fill="FFFFFF"/>
        </w:rPr>
        <w:fldChar w:fldCharType="end"/>
      </w:r>
      <w:r w:rsidR="000E0487" w:rsidRPr="007D3FF2">
        <w:rPr>
          <w:rFonts w:cstheme="minorHAnsi"/>
          <w:color w:val="201F1E"/>
          <w:sz w:val="24"/>
          <w:szCs w:val="24"/>
          <w:shd w:val="clear" w:color="auto" w:fill="FFFFFF"/>
        </w:rPr>
        <w:t xml:space="preserve">. Thus, a perturbance in the function of a desaturase enzyme can have a broader effect on lipid metabolism </w:t>
      </w:r>
      <w:r w:rsidR="003E6758">
        <w:rPr>
          <w:rFonts w:cstheme="minorHAnsi"/>
          <w:color w:val="201F1E"/>
          <w:sz w:val="24"/>
          <w:szCs w:val="24"/>
          <w:shd w:val="clear" w:color="auto" w:fill="FFFFFF"/>
        </w:rPr>
        <w:t>potentially leading to</w:t>
      </w:r>
      <w:r w:rsidR="000E0487" w:rsidRPr="007D3FF2">
        <w:rPr>
          <w:rFonts w:cstheme="minorHAnsi"/>
          <w:color w:val="201F1E"/>
          <w:sz w:val="24"/>
          <w:szCs w:val="24"/>
          <w:shd w:val="clear" w:color="auto" w:fill="FFFFFF"/>
        </w:rPr>
        <w:t xml:space="preserve"> developmental abnormalities or lethality. </w:t>
      </w:r>
    </w:p>
    <w:p w14:paraId="43E784B9" w14:textId="0005B485" w:rsidR="00F8640D" w:rsidRPr="00854638" w:rsidRDefault="00342825" w:rsidP="00F8640D">
      <w:pPr>
        <w:jc w:val="both"/>
        <w:rPr>
          <w:rFonts w:cstheme="minorHAnsi"/>
          <w:color w:val="191919"/>
          <w:sz w:val="24"/>
          <w:szCs w:val="24"/>
          <w:shd w:val="clear" w:color="auto" w:fill="FFFFFF"/>
        </w:rPr>
      </w:pPr>
      <w:r>
        <w:rPr>
          <w:color w:val="191919"/>
          <w:sz w:val="24"/>
          <w:szCs w:val="24"/>
          <w:shd w:val="clear" w:color="auto" w:fill="FFFFFF"/>
        </w:rPr>
        <w:t xml:space="preserve"> </w:t>
      </w:r>
      <w:r w:rsidR="00C97BA3" w:rsidRPr="00854638">
        <w:rPr>
          <w:rFonts w:cstheme="minorHAnsi"/>
          <w:color w:val="191919"/>
          <w:sz w:val="24"/>
          <w:szCs w:val="24"/>
          <w:shd w:val="clear" w:color="auto" w:fill="FFFFFF"/>
        </w:rPr>
        <w:t xml:space="preserve"> </w:t>
      </w:r>
    </w:p>
    <w:p w14:paraId="3050184B" w14:textId="46B201C1" w:rsidR="00342825" w:rsidRDefault="00F8640D" w:rsidP="003443FD">
      <w:pPr>
        <w:jc w:val="both"/>
        <w:rPr>
          <w:rFonts w:cstheme="minorHAnsi"/>
          <w:color w:val="222222"/>
          <w:sz w:val="24"/>
          <w:szCs w:val="24"/>
          <w:shd w:val="clear" w:color="auto" w:fill="FFFFFF"/>
        </w:rPr>
      </w:pPr>
      <w:r w:rsidRPr="00854638">
        <w:rPr>
          <w:rFonts w:cstheme="minorHAnsi"/>
          <w:sz w:val="24"/>
          <w:szCs w:val="24"/>
          <w:lang w:val="en-US"/>
        </w:rPr>
        <w:t>Variations in the relative abundance of CHCs on the cuticular surface have been correlated</w:t>
      </w:r>
      <w:r w:rsidRPr="00854638">
        <w:rPr>
          <w:rFonts w:cstheme="minorHAnsi"/>
          <w:color w:val="222222"/>
          <w:sz w:val="24"/>
          <w:szCs w:val="24"/>
          <w:shd w:val="clear" w:color="auto" w:fill="FFFFFF"/>
        </w:rPr>
        <w:t xml:space="preserve"> in </w:t>
      </w:r>
      <w:r w:rsidRPr="00854638">
        <w:rPr>
          <w:rFonts w:cstheme="minorHAnsi"/>
          <w:i/>
          <w:iCs/>
          <w:color w:val="222222"/>
          <w:sz w:val="24"/>
          <w:szCs w:val="24"/>
          <w:shd w:val="clear" w:color="auto" w:fill="FFFFFF"/>
        </w:rPr>
        <w:t>Anopheles</w:t>
      </w:r>
      <w:r w:rsidRPr="00854638">
        <w:rPr>
          <w:rFonts w:cstheme="minorHAnsi"/>
          <w:color w:val="222222"/>
          <w:sz w:val="24"/>
          <w:szCs w:val="24"/>
          <w:shd w:val="clear" w:color="auto" w:fill="FFFFFF"/>
        </w:rPr>
        <w:t xml:space="preserve"> mosquitoes with species, karyotype, age and mating status </w:t>
      </w:r>
      <w:r w:rsidRPr="00854638">
        <w:rPr>
          <w:rFonts w:cstheme="minorHAnsi"/>
          <w:color w:val="222222"/>
          <w:sz w:val="24"/>
          <w:szCs w:val="24"/>
          <w:shd w:val="clear" w:color="auto" w:fill="FFFFFF"/>
        </w:rPr>
        <w:fldChar w:fldCharType="begin">
          <w:fldData xml:space="preserve">PEVuZE5vdGU+PENpdGU+PEF1dGhvcj5DYXB1dG88L0F1dGhvcj48WWVhcj4yMDA1PC9ZZWFyPjxS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</w:fldData>
        </w:fldChar>
      </w:r>
      <w:r w:rsidR="0075363C">
        <w:rPr>
          <w:rFonts w:cstheme="minorHAnsi"/>
          <w:color w:val="222222"/>
          <w:sz w:val="24"/>
          <w:szCs w:val="24"/>
          <w:shd w:val="clear" w:color="auto" w:fill="FFFFFF"/>
        </w:rPr>
        <w:instrText xml:space="preserve"> ADDIN EN.CITE </w:instrText>
      </w:r>
      <w:r w:rsidR="0075363C">
        <w:rPr>
          <w:rFonts w:cstheme="minorHAnsi"/>
          <w:color w:val="222222"/>
          <w:sz w:val="24"/>
          <w:szCs w:val="24"/>
          <w:shd w:val="clear" w:color="auto" w:fill="FFFFFF"/>
        </w:rPr>
        <w:fldChar w:fldCharType="begin">
          <w:fldData xml:space="preserve">PEVuZE5vdGU+PENpdGU+PEF1dGhvcj5DYXB1dG88L0F1dGhvcj48WWVhcj4yMDA1PC9ZZWFyPjxS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</w:fldData>
        </w:fldChar>
      </w:r>
      <w:r w:rsidR="0075363C">
        <w:rPr>
          <w:rFonts w:cstheme="minorHAnsi"/>
          <w:color w:val="222222"/>
          <w:sz w:val="24"/>
          <w:szCs w:val="24"/>
          <w:shd w:val="clear" w:color="auto" w:fill="FFFFFF"/>
        </w:rPr>
        <w:instrText xml:space="preserve"> ADDIN EN.CITE.DATA </w:instrText>
      </w:r>
      <w:r w:rsidR="0075363C">
        <w:rPr>
          <w:rFonts w:cstheme="minorHAnsi"/>
          <w:color w:val="222222"/>
          <w:sz w:val="24"/>
          <w:szCs w:val="24"/>
          <w:shd w:val="clear" w:color="auto" w:fill="FFFFFF"/>
        </w:rPr>
      </w:r>
      <w:r w:rsidR="0075363C">
        <w:rPr>
          <w:rFonts w:cstheme="minorHAnsi"/>
          <w:color w:val="222222"/>
          <w:sz w:val="24"/>
          <w:szCs w:val="24"/>
          <w:shd w:val="clear" w:color="auto" w:fill="FFFFFF"/>
        </w:rPr>
        <w:fldChar w:fldCharType="end"/>
      </w:r>
      <w:r w:rsidRPr="00854638">
        <w:rPr>
          <w:rFonts w:cstheme="minorHAnsi"/>
          <w:color w:val="222222"/>
          <w:sz w:val="24"/>
          <w:szCs w:val="24"/>
          <w:shd w:val="clear" w:color="auto" w:fill="FFFFFF"/>
        </w:rPr>
      </w:r>
      <w:r w:rsidRPr="00854638">
        <w:rPr>
          <w:rFonts w:cstheme="minorHAnsi"/>
          <w:color w:val="222222"/>
          <w:sz w:val="24"/>
          <w:szCs w:val="24"/>
          <w:shd w:val="clear" w:color="auto" w:fill="FFFFFF"/>
        </w:rPr>
        <w:fldChar w:fldCharType="separate"/>
      </w:r>
      <w:r w:rsidR="0075363C">
        <w:rPr>
          <w:rFonts w:cstheme="minorHAnsi"/>
          <w:noProof/>
          <w:color w:val="222222"/>
          <w:sz w:val="24"/>
          <w:szCs w:val="24"/>
          <w:shd w:val="clear" w:color="auto" w:fill="FFFFFF"/>
        </w:rPr>
        <w:t>(Caputo et al., 2005, Polerstock et al., 2002)</w:t>
      </w:r>
      <w:r w:rsidRPr="00854638">
        <w:rPr>
          <w:rFonts w:cstheme="minorHAnsi"/>
          <w:color w:val="222222"/>
          <w:sz w:val="24"/>
          <w:szCs w:val="24"/>
          <w:shd w:val="clear" w:color="auto" w:fill="FFFFFF"/>
        </w:rPr>
        <w:fldChar w:fldCharType="end"/>
      </w:r>
      <w:r w:rsidRPr="00854638">
        <w:rPr>
          <w:rFonts w:cstheme="minorHAnsi"/>
          <w:color w:val="222222"/>
          <w:sz w:val="24"/>
          <w:szCs w:val="24"/>
          <w:shd w:val="clear" w:color="auto" w:fill="FFFFFF"/>
        </w:rPr>
        <w:t xml:space="preserve">. </w:t>
      </w:r>
      <w:r w:rsidR="00342825">
        <w:rPr>
          <w:rFonts w:cs="Times"/>
          <w:color w:val="222222"/>
          <w:sz w:val="24"/>
          <w:szCs w:val="24"/>
          <w:shd w:val="clear" w:color="auto" w:fill="FFFFFF"/>
        </w:rPr>
        <w:t>Sex specific d</w:t>
      </w:r>
      <w:r w:rsidR="00342825" w:rsidRPr="0052100C">
        <w:rPr>
          <w:rFonts w:cs="Times"/>
          <w:color w:val="222222"/>
          <w:sz w:val="24"/>
          <w:szCs w:val="24"/>
          <w:shd w:val="clear" w:color="auto" w:fill="FFFFFF"/>
        </w:rPr>
        <w:t xml:space="preserve">ifferences in the relative abundance of some CHC compounds have </w:t>
      </w:r>
      <w:r w:rsidR="00342825">
        <w:rPr>
          <w:rFonts w:cs="Times"/>
          <w:color w:val="222222"/>
          <w:sz w:val="24"/>
          <w:szCs w:val="24"/>
          <w:shd w:val="clear" w:color="auto" w:fill="FFFFFF"/>
        </w:rPr>
        <w:t xml:space="preserve">also </w:t>
      </w:r>
      <w:r w:rsidR="00342825" w:rsidRPr="0052100C">
        <w:rPr>
          <w:rFonts w:cs="Times"/>
          <w:color w:val="222222"/>
          <w:sz w:val="24"/>
          <w:szCs w:val="24"/>
          <w:shd w:val="clear" w:color="auto" w:fill="FFFFFF"/>
        </w:rPr>
        <w:t>been reported</w:t>
      </w:r>
      <w:r w:rsidR="00342825">
        <w:rPr>
          <w:rFonts w:cs="Times"/>
          <w:color w:val="222222"/>
          <w:sz w:val="24"/>
          <w:szCs w:val="24"/>
          <w:shd w:val="clear" w:color="auto" w:fill="FFFFFF"/>
        </w:rPr>
        <w:t xml:space="preserve"> in </w:t>
      </w:r>
      <w:r w:rsidR="00342825" w:rsidRPr="00342825">
        <w:rPr>
          <w:rFonts w:cs="Times"/>
          <w:i/>
          <w:iCs/>
          <w:color w:val="222222"/>
          <w:sz w:val="24"/>
          <w:szCs w:val="24"/>
          <w:shd w:val="clear" w:color="auto" w:fill="FFFFFF"/>
        </w:rPr>
        <w:t>An. gambiae</w:t>
      </w:r>
      <w:r w:rsidR="00342825" w:rsidRPr="0052100C">
        <w:rPr>
          <w:rFonts w:cs="Times"/>
          <w:color w:val="222222"/>
          <w:sz w:val="24"/>
          <w:szCs w:val="24"/>
          <w:shd w:val="clear" w:color="auto" w:fill="FFFFFF"/>
        </w:rPr>
        <w:t xml:space="preserve"> </w:t>
      </w:r>
      <w:r w:rsidRPr="00854638">
        <w:rPr>
          <w:rFonts w:cstheme="minorHAnsi"/>
          <w:color w:val="222222"/>
          <w:sz w:val="24"/>
          <w:szCs w:val="24"/>
          <w:shd w:val="clear" w:color="auto" w:fill="FFFFFF"/>
        </w:rPr>
        <w:fldChar w:fldCharType="begin"/>
      </w:r>
      <w:r w:rsidR="0075363C">
        <w:rPr>
          <w:rFonts w:cstheme="minorHAnsi"/>
          <w:color w:val="222222"/>
          <w:sz w:val="24"/>
          <w:szCs w:val="24"/>
          <w:shd w:val="clear" w:color="auto" w:fill="FFFFFF"/>
        </w:rPr>
        <w:instrText xml:space="preserve"> ADDIN EN.CITE &lt;EndNote&gt;&lt;Cite&gt;&lt;Author&gt;Caputo&lt;/Author&gt;&lt;Year&gt;2005&lt;/Year&gt;&lt;RecNum&gt;26&lt;/RecNum&gt;&lt;DisplayText&gt;(Caputo et al., 2005)&lt;/DisplayText&gt;&lt;record&gt;&lt;rec-number&gt;26&lt;/rec-number&gt;&lt;foreign-keys&gt;&lt;key app="EN" db-id="vrx52pe2sdx904e2xsnvrtzerr9v9eap2we9" timestamp="1534500000"&gt;26&lt;/key&gt;&lt;/foreign-keys&gt;&lt;ref-type name="Journal Article"&gt;17&lt;/ref-type&gt;&lt;contributors&gt;&lt;authors&gt;&lt;author&gt;Caputo, B.&lt;/author&gt;&lt;author&gt;Dani, F. R.&lt;/author&gt;&lt;author&gt;Horne, G. L.&lt;/author&gt;&lt;author&gt;Petrarca, V.&lt;/author&gt;&lt;author&gt;Turillazzi, S.&lt;/author&gt;&lt;author&gt;Coluzzi, M.&lt;/author&gt;&lt;author&gt;Priestman, A. A.&lt;/author&gt;&lt;author&gt;della Torre, A.&lt;/author&gt;&lt;/authors&gt;&lt;/contributors&gt;&lt;auth-address&gt;Sezione di Parassitologia, Dipartimento di Scienze di Sanita Pubblica, Universita La Sapienza, Roma, Italy.&lt;/auth-address&gt;&lt;titles&gt;&lt;title&gt;Identification and composition of cuticular hydrocarbons of the major Afrotropical malaria vector Anopheles gambiae s.s. (Diptera: Culicidae): analysis of sexual dimorphism and age-related changes&lt;/title&gt;&lt;secondary-title&gt;J Mass Spectrom&lt;/secondary-title&gt;&lt;/titles&gt;&lt;periodical&gt;&lt;full-title&gt;J Mass Spectrom&lt;/full-title&gt;&lt;/periodical&gt;&lt;pages&gt;1595-604&lt;/pages&gt;&lt;volume&gt;40&lt;/volume&gt;&lt;number&gt;12&lt;/number&gt;&lt;edition&gt;2005/12/02&lt;/edition&gt;&lt;keywords&gt;&lt;keyword&gt;Aging&lt;/keyword&gt;&lt;keyword&gt;Alkanes/analysis&lt;/keyword&gt;&lt;keyword&gt;Alkenes/analysis&lt;/keyword&gt;&lt;keyword&gt;Animals&lt;/keyword&gt;&lt;keyword&gt;Anopheles/*chemistry/physiology&lt;/keyword&gt;&lt;keyword&gt;Female&lt;/keyword&gt;&lt;keyword&gt;Gas Chromatography-Mass Spectrometry&lt;/keyword&gt;&lt;keyword&gt;Hydrocarbons/*analysis&lt;/keyword&gt;&lt;keyword&gt;Lipids/chemistry&lt;/keyword&gt;&lt;keyword&gt;Male&lt;/keyword&gt;&lt;keyword&gt;Sex Characteristics&lt;/keyword&gt;&lt;/keywords&gt;&lt;dates&gt;&lt;year&gt;2005&lt;/year&gt;&lt;pub-dates&gt;&lt;date&gt;Dec&lt;/date&gt;&lt;/pub-dates&gt;&lt;/dates&gt;&lt;isbn&gt;1076-5174 (Print)&amp;#xD;1076-5174 (Linking)&lt;/isbn&gt;&lt;accession-num&gt;16320293&lt;/accession-num&gt;&lt;urls&gt;&lt;related-urls&gt;&lt;url&gt;https://www.ncbi.nlm.nih.gov/pubmed/16320293&lt;/url&gt;&lt;/related-urls&gt;&lt;/urls&gt;&lt;electronic-resource-num&gt;10.1002/jms.961&lt;/electronic-resource-num&gt;&lt;/record&gt;&lt;/Cite&gt;&lt;/EndNote&gt;</w:instrText>
      </w:r>
      <w:r w:rsidRPr="00854638">
        <w:rPr>
          <w:rFonts w:cstheme="minorHAnsi"/>
          <w:color w:val="222222"/>
          <w:sz w:val="24"/>
          <w:szCs w:val="24"/>
          <w:shd w:val="clear" w:color="auto" w:fill="FFFFFF"/>
        </w:rPr>
        <w:fldChar w:fldCharType="separate"/>
      </w:r>
      <w:r w:rsidR="0075363C">
        <w:rPr>
          <w:rFonts w:cstheme="minorHAnsi"/>
          <w:noProof/>
          <w:color w:val="222222"/>
          <w:sz w:val="24"/>
          <w:szCs w:val="24"/>
          <w:shd w:val="clear" w:color="auto" w:fill="FFFFFF"/>
        </w:rPr>
        <w:t>(Caputo et al., 2005)</w:t>
      </w:r>
      <w:r w:rsidRPr="00854638">
        <w:rPr>
          <w:rFonts w:cstheme="minorHAnsi"/>
          <w:color w:val="222222"/>
          <w:sz w:val="24"/>
          <w:szCs w:val="24"/>
          <w:shd w:val="clear" w:color="auto" w:fill="FFFFFF"/>
        </w:rPr>
        <w:fldChar w:fldCharType="end"/>
      </w:r>
      <w:r w:rsidR="00342825">
        <w:rPr>
          <w:rFonts w:cs="Times"/>
          <w:color w:val="222222"/>
          <w:sz w:val="24"/>
          <w:szCs w:val="24"/>
          <w:shd w:val="clear" w:color="auto" w:fill="FFFFFF"/>
        </w:rPr>
        <w:t>, but i</w:t>
      </w:r>
      <w:r w:rsidR="00342825" w:rsidRPr="004D43B3">
        <w:rPr>
          <w:rFonts w:cs="Times"/>
          <w:color w:val="222222"/>
          <w:sz w:val="24"/>
          <w:szCs w:val="24"/>
          <w:shd w:val="clear" w:color="auto" w:fill="FFFFFF"/>
        </w:rPr>
        <w:t xml:space="preserve">n contrast to other insects like </w:t>
      </w:r>
      <w:r w:rsidR="00342825" w:rsidRPr="004D43B3">
        <w:rPr>
          <w:rFonts w:cs="Times"/>
          <w:i/>
          <w:iCs/>
          <w:color w:val="222222"/>
          <w:sz w:val="24"/>
          <w:szCs w:val="24"/>
          <w:shd w:val="clear" w:color="auto" w:fill="FFFFFF"/>
        </w:rPr>
        <w:t>Drosophila melanogaster</w:t>
      </w:r>
      <w:r w:rsidR="00AB537C">
        <w:rPr>
          <w:rFonts w:cs="Times"/>
          <w:i/>
          <w:iCs/>
          <w:color w:val="222222"/>
          <w:sz w:val="24"/>
          <w:szCs w:val="24"/>
          <w:shd w:val="clear" w:color="auto" w:fill="FFFFFF"/>
        </w:rPr>
        <w:t xml:space="preserve"> </w:t>
      </w:r>
      <w:r w:rsidR="00AB537C" w:rsidRPr="006E0E18">
        <w:rPr>
          <w:rFonts w:cs="Times"/>
          <w:color w:val="222222"/>
          <w:sz w:val="24"/>
          <w:szCs w:val="24"/>
          <w:shd w:val="clear" w:color="auto" w:fill="FFFFFF"/>
        </w:rPr>
        <w:fldChar w:fldCharType="begin"/>
      </w:r>
      <w:r w:rsidR="0075363C">
        <w:rPr>
          <w:rFonts w:cs="Times"/>
          <w:color w:val="222222"/>
          <w:sz w:val="24"/>
          <w:szCs w:val="24"/>
          <w:shd w:val="clear" w:color="auto" w:fill="FFFFFF"/>
        </w:rPr>
        <w:instrText xml:space="preserve"> ADDIN EN.CITE &lt;EndNote&gt;&lt;Cite&gt;&lt;Author&gt;Coyne&lt;/Author&gt;&lt;Year&gt;1995&lt;/Year&gt;&lt;RecNum&gt;173&lt;/RecNum&gt;&lt;DisplayText&gt;(Coyne and Oyama, 1995)&lt;/DisplayText&gt;&lt;record&gt;&lt;rec-number&gt;173&lt;/rec-number&gt;&lt;foreign-keys&gt;&lt;key app="EN" db-id="vrx52pe2sdx904e2xsnvrtzerr9v9eap2we9" timestamp="1585425827"&gt;173&lt;/key&gt;&lt;/foreign-keys&gt;&lt;ref-type name="Journal Article"&gt;17&lt;/ref-type&gt;&lt;contributors&gt;&lt;authors&gt;&lt;author&gt;Coyne, J. A.&lt;/author&gt;&lt;author&gt;Oyama, R.&lt;/author&gt;&lt;/authors&gt;&lt;/contributors&gt;&lt;auth-address&gt;Department of Ecology and Evolution, University of Chicago, IL 60637, USA.&lt;/auth-address&gt;&lt;titles&gt;&lt;title&gt;Localization of pheromonal sexual dimorphism in Drosophila melanogaster and its effect on sexual isolation&lt;/title&gt;&lt;secondary-title&gt;Proc Natl Acad Sci U S A&lt;/secondary-title&gt;&lt;/titles&gt;&lt;periodical&gt;&lt;full-title&gt;Proc Natl Acad Sci U S A&lt;/full-title&gt;&lt;/periodical&gt;&lt;pages&gt;9505-9&lt;/pages&gt;&lt;volume&gt;92&lt;/volume&gt;&lt;number&gt;21&lt;/number&gt;&lt;edition&gt;1995/10/10&lt;/edition&gt;&lt;keywords&gt;&lt;keyword&gt;Abdomen/physiology&lt;/keyword&gt;&lt;keyword&gt;Alkadienes/analysis/metabolism&lt;/keyword&gt;&lt;keyword&gt;Alkenes/analysis/metabolism&lt;/keyword&gt;&lt;keyword&gt;Animals&lt;/keyword&gt;&lt;keyword&gt;Courtship&lt;/keyword&gt;&lt;keyword&gt;Crosses, Genetic&lt;/keyword&gt;&lt;keyword&gt;Drosophila melanogaster/chemistry/*physiology&lt;/keyword&gt;&lt;keyword&gt;Female&lt;/keyword&gt;&lt;keyword&gt;Male&lt;/keyword&gt;&lt;keyword&gt;Mosaicism&lt;/keyword&gt;&lt;keyword&gt;Regression Analysis&lt;/keyword&gt;&lt;keyword&gt;Sex Attractants/*physiology&lt;/keyword&gt;&lt;keyword&gt;*Sex Characteristics&lt;/keyword&gt;&lt;keyword&gt;Sexual Behavior, Animal/*physiology&lt;/keyword&gt;&lt;keyword&gt;*Species Specificity&lt;/keyword&gt;&lt;/keywords&gt;&lt;dates&gt;&lt;year&gt;1995&lt;/year&gt;&lt;pub-dates&gt;&lt;date&gt;Oct 10&lt;/date&gt;&lt;/pub-dates&gt;&lt;/dates&gt;&lt;isbn&gt;0027-8424 (Print)&amp;#xD;0027-8424 (Linking)&lt;/isbn&gt;&lt;accession-num&gt;7568163&lt;/accession-num&gt;&lt;urls&gt;&lt;related-urls&gt;&lt;url&gt;https://www.ncbi.nlm.nih.gov/pubmed/7568163&lt;/url&gt;&lt;/related-urls&gt;&lt;/urls&gt;&lt;custom2&gt;PMC40830&lt;/custom2&gt;&lt;electronic-resource-num&gt;10.1073/pnas.92.21.9505&lt;/electronic-resource-num&gt;&lt;/record&gt;&lt;/Cite&gt;&lt;/EndNote&gt;</w:instrText>
      </w:r>
      <w:r w:rsidR="00AB537C" w:rsidRPr="006E0E18">
        <w:rPr>
          <w:rFonts w:cs="Times"/>
          <w:color w:val="222222"/>
          <w:sz w:val="24"/>
          <w:szCs w:val="24"/>
          <w:shd w:val="clear" w:color="auto" w:fill="FFFFFF"/>
        </w:rPr>
        <w:fldChar w:fldCharType="separate"/>
      </w:r>
      <w:r w:rsidR="0075363C">
        <w:rPr>
          <w:rFonts w:cs="Times"/>
          <w:noProof/>
          <w:color w:val="222222"/>
          <w:sz w:val="24"/>
          <w:szCs w:val="24"/>
          <w:shd w:val="clear" w:color="auto" w:fill="FFFFFF"/>
        </w:rPr>
        <w:t>(Coyne and Oyama, 1995)</w:t>
      </w:r>
      <w:r w:rsidR="00AB537C" w:rsidRPr="006E0E18">
        <w:rPr>
          <w:rFonts w:cs="Times"/>
          <w:color w:val="222222"/>
          <w:sz w:val="24"/>
          <w:szCs w:val="24"/>
          <w:shd w:val="clear" w:color="auto" w:fill="FFFFFF"/>
        </w:rPr>
        <w:fldChar w:fldCharType="end"/>
      </w:r>
      <w:r w:rsidR="00342825" w:rsidRPr="006E0E18">
        <w:rPr>
          <w:rFonts w:cs="Times"/>
          <w:color w:val="222222"/>
          <w:sz w:val="24"/>
          <w:szCs w:val="24"/>
          <w:shd w:val="clear" w:color="auto" w:fill="FFFFFF"/>
        </w:rPr>
        <w:t>,</w:t>
      </w:r>
      <w:r w:rsidR="00342825" w:rsidRPr="004D43B3">
        <w:rPr>
          <w:rFonts w:cs="Times"/>
          <w:color w:val="222222"/>
          <w:sz w:val="24"/>
          <w:szCs w:val="24"/>
          <w:shd w:val="clear" w:color="auto" w:fill="FFFFFF"/>
        </w:rPr>
        <w:t xml:space="preserve"> </w:t>
      </w:r>
      <w:r w:rsidR="004C4868">
        <w:rPr>
          <w:rFonts w:cs="Times"/>
          <w:color w:val="222222"/>
          <w:sz w:val="24"/>
          <w:szCs w:val="24"/>
          <w:shd w:val="clear" w:color="auto" w:fill="FFFFFF"/>
        </w:rPr>
        <w:t>sexual dimorphism in</w:t>
      </w:r>
      <w:r w:rsidR="00342825" w:rsidRPr="004D43B3">
        <w:rPr>
          <w:rFonts w:cs="Times"/>
          <w:color w:val="222222"/>
          <w:sz w:val="24"/>
          <w:szCs w:val="24"/>
          <w:shd w:val="clear" w:color="auto" w:fill="FFFFFF"/>
        </w:rPr>
        <w:t xml:space="preserve"> CHCs in mosquitoes </w:t>
      </w:r>
      <w:r w:rsidR="004C4868">
        <w:rPr>
          <w:rFonts w:cs="Times"/>
          <w:color w:val="222222"/>
          <w:sz w:val="24"/>
          <w:szCs w:val="24"/>
          <w:shd w:val="clear" w:color="auto" w:fill="FFFFFF"/>
        </w:rPr>
        <w:t>has not been reported</w:t>
      </w:r>
      <w:r w:rsidR="00342825">
        <w:rPr>
          <w:rFonts w:cs="Times"/>
          <w:color w:val="222222"/>
          <w:sz w:val="24"/>
          <w:szCs w:val="24"/>
          <w:shd w:val="clear" w:color="auto" w:fill="FFFFFF"/>
        </w:rPr>
        <w:t>. This lack of sex specificity is reflected in the absence of</w:t>
      </w:r>
      <w:r w:rsidR="00342825" w:rsidRPr="004D43B3">
        <w:rPr>
          <w:rFonts w:cs="Times"/>
          <w:color w:val="222222"/>
          <w:sz w:val="24"/>
          <w:szCs w:val="24"/>
          <w:shd w:val="clear" w:color="auto" w:fill="FFFFFF"/>
        </w:rPr>
        <w:t xml:space="preserve"> sex specific expression </w:t>
      </w:r>
      <w:r w:rsidR="00342825">
        <w:rPr>
          <w:rFonts w:cs="Times"/>
          <w:color w:val="222222"/>
          <w:sz w:val="24"/>
          <w:szCs w:val="24"/>
          <w:shd w:val="clear" w:color="auto" w:fill="FFFFFF"/>
        </w:rPr>
        <w:t>of</w:t>
      </w:r>
      <w:r w:rsidR="00342825" w:rsidRPr="004D43B3">
        <w:rPr>
          <w:rFonts w:cs="Times"/>
          <w:color w:val="222222"/>
          <w:sz w:val="24"/>
          <w:szCs w:val="24"/>
          <w:shd w:val="clear" w:color="auto" w:fill="FFFFFF"/>
        </w:rPr>
        <w:t xml:space="preserve"> CHC synthesizing genes in </w:t>
      </w:r>
      <w:r w:rsidR="00342825">
        <w:rPr>
          <w:rFonts w:cs="Times"/>
          <w:color w:val="222222"/>
          <w:sz w:val="24"/>
          <w:szCs w:val="24"/>
          <w:shd w:val="clear" w:color="auto" w:fill="FFFFFF"/>
        </w:rPr>
        <w:t>our analysis.</w:t>
      </w:r>
      <w:r w:rsidR="00436ED8" w:rsidRPr="00436ED8">
        <w:rPr>
          <w:rFonts w:cs="Times"/>
          <w:color w:val="222222"/>
          <w:sz w:val="24"/>
          <w:szCs w:val="24"/>
          <w:shd w:val="clear" w:color="auto" w:fill="FFFFFF"/>
        </w:rPr>
        <w:t xml:space="preserve"> </w:t>
      </w:r>
      <w:bookmarkStart w:id="11" w:name="_Hlk36323296"/>
      <w:r w:rsidR="00436ED8">
        <w:rPr>
          <w:rFonts w:cs="Times"/>
          <w:color w:val="222222"/>
          <w:sz w:val="24"/>
          <w:szCs w:val="24"/>
          <w:shd w:val="clear" w:color="auto" w:fill="FFFFFF"/>
        </w:rPr>
        <w:t>However, interestingly we did identify some splice variants of Cyp4G16</w:t>
      </w:r>
      <w:r w:rsidR="00DC4D9D">
        <w:rPr>
          <w:rFonts w:cs="Times"/>
          <w:color w:val="222222"/>
          <w:sz w:val="24"/>
          <w:szCs w:val="24"/>
          <w:shd w:val="clear" w:color="auto" w:fill="FFFFFF"/>
        </w:rPr>
        <w:t>, encoding for a different C-terminus,</w:t>
      </w:r>
      <w:r w:rsidR="00436ED8">
        <w:rPr>
          <w:rFonts w:cs="Times"/>
          <w:color w:val="222222"/>
          <w:sz w:val="24"/>
          <w:szCs w:val="24"/>
          <w:shd w:val="clear" w:color="auto" w:fill="FFFFFF"/>
        </w:rPr>
        <w:t xml:space="preserve"> to be </w:t>
      </w:r>
      <w:r w:rsidR="00436ED8" w:rsidRPr="00A410E7">
        <w:rPr>
          <w:rFonts w:cstheme="minorHAnsi"/>
          <w:color w:val="222222"/>
          <w:sz w:val="24"/>
          <w:szCs w:val="24"/>
          <w:shd w:val="clear" w:color="auto" w:fill="FFFFFF"/>
        </w:rPr>
        <w:t xml:space="preserve">differentially expressed between male and female </w:t>
      </w:r>
      <w:proofErr w:type="spellStart"/>
      <w:r w:rsidR="00436ED8" w:rsidRPr="00A410E7">
        <w:rPr>
          <w:rFonts w:cstheme="minorHAnsi"/>
          <w:color w:val="222222"/>
          <w:sz w:val="24"/>
          <w:szCs w:val="24"/>
          <w:shd w:val="clear" w:color="auto" w:fill="FFFFFF"/>
        </w:rPr>
        <w:t>oenocytes</w:t>
      </w:r>
      <w:proofErr w:type="spellEnd"/>
      <w:r w:rsidR="00436ED8" w:rsidRPr="00A410E7">
        <w:rPr>
          <w:rFonts w:cstheme="minorHAnsi"/>
          <w:color w:val="222222"/>
          <w:sz w:val="24"/>
          <w:szCs w:val="24"/>
          <w:shd w:val="clear" w:color="auto" w:fill="FFFFFF"/>
        </w:rPr>
        <w:t>, but further work is needed to validate this observation.</w:t>
      </w:r>
      <w:bookmarkEnd w:id="11"/>
      <w:r w:rsidR="00E47AA0" w:rsidRPr="00A410E7">
        <w:rPr>
          <w:rFonts w:cstheme="minorHAnsi"/>
          <w:color w:val="222222"/>
          <w:sz w:val="24"/>
          <w:szCs w:val="24"/>
          <w:shd w:val="clear" w:color="auto" w:fill="FFFFFF"/>
        </w:rPr>
        <w:t xml:space="preserve"> </w:t>
      </w:r>
      <w:r w:rsidR="00A410E7" w:rsidRPr="00A410E7">
        <w:rPr>
          <w:rFonts w:cstheme="minorHAnsi"/>
          <w:color w:val="222222"/>
          <w:sz w:val="24"/>
          <w:szCs w:val="24"/>
          <w:shd w:val="clear" w:color="auto" w:fill="FFFFFF"/>
        </w:rPr>
        <w:t xml:space="preserve">A </w:t>
      </w:r>
      <w:r w:rsidR="00A410E7" w:rsidRPr="006E0E18">
        <w:rPr>
          <w:rFonts w:cstheme="minorHAnsi"/>
          <w:sz w:val="24"/>
          <w:szCs w:val="24"/>
        </w:rPr>
        <w:t>change in C</w:t>
      </w:r>
      <w:r w:rsidR="00A410E7">
        <w:rPr>
          <w:rFonts w:cstheme="minorHAnsi"/>
          <w:sz w:val="24"/>
          <w:szCs w:val="24"/>
        </w:rPr>
        <w:t>-</w:t>
      </w:r>
      <w:r w:rsidR="00A410E7" w:rsidRPr="006E0E18">
        <w:rPr>
          <w:rFonts w:cstheme="minorHAnsi"/>
          <w:sz w:val="24"/>
          <w:szCs w:val="24"/>
        </w:rPr>
        <w:t xml:space="preserve"> terminus is likely to alter the intracellular location of proteins through removal of  the ER retention signal. Previous work on females has demonstrated enriched localisation of CYP4G16 on the </w:t>
      </w:r>
      <w:proofErr w:type="spellStart"/>
      <w:r w:rsidR="00EE76C3">
        <w:rPr>
          <w:rFonts w:cstheme="minorHAnsi"/>
          <w:sz w:val="24"/>
          <w:szCs w:val="24"/>
        </w:rPr>
        <w:t>oenocyte</w:t>
      </w:r>
      <w:proofErr w:type="spellEnd"/>
      <w:r w:rsidR="00EE76C3">
        <w:rPr>
          <w:rFonts w:cstheme="minorHAnsi"/>
          <w:sz w:val="24"/>
          <w:szCs w:val="24"/>
        </w:rPr>
        <w:t xml:space="preserve"> </w:t>
      </w:r>
      <w:r w:rsidR="00A410E7" w:rsidRPr="006E0E18">
        <w:rPr>
          <w:rFonts w:cstheme="minorHAnsi"/>
          <w:sz w:val="24"/>
          <w:szCs w:val="24"/>
        </w:rPr>
        <w:t xml:space="preserve">plasma membrane surface </w:t>
      </w:r>
      <w:r w:rsidR="00EE76C3">
        <w:rPr>
          <w:rFonts w:cstheme="minorHAnsi"/>
          <w:sz w:val="24"/>
          <w:szCs w:val="24"/>
        </w:rPr>
        <w:fldChar w:fldCharType="begin">
          <w:fldData xml:space="preserve">PEVuZE5vdGU+PENpdGU+PEF1dGhvcj5CYWxhYmFuaWRvdTwvQXV0aG9yPjxZZWFyPjIwMTY8L1ll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PEVuZE5vdGU+PENpdGU+PEF1dGhvcj5CYWxhYmFuaWRvdTwvQXV0aG9yPjxZZWFyPjIwMTY8L1ll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EE76C3">
        <w:rPr>
          <w:rFonts w:cstheme="minorHAnsi"/>
          <w:sz w:val="24"/>
          <w:szCs w:val="24"/>
        </w:rPr>
      </w:r>
      <w:r w:rsidR="00EE76C3">
        <w:rPr>
          <w:rFonts w:cstheme="minorHAnsi"/>
          <w:sz w:val="24"/>
          <w:szCs w:val="24"/>
        </w:rPr>
        <w:fldChar w:fldCharType="separate"/>
      </w:r>
      <w:r w:rsidR="0075363C">
        <w:rPr>
          <w:rFonts w:cstheme="minorHAnsi"/>
          <w:noProof/>
          <w:sz w:val="24"/>
          <w:szCs w:val="24"/>
        </w:rPr>
        <w:t>(Balabanidou et al., 2016)</w:t>
      </w:r>
      <w:r w:rsidR="00EE76C3">
        <w:rPr>
          <w:rFonts w:cstheme="minorHAnsi"/>
          <w:sz w:val="24"/>
          <w:szCs w:val="24"/>
        </w:rPr>
        <w:fldChar w:fldCharType="end"/>
      </w:r>
      <w:r w:rsidR="00A410E7" w:rsidRPr="006E0E18">
        <w:rPr>
          <w:rFonts w:cstheme="minorHAnsi"/>
          <w:sz w:val="24"/>
          <w:szCs w:val="24"/>
        </w:rPr>
        <w:t xml:space="preserve">. It would be interesting to </w:t>
      </w:r>
      <w:r w:rsidR="00EE76C3" w:rsidRPr="00EE76C3">
        <w:rPr>
          <w:rFonts w:cstheme="minorHAnsi"/>
          <w:sz w:val="24"/>
          <w:szCs w:val="24"/>
        </w:rPr>
        <w:t>examine</w:t>
      </w:r>
      <w:r w:rsidR="00A410E7" w:rsidRPr="006E0E18">
        <w:rPr>
          <w:rFonts w:cstheme="minorHAnsi"/>
          <w:sz w:val="24"/>
          <w:szCs w:val="24"/>
        </w:rPr>
        <w:t xml:space="preserve"> males in comparison.</w:t>
      </w:r>
    </w:p>
    <w:p w14:paraId="30276560" w14:textId="7FC546E4" w:rsidR="00430B00" w:rsidRDefault="00F8640D" w:rsidP="003443FD">
      <w:pPr>
        <w:jc w:val="both"/>
        <w:rPr>
          <w:rFonts w:cstheme="minorHAnsi"/>
          <w:color w:val="222222"/>
          <w:sz w:val="24"/>
          <w:szCs w:val="24"/>
          <w:shd w:val="clear" w:color="auto" w:fill="FFFFFF"/>
        </w:rPr>
      </w:pPr>
      <w:bookmarkStart w:id="12" w:name="_Hlk36402203"/>
      <w:r w:rsidRPr="00854638">
        <w:rPr>
          <w:rFonts w:cstheme="minorHAnsi"/>
          <w:color w:val="222222"/>
          <w:sz w:val="24"/>
          <w:szCs w:val="24"/>
          <w:shd w:val="clear" w:color="auto" w:fill="FFFFFF"/>
        </w:rPr>
        <w:t>Variation in the abundance of CHCs ha</w:t>
      </w:r>
      <w:r w:rsidR="0010107B" w:rsidRPr="00854638">
        <w:rPr>
          <w:rFonts w:cstheme="minorHAnsi"/>
          <w:color w:val="222222"/>
          <w:sz w:val="24"/>
          <w:szCs w:val="24"/>
          <w:shd w:val="clear" w:color="auto" w:fill="FFFFFF"/>
        </w:rPr>
        <w:t>s</w:t>
      </w:r>
      <w:r w:rsidRPr="00854638">
        <w:rPr>
          <w:rFonts w:cstheme="minorHAnsi"/>
          <w:color w:val="222222"/>
          <w:sz w:val="24"/>
          <w:szCs w:val="24"/>
          <w:shd w:val="clear" w:color="auto" w:fill="FFFFFF"/>
        </w:rPr>
        <w:t xml:space="preserve"> been associated </w:t>
      </w:r>
      <w:r w:rsidR="0010107B" w:rsidRPr="00854638">
        <w:rPr>
          <w:rFonts w:cstheme="minorHAnsi"/>
          <w:color w:val="222222"/>
          <w:sz w:val="24"/>
          <w:szCs w:val="24"/>
          <w:shd w:val="clear" w:color="auto" w:fill="FFFFFF"/>
        </w:rPr>
        <w:t xml:space="preserve">in </w:t>
      </w:r>
      <w:r w:rsidR="0010107B" w:rsidRPr="00854638">
        <w:rPr>
          <w:rFonts w:cstheme="minorHAnsi"/>
          <w:i/>
          <w:iCs/>
          <w:color w:val="222222"/>
          <w:sz w:val="24"/>
          <w:szCs w:val="24"/>
          <w:shd w:val="clear" w:color="auto" w:fill="FFFFFF"/>
        </w:rPr>
        <w:t xml:space="preserve">An. </w:t>
      </w:r>
      <w:proofErr w:type="spellStart"/>
      <w:r w:rsidR="0010107B" w:rsidRPr="00854638">
        <w:rPr>
          <w:rFonts w:cstheme="minorHAnsi"/>
          <w:i/>
          <w:iCs/>
          <w:color w:val="222222"/>
          <w:sz w:val="24"/>
          <w:szCs w:val="24"/>
          <w:shd w:val="clear" w:color="auto" w:fill="FFFFFF"/>
        </w:rPr>
        <w:t>coluzzii</w:t>
      </w:r>
      <w:proofErr w:type="spellEnd"/>
      <w:r w:rsidR="0010107B" w:rsidRPr="00854638">
        <w:rPr>
          <w:rFonts w:cstheme="minorHAnsi"/>
          <w:color w:val="222222"/>
          <w:sz w:val="24"/>
          <w:szCs w:val="24"/>
          <w:shd w:val="clear" w:color="auto" w:fill="FFFFFF"/>
        </w:rPr>
        <w:t xml:space="preserve"> </w:t>
      </w:r>
      <w:r w:rsidRPr="00854638">
        <w:rPr>
          <w:rFonts w:cstheme="minorHAnsi"/>
          <w:color w:val="222222"/>
          <w:sz w:val="24"/>
          <w:szCs w:val="24"/>
          <w:shd w:val="clear" w:color="auto" w:fill="FFFFFF"/>
        </w:rPr>
        <w:t>with insecticide resistance</w:t>
      </w:r>
      <w:r w:rsidR="0010107B" w:rsidRPr="00854638">
        <w:rPr>
          <w:rFonts w:cstheme="minorHAnsi"/>
          <w:color w:val="222222"/>
          <w:sz w:val="24"/>
          <w:szCs w:val="24"/>
          <w:shd w:val="clear" w:color="auto" w:fill="FFFFFF"/>
        </w:rPr>
        <w:t>;</w:t>
      </w:r>
      <w:r w:rsidR="00B365DB" w:rsidRPr="00854638">
        <w:rPr>
          <w:rFonts w:cstheme="minorHAnsi"/>
          <w:color w:val="222222"/>
          <w:sz w:val="24"/>
          <w:szCs w:val="24"/>
          <w:shd w:val="clear" w:color="auto" w:fill="FFFFFF"/>
        </w:rPr>
        <w:t xml:space="preserve"> a 30% increase in CHC </w:t>
      </w:r>
      <w:r w:rsidR="00342825">
        <w:rPr>
          <w:rFonts w:cstheme="minorHAnsi"/>
          <w:color w:val="222222"/>
          <w:sz w:val="24"/>
          <w:szCs w:val="24"/>
          <w:shd w:val="clear" w:color="auto" w:fill="FFFFFF"/>
        </w:rPr>
        <w:t xml:space="preserve">content </w:t>
      </w:r>
      <w:r w:rsidR="00B365DB" w:rsidRPr="00854638">
        <w:rPr>
          <w:rFonts w:cstheme="minorHAnsi"/>
          <w:color w:val="222222"/>
          <w:sz w:val="24"/>
          <w:szCs w:val="24"/>
          <w:shd w:val="clear" w:color="auto" w:fill="FFFFFF"/>
        </w:rPr>
        <w:t>has been correlated with a decrease in the penetration rate of pyrethroid insecticides</w:t>
      </w:r>
      <w:r w:rsidR="0010107B" w:rsidRPr="00854638">
        <w:rPr>
          <w:rFonts w:cstheme="minorHAnsi"/>
          <w:color w:val="222222"/>
          <w:sz w:val="24"/>
          <w:szCs w:val="24"/>
          <w:shd w:val="clear" w:color="auto" w:fill="FFFFFF"/>
        </w:rPr>
        <w:t xml:space="preserve"> </w:t>
      </w:r>
      <w:bookmarkEnd w:id="12"/>
      <w:r w:rsidR="0010107B" w:rsidRPr="00854638">
        <w:rPr>
          <w:rFonts w:cstheme="minorHAnsi"/>
          <w:color w:val="222222"/>
          <w:sz w:val="24"/>
          <w:szCs w:val="24"/>
          <w:shd w:val="clear" w:color="auto" w:fill="FFFFFF"/>
        </w:rPr>
        <w:fldChar w:fldCharType="begin">
          <w:fldData xml:space="preserve">PEVuZE5vdGU+PENpdGU+PEF1dGhvcj5CYWxhYmFuaWRvdTwvQXV0aG9yPjxZZWFyPjIwMTY8L1ll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</w:fldData>
        </w:fldChar>
      </w:r>
      <w:r w:rsidR="0075363C">
        <w:rPr>
          <w:rFonts w:cstheme="minorHAnsi"/>
          <w:color w:val="222222"/>
          <w:sz w:val="24"/>
          <w:szCs w:val="24"/>
          <w:shd w:val="clear" w:color="auto" w:fill="FFFFFF"/>
        </w:rPr>
        <w:instrText xml:space="preserve"> ADDIN EN.CITE </w:instrText>
      </w:r>
      <w:r w:rsidR="0075363C">
        <w:rPr>
          <w:rFonts w:cstheme="minorHAnsi"/>
          <w:color w:val="222222"/>
          <w:sz w:val="24"/>
          <w:szCs w:val="24"/>
          <w:shd w:val="clear" w:color="auto" w:fill="FFFFFF"/>
        </w:rPr>
        <w:fldChar w:fldCharType="begin">
          <w:fldData xml:space="preserve">PEVuZE5vdGU+PENpdGU+PEF1dGhvcj5CYWxhYmFuaWRvdTwvQXV0aG9yPjxZZWFyPjIwMTY8L1ll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</w:fldData>
        </w:fldChar>
      </w:r>
      <w:r w:rsidR="0075363C">
        <w:rPr>
          <w:rFonts w:cstheme="minorHAnsi"/>
          <w:color w:val="222222"/>
          <w:sz w:val="24"/>
          <w:szCs w:val="24"/>
          <w:shd w:val="clear" w:color="auto" w:fill="FFFFFF"/>
        </w:rPr>
        <w:instrText xml:space="preserve"> ADDIN EN.CITE.DATA </w:instrText>
      </w:r>
      <w:r w:rsidR="0075363C">
        <w:rPr>
          <w:rFonts w:cstheme="minorHAnsi"/>
          <w:color w:val="222222"/>
          <w:sz w:val="24"/>
          <w:szCs w:val="24"/>
          <w:shd w:val="clear" w:color="auto" w:fill="FFFFFF"/>
        </w:rPr>
      </w:r>
      <w:r w:rsidR="0075363C">
        <w:rPr>
          <w:rFonts w:cstheme="minorHAnsi"/>
          <w:color w:val="222222"/>
          <w:sz w:val="24"/>
          <w:szCs w:val="24"/>
          <w:shd w:val="clear" w:color="auto" w:fill="FFFFFF"/>
        </w:rPr>
        <w:fldChar w:fldCharType="end"/>
      </w:r>
      <w:r w:rsidR="0010107B" w:rsidRPr="00854638">
        <w:rPr>
          <w:rFonts w:cstheme="minorHAnsi"/>
          <w:color w:val="222222"/>
          <w:sz w:val="24"/>
          <w:szCs w:val="24"/>
          <w:shd w:val="clear" w:color="auto" w:fill="FFFFFF"/>
        </w:rPr>
      </w:r>
      <w:r w:rsidR="0010107B" w:rsidRPr="00854638">
        <w:rPr>
          <w:rFonts w:cstheme="minorHAnsi"/>
          <w:color w:val="222222"/>
          <w:sz w:val="24"/>
          <w:szCs w:val="24"/>
          <w:shd w:val="clear" w:color="auto" w:fill="FFFFFF"/>
        </w:rPr>
        <w:fldChar w:fldCharType="separate"/>
      </w:r>
      <w:r w:rsidR="0075363C">
        <w:rPr>
          <w:rFonts w:cstheme="minorHAnsi"/>
          <w:noProof/>
          <w:color w:val="222222"/>
          <w:sz w:val="24"/>
          <w:szCs w:val="24"/>
          <w:shd w:val="clear" w:color="auto" w:fill="FFFFFF"/>
        </w:rPr>
        <w:t>(Balabanidou et al., 2016)</w:t>
      </w:r>
      <w:r w:rsidR="0010107B" w:rsidRPr="00854638">
        <w:rPr>
          <w:rFonts w:cstheme="minorHAnsi"/>
          <w:color w:val="222222"/>
          <w:sz w:val="24"/>
          <w:szCs w:val="24"/>
          <w:shd w:val="clear" w:color="auto" w:fill="FFFFFF"/>
        </w:rPr>
        <w:fldChar w:fldCharType="end"/>
      </w:r>
      <w:r w:rsidR="00342825">
        <w:rPr>
          <w:rFonts w:cstheme="minorHAnsi"/>
          <w:color w:val="222222"/>
          <w:sz w:val="24"/>
          <w:szCs w:val="24"/>
          <w:shd w:val="clear" w:color="auto" w:fill="FFFFFF"/>
        </w:rPr>
        <w:t xml:space="preserve">. </w:t>
      </w:r>
      <w:r w:rsidR="00430B00">
        <w:rPr>
          <w:rFonts w:cstheme="minorHAnsi"/>
          <w:color w:val="222222"/>
          <w:sz w:val="24"/>
          <w:szCs w:val="24"/>
          <w:shd w:val="clear" w:color="auto" w:fill="FFFFFF"/>
        </w:rPr>
        <w:t>Several of the genes implicated in CHC biosynthesis from the results of the current study are expressed at elevated levels in pyrethroid resistant mosquitoes and may provide useful genetic markers for detecting this emerging resistance phenotype.</w:t>
      </w:r>
      <w:r w:rsidR="00DB6A8B" w:rsidRPr="00DB6A8B">
        <w:rPr>
          <w:rFonts w:cstheme="minorHAnsi"/>
          <w:color w:val="222222"/>
          <w:sz w:val="24"/>
          <w:szCs w:val="24"/>
          <w:shd w:val="clear" w:color="auto" w:fill="FFFFFF"/>
        </w:rPr>
        <w:t xml:space="preserve"> </w:t>
      </w:r>
      <w:r w:rsidR="00DB6A8B">
        <w:rPr>
          <w:rFonts w:cstheme="minorHAnsi"/>
          <w:color w:val="222222"/>
          <w:sz w:val="24"/>
          <w:szCs w:val="24"/>
          <w:shd w:val="clear" w:color="auto" w:fill="FFFFFF"/>
        </w:rPr>
        <w:t>For example FAS1899</w:t>
      </w:r>
      <w:r w:rsidR="00DB6A8B" w:rsidRPr="00854638">
        <w:rPr>
          <w:rFonts w:cstheme="minorHAnsi"/>
          <w:color w:val="222222"/>
          <w:sz w:val="24"/>
          <w:szCs w:val="24"/>
          <w:shd w:val="clear" w:color="auto" w:fill="FFFFFF"/>
        </w:rPr>
        <w:t xml:space="preserve"> is a member of the Cyp4G16 correlation network and is over-expressed in pyrethroid insecticide resistant </w:t>
      </w:r>
      <w:r w:rsidR="00DB6A8B" w:rsidRPr="00854638">
        <w:rPr>
          <w:rFonts w:cstheme="minorHAnsi"/>
          <w:i/>
          <w:iCs/>
          <w:color w:val="222222"/>
          <w:sz w:val="24"/>
          <w:szCs w:val="24"/>
          <w:shd w:val="clear" w:color="auto" w:fill="FFFFFF"/>
        </w:rPr>
        <w:t>An. gambiae</w:t>
      </w:r>
      <w:r w:rsidR="00DB6A8B" w:rsidRPr="00854638">
        <w:rPr>
          <w:rFonts w:cstheme="minorHAnsi"/>
          <w:color w:val="222222"/>
          <w:sz w:val="24"/>
          <w:szCs w:val="24"/>
          <w:shd w:val="clear" w:color="auto" w:fill="FFFFFF"/>
        </w:rPr>
        <w:t xml:space="preserve"> and </w:t>
      </w:r>
      <w:r w:rsidR="00DB6A8B" w:rsidRPr="00854638">
        <w:rPr>
          <w:rFonts w:cstheme="minorHAnsi"/>
          <w:i/>
          <w:iCs/>
          <w:color w:val="222222"/>
          <w:sz w:val="24"/>
          <w:szCs w:val="24"/>
          <w:shd w:val="clear" w:color="auto" w:fill="FFFFFF"/>
        </w:rPr>
        <w:t xml:space="preserve">An. </w:t>
      </w:r>
      <w:proofErr w:type="spellStart"/>
      <w:r w:rsidR="00DB6A8B" w:rsidRPr="00854638">
        <w:rPr>
          <w:rFonts w:cstheme="minorHAnsi"/>
          <w:i/>
          <w:iCs/>
          <w:color w:val="222222"/>
          <w:sz w:val="24"/>
          <w:szCs w:val="24"/>
          <w:shd w:val="clear" w:color="auto" w:fill="FFFFFF"/>
        </w:rPr>
        <w:t>coluzzii</w:t>
      </w:r>
      <w:proofErr w:type="spellEnd"/>
      <w:r w:rsidR="00DB6A8B" w:rsidRPr="00854638">
        <w:rPr>
          <w:rFonts w:cstheme="minorHAnsi"/>
          <w:color w:val="222222"/>
          <w:sz w:val="24"/>
          <w:szCs w:val="24"/>
          <w:shd w:val="clear" w:color="auto" w:fill="FFFFFF"/>
        </w:rPr>
        <w:t xml:space="preserve"> populations from Burkina Faso and Côte d’Ivoire (data from the</w:t>
      </w:r>
      <w:r w:rsidR="00DB6A8B" w:rsidRPr="00854638">
        <w:rPr>
          <w:rFonts w:cstheme="minorHAnsi"/>
          <w:b/>
          <w:bCs/>
          <w:color w:val="343434"/>
          <w:sz w:val="24"/>
          <w:szCs w:val="24"/>
          <w:shd w:val="clear" w:color="auto" w:fill="FFFFFF"/>
        </w:rPr>
        <w:t xml:space="preserve"> </w:t>
      </w:r>
      <w:r w:rsidR="00DB6A8B" w:rsidRPr="00854638">
        <w:rPr>
          <w:rFonts w:cstheme="minorHAnsi"/>
          <w:color w:val="222222"/>
          <w:sz w:val="24"/>
          <w:szCs w:val="24"/>
          <w:shd w:val="clear" w:color="auto" w:fill="FFFFFF"/>
        </w:rPr>
        <w:t>IR-</w:t>
      </w:r>
      <w:proofErr w:type="spellStart"/>
      <w:r w:rsidR="00DB6A8B" w:rsidRPr="00854638">
        <w:rPr>
          <w:rFonts w:cstheme="minorHAnsi"/>
          <w:color w:val="222222"/>
          <w:sz w:val="24"/>
          <w:szCs w:val="24"/>
          <w:shd w:val="clear" w:color="auto" w:fill="FFFFFF"/>
        </w:rPr>
        <w:t>TEx</w:t>
      </w:r>
      <w:proofErr w:type="spellEnd"/>
      <w:r w:rsidR="00DB6A8B" w:rsidRPr="00854638">
        <w:rPr>
          <w:rFonts w:cstheme="minorHAnsi"/>
          <w:color w:val="222222"/>
          <w:sz w:val="24"/>
          <w:szCs w:val="24"/>
          <w:shd w:val="clear" w:color="auto" w:fill="FFFFFF"/>
        </w:rPr>
        <w:t xml:space="preserve"> web-based application </w:t>
      </w:r>
      <w:r w:rsidR="00DB6A8B" w:rsidRPr="00854638">
        <w:rPr>
          <w:rFonts w:cstheme="minorHAnsi"/>
          <w:color w:val="222222"/>
          <w:sz w:val="24"/>
          <w:szCs w:val="24"/>
          <w:shd w:val="clear" w:color="auto" w:fill="FFFFFF"/>
        </w:rPr>
        <w:fldChar w:fldCharType="begin"/>
      </w:r>
      <w:r w:rsidR="0075363C">
        <w:rPr>
          <w:rFonts w:cstheme="minorHAnsi"/>
          <w:color w:val="222222"/>
          <w:sz w:val="24"/>
          <w:szCs w:val="24"/>
          <w:shd w:val="clear" w:color="auto" w:fill="FFFFFF"/>
        </w:rPr>
        <w:instrText xml:space="preserve"> ADDIN EN.CITE &lt;EndNote&gt;&lt;Cite&gt;&lt;Author&gt;Ingham&lt;/Author&gt;&lt;Year&gt;2018&lt;/Year&gt;&lt;RecNum&gt;144&lt;/RecNum&gt;&lt;DisplayText&gt;(Ingham et al., 2018)&lt;/DisplayText&gt;&lt;record&gt;&lt;rec-number&gt;144&lt;/rec-number&gt;&lt;foreign-keys&gt;&lt;key app="EN" db-id="vrx52pe2sdx904e2xsnvrtzerr9v9eap2we9" timestamp="1571409843"&gt;144&lt;/key&gt;&lt;/foreign-keys&gt;&lt;ref-type name="Journal Article"&gt;17&lt;/ref-type&gt;&lt;contributors&gt;&lt;authors&gt;&lt;author&gt;Ingham, V. A.&lt;/author&gt;&lt;author&gt;Wagstaff, S.&lt;/author&gt;&lt;author&gt;Ranson, H.&lt;/author&gt;&lt;/authors&gt;&lt;/contributors&gt;&lt;auth-address&gt;Vector Biology, Liverpool School of Tropical Medicine, Pembroke Place, Liverpool, L35QA, UK. victoria.ingham@lstmed.ac.uk.&amp;#xD;Bioinformatics Unit, Liverpool School of Tropical Medicine, Pembroke Place, Liverpool, L35QA, UK.&amp;#xD;Vector Biology, Liverpool School of Tropical Medicine, Pembroke Place, Liverpool, L35QA, UK.&lt;/auth-address&gt;&lt;titles&gt;&lt;title&gt;Transcriptomic meta-signatures identified in Anopheles gambiae populations reveal previously undetected insecticide resistance mechanisms&lt;/title&gt;&lt;secondary-title&gt;Nat Commun&lt;/secondary-title&gt;&lt;/titles&gt;&lt;periodical&gt;&lt;full-title&gt;Nat Commun&lt;/full-title&gt;&lt;/periodical&gt;&lt;pages&gt;5282&lt;/pages&gt;&lt;volume&gt;9&lt;/volume&gt;&lt;number&gt;1&lt;/number&gt;&lt;edition&gt;2018/12/13&lt;/edition&gt;&lt;keywords&gt;&lt;keyword&gt;Animals&lt;/keyword&gt;&lt;keyword&gt;Anopheles/*drug effects/*genetics/metabolism&lt;/keyword&gt;&lt;keyword&gt;Female&lt;/keyword&gt;&lt;keyword&gt;Insect Proteins/*genetics/metabolism&lt;/keyword&gt;&lt;keyword&gt;*Insecticide Resistance&lt;/keyword&gt;&lt;keyword&gt;Insecticides/pharmacology&lt;/keyword&gt;&lt;keyword&gt;*Transcriptome&lt;/keyword&gt;&lt;/keywords&gt;&lt;dates&gt;&lt;year&gt;2018&lt;/year&gt;&lt;pub-dates&gt;&lt;date&gt;Dec 11&lt;/date&gt;&lt;/pub-dates&gt;&lt;/dates&gt;&lt;isbn&gt;2041-1723 (Electronic)&amp;#xD;2041-1723 (Linking)&lt;/isbn&gt;&lt;accession-num&gt;30538253&lt;/accession-num&gt;&lt;urls&gt;&lt;related-urls&gt;&lt;url&gt;https://www.ncbi.nlm.nih.gov/pubmed/30538253&lt;/url&gt;&lt;/related-urls&gt;&lt;/urls&gt;&lt;custom2&gt;PMC6290077&lt;/custom2&gt;&lt;electronic-resource-num&gt;10.1038/s41467-018-07615-x&lt;/electronic-resource-num&gt;&lt;/record&gt;&lt;/Cite&gt;&lt;/EndNote&gt;</w:instrText>
      </w:r>
      <w:r w:rsidR="00DB6A8B" w:rsidRPr="00854638">
        <w:rPr>
          <w:rFonts w:cstheme="minorHAnsi"/>
          <w:color w:val="222222"/>
          <w:sz w:val="24"/>
          <w:szCs w:val="24"/>
          <w:shd w:val="clear" w:color="auto" w:fill="FFFFFF"/>
        </w:rPr>
        <w:fldChar w:fldCharType="separate"/>
      </w:r>
      <w:r w:rsidR="0075363C">
        <w:rPr>
          <w:rFonts w:cstheme="minorHAnsi"/>
          <w:noProof/>
          <w:color w:val="222222"/>
          <w:sz w:val="24"/>
          <w:szCs w:val="24"/>
          <w:shd w:val="clear" w:color="auto" w:fill="FFFFFF"/>
        </w:rPr>
        <w:t>(Ingham et al., 2018)</w:t>
      </w:r>
      <w:r w:rsidR="00DB6A8B" w:rsidRPr="00854638">
        <w:rPr>
          <w:rFonts w:cstheme="minorHAnsi"/>
          <w:color w:val="222222"/>
          <w:sz w:val="24"/>
          <w:szCs w:val="24"/>
          <w:shd w:val="clear" w:color="auto" w:fill="FFFFFF"/>
        </w:rPr>
        <w:fldChar w:fldCharType="end"/>
      </w:r>
      <w:r w:rsidR="00DB6A8B" w:rsidRPr="00854638">
        <w:rPr>
          <w:rFonts w:cstheme="minorHAnsi"/>
          <w:color w:val="222222"/>
          <w:sz w:val="24"/>
          <w:szCs w:val="24"/>
          <w:shd w:val="clear" w:color="auto" w:fill="FFFFFF"/>
        </w:rPr>
        <w:t xml:space="preserve">). Thus, this gene could be implicated in cuticular resistance, through the production of a thicker cuticle with more hydrocarbons. </w:t>
      </w:r>
      <w:r w:rsidR="00430B00">
        <w:rPr>
          <w:rFonts w:cstheme="minorHAnsi"/>
          <w:color w:val="222222"/>
          <w:sz w:val="24"/>
          <w:szCs w:val="24"/>
          <w:shd w:val="clear" w:color="auto" w:fill="FFFFFF"/>
        </w:rPr>
        <w:t xml:space="preserve"> </w:t>
      </w:r>
    </w:p>
    <w:p w14:paraId="778D26C4" w14:textId="32E9DE99" w:rsidR="00124BE8" w:rsidRPr="00854638" w:rsidRDefault="00436ED8" w:rsidP="00124BE8">
      <w:pPr>
        <w:jc w:val="both"/>
        <w:rPr>
          <w:rFonts w:cstheme="minorHAnsi"/>
          <w:color w:val="222222"/>
          <w:sz w:val="24"/>
          <w:szCs w:val="24"/>
          <w:shd w:val="clear" w:color="auto" w:fill="FFFFFF"/>
        </w:rPr>
      </w:pPr>
      <w:r>
        <w:rPr>
          <w:rFonts w:cstheme="minorHAnsi"/>
          <w:color w:val="222222"/>
          <w:sz w:val="24"/>
          <w:szCs w:val="24"/>
          <w:shd w:val="clear" w:color="auto" w:fill="FFFFFF"/>
        </w:rPr>
        <w:t xml:space="preserve">In addition to insecticide exposure, environmental factors can also select for changes in the CHC profile; </w:t>
      </w:r>
      <w:r>
        <w:rPr>
          <w:rFonts w:cs="Times"/>
          <w:color w:val="222222"/>
          <w:sz w:val="24"/>
          <w:szCs w:val="24"/>
          <w:shd w:val="clear" w:color="auto" w:fill="FFFFFF"/>
        </w:rPr>
        <w:t>relative proportions of unsaturated and methyl-branched CHCs</w:t>
      </w:r>
      <w:r w:rsidRPr="00C24371">
        <w:rPr>
          <w:rFonts w:cs="Times"/>
          <w:color w:val="222222"/>
          <w:sz w:val="24"/>
          <w:szCs w:val="24"/>
          <w:shd w:val="clear" w:color="auto" w:fill="FFFFFF"/>
        </w:rPr>
        <w:t xml:space="preserve"> </w:t>
      </w:r>
      <w:r>
        <w:rPr>
          <w:rFonts w:cs="Times"/>
          <w:color w:val="222222"/>
          <w:sz w:val="24"/>
          <w:szCs w:val="24"/>
          <w:shd w:val="clear" w:color="auto" w:fill="FFFFFF"/>
        </w:rPr>
        <w:t>altered following exposure to arid conditions in the insectary</w:t>
      </w:r>
      <w:r w:rsidR="00124BE8">
        <w:rPr>
          <w:rFonts w:cs="Times"/>
          <w:color w:val="222222"/>
          <w:sz w:val="24"/>
          <w:szCs w:val="24"/>
          <w:shd w:val="clear" w:color="auto" w:fill="FFFFFF"/>
        </w:rPr>
        <w:t xml:space="preserve"> </w:t>
      </w:r>
      <w:r w:rsidR="0010107B" w:rsidRPr="00854638">
        <w:rPr>
          <w:rFonts w:cstheme="minorHAnsi"/>
          <w:color w:val="222222"/>
          <w:sz w:val="24"/>
          <w:szCs w:val="24"/>
          <w:shd w:val="clear" w:color="auto" w:fill="FFFFFF"/>
        </w:rPr>
        <w:fldChar w:fldCharType="begin"/>
      </w:r>
      <w:r w:rsidR="0075363C">
        <w:rPr>
          <w:rFonts w:cstheme="minorHAnsi"/>
          <w:color w:val="222222"/>
          <w:sz w:val="24"/>
          <w:szCs w:val="24"/>
          <w:shd w:val="clear" w:color="auto" w:fill="FFFFFF"/>
        </w:rPr>
        <w:instrText xml:space="preserve"> ADDIN EN.CITE &lt;EndNote&gt;&lt;Cite&gt;&lt;Author&gt;Reidenbach&lt;/Author&gt;&lt;Year&gt;2014&lt;/Year&gt;&lt;RecNum&gt;30&lt;/RecNum&gt;&lt;DisplayText&gt;(Reidenbach et al., 2014)&lt;/DisplayText&gt;&lt;record&gt;&lt;rec-number&gt;30&lt;/rec-number&gt;&lt;foreign-keys&gt;&lt;key app="EN" db-id="vrx52pe2sdx904e2xsnvrtzerr9v9eap2we9" timestamp="1534500298"&gt;30&lt;/key&gt;&lt;/foreign-keys&gt;&lt;ref-type name="Journal Article"&gt;17&lt;/ref-type&gt;&lt;contributors&gt;&lt;authors&gt;&lt;author&gt;Reidenbach, K. R.&lt;/author&gt;&lt;author&gt;Cheng, C.&lt;/author&gt;&lt;author&gt;Liu, F.&lt;/author&gt;&lt;author&gt;Liu, C.&lt;/author&gt;&lt;author&gt;Besansky, N. J.&lt;/author&gt;&lt;author&gt;Syed, Z.&lt;/author&gt;&lt;/authors&gt;&lt;/contributors&gt;&lt;auth-address&gt;Eck Institute for Global Health &amp;amp; Department of Biological Sciences, University of Notre Dame, Notre Dame, IN 46556, USA. nbesansk@nd.edu.&lt;/auth-address&gt;&lt;titles&gt;&lt;title&gt;Cuticular differences associated with aridity acclimation in African malaria vectors carrying alternative arrangements of inversion 2La&lt;/title&gt;&lt;secondary-title&gt;Parasit Vectors&lt;/secondary-title&gt;&lt;/titles&gt;&lt;periodical&gt;&lt;full-title&gt;Parasit Vectors&lt;/full-title&gt;&lt;/periodical&gt;&lt;pages&gt;176&lt;/pages&gt;&lt;volume&gt;7&lt;/volume&gt;&lt;edition&gt;2014/04/12&lt;/edition&gt;&lt;keywords&gt;&lt;keyword&gt;Acclimatization/*physiology&lt;/keyword&gt;&lt;keyword&gt;Animals&lt;/keyword&gt;&lt;keyword&gt;Anopheles/*genetics/*physiology&lt;/keyword&gt;&lt;keyword&gt;Female&lt;/keyword&gt;&lt;keyword&gt;Gene Deletion&lt;/keyword&gt;&lt;keyword&gt;Gene Expression Regulation/physiology&lt;/keyword&gt;&lt;keyword&gt;Insect Vectors/*physiology&lt;/keyword&gt;&lt;keyword&gt;Integumentary System/*physiology&lt;/keyword&gt;&lt;keyword&gt;Malaria/epidemiology/transmission&lt;/keyword&gt;&lt;keyword&gt;Male&lt;/keyword&gt;&lt;keyword&gt;Principal Component Analysis&lt;/keyword&gt;&lt;keyword&gt;Water/*metabolism&lt;/keyword&gt;&lt;/keywords&gt;&lt;dates&gt;&lt;year&gt;2014&lt;/year&gt;&lt;pub-dates&gt;&lt;date&gt;Apr 10&lt;/date&gt;&lt;/pub-dates&gt;&lt;/dates&gt;&lt;isbn&gt;1756-3305 (Electronic)&amp;#xD;1756-3305 (Linking)&lt;/isbn&gt;&lt;accession-num&gt;24721548&lt;/accession-num&gt;&lt;urls&gt;&lt;related-urls&gt;&lt;url&gt;https://www.ncbi.nlm.nih.gov/pubmed/24721548&lt;/url&gt;&lt;/related-urls&gt;&lt;/urls&gt;&lt;custom2&gt;PMC3991895&lt;/custom2&gt;&lt;electronic-resource-num&gt;10.1186/1756-3305-7-176&lt;/electronic-resource-num&gt;&lt;/record&gt;&lt;/Cite&gt;&lt;/EndNote&gt;</w:instrText>
      </w:r>
      <w:r w:rsidR="0010107B" w:rsidRPr="00854638">
        <w:rPr>
          <w:rFonts w:cstheme="minorHAnsi"/>
          <w:color w:val="222222"/>
          <w:sz w:val="24"/>
          <w:szCs w:val="24"/>
          <w:shd w:val="clear" w:color="auto" w:fill="FFFFFF"/>
        </w:rPr>
        <w:fldChar w:fldCharType="separate"/>
      </w:r>
      <w:r w:rsidR="0075363C">
        <w:rPr>
          <w:rFonts w:cstheme="minorHAnsi"/>
          <w:noProof/>
          <w:color w:val="222222"/>
          <w:sz w:val="24"/>
          <w:szCs w:val="24"/>
          <w:shd w:val="clear" w:color="auto" w:fill="FFFFFF"/>
        </w:rPr>
        <w:t>(Reidenbach et al., 2014)</w:t>
      </w:r>
      <w:r w:rsidR="0010107B" w:rsidRPr="00854638">
        <w:rPr>
          <w:rFonts w:cstheme="minorHAnsi"/>
          <w:color w:val="222222"/>
          <w:sz w:val="24"/>
          <w:szCs w:val="24"/>
          <w:shd w:val="clear" w:color="auto" w:fill="FFFFFF"/>
        </w:rPr>
        <w:fldChar w:fldCharType="end"/>
      </w:r>
      <w:r w:rsidR="00415FFC">
        <w:rPr>
          <w:rFonts w:cstheme="minorHAnsi"/>
          <w:color w:val="222222"/>
          <w:sz w:val="24"/>
          <w:szCs w:val="24"/>
          <w:shd w:val="clear" w:color="auto" w:fill="FFFFFF"/>
        </w:rPr>
        <w:t xml:space="preserve"> and these arid conditions were also associated with an enrichment of genes involved in lipid biosynthesis, including six </w:t>
      </w:r>
      <w:proofErr w:type="spellStart"/>
      <w:r w:rsidR="00415FFC">
        <w:rPr>
          <w:rFonts w:cstheme="minorHAnsi"/>
          <w:color w:val="222222"/>
          <w:sz w:val="24"/>
          <w:szCs w:val="24"/>
          <w:shd w:val="clear" w:color="auto" w:fill="FFFFFF"/>
        </w:rPr>
        <w:t>elongases</w:t>
      </w:r>
      <w:proofErr w:type="spellEnd"/>
      <w:r w:rsidR="00415FFC">
        <w:rPr>
          <w:rFonts w:cstheme="minorHAnsi"/>
          <w:color w:val="222222"/>
          <w:sz w:val="24"/>
          <w:szCs w:val="24"/>
          <w:shd w:val="clear" w:color="auto" w:fill="FFFFFF"/>
        </w:rPr>
        <w:t xml:space="preserve"> </w:t>
      </w:r>
      <w:r w:rsidR="00662D91">
        <w:rPr>
          <w:rFonts w:cstheme="minorHAnsi"/>
          <w:color w:val="222222"/>
          <w:sz w:val="24"/>
          <w:szCs w:val="24"/>
          <w:shd w:val="clear" w:color="auto" w:fill="FFFFFF"/>
        </w:rPr>
        <w:fldChar w:fldCharType="begin">
          <w:fldData xml:space="preserve">PEVuZE5vdGU+PENpdGU+PEF1dGhvcj5DaGVuZzwvQXV0aG9yPjxZZWFyPjIwMTg8L1llYXI+PFJl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</w:fldData>
        </w:fldChar>
      </w:r>
      <w:r w:rsidR="00662D91">
        <w:rPr>
          <w:rFonts w:cstheme="minorHAnsi"/>
          <w:color w:val="222222"/>
          <w:sz w:val="24"/>
          <w:szCs w:val="24"/>
          <w:shd w:val="clear" w:color="auto" w:fill="FFFFFF"/>
        </w:rPr>
        <w:instrText xml:space="preserve"> ADDIN EN.CITE </w:instrText>
      </w:r>
      <w:r w:rsidR="00662D91">
        <w:rPr>
          <w:rFonts w:cstheme="minorHAnsi"/>
          <w:color w:val="222222"/>
          <w:sz w:val="24"/>
          <w:szCs w:val="24"/>
          <w:shd w:val="clear" w:color="auto" w:fill="FFFFFF"/>
        </w:rPr>
        <w:fldChar w:fldCharType="begin">
          <w:fldData xml:space="preserve">PEVuZE5vdGU+PENpdGU+PEF1dGhvcj5DaGVuZzwvQXV0aG9yPjxZZWFyPjIwMTg8L1llYXI+PFJl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</w:fldData>
        </w:fldChar>
      </w:r>
      <w:r w:rsidR="00662D91">
        <w:rPr>
          <w:rFonts w:cstheme="minorHAnsi"/>
          <w:color w:val="222222"/>
          <w:sz w:val="24"/>
          <w:szCs w:val="24"/>
          <w:shd w:val="clear" w:color="auto" w:fill="FFFFFF"/>
        </w:rPr>
        <w:instrText xml:space="preserve"> ADDIN EN.CITE.DATA </w:instrText>
      </w:r>
      <w:r w:rsidR="00662D91">
        <w:rPr>
          <w:rFonts w:cstheme="minorHAnsi"/>
          <w:color w:val="222222"/>
          <w:sz w:val="24"/>
          <w:szCs w:val="24"/>
          <w:shd w:val="clear" w:color="auto" w:fill="FFFFFF"/>
        </w:rPr>
      </w:r>
      <w:r w:rsidR="00662D91">
        <w:rPr>
          <w:rFonts w:cstheme="minorHAnsi"/>
          <w:color w:val="222222"/>
          <w:sz w:val="24"/>
          <w:szCs w:val="24"/>
          <w:shd w:val="clear" w:color="auto" w:fill="FFFFFF"/>
        </w:rPr>
        <w:fldChar w:fldCharType="end"/>
      </w:r>
      <w:r w:rsidR="00662D91">
        <w:rPr>
          <w:rFonts w:cstheme="minorHAnsi"/>
          <w:color w:val="222222"/>
          <w:sz w:val="24"/>
          <w:szCs w:val="24"/>
          <w:shd w:val="clear" w:color="auto" w:fill="FFFFFF"/>
        </w:rPr>
      </w:r>
      <w:r w:rsidR="00662D91">
        <w:rPr>
          <w:rFonts w:cstheme="minorHAnsi"/>
          <w:color w:val="222222"/>
          <w:sz w:val="24"/>
          <w:szCs w:val="24"/>
          <w:shd w:val="clear" w:color="auto" w:fill="FFFFFF"/>
        </w:rPr>
        <w:fldChar w:fldCharType="separate"/>
      </w:r>
      <w:r w:rsidR="00662D91">
        <w:rPr>
          <w:rFonts w:cstheme="minorHAnsi"/>
          <w:noProof/>
          <w:color w:val="222222"/>
          <w:sz w:val="24"/>
          <w:szCs w:val="24"/>
          <w:shd w:val="clear" w:color="auto" w:fill="FFFFFF"/>
        </w:rPr>
        <w:t>(Cheng et al., 2018)</w:t>
      </w:r>
      <w:r w:rsidR="00662D91">
        <w:rPr>
          <w:rFonts w:cstheme="minorHAnsi"/>
          <w:color w:val="222222"/>
          <w:sz w:val="24"/>
          <w:szCs w:val="24"/>
          <w:shd w:val="clear" w:color="auto" w:fill="FFFFFF"/>
        </w:rPr>
        <w:fldChar w:fldCharType="end"/>
      </w:r>
      <w:r w:rsidR="00415FFC">
        <w:rPr>
          <w:rFonts w:cstheme="minorHAnsi"/>
          <w:color w:val="222222"/>
          <w:sz w:val="24"/>
          <w:szCs w:val="24"/>
          <w:shd w:val="clear" w:color="auto" w:fill="FFFFFF"/>
        </w:rPr>
        <w:t xml:space="preserve">, four of which overlap with the </w:t>
      </w:r>
      <w:proofErr w:type="spellStart"/>
      <w:r w:rsidR="00415FFC">
        <w:rPr>
          <w:rFonts w:cstheme="minorHAnsi"/>
          <w:color w:val="222222"/>
          <w:sz w:val="24"/>
          <w:szCs w:val="24"/>
          <w:shd w:val="clear" w:color="auto" w:fill="FFFFFF"/>
        </w:rPr>
        <w:t>oenocyte</w:t>
      </w:r>
      <w:proofErr w:type="spellEnd"/>
      <w:r w:rsidR="00415FFC">
        <w:rPr>
          <w:rFonts w:cstheme="minorHAnsi"/>
          <w:color w:val="222222"/>
          <w:sz w:val="24"/>
          <w:szCs w:val="24"/>
          <w:shd w:val="clear" w:color="auto" w:fill="FFFFFF"/>
        </w:rPr>
        <w:t xml:space="preserve"> enriched </w:t>
      </w:r>
      <w:proofErr w:type="spellStart"/>
      <w:r w:rsidR="00415FFC">
        <w:rPr>
          <w:rFonts w:cstheme="minorHAnsi"/>
          <w:color w:val="222222"/>
          <w:sz w:val="24"/>
          <w:szCs w:val="24"/>
          <w:shd w:val="clear" w:color="auto" w:fill="FFFFFF"/>
        </w:rPr>
        <w:lastRenderedPageBreak/>
        <w:t>elongases</w:t>
      </w:r>
      <w:proofErr w:type="spellEnd"/>
      <w:r w:rsidR="00415FFC">
        <w:rPr>
          <w:rFonts w:cstheme="minorHAnsi"/>
          <w:color w:val="222222"/>
          <w:sz w:val="24"/>
          <w:szCs w:val="24"/>
          <w:shd w:val="clear" w:color="auto" w:fill="FFFFFF"/>
        </w:rPr>
        <w:t xml:space="preserve"> identified in this study.</w:t>
      </w:r>
      <w:r w:rsidR="0010107B" w:rsidRPr="00854638">
        <w:rPr>
          <w:rFonts w:cstheme="minorHAnsi"/>
          <w:color w:val="222222"/>
          <w:sz w:val="24"/>
          <w:szCs w:val="24"/>
          <w:shd w:val="clear" w:color="auto" w:fill="FFFFFF"/>
        </w:rPr>
        <w:t xml:space="preserve"> </w:t>
      </w:r>
      <w:r w:rsidR="00124BE8">
        <w:rPr>
          <w:rFonts w:cstheme="minorHAnsi"/>
          <w:color w:val="222222"/>
          <w:sz w:val="24"/>
          <w:szCs w:val="24"/>
          <w:shd w:val="clear" w:color="auto" w:fill="FFFFFF"/>
        </w:rPr>
        <w:t>The pleiotropic effect of alterations in CHC composition has important implications</w:t>
      </w:r>
      <w:r w:rsidR="00124BE8" w:rsidRPr="00854638">
        <w:rPr>
          <w:rFonts w:cstheme="minorHAnsi"/>
          <w:color w:val="222222"/>
          <w:sz w:val="24"/>
          <w:szCs w:val="24"/>
          <w:shd w:val="clear" w:color="auto" w:fill="FFFFFF"/>
        </w:rPr>
        <w:t xml:space="preserve">. </w:t>
      </w:r>
      <w:r w:rsidR="00124BE8">
        <w:rPr>
          <w:rFonts w:cstheme="minorHAnsi"/>
          <w:color w:val="222222"/>
          <w:sz w:val="24"/>
          <w:szCs w:val="24"/>
          <w:shd w:val="clear" w:color="auto" w:fill="FFFFFF"/>
        </w:rPr>
        <w:t>S</w:t>
      </w:r>
      <w:r w:rsidR="00124BE8" w:rsidRPr="00854638">
        <w:rPr>
          <w:rFonts w:cstheme="minorHAnsi"/>
          <w:color w:val="222222"/>
          <w:sz w:val="24"/>
          <w:szCs w:val="24"/>
          <w:shd w:val="clear" w:color="auto" w:fill="FFFFFF"/>
        </w:rPr>
        <w:t xml:space="preserve">election pressures that alter the CHC composition, </w:t>
      </w:r>
      <w:r w:rsidR="00124BE8">
        <w:rPr>
          <w:rFonts w:cstheme="minorHAnsi"/>
          <w:color w:val="222222"/>
          <w:sz w:val="24"/>
          <w:szCs w:val="24"/>
          <w:shd w:val="clear" w:color="auto" w:fill="FFFFFF"/>
        </w:rPr>
        <w:t>for example</w:t>
      </w:r>
      <w:r w:rsidR="00124BE8" w:rsidRPr="00854638">
        <w:rPr>
          <w:rFonts w:cstheme="minorHAnsi"/>
          <w:color w:val="222222"/>
          <w:sz w:val="24"/>
          <w:szCs w:val="24"/>
          <w:shd w:val="clear" w:color="auto" w:fill="FFFFFF"/>
        </w:rPr>
        <w:t xml:space="preserve"> the extensive use of insecticides, or an increase in aridity due to climate change, could have multiple effects on mosquito fitness</w:t>
      </w:r>
      <w:r w:rsidR="00124BE8">
        <w:rPr>
          <w:rFonts w:cstheme="minorHAnsi"/>
          <w:color w:val="222222"/>
          <w:sz w:val="24"/>
          <w:szCs w:val="24"/>
          <w:shd w:val="clear" w:color="auto" w:fill="FFFFFF"/>
        </w:rPr>
        <w:t xml:space="preserve"> and impacts on disease transmission</w:t>
      </w:r>
      <w:r w:rsidR="00124BE8" w:rsidRPr="00854638">
        <w:rPr>
          <w:rFonts w:cstheme="minorHAnsi"/>
          <w:color w:val="222222"/>
          <w:sz w:val="24"/>
          <w:szCs w:val="24"/>
          <w:shd w:val="clear" w:color="auto" w:fill="FFFFFF"/>
        </w:rPr>
        <w:t xml:space="preserve">. Investigating how the different traits influence one another and how this is regulated by the CHC composition is a key next step to understand how mosquitoes adapt and survive </w:t>
      </w:r>
      <w:r w:rsidR="00124BE8">
        <w:rPr>
          <w:rFonts w:cstheme="minorHAnsi"/>
          <w:color w:val="222222"/>
          <w:sz w:val="24"/>
          <w:szCs w:val="24"/>
          <w:shd w:val="clear" w:color="auto" w:fill="FFFFFF"/>
        </w:rPr>
        <w:t>in a changing</w:t>
      </w:r>
      <w:r w:rsidR="00124BE8" w:rsidRPr="00854638">
        <w:rPr>
          <w:rFonts w:cstheme="minorHAnsi"/>
          <w:color w:val="222222"/>
          <w:sz w:val="24"/>
          <w:szCs w:val="24"/>
          <w:shd w:val="clear" w:color="auto" w:fill="FFFFFF"/>
        </w:rPr>
        <w:t xml:space="preserve"> environment</w:t>
      </w:r>
      <w:r w:rsidR="00124BE8">
        <w:rPr>
          <w:rFonts w:cstheme="minorHAnsi"/>
          <w:color w:val="222222"/>
          <w:sz w:val="24"/>
          <w:szCs w:val="24"/>
          <w:shd w:val="clear" w:color="auto" w:fill="FFFFFF"/>
        </w:rPr>
        <w:t xml:space="preserve"> and in response to disease control interventions</w:t>
      </w:r>
      <w:r w:rsidR="00124BE8" w:rsidRPr="00854638">
        <w:rPr>
          <w:rFonts w:cstheme="minorHAnsi"/>
          <w:color w:val="222222"/>
          <w:sz w:val="24"/>
          <w:szCs w:val="24"/>
          <w:shd w:val="clear" w:color="auto" w:fill="FFFFFF"/>
        </w:rPr>
        <w:t>.</w:t>
      </w:r>
    </w:p>
    <w:p w14:paraId="23DEAFF5" w14:textId="7D1518B9" w:rsidR="00124BE8" w:rsidRDefault="00124BE8" w:rsidP="003443FD">
      <w:pPr>
        <w:jc w:val="both"/>
        <w:rPr>
          <w:rFonts w:cstheme="minorHAnsi"/>
          <w:color w:val="222222"/>
          <w:sz w:val="24"/>
          <w:szCs w:val="24"/>
          <w:shd w:val="clear" w:color="auto" w:fill="FFFFFF"/>
        </w:rPr>
      </w:pPr>
    </w:p>
    <w:p w14:paraId="5A6438D8" w14:textId="2F093D8C" w:rsidR="00DE4850" w:rsidRDefault="00C9075B" w:rsidP="00C9075B">
      <w:pPr>
        <w:rPr>
          <w:rFonts w:cstheme="minorHAnsi"/>
          <w:b/>
          <w:sz w:val="24"/>
          <w:szCs w:val="24"/>
        </w:rPr>
      </w:pPr>
      <w:r w:rsidRPr="00854638">
        <w:rPr>
          <w:rFonts w:cstheme="minorHAnsi"/>
          <w:b/>
          <w:sz w:val="24"/>
          <w:szCs w:val="24"/>
        </w:rPr>
        <w:t>Materials and Methods</w:t>
      </w:r>
      <w:r w:rsidR="00095930" w:rsidRPr="00854638">
        <w:rPr>
          <w:rFonts w:cstheme="minorHAnsi"/>
          <w:b/>
          <w:sz w:val="24"/>
          <w:szCs w:val="24"/>
        </w:rPr>
        <w:t>:</w:t>
      </w:r>
    </w:p>
    <w:tbl>
      <w:tblPr>
        <w:tblW w:w="9220" w:type="dxa"/>
        <w:tblLayout w:type="fixed"/>
        <w:tblCellMar>
          <w:top w:w="15" w:type="dxa"/>
          <w:left w:w="15" w:type="dxa"/>
          <w:bottom w:w="15" w:type="dxa"/>
          <w:right w:w="15" w:type="dxa"/>
        </w:tblCellMar>
        <w:tblLook w:val="04A0" w:firstRow="1" w:lastRow="0" w:firstColumn="1" w:lastColumn="0" w:noHBand="0" w:noVBand="1"/>
      </w:tblPr>
      <w:tblGrid>
        <w:gridCol w:w="1943"/>
        <w:gridCol w:w="1559"/>
        <w:gridCol w:w="1843"/>
        <w:gridCol w:w="1843"/>
        <w:gridCol w:w="2032"/>
      </w:tblGrid>
      <w:tr w:rsidR="003333EC" w:rsidRPr="009818B5" w14:paraId="3F8D80C3" w14:textId="77777777" w:rsidTr="006C07AA">
        <w:trPr>
          <w:trHeight w:val="500"/>
        </w:trPr>
        <w:tc>
          <w:tcPr>
            <w:tcW w:w="922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83F34"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b/>
                <w:bCs/>
                <w:color w:val="000000"/>
                <w:sz w:val="22"/>
                <w:szCs w:val="22"/>
              </w:rPr>
              <w:t>Key Resources Table</w:t>
            </w:r>
          </w:p>
        </w:tc>
      </w:tr>
      <w:tr w:rsidR="003333EC" w:rsidRPr="009818B5" w14:paraId="308A6B25"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18EA2"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b/>
                <w:bCs/>
                <w:color w:val="000000"/>
                <w:sz w:val="22"/>
                <w:szCs w:val="22"/>
              </w:rPr>
              <w:t>Reagent type (species) or resource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9B5DF"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b/>
                <w:bCs/>
                <w:color w:val="000000"/>
                <w:sz w:val="22"/>
                <w:szCs w:val="22"/>
              </w:rPr>
              <w:t>Designation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2D766"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b/>
                <w:bCs/>
                <w:color w:val="000000"/>
                <w:sz w:val="22"/>
                <w:szCs w:val="22"/>
              </w:rPr>
              <w:t>Source or reference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E1E0C"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b/>
                <w:bCs/>
                <w:color w:val="000000"/>
                <w:sz w:val="22"/>
                <w:szCs w:val="22"/>
              </w:rPr>
              <w:t>Identifiers</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3A2D4"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b/>
                <w:bCs/>
                <w:color w:val="000000"/>
                <w:sz w:val="22"/>
                <w:szCs w:val="22"/>
              </w:rPr>
              <w:t>Additional information</w:t>
            </w:r>
          </w:p>
        </w:tc>
      </w:tr>
      <w:tr w:rsidR="003333EC" w:rsidRPr="009818B5" w14:paraId="3D7C695E"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D32E6"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000000"/>
                <w:sz w:val="22"/>
                <w:szCs w:val="22"/>
              </w:rPr>
              <w:t>gene (</w:t>
            </w:r>
            <w:r w:rsidRPr="009818B5">
              <w:rPr>
                <w:rFonts w:ascii="Arial" w:hAnsi="Arial" w:cs="Arial"/>
                <w:i/>
                <w:iCs/>
                <w:color w:val="000000"/>
                <w:sz w:val="22"/>
                <w:szCs w:val="22"/>
              </w:rPr>
              <w:t>Anopheles gambiae</w:t>
            </w:r>
            <w:r w:rsidRPr="009818B5">
              <w:rPr>
                <w:rFonts w:ascii="Arial" w:hAnsi="Arial" w:cs="Arial"/>
                <w:color w:val="000000"/>
                <w:sz w:val="22"/>
                <w:szCs w:val="22"/>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66DD5" w14:textId="22DC3730" w:rsidR="003333EC" w:rsidRPr="009818B5" w:rsidRDefault="00EA7192"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AGAP001899</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05AC5" w14:textId="0D78D7F6" w:rsidR="003333EC" w:rsidRPr="009818B5" w:rsidRDefault="00EA7192" w:rsidP="006C07AA">
            <w:pPr>
              <w:rPr>
                <w:rFonts w:ascii="Arial" w:eastAsia="Times New Roman" w:hAnsi="Arial" w:cs="Arial"/>
              </w:rPr>
            </w:pPr>
            <w:r>
              <w:rPr>
                <w:rFonts w:ascii="Arial" w:eastAsia="Times New Roman" w:hAnsi="Arial" w:cs="Arial"/>
              </w:rPr>
              <w:t>NA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E28E5" w14:textId="77777777" w:rsidR="003333EC" w:rsidRDefault="00EA7192"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NCBI</w:t>
            </w:r>
          </w:p>
          <w:p w14:paraId="4BE721F7" w14:textId="0BACD72F" w:rsidR="00EA7192" w:rsidRPr="009818B5" w:rsidRDefault="00EA7192" w:rsidP="006C07AA">
            <w:pPr>
              <w:pStyle w:val="Web"/>
              <w:spacing w:before="0" w:beforeAutospacing="0" w:after="0" w:afterAutospacing="0"/>
              <w:ind w:left="120" w:right="120"/>
              <w:rPr>
                <w:rFonts w:ascii="Arial" w:hAnsi="Arial" w:cs="Arial"/>
                <w:sz w:val="22"/>
                <w:szCs w:val="22"/>
              </w:rPr>
            </w:pPr>
            <w:r w:rsidRPr="00EA7192">
              <w:rPr>
                <w:rFonts w:ascii="Arial" w:hAnsi="Arial" w:cs="Arial"/>
                <w:sz w:val="22"/>
                <w:szCs w:val="22"/>
              </w:rPr>
              <w:t>Gene ID: 1281226</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ED7DE"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000000"/>
                <w:sz w:val="22"/>
                <w:szCs w:val="22"/>
              </w:rPr>
              <w:t> </w:t>
            </w:r>
          </w:p>
        </w:tc>
      </w:tr>
      <w:tr w:rsidR="003333EC" w:rsidRPr="009818B5" w14:paraId="5F335DF6"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30F97" w14:textId="77777777" w:rsidR="003333EC" w:rsidRPr="009818B5" w:rsidRDefault="003333EC" w:rsidP="006C07AA">
            <w:pPr>
              <w:pStyle w:val="Web"/>
              <w:spacing w:before="0" w:beforeAutospacing="0" w:after="0" w:afterAutospacing="0"/>
              <w:ind w:left="120" w:right="120"/>
              <w:rPr>
                <w:rFonts w:ascii="Arial" w:hAnsi="Arial" w:cs="Arial"/>
                <w:color w:val="000000"/>
                <w:sz w:val="22"/>
                <w:szCs w:val="22"/>
              </w:rPr>
            </w:pPr>
            <w:r w:rsidRPr="009818B5">
              <w:rPr>
                <w:rFonts w:ascii="Arial" w:hAnsi="Arial" w:cs="Arial"/>
                <w:color w:val="000000"/>
                <w:sz w:val="22"/>
                <w:szCs w:val="22"/>
              </w:rPr>
              <w:t>gene (</w:t>
            </w:r>
            <w:r w:rsidRPr="009818B5">
              <w:rPr>
                <w:rFonts w:ascii="Arial" w:hAnsi="Arial" w:cs="Arial"/>
                <w:i/>
                <w:iCs/>
                <w:color w:val="000000"/>
                <w:sz w:val="22"/>
                <w:szCs w:val="22"/>
              </w:rPr>
              <w:t>Anopheles gambiae</w:t>
            </w:r>
            <w:r w:rsidRPr="009818B5">
              <w:rPr>
                <w:rFonts w:ascii="Arial" w:hAnsi="Arial" w:cs="Arial"/>
                <w:color w:val="000000"/>
                <w:sz w:val="22"/>
                <w:szCs w:val="22"/>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A08E4" w14:textId="087FDA1C" w:rsidR="003333EC" w:rsidRPr="009818B5" w:rsidRDefault="00EA7192"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AGAP003050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40863" w14:textId="6E1014DA" w:rsidR="003333EC" w:rsidRPr="009818B5" w:rsidRDefault="00EA7192" w:rsidP="006C07AA">
            <w:pPr>
              <w:rPr>
                <w:rFonts w:ascii="Arial" w:eastAsia="Times New Roman" w:hAnsi="Arial" w:cs="Arial"/>
              </w:rPr>
            </w:pPr>
            <w:r>
              <w:rPr>
                <w:rFonts w:ascii="Arial" w:eastAsia="Times New Roman" w:hAnsi="Arial" w:cs="Arial"/>
              </w:rPr>
              <w:t>NA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D115E" w14:textId="77777777" w:rsidR="003333EC" w:rsidRDefault="00EA7192" w:rsidP="006C07AA">
            <w:pPr>
              <w:pStyle w:val="Web"/>
              <w:spacing w:before="0" w:beforeAutospacing="0" w:after="0" w:afterAutospacing="0"/>
              <w:ind w:left="120" w:right="120"/>
              <w:rPr>
                <w:rFonts w:ascii="Arial" w:hAnsi="Arial" w:cs="Arial"/>
                <w:color w:val="000000"/>
                <w:sz w:val="22"/>
                <w:szCs w:val="22"/>
              </w:rPr>
            </w:pPr>
            <w:r>
              <w:rPr>
                <w:rFonts w:ascii="Arial" w:hAnsi="Arial" w:cs="Arial"/>
                <w:color w:val="000000"/>
                <w:sz w:val="22"/>
                <w:szCs w:val="22"/>
              </w:rPr>
              <w:t>NCBI</w:t>
            </w:r>
          </w:p>
          <w:p w14:paraId="0612BDF2" w14:textId="08749BE7" w:rsidR="00EA7192" w:rsidRPr="009818B5" w:rsidRDefault="00EA7192" w:rsidP="006C07AA">
            <w:pPr>
              <w:pStyle w:val="Web"/>
              <w:spacing w:before="0" w:beforeAutospacing="0" w:after="0" w:afterAutospacing="0"/>
              <w:ind w:left="120" w:right="120"/>
              <w:rPr>
                <w:rFonts w:ascii="Arial" w:hAnsi="Arial" w:cs="Arial"/>
                <w:color w:val="000000"/>
                <w:sz w:val="22"/>
                <w:szCs w:val="22"/>
              </w:rPr>
            </w:pPr>
            <w:r w:rsidRPr="00EA7192">
              <w:rPr>
                <w:rFonts w:ascii="Arial" w:hAnsi="Arial" w:cs="Arial"/>
                <w:color w:val="000000"/>
                <w:sz w:val="22"/>
                <w:szCs w:val="22"/>
              </w:rPr>
              <w:t>Gene ID: 1272902</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DA9AF" w14:textId="77777777" w:rsidR="003333EC" w:rsidRPr="009818B5" w:rsidRDefault="003333EC" w:rsidP="006C07AA">
            <w:pPr>
              <w:pStyle w:val="Web"/>
              <w:spacing w:before="0" w:beforeAutospacing="0" w:after="0" w:afterAutospacing="0"/>
              <w:ind w:left="120" w:right="120"/>
              <w:rPr>
                <w:rFonts w:ascii="Arial" w:hAnsi="Arial" w:cs="Arial"/>
                <w:color w:val="000000"/>
                <w:sz w:val="22"/>
                <w:szCs w:val="22"/>
              </w:rPr>
            </w:pPr>
          </w:p>
        </w:tc>
      </w:tr>
      <w:tr w:rsidR="003333EC" w:rsidRPr="009818B5" w14:paraId="3D00A273"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899D5"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000000"/>
                <w:sz w:val="22"/>
                <w:szCs w:val="22"/>
              </w:rPr>
              <w:t>genetic reagent (</w:t>
            </w:r>
            <w:r w:rsidRPr="009818B5">
              <w:rPr>
                <w:rFonts w:ascii="Arial" w:hAnsi="Arial" w:cs="Arial"/>
                <w:i/>
                <w:iCs/>
                <w:color w:val="000000"/>
                <w:sz w:val="22"/>
                <w:szCs w:val="22"/>
              </w:rPr>
              <w:t>An. gambiae</w:t>
            </w:r>
            <w:r w:rsidRPr="009818B5">
              <w:rPr>
                <w:rFonts w:ascii="Arial" w:hAnsi="Arial" w:cs="Arial"/>
                <w:color w:val="000000"/>
                <w:sz w:val="22"/>
                <w:szCs w:val="22"/>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256B2"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 xml:space="preserve">UAS-mCD8: </w:t>
            </w:r>
            <w:proofErr w:type="spellStart"/>
            <w:r w:rsidRPr="009818B5">
              <w:rPr>
                <w:rFonts w:ascii="Arial" w:hAnsi="Arial" w:cs="Arial"/>
                <w:sz w:val="22"/>
                <w:szCs w:val="22"/>
              </w:rPr>
              <w:t>mCherry</w:t>
            </w:r>
            <w:proofErr w:type="spellEnd"/>
            <w:r w:rsidRPr="009818B5">
              <w:rPr>
                <w:rFonts w:ascii="Arial" w:hAnsi="Arial" w:cs="Arial"/>
                <w:sz w:val="22"/>
                <w:szCs w:val="22"/>
              </w:rPr>
              <w:t xml:space="preserve"> responder line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4CE19" w14:textId="77777777" w:rsidR="003333EC" w:rsidRDefault="003333EC" w:rsidP="006C07AA">
            <w:pPr>
              <w:pStyle w:val="Web"/>
              <w:spacing w:before="0" w:beforeAutospacing="0" w:after="0" w:afterAutospacing="0"/>
              <w:ind w:left="120" w:right="120"/>
              <w:rPr>
                <w:rFonts w:ascii="Arial" w:hAnsi="Arial" w:cs="Arial"/>
                <w:sz w:val="22"/>
                <w:szCs w:val="22"/>
              </w:rPr>
            </w:pPr>
            <w:proofErr w:type="spellStart"/>
            <w:r>
              <w:rPr>
                <w:rFonts w:ascii="Arial" w:hAnsi="Arial" w:cs="Arial"/>
                <w:sz w:val="22"/>
                <w:szCs w:val="22"/>
              </w:rPr>
              <w:t>doi</w:t>
            </w:r>
            <w:proofErr w:type="spellEnd"/>
            <w:r>
              <w:rPr>
                <w:rFonts w:ascii="Arial" w:hAnsi="Arial" w:cs="Arial"/>
                <w:sz w:val="22"/>
                <w:szCs w:val="22"/>
              </w:rPr>
              <w:t>:</w:t>
            </w:r>
          </w:p>
          <w:p w14:paraId="1D434A0F"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https://doi.org/10.1016/j.ibmb.2018.03.005</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CE509"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NA</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B5DF8"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 xml:space="preserve">Transgenic line previously generated in </w:t>
            </w:r>
            <w:proofErr w:type="spellStart"/>
            <w:r w:rsidRPr="009818B5">
              <w:rPr>
                <w:rFonts w:ascii="Arial" w:hAnsi="Arial" w:cs="Arial"/>
                <w:sz w:val="22"/>
                <w:szCs w:val="22"/>
              </w:rPr>
              <w:t>Adolfi</w:t>
            </w:r>
            <w:proofErr w:type="spellEnd"/>
            <w:r w:rsidRPr="009818B5">
              <w:rPr>
                <w:rFonts w:ascii="Arial" w:hAnsi="Arial" w:cs="Arial"/>
                <w:sz w:val="22"/>
                <w:szCs w:val="22"/>
              </w:rPr>
              <w:t xml:space="preserve"> et al., 2018 and referred to as </w:t>
            </w:r>
            <w:r w:rsidRPr="009818B5">
              <w:rPr>
                <w:rFonts w:ascii="Arial" w:hAnsi="Arial" w:cs="Arial"/>
                <w:color w:val="323232"/>
                <w:sz w:val="22"/>
                <w:szCs w:val="22"/>
              </w:rPr>
              <w:t>UAS-mCD8:mCherry line. Contains the coding sequence for the m-cherry fluorescent protein under the UAS promoter</w:t>
            </w:r>
            <w:r w:rsidRPr="009818B5">
              <w:rPr>
                <w:rFonts w:ascii="Arial" w:hAnsi="Arial" w:cs="Arial"/>
                <w:sz w:val="22"/>
                <w:szCs w:val="22"/>
              </w:rPr>
              <w:t xml:space="preserve"> </w:t>
            </w:r>
          </w:p>
        </w:tc>
      </w:tr>
      <w:tr w:rsidR="003333EC" w:rsidRPr="009818B5" w14:paraId="1906BE9D"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4E7D3" w14:textId="77777777" w:rsidR="003333EC" w:rsidRPr="009818B5" w:rsidRDefault="003333EC" w:rsidP="006C07AA">
            <w:pPr>
              <w:pStyle w:val="Web"/>
              <w:spacing w:before="0" w:beforeAutospacing="0" w:after="0" w:afterAutospacing="0"/>
              <w:ind w:left="120" w:right="120"/>
              <w:rPr>
                <w:rFonts w:ascii="Arial" w:hAnsi="Arial" w:cs="Arial"/>
                <w:color w:val="000000"/>
                <w:sz w:val="22"/>
                <w:szCs w:val="22"/>
              </w:rPr>
            </w:pPr>
            <w:r w:rsidRPr="009818B5">
              <w:rPr>
                <w:rFonts w:ascii="Arial" w:hAnsi="Arial" w:cs="Arial"/>
                <w:color w:val="000000"/>
                <w:sz w:val="22"/>
                <w:szCs w:val="22"/>
              </w:rPr>
              <w:t>genetic reagent (</w:t>
            </w:r>
            <w:r w:rsidRPr="009818B5">
              <w:rPr>
                <w:rFonts w:ascii="Arial" w:hAnsi="Arial" w:cs="Arial"/>
                <w:i/>
                <w:iCs/>
                <w:color w:val="000000"/>
                <w:sz w:val="22"/>
                <w:szCs w:val="22"/>
              </w:rPr>
              <w:t>An. gambiae</w:t>
            </w:r>
            <w:r w:rsidRPr="009818B5">
              <w:rPr>
                <w:rFonts w:ascii="Arial" w:hAnsi="Arial" w:cs="Arial"/>
                <w:color w:val="000000"/>
                <w:sz w:val="22"/>
                <w:szCs w:val="22"/>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E5F86"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eastAsia="Fira Sans" w:hAnsi="Arial" w:cs="Arial"/>
                <w:bCs/>
                <w:kern w:val="2"/>
                <w:sz w:val="22"/>
                <w:szCs w:val="22"/>
                <w:lang w:eastAsia="zh-CN" w:bidi="hi-IN"/>
              </w:rPr>
              <w:t>Ubi-A10 Gal4 driver line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3514C" w14:textId="77777777" w:rsidR="003333EC" w:rsidRDefault="003333EC" w:rsidP="006C07AA">
            <w:pPr>
              <w:pStyle w:val="Web"/>
              <w:spacing w:before="0" w:beforeAutospacing="0" w:after="0" w:afterAutospacing="0"/>
              <w:ind w:left="120" w:right="120"/>
              <w:rPr>
                <w:rFonts w:ascii="Arial" w:hAnsi="Arial" w:cs="Arial"/>
                <w:sz w:val="22"/>
                <w:szCs w:val="22"/>
              </w:rPr>
            </w:pPr>
            <w:proofErr w:type="spellStart"/>
            <w:r>
              <w:rPr>
                <w:rFonts w:ascii="Arial" w:hAnsi="Arial" w:cs="Arial"/>
                <w:sz w:val="22"/>
                <w:szCs w:val="22"/>
              </w:rPr>
              <w:t>doi</w:t>
            </w:r>
            <w:proofErr w:type="spellEnd"/>
            <w:r>
              <w:rPr>
                <w:rFonts w:ascii="Arial" w:hAnsi="Arial" w:cs="Arial"/>
                <w:sz w:val="22"/>
                <w:szCs w:val="22"/>
              </w:rPr>
              <w:t>:</w:t>
            </w:r>
          </w:p>
          <w:p w14:paraId="0F92C49A"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https://doi.org/10.1016/j.ibmb.2018.03.005</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D0251"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NA</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EA403"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 xml:space="preserve">Transgenic line previously generated in </w:t>
            </w:r>
            <w:proofErr w:type="spellStart"/>
            <w:r w:rsidRPr="009818B5">
              <w:rPr>
                <w:rFonts w:ascii="Arial" w:hAnsi="Arial" w:cs="Arial"/>
                <w:sz w:val="22"/>
                <w:szCs w:val="22"/>
              </w:rPr>
              <w:t>Adolfi</w:t>
            </w:r>
            <w:proofErr w:type="spellEnd"/>
            <w:r w:rsidRPr="009818B5">
              <w:rPr>
                <w:rFonts w:ascii="Arial" w:hAnsi="Arial" w:cs="Arial"/>
                <w:sz w:val="22"/>
                <w:szCs w:val="22"/>
              </w:rPr>
              <w:t xml:space="preserve"> et al., 2018 and referred to as</w:t>
            </w:r>
            <w:r w:rsidRPr="009818B5">
              <w:rPr>
                <w:rFonts w:ascii="Arial" w:hAnsi="Arial" w:cs="Arial"/>
                <w:color w:val="2E2E2E"/>
                <w:sz w:val="22"/>
                <w:szCs w:val="22"/>
              </w:rPr>
              <w:t xml:space="preserve"> </w:t>
            </w:r>
            <w:r w:rsidRPr="009818B5">
              <w:rPr>
                <w:rFonts w:ascii="Arial" w:hAnsi="Arial" w:cs="Arial"/>
                <w:color w:val="2E2E2E"/>
                <w:sz w:val="22"/>
                <w:szCs w:val="22"/>
              </w:rPr>
              <w:lastRenderedPageBreak/>
              <w:t>PUBc-GAL4</w:t>
            </w:r>
            <w:r w:rsidRPr="009818B5">
              <w:rPr>
                <w:rFonts w:ascii="Arial" w:hAnsi="Arial" w:cs="Arial"/>
                <w:color w:val="323232"/>
                <w:sz w:val="22"/>
                <w:szCs w:val="22"/>
              </w:rPr>
              <w:t xml:space="preserve">. Contains the coding sequence for the Gal4 transcription factor under the control of the </w:t>
            </w:r>
            <w:r w:rsidRPr="009818B5">
              <w:rPr>
                <w:rStyle w:val="a9"/>
                <w:rFonts w:ascii="Arial" w:hAnsi="Arial" w:cs="Arial"/>
                <w:color w:val="2E2E2E"/>
                <w:sz w:val="22"/>
                <w:szCs w:val="22"/>
              </w:rPr>
              <w:t>An. gambiae Polyubiquitin-c</w:t>
            </w:r>
            <w:r w:rsidRPr="009818B5">
              <w:rPr>
                <w:rFonts w:ascii="Arial" w:hAnsi="Arial" w:cs="Arial"/>
                <w:color w:val="2E2E2E"/>
                <w:sz w:val="22"/>
                <w:szCs w:val="22"/>
              </w:rPr>
              <w:t> (</w:t>
            </w:r>
            <w:proofErr w:type="spellStart"/>
            <w:r w:rsidRPr="009818B5">
              <w:rPr>
                <w:rFonts w:ascii="Arial" w:hAnsi="Arial" w:cs="Arial"/>
                <w:color w:val="2E2E2E"/>
                <w:sz w:val="22"/>
                <w:szCs w:val="22"/>
              </w:rPr>
              <w:t>PUBc</w:t>
            </w:r>
            <w:proofErr w:type="spellEnd"/>
            <w:r w:rsidRPr="009818B5">
              <w:rPr>
                <w:rFonts w:ascii="Arial" w:hAnsi="Arial" w:cs="Arial"/>
                <w:color w:val="2E2E2E"/>
                <w:sz w:val="22"/>
                <w:szCs w:val="22"/>
              </w:rPr>
              <w:t>) gene</w:t>
            </w:r>
            <w:r w:rsidRPr="009818B5">
              <w:rPr>
                <w:rFonts w:ascii="Arial" w:hAnsi="Arial" w:cs="Arial"/>
                <w:color w:val="323232"/>
                <w:sz w:val="22"/>
                <w:szCs w:val="22"/>
              </w:rPr>
              <w:t xml:space="preserve"> </w:t>
            </w:r>
          </w:p>
        </w:tc>
      </w:tr>
      <w:tr w:rsidR="003333EC" w:rsidRPr="009818B5" w14:paraId="04C698C0"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B575D" w14:textId="77777777" w:rsidR="003333EC" w:rsidRPr="009818B5" w:rsidRDefault="003333EC" w:rsidP="006C07AA">
            <w:pPr>
              <w:pStyle w:val="Web"/>
              <w:spacing w:before="0" w:beforeAutospacing="0" w:after="0" w:afterAutospacing="0"/>
              <w:ind w:left="120" w:right="120"/>
              <w:rPr>
                <w:rFonts w:ascii="Arial" w:hAnsi="Arial" w:cs="Arial"/>
                <w:color w:val="000000"/>
                <w:sz w:val="22"/>
                <w:szCs w:val="22"/>
              </w:rPr>
            </w:pPr>
            <w:r w:rsidRPr="009818B5">
              <w:rPr>
                <w:rFonts w:ascii="Arial" w:hAnsi="Arial" w:cs="Arial"/>
                <w:color w:val="000000"/>
                <w:sz w:val="22"/>
                <w:szCs w:val="22"/>
              </w:rPr>
              <w:lastRenderedPageBreak/>
              <w:t>genetic reagent (</w:t>
            </w:r>
            <w:r w:rsidRPr="009818B5">
              <w:rPr>
                <w:rFonts w:ascii="Arial" w:hAnsi="Arial" w:cs="Arial"/>
                <w:i/>
                <w:iCs/>
                <w:color w:val="000000"/>
                <w:sz w:val="22"/>
                <w:szCs w:val="22"/>
              </w:rPr>
              <w:t>An. gambiae</w:t>
            </w:r>
            <w:r w:rsidRPr="009818B5">
              <w:rPr>
                <w:rFonts w:ascii="Arial" w:hAnsi="Arial" w:cs="Arial"/>
                <w:color w:val="000000"/>
                <w:sz w:val="22"/>
                <w:szCs w:val="22"/>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36BD1"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Oeno-Gal4 driver line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C1361" w14:textId="77777777" w:rsidR="003333EC" w:rsidRPr="009818B5" w:rsidRDefault="003333EC" w:rsidP="006C07AA">
            <w:pPr>
              <w:pStyle w:val="Web"/>
              <w:spacing w:before="0" w:beforeAutospacing="0" w:after="0" w:afterAutospacing="0"/>
              <w:ind w:left="120" w:right="120"/>
              <w:rPr>
                <w:rFonts w:ascii="Arial" w:hAnsi="Arial" w:cs="Arial"/>
                <w:sz w:val="22"/>
                <w:szCs w:val="22"/>
              </w:rPr>
            </w:pPr>
            <w:proofErr w:type="spellStart"/>
            <w:r w:rsidRPr="009818B5">
              <w:rPr>
                <w:rFonts w:ascii="Arial" w:hAnsi="Arial" w:cs="Arial"/>
                <w:sz w:val="22"/>
                <w:szCs w:val="22"/>
              </w:rPr>
              <w:t>doi</w:t>
            </w:r>
            <w:proofErr w:type="spellEnd"/>
            <w:r w:rsidRPr="009818B5">
              <w:rPr>
                <w:rFonts w:ascii="Arial" w:hAnsi="Arial" w:cs="Arial"/>
                <w:sz w:val="22"/>
                <w:szCs w:val="22"/>
              </w:rPr>
              <w:t>: https://doi.org/10.1101/742619</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06400"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NA</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94630"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 xml:space="preserve">Transgenic line previously generated in Lynd et al., 2019 and referred to </w:t>
            </w:r>
            <w:r>
              <w:rPr>
                <w:rFonts w:ascii="Arial" w:hAnsi="Arial" w:cs="Arial"/>
                <w:sz w:val="22"/>
                <w:szCs w:val="22"/>
              </w:rPr>
              <w:t xml:space="preserve">as </w:t>
            </w:r>
            <w:r w:rsidRPr="009818B5">
              <w:rPr>
                <w:rFonts w:ascii="Arial" w:hAnsi="Arial" w:cs="Arial"/>
                <w:sz w:val="22"/>
                <w:szCs w:val="22"/>
              </w:rPr>
              <w:t>A14Gal4</w:t>
            </w:r>
            <w:r w:rsidRPr="009818B5">
              <w:rPr>
                <w:rFonts w:ascii="Arial" w:hAnsi="Arial" w:cs="Arial"/>
                <w:color w:val="323232"/>
                <w:sz w:val="22"/>
                <w:szCs w:val="22"/>
              </w:rPr>
              <w:t xml:space="preserve">. Contains the coding sequence for the Gal4 transcription factor under the control of an </w:t>
            </w:r>
            <w:proofErr w:type="spellStart"/>
            <w:r w:rsidRPr="009818B5">
              <w:rPr>
                <w:rFonts w:ascii="Arial" w:hAnsi="Arial" w:cs="Arial"/>
                <w:color w:val="323232"/>
                <w:sz w:val="22"/>
                <w:szCs w:val="22"/>
              </w:rPr>
              <w:t>oenocyte</w:t>
            </w:r>
            <w:proofErr w:type="spellEnd"/>
            <w:r w:rsidRPr="009818B5">
              <w:rPr>
                <w:rFonts w:ascii="Arial" w:hAnsi="Arial" w:cs="Arial"/>
                <w:color w:val="323232"/>
                <w:sz w:val="22"/>
                <w:szCs w:val="22"/>
              </w:rPr>
              <w:t xml:space="preserve"> specific enhancer</w:t>
            </w:r>
          </w:p>
        </w:tc>
      </w:tr>
      <w:tr w:rsidR="003333EC" w:rsidRPr="009818B5" w14:paraId="69ACD10D"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EB426" w14:textId="77777777" w:rsidR="003333EC" w:rsidRPr="009818B5" w:rsidRDefault="003333EC" w:rsidP="006C07AA">
            <w:pPr>
              <w:pStyle w:val="Web"/>
              <w:spacing w:before="0" w:beforeAutospacing="0" w:after="0" w:afterAutospacing="0"/>
              <w:ind w:left="120" w:right="120"/>
              <w:rPr>
                <w:rFonts w:ascii="Arial" w:hAnsi="Arial" w:cs="Arial"/>
                <w:color w:val="000000"/>
                <w:sz w:val="22"/>
                <w:szCs w:val="22"/>
              </w:rPr>
            </w:pPr>
            <w:r w:rsidRPr="009818B5">
              <w:rPr>
                <w:rFonts w:ascii="Arial" w:hAnsi="Arial" w:cs="Arial"/>
                <w:color w:val="000000"/>
                <w:sz w:val="22"/>
                <w:szCs w:val="22"/>
              </w:rPr>
              <w:t>genetic reagent (</w:t>
            </w:r>
            <w:r w:rsidRPr="009818B5">
              <w:rPr>
                <w:rFonts w:ascii="Arial" w:hAnsi="Arial" w:cs="Arial"/>
                <w:i/>
                <w:iCs/>
                <w:color w:val="000000"/>
                <w:sz w:val="22"/>
                <w:szCs w:val="22"/>
              </w:rPr>
              <w:t>An. gambiae</w:t>
            </w:r>
            <w:r w:rsidRPr="009818B5">
              <w:rPr>
                <w:rFonts w:ascii="Arial" w:hAnsi="Arial" w:cs="Arial"/>
                <w:color w:val="000000"/>
                <w:sz w:val="22"/>
                <w:szCs w:val="22"/>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1EAB2"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 xml:space="preserve">A11 docking line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5A726" w14:textId="77777777" w:rsidR="003333EC" w:rsidRPr="009818B5" w:rsidRDefault="003333EC" w:rsidP="006C07AA">
            <w:pPr>
              <w:pStyle w:val="Web"/>
              <w:spacing w:before="0" w:beforeAutospacing="0" w:after="0" w:afterAutospacing="0"/>
              <w:ind w:left="120" w:right="120"/>
              <w:rPr>
                <w:rFonts w:ascii="Arial" w:hAnsi="Arial" w:cs="Arial"/>
                <w:sz w:val="22"/>
                <w:szCs w:val="22"/>
              </w:rPr>
            </w:pPr>
            <w:proofErr w:type="spellStart"/>
            <w:r w:rsidRPr="009818B5">
              <w:rPr>
                <w:rFonts w:ascii="Arial" w:hAnsi="Arial" w:cs="Arial"/>
                <w:sz w:val="22"/>
                <w:szCs w:val="22"/>
              </w:rPr>
              <w:t>doi</w:t>
            </w:r>
            <w:proofErr w:type="spellEnd"/>
            <w:r w:rsidRPr="009818B5">
              <w:rPr>
                <w:rFonts w:ascii="Arial" w:hAnsi="Arial" w:cs="Arial"/>
                <w:sz w:val="22"/>
                <w:szCs w:val="22"/>
              </w:rPr>
              <w:t>: https://doi.org/10.1101/742619</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A39A4" w14:textId="77777777" w:rsidR="003333EC"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NA</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22471" w14:textId="77777777" w:rsidR="003333EC" w:rsidRPr="008C4ABF" w:rsidRDefault="003333EC" w:rsidP="006C07AA">
            <w:pPr>
              <w:pStyle w:val="Web"/>
              <w:spacing w:before="0" w:beforeAutospacing="0" w:after="0" w:afterAutospacing="0"/>
              <w:ind w:left="120" w:right="120"/>
              <w:rPr>
                <w:rFonts w:ascii="Arial" w:hAnsi="Arial" w:cs="Arial"/>
                <w:sz w:val="22"/>
                <w:szCs w:val="22"/>
              </w:rPr>
            </w:pPr>
            <w:r w:rsidRPr="008C4ABF">
              <w:rPr>
                <w:rFonts w:ascii="Arial" w:hAnsi="Arial" w:cs="Arial"/>
                <w:color w:val="201F1E"/>
                <w:sz w:val="22"/>
                <w:szCs w:val="22"/>
                <w:shd w:val="clear" w:color="auto" w:fill="FFFFFF"/>
              </w:rPr>
              <w:t>Transgenic line</w:t>
            </w:r>
            <w:r w:rsidRPr="009818B5">
              <w:rPr>
                <w:rFonts w:ascii="Arial" w:hAnsi="Arial" w:cs="Arial"/>
                <w:sz w:val="22"/>
                <w:szCs w:val="22"/>
              </w:rPr>
              <w:t xml:space="preserve"> previously generated in Lynd et al., 2019</w:t>
            </w:r>
            <w:r>
              <w:rPr>
                <w:rFonts w:ascii="Arial" w:hAnsi="Arial" w:cs="Arial"/>
                <w:sz w:val="22"/>
                <w:szCs w:val="22"/>
              </w:rPr>
              <w:t>. It is</w:t>
            </w:r>
            <w:r w:rsidRPr="008C4ABF">
              <w:rPr>
                <w:rFonts w:ascii="Arial" w:hAnsi="Arial" w:cs="Arial"/>
                <w:color w:val="201F1E"/>
                <w:sz w:val="22"/>
                <w:szCs w:val="22"/>
                <w:shd w:val="clear" w:color="auto" w:fill="FFFFFF"/>
              </w:rPr>
              <w:t xml:space="preserve"> carrying two </w:t>
            </w:r>
            <w:proofErr w:type="spellStart"/>
            <w:r w:rsidRPr="008C4ABF">
              <w:rPr>
                <w:rFonts w:ascii="Arial" w:hAnsi="Arial" w:cs="Arial"/>
                <w:color w:val="201F1E"/>
                <w:sz w:val="22"/>
                <w:szCs w:val="22"/>
                <w:shd w:val="clear" w:color="auto" w:fill="FFFFFF"/>
              </w:rPr>
              <w:t>AttP</w:t>
            </w:r>
            <w:proofErr w:type="spellEnd"/>
            <w:r w:rsidRPr="008C4ABF">
              <w:rPr>
                <w:rFonts w:ascii="Arial" w:hAnsi="Arial" w:cs="Arial"/>
                <w:color w:val="201F1E"/>
                <w:sz w:val="22"/>
                <w:szCs w:val="22"/>
                <w:shd w:val="clear" w:color="auto" w:fill="FFFFFF"/>
              </w:rPr>
              <w:t xml:space="preserve"> docking sites flanking 3xP3:eCFP marker gene. Used for phiC31 driven RMCE of UAS-inverted repeat </w:t>
            </w:r>
            <w:proofErr w:type="spellStart"/>
            <w:r w:rsidRPr="008C4ABF">
              <w:rPr>
                <w:rFonts w:ascii="Arial" w:hAnsi="Arial" w:cs="Arial"/>
                <w:color w:val="201F1E"/>
                <w:sz w:val="22"/>
                <w:szCs w:val="22"/>
                <w:shd w:val="clear" w:color="auto" w:fill="FFFFFF"/>
              </w:rPr>
              <w:t>contructs</w:t>
            </w:r>
            <w:proofErr w:type="spellEnd"/>
            <w:r w:rsidRPr="008C4ABF">
              <w:rPr>
                <w:rFonts w:ascii="Arial" w:hAnsi="Arial" w:cs="Arial"/>
                <w:color w:val="201F1E"/>
                <w:sz w:val="22"/>
                <w:szCs w:val="22"/>
                <w:shd w:val="clear" w:color="auto" w:fill="FFFFFF"/>
              </w:rPr>
              <w:t xml:space="preserve"> tagged with alternative fluorescent marker gene</w:t>
            </w:r>
          </w:p>
        </w:tc>
      </w:tr>
      <w:tr w:rsidR="003333EC" w:rsidRPr="009818B5" w14:paraId="6CD3421B"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CBCEF" w14:textId="77777777" w:rsidR="003333EC" w:rsidRPr="009818B5" w:rsidRDefault="003333EC" w:rsidP="006C07AA">
            <w:pPr>
              <w:pStyle w:val="Web"/>
              <w:spacing w:before="0" w:beforeAutospacing="0" w:after="0" w:afterAutospacing="0"/>
              <w:ind w:left="120" w:right="120"/>
              <w:rPr>
                <w:rFonts w:ascii="Arial" w:hAnsi="Arial" w:cs="Arial"/>
                <w:color w:val="000000"/>
                <w:sz w:val="22"/>
                <w:szCs w:val="22"/>
              </w:rPr>
            </w:pPr>
            <w:r w:rsidRPr="009818B5">
              <w:rPr>
                <w:rFonts w:ascii="Arial" w:hAnsi="Arial" w:cs="Arial"/>
                <w:color w:val="000000"/>
                <w:sz w:val="22"/>
                <w:szCs w:val="22"/>
              </w:rPr>
              <w:t>genetic reagent (</w:t>
            </w:r>
            <w:r w:rsidRPr="009818B5">
              <w:rPr>
                <w:rFonts w:ascii="Arial" w:hAnsi="Arial" w:cs="Arial"/>
                <w:i/>
                <w:iCs/>
                <w:color w:val="000000"/>
                <w:sz w:val="22"/>
                <w:szCs w:val="22"/>
              </w:rPr>
              <w:t>An. gambiae</w:t>
            </w:r>
            <w:r w:rsidRPr="009818B5">
              <w:rPr>
                <w:rFonts w:ascii="Arial" w:hAnsi="Arial" w:cs="Arial"/>
                <w:color w:val="000000"/>
                <w:sz w:val="22"/>
                <w:szCs w:val="22"/>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8F52B"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eastAsia="Fira Sans" w:hAnsi="Arial" w:cs="Arial"/>
                <w:bCs/>
                <w:kern w:val="2"/>
                <w:sz w:val="22"/>
                <w:szCs w:val="22"/>
                <w:lang w:eastAsia="zh-CN" w:bidi="hi-IN"/>
              </w:rPr>
              <w:t xml:space="preserve">UAS-FAS1899i Responder line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22C05"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This paper</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F7489"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NA</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698DD" w14:textId="77777777" w:rsidR="003333EC" w:rsidRPr="009818B5" w:rsidRDefault="003333EC" w:rsidP="006C07AA">
            <w:pPr>
              <w:pStyle w:val="Web"/>
              <w:spacing w:before="0" w:beforeAutospacing="0" w:after="0" w:afterAutospacing="0"/>
              <w:ind w:right="120"/>
              <w:rPr>
                <w:rFonts w:ascii="Arial" w:hAnsi="Arial" w:cs="Arial"/>
                <w:sz w:val="22"/>
                <w:szCs w:val="22"/>
              </w:rPr>
            </w:pPr>
            <w:r w:rsidRPr="009818B5">
              <w:rPr>
                <w:rFonts w:ascii="Arial" w:hAnsi="Arial" w:cs="Arial"/>
                <w:sz w:val="22"/>
                <w:szCs w:val="22"/>
              </w:rPr>
              <w:t xml:space="preserve">Transgenic line generated in this study carrying inverted repeats targeting the  </w:t>
            </w:r>
            <w:r w:rsidRPr="009818B5">
              <w:rPr>
                <w:rFonts w:ascii="Arial" w:hAnsi="Arial" w:cs="Arial"/>
                <w:sz w:val="22"/>
                <w:szCs w:val="22"/>
              </w:rPr>
              <w:lastRenderedPageBreak/>
              <w:t xml:space="preserve">FAS1899 gene under the control of the UAS promoter </w:t>
            </w:r>
          </w:p>
        </w:tc>
      </w:tr>
      <w:tr w:rsidR="003333EC" w:rsidRPr="009818B5" w14:paraId="4BEAF801" w14:textId="77777777" w:rsidTr="006C07AA">
        <w:trPr>
          <w:trHeight w:val="106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BEE54" w14:textId="77777777" w:rsidR="003333EC" w:rsidRPr="009818B5" w:rsidRDefault="003333EC" w:rsidP="006C07AA">
            <w:pPr>
              <w:pStyle w:val="Web"/>
              <w:spacing w:before="0" w:beforeAutospacing="0" w:after="0" w:afterAutospacing="0"/>
              <w:ind w:left="120" w:right="120"/>
              <w:rPr>
                <w:rFonts w:ascii="Arial" w:hAnsi="Arial" w:cs="Arial"/>
                <w:color w:val="000000"/>
                <w:sz w:val="22"/>
                <w:szCs w:val="22"/>
              </w:rPr>
            </w:pPr>
            <w:r w:rsidRPr="009818B5">
              <w:rPr>
                <w:rFonts w:ascii="Arial" w:hAnsi="Arial" w:cs="Arial"/>
                <w:color w:val="000000"/>
                <w:sz w:val="22"/>
                <w:szCs w:val="22"/>
              </w:rPr>
              <w:lastRenderedPageBreak/>
              <w:t>genetic reagent (</w:t>
            </w:r>
            <w:r w:rsidRPr="009818B5">
              <w:rPr>
                <w:rFonts w:ascii="Arial" w:hAnsi="Arial" w:cs="Arial"/>
                <w:i/>
                <w:iCs/>
                <w:color w:val="000000"/>
                <w:sz w:val="22"/>
                <w:szCs w:val="22"/>
              </w:rPr>
              <w:t>An. gambiae</w:t>
            </w:r>
            <w:r w:rsidRPr="009818B5">
              <w:rPr>
                <w:rFonts w:ascii="Arial" w:hAnsi="Arial" w:cs="Arial"/>
                <w:color w:val="000000"/>
                <w:sz w:val="22"/>
                <w:szCs w:val="22"/>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31BB5" w14:textId="77777777" w:rsidR="003333EC" w:rsidRPr="009818B5" w:rsidRDefault="003333EC" w:rsidP="006C07AA">
            <w:pPr>
              <w:pStyle w:val="Web"/>
              <w:spacing w:before="0" w:beforeAutospacing="0" w:after="0" w:afterAutospacing="0"/>
              <w:ind w:left="120" w:right="120"/>
              <w:rPr>
                <w:rFonts w:ascii="Arial" w:eastAsia="Fira Sans" w:hAnsi="Arial" w:cs="Arial"/>
                <w:bCs/>
                <w:kern w:val="2"/>
                <w:sz w:val="22"/>
                <w:szCs w:val="22"/>
                <w:lang w:eastAsia="zh-CN" w:bidi="hi-IN"/>
              </w:rPr>
            </w:pPr>
            <w:r w:rsidRPr="009818B5">
              <w:rPr>
                <w:rFonts w:ascii="Arial" w:eastAsia="Fira Sans" w:hAnsi="Arial" w:cs="Arial"/>
                <w:bCs/>
                <w:kern w:val="2"/>
                <w:sz w:val="22"/>
                <w:szCs w:val="22"/>
                <w:lang w:eastAsia="zh-CN" w:bidi="hi-IN"/>
              </w:rPr>
              <w:t>UAS-Desat3050i</w:t>
            </w:r>
          </w:p>
          <w:p w14:paraId="241AA6BA"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eastAsia="Fira Sans" w:hAnsi="Arial" w:cs="Arial"/>
                <w:bCs/>
                <w:kern w:val="2"/>
                <w:sz w:val="22"/>
                <w:szCs w:val="22"/>
                <w:lang w:eastAsia="zh-CN" w:bidi="hi-IN"/>
              </w:rPr>
              <w:t>Responder line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AFB59"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This paper</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94DA3"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Pr>
                <w:rFonts w:ascii="Arial" w:hAnsi="Arial" w:cs="Arial"/>
                <w:sz w:val="22"/>
                <w:szCs w:val="22"/>
              </w:rPr>
              <w:t>NA</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44AEC"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Transgenic line generated in this study carrying inverted repeats targeting the  FAS1899 gene under the control of the UAS promoter</w:t>
            </w:r>
            <w:r>
              <w:rPr>
                <w:rFonts w:ascii="Arial" w:hAnsi="Arial" w:cs="Arial"/>
                <w:sz w:val="22"/>
                <w:szCs w:val="22"/>
              </w:rPr>
              <w:t xml:space="preserve"> (See materials and Methods section)</w:t>
            </w:r>
          </w:p>
        </w:tc>
      </w:tr>
      <w:tr w:rsidR="003333EC" w:rsidRPr="009818B5" w14:paraId="239EB268" w14:textId="77777777" w:rsidTr="006C07AA">
        <w:trPr>
          <w:trHeight w:val="78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92804"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000000"/>
                <w:sz w:val="22"/>
                <w:szCs w:val="22"/>
              </w:rPr>
              <w:t>recombinant DNA reagent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0D945" w14:textId="77777777" w:rsidR="003333EC" w:rsidRPr="009818B5" w:rsidRDefault="003333EC" w:rsidP="006C07AA">
            <w:pPr>
              <w:pStyle w:val="Web"/>
              <w:spacing w:before="0" w:beforeAutospacing="0" w:after="0" w:afterAutospacing="0"/>
              <w:ind w:left="120" w:right="120"/>
              <w:rPr>
                <w:rFonts w:ascii="Arial" w:hAnsi="Arial" w:cs="Arial"/>
                <w:sz w:val="22"/>
                <w:szCs w:val="22"/>
              </w:rPr>
            </w:pPr>
            <w:proofErr w:type="spellStart"/>
            <w:r w:rsidRPr="009818B5">
              <w:rPr>
                <w:rFonts w:ascii="Arial" w:hAnsi="Arial" w:cs="Arial"/>
                <w:sz w:val="22"/>
                <w:szCs w:val="22"/>
              </w:rPr>
              <w:t>pSL</w:t>
            </w:r>
            <w:proofErr w:type="spellEnd"/>
            <w:r w:rsidRPr="009818B5">
              <w:rPr>
                <w:rFonts w:ascii="Arial" w:hAnsi="Arial" w:cs="Arial"/>
                <w:sz w:val="22"/>
                <w:szCs w:val="22"/>
              </w:rPr>
              <w:t>*attB:YFP:Gyp:UAS14i:Gyp:attB</w:t>
            </w:r>
            <w:r w:rsidRPr="009818B5">
              <w:rPr>
                <w:rFonts w:ascii="Arial" w:hAnsi="Arial" w:cs="Arial"/>
                <w:color w:val="212121"/>
                <w:sz w:val="22"/>
                <w:szCs w:val="22"/>
              </w:rPr>
              <w:t xml:space="preserve"> (plasmid)</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C38A2" w14:textId="77777777" w:rsidR="003333EC" w:rsidRPr="009818B5" w:rsidRDefault="003333EC" w:rsidP="006C07AA">
            <w:pPr>
              <w:pStyle w:val="Web"/>
              <w:spacing w:before="0" w:beforeAutospacing="0" w:after="0" w:afterAutospacing="0"/>
              <w:ind w:left="120" w:right="120"/>
              <w:rPr>
                <w:rFonts w:ascii="Arial" w:hAnsi="Arial" w:cs="Arial"/>
                <w:sz w:val="22"/>
                <w:szCs w:val="22"/>
              </w:rPr>
            </w:pPr>
            <w:proofErr w:type="spellStart"/>
            <w:r w:rsidRPr="009818B5">
              <w:rPr>
                <w:rFonts w:ascii="Arial" w:hAnsi="Arial" w:cs="Arial"/>
                <w:sz w:val="22"/>
                <w:szCs w:val="22"/>
              </w:rPr>
              <w:t>doi</w:t>
            </w:r>
            <w:proofErr w:type="spellEnd"/>
            <w:r w:rsidRPr="009818B5">
              <w:rPr>
                <w:rFonts w:ascii="Arial" w:hAnsi="Arial" w:cs="Arial"/>
                <w:sz w:val="22"/>
                <w:szCs w:val="22"/>
              </w:rPr>
              <w:t>: https://doi.org/10.1101/742619</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56F66"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000000"/>
                <w:sz w:val="22"/>
                <w:szCs w:val="22"/>
              </w:rPr>
              <w:t> </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F8002"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sz w:val="22"/>
                <w:szCs w:val="22"/>
              </w:rPr>
              <w:t>Used to synthesize the inverted repeats for the generation of FAS1899i and Desat3050i transgenic lines</w:t>
            </w:r>
            <w:r>
              <w:rPr>
                <w:rFonts w:ascii="Arial" w:hAnsi="Arial" w:cs="Arial"/>
                <w:sz w:val="22"/>
                <w:szCs w:val="22"/>
              </w:rPr>
              <w:t xml:space="preserve"> (See materials and Methods section)</w:t>
            </w:r>
          </w:p>
        </w:tc>
      </w:tr>
      <w:tr w:rsidR="003333EC" w:rsidRPr="009818B5" w14:paraId="19CAB4D0" w14:textId="77777777" w:rsidTr="006C07AA">
        <w:trPr>
          <w:trHeight w:val="780"/>
        </w:trPr>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F05EB"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000000"/>
                <w:sz w:val="22"/>
                <w:szCs w:val="22"/>
              </w:rPr>
              <w:t>commercial assay or kit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2BC73"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333333"/>
                <w:sz w:val="22"/>
                <w:szCs w:val="22"/>
                <w:shd w:val="clear" w:color="auto" w:fill="FFFFFF"/>
              </w:rPr>
              <w:t xml:space="preserve">Arcturus® </w:t>
            </w:r>
            <w:proofErr w:type="spellStart"/>
            <w:r w:rsidRPr="009818B5">
              <w:rPr>
                <w:rFonts w:ascii="Arial" w:hAnsi="Arial" w:cs="Arial"/>
                <w:color w:val="333333"/>
                <w:sz w:val="22"/>
                <w:szCs w:val="22"/>
                <w:shd w:val="clear" w:color="auto" w:fill="FFFFFF"/>
              </w:rPr>
              <w:t>PicoPure</w:t>
            </w:r>
            <w:proofErr w:type="spellEnd"/>
            <w:r w:rsidRPr="009818B5">
              <w:rPr>
                <w:rFonts w:ascii="Arial" w:hAnsi="Arial" w:cs="Arial"/>
                <w:color w:val="333333"/>
                <w:sz w:val="22"/>
                <w:szCs w:val="22"/>
                <w:shd w:val="clear" w:color="auto" w:fill="FFFFFF"/>
              </w:rPr>
              <w:t>® RNA Isolation Kit</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44479"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212121"/>
                <w:sz w:val="22"/>
                <w:szCs w:val="22"/>
              </w:rPr>
              <w:t>Thermo Fisher</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38E61"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212121"/>
                <w:sz w:val="22"/>
                <w:szCs w:val="22"/>
              </w:rPr>
              <w:t xml:space="preserve">Cat. #: </w:t>
            </w:r>
            <w:r w:rsidRPr="009818B5">
              <w:rPr>
                <w:rFonts w:ascii="Arial" w:hAnsi="Arial" w:cs="Arial"/>
                <w:sz w:val="22"/>
                <w:szCs w:val="22"/>
              </w:rPr>
              <w:t xml:space="preserve"> KIT0204</w:t>
            </w:r>
            <w:r w:rsidRPr="009818B5">
              <w:rPr>
                <w:rFonts w:ascii="Arial" w:hAnsi="Arial" w:cs="Arial"/>
                <w:color w:val="333333"/>
                <w:sz w:val="22"/>
                <w:szCs w:val="22"/>
                <w:shd w:val="clear" w:color="auto" w:fill="EBF2FA"/>
              </w:rPr>
              <w:t xml:space="preserve"> </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9F077" w14:textId="77777777" w:rsidR="003333EC" w:rsidRPr="009818B5" w:rsidRDefault="003333EC" w:rsidP="006C07AA">
            <w:pPr>
              <w:pStyle w:val="Web"/>
              <w:spacing w:before="0" w:beforeAutospacing="0" w:after="0" w:afterAutospacing="0"/>
              <w:ind w:left="120" w:right="120"/>
              <w:rPr>
                <w:rFonts w:ascii="Arial" w:hAnsi="Arial" w:cs="Arial"/>
                <w:sz w:val="22"/>
                <w:szCs w:val="22"/>
              </w:rPr>
            </w:pPr>
            <w:r w:rsidRPr="009818B5">
              <w:rPr>
                <w:rFonts w:ascii="Arial" w:hAnsi="Arial" w:cs="Arial"/>
                <w:color w:val="000000"/>
                <w:sz w:val="22"/>
                <w:szCs w:val="22"/>
              </w:rPr>
              <w:t> </w:t>
            </w:r>
          </w:p>
        </w:tc>
      </w:tr>
    </w:tbl>
    <w:p w14:paraId="108AEDBE" w14:textId="77777777" w:rsidR="003333EC" w:rsidRPr="00854638" w:rsidRDefault="003333EC" w:rsidP="00C9075B">
      <w:pPr>
        <w:rPr>
          <w:rFonts w:cstheme="minorHAnsi"/>
          <w:b/>
          <w:sz w:val="24"/>
          <w:szCs w:val="24"/>
        </w:rPr>
      </w:pPr>
    </w:p>
    <w:p w14:paraId="51E59BC5" w14:textId="77777777" w:rsidR="00204CEB" w:rsidRPr="00854638" w:rsidRDefault="00204CEB" w:rsidP="00C9075B">
      <w:pPr>
        <w:rPr>
          <w:rFonts w:cstheme="minorHAnsi"/>
          <w:b/>
          <w:sz w:val="24"/>
          <w:szCs w:val="24"/>
        </w:rPr>
      </w:pPr>
      <w:r w:rsidRPr="00854638">
        <w:rPr>
          <w:rFonts w:cstheme="minorHAnsi"/>
          <w:b/>
          <w:sz w:val="24"/>
          <w:szCs w:val="24"/>
        </w:rPr>
        <w:t xml:space="preserve">Mosquito rearing and </w:t>
      </w:r>
      <w:r w:rsidR="00181D6B" w:rsidRPr="00854638">
        <w:rPr>
          <w:rFonts w:cstheme="minorHAnsi"/>
          <w:b/>
          <w:sz w:val="24"/>
          <w:szCs w:val="24"/>
        </w:rPr>
        <w:t>preparation of samples for FACS</w:t>
      </w:r>
      <w:r w:rsidRPr="00854638">
        <w:rPr>
          <w:rFonts w:cstheme="minorHAnsi"/>
          <w:b/>
          <w:sz w:val="24"/>
          <w:szCs w:val="24"/>
        </w:rPr>
        <w:t>.</w:t>
      </w:r>
    </w:p>
    <w:p w14:paraId="7095C495" w14:textId="2BEBB6F9" w:rsidR="00095930" w:rsidRPr="00854638" w:rsidRDefault="00204CEB" w:rsidP="00181D6B">
      <w:pPr>
        <w:jc w:val="both"/>
        <w:rPr>
          <w:rFonts w:cstheme="minorHAnsi"/>
          <w:sz w:val="24"/>
          <w:szCs w:val="24"/>
        </w:rPr>
      </w:pPr>
      <w:r w:rsidRPr="00854638">
        <w:rPr>
          <w:rFonts w:cstheme="minorHAnsi"/>
          <w:i/>
          <w:sz w:val="24"/>
          <w:szCs w:val="24"/>
        </w:rPr>
        <w:t>An</w:t>
      </w:r>
      <w:r w:rsidR="008371CF" w:rsidRPr="00854638">
        <w:rPr>
          <w:rFonts w:cstheme="minorHAnsi"/>
          <w:i/>
          <w:sz w:val="24"/>
          <w:szCs w:val="24"/>
        </w:rPr>
        <w:t>. gambiae</w:t>
      </w:r>
      <w:r w:rsidRPr="00854638">
        <w:rPr>
          <w:rFonts w:cstheme="minorHAnsi"/>
          <w:sz w:val="24"/>
          <w:szCs w:val="24"/>
        </w:rPr>
        <w:t xml:space="preserve"> </w:t>
      </w:r>
      <w:r w:rsidR="006139A2" w:rsidRPr="00854638">
        <w:rPr>
          <w:rFonts w:cstheme="minorHAnsi"/>
          <w:sz w:val="24"/>
          <w:szCs w:val="24"/>
        </w:rPr>
        <w:t xml:space="preserve">mosquitoes </w:t>
      </w:r>
      <w:r w:rsidR="005E64C6" w:rsidRPr="00854638">
        <w:rPr>
          <w:rFonts w:cstheme="minorHAnsi"/>
          <w:sz w:val="24"/>
          <w:szCs w:val="24"/>
        </w:rPr>
        <w:t>were reared at 28 °C under 80% humidity and at a 12/12-h day/night cycle. Larvae were fed with fish food</w:t>
      </w:r>
      <w:r w:rsidR="002C48A6" w:rsidRPr="00854638">
        <w:rPr>
          <w:rFonts w:cstheme="minorHAnsi"/>
          <w:sz w:val="24"/>
          <w:szCs w:val="24"/>
        </w:rPr>
        <w:t xml:space="preserve"> (</w:t>
      </w:r>
      <w:proofErr w:type="spellStart"/>
      <w:r w:rsidR="002C48A6" w:rsidRPr="00854638">
        <w:rPr>
          <w:rFonts w:cstheme="minorHAnsi"/>
          <w:sz w:val="24"/>
          <w:szCs w:val="24"/>
        </w:rPr>
        <w:t>TetraMin</w:t>
      </w:r>
      <w:proofErr w:type="spellEnd"/>
      <w:r w:rsidR="002C48A6" w:rsidRPr="00854638">
        <w:rPr>
          <w:rFonts w:cstheme="minorHAnsi"/>
          <w:sz w:val="24"/>
          <w:szCs w:val="24"/>
        </w:rPr>
        <w:t>, Tetra GmbH)</w:t>
      </w:r>
      <w:r w:rsidR="005E64C6" w:rsidRPr="00854638">
        <w:rPr>
          <w:rFonts w:cstheme="minorHAnsi"/>
          <w:sz w:val="24"/>
          <w:szCs w:val="24"/>
        </w:rPr>
        <w:t xml:space="preserve">, and adult mosquitoes were fed ad libitum with 10% sugar. </w:t>
      </w:r>
      <w:r w:rsidR="00051FA1" w:rsidRPr="00854638">
        <w:rPr>
          <w:rFonts w:cstheme="minorHAnsi"/>
          <w:sz w:val="24"/>
          <w:szCs w:val="24"/>
        </w:rPr>
        <w:t>To generate</w:t>
      </w:r>
      <w:r w:rsidR="005E64C6" w:rsidRPr="00854638">
        <w:rPr>
          <w:rFonts w:cstheme="minorHAnsi"/>
          <w:sz w:val="24"/>
          <w:szCs w:val="24"/>
        </w:rPr>
        <w:t xml:space="preserve"> mosquitoes with fluorescent </w:t>
      </w:r>
      <w:proofErr w:type="spellStart"/>
      <w:r w:rsidR="005E64C6" w:rsidRPr="00854638">
        <w:rPr>
          <w:rFonts w:cstheme="minorHAnsi"/>
          <w:sz w:val="24"/>
          <w:szCs w:val="24"/>
        </w:rPr>
        <w:t>oenocytes</w:t>
      </w:r>
      <w:proofErr w:type="spellEnd"/>
      <w:r w:rsidR="005E64C6" w:rsidRPr="00854638">
        <w:rPr>
          <w:rFonts w:cstheme="minorHAnsi"/>
          <w:sz w:val="24"/>
          <w:szCs w:val="24"/>
        </w:rPr>
        <w:t xml:space="preserve"> we crossed males from the </w:t>
      </w:r>
      <w:r w:rsidR="00BF5F2C" w:rsidRPr="00854638">
        <w:rPr>
          <w:rFonts w:cstheme="minorHAnsi"/>
          <w:sz w:val="24"/>
          <w:szCs w:val="24"/>
        </w:rPr>
        <w:t xml:space="preserve">UAS-mCD8: </w:t>
      </w:r>
      <w:proofErr w:type="spellStart"/>
      <w:r w:rsidR="00BF5F2C" w:rsidRPr="00854638">
        <w:rPr>
          <w:rFonts w:cstheme="minorHAnsi"/>
          <w:sz w:val="24"/>
          <w:szCs w:val="24"/>
        </w:rPr>
        <w:t>mCherry</w:t>
      </w:r>
      <w:proofErr w:type="spellEnd"/>
      <w:r w:rsidR="00BF5F2C" w:rsidRPr="00854638">
        <w:rPr>
          <w:rFonts w:cstheme="minorHAnsi"/>
          <w:sz w:val="24"/>
          <w:szCs w:val="24"/>
        </w:rPr>
        <w:t xml:space="preserve"> responder line</w:t>
      </w:r>
      <w:r w:rsidR="002C48A6" w:rsidRPr="00854638">
        <w:rPr>
          <w:rFonts w:cstheme="minorHAnsi"/>
          <w:sz w:val="24"/>
          <w:szCs w:val="24"/>
        </w:rPr>
        <w:t xml:space="preserve"> </w:t>
      </w:r>
      <w:r w:rsidR="002C48A6" w:rsidRPr="00854638">
        <w:rPr>
          <w:rFonts w:cstheme="minorHAnsi"/>
          <w:sz w:val="24"/>
          <w:szCs w:val="24"/>
        </w:rPr>
        <w:fldChar w:fldCharType="begin">
          <w:fldData xml:space="preserve">PEVuZE5vdGU+PENpdGU+PEF1dGhvcj5BZG9sZmk8L0F1dGhvcj48WWVhcj4yMDE4PC9ZZWFyPjxS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PEVuZE5vdGU+PENpdGU+PEF1dGhvcj5BZG9sZmk8L0F1dGhvcj48WWVhcj4yMDE4PC9ZZWFyPjxS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2C48A6" w:rsidRPr="00854638">
        <w:rPr>
          <w:rFonts w:cstheme="minorHAnsi"/>
          <w:sz w:val="24"/>
          <w:szCs w:val="24"/>
        </w:rPr>
      </w:r>
      <w:r w:rsidR="002C48A6" w:rsidRPr="00854638">
        <w:rPr>
          <w:rFonts w:cstheme="minorHAnsi"/>
          <w:sz w:val="24"/>
          <w:szCs w:val="24"/>
        </w:rPr>
        <w:fldChar w:fldCharType="separate"/>
      </w:r>
      <w:r w:rsidR="0075363C">
        <w:rPr>
          <w:rFonts w:cstheme="minorHAnsi"/>
          <w:noProof/>
          <w:sz w:val="24"/>
          <w:szCs w:val="24"/>
        </w:rPr>
        <w:t>(Adolfi et al., 2018)</w:t>
      </w:r>
      <w:r w:rsidR="002C48A6" w:rsidRPr="00854638">
        <w:rPr>
          <w:rFonts w:cstheme="minorHAnsi"/>
          <w:sz w:val="24"/>
          <w:szCs w:val="24"/>
        </w:rPr>
        <w:fldChar w:fldCharType="end"/>
      </w:r>
      <w:r w:rsidR="00BF5F2C" w:rsidRPr="00854638">
        <w:rPr>
          <w:rFonts w:cstheme="minorHAnsi"/>
          <w:sz w:val="24"/>
          <w:szCs w:val="24"/>
        </w:rPr>
        <w:t xml:space="preserve"> </w:t>
      </w:r>
      <w:r w:rsidR="005E64C6" w:rsidRPr="00854638">
        <w:rPr>
          <w:rFonts w:cstheme="minorHAnsi"/>
          <w:sz w:val="24"/>
          <w:szCs w:val="24"/>
        </w:rPr>
        <w:t xml:space="preserve">with virgin females of the </w:t>
      </w:r>
      <w:r w:rsidR="00BF5F2C" w:rsidRPr="00854638">
        <w:rPr>
          <w:rFonts w:cstheme="minorHAnsi"/>
          <w:sz w:val="24"/>
          <w:szCs w:val="24"/>
        </w:rPr>
        <w:t>oeno-G</w:t>
      </w:r>
      <w:r w:rsidR="003C24F0" w:rsidRPr="00854638">
        <w:rPr>
          <w:rFonts w:cstheme="minorHAnsi"/>
          <w:sz w:val="24"/>
          <w:szCs w:val="24"/>
        </w:rPr>
        <w:t>al</w:t>
      </w:r>
      <w:r w:rsidR="00BF5F2C" w:rsidRPr="00854638">
        <w:rPr>
          <w:rFonts w:cstheme="minorHAnsi"/>
          <w:sz w:val="24"/>
          <w:szCs w:val="24"/>
        </w:rPr>
        <w:t>4 driver line</w:t>
      </w:r>
      <w:r w:rsidR="00B8677D" w:rsidRPr="00854638">
        <w:rPr>
          <w:rFonts w:cstheme="minorHAnsi"/>
          <w:sz w:val="24"/>
          <w:szCs w:val="24"/>
        </w:rPr>
        <w:t xml:space="preserve"> </w:t>
      </w:r>
      <w:r w:rsidR="00DB4129" w:rsidRPr="00854638">
        <w:rPr>
          <w:rFonts w:cstheme="minorHAnsi"/>
          <w:sz w:val="24"/>
          <w:szCs w:val="24"/>
        </w:rPr>
        <w:fldChar w:fldCharType="begin"/>
      </w:r>
      <w:r w:rsidR="0075363C">
        <w:rPr>
          <w:rFonts w:cstheme="minorHAnsi"/>
          <w:sz w:val="24"/>
          <w:szCs w:val="24"/>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00DB4129" w:rsidRPr="00854638">
        <w:rPr>
          <w:rFonts w:cstheme="minorHAnsi"/>
          <w:sz w:val="24"/>
          <w:szCs w:val="24"/>
        </w:rPr>
        <w:fldChar w:fldCharType="separate"/>
      </w:r>
      <w:r w:rsidR="0075363C">
        <w:rPr>
          <w:rFonts w:cstheme="minorHAnsi"/>
          <w:noProof/>
          <w:sz w:val="24"/>
          <w:szCs w:val="24"/>
        </w:rPr>
        <w:t>(Lynd et al., 2019)</w:t>
      </w:r>
      <w:r w:rsidR="00DB4129" w:rsidRPr="00854638">
        <w:rPr>
          <w:rFonts w:cstheme="minorHAnsi"/>
          <w:sz w:val="24"/>
          <w:szCs w:val="24"/>
        </w:rPr>
        <w:fldChar w:fldCharType="end"/>
      </w:r>
      <w:r w:rsidR="003C24F0" w:rsidRPr="00854638">
        <w:rPr>
          <w:rFonts w:cstheme="minorHAnsi"/>
          <w:sz w:val="24"/>
          <w:szCs w:val="24"/>
        </w:rPr>
        <w:t>.</w:t>
      </w:r>
      <w:r w:rsidR="009F4655" w:rsidRPr="00854638">
        <w:rPr>
          <w:rFonts w:cstheme="minorHAnsi"/>
          <w:sz w:val="24"/>
          <w:szCs w:val="24"/>
        </w:rPr>
        <w:t xml:space="preserve"> </w:t>
      </w:r>
      <w:r w:rsidR="008371CF" w:rsidRPr="00854638">
        <w:rPr>
          <w:rFonts w:cstheme="minorHAnsi"/>
          <w:sz w:val="24"/>
          <w:szCs w:val="24"/>
        </w:rPr>
        <w:t>Adult p</w:t>
      </w:r>
      <w:r w:rsidR="005E64C6" w:rsidRPr="00854638">
        <w:rPr>
          <w:rFonts w:cstheme="minorHAnsi"/>
          <w:sz w:val="24"/>
          <w:szCs w:val="24"/>
        </w:rPr>
        <w:t xml:space="preserve">rogeny </w:t>
      </w:r>
      <w:r w:rsidR="008371CF" w:rsidRPr="00854638">
        <w:rPr>
          <w:rFonts w:cstheme="minorHAnsi"/>
          <w:sz w:val="24"/>
          <w:szCs w:val="24"/>
        </w:rPr>
        <w:t xml:space="preserve">(2-4 days old) </w:t>
      </w:r>
      <w:r w:rsidR="005E64C6" w:rsidRPr="00854638">
        <w:rPr>
          <w:rFonts w:cstheme="minorHAnsi"/>
          <w:sz w:val="24"/>
          <w:szCs w:val="24"/>
        </w:rPr>
        <w:t>were collected</w:t>
      </w:r>
      <w:r w:rsidR="00D7528D" w:rsidRPr="00854638">
        <w:rPr>
          <w:rFonts w:cstheme="minorHAnsi"/>
          <w:sz w:val="24"/>
          <w:szCs w:val="24"/>
        </w:rPr>
        <w:t xml:space="preserve">, anesthetised on ice </w:t>
      </w:r>
      <w:r w:rsidR="005E64C6" w:rsidRPr="00854638">
        <w:rPr>
          <w:rFonts w:cstheme="minorHAnsi"/>
          <w:sz w:val="24"/>
          <w:szCs w:val="24"/>
        </w:rPr>
        <w:t xml:space="preserve">and dissected in 1X PBS. The head, thorax and internal tissues (midgut, </w:t>
      </w:r>
      <w:proofErr w:type="spellStart"/>
      <w:r w:rsidR="005E64C6" w:rsidRPr="00854638">
        <w:rPr>
          <w:rFonts w:cstheme="minorHAnsi"/>
          <w:sz w:val="24"/>
          <w:szCs w:val="24"/>
        </w:rPr>
        <w:t>malpigian</w:t>
      </w:r>
      <w:proofErr w:type="spellEnd"/>
      <w:r w:rsidR="005E64C6" w:rsidRPr="00854638">
        <w:rPr>
          <w:rFonts w:cstheme="minorHAnsi"/>
          <w:sz w:val="24"/>
          <w:szCs w:val="24"/>
        </w:rPr>
        <w:t xml:space="preserve"> tubules and reproductive tissues) were removed and the remaining integument </w:t>
      </w:r>
      <w:r w:rsidR="00181D6B" w:rsidRPr="00854638">
        <w:rPr>
          <w:rFonts w:cstheme="minorHAnsi"/>
          <w:sz w:val="24"/>
          <w:szCs w:val="24"/>
        </w:rPr>
        <w:t xml:space="preserve">(carcass) </w:t>
      </w:r>
      <w:r w:rsidR="005E64C6" w:rsidRPr="00854638">
        <w:rPr>
          <w:rFonts w:cstheme="minorHAnsi"/>
          <w:sz w:val="24"/>
          <w:szCs w:val="24"/>
        </w:rPr>
        <w:t xml:space="preserve">was cut open. </w:t>
      </w:r>
      <w:r w:rsidR="00181D6B" w:rsidRPr="00854638">
        <w:rPr>
          <w:rFonts w:cstheme="minorHAnsi"/>
          <w:sz w:val="24"/>
          <w:szCs w:val="24"/>
        </w:rPr>
        <w:t>Each sample</w:t>
      </w:r>
      <w:r w:rsidR="00296A22">
        <w:rPr>
          <w:rFonts w:cstheme="minorHAnsi"/>
          <w:sz w:val="24"/>
          <w:szCs w:val="24"/>
        </w:rPr>
        <w:t xml:space="preserve"> (N=12 in total</w:t>
      </w:r>
      <w:r w:rsidR="00EB3040">
        <w:rPr>
          <w:rFonts w:cstheme="minorHAnsi"/>
          <w:sz w:val="24"/>
          <w:szCs w:val="24"/>
        </w:rPr>
        <w:t>, Supplementary Table 1</w:t>
      </w:r>
      <w:r w:rsidR="00296A22">
        <w:rPr>
          <w:rFonts w:cstheme="minorHAnsi"/>
          <w:sz w:val="24"/>
          <w:szCs w:val="24"/>
        </w:rPr>
        <w:t>)</w:t>
      </w:r>
      <w:r w:rsidR="00181D6B" w:rsidRPr="00854638">
        <w:rPr>
          <w:rFonts w:cstheme="minorHAnsi"/>
          <w:sz w:val="24"/>
          <w:szCs w:val="24"/>
        </w:rPr>
        <w:t xml:space="preserve"> consisted of 30 carcasses. Samples were washed twice with 1X</w:t>
      </w:r>
      <w:r w:rsidR="005B4F7B" w:rsidRPr="00854638">
        <w:rPr>
          <w:rFonts w:cstheme="minorHAnsi"/>
          <w:sz w:val="24"/>
          <w:szCs w:val="24"/>
        </w:rPr>
        <w:t xml:space="preserve"> </w:t>
      </w:r>
      <w:r w:rsidR="00181D6B" w:rsidRPr="00854638">
        <w:rPr>
          <w:rFonts w:cstheme="minorHAnsi"/>
          <w:sz w:val="24"/>
          <w:szCs w:val="24"/>
        </w:rPr>
        <w:t>PBS and incubated for 30min at 37°C with 0,25% trypsin in 1X</w:t>
      </w:r>
      <w:r w:rsidR="005B4F7B" w:rsidRPr="00854638">
        <w:rPr>
          <w:rFonts w:cstheme="minorHAnsi"/>
          <w:sz w:val="24"/>
          <w:szCs w:val="24"/>
        </w:rPr>
        <w:t xml:space="preserve"> </w:t>
      </w:r>
      <w:r w:rsidR="00181D6B" w:rsidRPr="00854638">
        <w:rPr>
          <w:rFonts w:cstheme="minorHAnsi"/>
          <w:sz w:val="24"/>
          <w:szCs w:val="24"/>
        </w:rPr>
        <w:t xml:space="preserve">PBS. After incubation tissues were washed twice with </w:t>
      </w:r>
      <w:r w:rsidR="005B4F7B" w:rsidRPr="00854638">
        <w:rPr>
          <w:rFonts w:cstheme="minorHAnsi"/>
          <w:sz w:val="24"/>
          <w:szCs w:val="24"/>
        </w:rPr>
        <w:t xml:space="preserve">1X </w:t>
      </w:r>
      <w:r w:rsidR="00181D6B" w:rsidRPr="00854638">
        <w:rPr>
          <w:rFonts w:cstheme="minorHAnsi"/>
          <w:sz w:val="24"/>
          <w:szCs w:val="24"/>
        </w:rPr>
        <w:t xml:space="preserve">PBS </w:t>
      </w:r>
      <w:r w:rsidR="005B4F7B" w:rsidRPr="00854638">
        <w:rPr>
          <w:rFonts w:cstheme="minorHAnsi"/>
          <w:sz w:val="24"/>
          <w:szCs w:val="24"/>
        </w:rPr>
        <w:t>and homogenised</w:t>
      </w:r>
      <w:r w:rsidR="00181D6B" w:rsidRPr="00854638">
        <w:rPr>
          <w:rFonts w:cstheme="minorHAnsi"/>
          <w:sz w:val="24"/>
          <w:szCs w:val="24"/>
        </w:rPr>
        <w:t xml:space="preserve"> by pipetting up and down in 1X PBS containing 1% </w:t>
      </w:r>
      <w:proofErr w:type="spellStart"/>
      <w:r w:rsidR="00181D6B" w:rsidRPr="00854638">
        <w:rPr>
          <w:rFonts w:cstheme="minorHAnsi"/>
          <w:sz w:val="24"/>
          <w:szCs w:val="24"/>
        </w:rPr>
        <w:t>fetal</w:t>
      </w:r>
      <w:proofErr w:type="spellEnd"/>
      <w:r w:rsidR="00181D6B" w:rsidRPr="00854638">
        <w:rPr>
          <w:rFonts w:cstheme="minorHAnsi"/>
          <w:sz w:val="24"/>
          <w:szCs w:val="24"/>
        </w:rPr>
        <w:t xml:space="preserve"> bovine serum</w:t>
      </w:r>
      <w:r w:rsidR="005B4F7B" w:rsidRPr="00854638">
        <w:rPr>
          <w:rFonts w:cstheme="minorHAnsi"/>
          <w:sz w:val="24"/>
          <w:szCs w:val="24"/>
        </w:rPr>
        <w:t xml:space="preserve">. </w:t>
      </w:r>
      <w:r w:rsidR="005B4F7B" w:rsidRPr="00854638">
        <w:rPr>
          <w:rFonts w:cstheme="minorHAnsi"/>
          <w:sz w:val="24"/>
          <w:szCs w:val="24"/>
        </w:rPr>
        <w:lastRenderedPageBreak/>
        <w:t xml:space="preserve">Dissociated cells were </w:t>
      </w:r>
      <w:r w:rsidR="00181D6B" w:rsidRPr="00854638">
        <w:rPr>
          <w:rFonts w:cstheme="minorHAnsi"/>
          <w:sz w:val="24"/>
          <w:szCs w:val="24"/>
        </w:rPr>
        <w:t xml:space="preserve">filtered through a </w:t>
      </w:r>
      <w:r w:rsidR="00AD26DC" w:rsidRPr="00854638">
        <w:rPr>
          <w:rFonts w:cstheme="minorHAnsi"/>
          <w:sz w:val="24"/>
          <w:szCs w:val="24"/>
        </w:rPr>
        <w:t>plastic filter mesh (</w:t>
      </w:r>
      <w:proofErr w:type="spellStart"/>
      <w:r w:rsidR="00AD26DC" w:rsidRPr="00854638">
        <w:rPr>
          <w:rFonts w:cstheme="minorHAnsi"/>
          <w:sz w:val="24"/>
          <w:szCs w:val="24"/>
        </w:rPr>
        <w:t>Thermo</w:t>
      </w:r>
      <w:r w:rsidR="0080687D" w:rsidRPr="00854638">
        <w:rPr>
          <w:rFonts w:cstheme="minorHAnsi"/>
          <w:sz w:val="24"/>
          <w:szCs w:val="24"/>
        </w:rPr>
        <w:t>Fishe</w:t>
      </w:r>
      <w:r w:rsidR="00656F1E" w:rsidRPr="00854638">
        <w:rPr>
          <w:rFonts w:cstheme="minorHAnsi"/>
          <w:sz w:val="24"/>
          <w:szCs w:val="24"/>
        </w:rPr>
        <w:t>r</w:t>
      </w:r>
      <w:proofErr w:type="spellEnd"/>
      <w:r w:rsidR="00656F1E" w:rsidRPr="00854638">
        <w:rPr>
          <w:rFonts w:cstheme="minorHAnsi"/>
          <w:sz w:val="24"/>
          <w:szCs w:val="24"/>
        </w:rPr>
        <w:t xml:space="preserve"> 70</w:t>
      </w:r>
      <w:r w:rsidR="00077777" w:rsidRPr="00854638">
        <w:rPr>
          <w:rFonts w:cstheme="minorHAnsi"/>
          <w:sz w:val="24"/>
          <w:szCs w:val="24"/>
        </w:rPr>
        <w:t>µ</w:t>
      </w:r>
      <w:r w:rsidR="00656F1E" w:rsidRPr="00854638">
        <w:rPr>
          <w:rFonts w:cstheme="minorHAnsi"/>
          <w:sz w:val="24"/>
          <w:szCs w:val="24"/>
        </w:rPr>
        <w:t>m</w:t>
      </w:r>
      <w:r w:rsidR="00077777" w:rsidRPr="00854638">
        <w:rPr>
          <w:rFonts w:cstheme="minorHAnsi"/>
          <w:sz w:val="24"/>
          <w:szCs w:val="24"/>
        </w:rPr>
        <w:t xml:space="preserve"> </w:t>
      </w:r>
      <w:r w:rsidR="00CC1CD4" w:rsidRPr="00854638">
        <w:rPr>
          <w:rFonts w:cstheme="minorHAnsi"/>
          <w:sz w:val="24"/>
          <w:szCs w:val="24"/>
        </w:rPr>
        <w:t>Nylon Mesh)</w:t>
      </w:r>
      <w:r w:rsidR="00AD26DC" w:rsidRPr="00854638">
        <w:rPr>
          <w:rFonts w:cstheme="minorHAnsi"/>
          <w:sz w:val="24"/>
          <w:szCs w:val="24"/>
        </w:rPr>
        <w:t xml:space="preserve">. </w:t>
      </w:r>
      <w:r w:rsidR="00A364F5" w:rsidRPr="00854638">
        <w:rPr>
          <w:rFonts w:cstheme="minorHAnsi"/>
          <w:sz w:val="24"/>
          <w:szCs w:val="24"/>
        </w:rPr>
        <w:t>For</w:t>
      </w:r>
      <w:r w:rsidR="005B4F7B" w:rsidRPr="00854638">
        <w:rPr>
          <w:rFonts w:cstheme="minorHAnsi"/>
          <w:sz w:val="24"/>
          <w:szCs w:val="24"/>
        </w:rPr>
        <w:t xml:space="preserve"> samples used to isolate </w:t>
      </w:r>
      <w:proofErr w:type="spellStart"/>
      <w:r w:rsidR="005B4F7B" w:rsidRPr="00854638">
        <w:rPr>
          <w:rFonts w:cstheme="minorHAnsi"/>
          <w:sz w:val="24"/>
          <w:szCs w:val="24"/>
        </w:rPr>
        <w:t>oenocytes</w:t>
      </w:r>
      <w:proofErr w:type="spellEnd"/>
      <w:r w:rsidR="00296A22">
        <w:rPr>
          <w:rFonts w:cstheme="minorHAnsi"/>
          <w:sz w:val="24"/>
          <w:szCs w:val="24"/>
        </w:rPr>
        <w:t xml:space="preserve"> (N=6)</w:t>
      </w:r>
      <w:r w:rsidR="005B4F7B" w:rsidRPr="00854638">
        <w:rPr>
          <w:rFonts w:cstheme="minorHAnsi"/>
          <w:sz w:val="24"/>
          <w:szCs w:val="24"/>
        </w:rPr>
        <w:t>,</w:t>
      </w:r>
      <w:r w:rsidR="00D7528D" w:rsidRPr="00854638">
        <w:rPr>
          <w:rFonts w:cstheme="minorHAnsi"/>
          <w:sz w:val="24"/>
          <w:szCs w:val="24"/>
        </w:rPr>
        <w:t xml:space="preserve"> </w:t>
      </w:r>
      <w:r w:rsidR="00705FD7" w:rsidRPr="00854638">
        <w:rPr>
          <w:rFonts w:cstheme="minorHAnsi"/>
          <w:sz w:val="24"/>
          <w:szCs w:val="24"/>
        </w:rPr>
        <w:t>cells</w:t>
      </w:r>
      <w:r w:rsidR="00D7528D" w:rsidRPr="00854638">
        <w:rPr>
          <w:rFonts w:cstheme="minorHAnsi"/>
          <w:sz w:val="24"/>
          <w:szCs w:val="24"/>
        </w:rPr>
        <w:t xml:space="preserve"> were immediately used for FACS sorting</w:t>
      </w:r>
      <w:r w:rsidR="005B4F7B" w:rsidRPr="00854638">
        <w:rPr>
          <w:rFonts w:cstheme="minorHAnsi"/>
          <w:sz w:val="24"/>
          <w:szCs w:val="24"/>
        </w:rPr>
        <w:t>. In the case of total carcass cells</w:t>
      </w:r>
      <w:r w:rsidR="00296A22">
        <w:rPr>
          <w:rFonts w:cstheme="minorHAnsi"/>
          <w:sz w:val="24"/>
          <w:szCs w:val="24"/>
        </w:rPr>
        <w:t xml:space="preserve"> (N=6)</w:t>
      </w:r>
      <w:r w:rsidR="005B4F7B" w:rsidRPr="00854638">
        <w:rPr>
          <w:rFonts w:cstheme="minorHAnsi"/>
          <w:sz w:val="24"/>
          <w:szCs w:val="24"/>
        </w:rPr>
        <w:t xml:space="preserve"> total</w:t>
      </w:r>
      <w:r w:rsidR="00705FD7" w:rsidRPr="00854638">
        <w:rPr>
          <w:rFonts w:cstheme="minorHAnsi"/>
          <w:sz w:val="24"/>
          <w:szCs w:val="24"/>
        </w:rPr>
        <w:t xml:space="preserve"> RNA </w:t>
      </w:r>
      <w:r w:rsidR="005B4F7B" w:rsidRPr="00854638">
        <w:rPr>
          <w:rFonts w:cstheme="minorHAnsi"/>
          <w:sz w:val="24"/>
          <w:szCs w:val="24"/>
        </w:rPr>
        <w:t xml:space="preserve">was </w:t>
      </w:r>
      <w:r w:rsidR="00705FD7" w:rsidRPr="00854638">
        <w:rPr>
          <w:rFonts w:cstheme="minorHAnsi"/>
          <w:sz w:val="24"/>
          <w:szCs w:val="24"/>
        </w:rPr>
        <w:t>extract</w:t>
      </w:r>
      <w:r w:rsidR="005B4F7B" w:rsidRPr="00854638">
        <w:rPr>
          <w:rFonts w:cstheme="minorHAnsi"/>
          <w:sz w:val="24"/>
          <w:szCs w:val="24"/>
        </w:rPr>
        <w:t xml:space="preserve">ed after filtering </w:t>
      </w:r>
      <w:r w:rsidR="00705FD7" w:rsidRPr="00854638">
        <w:rPr>
          <w:rFonts w:cstheme="minorHAnsi"/>
          <w:sz w:val="24"/>
          <w:szCs w:val="24"/>
        </w:rPr>
        <w:t xml:space="preserve">using the </w:t>
      </w:r>
      <w:r w:rsidR="00137BE9" w:rsidRPr="00854638">
        <w:rPr>
          <w:rFonts w:cstheme="minorHAnsi"/>
          <w:sz w:val="24"/>
          <w:szCs w:val="24"/>
        </w:rPr>
        <w:t xml:space="preserve">Arcturus </w:t>
      </w:r>
      <w:proofErr w:type="spellStart"/>
      <w:r w:rsidR="00705FD7" w:rsidRPr="00854638">
        <w:rPr>
          <w:rFonts w:cstheme="minorHAnsi"/>
          <w:sz w:val="24"/>
          <w:szCs w:val="24"/>
        </w:rPr>
        <w:t>PicoPure</w:t>
      </w:r>
      <w:proofErr w:type="spellEnd"/>
      <w:r w:rsidR="00705FD7" w:rsidRPr="00854638">
        <w:rPr>
          <w:rFonts w:cstheme="minorHAnsi"/>
          <w:sz w:val="24"/>
          <w:szCs w:val="24"/>
        </w:rPr>
        <w:t xml:space="preserve"> RNA extraction kit</w:t>
      </w:r>
      <w:r w:rsidR="00105511" w:rsidRPr="00854638">
        <w:rPr>
          <w:rFonts w:cstheme="minorHAnsi"/>
          <w:sz w:val="24"/>
          <w:szCs w:val="24"/>
        </w:rPr>
        <w:t>.</w:t>
      </w:r>
      <w:r w:rsidR="00D7528D" w:rsidRPr="00854638">
        <w:rPr>
          <w:rFonts w:cstheme="minorHAnsi"/>
          <w:sz w:val="24"/>
          <w:szCs w:val="24"/>
        </w:rPr>
        <w:t xml:space="preserve"> </w:t>
      </w:r>
    </w:p>
    <w:p w14:paraId="3CA3772C" w14:textId="77777777" w:rsidR="001C5F55" w:rsidRPr="00854638" w:rsidRDefault="00D7528D" w:rsidP="001C5F55">
      <w:pPr>
        <w:rPr>
          <w:rFonts w:cstheme="minorHAnsi"/>
          <w:b/>
          <w:sz w:val="24"/>
          <w:szCs w:val="24"/>
        </w:rPr>
      </w:pPr>
      <w:r w:rsidRPr="00854638">
        <w:rPr>
          <w:rFonts w:cstheme="minorHAnsi"/>
          <w:b/>
          <w:sz w:val="24"/>
          <w:szCs w:val="24"/>
        </w:rPr>
        <w:t xml:space="preserve">FACS and RNA sequencing </w:t>
      </w:r>
    </w:p>
    <w:p w14:paraId="661FB450" w14:textId="34BBE2A0" w:rsidR="007070D5" w:rsidRPr="00570A2A" w:rsidRDefault="005B4F7B" w:rsidP="00AC787D">
      <w:pPr>
        <w:jc w:val="both"/>
        <w:rPr>
          <w:rFonts w:cstheme="minorHAnsi"/>
          <w:sz w:val="24"/>
          <w:szCs w:val="24"/>
          <w:lang w:val="en-US"/>
        </w:rPr>
      </w:pPr>
      <w:r w:rsidRPr="00854638">
        <w:rPr>
          <w:rFonts w:cstheme="minorHAnsi"/>
          <w:sz w:val="24"/>
          <w:szCs w:val="24"/>
        </w:rPr>
        <w:t xml:space="preserve">For </w:t>
      </w:r>
      <w:proofErr w:type="spellStart"/>
      <w:r w:rsidRPr="00854638">
        <w:rPr>
          <w:rFonts w:cstheme="minorHAnsi"/>
          <w:sz w:val="24"/>
          <w:szCs w:val="24"/>
        </w:rPr>
        <w:t>oenocyte</w:t>
      </w:r>
      <w:proofErr w:type="spellEnd"/>
      <w:r w:rsidRPr="00854638">
        <w:rPr>
          <w:rFonts w:cstheme="minorHAnsi"/>
          <w:sz w:val="24"/>
          <w:szCs w:val="24"/>
        </w:rPr>
        <w:t xml:space="preserve"> isolation </w:t>
      </w:r>
      <w:r w:rsidR="00910472" w:rsidRPr="00854638">
        <w:rPr>
          <w:rFonts w:cstheme="minorHAnsi"/>
          <w:sz w:val="24"/>
          <w:szCs w:val="24"/>
        </w:rPr>
        <w:t xml:space="preserve">the </w:t>
      </w:r>
      <w:r w:rsidR="00D7528D" w:rsidRPr="00854638">
        <w:rPr>
          <w:rFonts w:cstheme="minorHAnsi"/>
          <w:sz w:val="24"/>
          <w:szCs w:val="24"/>
        </w:rPr>
        <w:t>BD ARIA II</w:t>
      </w:r>
      <w:r w:rsidR="00F342A0" w:rsidRPr="00854638">
        <w:rPr>
          <w:rFonts w:cstheme="minorHAnsi"/>
          <w:sz w:val="24"/>
          <w:szCs w:val="24"/>
        </w:rPr>
        <w:t>I</w:t>
      </w:r>
      <w:r w:rsidR="00D7528D" w:rsidRPr="00854638">
        <w:rPr>
          <w:rFonts w:cstheme="minorHAnsi"/>
          <w:sz w:val="24"/>
          <w:szCs w:val="24"/>
        </w:rPr>
        <w:t xml:space="preserve"> Cell Sorter</w:t>
      </w:r>
      <w:r w:rsidR="00F342A0" w:rsidRPr="00854638">
        <w:rPr>
          <w:rFonts w:cstheme="minorHAnsi"/>
          <w:sz w:val="24"/>
          <w:szCs w:val="24"/>
        </w:rPr>
        <w:t xml:space="preserve"> (BD Biosciences)</w:t>
      </w:r>
      <w:r w:rsidR="00D7528D" w:rsidRPr="00854638">
        <w:rPr>
          <w:rFonts w:cstheme="minorHAnsi"/>
          <w:sz w:val="24"/>
          <w:szCs w:val="24"/>
        </w:rPr>
        <w:t xml:space="preserve"> equipped with lasers at 405 and 561nm</w:t>
      </w:r>
      <w:r w:rsidR="00910472" w:rsidRPr="00854638">
        <w:rPr>
          <w:rFonts w:cstheme="minorHAnsi"/>
          <w:sz w:val="24"/>
          <w:szCs w:val="24"/>
        </w:rPr>
        <w:t xml:space="preserve"> was used</w:t>
      </w:r>
      <w:r w:rsidR="00D7528D" w:rsidRPr="00854638">
        <w:rPr>
          <w:rFonts w:cstheme="minorHAnsi"/>
          <w:sz w:val="24"/>
          <w:szCs w:val="24"/>
        </w:rPr>
        <w:t xml:space="preserve">. Cells were gated based on the m-Cherry fluorescence. A sample of cells from </w:t>
      </w:r>
      <w:r w:rsidR="00967F50" w:rsidRPr="00854638">
        <w:rPr>
          <w:rFonts w:cstheme="minorHAnsi"/>
          <w:sz w:val="24"/>
          <w:szCs w:val="24"/>
        </w:rPr>
        <w:t xml:space="preserve">wild type </w:t>
      </w:r>
      <w:r w:rsidR="00D7528D" w:rsidRPr="00854638">
        <w:rPr>
          <w:rFonts w:cstheme="minorHAnsi"/>
          <w:sz w:val="24"/>
          <w:szCs w:val="24"/>
        </w:rPr>
        <w:t>G3 mosquito</w:t>
      </w:r>
      <w:r w:rsidR="00051FA1" w:rsidRPr="00854638">
        <w:rPr>
          <w:rFonts w:cstheme="minorHAnsi"/>
          <w:sz w:val="24"/>
          <w:szCs w:val="24"/>
        </w:rPr>
        <w:t>es</w:t>
      </w:r>
      <w:r w:rsidR="00967F50" w:rsidRPr="00854638">
        <w:rPr>
          <w:rFonts w:cstheme="minorHAnsi"/>
          <w:sz w:val="24"/>
          <w:szCs w:val="24"/>
        </w:rPr>
        <w:t xml:space="preserve"> </w:t>
      </w:r>
      <w:r w:rsidR="00D7528D" w:rsidRPr="00854638">
        <w:rPr>
          <w:rFonts w:cstheme="minorHAnsi"/>
          <w:sz w:val="24"/>
          <w:szCs w:val="24"/>
        </w:rPr>
        <w:t xml:space="preserve">with no fluorescence was used as control to </w:t>
      </w:r>
      <w:r w:rsidR="00705FD7" w:rsidRPr="00854638">
        <w:rPr>
          <w:rFonts w:cstheme="minorHAnsi"/>
          <w:sz w:val="24"/>
          <w:szCs w:val="24"/>
        </w:rPr>
        <w:t xml:space="preserve">define the threshold of fluorescence for isolation. </w:t>
      </w:r>
      <w:r w:rsidR="00F342A0" w:rsidRPr="00854638">
        <w:rPr>
          <w:rFonts w:cstheme="minorHAnsi"/>
          <w:sz w:val="24"/>
          <w:szCs w:val="24"/>
        </w:rPr>
        <w:t xml:space="preserve">All samples were acquired in </w:t>
      </w:r>
      <w:proofErr w:type="spellStart"/>
      <w:r w:rsidR="00F342A0" w:rsidRPr="00854638">
        <w:rPr>
          <w:rFonts w:cstheme="minorHAnsi"/>
          <w:sz w:val="24"/>
          <w:szCs w:val="24"/>
        </w:rPr>
        <w:t>Facsdiva</w:t>
      </w:r>
      <w:proofErr w:type="spellEnd"/>
      <w:r w:rsidR="00F342A0" w:rsidRPr="00854638">
        <w:rPr>
          <w:rFonts w:cstheme="minorHAnsi"/>
          <w:sz w:val="24"/>
          <w:szCs w:val="24"/>
        </w:rPr>
        <w:t xml:space="preserve"> software version 8.1 (BD Biosciences). All debris doublets were removed from the analysis. </w:t>
      </w:r>
      <w:r w:rsidR="00705FD7" w:rsidRPr="00854638">
        <w:rPr>
          <w:rFonts w:cstheme="minorHAnsi"/>
          <w:sz w:val="24"/>
          <w:szCs w:val="24"/>
        </w:rPr>
        <w:t>The purity of isolation was initially assessed by visualization of isolated cells</w:t>
      </w:r>
      <w:r w:rsidR="0088497B">
        <w:rPr>
          <w:rFonts w:cstheme="minorHAnsi"/>
          <w:sz w:val="24"/>
          <w:szCs w:val="24"/>
        </w:rPr>
        <w:t xml:space="preserve"> using a Zeiss LSM 880 confocal microscope</w:t>
      </w:r>
      <w:r w:rsidR="00705FD7" w:rsidRPr="00854638">
        <w:rPr>
          <w:rFonts w:cstheme="minorHAnsi"/>
          <w:sz w:val="24"/>
          <w:szCs w:val="24"/>
        </w:rPr>
        <w:t xml:space="preserve">. </w:t>
      </w:r>
      <w:proofErr w:type="spellStart"/>
      <w:r w:rsidR="00910472" w:rsidRPr="00854638">
        <w:rPr>
          <w:rFonts w:cstheme="minorHAnsi"/>
          <w:sz w:val="24"/>
          <w:szCs w:val="24"/>
        </w:rPr>
        <w:t>Oenocytes</w:t>
      </w:r>
      <w:proofErr w:type="spellEnd"/>
      <w:r w:rsidR="00910472" w:rsidRPr="00854638">
        <w:rPr>
          <w:rFonts w:cstheme="minorHAnsi"/>
          <w:sz w:val="24"/>
          <w:szCs w:val="24"/>
        </w:rPr>
        <w:t xml:space="preserve"> </w:t>
      </w:r>
      <w:r w:rsidR="00705FD7" w:rsidRPr="00854638">
        <w:rPr>
          <w:rFonts w:cstheme="minorHAnsi"/>
          <w:sz w:val="24"/>
          <w:szCs w:val="24"/>
        </w:rPr>
        <w:t xml:space="preserve">were directly sorted in the extraction buffer </w:t>
      </w:r>
      <w:r w:rsidR="00137BE9" w:rsidRPr="00854638">
        <w:rPr>
          <w:rFonts w:cstheme="minorHAnsi"/>
          <w:sz w:val="24"/>
          <w:szCs w:val="24"/>
        </w:rPr>
        <w:t xml:space="preserve">of the Arcturus </w:t>
      </w:r>
      <w:proofErr w:type="spellStart"/>
      <w:r w:rsidR="00137BE9" w:rsidRPr="00854638">
        <w:rPr>
          <w:rFonts w:cstheme="minorHAnsi"/>
          <w:sz w:val="24"/>
          <w:szCs w:val="24"/>
        </w:rPr>
        <w:t>PicoPure</w:t>
      </w:r>
      <w:proofErr w:type="spellEnd"/>
      <w:r w:rsidR="00137BE9" w:rsidRPr="00854638">
        <w:rPr>
          <w:rFonts w:cstheme="minorHAnsi"/>
          <w:sz w:val="24"/>
          <w:szCs w:val="24"/>
        </w:rPr>
        <w:t xml:space="preserve"> RNA extraction kit. Total RNA was extracted based on the </w:t>
      </w:r>
      <w:r w:rsidR="00AC787D" w:rsidRPr="00854638">
        <w:rPr>
          <w:rFonts w:cstheme="minorHAnsi"/>
          <w:sz w:val="24"/>
          <w:szCs w:val="24"/>
        </w:rPr>
        <w:t>manufacturer’s</w:t>
      </w:r>
      <w:r w:rsidR="00137BE9" w:rsidRPr="00854638">
        <w:rPr>
          <w:rFonts w:cstheme="minorHAnsi"/>
          <w:sz w:val="24"/>
          <w:szCs w:val="24"/>
        </w:rPr>
        <w:t xml:space="preserve"> instructions, including treatment with </w:t>
      </w:r>
      <w:proofErr w:type="spellStart"/>
      <w:r w:rsidR="00137BE9" w:rsidRPr="00854638">
        <w:rPr>
          <w:rFonts w:cstheme="minorHAnsi"/>
          <w:sz w:val="24"/>
          <w:szCs w:val="24"/>
        </w:rPr>
        <w:t>DNAse</w:t>
      </w:r>
      <w:proofErr w:type="spellEnd"/>
      <w:r w:rsidR="00AC787D" w:rsidRPr="00854638">
        <w:rPr>
          <w:rFonts w:cstheme="minorHAnsi"/>
          <w:sz w:val="24"/>
          <w:szCs w:val="24"/>
        </w:rPr>
        <w:t xml:space="preserve">. </w:t>
      </w:r>
      <w:r w:rsidR="00910472" w:rsidRPr="00854638">
        <w:rPr>
          <w:rFonts w:cstheme="minorHAnsi"/>
          <w:sz w:val="24"/>
          <w:szCs w:val="24"/>
        </w:rPr>
        <w:t xml:space="preserve">Generation and amplification </w:t>
      </w:r>
      <w:r w:rsidR="00CB145C" w:rsidRPr="00854638">
        <w:rPr>
          <w:rFonts w:cstheme="minorHAnsi"/>
          <w:sz w:val="24"/>
          <w:szCs w:val="24"/>
        </w:rPr>
        <w:t xml:space="preserve">(11 cycles) </w:t>
      </w:r>
      <w:r w:rsidR="00910472" w:rsidRPr="00854638">
        <w:rPr>
          <w:rFonts w:cstheme="minorHAnsi"/>
          <w:sz w:val="24"/>
          <w:szCs w:val="24"/>
        </w:rPr>
        <w:t xml:space="preserve">of c-DNA from all samples was done </w:t>
      </w:r>
      <w:r w:rsidR="00E92535" w:rsidRPr="00854638">
        <w:rPr>
          <w:rFonts w:cstheme="minorHAnsi"/>
          <w:sz w:val="24"/>
          <w:szCs w:val="24"/>
        </w:rPr>
        <w:t>in the</w:t>
      </w:r>
      <w:r w:rsidR="00630880" w:rsidRPr="00854638">
        <w:rPr>
          <w:rFonts w:cstheme="minorHAnsi"/>
          <w:sz w:val="24"/>
          <w:szCs w:val="24"/>
        </w:rPr>
        <w:t xml:space="preserve"> </w:t>
      </w:r>
      <w:proofErr w:type="spellStart"/>
      <w:r w:rsidR="00630880" w:rsidRPr="00854638">
        <w:rPr>
          <w:rFonts w:cstheme="minorHAnsi"/>
          <w:sz w:val="24"/>
          <w:szCs w:val="24"/>
        </w:rPr>
        <w:t>Center</w:t>
      </w:r>
      <w:proofErr w:type="spellEnd"/>
      <w:r w:rsidR="00630880" w:rsidRPr="00854638">
        <w:rPr>
          <w:rFonts w:cstheme="minorHAnsi"/>
          <w:sz w:val="24"/>
          <w:szCs w:val="24"/>
        </w:rPr>
        <w:t xml:space="preserve"> for</w:t>
      </w:r>
      <w:r w:rsidR="00E92535" w:rsidRPr="00854638">
        <w:rPr>
          <w:rFonts w:cstheme="minorHAnsi"/>
          <w:sz w:val="24"/>
          <w:szCs w:val="24"/>
        </w:rPr>
        <w:t xml:space="preserve"> </w:t>
      </w:r>
      <w:r w:rsidR="00630880" w:rsidRPr="00854638">
        <w:rPr>
          <w:rFonts w:cstheme="minorHAnsi"/>
          <w:sz w:val="24"/>
          <w:szCs w:val="24"/>
        </w:rPr>
        <w:t xml:space="preserve">Genome Research (University of Liverpool) </w:t>
      </w:r>
      <w:r w:rsidR="00910472" w:rsidRPr="00854638">
        <w:rPr>
          <w:rFonts w:cstheme="minorHAnsi"/>
          <w:sz w:val="24"/>
          <w:szCs w:val="24"/>
        </w:rPr>
        <w:t>using the SMART-</w:t>
      </w:r>
      <w:proofErr w:type="spellStart"/>
      <w:r w:rsidR="00910472" w:rsidRPr="00854638">
        <w:rPr>
          <w:rFonts w:cstheme="minorHAnsi"/>
          <w:sz w:val="24"/>
          <w:szCs w:val="24"/>
        </w:rPr>
        <w:t>Seq</w:t>
      </w:r>
      <w:proofErr w:type="spellEnd"/>
      <w:r w:rsidR="00910472" w:rsidRPr="00854638">
        <w:rPr>
          <w:rFonts w:cstheme="minorHAnsi"/>
          <w:sz w:val="24"/>
          <w:szCs w:val="24"/>
        </w:rPr>
        <w:t xml:space="preserve">® v4 Ultra® Low Input RNA Kit, according to </w:t>
      </w:r>
      <w:r w:rsidR="00CB145C" w:rsidRPr="00854638">
        <w:rPr>
          <w:rFonts w:cstheme="minorHAnsi"/>
          <w:sz w:val="24"/>
          <w:szCs w:val="24"/>
        </w:rPr>
        <w:t>manufacturer’s</w:t>
      </w:r>
      <w:r w:rsidR="00910472" w:rsidRPr="00854638">
        <w:rPr>
          <w:rFonts w:cstheme="minorHAnsi"/>
          <w:sz w:val="24"/>
          <w:szCs w:val="24"/>
        </w:rPr>
        <w:t xml:space="preserve"> instructions</w:t>
      </w:r>
      <w:r w:rsidR="00CB145C" w:rsidRPr="00854638">
        <w:rPr>
          <w:rFonts w:cstheme="minorHAnsi"/>
          <w:sz w:val="24"/>
          <w:szCs w:val="24"/>
        </w:rPr>
        <w:t>.</w:t>
      </w:r>
      <w:r w:rsidR="00CB145C" w:rsidRPr="00854638">
        <w:rPr>
          <w:rFonts w:cstheme="minorHAnsi"/>
          <w:color w:val="000000"/>
          <w:sz w:val="24"/>
          <w:szCs w:val="24"/>
        </w:rPr>
        <w:t xml:space="preserve"> The cDNA </w:t>
      </w:r>
      <w:r w:rsidR="007070D5" w:rsidRPr="00854638">
        <w:rPr>
          <w:rFonts w:cstheme="minorHAnsi"/>
          <w:color w:val="000000"/>
          <w:sz w:val="24"/>
          <w:szCs w:val="24"/>
        </w:rPr>
        <w:t>samples were</w:t>
      </w:r>
      <w:r w:rsidR="00CB145C" w:rsidRPr="00854638">
        <w:rPr>
          <w:rFonts w:cstheme="minorHAnsi"/>
          <w:color w:val="000000"/>
          <w:sz w:val="24"/>
          <w:szCs w:val="24"/>
        </w:rPr>
        <w:t xml:space="preserve"> purified using</w:t>
      </w:r>
      <w:r w:rsidR="00CB145C" w:rsidRPr="00854638">
        <w:rPr>
          <w:rFonts w:cstheme="minorHAnsi"/>
          <w:sz w:val="24"/>
          <w:szCs w:val="24"/>
        </w:rPr>
        <w:t xml:space="preserve"> </w:t>
      </w:r>
      <w:proofErr w:type="spellStart"/>
      <w:r w:rsidR="00CB145C" w:rsidRPr="00854638">
        <w:rPr>
          <w:rFonts w:cstheme="minorHAnsi"/>
          <w:sz w:val="24"/>
          <w:szCs w:val="24"/>
        </w:rPr>
        <w:t>AMPure</w:t>
      </w:r>
      <w:proofErr w:type="spellEnd"/>
      <w:r w:rsidR="00CB145C" w:rsidRPr="00854638">
        <w:rPr>
          <w:rFonts w:cstheme="minorHAnsi"/>
          <w:sz w:val="24"/>
          <w:szCs w:val="24"/>
        </w:rPr>
        <w:t xml:space="preserve"> XP beads (Beckman Coulter) and </w:t>
      </w:r>
      <w:r w:rsidR="007070D5" w:rsidRPr="00854638">
        <w:rPr>
          <w:rFonts w:cstheme="minorHAnsi"/>
          <w:sz w:val="24"/>
          <w:szCs w:val="24"/>
        </w:rPr>
        <w:t xml:space="preserve">their </w:t>
      </w:r>
      <w:r w:rsidR="00CB145C" w:rsidRPr="00854638">
        <w:rPr>
          <w:rFonts w:cstheme="minorHAnsi"/>
          <w:sz w:val="24"/>
          <w:szCs w:val="24"/>
        </w:rPr>
        <w:t>co</w:t>
      </w:r>
      <w:r w:rsidR="00CB145C" w:rsidRPr="00854638">
        <w:rPr>
          <w:rFonts w:cstheme="minorHAnsi"/>
          <w:color w:val="000000"/>
          <w:sz w:val="24"/>
          <w:szCs w:val="24"/>
        </w:rPr>
        <w:t>ncentration</w:t>
      </w:r>
      <w:r w:rsidR="007070D5" w:rsidRPr="00854638">
        <w:rPr>
          <w:rFonts w:cstheme="minorHAnsi"/>
          <w:color w:val="000000"/>
          <w:sz w:val="24"/>
          <w:szCs w:val="24"/>
        </w:rPr>
        <w:t xml:space="preserve"> and quality </w:t>
      </w:r>
      <w:r w:rsidR="00CB145C" w:rsidRPr="00854638">
        <w:rPr>
          <w:rFonts w:cstheme="minorHAnsi"/>
          <w:color w:val="000000"/>
          <w:sz w:val="24"/>
          <w:szCs w:val="24"/>
        </w:rPr>
        <w:t xml:space="preserve">determined </w:t>
      </w:r>
      <w:r w:rsidR="00B62547" w:rsidRPr="00854638">
        <w:rPr>
          <w:rFonts w:cstheme="minorHAnsi"/>
          <w:color w:val="000000"/>
          <w:sz w:val="24"/>
          <w:szCs w:val="24"/>
        </w:rPr>
        <w:t>using the</w:t>
      </w:r>
      <w:r w:rsidR="00CB145C" w:rsidRPr="00854638">
        <w:rPr>
          <w:rFonts w:cstheme="minorHAnsi"/>
          <w:color w:val="000000"/>
          <w:sz w:val="24"/>
          <w:szCs w:val="24"/>
        </w:rPr>
        <w:t xml:space="preserve"> </w:t>
      </w:r>
      <w:r w:rsidR="007070D5" w:rsidRPr="00854638">
        <w:rPr>
          <w:rFonts w:cstheme="minorHAnsi"/>
          <w:sz w:val="24"/>
          <w:szCs w:val="24"/>
        </w:rPr>
        <w:t>Agilent 2100 Bioanalyzer and Agilent’s High Sensitivity DNA Kit</w:t>
      </w:r>
      <w:r w:rsidR="00CB145C" w:rsidRPr="00854638">
        <w:rPr>
          <w:rFonts w:cstheme="minorHAnsi"/>
          <w:color w:val="000000"/>
          <w:sz w:val="24"/>
          <w:szCs w:val="24"/>
        </w:rPr>
        <w:t>.</w:t>
      </w:r>
      <w:r w:rsidR="007070D5" w:rsidRPr="00854638">
        <w:rPr>
          <w:rFonts w:cstheme="minorHAnsi"/>
          <w:color w:val="000000"/>
          <w:sz w:val="24"/>
          <w:szCs w:val="24"/>
        </w:rPr>
        <w:t xml:space="preserve"> </w:t>
      </w:r>
      <w:r w:rsidR="00CB145C" w:rsidRPr="00854638">
        <w:rPr>
          <w:rFonts w:cstheme="minorHAnsi"/>
          <w:color w:val="000000"/>
          <w:sz w:val="24"/>
          <w:szCs w:val="24"/>
        </w:rPr>
        <w:t xml:space="preserve">Libraries were constructed with </w:t>
      </w:r>
      <w:r w:rsidR="007070D5" w:rsidRPr="00854638">
        <w:rPr>
          <w:rFonts w:cstheme="minorHAnsi"/>
          <w:color w:val="000000"/>
          <w:sz w:val="24"/>
          <w:szCs w:val="24"/>
        </w:rPr>
        <w:t xml:space="preserve">a total of 1ng of Smarter amplified material and amplified using 12 cycles of PCR. Quality control was performed </w:t>
      </w:r>
      <w:r w:rsidR="00B62547" w:rsidRPr="00854638">
        <w:rPr>
          <w:rFonts w:cstheme="minorHAnsi"/>
          <w:color w:val="000000"/>
          <w:sz w:val="24"/>
          <w:szCs w:val="24"/>
        </w:rPr>
        <w:t xml:space="preserve">by running </w:t>
      </w:r>
      <w:r w:rsidR="00B62547" w:rsidRPr="00854638">
        <w:rPr>
          <w:rFonts w:cstheme="minorHAnsi"/>
          <w:sz w:val="24"/>
          <w:szCs w:val="24"/>
        </w:rPr>
        <w:t>1 µl undiluted library on an Agilent Technology 2100 Bioanalyzer</w:t>
      </w:r>
      <w:r w:rsidR="001A10DE">
        <w:rPr>
          <w:rFonts w:cstheme="minorHAnsi"/>
          <w:sz w:val="24"/>
          <w:szCs w:val="24"/>
        </w:rPr>
        <w:t xml:space="preserve"> (</w:t>
      </w:r>
      <w:r w:rsidR="001A10DE" w:rsidRPr="001A10DE">
        <w:rPr>
          <w:rFonts w:cstheme="minorHAnsi"/>
          <w:sz w:val="24"/>
          <w:szCs w:val="24"/>
        </w:rPr>
        <w:t>RRID:SCR_018043</w:t>
      </w:r>
      <w:r w:rsidR="001A10DE">
        <w:rPr>
          <w:rFonts w:cstheme="minorHAnsi"/>
          <w:sz w:val="24"/>
          <w:szCs w:val="24"/>
        </w:rPr>
        <w:t>)</w:t>
      </w:r>
      <w:r w:rsidR="00B62547" w:rsidRPr="00854638">
        <w:rPr>
          <w:rFonts w:cstheme="minorHAnsi"/>
          <w:sz w:val="24"/>
          <w:szCs w:val="24"/>
        </w:rPr>
        <w:t xml:space="preserve"> using a High Sensitivity DNA kit</w:t>
      </w:r>
      <w:r w:rsidR="00B54B3C" w:rsidRPr="00854638">
        <w:rPr>
          <w:rFonts w:cstheme="minorHAnsi"/>
          <w:sz w:val="24"/>
          <w:szCs w:val="24"/>
        </w:rPr>
        <w:t>.</w:t>
      </w:r>
      <w:r w:rsidR="0010216C">
        <w:rPr>
          <w:rFonts w:cstheme="minorHAnsi"/>
          <w:sz w:val="24"/>
          <w:szCs w:val="24"/>
          <w:lang w:val="en-US"/>
        </w:rPr>
        <w:t xml:space="preserve"> </w:t>
      </w:r>
      <w:r w:rsidR="0010216C" w:rsidRPr="00570A2A">
        <w:rPr>
          <w:rFonts w:cstheme="minorHAnsi"/>
          <w:sz w:val="24"/>
          <w:szCs w:val="24"/>
          <w:lang w:val="en-US"/>
        </w:rPr>
        <w:t xml:space="preserve">Samples were run on a </w:t>
      </w:r>
      <w:r w:rsidR="00570A2A" w:rsidRPr="00570A2A">
        <w:rPr>
          <w:rFonts w:cstheme="minorHAnsi"/>
          <w:color w:val="201F1E"/>
          <w:sz w:val="24"/>
          <w:szCs w:val="24"/>
          <w:shd w:val="clear" w:color="auto" w:fill="FFFFFF"/>
        </w:rPr>
        <w:t xml:space="preserve">Illumina </w:t>
      </w:r>
      <w:proofErr w:type="spellStart"/>
      <w:r w:rsidR="00570A2A" w:rsidRPr="00570A2A">
        <w:rPr>
          <w:rFonts w:cstheme="minorHAnsi"/>
          <w:color w:val="201F1E"/>
          <w:sz w:val="24"/>
          <w:szCs w:val="24"/>
          <w:shd w:val="clear" w:color="auto" w:fill="FFFFFF"/>
        </w:rPr>
        <w:t>HiSeq</w:t>
      </w:r>
      <w:proofErr w:type="spellEnd"/>
      <w:r w:rsidR="00570A2A" w:rsidRPr="00570A2A">
        <w:rPr>
          <w:rFonts w:cstheme="minorHAnsi"/>
          <w:color w:val="201F1E"/>
          <w:sz w:val="24"/>
          <w:szCs w:val="24"/>
          <w:shd w:val="clear" w:color="auto" w:fill="FFFFFF"/>
        </w:rPr>
        <w:t xml:space="preserve"> 4000</w:t>
      </w:r>
      <w:r w:rsidR="001A10DE">
        <w:rPr>
          <w:rFonts w:cstheme="minorHAnsi"/>
          <w:color w:val="201F1E"/>
          <w:sz w:val="24"/>
          <w:szCs w:val="24"/>
          <w:shd w:val="clear" w:color="auto" w:fill="FFFFFF"/>
        </w:rPr>
        <w:t xml:space="preserve"> (</w:t>
      </w:r>
      <w:r w:rsidR="001A10DE" w:rsidRPr="001A10DE">
        <w:rPr>
          <w:rFonts w:cstheme="minorHAnsi"/>
          <w:color w:val="201F1E"/>
          <w:sz w:val="24"/>
          <w:szCs w:val="24"/>
          <w:shd w:val="clear" w:color="auto" w:fill="FFFFFF"/>
        </w:rPr>
        <w:t>RRID:SCR_016386</w:t>
      </w:r>
      <w:r w:rsidR="001A10DE">
        <w:rPr>
          <w:rFonts w:cstheme="minorHAnsi"/>
          <w:color w:val="201F1E"/>
          <w:sz w:val="24"/>
          <w:szCs w:val="24"/>
          <w:shd w:val="clear" w:color="auto" w:fill="FFFFFF"/>
        </w:rPr>
        <w:t>)</w:t>
      </w:r>
      <w:r w:rsidR="00570A2A">
        <w:rPr>
          <w:rFonts w:cstheme="minorHAnsi"/>
          <w:color w:val="201F1E"/>
          <w:sz w:val="24"/>
          <w:szCs w:val="24"/>
          <w:shd w:val="clear" w:color="auto" w:fill="FFFFFF"/>
        </w:rPr>
        <w:t>.</w:t>
      </w:r>
    </w:p>
    <w:p w14:paraId="69555F64" w14:textId="77777777" w:rsidR="00BF5F2C" w:rsidRPr="00854638" w:rsidRDefault="00BF5F2C" w:rsidP="00BF5F2C">
      <w:pPr>
        <w:pStyle w:val="2"/>
        <w:rPr>
          <w:rFonts w:asciiTheme="minorHAnsi" w:hAnsiTheme="minorHAnsi" w:cstheme="minorHAnsi"/>
        </w:rPr>
      </w:pPr>
      <w:r w:rsidRPr="00854638">
        <w:rPr>
          <w:rFonts w:asciiTheme="minorHAnsi" w:hAnsiTheme="minorHAnsi" w:cstheme="minorHAnsi"/>
        </w:rPr>
        <w:t>Pre-processing of transcriptome data</w:t>
      </w:r>
    </w:p>
    <w:p w14:paraId="0B39629D" w14:textId="346F302E" w:rsidR="00BF5F2C" w:rsidRPr="00854638" w:rsidRDefault="00BF5F2C" w:rsidP="007B6A2C">
      <w:pPr>
        <w:jc w:val="both"/>
        <w:rPr>
          <w:rFonts w:cstheme="minorHAnsi"/>
          <w:sz w:val="24"/>
          <w:szCs w:val="24"/>
        </w:rPr>
      </w:pPr>
      <w:r w:rsidRPr="00854638">
        <w:rPr>
          <w:rFonts w:cstheme="minorHAnsi"/>
          <w:sz w:val="24"/>
          <w:szCs w:val="24"/>
        </w:rPr>
        <w:t xml:space="preserve">Illumina adapter sequences were removed from the read files (24 </w:t>
      </w:r>
      <w:proofErr w:type="spellStart"/>
      <w:r w:rsidRPr="00854638">
        <w:rPr>
          <w:rFonts w:cstheme="minorHAnsi"/>
          <w:i/>
          <w:iCs/>
          <w:sz w:val="24"/>
          <w:szCs w:val="24"/>
        </w:rPr>
        <w:t>fastq</w:t>
      </w:r>
      <w:proofErr w:type="spellEnd"/>
      <w:r w:rsidRPr="00854638">
        <w:rPr>
          <w:rFonts w:cstheme="minorHAnsi"/>
          <w:i/>
          <w:iCs/>
          <w:sz w:val="24"/>
          <w:szCs w:val="24"/>
        </w:rPr>
        <w:t xml:space="preserve"> </w:t>
      </w:r>
      <w:r w:rsidRPr="00854638">
        <w:rPr>
          <w:rFonts w:cstheme="minorHAnsi"/>
          <w:sz w:val="24"/>
          <w:szCs w:val="24"/>
        </w:rPr>
        <w:t>files in total: 12 RNA-</w:t>
      </w:r>
      <w:proofErr w:type="spellStart"/>
      <w:r w:rsidRPr="00854638">
        <w:rPr>
          <w:rFonts w:cstheme="minorHAnsi"/>
          <w:sz w:val="24"/>
          <w:szCs w:val="24"/>
        </w:rPr>
        <w:t>seq</w:t>
      </w:r>
      <w:proofErr w:type="spellEnd"/>
      <w:r w:rsidRPr="00854638">
        <w:rPr>
          <w:rFonts w:cstheme="minorHAnsi"/>
          <w:sz w:val="24"/>
          <w:szCs w:val="24"/>
        </w:rPr>
        <w:t xml:space="preserve"> runs with right and left reads) using </w:t>
      </w:r>
      <w:proofErr w:type="spellStart"/>
      <w:r w:rsidRPr="00854638">
        <w:rPr>
          <w:rFonts w:cstheme="minorHAnsi"/>
          <w:i/>
          <w:iCs/>
          <w:sz w:val="24"/>
          <w:szCs w:val="24"/>
        </w:rPr>
        <w:t>cutadapt</w:t>
      </w:r>
      <w:proofErr w:type="spellEnd"/>
      <w:r w:rsidRPr="00854638">
        <w:rPr>
          <w:rFonts w:cstheme="minorHAnsi"/>
          <w:sz w:val="24"/>
          <w:szCs w:val="24"/>
        </w:rPr>
        <w:t xml:space="preserve"> 1.2.1</w:t>
      </w:r>
      <w:r w:rsidR="00307759" w:rsidRPr="00854638">
        <w:rPr>
          <w:rFonts w:cstheme="minorHAnsi"/>
          <w:sz w:val="24"/>
          <w:szCs w:val="24"/>
        </w:rPr>
        <w:t xml:space="preserve"> </w:t>
      </w:r>
      <w:r w:rsidR="00307759" w:rsidRPr="00854638">
        <w:rPr>
          <w:rFonts w:cstheme="minorHAnsi"/>
          <w:sz w:val="24"/>
          <w:szCs w:val="24"/>
        </w:rPr>
        <w:fldChar w:fldCharType="begin"/>
      </w:r>
      <w:r w:rsidR="0075363C">
        <w:rPr>
          <w:rFonts w:cstheme="minorHAnsi"/>
          <w:sz w:val="24"/>
          <w:szCs w:val="24"/>
        </w:rPr>
        <w:instrText xml:space="preserve"> ADDIN EN.CITE &lt;EndNote&gt;&lt;Cite&gt;&lt;Author&gt;Martin&lt;/Author&gt;&lt;Year&gt;2011&lt;/Year&gt;&lt;RecNum&gt;98&lt;/RecNum&gt;&lt;DisplayText&gt;(Martin, 2011)&lt;/DisplayText&gt;&lt;record&gt;&lt;rec-number&gt;98&lt;/rec-number&gt;&lt;foreign-keys&gt;&lt;key app="EN" db-id="vrx52pe2sdx904e2xsnvrtzerr9v9eap2we9" timestamp="1570614189"&gt;98&lt;/key&gt;&lt;/foreign-keys&gt;&lt;ref-type name="Journal Article"&gt;17&lt;/ref-type&gt;&lt;contributors&gt;&lt;authors&gt;&lt;author&gt;Martin, M&lt;/author&gt;&lt;/authors&gt;&lt;/contributors&gt;&lt;titles&gt;&lt;title&gt;Cutadapt removes adapter sequences from high-throughput sequencing reads. &lt;/title&gt;&lt;secondary-title&gt;EMBnet.journal &lt;/secondary-title&gt;&lt;/titles&gt;&lt;volume&gt;17&lt;/volume&gt;&lt;number&gt;10&lt;/number&gt;&lt;dates&gt;&lt;year&gt;2011&lt;/year&gt;&lt;/dates&gt;&lt;urls&gt;&lt;/urls&gt;&lt;electronic-resource-num&gt; https://doi.org/10.14806/ej.17.1.200&lt;/electronic-resource-num&gt;&lt;/record&gt;&lt;/Cite&gt;&lt;/EndNote&gt;</w:instrText>
      </w:r>
      <w:r w:rsidR="00307759" w:rsidRPr="00854638">
        <w:rPr>
          <w:rFonts w:cstheme="minorHAnsi"/>
          <w:sz w:val="24"/>
          <w:szCs w:val="24"/>
        </w:rPr>
        <w:fldChar w:fldCharType="separate"/>
      </w:r>
      <w:r w:rsidR="0075363C">
        <w:rPr>
          <w:rFonts w:cstheme="minorHAnsi"/>
          <w:noProof/>
          <w:sz w:val="24"/>
          <w:szCs w:val="24"/>
        </w:rPr>
        <w:t>(Martin, 2011)</w:t>
      </w:r>
      <w:r w:rsidR="00307759" w:rsidRPr="00854638">
        <w:rPr>
          <w:rFonts w:cstheme="minorHAnsi"/>
          <w:sz w:val="24"/>
          <w:szCs w:val="24"/>
        </w:rPr>
        <w:fldChar w:fldCharType="end"/>
      </w:r>
      <w:r w:rsidRPr="00854638">
        <w:rPr>
          <w:rFonts w:cstheme="minorHAnsi"/>
          <w:sz w:val="24"/>
          <w:szCs w:val="24"/>
        </w:rPr>
        <w:t xml:space="preserve"> (flag </w:t>
      </w:r>
      <w:r w:rsidRPr="00854638">
        <w:rPr>
          <w:rFonts w:cstheme="minorHAnsi"/>
          <w:i/>
          <w:iCs/>
          <w:sz w:val="24"/>
          <w:szCs w:val="24"/>
        </w:rPr>
        <w:t>-O 3</w:t>
      </w:r>
      <w:r w:rsidRPr="00854638">
        <w:rPr>
          <w:rFonts w:cstheme="minorHAnsi"/>
          <w:sz w:val="24"/>
          <w:szCs w:val="24"/>
        </w:rPr>
        <w:t xml:space="preserve">). Low-quality reads were removed using </w:t>
      </w:r>
      <w:r w:rsidRPr="00854638">
        <w:rPr>
          <w:rFonts w:cstheme="minorHAnsi"/>
          <w:i/>
          <w:iCs/>
          <w:sz w:val="24"/>
          <w:szCs w:val="24"/>
        </w:rPr>
        <w:t xml:space="preserve">Sickle </w:t>
      </w:r>
      <w:r w:rsidRPr="00854638">
        <w:rPr>
          <w:rFonts w:cstheme="minorHAnsi"/>
          <w:sz w:val="24"/>
          <w:szCs w:val="24"/>
        </w:rPr>
        <w:t xml:space="preserve">1.200 (minimum window quality score of </w:t>
      </w:r>
      <w:proofErr w:type="spellStart"/>
      <w:r w:rsidRPr="00854638">
        <w:rPr>
          <w:rFonts w:cstheme="minorHAnsi"/>
          <w:sz w:val="24"/>
          <w:szCs w:val="24"/>
        </w:rPr>
        <w:t>Phread</w:t>
      </w:r>
      <w:proofErr w:type="spellEnd"/>
      <w:r w:rsidRPr="00854638">
        <w:rPr>
          <w:rFonts w:cstheme="minorHAnsi"/>
          <w:sz w:val="24"/>
          <w:szCs w:val="24"/>
        </w:rPr>
        <w:t xml:space="preserve"> = 20, removing reads shorter than 20bp)</w:t>
      </w:r>
      <w:r w:rsidR="006E7738" w:rsidRPr="00854638">
        <w:rPr>
          <w:rFonts w:cstheme="minorHAnsi"/>
          <w:sz w:val="24"/>
          <w:szCs w:val="24"/>
        </w:rPr>
        <w:fldChar w:fldCharType="begin"/>
      </w:r>
      <w:r w:rsidR="0075363C">
        <w:rPr>
          <w:rFonts w:cstheme="minorHAnsi"/>
          <w:sz w:val="24"/>
          <w:szCs w:val="24"/>
        </w:rPr>
        <w:instrText xml:space="preserve"> ADDIN EN.CITE &lt;EndNote&gt;&lt;Cite&gt;&lt;Author&gt;Joshi&lt;/Author&gt;&lt;Year&gt;2011&lt;/Year&gt;&lt;RecNum&gt;99&lt;/RecNum&gt;&lt;DisplayText&gt;(Joshi and Fass, 2011)&lt;/DisplayText&gt;&lt;record&gt;&lt;rec-number&gt;99&lt;/rec-number&gt;&lt;foreign-keys&gt;&lt;key app="EN" db-id="vrx52pe2sdx904e2xsnvrtzerr9v9eap2we9" timestamp="1570630090"&gt;99&lt;/key&gt;&lt;/foreign-keys&gt;&lt;ref-type name="Journal Article"&gt;17&lt;/ref-type&gt;&lt;contributors&gt;&lt;authors&gt;&lt;author&gt;Joshi, N.&lt;/author&gt;&lt;author&gt;Fass, J.&lt;/author&gt;&lt;/authors&gt;&lt;/contributors&gt;&lt;titles&gt;&lt;title&gt;Windowed Adaptive Trimming for fastq files using quality.&lt;/title&gt;&lt;secondary-title&gt;https://github.com/najoshi/sickle &lt;/secondary-title&gt;&lt;/titles&gt;&lt;dates&gt;&lt;year&gt;2011&lt;/year&gt;&lt;/dates&gt;&lt;urls&gt;&lt;/urls&gt;&lt;/record&gt;&lt;/Cite&gt;&lt;/EndNote&gt;</w:instrText>
      </w:r>
      <w:r w:rsidR="006E7738" w:rsidRPr="00854638">
        <w:rPr>
          <w:rFonts w:cstheme="minorHAnsi"/>
          <w:sz w:val="24"/>
          <w:szCs w:val="24"/>
        </w:rPr>
        <w:fldChar w:fldCharType="separate"/>
      </w:r>
      <w:r w:rsidR="0075363C">
        <w:rPr>
          <w:rFonts w:cstheme="minorHAnsi"/>
          <w:noProof/>
          <w:sz w:val="24"/>
          <w:szCs w:val="24"/>
        </w:rPr>
        <w:t>(Joshi and Fass, 2011)</w:t>
      </w:r>
      <w:r w:rsidR="006E7738" w:rsidRPr="00854638">
        <w:rPr>
          <w:rFonts w:cstheme="minorHAnsi"/>
          <w:sz w:val="24"/>
          <w:szCs w:val="24"/>
        </w:rPr>
        <w:fldChar w:fldCharType="end"/>
      </w:r>
      <w:r w:rsidRPr="00854638">
        <w:rPr>
          <w:rFonts w:cstheme="minorHAnsi"/>
          <w:sz w:val="24"/>
          <w:szCs w:val="24"/>
        </w:rPr>
        <w:t xml:space="preserve">, retaining only read pairs in which both left and right reads </w:t>
      </w:r>
      <w:r w:rsidR="006E7738" w:rsidRPr="00854638">
        <w:rPr>
          <w:rFonts w:cstheme="minorHAnsi"/>
          <w:sz w:val="24"/>
          <w:szCs w:val="24"/>
        </w:rPr>
        <w:t>passed</w:t>
      </w:r>
      <w:r w:rsidRPr="00854638">
        <w:rPr>
          <w:rFonts w:cstheme="minorHAnsi"/>
          <w:sz w:val="24"/>
          <w:szCs w:val="24"/>
        </w:rPr>
        <w:t xml:space="preserve"> quality filters. These steps were performed by the Liverpool University CGR sequencing facility. Each read file was analysed with </w:t>
      </w:r>
      <w:proofErr w:type="spellStart"/>
      <w:r w:rsidRPr="00854638">
        <w:rPr>
          <w:rFonts w:cstheme="minorHAnsi"/>
          <w:i/>
          <w:iCs/>
          <w:sz w:val="24"/>
          <w:szCs w:val="24"/>
        </w:rPr>
        <w:t>fastqc</w:t>
      </w:r>
      <w:proofErr w:type="spellEnd"/>
      <w:r w:rsidRPr="00854638">
        <w:rPr>
          <w:rFonts w:cstheme="minorHAnsi"/>
          <w:sz w:val="24"/>
          <w:szCs w:val="24"/>
        </w:rPr>
        <w:t xml:space="preserve"> 0.11.5 </w:t>
      </w:r>
      <w:bookmarkStart w:id="13" w:name="__UnoMark__53721_1182944643"/>
      <w:r w:rsidR="006E7738" w:rsidRPr="00854638">
        <w:rPr>
          <w:rFonts w:cstheme="minorHAnsi"/>
          <w:sz w:val="24"/>
          <w:szCs w:val="24"/>
        </w:rPr>
        <w:fldChar w:fldCharType="begin"/>
      </w:r>
      <w:r w:rsidR="0075363C">
        <w:rPr>
          <w:rFonts w:cstheme="minorHAnsi"/>
          <w:sz w:val="24"/>
          <w:szCs w:val="24"/>
        </w:rPr>
        <w:instrText xml:space="preserve"> ADDIN EN.CITE &lt;EndNote&gt;&lt;Cite&gt;&lt;Author&gt;Andrews&lt;/Author&gt;&lt;Year&gt;2014&lt;/Year&gt;&lt;RecNum&gt;100&lt;/RecNum&gt;&lt;DisplayText&gt;(Andrews, 2014)&lt;/DisplayText&gt;&lt;record&gt;&lt;rec-number&gt;100&lt;/rec-number&gt;&lt;foreign-keys&gt;&lt;key app="EN" db-id="vrx52pe2sdx904e2xsnvrtzerr9v9eap2we9" timestamp="1570630369"&gt;100&lt;/key&gt;&lt;/foreign-keys&gt;&lt;ref-type name="Journal Article"&gt;17&lt;/ref-type&gt;&lt;contributors&gt;&lt;authors&gt;&lt;author&gt;Andrews, S&lt;/author&gt;&lt;/authors&gt;&lt;/contributors&gt;&lt;titles&gt;&lt;title&gt;FastQC. http://www.bioinformatics.bbsrc.ac.uk/projects/fastqc &lt;/title&gt;&lt;/titles&gt;&lt;dates&gt;&lt;year&gt;2014&lt;/year&gt;&lt;/dates&gt;&lt;urls&gt;&lt;/urls&gt;&lt;/record&gt;&lt;/Cite&gt;&lt;/EndNote&gt;</w:instrText>
      </w:r>
      <w:r w:rsidR="006E7738" w:rsidRPr="00854638">
        <w:rPr>
          <w:rFonts w:cstheme="minorHAnsi"/>
          <w:sz w:val="24"/>
          <w:szCs w:val="24"/>
        </w:rPr>
        <w:fldChar w:fldCharType="separate"/>
      </w:r>
      <w:r w:rsidR="0075363C">
        <w:rPr>
          <w:rFonts w:cstheme="minorHAnsi"/>
          <w:noProof/>
          <w:sz w:val="24"/>
          <w:szCs w:val="24"/>
        </w:rPr>
        <w:t>(Andrews, 2014)</w:t>
      </w:r>
      <w:r w:rsidR="006E7738" w:rsidRPr="00854638">
        <w:rPr>
          <w:rFonts w:cstheme="minorHAnsi"/>
          <w:sz w:val="24"/>
          <w:szCs w:val="24"/>
        </w:rPr>
        <w:fldChar w:fldCharType="end"/>
      </w:r>
      <w:bookmarkEnd w:id="13"/>
      <w:r w:rsidRPr="00854638">
        <w:rPr>
          <w:rFonts w:cstheme="minorHAnsi"/>
          <w:sz w:val="24"/>
          <w:szCs w:val="24"/>
        </w:rPr>
        <w:t xml:space="preserve"> to confirm the absence of adapters sequences. Overall, 97.12% of reads </w:t>
      </w:r>
      <w:r w:rsidR="006E7738" w:rsidRPr="00854638">
        <w:rPr>
          <w:rFonts w:cstheme="minorHAnsi"/>
          <w:sz w:val="24"/>
          <w:szCs w:val="24"/>
        </w:rPr>
        <w:t xml:space="preserve">passed </w:t>
      </w:r>
      <w:r w:rsidRPr="00854638">
        <w:rPr>
          <w:rFonts w:cstheme="minorHAnsi"/>
          <w:sz w:val="24"/>
          <w:szCs w:val="24"/>
        </w:rPr>
        <w:t>the quality control process (</w:t>
      </w:r>
      <w:r w:rsidR="00FF7F4F" w:rsidRPr="00854638">
        <w:rPr>
          <w:rFonts w:cstheme="minorHAnsi"/>
          <w:sz w:val="24"/>
          <w:szCs w:val="24"/>
        </w:rPr>
        <w:t xml:space="preserve">Supplementary </w:t>
      </w:r>
      <w:r w:rsidR="009239F3">
        <w:rPr>
          <w:rFonts w:cstheme="minorHAnsi"/>
          <w:sz w:val="24"/>
          <w:szCs w:val="24"/>
        </w:rPr>
        <w:t xml:space="preserve">file </w:t>
      </w:r>
      <w:r w:rsidR="00C83B00">
        <w:rPr>
          <w:rFonts w:cstheme="minorHAnsi"/>
          <w:sz w:val="24"/>
          <w:szCs w:val="24"/>
        </w:rPr>
        <w:t>5</w:t>
      </w:r>
      <w:r w:rsidRPr="00854638">
        <w:rPr>
          <w:rFonts w:cstheme="minorHAnsi"/>
          <w:sz w:val="24"/>
          <w:szCs w:val="24"/>
        </w:rPr>
        <w:t>).</w:t>
      </w:r>
    </w:p>
    <w:p w14:paraId="3388C800" w14:textId="77777777" w:rsidR="00BF5F2C" w:rsidRPr="00854638" w:rsidRDefault="00BF5F2C" w:rsidP="007B6A2C">
      <w:pPr>
        <w:jc w:val="both"/>
        <w:rPr>
          <w:rFonts w:cstheme="minorHAnsi"/>
          <w:color w:val="000000"/>
          <w:sz w:val="24"/>
          <w:szCs w:val="24"/>
        </w:rPr>
      </w:pPr>
    </w:p>
    <w:p w14:paraId="216D6CDC" w14:textId="77777777" w:rsidR="006139A2" w:rsidRPr="00854638" w:rsidRDefault="006139A2" w:rsidP="007B6A2C">
      <w:pPr>
        <w:pStyle w:val="2"/>
        <w:jc w:val="both"/>
        <w:rPr>
          <w:rFonts w:asciiTheme="minorHAnsi" w:hAnsiTheme="minorHAnsi" w:cstheme="minorHAnsi"/>
        </w:rPr>
      </w:pPr>
      <w:r w:rsidRPr="00854638">
        <w:rPr>
          <w:rFonts w:asciiTheme="minorHAnsi" w:hAnsiTheme="minorHAnsi" w:cstheme="minorHAnsi"/>
        </w:rPr>
        <w:t>Genome data download</w:t>
      </w:r>
    </w:p>
    <w:p w14:paraId="7DF60AFC" w14:textId="472D67C5" w:rsidR="006139A2" w:rsidRPr="00854638" w:rsidRDefault="006139A2" w:rsidP="007B6A2C">
      <w:pPr>
        <w:jc w:val="both"/>
        <w:rPr>
          <w:rFonts w:cstheme="minorHAnsi"/>
          <w:sz w:val="24"/>
          <w:szCs w:val="24"/>
        </w:rPr>
      </w:pPr>
      <w:r w:rsidRPr="00854638">
        <w:rPr>
          <w:rFonts w:cstheme="minorHAnsi"/>
          <w:sz w:val="24"/>
          <w:szCs w:val="24"/>
        </w:rPr>
        <w:t xml:space="preserve">The reference gene annotation and assembly of </w:t>
      </w:r>
      <w:r w:rsidRPr="00854638">
        <w:rPr>
          <w:rFonts w:cstheme="minorHAnsi"/>
          <w:i/>
          <w:iCs/>
          <w:sz w:val="24"/>
          <w:szCs w:val="24"/>
        </w:rPr>
        <w:t>A</w:t>
      </w:r>
      <w:r w:rsidR="00AC290D" w:rsidRPr="00854638">
        <w:rPr>
          <w:rFonts w:cstheme="minorHAnsi"/>
          <w:i/>
          <w:iCs/>
          <w:sz w:val="24"/>
          <w:szCs w:val="24"/>
        </w:rPr>
        <w:t>n</w:t>
      </w:r>
      <w:r w:rsidRPr="00854638">
        <w:rPr>
          <w:rFonts w:cstheme="minorHAnsi"/>
          <w:i/>
          <w:iCs/>
          <w:sz w:val="24"/>
          <w:szCs w:val="24"/>
        </w:rPr>
        <w:t xml:space="preserve">. gambiae </w:t>
      </w:r>
      <w:r w:rsidRPr="00854638">
        <w:rPr>
          <w:rFonts w:cstheme="minorHAnsi"/>
          <w:sz w:val="24"/>
          <w:szCs w:val="24"/>
        </w:rPr>
        <w:t xml:space="preserve">was obtained from </w:t>
      </w:r>
      <w:proofErr w:type="spellStart"/>
      <w:r w:rsidRPr="00854638">
        <w:rPr>
          <w:rFonts w:cstheme="minorHAnsi"/>
          <w:sz w:val="24"/>
          <w:szCs w:val="24"/>
        </w:rPr>
        <w:t>VectorBase</w:t>
      </w:r>
      <w:proofErr w:type="spellEnd"/>
      <w:r w:rsidRPr="00854638">
        <w:rPr>
          <w:rFonts w:cstheme="minorHAnsi"/>
          <w:sz w:val="24"/>
          <w:szCs w:val="24"/>
        </w:rPr>
        <w:t xml:space="preserve"> </w:t>
      </w:r>
      <w:bookmarkStart w:id="14" w:name="__UnoMark__53683_1182944643"/>
      <w:r w:rsidR="00F02002" w:rsidRPr="00854638">
        <w:rPr>
          <w:rFonts w:cstheme="minorHAnsi"/>
          <w:sz w:val="24"/>
          <w:szCs w:val="24"/>
        </w:rPr>
        <w:fldChar w:fldCharType="begin">
          <w:fldData xml:space="preserve">PEVuZE5vdGU+PENpdGU+PEF1dGhvcj5HaXJhbGRvLUNhbGRlcm9uPC9BdXRob3I+PFllYXI+MjAx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PEVuZE5vdGU+PENpdGU+PEF1dGhvcj5HaXJhbGRvLUNhbGRlcm9uPC9BdXRob3I+PFllYXI+MjAx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F02002" w:rsidRPr="00854638">
        <w:rPr>
          <w:rFonts w:cstheme="minorHAnsi"/>
          <w:sz w:val="24"/>
          <w:szCs w:val="24"/>
        </w:rPr>
      </w:r>
      <w:r w:rsidR="00F02002" w:rsidRPr="00854638">
        <w:rPr>
          <w:rFonts w:cstheme="minorHAnsi"/>
          <w:sz w:val="24"/>
          <w:szCs w:val="24"/>
        </w:rPr>
        <w:fldChar w:fldCharType="separate"/>
      </w:r>
      <w:r w:rsidR="0075363C">
        <w:rPr>
          <w:rFonts w:cstheme="minorHAnsi"/>
          <w:noProof/>
          <w:sz w:val="24"/>
          <w:szCs w:val="24"/>
        </w:rPr>
        <w:t>(Giraldo-Calderon et al., 2015)</w:t>
      </w:r>
      <w:r w:rsidR="00F02002" w:rsidRPr="00854638">
        <w:rPr>
          <w:rFonts w:cstheme="minorHAnsi"/>
          <w:sz w:val="24"/>
          <w:szCs w:val="24"/>
        </w:rPr>
        <w:fldChar w:fldCharType="end"/>
      </w:r>
      <w:bookmarkEnd w:id="14"/>
      <w:r w:rsidRPr="00854638">
        <w:rPr>
          <w:rFonts w:cstheme="minorHAnsi"/>
          <w:sz w:val="24"/>
          <w:szCs w:val="24"/>
        </w:rPr>
        <w:t xml:space="preserve"> (GFF and FASTA formats, version AgamP4.9).</w:t>
      </w:r>
    </w:p>
    <w:p w14:paraId="6310684C" w14:textId="77777777" w:rsidR="006139A2" w:rsidRPr="00854638" w:rsidRDefault="006139A2" w:rsidP="007B6A2C">
      <w:pPr>
        <w:pStyle w:val="2"/>
        <w:jc w:val="both"/>
        <w:rPr>
          <w:rFonts w:asciiTheme="minorHAnsi" w:hAnsiTheme="minorHAnsi" w:cstheme="minorHAnsi"/>
        </w:rPr>
      </w:pPr>
      <w:r w:rsidRPr="00854638">
        <w:rPr>
          <w:rFonts w:asciiTheme="minorHAnsi" w:hAnsiTheme="minorHAnsi" w:cstheme="minorHAnsi"/>
        </w:rPr>
        <w:t>Gene functional annotations</w:t>
      </w:r>
    </w:p>
    <w:p w14:paraId="077E041A" w14:textId="182B3732" w:rsidR="006139A2" w:rsidRPr="00854638" w:rsidRDefault="006139A2" w:rsidP="007B6A2C">
      <w:pPr>
        <w:jc w:val="both"/>
        <w:rPr>
          <w:rFonts w:cstheme="minorHAnsi"/>
          <w:sz w:val="24"/>
          <w:szCs w:val="24"/>
        </w:rPr>
      </w:pPr>
      <w:r w:rsidRPr="00854638">
        <w:rPr>
          <w:rFonts w:cstheme="minorHAnsi"/>
          <w:sz w:val="24"/>
          <w:szCs w:val="24"/>
        </w:rPr>
        <w:t xml:space="preserve">We obtained the predicted peptides of each gene using </w:t>
      </w:r>
      <w:proofErr w:type="spellStart"/>
      <w:r w:rsidRPr="00854638">
        <w:rPr>
          <w:rFonts w:cstheme="minorHAnsi"/>
          <w:i/>
          <w:iCs/>
          <w:sz w:val="24"/>
          <w:szCs w:val="24"/>
        </w:rPr>
        <w:t>gffread</w:t>
      </w:r>
      <w:proofErr w:type="spellEnd"/>
      <w:r w:rsidRPr="00854638">
        <w:rPr>
          <w:rFonts w:cstheme="minorHAnsi"/>
          <w:sz w:val="24"/>
          <w:szCs w:val="24"/>
        </w:rPr>
        <w:t xml:space="preserve"> </w:t>
      </w:r>
      <w:bookmarkStart w:id="15" w:name="__UnoMark__53693_1182944643"/>
      <w:bookmarkStart w:id="16" w:name="__UnoMark__51869_1182944643"/>
      <w:bookmarkStart w:id="17" w:name="__UnoMark__18037_1182944643"/>
      <w:r w:rsidR="0046308A" w:rsidRPr="00854638">
        <w:rPr>
          <w:rFonts w:cstheme="minorHAnsi"/>
          <w:sz w:val="24"/>
          <w:szCs w:val="24"/>
        </w:rPr>
        <w:fldChar w:fldCharType="begin"/>
      </w:r>
      <w:r w:rsidR="0075363C">
        <w:rPr>
          <w:rFonts w:cstheme="minorHAnsi"/>
          <w:sz w:val="24"/>
          <w:szCs w:val="24"/>
        </w:rPr>
        <w:instrText xml:space="preserve"> ADDIN EN.CITE &lt;EndNote&gt;&lt;Cite&gt;&lt;Author&gt;Geo&lt;/Author&gt;&lt;Year&gt;2019&lt;/Year&gt;&lt;RecNum&gt;102&lt;/RecNum&gt;&lt;DisplayText&gt;(Geo, 2019)&lt;/DisplayText&gt;&lt;record&gt;&lt;rec-number&gt;102&lt;/rec-number&gt;&lt;foreign-keys&gt;&lt;key app="EN" db-id="vrx52pe2sdx904e2xsnvrtzerr9v9eap2we9" timestamp="1570631094"&gt;102&lt;/key&gt;&lt;/foreign-keys&gt;&lt;ref-type name="Journal Article"&gt;17&lt;/ref-type&gt;&lt;contributors&gt;&lt;authors&gt;&lt;author&gt;Geo, Pertea.&lt;/author&gt;&lt;/authors&gt;&lt;/contributors&gt;&lt;titles&gt;&lt;title&gt;gffread: GFF/GTF utility providing format conversions, region filtering, FASTA sequence extraction and more. https://github.com/gpertea/gffread &lt;/title&gt;&lt;/titles&gt;&lt;dates&gt;&lt;year&gt;2019&lt;/year&gt;&lt;/dates&gt;&lt;urls&gt;&lt;/urls&gt;&lt;/record&gt;&lt;/Cite&gt;&lt;/EndNote&gt;</w:instrText>
      </w:r>
      <w:r w:rsidR="0046308A" w:rsidRPr="00854638">
        <w:rPr>
          <w:rFonts w:cstheme="minorHAnsi"/>
          <w:sz w:val="24"/>
          <w:szCs w:val="24"/>
        </w:rPr>
        <w:fldChar w:fldCharType="separate"/>
      </w:r>
      <w:r w:rsidR="0075363C">
        <w:rPr>
          <w:rFonts w:cstheme="minorHAnsi"/>
          <w:noProof/>
          <w:sz w:val="24"/>
          <w:szCs w:val="24"/>
        </w:rPr>
        <w:t>(Geo, 2019)</w:t>
      </w:r>
      <w:r w:rsidR="0046308A" w:rsidRPr="00854638">
        <w:rPr>
          <w:rFonts w:cstheme="minorHAnsi"/>
          <w:sz w:val="24"/>
          <w:szCs w:val="24"/>
        </w:rPr>
        <w:fldChar w:fldCharType="end"/>
      </w:r>
      <w:bookmarkEnd w:id="15"/>
      <w:bookmarkEnd w:id="16"/>
      <w:bookmarkEnd w:id="17"/>
      <w:r w:rsidR="0046308A" w:rsidRPr="00854638">
        <w:rPr>
          <w:rFonts w:cstheme="minorHAnsi"/>
          <w:sz w:val="24"/>
          <w:szCs w:val="24"/>
        </w:rPr>
        <w:t>.</w:t>
      </w:r>
      <w:r w:rsidRPr="00854638">
        <w:rPr>
          <w:rFonts w:cstheme="minorHAnsi"/>
          <w:sz w:val="24"/>
          <w:szCs w:val="24"/>
        </w:rPr>
        <w:t xml:space="preserve"> Then, we annotated their Gene Ontology functional annotations using </w:t>
      </w:r>
      <w:proofErr w:type="spellStart"/>
      <w:r w:rsidRPr="00854638">
        <w:rPr>
          <w:rFonts w:cstheme="minorHAnsi"/>
          <w:i/>
          <w:iCs/>
          <w:sz w:val="24"/>
          <w:szCs w:val="24"/>
        </w:rPr>
        <w:t>eggNOG</w:t>
      </w:r>
      <w:proofErr w:type="spellEnd"/>
      <w:r w:rsidRPr="00854638">
        <w:rPr>
          <w:rFonts w:cstheme="minorHAnsi"/>
          <w:i/>
          <w:iCs/>
          <w:sz w:val="24"/>
          <w:szCs w:val="24"/>
        </w:rPr>
        <w:t xml:space="preserve"> </w:t>
      </w:r>
      <w:proofErr w:type="spellStart"/>
      <w:r w:rsidRPr="00854638">
        <w:rPr>
          <w:rFonts w:cstheme="minorHAnsi"/>
          <w:i/>
          <w:iCs/>
          <w:sz w:val="24"/>
          <w:szCs w:val="24"/>
        </w:rPr>
        <w:t>emapper</w:t>
      </w:r>
      <w:proofErr w:type="spellEnd"/>
      <w:r w:rsidRPr="00854638">
        <w:rPr>
          <w:rFonts w:cstheme="minorHAnsi"/>
          <w:sz w:val="24"/>
          <w:szCs w:val="24"/>
        </w:rPr>
        <w:t xml:space="preserve"> 1.0.3 </w:t>
      </w:r>
      <w:bookmarkStart w:id="18" w:name="__UnoMark__53697_1182944643"/>
      <w:bookmarkStart w:id="19" w:name="__UnoMark__51873_1182944643"/>
      <w:bookmarkStart w:id="20" w:name="__UnoMark__18041_1182944643"/>
      <w:r w:rsidR="007B6A2C" w:rsidRPr="00854638">
        <w:rPr>
          <w:rFonts w:cstheme="minorHAnsi"/>
          <w:sz w:val="24"/>
          <w:szCs w:val="24"/>
        </w:rPr>
        <w:fldChar w:fldCharType="begin">
          <w:fldData xml:space="preserve">PEVuZE5vdGU+PENpdGU+PEF1dGhvcj5IdWVydGEtQ2VwYXM8L0F1dGhvcj48WWVhcj4yMDE3PC9Z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PEVuZE5vdGU+PENpdGU+PEF1dGhvcj5IdWVydGEtQ2VwYXM8L0F1dGhvcj48WWVhcj4yMDE3PC9Z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7B6A2C" w:rsidRPr="00854638">
        <w:rPr>
          <w:rFonts w:cstheme="minorHAnsi"/>
          <w:sz w:val="24"/>
          <w:szCs w:val="24"/>
        </w:rPr>
      </w:r>
      <w:r w:rsidR="007B6A2C" w:rsidRPr="00854638">
        <w:rPr>
          <w:rFonts w:cstheme="minorHAnsi"/>
          <w:sz w:val="24"/>
          <w:szCs w:val="24"/>
        </w:rPr>
        <w:fldChar w:fldCharType="separate"/>
      </w:r>
      <w:r w:rsidR="0075363C">
        <w:rPr>
          <w:rFonts w:cstheme="minorHAnsi"/>
          <w:noProof/>
          <w:sz w:val="24"/>
          <w:szCs w:val="24"/>
        </w:rPr>
        <w:t>(Huerta-Cepas et al., 2017)</w:t>
      </w:r>
      <w:r w:rsidR="007B6A2C" w:rsidRPr="00854638">
        <w:rPr>
          <w:rFonts w:cstheme="minorHAnsi"/>
          <w:sz w:val="24"/>
          <w:szCs w:val="24"/>
        </w:rPr>
        <w:fldChar w:fldCharType="end"/>
      </w:r>
      <w:bookmarkEnd w:id="18"/>
      <w:bookmarkEnd w:id="19"/>
      <w:bookmarkEnd w:id="20"/>
      <w:r w:rsidRPr="00854638">
        <w:rPr>
          <w:rFonts w:cstheme="minorHAnsi"/>
          <w:sz w:val="24"/>
          <w:szCs w:val="24"/>
        </w:rPr>
        <w:t xml:space="preserve"> (HMM mode, which uses </w:t>
      </w:r>
      <w:proofErr w:type="spellStart"/>
      <w:r w:rsidRPr="00854638">
        <w:rPr>
          <w:rFonts w:cstheme="minorHAnsi"/>
          <w:i/>
          <w:iCs/>
          <w:sz w:val="24"/>
          <w:szCs w:val="24"/>
        </w:rPr>
        <w:t>hmmscan</w:t>
      </w:r>
      <w:proofErr w:type="spellEnd"/>
      <w:r w:rsidRPr="00854638">
        <w:rPr>
          <w:rFonts w:cstheme="minorHAnsi"/>
          <w:i/>
          <w:iCs/>
          <w:sz w:val="24"/>
          <w:szCs w:val="24"/>
        </w:rPr>
        <w:t xml:space="preserve"> </w:t>
      </w:r>
      <w:r w:rsidRPr="00854638">
        <w:rPr>
          <w:rFonts w:cstheme="minorHAnsi"/>
          <w:sz w:val="24"/>
          <w:szCs w:val="24"/>
        </w:rPr>
        <w:t xml:space="preserve">from </w:t>
      </w:r>
      <w:r w:rsidRPr="00854638">
        <w:rPr>
          <w:rFonts w:cstheme="minorHAnsi"/>
          <w:i/>
          <w:iCs/>
          <w:sz w:val="24"/>
          <w:szCs w:val="24"/>
        </w:rPr>
        <w:t xml:space="preserve">HMMER </w:t>
      </w:r>
      <w:r w:rsidRPr="00854638">
        <w:rPr>
          <w:rFonts w:cstheme="minorHAnsi"/>
          <w:sz w:val="24"/>
          <w:szCs w:val="24"/>
        </w:rPr>
        <w:t xml:space="preserve">3.2.1 </w:t>
      </w:r>
      <w:bookmarkStart w:id="21" w:name="__UnoMark__53701_1182944643"/>
      <w:bookmarkStart w:id="22" w:name="__UnoMark__51877_1182944643"/>
      <w:r w:rsidRPr="00854638">
        <w:rPr>
          <w:rFonts w:cstheme="minorHAnsi"/>
          <w:sz w:val="24"/>
          <w:szCs w:val="24"/>
        </w:rPr>
        <w:t>(HMMER 2015)</w:t>
      </w:r>
      <w:bookmarkEnd w:id="21"/>
      <w:bookmarkEnd w:id="22"/>
      <w:r w:rsidRPr="00854638">
        <w:rPr>
          <w:rFonts w:cstheme="minorHAnsi"/>
          <w:sz w:val="24"/>
          <w:szCs w:val="24"/>
        </w:rPr>
        <w:t xml:space="preserve">) </w:t>
      </w:r>
      <w:r w:rsidRPr="00854638">
        <w:rPr>
          <w:rFonts w:cstheme="minorHAnsi"/>
          <w:sz w:val="24"/>
          <w:szCs w:val="24"/>
        </w:rPr>
        <w:lastRenderedPageBreak/>
        <w:t xml:space="preserve">with the </w:t>
      </w:r>
      <w:proofErr w:type="spellStart"/>
      <w:r w:rsidRPr="00854638">
        <w:rPr>
          <w:rFonts w:cstheme="minorHAnsi"/>
          <w:sz w:val="24"/>
          <w:szCs w:val="24"/>
        </w:rPr>
        <w:t>euNOG</w:t>
      </w:r>
      <w:proofErr w:type="spellEnd"/>
      <w:r w:rsidRPr="00854638">
        <w:rPr>
          <w:rFonts w:cstheme="minorHAnsi"/>
          <w:sz w:val="24"/>
          <w:szCs w:val="24"/>
        </w:rPr>
        <w:t xml:space="preserve"> database of eukaryotic protein annotations </w:t>
      </w:r>
      <w:bookmarkStart w:id="23" w:name="__UnoMark__53705_1182944643"/>
      <w:bookmarkStart w:id="24" w:name="__UnoMark__51881_1182944643"/>
      <w:bookmarkStart w:id="25" w:name="__UnoMark__18045_1182944643"/>
      <w:r w:rsidR="0046308A" w:rsidRPr="00854638">
        <w:rPr>
          <w:rFonts w:cstheme="minorHAnsi"/>
          <w:sz w:val="24"/>
          <w:szCs w:val="24"/>
        </w:rPr>
        <w:fldChar w:fldCharType="begin">
          <w:fldData xml:space="preserve">PEVuZE5vdGU+PENpdGU+PEF1dGhvcj5IdWVydGEtQ2VwYXM8L0F1dGhvcj48WWVhcj4yMDE2PC9Z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PEVuZE5vdGU+PENpdGU+PEF1dGhvcj5IdWVydGEtQ2VwYXM8L0F1dGhvcj48WWVhcj4yMDE2PC9Z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46308A" w:rsidRPr="00854638">
        <w:rPr>
          <w:rFonts w:cstheme="minorHAnsi"/>
          <w:sz w:val="24"/>
          <w:szCs w:val="24"/>
        </w:rPr>
      </w:r>
      <w:r w:rsidR="0046308A" w:rsidRPr="00854638">
        <w:rPr>
          <w:rFonts w:cstheme="minorHAnsi"/>
          <w:sz w:val="24"/>
          <w:szCs w:val="24"/>
        </w:rPr>
        <w:fldChar w:fldCharType="separate"/>
      </w:r>
      <w:r w:rsidR="0075363C">
        <w:rPr>
          <w:rFonts w:cstheme="minorHAnsi"/>
          <w:noProof/>
          <w:sz w:val="24"/>
          <w:szCs w:val="24"/>
        </w:rPr>
        <w:t>(Huerta-Cepas et al., 2016)</w:t>
      </w:r>
      <w:r w:rsidR="0046308A" w:rsidRPr="00854638">
        <w:rPr>
          <w:rFonts w:cstheme="minorHAnsi"/>
          <w:sz w:val="24"/>
          <w:szCs w:val="24"/>
        </w:rPr>
        <w:fldChar w:fldCharType="end"/>
      </w:r>
      <w:bookmarkEnd w:id="23"/>
      <w:bookmarkEnd w:id="24"/>
      <w:bookmarkEnd w:id="25"/>
      <w:r w:rsidRPr="00854638">
        <w:rPr>
          <w:rFonts w:cstheme="minorHAnsi"/>
          <w:sz w:val="24"/>
          <w:szCs w:val="24"/>
        </w:rPr>
        <w:t xml:space="preserve"> (</w:t>
      </w:r>
      <w:proofErr w:type="spellStart"/>
      <w:r w:rsidRPr="00854638">
        <w:rPr>
          <w:rFonts w:cstheme="minorHAnsi"/>
          <w:sz w:val="24"/>
          <w:szCs w:val="24"/>
        </w:rPr>
        <w:t>eggNOG</w:t>
      </w:r>
      <w:proofErr w:type="spellEnd"/>
      <w:r w:rsidRPr="00854638">
        <w:rPr>
          <w:rFonts w:cstheme="minorHAnsi"/>
          <w:sz w:val="24"/>
          <w:szCs w:val="24"/>
        </w:rPr>
        <w:t xml:space="preserve"> version 4.5) as a reference. In parallel, we annotated the protein domains using </w:t>
      </w:r>
      <w:proofErr w:type="spellStart"/>
      <w:r w:rsidRPr="00854638">
        <w:rPr>
          <w:rFonts w:cstheme="minorHAnsi"/>
          <w:sz w:val="24"/>
          <w:szCs w:val="24"/>
        </w:rPr>
        <w:t>Pfamscan</w:t>
      </w:r>
      <w:proofErr w:type="spellEnd"/>
      <w:r w:rsidRPr="00854638">
        <w:rPr>
          <w:rFonts w:cstheme="minorHAnsi"/>
          <w:sz w:val="24"/>
          <w:szCs w:val="24"/>
        </w:rPr>
        <w:t xml:space="preserve">, based on version 31 of the </w:t>
      </w:r>
      <w:proofErr w:type="spellStart"/>
      <w:r w:rsidRPr="00854638">
        <w:rPr>
          <w:rFonts w:cstheme="minorHAnsi"/>
          <w:sz w:val="24"/>
          <w:szCs w:val="24"/>
        </w:rPr>
        <w:t>Pfam</w:t>
      </w:r>
      <w:proofErr w:type="spellEnd"/>
      <w:r w:rsidRPr="00854638">
        <w:rPr>
          <w:rFonts w:cstheme="minorHAnsi"/>
          <w:sz w:val="24"/>
          <w:szCs w:val="24"/>
        </w:rPr>
        <w:t xml:space="preserve"> database </w:t>
      </w:r>
      <w:bookmarkStart w:id="26" w:name="__UnoMark__53709_1182944643"/>
      <w:bookmarkStart w:id="27" w:name="__UnoMark__51885_1182944643"/>
      <w:r w:rsidR="0046308A" w:rsidRPr="00854638">
        <w:rPr>
          <w:rFonts w:cstheme="minorHAnsi"/>
          <w:sz w:val="24"/>
          <w:szCs w:val="24"/>
        </w:rPr>
        <w:fldChar w:fldCharType="begin"/>
      </w:r>
      <w:r w:rsidR="0075363C">
        <w:rPr>
          <w:rFonts w:cstheme="minorHAnsi"/>
          <w:sz w:val="24"/>
          <w:szCs w:val="24"/>
        </w:rPr>
        <w:instrText xml:space="preserve"> ADDIN EN.CITE &lt;EndNote&gt;&lt;Cite&gt;&lt;Author&gt;Punta&lt;/Author&gt;&lt;Year&gt;2012&lt;/Year&gt;&lt;RecNum&gt;104&lt;/RecNum&gt;&lt;DisplayText&gt;(Punta et al., 2012)&lt;/DisplayText&gt;&lt;record&gt;&lt;rec-number&gt;104&lt;/rec-number&gt;&lt;foreign-keys&gt;&lt;key app="EN" db-id="vrx52pe2sdx904e2xsnvrtzerr9v9eap2we9" timestamp="1570631301"&gt;104&lt;/key&gt;&lt;/foreign-keys&gt;&lt;ref-type name="Journal Article"&gt;17&lt;/ref-type&gt;&lt;contributors&gt;&lt;authors&gt;&lt;author&gt;Punta, M.&lt;/author&gt;&lt;author&gt;Coggill, P. C.&lt;/author&gt;&lt;author&gt;Eberhardt, R. Y.&lt;/author&gt;&lt;author&gt;Mistry, J.&lt;/author&gt;&lt;author&gt;Tate, J.&lt;/author&gt;&lt;author&gt;Boursnell, C.&lt;/author&gt;&lt;author&gt;Pang, N.&lt;/author&gt;&lt;author&gt;Forslund, K.&lt;/author&gt;&lt;author&gt;Ceric, G.&lt;/author&gt;&lt;author&gt;Clements, J.&lt;/author&gt;&lt;author&gt;Heger, A.&lt;/author&gt;&lt;author&gt;Holm, L.&lt;/author&gt;&lt;author&gt;Sonnhammer, E. L.&lt;/author&gt;&lt;author&gt;Eddy, S. R.&lt;/author&gt;&lt;author&gt;Bateman, A.&lt;/author&gt;&lt;author&gt;Finn, R. D.&lt;/author&gt;&lt;/authors&gt;&lt;/contributors&gt;&lt;auth-address&gt;Wellcome Trust Sanger Institute, Wellcome Trust Genome Campus, Hinxton CB10 1SA, UK. mp13@sanger.ac.uk&lt;/auth-address&gt;&lt;titles&gt;&lt;title&gt;The Pfam protein families database&lt;/title&gt;&lt;secondary-title&gt;Nucleic Acids Res&lt;/secondary-title&gt;&lt;/titles&gt;&lt;periodical&gt;&lt;full-title&gt;Nucleic Acids Res&lt;/full-title&gt;&lt;/periodical&gt;&lt;pages&gt;D290-301&lt;/pages&gt;&lt;volume&gt;40&lt;/volume&gt;&lt;number&gt;Database issue&lt;/number&gt;&lt;edition&gt;2011/12/01&lt;/edition&gt;&lt;keywords&gt;&lt;keyword&gt;*Databases, Protein&lt;/keyword&gt;&lt;keyword&gt;Encyclopedias as Topic&lt;/keyword&gt;&lt;keyword&gt;Internet&lt;/keyword&gt;&lt;keyword&gt;Protein Structure, Tertiary&lt;/keyword&gt;&lt;keyword&gt;Proteins/*classification&lt;/keyword&gt;&lt;keyword&gt;Sequence Homology, Amino Acid&lt;/keyword&gt;&lt;/keywords&gt;&lt;dates&gt;&lt;year&gt;2012&lt;/year&gt;&lt;pub-dates&gt;&lt;date&gt;Jan&lt;/date&gt;&lt;/pub-dates&gt;&lt;/dates&gt;&lt;isbn&gt;1362-4962 (Electronic)&amp;#xD;0305-1048 (Linking)&lt;/isbn&gt;&lt;accession-num&gt;22127870&lt;/accession-num&gt;&lt;urls&gt;&lt;related-urls&gt;&lt;url&gt;https://www.ncbi.nlm.nih.gov/pubmed/22127870&lt;/url&gt;&lt;/related-urls&gt;&lt;/urls&gt;&lt;custom2&gt;PMC3245129&lt;/custom2&gt;&lt;electronic-resource-num&gt;10.1093/nar/gkr1065&lt;/electronic-resource-num&gt;&lt;/record&gt;&lt;/Cite&gt;&lt;/EndNote&gt;</w:instrText>
      </w:r>
      <w:r w:rsidR="0046308A" w:rsidRPr="00854638">
        <w:rPr>
          <w:rFonts w:cstheme="minorHAnsi"/>
          <w:sz w:val="24"/>
          <w:szCs w:val="24"/>
        </w:rPr>
        <w:fldChar w:fldCharType="separate"/>
      </w:r>
      <w:r w:rsidR="0075363C">
        <w:rPr>
          <w:rFonts w:cstheme="minorHAnsi"/>
          <w:noProof/>
          <w:sz w:val="24"/>
          <w:szCs w:val="24"/>
        </w:rPr>
        <w:t>(Punta et al., 2012)</w:t>
      </w:r>
      <w:r w:rsidR="0046308A" w:rsidRPr="00854638">
        <w:rPr>
          <w:rFonts w:cstheme="minorHAnsi"/>
          <w:sz w:val="24"/>
          <w:szCs w:val="24"/>
        </w:rPr>
        <w:fldChar w:fldCharType="end"/>
      </w:r>
      <w:bookmarkEnd w:id="26"/>
      <w:bookmarkEnd w:id="27"/>
      <w:r w:rsidRPr="00854638">
        <w:rPr>
          <w:rFonts w:cstheme="minorHAnsi"/>
          <w:sz w:val="24"/>
          <w:szCs w:val="24"/>
        </w:rPr>
        <w:t>.</w:t>
      </w:r>
    </w:p>
    <w:p w14:paraId="087020C8" w14:textId="278FAE4C" w:rsidR="006139A2" w:rsidRPr="00854638" w:rsidRDefault="006139A2" w:rsidP="006139A2">
      <w:pPr>
        <w:pStyle w:val="2"/>
        <w:rPr>
          <w:rFonts w:asciiTheme="minorHAnsi" w:hAnsiTheme="minorHAnsi" w:cstheme="minorHAnsi"/>
        </w:rPr>
      </w:pPr>
      <w:r w:rsidRPr="00854638">
        <w:rPr>
          <w:rFonts w:asciiTheme="minorHAnsi" w:hAnsiTheme="minorHAnsi" w:cstheme="minorHAnsi"/>
        </w:rPr>
        <w:t xml:space="preserve">Analysis </w:t>
      </w:r>
      <w:r w:rsidR="00C93474" w:rsidRPr="00854638">
        <w:rPr>
          <w:rFonts w:asciiTheme="minorHAnsi" w:hAnsiTheme="minorHAnsi" w:cstheme="minorHAnsi"/>
        </w:rPr>
        <w:t xml:space="preserve">of </w:t>
      </w:r>
      <w:r w:rsidRPr="00854638">
        <w:rPr>
          <w:rFonts w:asciiTheme="minorHAnsi" w:hAnsiTheme="minorHAnsi" w:cstheme="minorHAnsi"/>
        </w:rPr>
        <w:t>differential expression</w:t>
      </w:r>
    </w:p>
    <w:p w14:paraId="50A64922" w14:textId="33493DF6" w:rsidR="006139A2" w:rsidRPr="00854638" w:rsidRDefault="006139A2" w:rsidP="005D7791">
      <w:pPr>
        <w:jc w:val="both"/>
        <w:rPr>
          <w:rFonts w:cstheme="minorHAnsi"/>
          <w:sz w:val="24"/>
          <w:szCs w:val="24"/>
        </w:rPr>
      </w:pPr>
      <w:r w:rsidRPr="00854638">
        <w:rPr>
          <w:rFonts w:cstheme="minorHAnsi"/>
          <w:sz w:val="24"/>
          <w:szCs w:val="24"/>
        </w:rPr>
        <w:t xml:space="preserve">We quantified gene expression using the trimmed, clean reads. Specifically, we used </w:t>
      </w:r>
      <w:r w:rsidRPr="00854638">
        <w:rPr>
          <w:rFonts w:cstheme="minorHAnsi"/>
          <w:i/>
          <w:iCs/>
          <w:sz w:val="24"/>
          <w:szCs w:val="24"/>
        </w:rPr>
        <w:t xml:space="preserve">Salmon </w:t>
      </w:r>
      <w:r w:rsidRPr="00854638">
        <w:rPr>
          <w:rFonts w:cstheme="minorHAnsi"/>
          <w:sz w:val="24"/>
          <w:szCs w:val="24"/>
        </w:rPr>
        <w:t xml:space="preserve">0.10.2 </w:t>
      </w:r>
      <w:bookmarkStart w:id="28" w:name="__UnoMark__53725_1182944643"/>
      <w:r w:rsidR="007B6A2C" w:rsidRPr="00854638">
        <w:rPr>
          <w:rFonts w:cstheme="minorHAnsi"/>
          <w:sz w:val="24"/>
          <w:szCs w:val="24"/>
        </w:rPr>
        <w:fldChar w:fldCharType="begin"/>
      </w:r>
      <w:r w:rsidR="0075363C">
        <w:rPr>
          <w:rFonts w:cstheme="minorHAnsi"/>
          <w:sz w:val="24"/>
          <w:szCs w:val="24"/>
        </w:rPr>
        <w:instrText xml:space="preserve"> ADDIN EN.CITE &lt;EndNote&gt;&lt;Cite&gt;&lt;Author&gt;Patro&lt;/Author&gt;&lt;Year&gt;2017&lt;/Year&gt;&lt;RecNum&gt;106&lt;/RecNum&gt;&lt;DisplayText&gt;(Patro et al., 2017)&lt;/DisplayText&gt;&lt;record&gt;&lt;rec-number&gt;106&lt;/rec-number&gt;&lt;foreign-keys&gt;&lt;key app="EN" db-id="vrx52pe2sdx904e2xsnvrtzerr9v9eap2we9" timestamp="1570631652"&gt;106&lt;/key&gt;&lt;/foreign-keys&gt;&lt;ref-type name="Journal Article"&gt;17&lt;/ref-type&gt;&lt;contributors&gt;&lt;authors&gt;&lt;author&gt;Patro, R.&lt;/author&gt;&lt;author&gt;Duggal, G.&lt;/author&gt;&lt;author&gt;Love, M. I.&lt;/author&gt;&lt;author&gt;Irizarry, R. A.&lt;/author&gt;&lt;author&gt;Kingsford, C.&lt;/author&gt;&lt;/authors&gt;&lt;/contributors&gt;&lt;auth-address&gt;Department of Computer Science, Stony Brook University, Stony Brook, New York, USA.&amp;#xD;DNAnexus, Mountain View, California, USA.&amp;#xD;Department of Biostatistics and Computational Biology, Dana-Farber Cancer Institute, Cambridge, Massachusetts, USA.&amp;#xD;Department of Biostatistics, Harvard T.H. Chan School of Public Health, Cambridge, Massachusetts, USA.&amp;#xD;Computational Biology Department, Carnegie Mellon University, Pittsburgh, Pennsylvania, USA.&lt;/auth-address&gt;&lt;titles&gt;&lt;title&gt;Salmon provides fast and bias-aware quantification of transcript expression&lt;/title&gt;&lt;secondary-title&gt;Nat Methods&lt;/secondary-title&gt;&lt;/titles&gt;&lt;periodical&gt;&lt;full-title&gt;Nat Methods&lt;/full-title&gt;&lt;/periodical&gt;&lt;pages&gt;417-419&lt;/pages&gt;&lt;volume&gt;14&lt;/volume&gt;&lt;number&gt;4&lt;/number&gt;&lt;edition&gt;2017/03/07&lt;/edition&gt;&lt;keywords&gt;&lt;keyword&gt;*Algorithms&lt;/keyword&gt;&lt;keyword&gt;Base Composition&lt;/keyword&gt;&lt;keyword&gt;Bayes Theorem&lt;/keyword&gt;&lt;keyword&gt;Gene Expression Profiling/methods/statistics &amp;amp; numerical data&lt;/keyword&gt;&lt;keyword&gt;Sequence Analysis, RNA/*methods/statistics &amp;amp; numerical data&lt;/keyword&gt;&lt;/keywords&gt;&lt;dates&gt;&lt;year&gt;2017&lt;/year&gt;&lt;pub-dates&gt;&lt;date&gt;Apr&lt;/date&gt;&lt;/pub-dates&gt;&lt;/dates&gt;&lt;isbn&gt;1548-7105 (Electronic)&amp;#xD;1548-7091 (Linking)&lt;/isbn&gt;&lt;accession-num&gt;28263959&lt;/accession-num&gt;&lt;urls&gt;&lt;related-urls&gt;&lt;url&gt;https://www.ncbi.nlm.nih.gov/pubmed/28263959&lt;/url&gt;&lt;/related-urls&gt;&lt;/urls&gt;&lt;custom2&gt;PMC5600148&lt;/custom2&gt;&lt;electronic-resource-num&gt;10.1038/nmeth.4197&lt;/electronic-resource-num&gt;&lt;/record&gt;&lt;/Cite&gt;&lt;/EndNote&gt;</w:instrText>
      </w:r>
      <w:r w:rsidR="007B6A2C" w:rsidRPr="00854638">
        <w:rPr>
          <w:rFonts w:cstheme="minorHAnsi"/>
          <w:sz w:val="24"/>
          <w:szCs w:val="24"/>
        </w:rPr>
        <w:fldChar w:fldCharType="separate"/>
      </w:r>
      <w:r w:rsidR="0075363C">
        <w:rPr>
          <w:rFonts w:cstheme="minorHAnsi"/>
          <w:noProof/>
          <w:sz w:val="24"/>
          <w:szCs w:val="24"/>
        </w:rPr>
        <w:t>(Patro et al., 2017)</w:t>
      </w:r>
      <w:r w:rsidR="007B6A2C" w:rsidRPr="00854638">
        <w:rPr>
          <w:rFonts w:cstheme="minorHAnsi"/>
          <w:sz w:val="24"/>
          <w:szCs w:val="24"/>
        </w:rPr>
        <w:fldChar w:fldCharType="end"/>
      </w:r>
      <w:bookmarkEnd w:id="28"/>
      <w:r w:rsidRPr="00854638">
        <w:rPr>
          <w:rFonts w:cstheme="minorHAnsi"/>
          <w:sz w:val="24"/>
          <w:szCs w:val="24"/>
        </w:rPr>
        <w:t xml:space="preserve"> to build an index of transcripts (</w:t>
      </w:r>
      <w:r w:rsidRPr="00854638">
        <w:rPr>
          <w:rFonts w:cstheme="minorHAnsi"/>
          <w:i/>
          <w:iCs/>
          <w:sz w:val="24"/>
          <w:szCs w:val="24"/>
        </w:rPr>
        <w:t>salmon index</w:t>
      </w:r>
      <w:r w:rsidRPr="00854638">
        <w:rPr>
          <w:rFonts w:cstheme="minorHAnsi"/>
          <w:sz w:val="24"/>
          <w:szCs w:val="24"/>
        </w:rPr>
        <w:t>; using the longest isoform per gene as a reference), using the quasi-mapping procedure (</w:t>
      </w:r>
      <w:r w:rsidRPr="00854638">
        <w:rPr>
          <w:rFonts w:cstheme="minorHAnsi"/>
          <w:i/>
          <w:iCs/>
          <w:sz w:val="24"/>
          <w:szCs w:val="24"/>
        </w:rPr>
        <w:t xml:space="preserve">--type quasi </w:t>
      </w:r>
      <w:r w:rsidRPr="00854638">
        <w:rPr>
          <w:rFonts w:cstheme="minorHAnsi"/>
          <w:sz w:val="24"/>
          <w:szCs w:val="24"/>
        </w:rPr>
        <w:t>flag) and k-</w:t>
      </w:r>
      <w:proofErr w:type="spellStart"/>
      <w:r w:rsidRPr="00854638">
        <w:rPr>
          <w:rFonts w:cstheme="minorHAnsi"/>
          <w:sz w:val="24"/>
          <w:szCs w:val="24"/>
        </w:rPr>
        <w:t>mers</w:t>
      </w:r>
      <w:proofErr w:type="spellEnd"/>
      <w:r w:rsidRPr="00854638">
        <w:rPr>
          <w:rFonts w:cstheme="minorHAnsi"/>
          <w:sz w:val="24"/>
          <w:szCs w:val="24"/>
        </w:rPr>
        <w:t xml:space="preserve"> of length 31 (</w:t>
      </w:r>
      <w:r w:rsidRPr="00854638">
        <w:rPr>
          <w:rFonts w:cstheme="minorHAnsi"/>
          <w:i/>
          <w:iCs/>
          <w:sz w:val="24"/>
          <w:szCs w:val="24"/>
        </w:rPr>
        <w:t>-k 31</w:t>
      </w:r>
      <w:r w:rsidRPr="00854638">
        <w:rPr>
          <w:rFonts w:cstheme="minorHAnsi"/>
          <w:sz w:val="24"/>
          <w:szCs w:val="24"/>
        </w:rPr>
        <w:t>); and then quantified transcript abundance (</w:t>
      </w:r>
      <w:r w:rsidRPr="00854638">
        <w:rPr>
          <w:rFonts w:cstheme="minorHAnsi"/>
          <w:i/>
          <w:iCs/>
          <w:sz w:val="24"/>
          <w:szCs w:val="24"/>
        </w:rPr>
        <w:t>salmon quant</w:t>
      </w:r>
      <w:r w:rsidRPr="00854638">
        <w:rPr>
          <w:rFonts w:cstheme="minorHAnsi"/>
          <w:sz w:val="24"/>
          <w:szCs w:val="24"/>
        </w:rPr>
        <w:t xml:space="preserve">) in each sample using the paired-end read files (using automated library type inference, </w:t>
      </w:r>
      <w:r w:rsidRPr="00854638">
        <w:rPr>
          <w:rFonts w:cstheme="minorHAnsi"/>
          <w:i/>
          <w:iCs/>
          <w:sz w:val="24"/>
          <w:szCs w:val="24"/>
        </w:rPr>
        <w:t xml:space="preserve">-l A </w:t>
      </w:r>
      <w:r w:rsidRPr="00854638">
        <w:rPr>
          <w:rFonts w:cstheme="minorHAnsi"/>
          <w:sz w:val="24"/>
          <w:szCs w:val="24"/>
        </w:rPr>
        <w:t>flag), in order to obtain TPM (transcripts per million) values for each gene.</w:t>
      </w:r>
    </w:p>
    <w:p w14:paraId="16508B33" w14:textId="0517471E" w:rsidR="006139A2" w:rsidRPr="00854638" w:rsidRDefault="006139A2" w:rsidP="005D7791">
      <w:pPr>
        <w:jc w:val="both"/>
        <w:rPr>
          <w:rFonts w:cstheme="minorHAnsi"/>
          <w:sz w:val="24"/>
          <w:szCs w:val="24"/>
        </w:rPr>
      </w:pPr>
      <w:r w:rsidRPr="00854638">
        <w:rPr>
          <w:rFonts w:cstheme="minorHAnsi"/>
          <w:sz w:val="24"/>
          <w:szCs w:val="24"/>
        </w:rPr>
        <w:t>Then, we performed a differential expression analysis between sample groups (</w:t>
      </w:r>
      <w:r w:rsidR="003C1DC8" w:rsidRPr="00854638">
        <w:rPr>
          <w:rFonts w:cstheme="minorHAnsi"/>
          <w:sz w:val="24"/>
          <w:szCs w:val="24"/>
        </w:rPr>
        <w:t xml:space="preserve">female </w:t>
      </w:r>
      <w:proofErr w:type="spellStart"/>
      <w:r w:rsidR="003C1DC8" w:rsidRPr="00854638">
        <w:rPr>
          <w:rFonts w:cstheme="minorHAnsi"/>
          <w:sz w:val="24"/>
          <w:szCs w:val="24"/>
        </w:rPr>
        <w:t>oenocytes</w:t>
      </w:r>
      <w:proofErr w:type="spellEnd"/>
      <w:r w:rsidR="003C1DC8" w:rsidRPr="00854638">
        <w:rPr>
          <w:rFonts w:cstheme="minorHAnsi"/>
          <w:sz w:val="24"/>
          <w:szCs w:val="24"/>
        </w:rPr>
        <w:t xml:space="preserve"> vs female carcass cells, male </w:t>
      </w:r>
      <w:proofErr w:type="spellStart"/>
      <w:r w:rsidR="003C1DC8" w:rsidRPr="00854638">
        <w:rPr>
          <w:rFonts w:cstheme="minorHAnsi"/>
          <w:sz w:val="24"/>
          <w:szCs w:val="24"/>
        </w:rPr>
        <w:t>oenocytes</w:t>
      </w:r>
      <w:proofErr w:type="spellEnd"/>
      <w:r w:rsidR="003C1DC8" w:rsidRPr="00854638">
        <w:rPr>
          <w:rFonts w:cstheme="minorHAnsi"/>
          <w:sz w:val="24"/>
          <w:szCs w:val="24"/>
        </w:rPr>
        <w:t xml:space="preserve"> vs male carcass cells and female </w:t>
      </w:r>
      <w:proofErr w:type="spellStart"/>
      <w:r w:rsidR="003C1DC8" w:rsidRPr="00854638">
        <w:rPr>
          <w:rFonts w:cstheme="minorHAnsi"/>
          <w:sz w:val="24"/>
          <w:szCs w:val="24"/>
        </w:rPr>
        <w:t>oenocytes</w:t>
      </w:r>
      <w:proofErr w:type="spellEnd"/>
      <w:r w:rsidR="003C1DC8" w:rsidRPr="00854638">
        <w:rPr>
          <w:rFonts w:cstheme="minorHAnsi"/>
          <w:sz w:val="24"/>
          <w:szCs w:val="24"/>
        </w:rPr>
        <w:t xml:space="preserve"> vs male </w:t>
      </w:r>
      <w:proofErr w:type="spellStart"/>
      <w:r w:rsidR="003C1DC8" w:rsidRPr="00854638">
        <w:rPr>
          <w:rFonts w:cstheme="minorHAnsi"/>
          <w:sz w:val="24"/>
          <w:szCs w:val="24"/>
        </w:rPr>
        <w:t>oenocytes</w:t>
      </w:r>
      <w:proofErr w:type="spellEnd"/>
      <w:r w:rsidRPr="00854638">
        <w:rPr>
          <w:rFonts w:cstheme="minorHAnsi"/>
          <w:sz w:val="24"/>
          <w:szCs w:val="24"/>
        </w:rPr>
        <w:t xml:space="preserve">) using the R </w:t>
      </w:r>
      <w:r w:rsidRPr="00854638">
        <w:rPr>
          <w:rFonts w:cstheme="minorHAnsi"/>
          <w:i/>
          <w:iCs/>
          <w:sz w:val="24"/>
          <w:szCs w:val="24"/>
        </w:rPr>
        <w:t>DESeq2</w:t>
      </w:r>
      <w:r w:rsidRPr="00854638">
        <w:rPr>
          <w:rFonts w:cstheme="minorHAnsi"/>
          <w:sz w:val="24"/>
          <w:szCs w:val="24"/>
        </w:rPr>
        <w:t xml:space="preserve"> library 1.24.0 </w:t>
      </w:r>
      <w:bookmarkStart w:id="29" w:name="__UnoMark__53729_1182944643"/>
      <w:r w:rsidR="003C1DC8" w:rsidRPr="00854638">
        <w:rPr>
          <w:rFonts w:cstheme="minorHAnsi"/>
          <w:sz w:val="24"/>
          <w:szCs w:val="24"/>
        </w:rPr>
        <w:fldChar w:fldCharType="begin"/>
      </w:r>
      <w:r w:rsidR="0075363C">
        <w:rPr>
          <w:rFonts w:cstheme="minorHAnsi"/>
          <w:sz w:val="24"/>
          <w:szCs w:val="24"/>
        </w:rPr>
        <w:instrText xml:space="preserve"> ADDIN EN.CITE &lt;EndNote&gt;&lt;Cite&gt;&lt;Author&gt;Love&lt;/Author&gt;&lt;Year&gt;2014&lt;/Year&gt;&lt;RecNum&gt;107&lt;/RecNum&gt;&lt;DisplayText&gt;(Love et al., 2014)&lt;/DisplayText&gt;&lt;record&gt;&lt;rec-number&gt;107&lt;/rec-number&gt;&lt;foreign-keys&gt;&lt;key app="EN" db-id="vrx52pe2sdx904e2xsnvrtzerr9v9eap2we9" timestamp="1570631810"&gt;107&lt;/key&gt;&lt;/foreign-keys&gt;&lt;ref-type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3C1DC8" w:rsidRPr="00854638">
        <w:rPr>
          <w:rFonts w:cstheme="minorHAnsi"/>
          <w:sz w:val="24"/>
          <w:szCs w:val="24"/>
        </w:rPr>
        <w:fldChar w:fldCharType="separate"/>
      </w:r>
      <w:r w:rsidR="0075363C">
        <w:rPr>
          <w:rFonts w:cstheme="minorHAnsi"/>
          <w:noProof/>
          <w:sz w:val="24"/>
          <w:szCs w:val="24"/>
        </w:rPr>
        <w:t>(Love et al., 2014)</w:t>
      </w:r>
      <w:r w:rsidR="003C1DC8" w:rsidRPr="00854638">
        <w:rPr>
          <w:rFonts w:cstheme="minorHAnsi"/>
          <w:sz w:val="24"/>
          <w:szCs w:val="24"/>
        </w:rPr>
        <w:fldChar w:fldCharType="end"/>
      </w:r>
      <w:bookmarkEnd w:id="29"/>
      <w:r w:rsidRPr="00854638">
        <w:rPr>
          <w:rFonts w:cstheme="minorHAnsi"/>
          <w:sz w:val="24"/>
          <w:szCs w:val="24"/>
        </w:rPr>
        <w:t xml:space="preserve">. First, we imported the transcript quantification values from </w:t>
      </w:r>
      <w:r w:rsidRPr="00854638">
        <w:rPr>
          <w:rFonts w:cstheme="minorHAnsi"/>
          <w:i/>
          <w:iCs/>
          <w:sz w:val="24"/>
          <w:szCs w:val="24"/>
        </w:rPr>
        <w:t xml:space="preserve">Salmon </w:t>
      </w:r>
      <w:r w:rsidRPr="00854638">
        <w:rPr>
          <w:rFonts w:cstheme="minorHAnsi"/>
          <w:sz w:val="24"/>
          <w:szCs w:val="24"/>
        </w:rPr>
        <w:t xml:space="preserve">(see above) using the </w:t>
      </w:r>
      <w:proofErr w:type="spellStart"/>
      <w:r w:rsidRPr="00854638">
        <w:rPr>
          <w:rFonts w:cstheme="minorHAnsi"/>
          <w:i/>
          <w:iCs/>
          <w:sz w:val="24"/>
          <w:szCs w:val="24"/>
        </w:rPr>
        <w:t>tximport</w:t>
      </w:r>
      <w:proofErr w:type="spellEnd"/>
      <w:r w:rsidRPr="00854638">
        <w:rPr>
          <w:rFonts w:cstheme="minorHAnsi"/>
          <w:sz w:val="24"/>
          <w:szCs w:val="24"/>
        </w:rPr>
        <w:t xml:space="preserve"> library</w:t>
      </w:r>
      <w:r w:rsidRPr="00854638">
        <w:rPr>
          <w:rFonts w:cstheme="minorHAnsi"/>
          <w:i/>
          <w:iCs/>
          <w:sz w:val="24"/>
          <w:szCs w:val="24"/>
        </w:rPr>
        <w:t xml:space="preserve"> </w:t>
      </w:r>
      <w:r w:rsidRPr="00854638">
        <w:rPr>
          <w:rFonts w:cstheme="minorHAnsi"/>
          <w:sz w:val="24"/>
          <w:szCs w:val="24"/>
        </w:rPr>
        <w:t xml:space="preserve">1.12.0 </w:t>
      </w:r>
      <w:bookmarkStart w:id="30" w:name="__UnoMark__53733_1182944643"/>
      <w:r w:rsidR="003C1DC8" w:rsidRPr="00854638">
        <w:rPr>
          <w:rFonts w:cstheme="minorHAnsi"/>
          <w:sz w:val="24"/>
          <w:szCs w:val="24"/>
        </w:rPr>
        <w:fldChar w:fldCharType="begin"/>
      </w:r>
      <w:r w:rsidR="0075363C">
        <w:rPr>
          <w:rFonts w:cstheme="minorHAnsi"/>
          <w:sz w:val="24"/>
          <w:szCs w:val="24"/>
        </w:rPr>
        <w:instrText xml:space="preserve"> ADDIN EN.CITE &lt;EndNote&gt;&lt;Cite&gt;&lt;Author&gt;Soneson&lt;/Author&gt;&lt;Year&gt;2015&lt;/Year&gt;&lt;RecNum&gt;108&lt;/RecNum&gt;&lt;DisplayText&gt;(Soneson et al., 2015)&lt;/DisplayText&gt;&lt;record&gt;&lt;rec-number&gt;108&lt;/rec-number&gt;&lt;foreign-keys&gt;&lt;key app="EN" db-id="vrx52pe2sdx904e2xsnvrtzerr9v9eap2we9" timestamp="1570631963"&gt;108&lt;/key&gt;&lt;/foreign-keys&gt;&lt;ref-type name="Journal Article"&gt;17&lt;/ref-type&gt;&lt;contributors&gt;&lt;authors&gt;&lt;author&gt;Soneson, C.&lt;/author&gt;&lt;author&gt;Love, M. I.&lt;/author&gt;&lt;author&gt;Robinson, M. D.&lt;/author&gt;&lt;/authors&gt;&lt;/contributors&gt;&lt;auth-address&gt;Institute for Molecular Life Sciences, University of Zurich, Zurich, 8057, Switzerland; SIB Swiss Institute of Bioinformatics, University of Zurich, Zurich, 8057, Switzerland.&amp;#xD;Department of Biostatistics and Computational Biology, Dana-Farber Cancer Institute, Boston, MA, 02210, USA; Department of Biostatistics, Harvard TH Chan School of Public Health, Boston, MA, 02115, USA.&lt;/auth-address&gt;&lt;titles&gt;&lt;title&gt;Differential analyses for RNA-seq: transcript-level estimates improve gene-level inferences&lt;/title&gt;&lt;secondary-title&gt;F1000Res&lt;/secondary-title&gt;&lt;/titles&gt;&lt;periodical&gt;&lt;full-title&gt;F1000Res&lt;/full-title&gt;&lt;/periodical&gt;&lt;pages&gt;1521&lt;/pages&gt;&lt;volume&gt;4&lt;/volume&gt;&lt;edition&gt;2016/03/01&lt;/edition&gt;&lt;keywords&gt;&lt;keyword&gt;RNA-seq&lt;/keyword&gt;&lt;keyword&gt;gene expression&lt;/keyword&gt;&lt;keyword&gt;quantification&lt;/keyword&gt;&lt;keyword&gt;transcriptomics&lt;/keyword&gt;&lt;/keywords&gt;&lt;dates&gt;&lt;year&gt;2015&lt;/year&gt;&lt;/dates&gt;&lt;isbn&gt;2046-1402 (Print)&amp;#xD;2046-1402 (Linking)&lt;/isbn&gt;&lt;accession-num&gt;26925227&lt;/accession-num&gt;&lt;urls&gt;&lt;related-urls&gt;&lt;url&gt;https://www.ncbi.nlm.nih.gov/pubmed/26925227&lt;/url&gt;&lt;/related-urls&gt;&lt;/urls&gt;&lt;custom2&gt;PMC4712774&lt;/custom2&gt;&lt;electronic-resource-num&gt;10.12688/f1000research.7563.2&lt;/electronic-resource-num&gt;&lt;/record&gt;&lt;/Cite&gt;&lt;/EndNote&gt;</w:instrText>
      </w:r>
      <w:r w:rsidR="003C1DC8" w:rsidRPr="00854638">
        <w:rPr>
          <w:rFonts w:cstheme="minorHAnsi"/>
          <w:sz w:val="24"/>
          <w:szCs w:val="24"/>
        </w:rPr>
        <w:fldChar w:fldCharType="separate"/>
      </w:r>
      <w:r w:rsidR="0075363C">
        <w:rPr>
          <w:rFonts w:cstheme="minorHAnsi"/>
          <w:noProof/>
          <w:sz w:val="24"/>
          <w:szCs w:val="24"/>
        </w:rPr>
        <w:t>(Soneson et al., 2015)</w:t>
      </w:r>
      <w:r w:rsidR="003C1DC8" w:rsidRPr="00854638">
        <w:rPr>
          <w:rFonts w:cstheme="minorHAnsi"/>
          <w:sz w:val="24"/>
          <w:szCs w:val="24"/>
        </w:rPr>
        <w:fldChar w:fldCharType="end"/>
      </w:r>
      <w:bookmarkEnd w:id="30"/>
      <w:r w:rsidRPr="00854638">
        <w:rPr>
          <w:rFonts w:cstheme="minorHAnsi"/>
          <w:sz w:val="24"/>
          <w:szCs w:val="24"/>
        </w:rPr>
        <w:t xml:space="preserve">. Then, we performed targeted differential expression analyses between groups of samples using the </w:t>
      </w:r>
      <w:proofErr w:type="spellStart"/>
      <w:r w:rsidRPr="00854638">
        <w:rPr>
          <w:rFonts w:cstheme="minorHAnsi"/>
          <w:i/>
          <w:iCs/>
          <w:sz w:val="24"/>
          <w:szCs w:val="24"/>
        </w:rPr>
        <w:t>DESeq</w:t>
      </w:r>
      <w:proofErr w:type="spellEnd"/>
      <w:r w:rsidRPr="00854638">
        <w:rPr>
          <w:rFonts w:cstheme="minorHAnsi"/>
          <w:sz w:val="24"/>
          <w:szCs w:val="24"/>
        </w:rPr>
        <w:t xml:space="preserve"> function from </w:t>
      </w:r>
      <w:r w:rsidRPr="00854638">
        <w:rPr>
          <w:rFonts w:cstheme="minorHAnsi"/>
          <w:i/>
          <w:iCs/>
          <w:sz w:val="24"/>
          <w:szCs w:val="24"/>
        </w:rPr>
        <w:t>DESeq2</w:t>
      </w:r>
      <w:r w:rsidRPr="00854638">
        <w:rPr>
          <w:rFonts w:cstheme="minorHAnsi"/>
          <w:sz w:val="24"/>
          <w:szCs w:val="24"/>
        </w:rPr>
        <w:t xml:space="preserve"> (using the Wald procedure for significance testing), produced a table of normalised gene counts per sample using the </w:t>
      </w:r>
      <w:r w:rsidRPr="00854638">
        <w:rPr>
          <w:rFonts w:cstheme="minorHAnsi"/>
          <w:i/>
          <w:iCs/>
          <w:sz w:val="24"/>
          <w:szCs w:val="24"/>
        </w:rPr>
        <w:t xml:space="preserve">counts </w:t>
      </w:r>
      <w:r w:rsidRPr="00854638">
        <w:rPr>
          <w:rFonts w:cstheme="minorHAnsi"/>
          <w:sz w:val="24"/>
          <w:szCs w:val="24"/>
        </w:rPr>
        <w:t xml:space="preserve">function (using </w:t>
      </w:r>
      <w:r w:rsidRPr="00854638">
        <w:rPr>
          <w:rFonts w:cstheme="minorHAnsi"/>
          <w:i/>
          <w:iCs/>
          <w:sz w:val="24"/>
          <w:szCs w:val="24"/>
        </w:rPr>
        <w:t>DESeq2</w:t>
      </w:r>
      <w:r w:rsidRPr="00854638">
        <w:rPr>
          <w:rFonts w:cstheme="minorHAnsi"/>
          <w:sz w:val="24"/>
          <w:szCs w:val="24"/>
        </w:rPr>
        <w:t xml:space="preserve"> normalisation factors), and obtained the fold changes and </w:t>
      </w:r>
      <w:r w:rsidRPr="00854638">
        <w:rPr>
          <w:rFonts w:cstheme="minorHAnsi"/>
          <w:i/>
          <w:iCs/>
          <w:sz w:val="24"/>
          <w:szCs w:val="24"/>
        </w:rPr>
        <w:t>p</w:t>
      </w:r>
      <w:r w:rsidRPr="00854638">
        <w:rPr>
          <w:rFonts w:cstheme="minorHAnsi"/>
          <w:sz w:val="24"/>
          <w:szCs w:val="24"/>
        </w:rPr>
        <w:t>-values</w:t>
      </w:r>
      <w:r w:rsidR="00EF00FA" w:rsidRPr="00854638">
        <w:rPr>
          <w:rFonts w:cstheme="minorHAnsi"/>
          <w:sz w:val="24"/>
          <w:szCs w:val="24"/>
        </w:rPr>
        <w:t xml:space="preserve"> from a Wald test</w:t>
      </w:r>
      <w:r w:rsidRPr="00854638">
        <w:rPr>
          <w:rFonts w:cstheme="minorHAnsi"/>
          <w:sz w:val="24"/>
          <w:szCs w:val="24"/>
        </w:rPr>
        <w:t xml:space="preserve"> for each gene</w:t>
      </w:r>
      <w:r w:rsidR="00EF00FA" w:rsidRPr="00854638">
        <w:rPr>
          <w:rFonts w:cstheme="minorHAnsi"/>
          <w:sz w:val="24"/>
          <w:szCs w:val="24"/>
        </w:rPr>
        <w:t>,</w:t>
      </w:r>
      <w:r w:rsidRPr="00854638">
        <w:rPr>
          <w:rFonts w:cstheme="minorHAnsi"/>
          <w:sz w:val="24"/>
          <w:szCs w:val="24"/>
        </w:rPr>
        <w:t xml:space="preserve"> using the </w:t>
      </w:r>
      <w:r w:rsidRPr="00854638">
        <w:rPr>
          <w:rFonts w:cstheme="minorHAnsi"/>
          <w:i/>
          <w:iCs/>
          <w:sz w:val="24"/>
          <w:szCs w:val="24"/>
        </w:rPr>
        <w:t xml:space="preserve">results </w:t>
      </w:r>
      <w:r w:rsidRPr="00854638">
        <w:rPr>
          <w:rFonts w:cstheme="minorHAnsi"/>
          <w:sz w:val="24"/>
          <w:szCs w:val="24"/>
        </w:rPr>
        <w:t xml:space="preserve">command (using a </w:t>
      </w:r>
      <w:proofErr w:type="spellStart"/>
      <w:r w:rsidRPr="00854638">
        <w:rPr>
          <w:rFonts w:cstheme="minorHAnsi"/>
          <w:sz w:val="24"/>
          <w:szCs w:val="24"/>
        </w:rPr>
        <w:t>Benjamini</w:t>
      </w:r>
      <w:proofErr w:type="spellEnd"/>
      <w:r w:rsidRPr="00854638">
        <w:rPr>
          <w:rFonts w:cstheme="minorHAnsi"/>
          <w:sz w:val="24"/>
          <w:szCs w:val="24"/>
        </w:rPr>
        <w:t xml:space="preserve">-Hochberg [FDR] </w:t>
      </w:r>
      <w:r w:rsidRPr="00854638">
        <w:rPr>
          <w:rFonts w:cstheme="minorHAnsi"/>
          <w:i/>
          <w:iCs/>
          <w:sz w:val="24"/>
          <w:szCs w:val="24"/>
        </w:rPr>
        <w:t>p-</w:t>
      </w:r>
      <w:r w:rsidRPr="00854638">
        <w:rPr>
          <w:rFonts w:cstheme="minorHAnsi"/>
          <w:sz w:val="24"/>
          <w:szCs w:val="24"/>
        </w:rPr>
        <w:t xml:space="preserve">value correction </w:t>
      </w:r>
      <w:bookmarkStart w:id="31" w:name="__UnoMark__53737_1182944643"/>
      <w:r w:rsidR="00A75978" w:rsidRPr="00854638">
        <w:rPr>
          <w:rFonts w:cstheme="minorHAnsi"/>
          <w:sz w:val="24"/>
          <w:szCs w:val="24"/>
        </w:rPr>
        <w:fldChar w:fldCharType="begin"/>
      </w:r>
      <w:r w:rsidR="0075363C">
        <w:rPr>
          <w:rFonts w:cstheme="minorHAnsi"/>
          <w:sz w:val="24"/>
          <w:szCs w:val="24"/>
        </w:rPr>
        <w:instrText xml:space="preserve"> ADDIN EN.CITE &lt;EndNote&gt;&lt;Cite&gt;&lt;Author&gt;Benjamini&lt;/Author&gt;&lt;Year&gt;1995&lt;/Year&gt;&lt;RecNum&gt;109&lt;/RecNum&gt;&lt;DisplayText&gt;(Benjamini and Hochberg, 1995)&lt;/DisplayText&gt;&lt;record&gt;&lt;rec-number&gt;109&lt;/rec-number&gt;&lt;foreign-keys&gt;&lt;key app="EN" db-id="vrx52pe2sdx904e2xsnvrtzerr9v9eap2we9" timestamp="1570632346"&gt;109&lt;/key&gt;&lt;/foreign-keys&gt;&lt;ref-type name="Journal Article"&gt;17&lt;/ref-type&gt;&lt;contributors&gt;&lt;authors&gt;&lt;author&gt;Benjamini, Y.&lt;/author&gt;&lt;author&gt; Hochberg, Y&lt;/author&gt;&lt;/authors&gt;&lt;/contributors&gt;&lt;titles&gt;&lt;title&gt;Controlling the False Discovery Rate: A Practical and Powerful Approach to Multiple Testing&lt;/title&gt;&lt;secondary-title&gt;Journal of the Royal Statistical Society. Series B&lt;/secondary-title&gt;&lt;/titles&gt;&lt;periodical&gt;&lt;full-title&gt;Journal of the Royal Statistical Society. Series B&lt;/full-title&gt;&lt;/periodical&gt;&lt;pages&gt;289-300&lt;/pages&gt;&lt;volume&gt;57&lt;/volume&gt;&lt;dates&gt;&lt;year&gt;1995&lt;/year&gt;&lt;/dates&gt;&lt;urls&gt;&lt;/urls&gt;&lt;/record&gt;&lt;/Cite&gt;&lt;/EndNote&gt;</w:instrText>
      </w:r>
      <w:r w:rsidR="00A75978" w:rsidRPr="00854638">
        <w:rPr>
          <w:rFonts w:cstheme="minorHAnsi"/>
          <w:sz w:val="24"/>
          <w:szCs w:val="24"/>
        </w:rPr>
        <w:fldChar w:fldCharType="separate"/>
      </w:r>
      <w:r w:rsidR="0075363C">
        <w:rPr>
          <w:rFonts w:cstheme="minorHAnsi"/>
          <w:noProof/>
          <w:sz w:val="24"/>
          <w:szCs w:val="24"/>
        </w:rPr>
        <w:t>(Benjamini and Hochberg, 1995)</w:t>
      </w:r>
      <w:r w:rsidR="00A75978" w:rsidRPr="00854638">
        <w:rPr>
          <w:rFonts w:cstheme="minorHAnsi"/>
          <w:sz w:val="24"/>
          <w:szCs w:val="24"/>
        </w:rPr>
        <w:fldChar w:fldCharType="end"/>
      </w:r>
      <w:bookmarkEnd w:id="31"/>
      <w:r w:rsidRPr="00854638">
        <w:rPr>
          <w:rFonts w:cstheme="minorHAnsi"/>
          <w:sz w:val="24"/>
          <w:szCs w:val="24"/>
        </w:rPr>
        <w:t xml:space="preserve"> and an alpha threshold = 0.001, and all combinations of samples from </w:t>
      </w:r>
      <w:r w:rsidR="004A4880" w:rsidRPr="00854638">
        <w:rPr>
          <w:rFonts w:cstheme="minorHAnsi"/>
          <w:sz w:val="24"/>
          <w:szCs w:val="24"/>
        </w:rPr>
        <w:t>Suppleme</w:t>
      </w:r>
      <w:r w:rsidR="00D2355B" w:rsidRPr="00854638">
        <w:rPr>
          <w:rFonts w:cstheme="minorHAnsi"/>
          <w:sz w:val="24"/>
          <w:szCs w:val="24"/>
        </w:rPr>
        <w:t>ntary Table 1</w:t>
      </w:r>
      <w:r w:rsidRPr="00854638">
        <w:rPr>
          <w:rFonts w:cstheme="minorHAnsi"/>
          <w:sz w:val="24"/>
          <w:szCs w:val="24"/>
        </w:rPr>
        <w:t xml:space="preserve"> to define the </w:t>
      </w:r>
      <w:r w:rsidRPr="00854638">
        <w:rPr>
          <w:rFonts w:cstheme="minorHAnsi"/>
          <w:i/>
          <w:iCs/>
          <w:sz w:val="24"/>
          <w:szCs w:val="24"/>
        </w:rPr>
        <w:t xml:space="preserve">contrast </w:t>
      </w:r>
      <w:r w:rsidRPr="00854638">
        <w:rPr>
          <w:rFonts w:cstheme="minorHAnsi"/>
          <w:sz w:val="24"/>
          <w:szCs w:val="24"/>
        </w:rPr>
        <w:t xml:space="preserve">parameter). The log-fold change values were corrected (shrunken) with </w:t>
      </w:r>
      <w:proofErr w:type="spellStart"/>
      <w:r w:rsidRPr="00854638">
        <w:rPr>
          <w:rFonts w:cstheme="minorHAnsi"/>
          <w:i/>
          <w:iCs/>
          <w:sz w:val="24"/>
          <w:szCs w:val="24"/>
        </w:rPr>
        <w:t>lfcShrink</w:t>
      </w:r>
      <w:proofErr w:type="spellEnd"/>
      <w:r w:rsidRPr="00854638">
        <w:rPr>
          <w:rFonts w:cstheme="minorHAnsi"/>
          <w:sz w:val="24"/>
          <w:szCs w:val="24"/>
        </w:rPr>
        <w:t xml:space="preserve"> and the </w:t>
      </w:r>
      <w:proofErr w:type="spellStart"/>
      <w:r w:rsidRPr="00854638">
        <w:rPr>
          <w:rFonts w:cstheme="minorHAnsi"/>
          <w:i/>
          <w:iCs/>
          <w:sz w:val="24"/>
          <w:szCs w:val="24"/>
        </w:rPr>
        <w:t>apeglm</w:t>
      </w:r>
      <w:proofErr w:type="spellEnd"/>
      <w:r w:rsidRPr="00854638">
        <w:rPr>
          <w:rFonts w:cstheme="minorHAnsi"/>
          <w:i/>
          <w:iCs/>
          <w:sz w:val="24"/>
          <w:szCs w:val="24"/>
        </w:rPr>
        <w:t xml:space="preserve"> </w:t>
      </w:r>
      <w:r w:rsidRPr="00854638">
        <w:rPr>
          <w:rFonts w:cstheme="minorHAnsi"/>
          <w:sz w:val="24"/>
          <w:szCs w:val="24"/>
        </w:rPr>
        <w:t xml:space="preserve">algorithm </w:t>
      </w:r>
      <w:bookmarkStart w:id="32" w:name="__UnoMark__53741_1182944643"/>
      <w:r w:rsidR="00D107E6" w:rsidRPr="00854638">
        <w:rPr>
          <w:rFonts w:cstheme="minorHAnsi"/>
          <w:sz w:val="24"/>
          <w:szCs w:val="24"/>
        </w:rPr>
        <w:fldChar w:fldCharType="begin"/>
      </w:r>
      <w:r w:rsidR="0075363C">
        <w:rPr>
          <w:rFonts w:cstheme="minorHAnsi"/>
          <w:sz w:val="24"/>
          <w:szCs w:val="24"/>
        </w:rPr>
        <w:instrText xml:space="preserve"> ADDIN EN.CITE &lt;EndNote&gt;&lt;Cite&gt;&lt;Author&gt;Zhu&lt;/Author&gt;&lt;Year&gt;2019&lt;/Year&gt;&lt;RecNum&gt;110&lt;/RecNum&gt;&lt;DisplayText&gt;(Zhu et al., 2019)&lt;/DisplayText&gt;&lt;record&gt;&lt;rec-number&gt;110&lt;/rec-number&gt;&lt;foreign-keys&gt;&lt;key app="EN" db-id="vrx52pe2sdx904e2xsnvrtzerr9v9eap2we9" timestamp="1570632681"&gt;110&lt;/key&gt;&lt;/foreign-keys&gt;&lt;ref-type name="Journal Article"&gt;17&lt;/ref-type&gt;&lt;contributors&gt;&lt;authors&gt;&lt;author&gt;Zhu, A.&lt;/author&gt;&lt;author&gt;Ibrahim, J. G.&lt;/author&gt;&lt;author&gt;Love, M. I.&lt;/author&gt;&lt;/authors&gt;&lt;/contributors&gt;&lt;auth-address&gt;Department of Biostatistics, University of North Carolina-Chapel Hill, NC, USA.&amp;#xD;Department of Genetics, University of North Carolina-Chapel Hill, NC, USA.&lt;/auth-address&gt;&lt;titles&gt;&lt;title&gt;Heavy-tailed prior distributions for sequence count data: removing the noise and preserving large differences&lt;/title&gt;&lt;secondary-title&gt;Bioinformatics&lt;/secondary-title&gt;&lt;/titles&gt;&lt;periodical&gt;&lt;full-title&gt;Bioinformatics&lt;/full-title&gt;&lt;/periodical&gt;&lt;pages&gt;2084-2092&lt;/pages&gt;&lt;volume&gt;35&lt;/volume&gt;&lt;number&gt;12&lt;/number&gt;&lt;edition&gt;2018/11/06&lt;/edition&gt;&lt;dates&gt;&lt;year&gt;2019&lt;/year&gt;&lt;pub-dates&gt;&lt;date&gt;Jun 1&lt;/date&gt;&lt;/pub-dates&gt;&lt;/dates&gt;&lt;isbn&gt;1367-4811 (Electronic)&amp;#xD;1367-4803 (Linking)&lt;/isbn&gt;&lt;accession-num&gt;30395178&lt;/accession-num&gt;&lt;urls&gt;&lt;related-urls&gt;&lt;url&gt;https://www.ncbi.nlm.nih.gov/pubmed/30395178&lt;/url&gt;&lt;/related-urls&gt;&lt;/urls&gt;&lt;custom2&gt;PMC6581436&lt;/custom2&gt;&lt;electronic-resource-num&gt;10.1093/bioinformatics/bty895&lt;/electronic-resource-num&gt;&lt;/record&gt;&lt;/Cite&gt;&lt;/EndNote&gt;</w:instrText>
      </w:r>
      <w:r w:rsidR="00D107E6" w:rsidRPr="00854638">
        <w:rPr>
          <w:rFonts w:cstheme="minorHAnsi"/>
          <w:sz w:val="24"/>
          <w:szCs w:val="24"/>
        </w:rPr>
        <w:fldChar w:fldCharType="separate"/>
      </w:r>
      <w:r w:rsidR="0075363C">
        <w:rPr>
          <w:rFonts w:cstheme="minorHAnsi"/>
          <w:noProof/>
          <w:sz w:val="24"/>
          <w:szCs w:val="24"/>
        </w:rPr>
        <w:t>(Zhu et al., 2019)</w:t>
      </w:r>
      <w:r w:rsidR="00D107E6" w:rsidRPr="00854638">
        <w:rPr>
          <w:rFonts w:cstheme="minorHAnsi"/>
          <w:sz w:val="24"/>
          <w:szCs w:val="24"/>
        </w:rPr>
        <w:fldChar w:fldCharType="end"/>
      </w:r>
      <w:bookmarkEnd w:id="32"/>
      <w:r w:rsidRPr="00854638">
        <w:rPr>
          <w:rFonts w:cstheme="minorHAnsi"/>
          <w:sz w:val="24"/>
          <w:szCs w:val="24"/>
        </w:rPr>
        <w:t xml:space="preserve">. We defined a gene as being differentially expressed in a given comparison if the adjusted </w:t>
      </w:r>
      <w:r w:rsidRPr="00854638">
        <w:rPr>
          <w:rFonts w:cstheme="minorHAnsi"/>
          <w:i/>
          <w:iCs/>
          <w:sz w:val="24"/>
          <w:szCs w:val="24"/>
        </w:rPr>
        <w:t xml:space="preserve">p </w:t>
      </w:r>
      <w:r w:rsidRPr="00854638">
        <w:rPr>
          <w:rFonts w:cstheme="minorHAnsi"/>
          <w:sz w:val="24"/>
          <w:szCs w:val="24"/>
        </w:rPr>
        <w:t>&lt; 0.001 and the absolute shrunken log-fold change &gt; 1 (i.e. absolute fold change &gt; 2).</w:t>
      </w:r>
    </w:p>
    <w:p w14:paraId="78085045" w14:textId="77777777" w:rsidR="00810DF5" w:rsidRPr="00854638" w:rsidRDefault="00810DF5" w:rsidP="00810DF5">
      <w:pPr>
        <w:jc w:val="both"/>
        <w:rPr>
          <w:rFonts w:cstheme="minorHAnsi"/>
          <w:sz w:val="24"/>
          <w:szCs w:val="24"/>
        </w:rPr>
      </w:pPr>
      <w:r w:rsidRPr="00854638">
        <w:rPr>
          <w:rFonts w:cstheme="minorHAnsi"/>
          <w:sz w:val="24"/>
          <w:szCs w:val="24"/>
        </w:rPr>
        <w:t xml:space="preserve">We explored the variation in gene expression across samples using the normalised gene counts (log-transformed, and standardized to mean = 0 and standard deviation = 1 using the </w:t>
      </w:r>
      <w:r w:rsidRPr="00854638">
        <w:rPr>
          <w:rFonts w:cstheme="minorHAnsi"/>
          <w:i/>
          <w:iCs/>
          <w:sz w:val="24"/>
          <w:szCs w:val="24"/>
        </w:rPr>
        <w:t xml:space="preserve">scale </w:t>
      </w:r>
      <w:r w:rsidRPr="00854638">
        <w:rPr>
          <w:rFonts w:cstheme="minorHAnsi"/>
          <w:sz w:val="24"/>
          <w:szCs w:val="24"/>
        </w:rPr>
        <w:t>R function). First, we performed a Principal Components analysis (PCA) using the normalised gene counts of each sample (</w:t>
      </w:r>
      <w:proofErr w:type="spellStart"/>
      <w:r w:rsidRPr="00854638">
        <w:rPr>
          <w:rFonts w:cstheme="minorHAnsi"/>
          <w:i/>
          <w:iCs/>
          <w:sz w:val="24"/>
          <w:szCs w:val="24"/>
        </w:rPr>
        <w:t>prcomp</w:t>
      </w:r>
      <w:proofErr w:type="spellEnd"/>
      <w:r w:rsidRPr="00854638">
        <w:rPr>
          <w:rFonts w:cstheme="minorHAnsi"/>
          <w:i/>
          <w:iCs/>
          <w:sz w:val="24"/>
          <w:szCs w:val="24"/>
        </w:rPr>
        <w:t xml:space="preserve"> </w:t>
      </w:r>
      <w:r w:rsidRPr="00854638">
        <w:rPr>
          <w:rFonts w:cstheme="minorHAnsi"/>
          <w:sz w:val="24"/>
          <w:szCs w:val="24"/>
        </w:rPr>
        <w:t xml:space="preserve">function of the R </w:t>
      </w:r>
      <w:r w:rsidRPr="00854638">
        <w:rPr>
          <w:rFonts w:cstheme="minorHAnsi"/>
          <w:i/>
          <w:iCs/>
          <w:sz w:val="24"/>
          <w:szCs w:val="24"/>
        </w:rPr>
        <w:t xml:space="preserve">stats </w:t>
      </w:r>
      <w:r w:rsidRPr="00854638">
        <w:rPr>
          <w:rFonts w:cstheme="minorHAnsi"/>
          <w:sz w:val="24"/>
          <w:szCs w:val="24"/>
        </w:rPr>
        <w:t xml:space="preserve">library). </w:t>
      </w:r>
    </w:p>
    <w:p w14:paraId="14581164" w14:textId="77777777" w:rsidR="006139A2" w:rsidRPr="00854638" w:rsidRDefault="006139A2" w:rsidP="00F93879">
      <w:pPr>
        <w:pStyle w:val="3"/>
        <w:jc w:val="both"/>
        <w:rPr>
          <w:rFonts w:asciiTheme="minorHAnsi" w:hAnsiTheme="minorHAnsi" w:cstheme="minorHAnsi"/>
          <w:b/>
          <w:bCs/>
          <w:color w:val="auto"/>
        </w:rPr>
      </w:pPr>
      <w:r w:rsidRPr="00854638">
        <w:rPr>
          <w:rFonts w:asciiTheme="minorHAnsi" w:hAnsiTheme="minorHAnsi" w:cstheme="minorHAnsi"/>
          <w:b/>
          <w:bCs/>
          <w:color w:val="auto"/>
        </w:rPr>
        <w:t>Heatmaps of gene expression for selected genes</w:t>
      </w:r>
    </w:p>
    <w:p w14:paraId="3E2B6DE5" w14:textId="19F6FD9D" w:rsidR="006139A2" w:rsidRPr="00854638" w:rsidRDefault="00C93474" w:rsidP="00F93879">
      <w:pPr>
        <w:jc w:val="both"/>
        <w:rPr>
          <w:rFonts w:cstheme="minorHAnsi"/>
          <w:sz w:val="24"/>
          <w:szCs w:val="24"/>
        </w:rPr>
      </w:pPr>
      <w:r w:rsidRPr="00854638">
        <w:rPr>
          <w:rFonts w:cstheme="minorHAnsi"/>
          <w:sz w:val="24"/>
          <w:szCs w:val="24"/>
        </w:rPr>
        <w:t>T</w:t>
      </w:r>
      <w:r w:rsidR="006139A2" w:rsidRPr="00854638">
        <w:rPr>
          <w:rFonts w:cstheme="minorHAnsi"/>
          <w:sz w:val="24"/>
          <w:szCs w:val="24"/>
        </w:rPr>
        <w:t xml:space="preserve">o visualise changes in expression </w:t>
      </w:r>
      <w:r w:rsidR="00051FA1" w:rsidRPr="00854638">
        <w:rPr>
          <w:rFonts w:cstheme="minorHAnsi"/>
          <w:sz w:val="24"/>
          <w:szCs w:val="24"/>
        </w:rPr>
        <w:t>for</w:t>
      </w:r>
      <w:r w:rsidR="006139A2" w:rsidRPr="00854638">
        <w:rPr>
          <w:rFonts w:cstheme="minorHAnsi"/>
          <w:sz w:val="24"/>
          <w:szCs w:val="24"/>
        </w:rPr>
        <w:t xml:space="preserve"> genes involved in </w:t>
      </w:r>
      <w:r w:rsidR="00DB7C02" w:rsidRPr="00854638">
        <w:rPr>
          <w:rFonts w:cstheme="minorHAnsi"/>
          <w:sz w:val="24"/>
          <w:szCs w:val="24"/>
        </w:rPr>
        <w:t>C</w:t>
      </w:r>
      <w:r w:rsidRPr="00854638">
        <w:rPr>
          <w:rFonts w:cstheme="minorHAnsi"/>
          <w:sz w:val="24"/>
          <w:szCs w:val="24"/>
        </w:rPr>
        <w:t>HC</w:t>
      </w:r>
      <w:r w:rsidR="00BE16E0" w:rsidRPr="00854638">
        <w:rPr>
          <w:rFonts w:cstheme="minorHAnsi"/>
          <w:sz w:val="24"/>
          <w:szCs w:val="24"/>
        </w:rPr>
        <w:t xml:space="preserve"> </w:t>
      </w:r>
      <w:r w:rsidR="006139A2" w:rsidRPr="00854638">
        <w:rPr>
          <w:rFonts w:cstheme="minorHAnsi"/>
          <w:sz w:val="24"/>
          <w:szCs w:val="24"/>
        </w:rPr>
        <w:t xml:space="preserve">biosynthesis, we produced heatmaps of gene expression </w:t>
      </w:r>
      <w:r w:rsidRPr="00854638">
        <w:rPr>
          <w:rFonts w:cstheme="minorHAnsi"/>
          <w:sz w:val="24"/>
          <w:szCs w:val="24"/>
        </w:rPr>
        <w:t xml:space="preserve">by plotting </w:t>
      </w:r>
      <w:r w:rsidR="006139A2" w:rsidRPr="00854638">
        <w:rPr>
          <w:rFonts w:cstheme="minorHAnsi"/>
          <w:sz w:val="24"/>
          <w:szCs w:val="24"/>
        </w:rPr>
        <w:t>the normalised gene counts of each gene in each sample (</w:t>
      </w:r>
      <w:proofErr w:type="spellStart"/>
      <w:r w:rsidR="006139A2" w:rsidRPr="00854638">
        <w:rPr>
          <w:rFonts w:cstheme="minorHAnsi"/>
          <w:i/>
          <w:iCs/>
          <w:sz w:val="24"/>
          <w:szCs w:val="24"/>
        </w:rPr>
        <w:t>pheatmap</w:t>
      </w:r>
      <w:proofErr w:type="spellEnd"/>
      <w:r w:rsidR="006139A2" w:rsidRPr="00854638">
        <w:rPr>
          <w:rFonts w:cstheme="minorHAnsi"/>
          <w:i/>
          <w:iCs/>
          <w:sz w:val="24"/>
          <w:szCs w:val="24"/>
        </w:rPr>
        <w:t xml:space="preserve"> </w:t>
      </w:r>
      <w:r w:rsidR="006139A2" w:rsidRPr="00854638">
        <w:rPr>
          <w:rFonts w:cstheme="minorHAnsi"/>
          <w:sz w:val="24"/>
          <w:szCs w:val="24"/>
        </w:rPr>
        <w:t xml:space="preserve">function from the </w:t>
      </w:r>
      <w:proofErr w:type="spellStart"/>
      <w:r w:rsidR="006139A2" w:rsidRPr="00854638">
        <w:rPr>
          <w:rFonts w:cstheme="minorHAnsi"/>
          <w:i/>
          <w:iCs/>
          <w:sz w:val="24"/>
          <w:szCs w:val="24"/>
        </w:rPr>
        <w:t>pheatmap</w:t>
      </w:r>
      <w:proofErr w:type="spellEnd"/>
      <w:r w:rsidR="006139A2" w:rsidRPr="00854638">
        <w:rPr>
          <w:rFonts w:cstheme="minorHAnsi"/>
          <w:sz w:val="24"/>
          <w:szCs w:val="24"/>
        </w:rPr>
        <w:t xml:space="preserve"> 1.012 R library </w:t>
      </w:r>
      <w:bookmarkStart w:id="33" w:name="__UnoMark__53772_1182944643"/>
      <w:bookmarkStart w:id="34" w:name="__UnoMark__53765_1182944643"/>
      <w:bookmarkStart w:id="35" w:name="__UnoMark__52246_1182944643"/>
      <w:r w:rsidR="006139A2" w:rsidRPr="00854638">
        <w:rPr>
          <w:rFonts w:cstheme="minorHAnsi"/>
          <w:sz w:val="24"/>
          <w:szCs w:val="24"/>
        </w:rPr>
        <w:t>(</w:t>
      </w:r>
      <w:proofErr w:type="spellStart"/>
      <w:r w:rsidR="006139A2" w:rsidRPr="00854638">
        <w:rPr>
          <w:rFonts w:cstheme="minorHAnsi"/>
          <w:sz w:val="24"/>
          <w:szCs w:val="24"/>
        </w:rPr>
        <w:t>Kolde</w:t>
      </w:r>
      <w:proofErr w:type="spellEnd"/>
      <w:r w:rsidR="006139A2" w:rsidRPr="00854638">
        <w:rPr>
          <w:rFonts w:cstheme="minorHAnsi"/>
          <w:sz w:val="24"/>
          <w:szCs w:val="24"/>
        </w:rPr>
        <w:t xml:space="preserve"> 2019)</w:t>
      </w:r>
      <w:bookmarkEnd w:id="33"/>
      <w:bookmarkEnd w:id="34"/>
      <w:bookmarkEnd w:id="35"/>
      <w:r w:rsidR="006139A2" w:rsidRPr="00854638">
        <w:rPr>
          <w:rFonts w:cstheme="minorHAnsi"/>
          <w:sz w:val="24"/>
          <w:szCs w:val="24"/>
        </w:rPr>
        <w:t>, using Pearson correlation values to set the order of genes).</w:t>
      </w:r>
    </w:p>
    <w:p w14:paraId="2323BE43" w14:textId="1546699A" w:rsidR="006139A2" w:rsidRPr="00854638" w:rsidRDefault="006139A2" w:rsidP="006139A2">
      <w:pPr>
        <w:pStyle w:val="2"/>
        <w:rPr>
          <w:rFonts w:asciiTheme="minorHAnsi" w:hAnsiTheme="minorHAnsi" w:cstheme="minorHAnsi"/>
        </w:rPr>
      </w:pPr>
      <w:r w:rsidRPr="00854638">
        <w:rPr>
          <w:rFonts w:asciiTheme="minorHAnsi" w:hAnsiTheme="minorHAnsi" w:cstheme="minorHAnsi"/>
        </w:rPr>
        <w:t>Analysis of alternative splicing</w:t>
      </w:r>
    </w:p>
    <w:p w14:paraId="79E1AD14" w14:textId="1BF14FE8" w:rsidR="00CC13C3" w:rsidRPr="00854638" w:rsidRDefault="005200DC" w:rsidP="00CC13C3">
      <w:pPr>
        <w:jc w:val="both"/>
        <w:rPr>
          <w:rFonts w:cstheme="minorHAnsi"/>
          <w:i/>
          <w:iCs/>
          <w:sz w:val="24"/>
          <w:szCs w:val="24"/>
        </w:rPr>
      </w:pPr>
      <w:r w:rsidRPr="00854638">
        <w:rPr>
          <w:rFonts w:cstheme="minorHAnsi"/>
          <w:sz w:val="24"/>
          <w:szCs w:val="24"/>
        </w:rPr>
        <w:t xml:space="preserve">We used </w:t>
      </w:r>
      <w:r w:rsidRPr="00854638">
        <w:rPr>
          <w:rFonts w:cstheme="minorHAnsi"/>
          <w:i/>
          <w:iCs/>
          <w:sz w:val="24"/>
          <w:szCs w:val="24"/>
        </w:rPr>
        <w:t>SUPPPA2</w:t>
      </w:r>
      <w:r w:rsidR="00D57E9D" w:rsidRPr="00854638">
        <w:rPr>
          <w:rFonts w:cstheme="minorHAnsi"/>
          <w:i/>
          <w:iCs/>
          <w:sz w:val="24"/>
          <w:szCs w:val="24"/>
        </w:rPr>
        <w:t xml:space="preserve"> </w:t>
      </w:r>
      <w:r w:rsidR="005F2BEB" w:rsidRPr="00854638">
        <w:rPr>
          <w:rFonts w:cstheme="minorHAnsi"/>
          <w:sz w:val="24"/>
          <w:szCs w:val="24"/>
        </w:rPr>
        <w:fldChar w:fldCharType="begin">
          <w:fldData xml:space="preserve">PEVuZE5vdGU+PENpdGU+PEF1dGhvcj5UcmluY2FkbzwvQXV0aG9yPjxZZWFyPjIwMTg8L1llYXI+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PEVuZE5vdGU+PENpdGU+PEF1dGhvcj5UcmluY2FkbzwvQXV0aG9yPjxZZWFyPjIwMTg8L1llYXI+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5F2BEB" w:rsidRPr="00854638">
        <w:rPr>
          <w:rFonts w:cstheme="minorHAnsi"/>
          <w:sz w:val="24"/>
          <w:szCs w:val="24"/>
        </w:rPr>
      </w:r>
      <w:r w:rsidR="005F2BEB" w:rsidRPr="00854638">
        <w:rPr>
          <w:rFonts w:cstheme="minorHAnsi"/>
          <w:sz w:val="24"/>
          <w:szCs w:val="24"/>
        </w:rPr>
        <w:fldChar w:fldCharType="separate"/>
      </w:r>
      <w:r w:rsidR="0075363C">
        <w:rPr>
          <w:rFonts w:cstheme="minorHAnsi"/>
          <w:noProof/>
          <w:sz w:val="24"/>
          <w:szCs w:val="24"/>
        </w:rPr>
        <w:t>(Trincado et al., 2018)</w:t>
      </w:r>
      <w:r w:rsidR="005F2BEB" w:rsidRPr="00854638">
        <w:rPr>
          <w:rFonts w:cstheme="minorHAnsi"/>
          <w:sz w:val="24"/>
          <w:szCs w:val="24"/>
        </w:rPr>
        <w:fldChar w:fldCharType="end"/>
      </w:r>
      <w:r w:rsidR="00F206D1" w:rsidRPr="00854638">
        <w:rPr>
          <w:rFonts w:cstheme="minorHAnsi"/>
          <w:sz w:val="24"/>
          <w:szCs w:val="24"/>
        </w:rPr>
        <w:t xml:space="preserve"> to generate a set of alternative splicing events from the annotated isoforms in the </w:t>
      </w:r>
      <w:r w:rsidR="00F206D1" w:rsidRPr="00854638">
        <w:rPr>
          <w:rFonts w:cstheme="minorHAnsi"/>
          <w:i/>
          <w:iCs/>
          <w:sz w:val="24"/>
          <w:szCs w:val="24"/>
        </w:rPr>
        <w:t>An. gambiae</w:t>
      </w:r>
      <w:r w:rsidR="00F206D1" w:rsidRPr="00854638">
        <w:rPr>
          <w:rFonts w:cstheme="minorHAnsi"/>
          <w:sz w:val="24"/>
          <w:szCs w:val="24"/>
        </w:rPr>
        <w:t xml:space="preserve"> genome (GFF file from </w:t>
      </w:r>
      <w:proofErr w:type="spellStart"/>
      <w:r w:rsidR="00F206D1" w:rsidRPr="00854638">
        <w:rPr>
          <w:rFonts w:cstheme="minorHAnsi"/>
          <w:sz w:val="24"/>
          <w:szCs w:val="24"/>
        </w:rPr>
        <w:t>Vectorbase</w:t>
      </w:r>
      <w:proofErr w:type="spellEnd"/>
      <w:r w:rsidR="00F206D1" w:rsidRPr="00854638">
        <w:rPr>
          <w:rFonts w:cstheme="minorHAnsi"/>
          <w:sz w:val="24"/>
          <w:szCs w:val="24"/>
        </w:rPr>
        <w:t xml:space="preserve">, AgamP4.9), using the </w:t>
      </w:r>
      <w:proofErr w:type="spellStart"/>
      <w:r w:rsidR="00F206D1" w:rsidRPr="00854638">
        <w:rPr>
          <w:rFonts w:cstheme="minorHAnsi"/>
          <w:i/>
          <w:iCs/>
          <w:sz w:val="24"/>
          <w:szCs w:val="24"/>
        </w:rPr>
        <w:t>generateEvents</w:t>
      </w:r>
      <w:proofErr w:type="spellEnd"/>
      <w:r w:rsidR="00F206D1" w:rsidRPr="00854638">
        <w:rPr>
          <w:rFonts w:cstheme="minorHAnsi"/>
          <w:sz w:val="24"/>
          <w:szCs w:val="24"/>
        </w:rPr>
        <w:t xml:space="preserve"> mode to detect retained introns, skipped exons, and alternative first or last exons, and mutually exclusive exons (</w:t>
      </w:r>
      <w:r w:rsidR="00F206D1" w:rsidRPr="00854638">
        <w:rPr>
          <w:rFonts w:cstheme="minorHAnsi"/>
          <w:i/>
          <w:iCs/>
          <w:sz w:val="24"/>
          <w:szCs w:val="24"/>
        </w:rPr>
        <w:t>-e SE MX RI SS FL</w:t>
      </w:r>
      <w:r w:rsidR="00F206D1" w:rsidRPr="00854638">
        <w:rPr>
          <w:rFonts w:cstheme="minorHAnsi"/>
          <w:sz w:val="24"/>
          <w:szCs w:val="24"/>
        </w:rPr>
        <w:t>), with 10bp as the minimum exon length (</w:t>
      </w:r>
      <w:r w:rsidR="00F206D1" w:rsidRPr="00854638">
        <w:rPr>
          <w:rFonts w:cstheme="minorHAnsi"/>
          <w:i/>
          <w:iCs/>
          <w:sz w:val="24"/>
          <w:szCs w:val="24"/>
        </w:rPr>
        <w:t>-l 10</w:t>
      </w:r>
      <w:r w:rsidR="00F206D1" w:rsidRPr="00854638">
        <w:rPr>
          <w:rFonts w:cstheme="minorHAnsi"/>
          <w:sz w:val="24"/>
          <w:szCs w:val="24"/>
        </w:rPr>
        <w:t xml:space="preserve">). We also calculated the expression levels at the isoform level using </w:t>
      </w:r>
      <w:r w:rsidR="00F206D1" w:rsidRPr="00854638">
        <w:rPr>
          <w:rFonts w:cstheme="minorHAnsi"/>
          <w:i/>
          <w:iCs/>
          <w:sz w:val="24"/>
          <w:szCs w:val="24"/>
        </w:rPr>
        <w:t xml:space="preserve">Salmon </w:t>
      </w:r>
      <w:r w:rsidR="00F206D1" w:rsidRPr="00854638">
        <w:rPr>
          <w:rFonts w:cstheme="minorHAnsi"/>
          <w:sz w:val="24"/>
          <w:szCs w:val="24"/>
        </w:rPr>
        <w:lastRenderedPageBreak/>
        <w:t>0.10.2</w:t>
      </w:r>
      <w:r w:rsidR="00E96B20" w:rsidRPr="00854638">
        <w:rPr>
          <w:rFonts w:cstheme="minorHAnsi"/>
          <w:sz w:val="24"/>
          <w:szCs w:val="24"/>
        </w:rPr>
        <w:t xml:space="preserve"> </w:t>
      </w:r>
      <w:r w:rsidR="00C37A9B" w:rsidRPr="00854638">
        <w:rPr>
          <w:rFonts w:cstheme="minorHAnsi"/>
          <w:sz w:val="24"/>
          <w:szCs w:val="24"/>
        </w:rPr>
        <w:fldChar w:fldCharType="begin"/>
      </w:r>
      <w:r w:rsidR="0075363C">
        <w:rPr>
          <w:rFonts w:cstheme="minorHAnsi"/>
          <w:sz w:val="24"/>
          <w:szCs w:val="24"/>
        </w:rPr>
        <w:instrText xml:space="preserve"> ADDIN EN.CITE &lt;EndNote&gt;&lt;Cite&gt;&lt;Author&gt;Patro&lt;/Author&gt;&lt;Year&gt;2017&lt;/Year&gt;&lt;RecNum&gt;106&lt;/RecNum&gt;&lt;DisplayText&gt;(Patro et al., 2017)&lt;/DisplayText&gt;&lt;record&gt;&lt;rec-number&gt;106&lt;/rec-number&gt;&lt;foreign-keys&gt;&lt;key app="EN" db-id="vrx52pe2sdx904e2xsnvrtzerr9v9eap2we9" timestamp="1570631652"&gt;106&lt;/key&gt;&lt;/foreign-keys&gt;&lt;ref-type name="Journal Article"&gt;17&lt;/ref-type&gt;&lt;contributors&gt;&lt;authors&gt;&lt;author&gt;Patro, R.&lt;/author&gt;&lt;author&gt;Duggal, G.&lt;/author&gt;&lt;author&gt;Love, M. I.&lt;/author&gt;&lt;author&gt;Irizarry, R. A.&lt;/author&gt;&lt;author&gt;Kingsford, C.&lt;/author&gt;&lt;/authors&gt;&lt;/contributors&gt;&lt;auth-address&gt;Department of Computer Science, Stony Brook University, Stony Brook, New York, USA.&amp;#xD;DNAnexus, Mountain View, California, USA.&amp;#xD;Department of Biostatistics and Computational Biology, Dana-Farber Cancer Institute, Cambridge, Massachusetts, USA.&amp;#xD;Department of Biostatistics, Harvard T.H. Chan School of Public Health, Cambridge, Massachusetts, USA.&amp;#xD;Computational Biology Department, Carnegie Mellon University, Pittsburgh, Pennsylvania, USA.&lt;/auth-address&gt;&lt;titles&gt;&lt;title&gt;Salmon provides fast and bias-aware quantification of transcript expression&lt;/title&gt;&lt;secondary-title&gt;Nat Methods&lt;/secondary-title&gt;&lt;/titles&gt;&lt;periodical&gt;&lt;full-title&gt;Nat Methods&lt;/full-title&gt;&lt;/periodical&gt;&lt;pages&gt;417-419&lt;/pages&gt;&lt;volume&gt;14&lt;/volume&gt;&lt;number&gt;4&lt;/number&gt;&lt;edition&gt;2017/03/07&lt;/edition&gt;&lt;keywords&gt;&lt;keyword&gt;*Algorithms&lt;/keyword&gt;&lt;keyword&gt;Base Composition&lt;/keyword&gt;&lt;keyword&gt;Bayes Theorem&lt;/keyword&gt;&lt;keyword&gt;Gene Expression Profiling/methods/statistics &amp;amp; numerical data&lt;/keyword&gt;&lt;keyword&gt;Sequence Analysis, RNA/*methods/statistics &amp;amp; numerical data&lt;/keyword&gt;&lt;/keywords&gt;&lt;dates&gt;&lt;year&gt;2017&lt;/year&gt;&lt;pub-dates&gt;&lt;date&gt;Apr&lt;/date&gt;&lt;/pub-dates&gt;&lt;/dates&gt;&lt;isbn&gt;1548-7105 (Electronic)&amp;#xD;1548-7091 (Linking)&lt;/isbn&gt;&lt;accession-num&gt;28263959&lt;/accession-num&gt;&lt;urls&gt;&lt;related-urls&gt;&lt;url&gt;https://www.ncbi.nlm.nih.gov/pubmed/28263959&lt;/url&gt;&lt;/related-urls&gt;&lt;/urls&gt;&lt;custom2&gt;PMC5600148&lt;/custom2&gt;&lt;electronic-resource-num&gt;10.1038/nmeth.4197&lt;/electronic-resource-num&gt;&lt;/record&gt;&lt;/Cite&gt;&lt;/EndNote&gt;</w:instrText>
      </w:r>
      <w:r w:rsidR="00C37A9B" w:rsidRPr="00854638">
        <w:rPr>
          <w:rFonts w:cstheme="minorHAnsi"/>
          <w:sz w:val="24"/>
          <w:szCs w:val="24"/>
        </w:rPr>
        <w:fldChar w:fldCharType="separate"/>
      </w:r>
      <w:r w:rsidR="0075363C">
        <w:rPr>
          <w:rFonts w:cstheme="minorHAnsi"/>
          <w:noProof/>
          <w:sz w:val="24"/>
          <w:szCs w:val="24"/>
        </w:rPr>
        <w:t>(Patro et al., 2017)</w:t>
      </w:r>
      <w:r w:rsidR="00C37A9B" w:rsidRPr="00854638">
        <w:rPr>
          <w:rFonts w:cstheme="minorHAnsi"/>
          <w:sz w:val="24"/>
          <w:szCs w:val="24"/>
        </w:rPr>
        <w:fldChar w:fldCharType="end"/>
      </w:r>
      <w:r w:rsidR="00E96B20" w:rsidRPr="00854638">
        <w:rPr>
          <w:rFonts w:cstheme="minorHAnsi"/>
          <w:sz w:val="24"/>
          <w:szCs w:val="24"/>
        </w:rPr>
        <w:t xml:space="preserve"> (output in TPM). Then, we used </w:t>
      </w:r>
      <w:r w:rsidR="00E96B20" w:rsidRPr="00854638">
        <w:rPr>
          <w:rFonts w:cstheme="minorHAnsi"/>
          <w:i/>
          <w:iCs/>
          <w:sz w:val="24"/>
          <w:szCs w:val="24"/>
        </w:rPr>
        <w:t>SUPPA2</w:t>
      </w:r>
      <w:r w:rsidR="00E96B20" w:rsidRPr="00854638">
        <w:rPr>
          <w:rFonts w:cstheme="minorHAnsi"/>
          <w:sz w:val="24"/>
          <w:szCs w:val="24"/>
        </w:rPr>
        <w:t xml:space="preserve"> </w:t>
      </w:r>
      <w:proofErr w:type="spellStart"/>
      <w:r w:rsidR="00E96B20" w:rsidRPr="00854638">
        <w:rPr>
          <w:rFonts w:cstheme="minorHAnsi"/>
          <w:i/>
          <w:iCs/>
          <w:sz w:val="24"/>
          <w:szCs w:val="24"/>
        </w:rPr>
        <w:t>psiPerIsoform</w:t>
      </w:r>
      <w:proofErr w:type="spellEnd"/>
      <w:r w:rsidR="00E96B20" w:rsidRPr="00854638">
        <w:rPr>
          <w:rFonts w:cstheme="minorHAnsi"/>
          <w:sz w:val="24"/>
          <w:szCs w:val="24"/>
        </w:rPr>
        <w:t xml:space="preserve"> mode to calculate the inclusion rates of each isoform (PSI: percentage spliced-in) in each sample, using the expression levels of each isoform (obtained from </w:t>
      </w:r>
      <w:r w:rsidR="00E96B20" w:rsidRPr="00854638">
        <w:rPr>
          <w:rFonts w:cstheme="minorHAnsi"/>
          <w:i/>
          <w:iCs/>
          <w:sz w:val="24"/>
          <w:szCs w:val="24"/>
        </w:rPr>
        <w:t>Salmon</w:t>
      </w:r>
      <w:r w:rsidR="00E96B20" w:rsidRPr="00854638">
        <w:rPr>
          <w:rFonts w:cstheme="minorHAnsi"/>
          <w:sz w:val="24"/>
          <w:szCs w:val="24"/>
        </w:rPr>
        <w:t xml:space="preserve">) as a reference. Differential splicing was quantified by calculating the calculating the average difference in PSI values between each sample group (male/female </w:t>
      </w:r>
      <w:proofErr w:type="spellStart"/>
      <w:r w:rsidR="00E96B20" w:rsidRPr="00854638">
        <w:rPr>
          <w:rFonts w:cstheme="minorHAnsi"/>
          <w:sz w:val="24"/>
          <w:szCs w:val="24"/>
        </w:rPr>
        <w:t>oenocytes</w:t>
      </w:r>
      <w:proofErr w:type="spellEnd"/>
      <w:r w:rsidR="00E96B20" w:rsidRPr="00854638">
        <w:rPr>
          <w:rFonts w:cstheme="minorHAnsi"/>
          <w:sz w:val="24"/>
          <w:szCs w:val="24"/>
        </w:rPr>
        <w:t xml:space="preserve"> and carcasses), and </w:t>
      </w:r>
      <w:r w:rsidR="00E96B20" w:rsidRPr="00854638">
        <w:rPr>
          <w:rFonts w:cstheme="minorHAnsi"/>
          <w:i/>
          <w:iCs/>
          <w:sz w:val="24"/>
          <w:szCs w:val="24"/>
        </w:rPr>
        <w:t>p</w:t>
      </w:r>
      <w:r w:rsidR="00E96B20" w:rsidRPr="00854638">
        <w:rPr>
          <w:rFonts w:cstheme="minorHAnsi"/>
          <w:sz w:val="24"/>
          <w:szCs w:val="24"/>
        </w:rPr>
        <w:t xml:space="preserve">-values were obtained using the empirical significance calculation method described in </w:t>
      </w:r>
      <w:r w:rsidR="00E96B20" w:rsidRPr="00854638">
        <w:rPr>
          <w:rFonts w:cstheme="minorHAnsi"/>
          <w:i/>
          <w:iCs/>
          <w:sz w:val="24"/>
          <w:szCs w:val="24"/>
        </w:rPr>
        <w:t>SUPPA2</w:t>
      </w:r>
      <w:r w:rsidR="009A2A68" w:rsidRPr="00854638">
        <w:rPr>
          <w:rFonts w:cstheme="minorHAnsi"/>
          <w:i/>
          <w:iCs/>
          <w:sz w:val="24"/>
          <w:szCs w:val="24"/>
        </w:rPr>
        <w:t xml:space="preserve"> </w:t>
      </w:r>
      <w:r w:rsidR="00FE43DF" w:rsidRPr="00854638">
        <w:rPr>
          <w:rFonts w:cstheme="minorHAnsi"/>
          <w:i/>
          <w:iCs/>
          <w:sz w:val="24"/>
          <w:szCs w:val="24"/>
        </w:rPr>
        <w:fldChar w:fldCharType="begin">
          <w:fldData xml:space="preserve">PEVuZE5vdGU+PENpdGU+PEF1dGhvcj5UcmluY2FkbzwvQXV0aG9yPjxZZWFyPjIwMTg8L1llYXI+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</w:fldData>
        </w:fldChar>
      </w:r>
      <w:r w:rsidR="0075363C">
        <w:rPr>
          <w:rFonts w:cstheme="minorHAnsi"/>
          <w:i/>
          <w:iCs/>
          <w:sz w:val="24"/>
          <w:szCs w:val="24"/>
        </w:rPr>
        <w:instrText xml:space="preserve"> ADDIN EN.CITE </w:instrText>
      </w:r>
      <w:r w:rsidR="0075363C">
        <w:rPr>
          <w:rFonts w:cstheme="minorHAnsi"/>
          <w:i/>
          <w:iCs/>
          <w:sz w:val="24"/>
          <w:szCs w:val="24"/>
        </w:rPr>
        <w:fldChar w:fldCharType="begin">
          <w:fldData xml:space="preserve">PEVuZE5vdGU+PENpdGU+PEF1dGhvcj5UcmluY2FkbzwvQXV0aG9yPjxZZWFyPjIwMTg8L1llYXI+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</w:fldData>
        </w:fldChar>
      </w:r>
      <w:r w:rsidR="0075363C">
        <w:rPr>
          <w:rFonts w:cstheme="minorHAnsi"/>
          <w:i/>
          <w:iCs/>
          <w:sz w:val="24"/>
          <w:szCs w:val="24"/>
        </w:rPr>
        <w:instrText xml:space="preserve"> ADDIN EN.CITE.DATA </w:instrText>
      </w:r>
      <w:r w:rsidR="0075363C">
        <w:rPr>
          <w:rFonts w:cstheme="minorHAnsi"/>
          <w:i/>
          <w:iCs/>
          <w:sz w:val="24"/>
          <w:szCs w:val="24"/>
        </w:rPr>
      </w:r>
      <w:r w:rsidR="0075363C">
        <w:rPr>
          <w:rFonts w:cstheme="minorHAnsi"/>
          <w:i/>
          <w:iCs/>
          <w:sz w:val="24"/>
          <w:szCs w:val="24"/>
        </w:rPr>
        <w:fldChar w:fldCharType="end"/>
      </w:r>
      <w:r w:rsidR="00FE43DF" w:rsidRPr="00854638">
        <w:rPr>
          <w:rFonts w:cstheme="minorHAnsi"/>
          <w:i/>
          <w:iCs/>
          <w:sz w:val="24"/>
          <w:szCs w:val="24"/>
        </w:rPr>
      </w:r>
      <w:r w:rsidR="00FE43DF" w:rsidRPr="00854638">
        <w:rPr>
          <w:rFonts w:cstheme="minorHAnsi"/>
          <w:i/>
          <w:iCs/>
          <w:sz w:val="24"/>
          <w:szCs w:val="24"/>
        </w:rPr>
        <w:fldChar w:fldCharType="separate"/>
      </w:r>
      <w:r w:rsidR="0075363C">
        <w:rPr>
          <w:rFonts w:cstheme="minorHAnsi"/>
          <w:i/>
          <w:iCs/>
          <w:noProof/>
          <w:sz w:val="24"/>
          <w:szCs w:val="24"/>
        </w:rPr>
        <w:t>(Trincado et al., 2018)</w:t>
      </w:r>
      <w:r w:rsidR="00FE43DF" w:rsidRPr="00854638">
        <w:rPr>
          <w:rFonts w:cstheme="minorHAnsi"/>
          <w:i/>
          <w:iCs/>
          <w:sz w:val="24"/>
          <w:szCs w:val="24"/>
        </w:rPr>
        <w:fldChar w:fldCharType="end"/>
      </w:r>
      <w:r w:rsidR="00CC13C3" w:rsidRPr="00854638">
        <w:rPr>
          <w:rFonts w:cstheme="minorHAnsi"/>
          <w:i/>
          <w:iCs/>
          <w:sz w:val="24"/>
          <w:szCs w:val="24"/>
        </w:rPr>
        <w:t>.</w:t>
      </w:r>
    </w:p>
    <w:p w14:paraId="3E44168C" w14:textId="24C6CE36" w:rsidR="00CC13C3" w:rsidRPr="00854638" w:rsidRDefault="00CC13C3" w:rsidP="00CC13C3">
      <w:pPr>
        <w:jc w:val="both"/>
        <w:rPr>
          <w:rFonts w:cstheme="minorHAnsi"/>
          <w:sz w:val="24"/>
          <w:szCs w:val="24"/>
        </w:rPr>
      </w:pPr>
      <w:r w:rsidRPr="00854638">
        <w:rPr>
          <w:rFonts w:cstheme="minorHAnsi"/>
          <w:sz w:val="24"/>
          <w:szCs w:val="24"/>
        </w:rPr>
        <w:t xml:space="preserve"> The PSI values of selected differentially spliced genes (p&lt;0.05) belonging to the biosynthesis pathway were reported using a heatmap table (</w:t>
      </w:r>
      <w:proofErr w:type="spellStart"/>
      <w:r w:rsidRPr="00854638">
        <w:rPr>
          <w:rFonts w:cstheme="minorHAnsi"/>
          <w:i/>
          <w:iCs/>
          <w:sz w:val="24"/>
          <w:szCs w:val="24"/>
        </w:rPr>
        <w:t>pheatmap</w:t>
      </w:r>
      <w:proofErr w:type="spellEnd"/>
      <w:r w:rsidRPr="00854638">
        <w:rPr>
          <w:rFonts w:cstheme="minorHAnsi"/>
          <w:sz w:val="24"/>
          <w:szCs w:val="24"/>
        </w:rPr>
        <w:t xml:space="preserve"> function from the </w:t>
      </w:r>
      <w:proofErr w:type="spellStart"/>
      <w:r w:rsidRPr="00854638">
        <w:rPr>
          <w:rFonts w:cstheme="minorHAnsi"/>
          <w:i/>
          <w:iCs/>
          <w:sz w:val="24"/>
          <w:szCs w:val="24"/>
        </w:rPr>
        <w:t>pheatmap</w:t>
      </w:r>
      <w:proofErr w:type="spellEnd"/>
      <w:r w:rsidRPr="00854638">
        <w:rPr>
          <w:rFonts w:cstheme="minorHAnsi"/>
          <w:sz w:val="24"/>
          <w:szCs w:val="24"/>
        </w:rPr>
        <w:t xml:space="preserve"> 1.012 R library). </w:t>
      </w:r>
    </w:p>
    <w:p w14:paraId="494DF99C" w14:textId="0C9FFA15" w:rsidR="005200DC" w:rsidRPr="00854638" w:rsidRDefault="005200DC" w:rsidP="005200DC">
      <w:pPr>
        <w:rPr>
          <w:rFonts w:cstheme="minorHAnsi"/>
          <w:sz w:val="24"/>
          <w:szCs w:val="24"/>
          <w:lang w:eastAsia="zh-CN" w:bidi="hi-IN"/>
        </w:rPr>
      </w:pPr>
    </w:p>
    <w:p w14:paraId="7B05C9D0" w14:textId="5D94C657" w:rsidR="006139A2" w:rsidRPr="00854638" w:rsidRDefault="006139A2" w:rsidP="00F50FB9">
      <w:pPr>
        <w:pStyle w:val="2"/>
        <w:jc w:val="both"/>
        <w:rPr>
          <w:rFonts w:asciiTheme="minorHAnsi" w:hAnsiTheme="minorHAnsi" w:cstheme="minorHAnsi"/>
        </w:rPr>
      </w:pPr>
      <w:r w:rsidRPr="00854638">
        <w:rPr>
          <w:rFonts w:asciiTheme="minorHAnsi" w:hAnsiTheme="minorHAnsi" w:cstheme="minorHAnsi"/>
        </w:rPr>
        <w:t>Gene functional enrichment</w:t>
      </w:r>
      <w:r w:rsidR="00B05F6E" w:rsidRPr="00854638">
        <w:rPr>
          <w:rFonts w:asciiTheme="minorHAnsi" w:hAnsiTheme="minorHAnsi" w:cstheme="minorHAnsi"/>
        </w:rPr>
        <w:t xml:space="preserve"> analysis</w:t>
      </w:r>
    </w:p>
    <w:p w14:paraId="281C30C4" w14:textId="052FA08C" w:rsidR="006139A2" w:rsidRPr="00854638" w:rsidRDefault="006139A2" w:rsidP="00F50FB9">
      <w:pPr>
        <w:jc w:val="both"/>
        <w:rPr>
          <w:rFonts w:cstheme="minorHAnsi"/>
          <w:sz w:val="24"/>
          <w:szCs w:val="24"/>
        </w:rPr>
      </w:pPr>
      <w:r w:rsidRPr="00854638">
        <w:rPr>
          <w:rFonts w:cstheme="minorHAnsi"/>
          <w:sz w:val="24"/>
          <w:szCs w:val="24"/>
        </w:rPr>
        <w:t xml:space="preserve">Gene Ontology enrichments based on the GOs annotated with </w:t>
      </w:r>
      <w:proofErr w:type="spellStart"/>
      <w:r w:rsidRPr="00854638">
        <w:rPr>
          <w:rFonts w:cstheme="minorHAnsi"/>
          <w:i/>
          <w:iCs/>
          <w:sz w:val="24"/>
          <w:szCs w:val="24"/>
        </w:rPr>
        <w:t>eggNOG</w:t>
      </w:r>
      <w:proofErr w:type="spellEnd"/>
      <w:r w:rsidRPr="00854638">
        <w:rPr>
          <w:rFonts w:cstheme="minorHAnsi"/>
          <w:sz w:val="24"/>
          <w:szCs w:val="24"/>
        </w:rPr>
        <w:t xml:space="preserve"> mapper (see above) were computed using the </w:t>
      </w:r>
      <w:proofErr w:type="spellStart"/>
      <w:r w:rsidRPr="00854638">
        <w:rPr>
          <w:rFonts w:cstheme="minorHAnsi"/>
          <w:i/>
          <w:iCs/>
          <w:sz w:val="24"/>
          <w:szCs w:val="24"/>
        </w:rPr>
        <w:t>topGO</w:t>
      </w:r>
      <w:proofErr w:type="spellEnd"/>
      <w:r w:rsidRPr="00854638">
        <w:rPr>
          <w:rFonts w:cstheme="minorHAnsi"/>
          <w:sz w:val="24"/>
          <w:szCs w:val="24"/>
        </w:rPr>
        <w:t xml:space="preserve"> R library (2.34) </w:t>
      </w:r>
      <w:bookmarkStart w:id="36" w:name="__UnoMark__53819_1182944643"/>
      <w:bookmarkStart w:id="37" w:name="__UnoMark__18093_1182944643"/>
      <w:r w:rsidRPr="00854638">
        <w:rPr>
          <w:rFonts w:cstheme="minorHAnsi"/>
          <w:sz w:val="24"/>
          <w:szCs w:val="24"/>
        </w:rPr>
        <w:t xml:space="preserve">(Alexa and </w:t>
      </w:r>
      <w:proofErr w:type="spellStart"/>
      <w:r w:rsidRPr="00854638">
        <w:rPr>
          <w:rFonts w:cstheme="minorHAnsi"/>
          <w:sz w:val="24"/>
          <w:szCs w:val="24"/>
        </w:rPr>
        <w:t>Rahnenfuhrer</w:t>
      </w:r>
      <w:proofErr w:type="spellEnd"/>
      <w:r w:rsidRPr="00854638">
        <w:rPr>
          <w:rFonts w:cstheme="minorHAnsi"/>
          <w:sz w:val="24"/>
          <w:szCs w:val="24"/>
        </w:rPr>
        <w:t xml:space="preserve"> 2018)</w:t>
      </w:r>
      <w:bookmarkEnd w:id="36"/>
      <w:bookmarkEnd w:id="37"/>
      <w:r w:rsidRPr="00854638">
        <w:rPr>
          <w:rFonts w:cstheme="minorHAnsi"/>
          <w:sz w:val="24"/>
          <w:szCs w:val="24"/>
        </w:rPr>
        <w:t xml:space="preserve">. Specifically, we computed the functional enrichments based on the counts of genes belonging to the group of interest relative to all annotated genes, using Fisher’s exact test and the </w:t>
      </w:r>
      <w:proofErr w:type="spellStart"/>
      <w:r w:rsidRPr="00854638">
        <w:rPr>
          <w:rFonts w:cstheme="minorHAnsi"/>
          <w:i/>
          <w:iCs/>
          <w:sz w:val="24"/>
          <w:szCs w:val="24"/>
        </w:rPr>
        <w:t>elim</w:t>
      </w:r>
      <w:proofErr w:type="spellEnd"/>
      <w:r w:rsidRPr="00854638">
        <w:rPr>
          <w:rFonts w:cstheme="minorHAnsi"/>
          <w:sz w:val="24"/>
          <w:szCs w:val="24"/>
        </w:rPr>
        <w:t xml:space="preserve"> algorithm for GO graph weighting </w:t>
      </w:r>
      <w:bookmarkStart w:id="38" w:name="__UnoMark__53823_1182944643"/>
      <w:bookmarkStart w:id="39" w:name="__UnoMark__18098_1182944643"/>
      <w:bookmarkStart w:id="40" w:name="__UnoMark__18097_1182944643"/>
      <w:r w:rsidR="000E7D40" w:rsidRPr="00854638">
        <w:rPr>
          <w:rFonts w:cstheme="minorHAnsi"/>
          <w:sz w:val="24"/>
          <w:szCs w:val="24"/>
        </w:rPr>
        <w:fldChar w:fldCharType="begin"/>
      </w:r>
      <w:r w:rsidR="0075363C">
        <w:rPr>
          <w:rFonts w:cstheme="minorHAnsi"/>
          <w:sz w:val="24"/>
          <w:szCs w:val="24"/>
        </w:rPr>
        <w:instrText xml:space="preserve"> ADDIN EN.CITE &lt;EndNote&gt;&lt;Cite&gt;&lt;Author&gt;Alexa&lt;/Author&gt;&lt;Year&gt;2006&lt;/Year&gt;&lt;RecNum&gt;124&lt;/RecNum&gt;&lt;DisplayText&gt;(Alexa et al., 2006)&lt;/DisplayText&gt;&lt;record&gt;&lt;rec-number&gt;124&lt;/rec-number&gt;&lt;foreign-keys&gt;&lt;key app="EN" db-id="vrx52pe2sdx904e2xsnvrtzerr9v9eap2we9" timestamp="1570640042"&gt;124&lt;/key&gt;&lt;/foreign-keys&gt;&lt;ref-type name="Journal Article"&gt;17&lt;/ref-type&gt;&lt;contributors&gt;&lt;authors&gt;&lt;author&gt;Alexa, A.&lt;/author&gt;&lt;author&gt;Rahnenfuhrer, J.&lt;/author&gt;&lt;author&gt;Lengauer, T.&lt;/author&gt;&lt;/authors&gt;&lt;/contributors&gt;&lt;auth-address&gt;Max-Planck-Institute for Informatics Stuhlsatzenhausweg 85, D-66123 Saarbrucken, Germany. alexa@mpi-sb.mpg.de&lt;/auth-address&gt;&lt;titles&gt;&lt;title&gt;Improved scoring of functional groups from gene expression data by decorrelating GO graph structure&lt;/title&gt;&lt;secondary-title&gt;Bioinformatics&lt;/secondary-title&gt;&lt;/titles&gt;&lt;periodical&gt;&lt;full-title&gt;Bioinformatics&lt;/full-title&gt;&lt;/periodical&gt;&lt;pages&gt;1600-7&lt;/pages&gt;&lt;volume&gt;22&lt;/volume&gt;&lt;number&gt;13&lt;/number&gt;&lt;edition&gt;2006/04/12&lt;/edition&gt;&lt;keywords&gt;&lt;keyword&gt;Algorithms&lt;/keyword&gt;&lt;keyword&gt;Cluster Analysis&lt;/keyword&gt;&lt;keyword&gt;Computational Biology/*methods&lt;/keyword&gt;&lt;keyword&gt;Databases, Genetic&lt;/keyword&gt;&lt;keyword&gt;Gene Expression Profiling&lt;/keyword&gt;&lt;keyword&gt;*Gene Expression Regulation&lt;/keyword&gt;&lt;keyword&gt;*Gene Expression Regulation, Neoplastic&lt;/keyword&gt;&lt;keyword&gt;Humans&lt;/keyword&gt;&lt;keyword&gt;Leukemia/metabolism&lt;/keyword&gt;&lt;keyword&gt;Models, Statistical&lt;/keyword&gt;&lt;keyword&gt;Oligonucleotide Array Sequence Analysis&lt;/keyword&gt;&lt;keyword&gt;Protein Folding&lt;/keyword&gt;&lt;/keywords&gt;&lt;dates&gt;&lt;year&gt;2006&lt;/year&gt;&lt;pub-dates&gt;&lt;date&gt;Jul 1&lt;/date&gt;&lt;/pub-dates&gt;&lt;/dates&gt;&lt;isbn&gt;1367-4803 (Print)&amp;#xD;1367-4803 (Linking)&lt;/isbn&gt;&lt;accession-num&gt;16606683&lt;/accession-num&gt;&lt;urls&gt;&lt;related-urls&gt;&lt;url&gt;https://www.ncbi.nlm.nih.gov/pubmed/16606683&lt;/url&gt;&lt;/related-urls&gt;&lt;/urls&gt;&lt;electronic-resource-num&gt;10.1093/bioinformatics/btl140&lt;/electronic-resource-num&gt;&lt;/record&gt;&lt;/Cite&gt;&lt;/EndNote&gt;</w:instrText>
      </w:r>
      <w:r w:rsidR="000E7D40" w:rsidRPr="00854638">
        <w:rPr>
          <w:rFonts w:cstheme="minorHAnsi"/>
          <w:sz w:val="24"/>
          <w:szCs w:val="24"/>
        </w:rPr>
        <w:fldChar w:fldCharType="separate"/>
      </w:r>
      <w:r w:rsidR="0075363C">
        <w:rPr>
          <w:rFonts w:cstheme="minorHAnsi"/>
          <w:noProof/>
          <w:sz w:val="24"/>
          <w:szCs w:val="24"/>
        </w:rPr>
        <w:t>(Alexa et al., 2006)</w:t>
      </w:r>
      <w:r w:rsidR="000E7D40" w:rsidRPr="00854638">
        <w:rPr>
          <w:rFonts w:cstheme="minorHAnsi"/>
          <w:sz w:val="24"/>
          <w:szCs w:val="24"/>
        </w:rPr>
        <w:fldChar w:fldCharType="end"/>
      </w:r>
      <w:bookmarkEnd w:id="38"/>
      <w:bookmarkEnd w:id="39"/>
      <w:bookmarkEnd w:id="40"/>
      <w:r w:rsidRPr="00854638">
        <w:rPr>
          <w:rFonts w:cstheme="minorHAnsi"/>
          <w:sz w:val="24"/>
          <w:szCs w:val="24"/>
        </w:rPr>
        <w:t>.</w:t>
      </w:r>
    </w:p>
    <w:p w14:paraId="5C87A0F3" w14:textId="6FA20009" w:rsidR="006139A2" w:rsidRPr="00854638" w:rsidRDefault="006139A2" w:rsidP="00F50FB9">
      <w:pPr>
        <w:jc w:val="both"/>
        <w:rPr>
          <w:rFonts w:cstheme="minorHAnsi"/>
          <w:sz w:val="24"/>
          <w:szCs w:val="24"/>
        </w:rPr>
      </w:pPr>
      <w:r w:rsidRPr="00854638">
        <w:rPr>
          <w:rFonts w:cstheme="minorHAnsi"/>
          <w:sz w:val="24"/>
          <w:szCs w:val="24"/>
        </w:rPr>
        <w:t xml:space="preserve">Functional enrichment tests of </w:t>
      </w:r>
      <w:proofErr w:type="spellStart"/>
      <w:r w:rsidRPr="00854638">
        <w:rPr>
          <w:rFonts w:cstheme="minorHAnsi"/>
          <w:sz w:val="24"/>
          <w:szCs w:val="24"/>
        </w:rPr>
        <w:t>Pfam</w:t>
      </w:r>
      <w:proofErr w:type="spellEnd"/>
      <w:r w:rsidRPr="00854638">
        <w:rPr>
          <w:rFonts w:cstheme="minorHAnsi"/>
          <w:sz w:val="24"/>
          <w:szCs w:val="24"/>
        </w:rPr>
        <w:t xml:space="preserve"> domain annotations were performed using hypergeometric tests as implemented in the R stats 3.6 library (</w:t>
      </w:r>
      <w:proofErr w:type="spellStart"/>
      <w:r w:rsidRPr="00854638">
        <w:rPr>
          <w:rFonts w:cstheme="minorHAnsi"/>
          <w:i/>
          <w:iCs/>
          <w:sz w:val="24"/>
          <w:szCs w:val="24"/>
        </w:rPr>
        <w:t>phyper</w:t>
      </w:r>
      <w:proofErr w:type="spellEnd"/>
      <w:r w:rsidRPr="00854638">
        <w:rPr>
          <w:rFonts w:cstheme="minorHAnsi"/>
          <w:sz w:val="24"/>
          <w:szCs w:val="24"/>
        </w:rPr>
        <w:t xml:space="preserve">) </w:t>
      </w:r>
      <w:bookmarkStart w:id="41" w:name="__UnoMark__53828_1182944643"/>
      <w:bookmarkStart w:id="42" w:name="__UnoMark__53827_1182944643"/>
      <w:r w:rsidRPr="00854638">
        <w:rPr>
          <w:rFonts w:cstheme="minorHAnsi"/>
          <w:sz w:val="24"/>
          <w:szCs w:val="24"/>
        </w:rPr>
        <w:t>(R Core Team 2017)</w:t>
      </w:r>
      <w:bookmarkEnd w:id="41"/>
      <w:bookmarkEnd w:id="42"/>
      <w:r w:rsidRPr="00854638">
        <w:rPr>
          <w:rFonts w:cstheme="minorHAnsi"/>
          <w:sz w:val="24"/>
          <w:szCs w:val="24"/>
        </w:rPr>
        <w:t xml:space="preserve">, comparing the frequencies of presence of </w:t>
      </w:r>
      <w:proofErr w:type="spellStart"/>
      <w:r w:rsidRPr="00854638">
        <w:rPr>
          <w:rFonts w:cstheme="minorHAnsi"/>
          <w:sz w:val="24"/>
          <w:szCs w:val="24"/>
        </w:rPr>
        <w:t>Pfam</w:t>
      </w:r>
      <w:proofErr w:type="spellEnd"/>
      <w:r w:rsidRPr="00854638">
        <w:rPr>
          <w:rFonts w:cstheme="minorHAnsi"/>
          <w:sz w:val="24"/>
          <w:szCs w:val="24"/>
        </w:rPr>
        <w:t xml:space="preserve"> domains in a list of genes of interest to the same frequencies in the whole gene set (using unique domains per gene). We adjusted </w:t>
      </w:r>
      <w:r w:rsidRPr="00854638">
        <w:rPr>
          <w:rFonts w:cstheme="minorHAnsi"/>
          <w:i/>
          <w:iCs/>
          <w:sz w:val="24"/>
          <w:szCs w:val="24"/>
        </w:rPr>
        <w:t>p</w:t>
      </w:r>
      <w:r w:rsidRPr="00854638">
        <w:rPr>
          <w:rFonts w:cstheme="minorHAnsi"/>
          <w:sz w:val="24"/>
          <w:szCs w:val="24"/>
        </w:rPr>
        <w:t xml:space="preserve"> values using the </w:t>
      </w:r>
      <w:proofErr w:type="spellStart"/>
      <w:r w:rsidRPr="00854638">
        <w:rPr>
          <w:rFonts w:cstheme="minorHAnsi"/>
          <w:sz w:val="24"/>
          <w:szCs w:val="24"/>
        </w:rPr>
        <w:t>Benjamini</w:t>
      </w:r>
      <w:proofErr w:type="spellEnd"/>
      <w:r w:rsidRPr="00854638">
        <w:rPr>
          <w:rFonts w:cstheme="minorHAnsi"/>
          <w:sz w:val="24"/>
          <w:szCs w:val="24"/>
        </w:rPr>
        <w:t>-Hochberg procedure.</w:t>
      </w:r>
    </w:p>
    <w:p w14:paraId="57F6AC48" w14:textId="3843791B" w:rsidR="006A3E4B" w:rsidRPr="00854638" w:rsidRDefault="006A3E4B" w:rsidP="006139A2">
      <w:pPr>
        <w:rPr>
          <w:rFonts w:cstheme="minorHAnsi"/>
          <w:b/>
          <w:bCs/>
          <w:sz w:val="24"/>
          <w:szCs w:val="24"/>
        </w:rPr>
      </w:pPr>
      <w:r w:rsidRPr="00854638">
        <w:rPr>
          <w:rFonts w:cstheme="minorHAnsi"/>
          <w:b/>
          <w:bCs/>
          <w:sz w:val="24"/>
          <w:szCs w:val="24"/>
        </w:rPr>
        <w:t>Construction of phylogenetic trees</w:t>
      </w:r>
    </w:p>
    <w:p w14:paraId="0F89CEAA" w14:textId="69B352BF" w:rsidR="000F6E5E" w:rsidRPr="00854638" w:rsidRDefault="000F6E5E" w:rsidP="000A0CF4">
      <w:pPr>
        <w:jc w:val="both"/>
        <w:rPr>
          <w:rFonts w:cstheme="minorHAnsi"/>
          <w:sz w:val="24"/>
          <w:szCs w:val="24"/>
        </w:rPr>
      </w:pPr>
      <w:r w:rsidRPr="00854638">
        <w:rPr>
          <w:rFonts w:cstheme="minorHAnsi"/>
          <w:sz w:val="24"/>
          <w:szCs w:val="24"/>
        </w:rPr>
        <w:t>We retrieved genes belonging to gene famil</w:t>
      </w:r>
      <w:r w:rsidR="009A2A68" w:rsidRPr="00854638">
        <w:rPr>
          <w:rFonts w:cstheme="minorHAnsi"/>
          <w:sz w:val="24"/>
          <w:szCs w:val="24"/>
        </w:rPr>
        <w:t>y</w:t>
      </w:r>
      <w:r w:rsidR="00D57E9D" w:rsidRPr="00854638">
        <w:rPr>
          <w:rFonts w:cstheme="minorHAnsi"/>
          <w:sz w:val="24"/>
          <w:szCs w:val="24"/>
        </w:rPr>
        <w:t>-members</w:t>
      </w:r>
      <w:r w:rsidR="00660E11" w:rsidRPr="00854638">
        <w:rPr>
          <w:rFonts w:cstheme="minorHAnsi"/>
          <w:sz w:val="24"/>
          <w:szCs w:val="24"/>
        </w:rPr>
        <w:t xml:space="preserve"> </w:t>
      </w:r>
      <w:r w:rsidR="00D57E9D" w:rsidRPr="00854638">
        <w:rPr>
          <w:rFonts w:cstheme="minorHAnsi"/>
          <w:sz w:val="24"/>
          <w:szCs w:val="24"/>
        </w:rPr>
        <w:t xml:space="preserve">of </w:t>
      </w:r>
      <w:r w:rsidRPr="00854638">
        <w:rPr>
          <w:rFonts w:cstheme="minorHAnsi"/>
          <w:sz w:val="24"/>
          <w:szCs w:val="24"/>
        </w:rPr>
        <w:t xml:space="preserve">the fatty acid biosynthesis pathway from the proteomes of </w:t>
      </w:r>
      <w:r w:rsidRPr="00854638">
        <w:rPr>
          <w:rFonts w:cstheme="minorHAnsi"/>
          <w:i/>
          <w:iCs/>
          <w:sz w:val="24"/>
          <w:szCs w:val="24"/>
        </w:rPr>
        <w:t>An. gambiae</w:t>
      </w:r>
      <w:r w:rsidRPr="00854638">
        <w:rPr>
          <w:rFonts w:cstheme="minorHAnsi"/>
          <w:sz w:val="24"/>
          <w:szCs w:val="24"/>
        </w:rPr>
        <w:t xml:space="preserve"> (</w:t>
      </w:r>
      <w:proofErr w:type="spellStart"/>
      <w:r w:rsidRPr="00854638">
        <w:rPr>
          <w:rFonts w:cstheme="minorHAnsi"/>
          <w:sz w:val="24"/>
          <w:szCs w:val="24"/>
        </w:rPr>
        <w:t>Vectorbase</w:t>
      </w:r>
      <w:proofErr w:type="spellEnd"/>
      <w:r w:rsidRPr="00854638">
        <w:rPr>
          <w:rFonts w:cstheme="minorHAnsi"/>
          <w:sz w:val="24"/>
          <w:szCs w:val="24"/>
        </w:rPr>
        <w:t xml:space="preserve">, AgamP4.9 annotation), </w:t>
      </w:r>
      <w:r w:rsidRPr="00854638">
        <w:rPr>
          <w:rFonts w:cstheme="minorHAnsi"/>
          <w:i/>
          <w:iCs/>
          <w:sz w:val="24"/>
          <w:szCs w:val="24"/>
        </w:rPr>
        <w:t>Ae. aegypti</w:t>
      </w:r>
      <w:r w:rsidRPr="00854638">
        <w:rPr>
          <w:rFonts w:cstheme="minorHAnsi"/>
          <w:sz w:val="24"/>
          <w:szCs w:val="24"/>
        </w:rPr>
        <w:t xml:space="preserve"> (</w:t>
      </w:r>
      <w:proofErr w:type="spellStart"/>
      <w:r w:rsidRPr="00854638">
        <w:rPr>
          <w:rFonts w:cstheme="minorHAnsi"/>
          <w:sz w:val="24"/>
          <w:szCs w:val="24"/>
        </w:rPr>
        <w:t>Vectorbase</w:t>
      </w:r>
      <w:proofErr w:type="spellEnd"/>
      <w:r w:rsidRPr="00854638">
        <w:rPr>
          <w:rFonts w:cstheme="minorHAnsi"/>
          <w:sz w:val="24"/>
          <w:szCs w:val="24"/>
        </w:rPr>
        <w:t xml:space="preserve"> LVP_AGWG AaegL5.1 annotation) and </w:t>
      </w:r>
      <w:r w:rsidRPr="00854638">
        <w:rPr>
          <w:rFonts w:cstheme="minorHAnsi"/>
          <w:i/>
          <w:iCs/>
          <w:sz w:val="24"/>
          <w:szCs w:val="24"/>
        </w:rPr>
        <w:t>D. melanogaster</w:t>
      </w:r>
      <w:r w:rsidRPr="00854638">
        <w:rPr>
          <w:rFonts w:cstheme="minorHAnsi"/>
          <w:sz w:val="24"/>
          <w:szCs w:val="24"/>
        </w:rPr>
        <w:t xml:space="preserve"> (</w:t>
      </w:r>
      <w:proofErr w:type="spellStart"/>
      <w:r w:rsidRPr="00854638">
        <w:rPr>
          <w:rFonts w:cstheme="minorHAnsi"/>
          <w:sz w:val="24"/>
          <w:szCs w:val="24"/>
        </w:rPr>
        <w:t>Flybase</w:t>
      </w:r>
      <w:proofErr w:type="spellEnd"/>
      <w:r w:rsidRPr="00854638">
        <w:rPr>
          <w:rFonts w:cstheme="minorHAnsi"/>
          <w:sz w:val="24"/>
          <w:szCs w:val="24"/>
        </w:rPr>
        <w:t xml:space="preserve"> r6.21 annotation). Specifically, we defined the list of candidate genes for phylogenetic analysis according to the presence of the following catalytic </w:t>
      </w:r>
      <w:proofErr w:type="spellStart"/>
      <w:r w:rsidRPr="00854638">
        <w:rPr>
          <w:rFonts w:cstheme="minorHAnsi"/>
          <w:sz w:val="24"/>
          <w:szCs w:val="24"/>
        </w:rPr>
        <w:t>Pfam</w:t>
      </w:r>
      <w:proofErr w:type="spellEnd"/>
      <w:r w:rsidRPr="00854638">
        <w:rPr>
          <w:rFonts w:cstheme="minorHAnsi"/>
          <w:sz w:val="24"/>
          <w:szCs w:val="24"/>
        </w:rPr>
        <w:t xml:space="preserve"> domains: </w:t>
      </w:r>
      <w:proofErr w:type="spellStart"/>
      <w:r w:rsidRPr="00854638">
        <w:rPr>
          <w:rFonts w:cstheme="minorHAnsi"/>
          <w:sz w:val="24"/>
          <w:szCs w:val="24"/>
        </w:rPr>
        <w:t>FA_desaturase</w:t>
      </w:r>
      <w:proofErr w:type="spellEnd"/>
      <w:r w:rsidRPr="00854638">
        <w:rPr>
          <w:rFonts w:cstheme="minorHAnsi"/>
          <w:sz w:val="24"/>
          <w:szCs w:val="24"/>
        </w:rPr>
        <w:t xml:space="preserve"> (PF00487) for desaturases (totalling 29 individual domains), ELO (PF01151) for </w:t>
      </w:r>
      <w:proofErr w:type="spellStart"/>
      <w:r w:rsidRPr="00854638">
        <w:rPr>
          <w:rFonts w:cstheme="minorHAnsi"/>
          <w:sz w:val="24"/>
          <w:szCs w:val="24"/>
        </w:rPr>
        <w:t>elongases</w:t>
      </w:r>
      <w:proofErr w:type="spellEnd"/>
      <w:r w:rsidRPr="00854638">
        <w:rPr>
          <w:rFonts w:cstheme="minorHAnsi"/>
          <w:sz w:val="24"/>
          <w:szCs w:val="24"/>
        </w:rPr>
        <w:t xml:space="preserve"> (62), NAD_binding_4 (PF07993) for reductases (61), ketoacyl-</w:t>
      </w:r>
      <w:proofErr w:type="spellStart"/>
      <w:r w:rsidRPr="00854638">
        <w:rPr>
          <w:rFonts w:cstheme="minorHAnsi"/>
          <w:sz w:val="24"/>
          <w:szCs w:val="24"/>
        </w:rPr>
        <w:t>synt</w:t>
      </w:r>
      <w:proofErr w:type="spellEnd"/>
      <w:r w:rsidRPr="00854638">
        <w:rPr>
          <w:rFonts w:cstheme="minorHAnsi"/>
          <w:sz w:val="24"/>
          <w:szCs w:val="24"/>
        </w:rPr>
        <w:t xml:space="preserve"> (PF00109) for synthases (16). </w:t>
      </w:r>
      <w:proofErr w:type="spellStart"/>
      <w:r w:rsidRPr="00854638">
        <w:rPr>
          <w:rFonts w:cstheme="minorHAnsi"/>
          <w:sz w:val="24"/>
          <w:szCs w:val="24"/>
        </w:rPr>
        <w:t>Pfam</w:t>
      </w:r>
      <w:proofErr w:type="spellEnd"/>
      <w:r w:rsidRPr="00854638">
        <w:rPr>
          <w:rFonts w:cstheme="minorHAnsi"/>
          <w:sz w:val="24"/>
          <w:szCs w:val="24"/>
        </w:rPr>
        <w:t xml:space="preserve"> annotations were obtained from </w:t>
      </w:r>
      <w:proofErr w:type="spellStart"/>
      <w:r w:rsidRPr="00854638">
        <w:rPr>
          <w:rFonts w:cstheme="minorHAnsi"/>
          <w:sz w:val="24"/>
          <w:szCs w:val="24"/>
        </w:rPr>
        <w:t>Pfamscan</w:t>
      </w:r>
      <w:proofErr w:type="spellEnd"/>
      <w:r w:rsidRPr="00854638">
        <w:rPr>
          <w:rFonts w:cstheme="minorHAnsi"/>
          <w:sz w:val="24"/>
          <w:szCs w:val="24"/>
        </w:rPr>
        <w:t xml:space="preserve"> as described above. </w:t>
      </w:r>
      <w:r w:rsidR="00407A62" w:rsidRPr="00854638">
        <w:rPr>
          <w:rFonts w:cstheme="minorHAnsi"/>
          <w:sz w:val="24"/>
          <w:szCs w:val="24"/>
        </w:rPr>
        <w:t>F</w:t>
      </w:r>
      <w:r w:rsidR="001D444F" w:rsidRPr="00854638">
        <w:rPr>
          <w:rFonts w:cstheme="minorHAnsi"/>
          <w:sz w:val="24"/>
          <w:szCs w:val="24"/>
        </w:rPr>
        <w:t xml:space="preserve">unctional domain </w:t>
      </w:r>
      <w:r w:rsidRPr="00854638">
        <w:rPr>
          <w:rFonts w:cstheme="minorHAnsi"/>
          <w:sz w:val="24"/>
          <w:szCs w:val="24"/>
        </w:rPr>
        <w:t>sequence sets</w:t>
      </w:r>
      <w:r w:rsidR="001D444F" w:rsidRPr="00854638">
        <w:rPr>
          <w:rFonts w:cstheme="minorHAnsi"/>
          <w:sz w:val="24"/>
          <w:szCs w:val="24"/>
        </w:rPr>
        <w:t xml:space="preserve"> </w:t>
      </w:r>
      <w:r w:rsidRPr="00854638">
        <w:rPr>
          <w:rFonts w:cstheme="minorHAnsi"/>
          <w:sz w:val="24"/>
          <w:szCs w:val="24"/>
        </w:rPr>
        <w:t xml:space="preserve">were aligned using </w:t>
      </w:r>
      <w:r w:rsidRPr="00854638">
        <w:rPr>
          <w:rFonts w:cstheme="minorHAnsi"/>
          <w:i/>
          <w:iCs/>
          <w:sz w:val="24"/>
          <w:szCs w:val="24"/>
        </w:rPr>
        <w:t xml:space="preserve">MAFFT </w:t>
      </w:r>
      <w:r w:rsidRPr="00854638">
        <w:rPr>
          <w:rFonts w:cstheme="minorHAnsi"/>
          <w:sz w:val="24"/>
          <w:szCs w:val="24"/>
        </w:rPr>
        <w:t>7.310 (1,000 rounds of iterative refinement, L-INS-</w:t>
      </w:r>
      <w:proofErr w:type="spellStart"/>
      <w:r w:rsidRPr="00854638">
        <w:rPr>
          <w:rFonts w:cstheme="minorHAnsi"/>
          <w:sz w:val="24"/>
          <w:szCs w:val="24"/>
        </w:rPr>
        <w:t>i</w:t>
      </w:r>
      <w:proofErr w:type="spellEnd"/>
      <w:r w:rsidRPr="00854638">
        <w:rPr>
          <w:rFonts w:cstheme="minorHAnsi"/>
          <w:sz w:val="24"/>
          <w:szCs w:val="24"/>
        </w:rPr>
        <w:t xml:space="preserve"> algorithm)</w:t>
      </w:r>
      <w:r w:rsidR="005C0B7F" w:rsidRPr="00854638">
        <w:rPr>
          <w:rFonts w:cstheme="minorHAnsi"/>
          <w:sz w:val="24"/>
          <w:szCs w:val="24"/>
        </w:rPr>
        <w:fldChar w:fldCharType="begin"/>
      </w:r>
      <w:r w:rsidR="0075363C">
        <w:rPr>
          <w:rFonts w:cstheme="minorHAnsi"/>
          <w:sz w:val="24"/>
          <w:szCs w:val="24"/>
        </w:rPr>
        <w:instrText xml:space="preserve"> ADDIN EN.CITE &lt;EndNote&gt;&lt;Cite&gt;&lt;Author&gt;Katoh&lt;/Author&gt;&lt;Year&gt;2013&lt;/Year&gt;&lt;RecNum&gt;163&lt;/RecNum&gt;&lt;DisplayText&gt;(Katoh and Standley, 2013)&lt;/DisplayText&gt;&lt;record&gt;&lt;rec-number&gt;163&lt;/rec-number&gt;&lt;foreign-keys&gt;&lt;key app="EN" db-id="vrx52pe2sdx904e2xsnvrtzerr9v9eap2we9" timestamp="1581338696"&gt;163&lt;/key&gt;&lt;/foreign-keys&gt;&lt;ref-type name="Journal Article"&gt;17&lt;/ref-type&gt;&lt;contributors&gt;&lt;authors&gt;&lt;author&gt;Katoh, K.&lt;/author&gt;&lt;author&gt;Standley, D. M.&lt;/author&gt;&lt;/authors&gt;&lt;/contributors&gt;&lt;auth-address&gt;Immunology Frontier Research Center, Osaka University, Suita, Osaka, Japan. kazutaka.katoh@aist.go.jp&lt;/auth-address&gt;&lt;titles&gt;&lt;title&gt;MAFFT multiple sequence alignment software version 7: improvements in performance and usability&lt;/title&gt;&lt;secondary-title&gt;Mol Biol Evol&lt;/secondary-title&gt;&lt;/titles&gt;&lt;periodical&gt;&lt;full-title&gt;Mol Biol Evol&lt;/full-title&gt;&lt;/periodical&gt;&lt;pages&gt;772-80&lt;/pages&gt;&lt;volume&gt;30&lt;/volume&gt;&lt;number&gt;4&lt;/number&gt;&lt;edition&gt;2013/01/19&lt;/edition&gt;&lt;keywords&gt;&lt;keyword&gt;Algorithms&lt;/keyword&gt;&lt;keyword&gt;Amino Acid Sequence&lt;/keyword&gt;&lt;keyword&gt;Base Sequence&lt;/keyword&gt;&lt;keyword&gt;DNA, Fungal/genetics&lt;/keyword&gt;&lt;keyword&gt;DNA, Ribosomal/genetics&lt;/keyword&gt;&lt;keyword&gt;DNA, Ribosomal Spacer/genetics&lt;/keyword&gt;&lt;keyword&gt;Fungi/genetics&lt;/keyword&gt;&lt;keyword&gt;Humans&lt;/keyword&gt;&lt;keyword&gt;Models, Genetic&lt;/keyword&gt;&lt;keyword&gt;Molecular Sequence Data&lt;/keyword&gt;&lt;keyword&gt;Phylogeny&lt;/keyword&gt;&lt;keyword&gt;Protein Structure, Tertiary&lt;/keyword&gt;&lt;keyword&gt;Quality Improvement&lt;/keyword&gt;&lt;keyword&gt;RNA, Bacterial/genetics&lt;/keyword&gt;&lt;keyword&gt;Ribonucleases/chemistry/genetics&lt;/keyword&gt;&lt;keyword&gt;Ribosome Subunits, Small, Bacterial/genetics&lt;/keyword&gt;&lt;keyword&gt;Sequence Alignment/*methods&lt;/keyword&gt;&lt;keyword&gt;*Software&lt;/keyword&gt;&lt;/keywords&gt;&lt;dates&gt;&lt;year&gt;2013&lt;/year&gt;&lt;pub-dates&gt;&lt;date&gt;Apr&lt;/date&gt;&lt;/pub-dates&gt;&lt;/dates&gt;&lt;isbn&gt;1537-1719 (Electronic)&amp;#xD;0737-4038 (Linking)&lt;/isbn&gt;&lt;accession-num&gt;23329690&lt;/accession-num&gt;&lt;urls&gt;&lt;related-urls&gt;&lt;url&gt;https://www.ncbi.nlm.nih.gov/pubmed/23329690&lt;/url&gt;&lt;/related-urls&gt;&lt;/urls&gt;&lt;custom2&gt;PMC3603318&lt;/custom2&gt;&lt;electronic-resource-num&gt;10.1093/molbev/mst010&lt;/electronic-resource-num&gt;&lt;/record&gt;&lt;/Cite&gt;&lt;/EndNote&gt;</w:instrText>
      </w:r>
      <w:r w:rsidR="005C0B7F" w:rsidRPr="00854638">
        <w:rPr>
          <w:rFonts w:cstheme="minorHAnsi"/>
          <w:sz w:val="24"/>
          <w:szCs w:val="24"/>
        </w:rPr>
        <w:fldChar w:fldCharType="separate"/>
      </w:r>
      <w:r w:rsidR="0075363C">
        <w:rPr>
          <w:rFonts w:cstheme="minorHAnsi"/>
          <w:noProof/>
          <w:sz w:val="24"/>
          <w:szCs w:val="24"/>
        </w:rPr>
        <w:t>(</w:t>
      </w:r>
      <w:proofErr w:type="spellStart"/>
      <w:r w:rsidR="0075363C">
        <w:rPr>
          <w:rFonts w:cstheme="minorHAnsi"/>
          <w:noProof/>
          <w:sz w:val="24"/>
          <w:szCs w:val="24"/>
        </w:rPr>
        <w:t>Katoh</w:t>
      </w:r>
      <w:proofErr w:type="spellEnd"/>
      <w:r w:rsidR="0075363C">
        <w:rPr>
          <w:rFonts w:cstheme="minorHAnsi"/>
          <w:noProof/>
          <w:sz w:val="24"/>
          <w:szCs w:val="24"/>
        </w:rPr>
        <w:t xml:space="preserve"> and Standley, 2013)</w:t>
      </w:r>
      <w:r w:rsidR="005C0B7F" w:rsidRPr="00854638">
        <w:rPr>
          <w:rFonts w:cstheme="minorHAnsi"/>
          <w:sz w:val="24"/>
          <w:szCs w:val="24"/>
        </w:rPr>
        <w:fldChar w:fldCharType="end"/>
      </w:r>
      <w:r w:rsidR="00563EBF" w:rsidRPr="00854638">
        <w:rPr>
          <w:rFonts w:cstheme="minorHAnsi"/>
          <w:sz w:val="24"/>
          <w:szCs w:val="24"/>
        </w:rPr>
        <w:t>,</w:t>
      </w:r>
      <w:r w:rsidR="002C263F">
        <w:rPr>
          <w:rFonts w:cstheme="minorHAnsi"/>
          <w:sz w:val="24"/>
          <w:szCs w:val="24"/>
        </w:rPr>
        <w:t xml:space="preserve"> </w:t>
      </w:r>
      <w:r w:rsidR="00563EBF" w:rsidRPr="00854638">
        <w:rPr>
          <w:rFonts w:cstheme="minorHAnsi"/>
          <w:sz w:val="24"/>
          <w:szCs w:val="24"/>
        </w:rPr>
        <w:t xml:space="preserve">and later trimmed position-wise using </w:t>
      </w:r>
      <w:proofErr w:type="spellStart"/>
      <w:r w:rsidR="00563EBF" w:rsidRPr="00854638">
        <w:rPr>
          <w:rFonts w:cstheme="minorHAnsi"/>
          <w:sz w:val="24"/>
          <w:szCs w:val="24"/>
        </w:rPr>
        <w:t>trimAL</w:t>
      </w:r>
      <w:proofErr w:type="spellEnd"/>
      <w:r w:rsidR="00563EBF" w:rsidRPr="00854638">
        <w:rPr>
          <w:rFonts w:cstheme="minorHAnsi"/>
          <w:sz w:val="24"/>
          <w:szCs w:val="24"/>
        </w:rPr>
        <w:t xml:space="preserve"> 1.4 (</w:t>
      </w:r>
      <w:r w:rsidR="00563EBF" w:rsidRPr="00854638">
        <w:rPr>
          <w:rFonts w:cstheme="minorHAnsi"/>
          <w:i/>
          <w:iCs/>
          <w:sz w:val="24"/>
          <w:szCs w:val="24"/>
        </w:rPr>
        <w:t>automated1</w:t>
      </w:r>
      <w:r w:rsidR="00563EBF" w:rsidRPr="00854638">
        <w:rPr>
          <w:rFonts w:cstheme="minorHAnsi"/>
          <w:sz w:val="24"/>
          <w:szCs w:val="24"/>
        </w:rPr>
        <w:t xml:space="preserve"> procedure)</w:t>
      </w:r>
      <w:r w:rsidR="00A02771" w:rsidRPr="00854638">
        <w:rPr>
          <w:rFonts w:cstheme="minorHAnsi"/>
          <w:sz w:val="24"/>
          <w:szCs w:val="24"/>
        </w:rPr>
        <w:fldChar w:fldCharType="begin"/>
      </w:r>
      <w:r w:rsidR="0075363C">
        <w:rPr>
          <w:rFonts w:cstheme="minorHAnsi"/>
          <w:sz w:val="24"/>
          <w:szCs w:val="24"/>
        </w:rPr>
        <w:instrText xml:space="preserve"> ADDIN EN.CITE &lt;EndNote&gt;&lt;Cite&gt;&lt;Author&gt;Capella-Gutierrez&lt;/Author&gt;&lt;Year&gt;2009&lt;/Year&gt;&lt;RecNum&gt;164&lt;/RecNum&gt;&lt;DisplayText&gt;(Capella-Gutierrez et al., 2009)&lt;/DisplayText&gt;&lt;record&gt;&lt;rec-number&gt;164&lt;/rec-number&gt;&lt;foreign-keys&gt;&lt;key app="EN" db-id="vrx52pe2sdx904e2xsnvrtzerr9v9eap2we9" timestamp="1581338822"&gt;164&lt;/key&gt;&lt;/foreign-keys&gt;&lt;ref-type name="Journal Article"&gt;17&lt;/ref-type&gt;&lt;contributors&gt;&lt;authors&gt;&lt;author&gt;Capella-Gutierrez, S.&lt;/author&gt;&lt;author&gt;Silla-Martinez, J. M.&lt;/author&gt;&lt;author&gt;Gabaldon, T.&lt;/author&gt;&lt;/authors&gt;&lt;/contributors&gt;&lt;auth-address&gt;Ctr Genom Regulat CRG, Comparat Genom Grp, Bioinformat &amp;amp; Genom Programme, Barcelona 08003, Spain&lt;/auth-address&gt;&lt;titles&gt;&lt;title&gt;trimAl: a tool for automated alignment trimming in large-scale phylogenetic analyses&lt;/title&gt;&lt;secondary-title&gt;Bioinformatics&lt;/secondary-title&gt;&lt;alt-title&gt;Bioinformatics&lt;/alt-title&gt;&lt;/titles&gt;&lt;periodical&gt;&lt;full-title&gt;Bioinformatics&lt;/full-title&gt;&lt;/periodical&gt;&lt;alt-periodical&gt;&lt;full-title&gt;Bioinformatics&lt;/full-title&gt;&lt;/alt-periodical&gt;&lt;pages&gt;1972-1973&lt;/pages&gt;&lt;volume&gt;25&lt;/volume&gt;&lt;number&gt;15&lt;/number&gt;&lt;keywords&gt;&lt;keyword&gt;sequence alignments&lt;/keyword&gt;&lt;keyword&gt;blocks&lt;/keyword&gt;&lt;/keywords&gt;&lt;dates&gt;&lt;year&gt;2009&lt;/year&gt;&lt;pub-dates&gt;&lt;date&gt;Aug 1&lt;/date&gt;&lt;/pub-dates&gt;&lt;/dates&gt;&lt;isbn&gt;1367-4803&lt;/isbn&gt;&lt;accession-num&gt;WOS:000268107100022&lt;/accession-num&gt;&lt;urls&gt;&lt;related-urls&gt;&lt;url&gt;&amp;lt;Go to ISI&amp;gt;://WOS:000268107100022&lt;/url&gt;&lt;/related-urls&gt;&lt;/urls&gt;&lt;electronic-resource-num&gt;10.1093/bioinformatics/btp348&lt;/electronic-resource-num&gt;&lt;language&gt;English&lt;/language&gt;&lt;/record&gt;&lt;/Cite&gt;&lt;/EndNote&gt;</w:instrText>
      </w:r>
      <w:r w:rsidR="00A02771" w:rsidRPr="00854638">
        <w:rPr>
          <w:rFonts w:cstheme="minorHAnsi"/>
          <w:sz w:val="24"/>
          <w:szCs w:val="24"/>
        </w:rPr>
        <w:fldChar w:fldCharType="separate"/>
      </w:r>
      <w:r w:rsidR="0075363C">
        <w:rPr>
          <w:rFonts w:cstheme="minorHAnsi"/>
          <w:noProof/>
          <w:sz w:val="24"/>
          <w:szCs w:val="24"/>
        </w:rPr>
        <w:t>(Capella-Gutierrez et al., 2009)</w:t>
      </w:r>
      <w:r w:rsidR="00A02771" w:rsidRPr="00854638">
        <w:rPr>
          <w:rFonts w:cstheme="minorHAnsi"/>
          <w:sz w:val="24"/>
          <w:szCs w:val="24"/>
        </w:rPr>
        <w:fldChar w:fldCharType="end"/>
      </w:r>
      <w:r w:rsidR="00D33F2F" w:rsidRPr="00854638">
        <w:rPr>
          <w:rFonts w:cstheme="minorHAnsi"/>
          <w:sz w:val="24"/>
          <w:szCs w:val="24"/>
        </w:rPr>
        <w:t>.</w:t>
      </w:r>
      <w:r w:rsidR="002C263F">
        <w:rPr>
          <w:rFonts w:cstheme="minorHAnsi"/>
          <w:sz w:val="24"/>
          <w:szCs w:val="24"/>
        </w:rPr>
        <w:t xml:space="preserve"> </w:t>
      </w:r>
      <w:r w:rsidR="00D33F2F" w:rsidRPr="00854638">
        <w:rPr>
          <w:rFonts w:cstheme="minorHAnsi"/>
          <w:sz w:val="24"/>
          <w:szCs w:val="24"/>
        </w:rPr>
        <w:t xml:space="preserve">The trimmed alignments were used to build maximum-likelihood phylogenetic trees for each gene family, using </w:t>
      </w:r>
      <w:r w:rsidR="00D33F2F" w:rsidRPr="00854638">
        <w:rPr>
          <w:rFonts w:cstheme="minorHAnsi"/>
          <w:i/>
          <w:iCs/>
          <w:sz w:val="24"/>
          <w:szCs w:val="24"/>
        </w:rPr>
        <w:t>IQ-TREE</w:t>
      </w:r>
      <w:r w:rsidR="00D33F2F" w:rsidRPr="00854638">
        <w:rPr>
          <w:rFonts w:cstheme="minorHAnsi"/>
          <w:sz w:val="24"/>
          <w:szCs w:val="24"/>
        </w:rPr>
        <w:t xml:space="preserve"> 1.6.10</w:t>
      </w:r>
      <w:r w:rsidR="00331520" w:rsidRPr="00854638">
        <w:rPr>
          <w:rFonts w:cstheme="minorHAnsi"/>
          <w:sz w:val="24"/>
          <w:szCs w:val="24"/>
        </w:rPr>
        <w:fldChar w:fldCharType="begin">
          <w:fldData xml:space="preserve">PEVuZE5vdGU+PENpdGU+PEF1dGhvcj5OZ3V5ZW48L0F1dGhvcj48WWVhcj4yMDE1PC9ZZWFyPjxS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PEVuZE5vdGU+PENpdGU+PEF1dGhvcj5OZ3V5ZW48L0F1dGhvcj48WWVhcj4yMDE1PC9ZZWFyPjxS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331520" w:rsidRPr="00854638">
        <w:rPr>
          <w:rFonts w:cstheme="minorHAnsi"/>
          <w:sz w:val="24"/>
          <w:szCs w:val="24"/>
        </w:rPr>
      </w:r>
      <w:r w:rsidR="00331520" w:rsidRPr="00854638">
        <w:rPr>
          <w:rFonts w:cstheme="minorHAnsi"/>
          <w:sz w:val="24"/>
          <w:szCs w:val="24"/>
        </w:rPr>
        <w:fldChar w:fldCharType="separate"/>
      </w:r>
      <w:r w:rsidR="0075363C">
        <w:rPr>
          <w:rFonts w:cstheme="minorHAnsi"/>
          <w:noProof/>
          <w:sz w:val="24"/>
          <w:szCs w:val="24"/>
        </w:rPr>
        <w:t>(Nguyen et al., 2015)</w:t>
      </w:r>
      <w:r w:rsidR="00331520" w:rsidRPr="00854638">
        <w:rPr>
          <w:rFonts w:cstheme="minorHAnsi"/>
          <w:sz w:val="24"/>
          <w:szCs w:val="24"/>
        </w:rPr>
        <w:fldChar w:fldCharType="end"/>
      </w:r>
      <w:r w:rsidR="00631019" w:rsidRPr="00854638">
        <w:rPr>
          <w:rFonts w:cstheme="minorHAnsi"/>
          <w:sz w:val="24"/>
          <w:szCs w:val="24"/>
        </w:rPr>
        <w:t>. The best-fitting evolutionary model (LG substitution matrix</w:t>
      </w:r>
      <w:r w:rsidR="00ED5D1E" w:rsidRPr="00854638">
        <w:rPr>
          <w:rFonts w:cstheme="minorHAnsi"/>
          <w:sz w:val="24"/>
          <w:szCs w:val="24"/>
        </w:rPr>
        <w:t xml:space="preserve"> </w:t>
      </w:r>
      <w:r w:rsidR="00ED5D1E" w:rsidRPr="00854638">
        <w:rPr>
          <w:rFonts w:cstheme="minorHAnsi"/>
          <w:sz w:val="24"/>
          <w:szCs w:val="24"/>
        </w:rPr>
        <w:fldChar w:fldCharType="begin"/>
      </w:r>
      <w:r w:rsidR="0075363C">
        <w:rPr>
          <w:rFonts w:cstheme="minorHAnsi"/>
          <w:sz w:val="24"/>
          <w:szCs w:val="24"/>
        </w:rPr>
        <w:instrText xml:space="preserve"> ADDIN EN.CITE &lt;EndNote&gt;&lt;Cite&gt;&lt;Author&gt;Le&lt;/Author&gt;&lt;Year&gt;2008&lt;/Year&gt;&lt;RecNum&gt;166&lt;/RecNum&gt;&lt;DisplayText&gt;(Le and Gascuel, 2008)&lt;/DisplayText&gt;&lt;record&gt;&lt;rec-number&gt;166&lt;/rec-number&gt;&lt;foreign-keys&gt;&lt;key app="EN" db-id="vrx52pe2sdx904e2xsnvrtzerr9v9eap2we9" timestamp="1581341463"&gt;166&lt;/key&gt;&lt;/foreign-keys&gt;&lt;ref-type name="Journal Article"&gt;17&lt;/ref-type&gt;&lt;contributors&gt;&lt;authors&gt;&lt;author&gt;Le, S. Q.&lt;/author&gt;&lt;author&gt;Gascuel, O.&lt;/author&gt;&lt;/authors&gt;&lt;/contributors&gt;&lt;auth-address&gt;Methodes et Algorithmes pour la Bioinformatique, LIRMM, CNRS, Universite Montpellier II, Montpellier, France.&lt;/auth-address&gt;&lt;titles&gt;&lt;title&gt;An improved general amino acid replacement matrix&lt;/title&gt;&lt;secondary-title&gt;Mol Biol Evol&lt;/secondary-title&gt;&lt;/titles&gt;&lt;periodical&gt;&lt;full-title&gt;Mol Biol Evol&lt;/full-title&gt;&lt;/periodical&gt;&lt;pages&gt;1307-20&lt;/pages&gt;&lt;volume&gt;25&lt;/volume&gt;&lt;number&gt;7&lt;/number&gt;&lt;edition&gt;2008/03/28&lt;/edition&gt;&lt;keywords&gt;&lt;keyword&gt;*Amino Acid Sequence&lt;/keyword&gt;&lt;keyword&gt;Computational Biology/*methods&lt;/keyword&gt;&lt;keyword&gt;Databases, Nucleic Acid&lt;/keyword&gt;&lt;keyword&gt;Evolution, Molecular&lt;/keyword&gt;&lt;keyword&gt;*Models, Genetic&lt;/keyword&gt;&lt;keyword&gt;Molecular Sequence Data&lt;/keyword&gt;&lt;keyword&gt;Phylogeny&lt;/keyword&gt;&lt;keyword&gt;Sequence Alignment/*methods&lt;/keyword&gt;&lt;keyword&gt;Sequence Analysis, Protein/*methods&lt;/keyword&gt;&lt;keyword&gt;Software&lt;/keyword&gt;&lt;/keywords&gt;&lt;dates&gt;&lt;year&gt;2008&lt;/year&gt;&lt;pub-dates&gt;&lt;date&gt;Jul&lt;/date&gt;&lt;/pub-dates&gt;&lt;/dates&gt;&lt;isbn&gt;1537-1719 (Electronic)&amp;#xD;0737-4038 (Linking)&lt;/isbn&gt;&lt;accession-num&gt;18367465&lt;/accession-num&gt;&lt;urls&gt;&lt;related-urls&gt;&lt;url&gt;https://www.ncbi.nlm.nih.gov/pubmed/18367465&lt;/url&gt;&lt;/related-urls&gt;&lt;/urls&gt;&lt;electronic-resource-num&gt;10.1093/molbev/msn067&lt;/electronic-resource-num&gt;&lt;/record&gt;&lt;/Cite&gt;&lt;/EndNote&gt;</w:instrText>
      </w:r>
      <w:r w:rsidR="00ED5D1E" w:rsidRPr="00854638">
        <w:rPr>
          <w:rFonts w:cstheme="minorHAnsi"/>
          <w:sz w:val="24"/>
          <w:szCs w:val="24"/>
        </w:rPr>
        <w:fldChar w:fldCharType="separate"/>
      </w:r>
      <w:r w:rsidR="0075363C">
        <w:rPr>
          <w:rFonts w:cstheme="minorHAnsi"/>
          <w:noProof/>
          <w:sz w:val="24"/>
          <w:szCs w:val="24"/>
        </w:rPr>
        <w:t>(Le and Gascuel, 2008)</w:t>
      </w:r>
      <w:r w:rsidR="00ED5D1E" w:rsidRPr="00854638">
        <w:rPr>
          <w:rFonts w:cstheme="minorHAnsi"/>
          <w:sz w:val="24"/>
          <w:szCs w:val="24"/>
        </w:rPr>
        <w:fldChar w:fldCharType="end"/>
      </w:r>
      <w:r w:rsidR="00785F17" w:rsidRPr="00854638">
        <w:rPr>
          <w:rFonts w:cstheme="minorHAnsi"/>
          <w:sz w:val="24"/>
          <w:szCs w:val="24"/>
        </w:rPr>
        <w:t xml:space="preserve"> with four Γ categories and accounting for invariant sites, or LG+I+G4) was selected for each gene family according to the BIC criterion. Phylogenetic statistical supports were calculated using the UF bootstrap procedure (1,000 replicates)</w:t>
      </w:r>
      <w:r w:rsidR="009A2A68" w:rsidRPr="00854638">
        <w:rPr>
          <w:rFonts w:cstheme="minorHAnsi"/>
          <w:sz w:val="24"/>
          <w:szCs w:val="24"/>
        </w:rPr>
        <w:t xml:space="preserve"> </w:t>
      </w:r>
      <w:r w:rsidR="000A0CF4" w:rsidRPr="00854638">
        <w:rPr>
          <w:rFonts w:cstheme="minorHAnsi"/>
          <w:sz w:val="24"/>
          <w:szCs w:val="24"/>
        </w:rPr>
        <w:fldChar w:fldCharType="begin"/>
      </w:r>
      <w:r w:rsidR="0075363C">
        <w:rPr>
          <w:rFonts w:cstheme="minorHAnsi"/>
          <w:sz w:val="24"/>
          <w:szCs w:val="24"/>
        </w:rPr>
        <w:instrText xml:space="preserve"> ADDIN EN.CITE &lt;EndNote&gt;&lt;Cite&gt;&lt;Author&gt;Hoang&lt;/Author&gt;&lt;Year&gt;2018&lt;/Year&gt;&lt;RecNum&gt;167&lt;/RecNum&gt;&lt;DisplayText&gt;(Hoang et al., 2018)&lt;/DisplayText&gt;&lt;record&gt;&lt;rec-number&gt;167&lt;/rec-number&gt;&lt;foreign-keys&gt;&lt;key app="EN" db-id="vrx52pe2sdx904e2xsnvrtzerr9v9eap2we9" timestamp="1581341565"&gt;167&lt;/key&gt;&lt;/foreign-keys&gt;&lt;ref-type name="Journal Article"&gt;17&lt;/ref-type&gt;&lt;contributors&gt;&lt;authors&gt;&lt;author&gt;Hoang, D. T.&lt;/author&gt;&lt;author&gt;Chernomor, O.&lt;/author&gt;&lt;author&gt;von Haeseler, A.&lt;/author&gt;&lt;author&gt;Minh, B. Q.&lt;/author&gt;&lt;author&gt;Vinh, L. S.&lt;/author&gt;&lt;/authors&gt;&lt;/contributors&gt;&lt;auth-address&gt;Faculty of Information Technology, University of Engineering and Technology, Vietnam National University, Hanoi, Vietnam.&amp;#xD;Center for Integrative Bioinformatics Vienna, Max F. Perutz Laboratories, University of Vienna, Medical University Vienna, Vienna, Austria.&amp;#xD;Bioinformatics and Computational Biology, Faculty of Computer Science, University of Vienna, Vienna, Austria.&lt;/auth-address&gt;&lt;titles&gt;&lt;title&gt;UFBoot2: Improving the Ultrafast Bootstrap Approximation&lt;/title&gt;&lt;secondary-title&gt;Mol Biol Evol&lt;/secondary-title&gt;&lt;/titles&gt;&lt;periodical&gt;&lt;full-title&gt;Mol Biol Evol&lt;/full-title&gt;&lt;/periodical&gt;&lt;pages&gt;518-522&lt;/pages&gt;&lt;volume&gt;35&lt;/volume&gt;&lt;number&gt;2&lt;/number&gt;&lt;edition&gt;2017/10/28&lt;/edition&gt;&lt;keywords&gt;&lt;keyword&gt;*Likelihood Functions&lt;/keyword&gt;&lt;keyword&gt;Models, Genetic&lt;/keyword&gt;&lt;keyword&gt;*Phylogeny&lt;/keyword&gt;&lt;keyword&gt;*Software&lt;/keyword&gt;&lt;keyword&gt;*maximum likelihood&lt;/keyword&gt;&lt;keyword&gt;*model violation&lt;/keyword&gt;&lt;keyword&gt;*phylogenetic inference&lt;/keyword&gt;&lt;keyword&gt;*polytomies&lt;/keyword&gt;&lt;keyword&gt;*ultrafast bootstrap&lt;/keyword&gt;&lt;/keywords&gt;&lt;dates&gt;&lt;year&gt;2018&lt;/year&gt;&lt;pub-dates&gt;&lt;date&gt;Feb 1&lt;/date&gt;&lt;/pub-dates&gt;&lt;/dates&gt;&lt;isbn&gt;1537-1719 (Electronic)&amp;#xD;0737-4038 (Linking)&lt;/isbn&gt;&lt;accession-num&gt;29077904&lt;/accession-num&gt;&lt;urls&gt;&lt;related-urls&gt;&lt;url&gt;https://www.ncbi.nlm.nih.gov/pubmed/29077904&lt;/url&gt;&lt;/related-urls&gt;&lt;/urls&gt;&lt;custom2&gt;PMC5850222&lt;/custom2&gt;&lt;electronic-resource-num&gt;10.1093/molbev/msx281&lt;/electronic-resource-num&gt;&lt;/record&gt;&lt;/Cite&gt;&lt;/EndNote&gt;</w:instrText>
      </w:r>
      <w:r w:rsidR="000A0CF4" w:rsidRPr="00854638">
        <w:rPr>
          <w:rFonts w:cstheme="minorHAnsi"/>
          <w:sz w:val="24"/>
          <w:szCs w:val="24"/>
        </w:rPr>
        <w:fldChar w:fldCharType="separate"/>
      </w:r>
      <w:r w:rsidR="0075363C">
        <w:rPr>
          <w:rFonts w:cstheme="minorHAnsi"/>
          <w:noProof/>
          <w:sz w:val="24"/>
          <w:szCs w:val="24"/>
        </w:rPr>
        <w:t>(Hoang et al., 2018)</w:t>
      </w:r>
      <w:r w:rsidR="000A0CF4" w:rsidRPr="00854638">
        <w:rPr>
          <w:rFonts w:cstheme="minorHAnsi"/>
          <w:sz w:val="24"/>
          <w:szCs w:val="24"/>
        </w:rPr>
        <w:fldChar w:fldCharType="end"/>
      </w:r>
      <w:r w:rsidR="000A0CF4" w:rsidRPr="00854638">
        <w:rPr>
          <w:rFonts w:cstheme="minorHAnsi"/>
          <w:sz w:val="24"/>
          <w:szCs w:val="24"/>
        </w:rPr>
        <w:t>.</w:t>
      </w:r>
    </w:p>
    <w:p w14:paraId="0CB84E6F" w14:textId="36DF010B" w:rsidR="003B232A" w:rsidRPr="00854638" w:rsidRDefault="003B232A" w:rsidP="000A0CF4">
      <w:pPr>
        <w:jc w:val="both"/>
        <w:rPr>
          <w:rFonts w:cstheme="minorHAnsi"/>
          <w:b/>
          <w:bCs/>
          <w:sz w:val="24"/>
          <w:szCs w:val="24"/>
        </w:rPr>
      </w:pPr>
      <w:r w:rsidRPr="00854638">
        <w:rPr>
          <w:rFonts w:cstheme="minorHAnsi"/>
          <w:sz w:val="24"/>
          <w:szCs w:val="24"/>
        </w:rPr>
        <w:lastRenderedPageBreak/>
        <w:t xml:space="preserve">The resulting phylogenetic trees were mid-point rooted using the </w:t>
      </w:r>
      <w:r w:rsidRPr="00854638">
        <w:rPr>
          <w:rFonts w:cstheme="minorHAnsi"/>
          <w:i/>
          <w:iCs/>
          <w:sz w:val="24"/>
          <w:szCs w:val="24"/>
        </w:rPr>
        <w:t xml:space="preserve">R </w:t>
      </w:r>
      <w:proofErr w:type="spellStart"/>
      <w:r w:rsidRPr="00854638">
        <w:rPr>
          <w:rFonts w:cstheme="minorHAnsi"/>
          <w:sz w:val="24"/>
          <w:szCs w:val="24"/>
        </w:rPr>
        <w:t>phangorn</w:t>
      </w:r>
      <w:proofErr w:type="spellEnd"/>
      <w:r w:rsidRPr="00854638">
        <w:rPr>
          <w:rFonts w:cstheme="minorHAnsi"/>
          <w:sz w:val="24"/>
          <w:szCs w:val="24"/>
        </w:rPr>
        <w:t xml:space="preserve"> 2.53 library</w:t>
      </w:r>
      <w:r w:rsidR="002C263F">
        <w:rPr>
          <w:rFonts w:cstheme="minorHAnsi"/>
          <w:sz w:val="24"/>
          <w:szCs w:val="24"/>
        </w:rPr>
        <w:t xml:space="preserve"> </w:t>
      </w:r>
      <w:r w:rsidR="00331D31" w:rsidRPr="00854638">
        <w:rPr>
          <w:rFonts w:cstheme="minorHAnsi"/>
          <w:sz w:val="24"/>
          <w:szCs w:val="24"/>
        </w:rPr>
        <w:fldChar w:fldCharType="begin"/>
      </w:r>
      <w:r w:rsidR="0075363C">
        <w:rPr>
          <w:rFonts w:cstheme="minorHAnsi"/>
          <w:sz w:val="24"/>
          <w:szCs w:val="24"/>
        </w:rPr>
        <w:instrText xml:space="preserve"> ADDIN EN.CITE &lt;EndNote&gt;&lt;Cite&gt;&lt;Author&gt;Schliep&lt;/Author&gt;&lt;Year&gt;2011&lt;/Year&gt;&lt;RecNum&gt;168&lt;/RecNum&gt;&lt;DisplayText&gt;(Schliep, 2011)&lt;/DisplayText&gt;&lt;record&gt;&lt;rec-number&gt;168&lt;/rec-number&gt;&lt;foreign-keys&gt;&lt;key app="EN" db-id="vrx52pe2sdx904e2xsnvrtzerr9v9eap2we9" timestamp="1581341703"&gt;168&lt;/key&gt;&lt;/foreign-keys&gt;&lt;ref-type name="Journal Article"&gt;17&lt;/ref-type&gt;&lt;contributors&gt;&lt;authors&gt;&lt;author&gt;Schliep, K. P.&lt;/author&gt;&lt;/authors&gt;&lt;/contributors&gt;&lt;auth-address&gt;UMR CNRS 7138 Systematique, Adaptation, Evolution, Universite Pierre et Marie Curie, Museum National d&amp;apos;Histoire Naturelle, Paris, France. klaus.kschliep@snv.jussieu.fr&lt;/auth-address&gt;&lt;titles&gt;&lt;title&gt;phangorn: phylogenetic analysis in R&lt;/title&gt;&lt;secondary-title&gt;Bioinformatics&lt;/secondary-title&gt;&lt;/titles&gt;&lt;periodical&gt;&lt;full-title&gt;Bioinformatics&lt;/full-title&gt;&lt;/periodical&gt;&lt;pages&gt;592-3&lt;/pages&gt;&lt;volume&gt;27&lt;/volume&gt;&lt;number&gt;4&lt;/number&gt;&lt;edition&gt;2010/12/21&lt;/edition&gt;&lt;keywords&gt;&lt;keyword&gt;Computational Biology/*methods&lt;/keyword&gt;&lt;keyword&gt;Likelihood Functions&lt;/keyword&gt;&lt;keyword&gt;*Models, Genetic&lt;/keyword&gt;&lt;keyword&gt;*Phylogeny&lt;/keyword&gt;&lt;keyword&gt;*Software&lt;/keyword&gt;&lt;/keywords&gt;&lt;dates&gt;&lt;year&gt;2011&lt;/year&gt;&lt;pub-dates&gt;&lt;date&gt;Feb 15&lt;/date&gt;&lt;/pub-dates&gt;&lt;/dates&gt;&lt;isbn&gt;1367-4811 (Electronic)&amp;#xD;1367-4803 (Linking)&lt;/isbn&gt;&lt;accession-num&gt;21169378&lt;/accession-num&gt;&lt;urls&gt;&lt;related-urls&gt;&lt;url&gt;https://www.ncbi.nlm.nih.gov/pubmed/21169378&lt;/url&gt;&lt;/related-urls&gt;&lt;/urls&gt;&lt;custom2&gt;PMC3035803&lt;/custom2&gt;&lt;electronic-resource-num&gt;10.1093/bioinformatics/btq706&lt;/electronic-resource-num&gt;&lt;/record&gt;&lt;/Cite&gt;&lt;/EndNote&gt;</w:instrText>
      </w:r>
      <w:r w:rsidR="00331D31" w:rsidRPr="00854638">
        <w:rPr>
          <w:rFonts w:cstheme="minorHAnsi"/>
          <w:sz w:val="24"/>
          <w:szCs w:val="24"/>
        </w:rPr>
        <w:fldChar w:fldCharType="separate"/>
      </w:r>
      <w:r w:rsidR="0075363C">
        <w:rPr>
          <w:rFonts w:cstheme="minorHAnsi"/>
          <w:noProof/>
          <w:sz w:val="24"/>
          <w:szCs w:val="24"/>
        </w:rPr>
        <w:t>(Schliep, 2011)</w:t>
      </w:r>
      <w:r w:rsidR="00331D31" w:rsidRPr="00854638">
        <w:rPr>
          <w:rFonts w:cstheme="minorHAnsi"/>
          <w:sz w:val="24"/>
          <w:szCs w:val="24"/>
        </w:rPr>
        <w:fldChar w:fldCharType="end"/>
      </w:r>
      <w:r w:rsidR="00CE4D8E" w:rsidRPr="00854638">
        <w:rPr>
          <w:rFonts w:cstheme="minorHAnsi"/>
          <w:sz w:val="24"/>
          <w:szCs w:val="24"/>
        </w:rPr>
        <w:t xml:space="preserve">, and visualisations were produced using the </w:t>
      </w:r>
      <w:proofErr w:type="spellStart"/>
      <w:r w:rsidR="00CE4D8E" w:rsidRPr="00854638">
        <w:rPr>
          <w:rFonts w:cstheme="minorHAnsi"/>
          <w:i/>
          <w:iCs/>
          <w:sz w:val="24"/>
          <w:szCs w:val="24"/>
        </w:rPr>
        <w:t>phytools</w:t>
      </w:r>
      <w:proofErr w:type="spellEnd"/>
      <w:r w:rsidR="00CE4D8E" w:rsidRPr="00854638">
        <w:rPr>
          <w:rFonts w:cstheme="minorHAnsi"/>
          <w:sz w:val="24"/>
          <w:szCs w:val="24"/>
        </w:rPr>
        <w:t xml:space="preserve"> 0.6-60</w:t>
      </w:r>
      <w:r w:rsidR="00415B1B" w:rsidRPr="00854638">
        <w:rPr>
          <w:rFonts w:cstheme="minorHAnsi"/>
          <w:sz w:val="24"/>
          <w:szCs w:val="24"/>
        </w:rPr>
        <w:t xml:space="preserve"> </w:t>
      </w:r>
      <w:r w:rsidR="00415B1B" w:rsidRPr="00854638">
        <w:rPr>
          <w:rFonts w:cstheme="minorHAnsi"/>
          <w:sz w:val="24"/>
          <w:szCs w:val="24"/>
        </w:rPr>
        <w:fldChar w:fldCharType="begin"/>
      </w:r>
      <w:r w:rsidR="0075363C">
        <w:rPr>
          <w:rFonts w:cstheme="minorHAnsi"/>
          <w:sz w:val="24"/>
          <w:szCs w:val="24"/>
        </w:rPr>
        <w:instrText xml:space="preserve"> ADDIN EN.CITE &lt;EndNote&gt;&lt;Cite&gt;&lt;Author&gt;Revell&lt;/Author&gt;&lt;Year&gt;2012&lt;/Year&gt;&lt;RecNum&gt;169&lt;/RecNum&gt;&lt;DisplayText&gt;(Revell, 2012)&lt;/DisplayText&gt;&lt;record&gt;&lt;rec-number&gt;169&lt;/rec-number&gt;&lt;foreign-keys&gt;&lt;key app="EN" db-id="vrx52pe2sdx904e2xsnvrtzerr9v9eap2we9" timestamp="1581343057"&gt;169&lt;/key&gt;&lt;/foreign-keys&gt;&lt;ref-type name="Journal Article"&gt;17&lt;/ref-type&gt;&lt;contributors&gt;&lt;authors&gt;&lt;author&gt;Liam J. Revell&lt;/author&gt;&lt;/authors&gt;&lt;/contributors&gt;&lt;titles&gt;&lt;title&gt;phytools: an R package for phylogenetic comparative biology (and other things)&lt;/title&gt;&lt;secondary-title&gt;Methods in Ecology and Evolution&lt;/secondary-title&gt;&lt;/titles&gt;&lt;periodical&gt;&lt;full-title&gt;Methods in Ecology and Evolution&lt;/full-title&gt;&lt;/periodical&gt;&lt;pages&gt;217-223&lt;/pages&gt;&lt;volume&gt;3&lt;/volume&gt;&lt;dates&gt;&lt;year&gt;2012&lt;/year&gt;&lt;/dates&gt;&lt;urls&gt;&lt;/urls&gt;&lt;/record&gt;&lt;/Cite&gt;&lt;/EndNote&gt;</w:instrText>
      </w:r>
      <w:r w:rsidR="00415B1B" w:rsidRPr="00854638">
        <w:rPr>
          <w:rFonts w:cstheme="minorHAnsi"/>
          <w:sz w:val="24"/>
          <w:szCs w:val="24"/>
        </w:rPr>
        <w:fldChar w:fldCharType="separate"/>
      </w:r>
      <w:r w:rsidR="0075363C">
        <w:rPr>
          <w:rFonts w:cstheme="minorHAnsi"/>
          <w:noProof/>
          <w:sz w:val="24"/>
          <w:szCs w:val="24"/>
        </w:rPr>
        <w:t>(Revell, 2012)</w:t>
      </w:r>
      <w:r w:rsidR="00415B1B" w:rsidRPr="00854638">
        <w:rPr>
          <w:rFonts w:cstheme="minorHAnsi"/>
          <w:sz w:val="24"/>
          <w:szCs w:val="24"/>
        </w:rPr>
        <w:fldChar w:fldCharType="end"/>
      </w:r>
      <w:r w:rsidR="007C52F7" w:rsidRPr="00854638">
        <w:rPr>
          <w:rFonts w:cstheme="minorHAnsi"/>
          <w:sz w:val="24"/>
          <w:szCs w:val="24"/>
        </w:rPr>
        <w:t xml:space="preserve"> and </w:t>
      </w:r>
      <w:r w:rsidR="007C52F7" w:rsidRPr="00854638">
        <w:rPr>
          <w:rFonts w:cstheme="minorHAnsi"/>
          <w:i/>
          <w:iCs/>
          <w:sz w:val="24"/>
          <w:szCs w:val="24"/>
        </w:rPr>
        <w:t xml:space="preserve">ape </w:t>
      </w:r>
      <w:r w:rsidR="007C52F7" w:rsidRPr="00854638">
        <w:rPr>
          <w:rFonts w:cstheme="minorHAnsi"/>
          <w:sz w:val="24"/>
          <w:szCs w:val="24"/>
        </w:rPr>
        <w:t>5.3 libraries (</w:t>
      </w:r>
      <w:proofErr w:type="spellStart"/>
      <w:r w:rsidR="007C52F7" w:rsidRPr="00854638">
        <w:rPr>
          <w:rFonts w:cstheme="minorHAnsi"/>
          <w:sz w:val="24"/>
          <w:szCs w:val="24"/>
        </w:rPr>
        <w:t>plot.phylo</w:t>
      </w:r>
      <w:proofErr w:type="spellEnd"/>
      <w:r w:rsidR="007C52F7" w:rsidRPr="00854638">
        <w:rPr>
          <w:rFonts w:cstheme="minorHAnsi"/>
          <w:sz w:val="24"/>
          <w:szCs w:val="24"/>
        </w:rPr>
        <w:t>)</w:t>
      </w:r>
      <w:r w:rsidR="008671EA" w:rsidRPr="00854638">
        <w:rPr>
          <w:rFonts w:cstheme="minorHAnsi"/>
          <w:sz w:val="24"/>
          <w:szCs w:val="24"/>
        </w:rPr>
        <w:fldChar w:fldCharType="begin"/>
      </w:r>
      <w:r w:rsidR="0075363C">
        <w:rPr>
          <w:rFonts w:cstheme="minorHAnsi"/>
          <w:sz w:val="24"/>
          <w:szCs w:val="24"/>
        </w:rPr>
        <w:instrText xml:space="preserve"> ADDIN EN.CITE &lt;EndNote&gt;&lt;Cite&gt;&lt;Author&gt;Paradis&lt;/Author&gt;&lt;Year&gt;2019&lt;/Year&gt;&lt;RecNum&gt;170&lt;/RecNum&gt;&lt;DisplayText&gt;(Paradis and Schliep, 2019)&lt;/DisplayText&gt;&lt;record&gt;&lt;rec-number&gt;170&lt;/rec-number&gt;&lt;foreign-keys&gt;&lt;key app="EN" db-id="vrx52pe2sdx904e2xsnvrtzerr9v9eap2we9" timestamp="1581343241"&gt;170&lt;/key&gt;&lt;/foreign-keys&gt;&lt;ref-type name="Journal Article"&gt;17&lt;/ref-type&gt;&lt;contributors&gt;&lt;authors&gt;&lt;author&gt;Paradis, E.&lt;/author&gt;&lt;author&gt;Schliep, K.&lt;/author&gt;&lt;/authors&gt;&lt;/contributors&gt;&lt;auth-address&gt;ISEM, IRD, Univ. Montpellier, CNRS, EPHE, Montpellier, France.&amp;#xD;Department of Biology, University of Massachusetts Boston, Boston, MA, USA.&lt;/auth-address&gt;&lt;titles&gt;&lt;title&gt;ape 5.0: an environment for modern phylogenetics and evolutionary analyses in R&lt;/title&gt;&lt;secondary-title&gt;Bioinformatics&lt;/secondary-title&gt;&lt;/titles&gt;&lt;periodical&gt;&lt;full-title&gt;Bioinformatics&lt;/full-title&gt;&lt;/periodical&gt;&lt;pages&gt;526-528&lt;/pages&gt;&lt;volume&gt;35&lt;/volume&gt;&lt;number&gt;3&lt;/number&gt;&lt;edition&gt;2018/07/18&lt;/edition&gt;&lt;keywords&gt;&lt;keyword&gt;*Biodiversity&lt;/keyword&gt;&lt;keyword&gt;*Biological Evolution&lt;/keyword&gt;&lt;keyword&gt;*Phylogeny&lt;/keyword&gt;&lt;keyword&gt;*Software&lt;/keyword&gt;&lt;/keywords&gt;&lt;dates&gt;&lt;year&gt;2019&lt;/year&gt;&lt;pub-dates&gt;&lt;date&gt;Feb 1&lt;/date&gt;&lt;/pub-dates&gt;&lt;/dates&gt;&lt;isbn&gt;1367-4811 (Electronic)&amp;#xD;1367-4803 (Linking)&lt;/isbn&gt;&lt;accession-num&gt;30016406&lt;/accession-num&gt;&lt;urls&gt;&lt;related-urls&gt;&lt;url&gt;https://www.ncbi.nlm.nih.gov/pubmed/30016406&lt;/url&gt;&lt;/related-urls&gt;&lt;/urls&gt;&lt;electronic-resource-num&gt;10.1093/bioinformatics/bty633&lt;/electronic-resource-num&gt;&lt;/record&gt;&lt;/Cite&gt;&lt;/EndNote&gt;</w:instrText>
      </w:r>
      <w:r w:rsidR="008671EA" w:rsidRPr="00854638">
        <w:rPr>
          <w:rFonts w:cstheme="minorHAnsi"/>
          <w:sz w:val="24"/>
          <w:szCs w:val="24"/>
        </w:rPr>
        <w:fldChar w:fldCharType="separate"/>
      </w:r>
      <w:r w:rsidR="0075363C">
        <w:rPr>
          <w:rFonts w:cstheme="minorHAnsi"/>
          <w:noProof/>
          <w:sz w:val="24"/>
          <w:szCs w:val="24"/>
        </w:rPr>
        <w:t>(Paradis and Schliep, 2019)</w:t>
      </w:r>
      <w:r w:rsidR="008671EA" w:rsidRPr="00854638">
        <w:rPr>
          <w:rFonts w:cstheme="minorHAnsi"/>
          <w:sz w:val="24"/>
          <w:szCs w:val="24"/>
        </w:rPr>
        <w:fldChar w:fldCharType="end"/>
      </w:r>
      <w:r w:rsidR="008671EA" w:rsidRPr="00854638">
        <w:rPr>
          <w:rFonts w:cstheme="minorHAnsi"/>
          <w:sz w:val="24"/>
          <w:szCs w:val="24"/>
        </w:rPr>
        <w:t>.</w:t>
      </w:r>
    </w:p>
    <w:p w14:paraId="42A7A037" w14:textId="512AD49A" w:rsidR="00A40999" w:rsidRPr="00854638" w:rsidRDefault="00A17F5C" w:rsidP="006139A2">
      <w:pPr>
        <w:rPr>
          <w:rFonts w:cstheme="minorHAnsi"/>
          <w:b/>
          <w:bCs/>
          <w:sz w:val="24"/>
          <w:szCs w:val="24"/>
        </w:rPr>
      </w:pPr>
      <w:r w:rsidRPr="00854638">
        <w:rPr>
          <w:rFonts w:cstheme="minorHAnsi"/>
          <w:b/>
          <w:bCs/>
          <w:sz w:val="24"/>
          <w:szCs w:val="24"/>
        </w:rPr>
        <w:t xml:space="preserve">Plasmid construction and </w:t>
      </w:r>
      <w:r w:rsidR="00F07F75" w:rsidRPr="00854638">
        <w:rPr>
          <w:rFonts w:cstheme="minorHAnsi"/>
          <w:b/>
          <w:bCs/>
          <w:sz w:val="24"/>
          <w:szCs w:val="24"/>
        </w:rPr>
        <w:t>g</w:t>
      </w:r>
      <w:r w:rsidR="007E16F0" w:rsidRPr="00854638">
        <w:rPr>
          <w:rFonts w:cstheme="minorHAnsi"/>
          <w:b/>
          <w:bCs/>
          <w:sz w:val="24"/>
          <w:szCs w:val="24"/>
        </w:rPr>
        <w:t>eneration of</w:t>
      </w:r>
      <w:r w:rsidR="00866ED6" w:rsidRPr="00854638">
        <w:rPr>
          <w:rFonts w:cstheme="minorHAnsi"/>
          <w:b/>
          <w:bCs/>
          <w:sz w:val="24"/>
          <w:szCs w:val="24"/>
        </w:rPr>
        <w:t xml:space="preserve"> the </w:t>
      </w:r>
      <w:r w:rsidR="00A65AE7" w:rsidRPr="00854638">
        <w:rPr>
          <w:rFonts w:cstheme="minorHAnsi"/>
          <w:b/>
          <w:bCs/>
          <w:sz w:val="24"/>
          <w:szCs w:val="24"/>
        </w:rPr>
        <w:t xml:space="preserve">UAS FAS1899RNAi </w:t>
      </w:r>
      <w:r w:rsidR="00564E32">
        <w:rPr>
          <w:rFonts w:cstheme="minorHAnsi"/>
          <w:b/>
          <w:bCs/>
          <w:sz w:val="24"/>
          <w:szCs w:val="24"/>
        </w:rPr>
        <w:t xml:space="preserve">and UAS Desat3050 </w:t>
      </w:r>
      <w:r w:rsidR="00A65AE7" w:rsidRPr="00854638">
        <w:rPr>
          <w:rFonts w:cstheme="minorHAnsi"/>
          <w:b/>
          <w:bCs/>
          <w:sz w:val="24"/>
          <w:szCs w:val="24"/>
        </w:rPr>
        <w:t>responder line</w:t>
      </w:r>
      <w:r w:rsidR="00564E32">
        <w:rPr>
          <w:rFonts w:cstheme="minorHAnsi"/>
          <w:b/>
          <w:bCs/>
          <w:sz w:val="24"/>
          <w:szCs w:val="24"/>
        </w:rPr>
        <w:t>s</w:t>
      </w:r>
      <w:r w:rsidR="00866ED6" w:rsidRPr="00854638">
        <w:rPr>
          <w:rFonts w:cstheme="minorHAnsi"/>
          <w:b/>
          <w:bCs/>
          <w:sz w:val="24"/>
          <w:szCs w:val="24"/>
        </w:rPr>
        <w:t xml:space="preserve"> by PhiC31-Mediated Cassette Exchange</w:t>
      </w:r>
    </w:p>
    <w:p w14:paraId="2D5E605E" w14:textId="44265543" w:rsidR="007C298A" w:rsidRPr="00854638" w:rsidRDefault="00C2566A" w:rsidP="00826978">
      <w:pPr>
        <w:jc w:val="both"/>
        <w:rPr>
          <w:rFonts w:cstheme="minorHAnsi"/>
          <w:sz w:val="24"/>
          <w:szCs w:val="24"/>
        </w:rPr>
      </w:pPr>
      <w:r w:rsidRPr="00854638">
        <w:rPr>
          <w:rFonts w:cstheme="minorHAnsi"/>
          <w:sz w:val="24"/>
          <w:szCs w:val="24"/>
        </w:rPr>
        <w:t xml:space="preserve">A </w:t>
      </w:r>
      <w:r w:rsidR="002D5F69" w:rsidRPr="00854638">
        <w:rPr>
          <w:rFonts w:cstheme="minorHAnsi"/>
          <w:sz w:val="24"/>
          <w:szCs w:val="24"/>
        </w:rPr>
        <w:t xml:space="preserve">UAS </w:t>
      </w:r>
      <w:r w:rsidR="00DA203A" w:rsidRPr="00854638">
        <w:rPr>
          <w:rFonts w:cstheme="minorHAnsi"/>
          <w:sz w:val="24"/>
          <w:szCs w:val="24"/>
        </w:rPr>
        <w:t xml:space="preserve">responder plasmid was generated </w:t>
      </w:r>
      <w:r w:rsidR="002D5F69" w:rsidRPr="00854638">
        <w:rPr>
          <w:rFonts w:cstheme="minorHAnsi"/>
          <w:sz w:val="24"/>
          <w:szCs w:val="24"/>
        </w:rPr>
        <w:t xml:space="preserve">for the expression of dsRNA </w:t>
      </w:r>
      <w:r w:rsidR="002741EE" w:rsidRPr="00854638">
        <w:rPr>
          <w:rFonts w:cstheme="minorHAnsi"/>
          <w:sz w:val="24"/>
          <w:szCs w:val="24"/>
        </w:rPr>
        <w:t xml:space="preserve">targeting </w:t>
      </w:r>
      <w:r w:rsidR="0051230D" w:rsidRPr="00854638">
        <w:rPr>
          <w:rFonts w:cstheme="minorHAnsi"/>
          <w:sz w:val="24"/>
          <w:szCs w:val="24"/>
        </w:rPr>
        <w:t xml:space="preserve">the </w:t>
      </w:r>
      <w:r w:rsidR="00493DD8" w:rsidRPr="00854638">
        <w:rPr>
          <w:rFonts w:cstheme="minorHAnsi"/>
          <w:sz w:val="24"/>
          <w:szCs w:val="24"/>
        </w:rPr>
        <w:t xml:space="preserve">third </w:t>
      </w:r>
      <w:r w:rsidR="0051230D" w:rsidRPr="00854638">
        <w:rPr>
          <w:rFonts w:cstheme="minorHAnsi"/>
          <w:sz w:val="24"/>
          <w:szCs w:val="24"/>
        </w:rPr>
        <w:t xml:space="preserve">exon </w:t>
      </w:r>
      <w:r w:rsidR="00493DD8" w:rsidRPr="00854638">
        <w:rPr>
          <w:rFonts w:cstheme="minorHAnsi"/>
          <w:sz w:val="24"/>
          <w:szCs w:val="24"/>
        </w:rPr>
        <w:t xml:space="preserve">of the </w:t>
      </w:r>
      <w:r w:rsidR="00767F6D" w:rsidRPr="00854638">
        <w:rPr>
          <w:rFonts w:cstheme="minorHAnsi"/>
          <w:sz w:val="24"/>
          <w:szCs w:val="24"/>
        </w:rPr>
        <w:t>AGAP001899 gene</w:t>
      </w:r>
      <w:r w:rsidR="00564E32">
        <w:rPr>
          <w:rFonts w:cstheme="minorHAnsi"/>
          <w:sz w:val="24"/>
          <w:szCs w:val="24"/>
        </w:rPr>
        <w:t xml:space="preserve"> and the first exon of the AGAP003050 gene</w:t>
      </w:r>
      <w:r w:rsidR="00AE7FA7" w:rsidRPr="00854638">
        <w:rPr>
          <w:rFonts w:cstheme="minorHAnsi"/>
          <w:sz w:val="24"/>
          <w:szCs w:val="24"/>
        </w:rPr>
        <w:t xml:space="preserve">. </w:t>
      </w:r>
      <w:r w:rsidR="0070757E" w:rsidRPr="00854638">
        <w:rPr>
          <w:rFonts w:cstheme="minorHAnsi"/>
          <w:sz w:val="24"/>
          <w:szCs w:val="24"/>
        </w:rPr>
        <w:t>S</w:t>
      </w:r>
      <w:r w:rsidR="00383398" w:rsidRPr="00854638">
        <w:rPr>
          <w:rFonts w:cstheme="minorHAnsi"/>
          <w:sz w:val="24"/>
          <w:szCs w:val="24"/>
        </w:rPr>
        <w:t xml:space="preserve">pecifically 200bp inverted repeats </w:t>
      </w:r>
      <w:r w:rsidR="00005AA0" w:rsidRPr="00854638">
        <w:rPr>
          <w:rFonts w:cstheme="minorHAnsi"/>
          <w:sz w:val="24"/>
          <w:szCs w:val="24"/>
        </w:rPr>
        <w:t>separated by the</w:t>
      </w:r>
      <w:r w:rsidR="0070757E" w:rsidRPr="00854638">
        <w:rPr>
          <w:rFonts w:cstheme="minorHAnsi"/>
          <w:sz w:val="24"/>
          <w:szCs w:val="24"/>
        </w:rPr>
        <w:t xml:space="preserve"> 203bp </w:t>
      </w:r>
      <w:r w:rsidR="005505E1" w:rsidRPr="00854638">
        <w:rPr>
          <w:rFonts w:cstheme="minorHAnsi"/>
          <w:bCs/>
          <w:sz w:val="24"/>
          <w:szCs w:val="24"/>
        </w:rPr>
        <w:t xml:space="preserve">fourth intron of the </w:t>
      </w:r>
      <w:r w:rsidR="005505E1" w:rsidRPr="00854638">
        <w:rPr>
          <w:rFonts w:cstheme="minorHAnsi"/>
          <w:bCs/>
          <w:i/>
          <w:iCs/>
          <w:sz w:val="24"/>
          <w:szCs w:val="24"/>
        </w:rPr>
        <w:t>Drosophila melanogaster</w:t>
      </w:r>
      <w:r w:rsidR="005505E1" w:rsidRPr="00854638">
        <w:rPr>
          <w:rFonts w:cstheme="minorHAnsi"/>
          <w:bCs/>
          <w:sz w:val="24"/>
          <w:szCs w:val="24"/>
        </w:rPr>
        <w:t xml:space="preserve"> white eye gene (CG2759) were synthesized by </w:t>
      </w:r>
      <w:proofErr w:type="spellStart"/>
      <w:r w:rsidR="005505E1" w:rsidRPr="00854638">
        <w:rPr>
          <w:rFonts w:cstheme="minorHAnsi"/>
          <w:bCs/>
          <w:sz w:val="24"/>
          <w:szCs w:val="24"/>
        </w:rPr>
        <w:t>GeneScript</w:t>
      </w:r>
      <w:proofErr w:type="spellEnd"/>
      <w:r w:rsidR="005505E1" w:rsidRPr="00854638">
        <w:rPr>
          <w:rFonts w:cstheme="minorHAnsi"/>
          <w:bCs/>
          <w:sz w:val="24"/>
          <w:szCs w:val="24"/>
        </w:rPr>
        <w:t xml:space="preserve"> and cloned</w:t>
      </w:r>
      <w:r w:rsidR="001C7D4D" w:rsidRPr="00854638">
        <w:rPr>
          <w:rFonts w:cstheme="minorHAnsi"/>
          <w:bCs/>
          <w:sz w:val="24"/>
          <w:szCs w:val="24"/>
        </w:rPr>
        <w:t xml:space="preserve"> </w:t>
      </w:r>
      <w:r w:rsidR="007D7A49" w:rsidRPr="00854638">
        <w:rPr>
          <w:rFonts w:cstheme="minorHAnsi"/>
          <w:sz w:val="24"/>
          <w:szCs w:val="24"/>
        </w:rPr>
        <w:t xml:space="preserve">into </w:t>
      </w:r>
      <w:r w:rsidR="007106D8" w:rsidRPr="00854638">
        <w:rPr>
          <w:rFonts w:cstheme="minorHAnsi"/>
          <w:sz w:val="24"/>
          <w:szCs w:val="24"/>
        </w:rPr>
        <w:t>t</w:t>
      </w:r>
      <w:r w:rsidR="007D7A49" w:rsidRPr="00854638">
        <w:rPr>
          <w:rFonts w:cstheme="minorHAnsi"/>
          <w:sz w:val="24"/>
          <w:szCs w:val="24"/>
        </w:rPr>
        <w:t xml:space="preserve">he YFP-marked responder plasmid </w:t>
      </w:r>
      <w:proofErr w:type="spellStart"/>
      <w:r w:rsidR="007D7A49" w:rsidRPr="00854638">
        <w:rPr>
          <w:rFonts w:cstheme="minorHAnsi"/>
          <w:sz w:val="24"/>
          <w:szCs w:val="24"/>
        </w:rPr>
        <w:t>pSL</w:t>
      </w:r>
      <w:proofErr w:type="spellEnd"/>
      <w:r w:rsidR="007D7A49" w:rsidRPr="00854638">
        <w:rPr>
          <w:rFonts w:cstheme="minorHAnsi"/>
          <w:sz w:val="24"/>
          <w:szCs w:val="24"/>
        </w:rPr>
        <w:t xml:space="preserve">*attB:YFP:Gyp:UAS14i:Gyp:attB </w:t>
      </w:r>
      <w:r w:rsidR="00B34A87" w:rsidRPr="00854638">
        <w:rPr>
          <w:rFonts w:cstheme="minorHAnsi"/>
          <w:sz w:val="24"/>
          <w:szCs w:val="24"/>
        </w:rPr>
        <w:fldChar w:fldCharType="begin"/>
      </w:r>
      <w:r w:rsidR="0075363C">
        <w:rPr>
          <w:rFonts w:cstheme="minorHAnsi"/>
          <w:sz w:val="24"/>
          <w:szCs w:val="24"/>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00B34A87" w:rsidRPr="00854638">
        <w:rPr>
          <w:rFonts w:cstheme="minorHAnsi"/>
          <w:sz w:val="24"/>
          <w:szCs w:val="24"/>
        </w:rPr>
        <w:fldChar w:fldCharType="separate"/>
      </w:r>
      <w:r w:rsidR="0075363C">
        <w:rPr>
          <w:rFonts w:cstheme="minorHAnsi"/>
          <w:noProof/>
          <w:sz w:val="24"/>
          <w:szCs w:val="24"/>
        </w:rPr>
        <w:t>(Lynd et al., 2019)</w:t>
      </w:r>
      <w:r w:rsidR="00B34A87" w:rsidRPr="00854638">
        <w:rPr>
          <w:rFonts w:cstheme="minorHAnsi"/>
          <w:sz w:val="24"/>
          <w:szCs w:val="24"/>
        </w:rPr>
        <w:fldChar w:fldCharType="end"/>
      </w:r>
      <w:r w:rsidR="007D7A49" w:rsidRPr="00854638">
        <w:rPr>
          <w:rFonts w:cstheme="minorHAnsi"/>
          <w:sz w:val="24"/>
          <w:szCs w:val="24"/>
        </w:rPr>
        <w:t xml:space="preserve"> downstream of the UAS using </w:t>
      </w:r>
      <w:proofErr w:type="spellStart"/>
      <w:r w:rsidR="007D7A49" w:rsidRPr="00854638">
        <w:rPr>
          <w:rFonts w:cstheme="minorHAnsi"/>
          <w:sz w:val="24"/>
          <w:szCs w:val="24"/>
        </w:rPr>
        <w:t>EcoR</w:t>
      </w:r>
      <w:r w:rsidR="00B34A87" w:rsidRPr="00854638">
        <w:rPr>
          <w:rFonts w:cstheme="minorHAnsi"/>
          <w:sz w:val="24"/>
          <w:szCs w:val="24"/>
        </w:rPr>
        <w:t>I</w:t>
      </w:r>
      <w:proofErr w:type="spellEnd"/>
      <w:r w:rsidR="007D7A49" w:rsidRPr="00854638">
        <w:rPr>
          <w:rFonts w:cstheme="minorHAnsi"/>
          <w:sz w:val="24"/>
          <w:szCs w:val="24"/>
        </w:rPr>
        <w:t>/</w:t>
      </w:r>
      <w:proofErr w:type="spellStart"/>
      <w:r w:rsidR="00B34A87" w:rsidRPr="00854638">
        <w:rPr>
          <w:rFonts w:cstheme="minorHAnsi"/>
          <w:sz w:val="24"/>
          <w:szCs w:val="24"/>
        </w:rPr>
        <w:t>NheI</w:t>
      </w:r>
      <w:proofErr w:type="spellEnd"/>
      <w:r w:rsidR="002C263F">
        <w:rPr>
          <w:rFonts w:cstheme="minorHAnsi"/>
          <w:sz w:val="24"/>
          <w:szCs w:val="24"/>
        </w:rPr>
        <w:t xml:space="preserve"> restriction enzymes</w:t>
      </w:r>
      <w:r w:rsidR="00B34A87" w:rsidRPr="00854638">
        <w:rPr>
          <w:rFonts w:cstheme="minorHAnsi"/>
          <w:sz w:val="24"/>
          <w:szCs w:val="24"/>
        </w:rPr>
        <w:t>.</w:t>
      </w:r>
      <w:r w:rsidR="001B4AAC" w:rsidRPr="00854638">
        <w:rPr>
          <w:rFonts w:cstheme="minorHAnsi"/>
          <w:sz w:val="24"/>
          <w:szCs w:val="24"/>
        </w:rPr>
        <w:t xml:space="preserve"> The intron </w:t>
      </w:r>
      <w:r w:rsidR="005D3EBF" w:rsidRPr="00854638">
        <w:rPr>
          <w:rFonts w:cstheme="minorHAnsi"/>
          <w:sz w:val="24"/>
          <w:szCs w:val="24"/>
        </w:rPr>
        <w:t xml:space="preserve">of the </w:t>
      </w:r>
      <w:r w:rsidR="005D3EBF" w:rsidRPr="00854638">
        <w:rPr>
          <w:rFonts w:cstheme="minorHAnsi"/>
          <w:i/>
          <w:iCs/>
          <w:sz w:val="24"/>
          <w:szCs w:val="24"/>
        </w:rPr>
        <w:t>Drosophila</w:t>
      </w:r>
      <w:r w:rsidR="005D3EBF" w:rsidRPr="00854638">
        <w:rPr>
          <w:rFonts w:cstheme="minorHAnsi"/>
          <w:sz w:val="24"/>
          <w:szCs w:val="24"/>
        </w:rPr>
        <w:t xml:space="preserve"> white eye gene was used </w:t>
      </w:r>
      <w:r w:rsidR="00CF2838" w:rsidRPr="00854638">
        <w:rPr>
          <w:rFonts w:cstheme="minorHAnsi"/>
          <w:sz w:val="24"/>
          <w:szCs w:val="24"/>
        </w:rPr>
        <w:t>because a</w:t>
      </w:r>
      <w:r w:rsidR="00727822" w:rsidRPr="00854638">
        <w:rPr>
          <w:rFonts w:cstheme="minorHAnsi"/>
          <w:sz w:val="24"/>
          <w:szCs w:val="24"/>
        </w:rPr>
        <w:t>ll</w:t>
      </w:r>
      <w:r w:rsidR="005D3EBF" w:rsidRPr="00854638">
        <w:rPr>
          <w:rFonts w:cstheme="minorHAnsi"/>
          <w:sz w:val="24"/>
          <w:szCs w:val="24"/>
        </w:rPr>
        <w:t xml:space="preserve"> </w:t>
      </w:r>
      <w:r w:rsidR="00AB5682" w:rsidRPr="00854638">
        <w:rPr>
          <w:rFonts w:cstheme="minorHAnsi"/>
          <w:sz w:val="24"/>
          <w:szCs w:val="24"/>
        </w:rPr>
        <w:t>internal intron</w:t>
      </w:r>
      <w:r w:rsidR="00AE176D" w:rsidRPr="00854638">
        <w:rPr>
          <w:rFonts w:cstheme="minorHAnsi"/>
          <w:sz w:val="24"/>
          <w:szCs w:val="24"/>
        </w:rPr>
        <w:t xml:space="preserve">s of the AGAP001899 gene were </w:t>
      </w:r>
      <w:r w:rsidR="00727822" w:rsidRPr="00854638">
        <w:rPr>
          <w:rFonts w:cstheme="minorHAnsi"/>
          <w:sz w:val="24"/>
          <w:szCs w:val="24"/>
        </w:rPr>
        <w:t>shorter than 100bp</w:t>
      </w:r>
      <w:r w:rsidR="00114DE7" w:rsidRPr="00854638">
        <w:rPr>
          <w:rFonts w:cstheme="minorHAnsi"/>
          <w:sz w:val="24"/>
          <w:szCs w:val="24"/>
        </w:rPr>
        <w:t>,</w:t>
      </w:r>
      <w:r w:rsidR="00564E32">
        <w:rPr>
          <w:rFonts w:cstheme="minorHAnsi"/>
          <w:sz w:val="24"/>
          <w:szCs w:val="24"/>
        </w:rPr>
        <w:t xml:space="preserve"> </w:t>
      </w:r>
      <w:r w:rsidR="00966392">
        <w:rPr>
          <w:rFonts w:cstheme="minorHAnsi"/>
          <w:sz w:val="24"/>
          <w:szCs w:val="24"/>
        </w:rPr>
        <w:t>as well as the first intron of AGAP003050,</w:t>
      </w:r>
      <w:r w:rsidR="00727822" w:rsidRPr="00854638">
        <w:rPr>
          <w:rFonts w:cstheme="minorHAnsi"/>
          <w:sz w:val="24"/>
          <w:szCs w:val="24"/>
        </w:rPr>
        <w:t xml:space="preserve"> making the synthesis of the 200bp inverted repeats impossible.</w:t>
      </w:r>
      <w:r w:rsidR="00632B9D" w:rsidRPr="00854638">
        <w:rPr>
          <w:rFonts w:cstheme="minorHAnsi"/>
          <w:sz w:val="24"/>
          <w:szCs w:val="24"/>
        </w:rPr>
        <w:t xml:space="preserve"> </w:t>
      </w:r>
      <w:r w:rsidR="002608BF" w:rsidRPr="00854638">
        <w:rPr>
          <w:rFonts w:cstheme="minorHAnsi"/>
          <w:sz w:val="24"/>
          <w:szCs w:val="24"/>
        </w:rPr>
        <w:t xml:space="preserve">Embryo injections were performed using the A11 docking line </w:t>
      </w:r>
      <w:r w:rsidR="009104CA" w:rsidRPr="00854638">
        <w:rPr>
          <w:rFonts w:cstheme="minorHAnsi"/>
          <w:sz w:val="24"/>
          <w:szCs w:val="24"/>
        </w:rPr>
        <w:fldChar w:fldCharType="begin"/>
      </w:r>
      <w:r w:rsidR="0075363C">
        <w:rPr>
          <w:rFonts w:cstheme="minorHAnsi"/>
          <w:sz w:val="24"/>
          <w:szCs w:val="24"/>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009104CA" w:rsidRPr="00854638">
        <w:rPr>
          <w:rFonts w:cstheme="minorHAnsi"/>
          <w:sz w:val="24"/>
          <w:szCs w:val="24"/>
        </w:rPr>
        <w:fldChar w:fldCharType="separate"/>
      </w:r>
      <w:r w:rsidR="0075363C">
        <w:rPr>
          <w:rFonts w:cstheme="minorHAnsi"/>
          <w:noProof/>
          <w:sz w:val="24"/>
          <w:szCs w:val="24"/>
        </w:rPr>
        <w:t>(Lynd et al., 2019)</w:t>
      </w:r>
      <w:r w:rsidR="009104CA" w:rsidRPr="00854638">
        <w:rPr>
          <w:rFonts w:cstheme="minorHAnsi"/>
          <w:sz w:val="24"/>
          <w:szCs w:val="24"/>
        </w:rPr>
        <w:fldChar w:fldCharType="end"/>
      </w:r>
      <w:r w:rsidR="002608BF" w:rsidRPr="00854638">
        <w:rPr>
          <w:rFonts w:cstheme="minorHAnsi"/>
          <w:sz w:val="24"/>
          <w:szCs w:val="24"/>
        </w:rPr>
        <w:t xml:space="preserve">, which carries 2 inverted </w:t>
      </w:r>
      <w:proofErr w:type="spellStart"/>
      <w:r w:rsidR="002608BF" w:rsidRPr="00854638">
        <w:rPr>
          <w:rFonts w:cstheme="minorHAnsi"/>
          <w:sz w:val="24"/>
          <w:szCs w:val="24"/>
        </w:rPr>
        <w:t>attP</w:t>
      </w:r>
      <w:proofErr w:type="spellEnd"/>
      <w:r w:rsidR="002608BF" w:rsidRPr="00854638">
        <w:rPr>
          <w:rFonts w:cstheme="minorHAnsi"/>
          <w:sz w:val="24"/>
          <w:szCs w:val="24"/>
        </w:rPr>
        <w:t xml:space="preserve"> sites and is marked with 3xP3-driven CFP</w:t>
      </w:r>
      <w:r w:rsidR="00981EC7" w:rsidRPr="00854638">
        <w:rPr>
          <w:rFonts w:cstheme="minorHAnsi"/>
          <w:sz w:val="24"/>
          <w:szCs w:val="24"/>
        </w:rPr>
        <w:t xml:space="preserve">. </w:t>
      </w:r>
      <w:r w:rsidR="002608BF" w:rsidRPr="00854638">
        <w:rPr>
          <w:rFonts w:cstheme="minorHAnsi"/>
          <w:sz w:val="24"/>
          <w:szCs w:val="24"/>
        </w:rPr>
        <w:t>350 ng/</w:t>
      </w:r>
      <w:proofErr w:type="spellStart"/>
      <w:r w:rsidR="002608BF" w:rsidRPr="00854638">
        <w:rPr>
          <w:rFonts w:cstheme="minorHAnsi"/>
          <w:sz w:val="24"/>
          <w:szCs w:val="24"/>
        </w:rPr>
        <w:t>μL</w:t>
      </w:r>
      <w:proofErr w:type="spellEnd"/>
      <w:r w:rsidR="002608BF" w:rsidRPr="00854638">
        <w:rPr>
          <w:rFonts w:cstheme="minorHAnsi"/>
          <w:sz w:val="24"/>
          <w:szCs w:val="24"/>
        </w:rPr>
        <w:t xml:space="preserve"> of the responder plasmid and 150 ng/</w:t>
      </w:r>
      <w:proofErr w:type="spellStart"/>
      <w:r w:rsidR="002608BF" w:rsidRPr="00854638">
        <w:rPr>
          <w:rFonts w:cstheme="minorHAnsi"/>
          <w:sz w:val="24"/>
          <w:szCs w:val="24"/>
        </w:rPr>
        <w:t>μL</w:t>
      </w:r>
      <w:proofErr w:type="spellEnd"/>
      <w:r w:rsidR="002608BF" w:rsidRPr="00854638">
        <w:rPr>
          <w:rFonts w:cstheme="minorHAnsi"/>
          <w:sz w:val="24"/>
          <w:szCs w:val="24"/>
        </w:rPr>
        <w:t xml:space="preserve"> of the integrase helper plasmid pKC40 encoding the phiC31 integrase</w:t>
      </w:r>
      <w:r w:rsidR="00092197" w:rsidRPr="00854638">
        <w:rPr>
          <w:rFonts w:cstheme="minorHAnsi"/>
          <w:sz w:val="24"/>
          <w:szCs w:val="24"/>
        </w:rPr>
        <w:t xml:space="preserve"> </w:t>
      </w:r>
      <w:r w:rsidR="00092197" w:rsidRPr="00854638">
        <w:rPr>
          <w:rFonts w:cstheme="minorHAnsi"/>
          <w:sz w:val="24"/>
          <w:szCs w:val="24"/>
        </w:rPr>
        <w:fldChar w:fldCharType="begin"/>
      </w:r>
      <w:r w:rsidR="0075363C">
        <w:rPr>
          <w:rFonts w:cstheme="minorHAnsi"/>
          <w:sz w:val="24"/>
          <w:szCs w:val="24"/>
        </w:rPr>
        <w:instrText xml:space="preserve"> ADDIN EN.CITE &lt;EndNote&gt;&lt;Cite&gt;&lt;Author&gt;Ringrose&lt;/Author&gt;&lt;Year&gt;2009&lt;/Year&gt;&lt;RecNum&gt;160&lt;/RecNum&gt;&lt;DisplayText&gt;(Ringrose, 2009)&lt;/DisplayText&gt;&lt;record&gt;&lt;rec-number&gt;160&lt;/rec-number&gt;&lt;foreign-keys&gt;&lt;key app="EN" db-id="vrx52pe2sdx904e2xsnvrtzerr9v9eap2we9" timestamp="1580140201"&gt;160&lt;/key&gt;&lt;/foreign-keys&gt;&lt;ref-type name="Journal Article"&gt;17&lt;/ref-type&gt;&lt;contributors&gt;&lt;authors&gt;&lt;author&gt;Ringrose, L.&lt;/author&gt;&lt;/authors&gt;&lt;/contributors&gt;&lt;auth-address&gt;IMBA - Institute of Molecular Biotechnology GmbH, Vienna, Austria. ringrose@imp.univie.ac.at&lt;/auth-address&gt;&lt;titles&gt;&lt;title&gt;Transgenesis in Drosophila melanogaster&lt;/title&gt;&lt;secondary-title&gt;Methods Mol Biol&lt;/secondary-title&gt;&lt;/titles&gt;&lt;periodical&gt;&lt;full-title&gt;Methods Mol Biol&lt;/full-title&gt;&lt;/periodical&gt;&lt;pages&gt;3-19&lt;/pages&gt;&lt;volume&gt;561&lt;/volume&gt;&lt;edition&gt;2009/06/09&lt;/edition&gt;&lt;keywords&gt;&lt;keyword&gt;Animals&lt;/keyword&gt;&lt;keyword&gt;DNA/genetics/metabolism&lt;/keyword&gt;&lt;keyword&gt;Drosophila melanogaster/embryology/*genetics&lt;/keyword&gt;&lt;keyword&gt;Female&lt;/keyword&gt;&lt;keyword&gt;*Gene Transfer Techniques&lt;/keyword&gt;&lt;keyword&gt;Integrases/*genetics&lt;/keyword&gt;&lt;keyword&gt;Microinjections&lt;/keyword&gt;&lt;keyword&gt;Recombination, Genetic&lt;/keyword&gt;&lt;keyword&gt;Transgenes/*physiology&lt;/keyword&gt;&lt;/keywords&gt;&lt;dates&gt;&lt;year&gt;2009&lt;/year&gt;&lt;/dates&gt;&lt;isbn&gt;1064-3745 (Print)&amp;#xD;1064-3745 (Linking)&lt;/isbn&gt;&lt;accession-num&gt;19504061&lt;/accession-num&gt;&lt;urls&gt;&lt;related-urls&gt;&lt;url&gt;https://www.ncbi.nlm.nih.gov/pubmed/19504061&lt;/url&gt;&lt;/related-urls&gt;&lt;/urls&gt;&lt;electronic-resource-num&gt;10.1007/978-1-60327-019-9_1&lt;/electronic-resource-num&gt;&lt;/record&gt;&lt;/Cite&gt;&lt;/EndNote&gt;</w:instrText>
      </w:r>
      <w:r w:rsidR="00092197" w:rsidRPr="00854638">
        <w:rPr>
          <w:rFonts w:cstheme="minorHAnsi"/>
          <w:sz w:val="24"/>
          <w:szCs w:val="24"/>
        </w:rPr>
        <w:fldChar w:fldCharType="separate"/>
      </w:r>
      <w:r w:rsidR="0075363C">
        <w:rPr>
          <w:rFonts w:cstheme="minorHAnsi"/>
          <w:noProof/>
          <w:sz w:val="24"/>
          <w:szCs w:val="24"/>
        </w:rPr>
        <w:t>(Ringrose, 2009)</w:t>
      </w:r>
      <w:r w:rsidR="00092197" w:rsidRPr="00854638">
        <w:rPr>
          <w:rFonts w:cstheme="minorHAnsi"/>
          <w:sz w:val="24"/>
          <w:szCs w:val="24"/>
        </w:rPr>
        <w:fldChar w:fldCharType="end"/>
      </w:r>
      <w:r w:rsidR="00981EC7" w:rsidRPr="00854638">
        <w:rPr>
          <w:rFonts w:cstheme="minorHAnsi"/>
          <w:sz w:val="24"/>
          <w:szCs w:val="24"/>
        </w:rPr>
        <w:t xml:space="preserve"> were injected</w:t>
      </w:r>
      <w:r w:rsidR="002608BF" w:rsidRPr="00854638">
        <w:rPr>
          <w:rFonts w:cstheme="minorHAnsi"/>
          <w:sz w:val="24"/>
          <w:szCs w:val="24"/>
        </w:rPr>
        <w:t xml:space="preserve"> as described in </w:t>
      </w:r>
      <w:proofErr w:type="spellStart"/>
      <w:r w:rsidR="002608BF" w:rsidRPr="00854638">
        <w:rPr>
          <w:rFonts w:cstheme="minorHAnsi"/>
          <w:sz w:val="24"/>
          <w:szCs w:val="24"/>
        </w:rPr>
        <w:t>Pondeville</w:t>
      </w:r>
      <w:proofErr w:type="spellEnd"/>
      <w:r w:rsidR="002608BF" w:rsidRPr="00854638">
        <w:rPr>
          <w:rFonts w:cstheme="minorHAnsi"/>
          <w:sz w:val="24"/>
          <w:szCs w:val="24"/>
        </w:rPr>
        <w:t xml:space="preserve"> et al.</w:t>
      </w:r>
      <w:r w:rsidR="00F44964" w:rsidRPr="00854638">
        <w:rPr>
          <w:rFonts w:cstheme="minorHAnsi"/>
          <w:sz w:val="24"/>
          <w:szCs w:val="24"/>
        </w:rPr>
        <w:fldChar w:fldCharType="begin">
          <w:fldData xml:space="preserve">PEVuZE5vdGU+PENpdGU+PEF1dGhvcj5Qb25kZXZpbGxlPC9BdXRob3I+PFllYXI+MjAxNDwvWWVh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=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PEVuZE5vdGU+PENpdGU+PEF1dGhvcj5Qb25kZXZpbGxlPC9BdXRob3I+PFllYXI+MjAxNDwvWWVh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=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F44964" w:rsidRPr="00854638">
        <w:rPr>
          <w:rFonts w:cstheme="minorHAnsi"/>
          <w:sz w:val="24"/>
          <w:szCs w:val="24"/>
        </w:rPr>
      </w:r>
      <w:r w:rsidR="00F44964" w:rsidRPr="00854638">
        <w:rPr>
          <w:rFonts w:cstheme="minorHAnsi"/>
          <w:sz w:val="24"/>
          <w:szCs w:val="24"/>
        </w:rPr>
        <w:fldChar w:fldCharType="separate"/>
      </w:r>
      <w:r w:rsidR="0075363C">
        <w:rPr>
          <w:rFonts w:cstheme="minorHAnsi"/>
          <w:noProof/>
          <w:sz w:val="24"/>
          <w:szCs w:val="24"/>
        </w:rPr>
        <w:t>(</w:t>
      </w:r>
      <w:proofErr w:type="spellStart"/>
      <w:r w:rsidR="0075363C">
        <w:rPr>
          <w:rFonts w:cstheme="minorHAnsi"/>
          <w:noProof/>
          <w:sz w:val="24"/>
          <w:szCs w:val="24"/>
        </w:rPr>
        <w:t>Pondeville</w:t>
      </w:r>
      <w:proofErr w:type="spellEnd"/>
      <w:r w:rsidR="0075363C">
        <w:rPr>
          <w:rFonts w:cstheme="minorHAnsi"/>
          <w:noProof/>
          <w:sz w:val="24"/>
          <w:szCs w:val="24"/>
        </w:rPr>
        <w:t xml:space="preserve"> et al., 2014)</w:t>
      </w:r>
      <w:r w:rsidR="00F44964" w:rsidRPr="00854638">
        <w:rPr>
          <w:rFonts w:cstheme="minorHAnsi"/>
          <w:sz w:val="24"/>
          <w:szCs w:val="24"/>
        </w:rPr>
        <w:fldChar w:fldCharType="end"/>
      </w:r>
      <w:r w:rsidR="002608BF" w:rsidRPr="00854638">
        <w:rPr>
          <w:rFonts w:cstheme="minorHAnsi"/>
          <w:sz w:val="24"/>
          <w:szCs w:val="24"/>
        </w:rPr>
        <w:t>.</w:t>
      </w:r>
      <w:r w:rsidR="00727822" w:rsidRPr="00854638">
        <w:rPr>
          <w:rFonts w:cstheme="minorHAnsi"/>
          <w:sz w:val="24"/>
          <w:szCs w:val="24"/>
        </w:rPr>
        <w:t xml:space="preserve"> </w:t>
      </w:r>
      <w:r w:rsidR="00223C58" w:rsidRPr="00854638">
        <w:rPr>
          <w:rFonts w:cstheme="minorHAnsi"/>
          <w:sz w:val="24"/>
          <w:szCs w:val="24"/>
        </w:rPr>
        <w:t>E</w:t>
      </w:r>
      <w:r w:rsidR="00C440C6" w:rsidRPr="00854638">
        <w:rPr>
          <w:rFonts w:cstheme="minorHAnsi"/>
          <w:sz w:val="24"/>
          <w:szCs w:val="24"/>
        </w:rPr>
        <w:t>mergin</w:t>
      </w:r>
      <w:r w:rsidR="00223C58" w:rsidRPr="00854638">
        <w:rPr>
          <w:rFonts w:cstheme="minorHAnsi"/>
          <w:sz w:val="24"/>
          <w:szCs w:val="24"/>
        </w:rPr>
        <w:t>g</w:t>
      </w:r>
      <w:r w:rsidR="00C440C6" w:rsidRPr="00854638">
        <w:rPr>
          <w:rFonts w:cstheme="minorHAnsi"/>
          <w:sz w:val="24"/>
          <w:szCs w:val="24"/>
        </w:rPr>
        <w:t xml:space="preserve"> F0 individuals were </w:t>
      </w:r>
      <w:r w:rsidR="007E07E2" w:rsidRPr="00854638">
        <w:rPr>
          <w:rFonts w:cstheme="minorHAnsi"/>
          <w:sz w:val="24"/>
          <w:szCs w:val="24"/>
        </w:rPr>
        <w:t>outcrossed with</w:t>
      </w:r>
      <w:r w:rsidR="00AD5EA8" w:rsidRPr="00854638">
        <w:rPr>
          <w:rFonts w:cstheme="minorHAnsi"/>
          <w:sz w:val="24"/>
          <w:szCs w:val="24"/>
        </w:rPr>
        <w:t xml:space="preserve"> wild type </w:t>
      </w:r>
      <w:r w:rsidR="007E07E2" w:rsidRPr="00854638">
        <w:rPr>
          <w:rFonts w:cstheme="minorHAnsi"/>
          <w:sz w:val="24"/>
          <w:szCs w:val="24"/>
        </w:rPr>
        <w:t>G3 individuals of the opposite sex</w:t>
      </w:r>
      <w:r w:rsidR="00FD7A99" w:rsidRPr="00854638">
        <w:rPr>
          <w:rFonts w:cstheme="minorHAnsi"/>
          <w:sz w:val="24"/>
          <w:szCs w:val="24"/>
        </w:rPr>
        <w:t xml:space="preserve">. The F1 generation was screened for the </w:t>
      </w:r>
      <w:r w:rsidR="0026511D" w:rsidRPr="00854638">
        <w:rPr>
          <w:rFonts w:cstheme="minorHAnsi"/>
          <w:sz w:val="24"/>
          <w:szCs w:val="24"/>
        </w:rPr>
        <w:t>expression</w:t>
      </w:r>
      <w:r w:rsidR="006111D6" w:rsidRPr="00854638">
        <w:rPr>
          <w:rFonts w:cstheme="minorHAnsi"/>
          <w:sz w:val="24"/>
          <w:szCs w:val="24"/>
        </w:rPr>
        <w:t xml:space="preserve"> of the YFP marker </w:t>
      </w:r>
      <w:r w:rsidR="0026511D" w:rsidRPr="00854638">
        <w:rPr>
          <w:rFonts w:cstheme="minorHAnsi"/>
          <w:sz w:val="24"/>
          <w:szCs w:val="24"/>
        </w:rPr>
        <w:t xml:space="preserve">in the eyes and nerve cord </w:t>
      </w:r>
      <w:r w:rsidR="006111D6" w:rsidRPr="00854638">
        <w:rPr>
          <w:rFonts w:cstheme="minorHAnsi"/>
          <w:sz w:val="24"/>
          <w:szCs w:val="24"/>
        </w:rPr>
        <w:t>and the absence of the CFP marker</w:t>
      </w:r>
      <w:r w:rsidR="0026511D" w:rsidRPr="00854638">
        <w:rPr>
          <w:rFonts w:cstheme="minorHAnsi"/>
          <w:sz w:val="24"/>
          <w:szCs w:val="24"/>
        </w:rPr>
        <w:t xml:space="preserve">, </w:t>
      </w:r>
      <w:r w:rsidR="001B644D" w:rsidRPr="00854638">
        <w:rPr>
          <w:rFonts w:cstheme="minorHAnsi"/>
          <w:sz w:val="24"/>
          <w:szCs w:val="24"/>
        </w:rPr>
        <w:t xml:space="preserve">indicating the successful </w:t>
      </w:r>
      <w:r w:rsidR="000777A6" w:rsidRPr="00854638">
        <w:rPr>
          <w:rFonts w:cstheme="minorHAnsi"/>
          <w:sz w:val="24"/>
          <w:szCs w:val="24"/>
        </w:rPr>
        <w:t xml:space="preserve">cassette </w:t>
      </w:r>
      <w:r w:rsidR="00BD6EB3" w:rsidRPr="00854638">
        <w:rPr>
          <w:rFonts w:cstheme="minorHAnsi"/>
          <w:sz w:val="24"/>
          <w:szCs w:val="24"/>
        </w:rPr>
        <w:t xml:space="preserve">exchange. </w:t>
      </w:r>
      <w:r w:rsidR="007D3F7B" w:rsidRPr="00854638">
        <w:rPr>
          <w:rFonts w:cstheme="minorHAnsi"/>
          <w:sz w:val="24"/>
          <w:szCs w:val="24"/>
        </w:rPr>
        <w:t xml:space="preserve">The </w:t>
      </w:r>
      <w:r w:rsidR="00A3270D" w:rsidRPr="00854638">
        <w:rPr>
          <w:rFonts w:cstheme="minorHAnsi"/>
          <w:sz w:val="24"/>
          <w:szCs w:val="24"/>
        </w:rPr>
        <w:t xml:space="preserve">direction of the cassette </w:t>
      </w:r>
      <w:r w:rsidR="00773E14" w:rsidRPr="00854638">
        <w:rPr>
          <w:rFonts w:cstheme="minorHAnsi"/>
          <w:sz w:val="24"/>
          <w:szCs w:val="24"/>
        </w:rPr>
        <w:t>exchange was determined</w:t>
      </w:r>
      <w:r w:rsidR="003F76CA" w:rsidRPr="00854638">
        <w:rPr>
          <w:rFonts w:cstheme="minorHAnsi"/>
          <w:sz w:val="24"/>
          <w:szCs w:val="24"/>
        </w:rPr>
        <w:t xml:space="preserve"> </w:t>
      </w:r>
      <w:r w:rsidR="00773E14" w:rsidRPr="00854638">
        <w:rPr>
          <w:rFonts w:cstheme="minorHAnsi"/>
          <w:sz w:val="24"/>
          <w:szCs w:val="24"/>
        </w:rPr>
        <w:t xml:space="preserve">as described in </w:t>
      </w:r>
      <w:proofErr w:type="spellStart"/>
      <w:r w:rsidR="00773E14" w:rsidRPr="00854638">
        <w:rPr>
          <w:rFonts w:cstheme="minorHAnsi"/>
          <w:sz w:val="24"/>
          <w:szCs w:val="24"/>
        </w:rPr>
        <w:t>Adolf</w:t>
      </w:r>
      <w:r w:rsidR="00695E94" w:rsidRPr="00854638">
        <w:rPr>
          <w:rFonts w:cstheme="minorHAnsi"/>
          <w:sz w:val="24"/>
          <w:szCs w:val="24"/>
        </w:rPr>
        <w:t>i</w:t>
      </w:r>
      <w:proofErr w:type="spellEnd"/>
      <w:r w:rsidR="00773E14" w:rsidRPr="00854638">
        <w:rPr>
          <w:rFonts w:cstheme="minorHAnsi"/>
          <w:sz w:val="24"/>
          <w:szCs w:val="24"/>
        </w:rPr>
        <w:t xml:space="preserve"> et.al </w:t>
      </w:r>
      <w:r w:rsidR="002309A8" w:rsidRPr="00854638">
        <w:rPr>
          <w:rFonts w:cstheme="minorHAnsi"/>
          <w:sz w:val="24"/>
          <w:szCs w:val="24"/>
        </w:rPr>
        <w:fldChar w:fldCharType="begin"/>
      </w:r>
      <w:r w:rsidR="0075363C">
        <w:rPr>
          <w:rFonts w:cstheme="minorHAnsi"/>
          <w:sz w:val="24"/>
          <w:szCs w:val="24"/>
        </w:rPr>
        <w:instrText xml:space="preserve"> ADDIN EN.CITE &lt;EndNote&gt;&lt;Cite&gt;&lt;Author&gt;Adolfi&lt;/Author&gt;&lt;Year&gt;2019&lt;/Year&gt;&lt;RecNum&gt;161&lt;/RecNum&gt;&lt;DisplayText&gt;(Adolfi et al., 2019)&lt;/DisplayText&gt;&lt;record&gt;&lt;rec-number&gt;161&lt;/rec-number&gt;&lt;foreign-keys&gt;&lt;key app="EN" db-id="vrx52pe2sdx904e2xsnvrtzerr9v9eap2we9" timestamp="1580142265"&gt;161&lt;/key&gt;&lt;/foreign-keys&gt;&lt;ref-type name="Journal Article"&gt;17&lt;/ref-type&gt;&lt;contributors&gt;&lt;authors&gt;&lt;author&gt;Adolfi, A.&lt;/author&gt;&lt;author&gt;Poulton, B.&lt;/author&gt;&lt;author&gt;Anthousi, A.&lt;/author&gt;&lt;author&gt;Macilwee, S.&lt;/author&gt;&lt;author&gt;Ranson, H.&lt;/author&gt;&lt;author&gt;Lycett, G. J.&lt;/author&gt;&lt;/authors&gt;&lt;/contributors&gt;&lt;auth-address&gt;Vector Biology Department, Liverpool School of Tropical Medicine, L3 5QA Liverpool, United Kingdom.&amp;#xD;Vector Biology Department, Liverpool School of Tropical Medicine, L3 5QA Liverpool, United Kingdom Gareth.Lycett@lstmed.ac.uk.&lt;/auth-address&gt;&lt;titles&gt;&lt;title&gt;Functional genetic validation of key genes conferring insecticide resistance in the major African malaria vector, Anopheles gambiae&lt;/title&gt;&lt;secondary-title&gt;Proc Natl Acad Sci U S A&lt;/secondary-title&gt;&lt;/titles&gt;&lt;periodical&gt;&lt;full-title&gt;Proc Natl Acad Sci U S A&lt;/full-title&gt;&lt;/periodical&gt;&lt;pages&gt;25764-25772&lt;/pages&gt;&lt;volume&gt;116&lt;/volume&gt;&lt;number&gt;51&lt;/number&gt;&lt;edition&gt;2019/12/06&lt;/edition&gt;&lt;keywords&gt;&lt;keyword&gt;Gal4/uas&lt;/keyword&gt;&lt;keyword&gt;cytochromes P450&lt;/keyword&gt;&lt;keyword&gt;functional analysis&lt;/keyword&gt;&lt;keyword&gt;glutathione-S-transferase&lt;/keyword&gt;&lt;/keywords&gt;&lt;dates&gt;&lt;year&gt;2019&lt;/year&gt;&lt;pub-dates&gt;&lt;date&gt;Dec 17&lt;/date&gt;&lt;/pub-dates&gt;&lt;/dates&gt;&lt;isbn&gt;1091-6490 (Electronic)&amp;#xD;0027-8424 (Linking)&lt;/isbn&gt;&lt;accession-num&gt;31801878&lt;/accession-num&gt;&lt;urls&gt;&lt;related-urls&gt;&lt;url&gt;https://www.ncbi.nlm.nih.gov/pubmed/31801878&lt;/url&gt;&lt;/related-urls&gt;&lt;/urls&gt;&lt;custom2&gt;PMC6926047&lt;/custom2&gt;&lt;electronic-resource-num&gt;10.1073/pnas.1914633116&lt;/electronic-resource-num&gt;&lt;/record&gt;&lt;/Cite&gt;&lt;/EndNote&gt;</w:instrText>
      </w:r>
      <w:r w:rsidR="002309A8" w:rsidRPr="00854638">
        <w:rPr>
          <w:rFonts w:cstheme="minorHAnsi"/>
          <w:sz w:val="24"/>
          <w:szCs w:val="24"/>
        </w:rPr>
        <w:fldChar w:fldCharType="separate"/>
      </w:r>
      <w:r w:rsidR="0075363C">
        <w:rPr>
          <w:rFonts w:cstheme="minorHAnsi"/>
          <w:noProof/>
          <w:sz w:val="24"/>
          <w:szCs w:val="24"/>
        </w:rPr>
        <w:t>(Adolfi et al., 2019)</w:t>
      </w:r>
      <w:r w:rsidR="002309A8" w:rsidRPr="00854638">
        <w:rPr>
          <w:rFonts w:cstheme="minorHAnsi"/>
          <w:sz w:val="24"/>
          <w:szCs w:val="24"/>
        </w:rPr>
        <w:fldChar w:fldCharType="end"/>
      </w:r>
      <w:r w:rsidR="00423B0A" w:rsidRPr="00854638">
        <w:rPr>
          <w:rFonts w:cstheme="minorHAnsi"/>
          <w:sz w:val="24"/>
          <w:szCs w:val="24"/>
        </w:rPr>
        <w:t xml:space="preserve"> </w:t>
      </w:r>
      <w:r w:rsidR="003F285F" w:rsidRPr="00854638">
        <w:rPr>
          <w:rFonts w:cstheme="minorHAnsi"/>
          <w:sz w:val="24"/>
          <w:szCs w:val="24"/>
        </w:rPr>
        <w:t xml:space="preserve">and </w:t>
      </w:r>
      <w:r w:rsidR="00695E94" w:rsidRPr="00854638">
        <w:rPr>
          <w:rFonts w:cstheme="minorHAnsi"/>
          <w:sz w:val="24"/>
          <w:szCs w:val="24"/>
        </w:rPr>
        <w:t xml:space="preserve">shown to be of the A </w:t>
      </w:r>
      <w:r w:rsidR="00F86DED" w:rsidRPr="00854638">
        <w:rPr>
          <w:rFonts w:cstheme="minorHAnsi"/>
          <w:sz w:val="24"/>
          <w:szCs w:val="24"/>
        </w:rPr>
        <w:t xml:space="preserve">orientation. </w:t>
      </w:r>
      <w:r w:rsidR="000D320B" w:rsidRPr="00854638">
        <w:rPr>
          <w:rFonts w:cstheme="minorHAnsi"/>
          <w:sz w:val="24"/>
          <w:szCs w:val="24"/>
        </w:rPr>
        <w:t xml:space="preserve">The </w:t>
      </w:r>
      <w:r w:rsidR="00D56642" w:rsidRPr="00854638">
        <w:rPr>
          <w:rFonts w:cstheme="minorHAnsi"/>
          <w:sz w:val="24"/>
          <w:szCs w:val="24"/>
        </w:rPr>
        <w:t>FAS</w:t>
      </w:r>
      <w:r w:rsidR="002062F8">
        <w:rPr>
          <w:rFonts w:cstheme="minorHAnsi"/>
          <w:sz w:val="24"/>
          <w:szCs w:val="24"/>
        </w:rPr>
        <w:t xml:space="preserve">1899 </w:t>
      </w:r>
      <w:r w:rsidR="00D56642" w:rsidRPr="00854638">
        <w:rPr>
          <w:rFonts w:cstheme="minorHAnsi"/>
          <w:sz w:val="24"/>
          <w:szCs w:val="24"/>
        </w:rPr>
        <w:t xml:space="preserve">RNAi </w:t>
      </w:r>
      <w:r w:rsidR="002C263F">
        <w:rPr>
          <w:rFonts w:cstheme="minorHAnsi"/>
          <w:sz w:val="24"/>
          <w:szCs w:val="24"/>
        </w:rPr>
        <w:t xml:space="preserve">and Desat3050 RNAi </w:t>
      </w:r>
      <w:r w:rsidR="00D56642" w:rsidRPr="00854638">
        <w:rPr>
          <w:rFonts w:cstheme="minorHAnsi"/>
          <w:sz w:val="24"/>
          <w:szCs w:val="24"/>
        </w:rPr>
        <w:t>responder line</w:t>
      </w:r>
      <w:r w:rsidR="002C263F">
        <w:rPr>
          <w:rFonts w:cstheme="minorHAnsi"/>
          <w:sz w:val="24"/>
          <w:szCs w:val="24"/>
        </w:rPr>
        <w:t>s</w:t>
      </w:r>
      <w:r w:rsidR="00D56642" w:rsidRPr="00854638">
        <w:rPr>
          <w:rFonts w:cstheme="minorHAnsi"/>
          <w:sz w:val="24"/>
          <w:szCs w:val="24"/>
        </w:rPr>
        <w:t xml:space="preserve"> that w</w:t>
      </w:r>
      <w:r w:rsidR="002C263F">
        <w:rPr>
          <w:rFonts w:cstheme="minorHAnsi"/>
          <w:sz w:val="24"/>
          <w:szCs w:val="24"/>
        </w:rPr>
        <w:t>ere</w:t>
      </w:r>
      <w:r w:rsidR="00D56642" w:rsidRPr="00854638">
        <w:rPr>
          <w:rFonts w:cstheme="minorHAnsi"/>
          <w:sz w:val="24"/>
          <w:szCs w:val="24"/>
        </w:rPr>
        <w:t xml:space="preserve"> established w</w:t>
      </w:r>
      <w:r w:rsidR="002C263F">
        <w:rPr>
          <w:rFonts w:cstheme="minorHAnsi"/>
          <w:sz w:val="24"/>
          <w:szCs w:val="24"/>
        </w:rPr>
        <w:t>ere</w:t>
      </w:r>
      <w:r w:rsidR="00D56642" w:rsidRPr="00854638">
        <w:rPr>
          <w:rFonts w:cstheme="minorHAnsi"/>
          <w:sz w:val="24"/>
          <w:szCs w:val="24"/>
        </w:rPr>
        <w:t xml:space="preserve"> </w:t>
      </w:r>
      <w:r w:rsidR="00671777" w:rsidRPr="00854638">
        <w:rPr>
          <w:rFonts w:cstheme="minorHAnsi"/>
          <w:sz w:val="24"/>
          <w:szCs w:val="24"/>
        </w:rPr>
        <w:t xml:space="preserve">kept </w:t>
      </w:r>
      <w:r w:rsidR="00D56642" w:rsidRPr="00854638">
        <w:rPr>
          <w:rFonts w:cstheme="minorHAnsi"/>
          <w:sz w:val="24"/>
          <w:szCs w:val="24"/>
        </w:rPr>
        <w:t>as a mix of homozygous and heterozygous individuals so as to obtain G</w:t>
      </w:r>
      <w:r w:rsidR="00531C67" w:rsidRPr="00854638">
        <w:rPr>
          <w:rFonts w:cstheme="minorHAnsi"/>
          <w:sz w:val="24"/>
          <w:szCs w:val="24"/>
        </w:rPr>
        <w:t>al</w:t>
      </w:r>
      <w:r w:rsidR="00D56642" w:rsidRPr="00854638">
        <w:rPr>
          <w:rFonts w:cstheme="minorHAnsi"/>
          <w:sz w:val="24"/>
          <w:szCs w:val="24"/>
        </w:rPr>
        <w:t>4/+ progeny</w:t>
      </w:r>
      <w:r w:rsidR="00813459" w:rsidRPr="00854638">
        <w:rPr>
          <w:rFonts w:cstheme="minorHAnsi"/>
          <w:sz w:val="24"/>
          <w:szCs w:val="24"/>
        </w:rPr>
        <w:t xml:space="preserve"> after crossing with the </w:t>
      </w:r>
      <w:r w:rsidR="006876E1" w:rsidRPr="00854638">
        <w:rPr>
          <w:rFonts w:cstheme="minorHAnsi"/>
          <w:sz w:val="24"/>
          <w:szCs w:val="24"/>
        </w:rPr>
        <w:t>G</w:t>
      </w:r>
      <w:r w:rsidR="000C24B8" w:rsidRPr="00854638">
        <w:rPr>
          <w:rFonts w:cstheme="minorHAnsi"/>
          <w:sz w:val="24"/>
          <w:szCs w:val="24"/>
        </w:rPr>
        <w:t>al</w:t>
      </w:r>
      <w:r w:rsidR="006876E1" w:rsidRPr="00854638">
        <w:rPr>
          <w:rFonts w:cstheme="minorHAnsi"/>
          <w:sz w:val="24"/>
          <w:szCs w:val="24"/>
        </w:rPr>
        <w:t xml:space="preserve">4 driver lines and </w:t>
      </w:r>
      <w:r w:rsidR="006D713A" w:rsidRPr="00854638">
        <w:rPr>
          <w:rFonts w:cstheme="minorHAnsi"/>
          <w:sz w:val="24"/>
          <w:szCs w:val="24"/>
        </w:rPr>
        <w:t xml:space="preserve">obtain siblings that </w:t>
      </w:r>
      <w:r w:rsidR="007C298A" w:rsidRPr="00854638">
        <w:rPr>
          <w:rFonts w:cstheme="minorHAnsi"/>
          <w:sz w:val="24"/>
          <w:szCs w:val="24"/>
        </w:rPr>
        <w:t>serve as</w:t>
      </w:r>
      <w:r w:rsidR="006D713A" w:rsidRPr="00854638">
        <w:rPr>
          <w:rFonts w:cstheme="minorHAnsi"/>
          <w:sz w:val="24"/>
          <w:szCs w:val="24"/>
        </w:rPr>
        <w:t xml:space="preserve"> </w:t>
      </w:r>
      <w:r w:rsidR="00D56642" w:rsidRPr="00854638">
        <w:rPr>
          <w:rFonts w:cstheme="minorHAnsi"/>
          <w:sz w:val="24"/>
          <w:szCs w:val="24"/>
        </w:rPr>
        <w:t>transgenic blank controls</w:t>
      </w:r>
      <w:r w:rsidR="007C298A" w:rsidRPr="00854638">
        <w:rPr>
          <w:rFonts w:cstheme="minorHAnsi"/>
          <w:sz w:val="24"/>
          <w:szCs w:val="24"/>
        </w:rPr>
        <w:t>.</w:t>
      </w:r>
    </w:p>
    <w:p w14:paraId="73928216" w14:textId="0877A5A2" w:rsidR="00507DE6" w:rsidRPr="00854638" w:rsidRDefault="00B6649D" w:rsidP="00826978">
      <w:pPr>
        <w:jc w:val="both"/>
        <w:rPr>
          <w:rFonts w:eastAsia="Fira Sans" w:cstheme="minorHAnsi"/>
          <w:b/>
          <w:kern w:val="2"/>
          <w:sz w:val="24"/>
          <w:szCs w:val="24"/>
          <w:lang w:eastAsia="zh-CN" w:bidi="hi-IN"/>
        </w:rPr>
      </w:pPr>
      <w:r w:rsidRPr="00854638">
        <w:rPr>
          <w:rFonts w:cstheme="minorHAnsi"/>
          <w:b/>
          <w:bCs/>
          <w:sz w:val="24"/>
          <w:szCs w:val="24"/>
        </w:rPr>
        <w:t>Crosses</w:t>
      </w:r>
      <w:r w:rsidR="00C61768" w:rsidRPr="00854638">
        <w:rPr>
          <w:rFonts w:cstheme="minorHAnsi"/>
          <w:b/>
          <w:bCs/>
          <w:sz w:val="24"/>
          <w:szCs w:val="24"/>
        </w:rPr>
        <w:t xml:space="preserve"> </w:t>
      </w:r>
      <w:r w:rsidR="00CE168F" w:rsidRPr="00854638">
        <w:rPr>
          <w:rFonts w:cstheme="minorHAnsi"/>
          <w:b/>
          <w:bCs/>
          <w:sz w:val="24"/>
          <w:szCs w:val="24"/>
        </w:rPr>
        <w:t xml:space="preserve">of transgenic lines </w:t>
      </w:r>
      <w:r w:rsidR="00C61768" w:rsidRPr="00854638">
        <w:rPr>
          <w:rFonts w:cstheme="minorHAnsi"/>
          <w:b/>
          <w:bCs/>
          <w:sz w:val="24"/>
          <w:szCs w:val="24"/>
        </w:rPr>
        <w:t xml:space="preserve">and </w:t>
      </w:r>
      <w:proofErr w:type="spellStart"/>
      <w:r w:rsidR="000C605A" w:rsidRPr="00854638">
        <w:rPr>
          <w:rFonts w:cstheme="minorHAnsi"/>
          <w:b/>
          <w:bCs/>
          <w:sz w:val="24"/>
          <w:szCs w:val="24"/>
        </w:rPr>
        <w:t>q</w:t>
      </w:r>
      <w:r w:rsidR="00397B04" w:rsidRPr="00854638">
        <w:rPr>
          <w:rFonts w:cstheme="minorHAnsi"/>
          <w:b/>
          <w:bCs/>
          <w:sz w:val="24"/>
          <w:szCs w:val="24"/>
        </w:rPr>
        <w:t>RT</w:t>
      </w:r>
      <w:proofErr w:type="spellEnd"/>
      <w:r w:rsidR="00397B04" w:rsidRPr="00854638">
        <w:rPr>
          <w:rFonts w:cstheme="minorHAnsi"/>
          <w:b/>
          <w:bCs/>
          <w:sz w:val="24"/>
          <w:szCs w:val="24"/>
        </w:rPr>
        <w:t xml:space="preserve"> PCR </w:t>
      </w:r>
      <w:r w:rsidR="000C605A" w:rsidRPr="00854638">
        <w:rPr>
          <w:rFonts w:cstheme="minorHAnsi"/>
          <w:b/>
          <w:bCs/>
          <w:sz w:val="24"/>
          <w:szCs w:val="24"/>
        </w:rPr>
        <w:t xml:space="preserve">for </w:t>
      </w:r>
      <w:r w:rsidR="00CE168F" w:rsidRPr="00854638">
        <w:rPr>
          <w:rFonts w:cstheme="minorHAnsi"/>
          <w:b/>
          <w:bCs/>
          <w:sz w:val="24"/>
          <w:szCs w:val="24"/>
        </w:rPr>
        <w:t>gene expression analysis</w:t>
      </w:r>
    </w:p>
    <w:p w14:paraId="764E908E" w14:textId="7A4281B4" w:rsidR="00A65AE7" w:rsidRPr="00854638" w:rsidRDefault="00333F58" w:rsidP="007671A8">
      <w:pPr>
        <w:spacing w:line="276" w:lineRule="auto"/>
        <w:jc w:val="both"/>
        <w:rPr>
          <w:rFonts w:cstheme="minorHAnsi"/>
          <w:sz w:val="24"/>
          <w:szCs w:val="24"/>
        </w:rPr>
      </w:pPr>
      <w:r w:rsidRPr="00854638">
        <w:rPr>
          <w:rFonts w:eastAsia="Fira Sans" w:cstheme="minorHAnsi"/>
          <w:bCs/>
          <w:kern w:val="2"/>
          <w:sz w:val="24"/>
          <w:szCs w:val="24"/>
          <w:lang w:eastAsia="zh-CN" w:bidi="hi-IN"/>
        </w:rPr>
        <w:t>Crosses</w:t>
      </w:r>
      <w:r w:rsidR="009D6936" w:rsidRPr="00854638">
        <w:rPr>
          <w:rFonts w:eastAsia="Fira Sans" w:cstheme="minorHAnsi"/>
          <w:bCs/>
          <w:kern w:val="2"/>
          <w:sz w:val="24"/>
          <w:szCs w:val="24"/>
          <w:lang w:eastAsia="zh-CN" w:bidi="hi-IN"/>
        </w:rPr>
        <w:t xml:space="preserve"> were performed be</w:t>
      </w:r>
      <w:r w:rsidR="001C5894" w:rsidRPr="00854638">
        <w:rPr>
          <w:rFonts w:eastAsia="Fira Sans" w:cstheme="minorHAnsi"/>
          <w:bCs/>
          <w:kern w:val="2"/>
          <w:sz w:val="24"/>
          <w:szCs w:val="24"/>
          <w:lang w:eastAsia="zh-CN" w:bidi="hi-IN"/>
        </w:rPr>
        <w:t xml:space="preserve">tween </w:t>
      </w:r>
      <w:r w:rsidRPr="00854638">
        <w:rPr>
          <w:rFonts w:eastAsia="Fira Sans" w:cstheme="minorHAnsi"/>
          <w:bCs/>
          <w:kern w:val="2"/>
          <w:sz w:val="24"/>
          <w:szCs w:val="24"/>
          <w:lang w:eastAsia="zh-CN" w:bidi="hi-IN"/>
        </w:rPr>
        <w:t>the responder line</w:t>
      </w:r>
      <w:r w:rsidR="002C263F">
        <w:rPr>
          <w:rFonts w:eastAsia="Fira Sans" w:cstheme="minorHAnsi"/>
          <w:bCs/>
          <w:kern w:val="2"/>
          <w:sz w:val="24"/>
          <w:szCs w:val="24"/>
          <w:lang w:eastAsia="zh-CN" w:bidi="hi-IN"/>
        </w:rPr>
        <w:t>s</w:t>
      </w:r>
      <w:r w:rsidRPr="00854638">
        <w:rPr>
          <w:rFonts w:eastAsia="Fira Sans" w:cstheme="minorHAnsi"/>
          <w:bCs/>
          <w:kern w:val="2"/>
          <w:sz w:val="24"/>
          <w:szCs w:val="24"/>
          <w:lang w:eastAsia="zh-CN" w:bidi="hi-IN"/>
        </w:rPr>
        <w:t xml:space="preserve"> </w:t>
      </w:r>
      <w:r w:rsidR="00531C67" w:rsidRPr="00854638">
        <w:rPr>
          <w:rFonts w:eastAsia="Fira Sans" w:cstheme="minorHAnsi"/>
          <w:bCs/>
          <w:kern w:val="2"/>
          <w:sz w:val="24"/>
          <w:szCs w:val="24"/>
          <w:lang w:eastAsia="zh-CN" w:bidi="hi-IN"/>
        </w:rPr>
        <w:t>UAS-</w:t>
      </w:r>
      <w:r w:rsidRPr="00854638">
        <w:rPr>
          <w:rFonts w:eastAsia="Fira Sans" w:cstheme="minorHAnsi"/>
          <w:bCs/>
          <w:kern w:val="2"/>
          <w:sz w:val="24"/>
          <w:szCs w:val="24"/>
          <w:lang w:eastAsia="zh-CN" w:bidi="hi-IN"/>
        </w:rPr>
        <w:t>FAS</w:t>
      </w:r>
      <w:r w:rsidR="00C12D21" w:rsidRPr="00854638">
        <w:rPr>
          <w:rFonts w:eastAsia="Fira Sans" w:cstheme="minorHAnsi"/>
          <w:bCs/>
          <w:kern w:val="2"/>
          <w:sz w:val="24"/>
          <w:szCs w:val="24"/>
          <w:lang w:eastAsia="zh-CN" w:bidi="hi-IN"/>
        </w:rPr>
        <w:t>1899</w:t>
      </w:r>
      <w:r w:rsidR="00531C67" w:rsidRPr="00854638">
        <w:rPr>
          <w:rFonts w:eastAsia="Fira Sans" w:cstheme="minorHAnsi"/>
          <w:bCs/>
          <w:kern w:val="2"/>
          <w:sz w:val="24"/>
          <w:szCs w:val="24"/>
          <w:lang w:eastAsia="zh-CN" w:bidi="hi-IN"/>
        </w:rPr>
        <w:t xml:space="preserve">i </w:t>
      </w:r>
      <w:r w:rsidR="002C263F">
        <w:rPr>
          <w:rFonts w:eastAsia="Fira Sans" w:cstheme="minorHAnsi"/>
          <w:bCs/>
          <w:kern w:val="2"/>
          <w:sz w:val="24"/>
          <w:szCs w:val="24"/>
          <w:lang w:eastAsia="zh-CN" w:bidi="hi-IN"/>
        </w:rPr>
        <w:t xml:space="preserve">, UAS-Desat3050 </w:t>
      </w:r>
      <w:r w:rsidRPr="00854638">
        <w:rPr>
          <w:rFonts w:eastAsia="Fira Sans" w:cstheme="minorHAnsi"/>
          <w:bCs/>
          <w:kern w:val="2"/>
          <w:sz w:val="24"/>
          <w:szCs w:val="24"/>
          <w:lang w:eastAsia="zh-CN" w:bidi="hi-IN"/>
        </w:rPr>
        <w:t xml:space="preserve">and the </w:t>
      </w:r>
      <w:r w:rsidR="001C5894" w:rsidRPr="00854638">
        <w:rPr>
          <w:rFonts w:eastAsia="Fira Sans" w:cstheme="minorHAnsi"/>
          <w:bCs/>
          <w:kern w:val="2"/>
          <w:sz w:val="24"/>
          <w:szCs w:val="24"/>
          <w:lang w:eastAsia="zh-CN" w:bidi="hi-IN"/>
        </w:rPr>
        <w:t>two G</w:t>
      </w:r>
      <w:r w:rsidR="0051032A" w:rsidRPr="00854638">
        <w:rPr>
          <w:rFonts w:eastAsia="Fira Sans" w:cstheme="minorHAnsi"/>
          <w:bCs/>
          <w:kern w:val="2"/>
          <w:sz w:val="24"/>
          <w:szCs w:val="24"/>
          <w:lang w:eastAsia="zh-CN" w:bidi="hi-IN"/>
        </w:rPr>
        <w:t>al</w:t>
      </w:r>
      <w:r w:rsidR="001C5894" w:rsidRPr="00854638">
        <w:rPr>
          <w:rFonts w:eastAsia="Fira Sans" w:cstheme="minorHAnsi"/>
          <w:bCs/>
          <w:kern w:val="2"/>
          <w:sz w:val="24"/>
          <w:szCs w:val="24"/>
          <w:lang w:eastAsia="zh-CN" w:bidi="hi-IN"/>
        </w:rPr>
        <w:t xml:space="preserve">4 lines: </w:t>
      </w:r>
      <w:proofErr w:type="spellStart"/>
      <w:r w:rsidR="001C5894" w:rsidRPr="00854638">
        <w:rPr>
          <w:rFonts w:eastAsia="Fira Sans" w:cstheme="minorHAnsi"/>
          <w:bCs/>
          <w:kern w:val="2"/>
          <w:sz w:val="24"/>
          <w:szCs w:val="24"/>
          <w:lang w:eastAsia="zh-CN" w:bidi="hi-IN"/>
        </w:rPr>
        <w:t>oenocyte</w:t>
      </w:r>
      <w:proofErr w:type="spellEnd"/>
      <w:r w:rsidR="001C5894" w:rsidRPr="00854638">
        <w:rPr>
          <w:rFonts w:eastAsia="Fira Sans" w:cstheme="minorHAnsi"/>
          <w:bCs/>
          <w:kern w:val="2"/>
          <w:sz w:val="24"/>
          <w:szCs w:val="24"/>
          <w:lang w:eastAsia="zh-CN" w:bidi="hi-IN"/>
        </w:rPr>
        <w:t xml:space="preserve"> specific-GAL4</w:t>
      </w:r>
      <w:r w:rsidR="0051032A" w:rsidRPr="00854638">
        <w:rPr>
          <w:rFonts w:eastAsia="Fira Sans" w:cstheme="minorHAnsi"/>
          <w:bCs/>
          <w:kern w:val="2"/>
          <w:sz w:val="24"/>
          <w:szCs w:val="24"/>
          <w:lang w:eastAsia="zh-CN" w:bidi="hi-IN"/>
        </w:rPr>
        <w:t xml:space="preserve"> (Oeno-Gal4)</w:t>
      </w:r>
      <w:r w:rsidR="001C5894" w:rsidRPr="00854638">
        <w:rPr>
          <w:rFonts w:eastAsia="Fira Sans" w:cstheme="minorHAnsi"/>
          <w:bCs/>
          <w:kern w:val="2"/>
          <w:sz w:val="24"/>
          <w:szCs w:val="24"/>
          <w:lang w:eastAsia="zh-CN" w:bidi="hi-IN"/>
        </w:rPr>
        <w:t xml:space="preserve"> </w:t>
      </w:r>
      <w:r w:rsidR="003421EF" w:rsidRPr="00854638">
        <w:rPr>
          <w:rFonts w:eastAsia="Fira Sans" w:cstheme="minorHAnsi"/>
          <w:bCs/>
          <w:kern w:val="2"/>
          <w:sz w:val="24"/>
          <w:szCs w:val="24"/>
          <w:lang w:eastAsia="zh-CN" w:bidi="hi-IN"/>
        </w:rPr>
        <w:fldChar w:fldCharType="begin"/>
      </w:r>
      <w:r w:rsidR="0075363C">
        <w:rPr>
          <w:rFonts w:eastAsia="Fira Sans" w:cstheme="minorHAnsi"/>
          <w:bCs/>
          <w:kern w:val="2"/>
          <w:sz w:val="24"/>
          <w:szCs w:val="24"/>
          <w:lang w:eastAsia="zh-CN" w:bidi="hi-IN"/>
        </w:rPr>
        <w:instrText xml:space="preserve"> ADDIN EN.CITE &lt;EndNote&gt;&lt;Cite&gt;&lt;Author&gt;Lynd&lt;/Author&gt;&lt;Year&gt;2019&lt;/Year&gt;&lt;RecNum&gt;150&lt;/RecNum&gt;&lt;DisplayText&gt;(Lynd et al., 2019)&lt;/DisplayText&gt;&lt;record&gt;&lt;rec-number&gt;150&lt;/rec-number&gt;&lt;foreign-keys&gt;&lt;key app="EN" db-id="vrx52pe2sdx904e2xsnvrtzerr9v9eap2we9" timestamp="1574874469"&gt;150&lt;/key&gt;&lt;/foreign-keys&gt;&lt;ref-type name="Journal Article"&gt;17&lt;/ref-type&gt;&lt;contributors&gt;&lt;authors&gt;&lt;author&gt;Lynd, A.&lt;/author&gt;&lt;author&gt;Balabanidou, V.&lt;/author&gt;&lt;author&gt;Grosman, R.&lt;/author&gt;&lt;author&gt;Maas, J.&lt;/author&gt;&lt;author&gt;Lian, L. Y.&lt;/author&gt;&lt;author&gt;Vontas, J.&lt;/author&gt;&lt;author&gt;Lycett, G.&lt;/author&gt;&lt;/authors&gt;&lt;/contributors&gt;&lt;titles&gt;&lt;title&gt;Development of a functional genetic tool for Anopheles gambiae oenocyte characterisation: application to cuticular hydrocarbon synthesis&lt;/title&gt;&lt;secondary-title&gt;bioRxiv&lt;/secondary-title&gt;&lt;/titles&gt;&lt;periodical&gt;&lt;full-title&gt;bioRxiv&lt;/full-title&gt;&lt;/periodical&gt;&lt;volume&gt;doi: https://doi.org/10.1101/742619&lt;/volume&gt;&lt;dates&gt;&lt;year&gt;2019&lt;/year&gt;&lt;/dates&gt;&lt;urls&gt;&lt;/urls&gt;&lt;/record&gt;&lt;/Cite&gt;&lt;/EndNote&gt;</w:instrText>
      </w:r>
      <w:r w:rsidR="003421EF" w:rsidRPr="00854638">
        <w:rPr>
          <w:rFonts w:eastAsia="Fira Sans" w:cstheme="minorHAnsi"/>
          <w:bCs/>
          <w:kern w:val="2"/>
          <w:sz w:val="24"/>
          <w:szCs w:val="24"/>
          <w:lang w:eastAsia="zh-CN" w:bidi="hi-IN"/>
        </w:rPr>
        <w:fldChar w:fldCharType="separate"/>
      </w:r>
      <w:r w:rsidR="0075363C">
        <w:rPr>
          <w:rFonts w:eastAsia="Fira Sans" w:cstheme="minorHAnsi"/>
          <w:bCs/>
          <w:noProof/>
          <w:kern w:val="2"/>
          <w:sz w:val="24"/>
          <w:szCs w:val="24"/>
          <w:lang w:eastAsia="zh-CN" w:bidi="hi-IN"/>
        </w:rPr>
        <w:t>(Lynd et al., 2019)</w:t>
      </w:r>
      <w:r w:rsidR="003421EF" w:rsidRPr="00854638">
        <w:rPr>
          <w:rFonts w:eastAsia="Fira Sans" w:cstheme="minorHAnsi"/>
          <w:bCs/>
          <w:kern w:val="2"/>
          <w:sz w:val="24"/>
          <w:szCs w:val="24"/>
          <w:lang w:eastAsia="zh-CN" w:bidi="hi-IN"/>
        </w:rPr>
        <w:fldChar w:fldCharType="end"/>
      </w:r>
      <w:r w:rsidR="003421EF" w:rsidRPr="00854638">
        <w:rPr>
          <w:rFonts w:eastAsia="Fira Sans" w:cstheme="minorHAnsi"/>
          <w:bCs/>
          <w:kern w:val="2"/>
          <w:sz w:val="24"/>
          <w:szCs w:val="24"/>
          <w:lang w:eastAsia="zh-CN" w:bidi="hi-IN"/>
        </w:rPr>
        <w:t xml:space="preserve"> </w:t>
      </w:r>
      <w:r w:rsidR="001C5894" w:rsidRPr="00854638">
        <w:rPr>
          <w:rFonts w:eastAsia="Fira Sans" w:cstheme="minorHAnsi"/>
          <w:bCs/>
          <w:kern w:val="2"/>
          <w:sz w:val="24"/>
          <w:szCs w:val="24"/>
          <w:lang w:eastAsia="zh-CN" w:bidi="hi-IN"/>
        </w:rPr>
        <w:t>an</w:t>
      </w:r>
      <w:r w:rsidR="00386043" w:rsidRPr="00854638">
        <w:rPr>
          <w:rFonts w:eastAsia="Fira Sans" w:cstheme="minorHAnsi"/>
          <w:bCs/>
          <w:kern w:val="2"/>
          <w:sz w:val="24"/>
          <w:szCs w:val="24"/>
          <w:lang w:eastAsia="zh-CN" w:bidi="hi-IN"/>
        </w:rPr>
        <w:t xml:space="preserve">d Ubi-A10 </w:t>
      </w:r>
      <w:r w:rsidR="0051032A" w:rsidRPr="00854638">
        <w:rPr>
          <w:rFonts w:eastAsia="Fira Sans" w:cstheme="minorHAnsi"/>
          <w:bCs/>
          <w:kern w:val="2"/>
          <w:sz w:val="24"/>
          <w:szCs w:val="24"/>
          <w:lang w:eastAsia="zh-CN" w:bidi="hi-IN"/>
        </w:rPr>
        <w:t>Gal</w:t>
      </w:r>
      <w:r w:rsidR="00386043" w:rsidRPr="00854638">
        <w:rPr>
          <w:rFonts w:eastAsia="Fira Sans" w:cstheme="minorHAnsi"/>
          <w:bCs/>
          <w:kern w:val="2"/>
          <w:sz w:val="24"/>
          <w:szCs w:val="24"/>
          <w:lang w:eastAsia="zh-CN" w:bidi="hi-IN"/>
        </w:rPr>
        <w:t xml:space="preserve">4 line </w:t>
      </w:r>
      <w:r w:rsidR="00A77000" w:rsidRPr="00854638">
        <w:rPr>
          <w:rFonts w:eastAsia="Fira Sans" w:cstheme="minorHAnsi"/>
          <w:bCs/>
          <w:kern w:val="2"/>
          <w:sz w:val="24"/>
          <w:szCs w:val="24"/>
          <w:lang w:eastAsia="zh-CN" w:bidi="hi-IN"/>
        </w:rPr>
        <w:fldChar w:fldCharType="begin">
          <w:fldData xml:space="preserve">PEVuZE5vdGU+PENpdGU+PEF1dGhvcj5BZG9sZmk8L0F1dGhvcj48WWVhcj4yMDE4PC9ZZWFyPjxS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</w:fldData>
        </w:fldChar>
      </w:r>
      <w:r w:rsidR="0075363C">
        <w:rPr>
          <w:rFonts w:eastAsia="Fira Sans" w:cstheme="minorHAnsi"/>
          <w:bCs/>
          <w:kern w:val="2"/>
          <w:sz w:val="24"/>
          <w:szCs w:val="24"/>
          <w:lang w:eastAsia="zh-CN" w:bidi="hi-IN"/>
        </w:rPr>
        <w:instrText xml:space="preserve"> ADDIN EN.CITE </w:instrText>
      </w:r>
      <w:r w:rsidR="0075363C">
        <w:rPr>
          <w:rFonts w:eastAsia="Fira Sans" w:cstheme="minorHAnsi"/>
          <w:bCs/>
          <w:kern w:val="2"/>
          <w:sz w:val="24"/>
          <w:szCs w:val="24"/>
          <w:lang w:eastAsia="zh-CN" w:bidi="hi-IN"/>
        </w:rPr>
        <w:fldChar w:fldCharType="begin">
          <w:fldData xml:space="preserve">PEVuZE5vdGU+PENpdGU+PEF1dGhvcj5BZG9sZmk8L0F1dGhvcj48WWVhcj4yMDE4PC9ZZWFyPjxS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</w:fldData>
        </w:fldChar>
      </w:r>
      <w:r w:rsidR="0075363C">
        <w:rPr>
          <w:rFonts w:eastAsia="Fira Sans" w:cstheme="minorHAnsi"/>
          <w:bCs/>
          <w:kern w:val="2"/>
          <w:sz w:val="24"/>
          <w:szCs w:val="24"/>
          <w:lang w:eastAsia="zh-CN" w:bidi="hi-IN"/>
        </w:rPr>
        <w:instrText xml:space="preserve"> ADDIN EN.CITE.DATA </w:instrText>
      </w:r>
      <w:r w:rsidR="0075363C">
        <w:rPr>
          <w:rFonts w:eastAsia="Fira Sans" w:cstheme="minorHAnsi"/>
          <w:bCs/>
          <w:kern w:val="2"/>
          <w:sz w:val="24"/>
          <w:szCs w:val="24"/>
          <w:lang w:eastAsia="zh-CN" w:bidi="hi-IN"/>
        </w:rPr>
      </w:r>
      <w:r w:rsidR="0075363C">
        <w:rPr>
          <w:rFonts w:eastAsia="Fira Sans" w:cstheme="minorHAnsi"/>
          <w:bCs/>
          <w:kern w:val="2"/>
          <w:sz w:val="24"/>
          <w:szCs w:val="24"/>
          <w:lang w:eastAsia="zh-CN" w:bidi="hi-IN"/>
        </w:rPr>
        <w:fldChar w:fldCharType="end"/>
      </w:r>
      <w:r w:rsidR="00A77000" w:rsidRPr="00854638">
        <w:rPr>
          <w:rFonts w:eastAsia="Fira Sans" w:cstheme="minorHAnsi"/>
          <w:bCs/>
          <w:kern w:val="2"/>
          <w:sz w:val="24"/>
          <w:szCs w:val="24"/>
          <w:lang w:eastAsia="zh-CN" w:bidi="hi-IN"/>
        </w:rPr>
      </w:r>
      <w:r w:rsidR="00A77000" w:rsidRPr="00854638">
        <w:rPr>
          <w:rFonts w:eastAsia="Fira Sans" w:cstheme="minorHAnsi"/>
          <w:bCs/>
          <w:kern w:val="2"/>
          <w:sz w:val="24"/>
          <w:szCs w:val="24"/>
          <w:lang w:eastAsia="zh-CN" w:bidi="hi-IN"/>
        </w:rPr>
        <w:fldChar w:fldCharType="separate"/>
      </w:r>
      <w:r w:rsidR="0075363C">
        <w:rPr>
          <w:rFonts w:eastAsia="Fira Sans" w:cstheme="minorHAnsi"/>
          <w:bCs/>
          <w:noProof/>
          <w:kern w:val="2"/>
          <w:sz w:val="24"/>
          <w:szCs w:val="24"/>
          <w:lang w:eastAsia="zh-CN" w:bidi="hi-IN"/>
        </w:rPr>
        <w:t>(Adolfi et al., 2018)</w:t>
      </w:r>
      <w:r w:rsidR="00A77000" w:rsidRPr="00854638">
        <w:rPr>
          <w:rFonts w:eastAsia="Fira Sans" w:cstheme="minorHAnsi"/>
          <w:bCs/>
          <w:kern w:val="2"/>
          <w:sz w:val="24"/>
          <w:szCs w:val="24"/>
          <w:lang w:eastAsia="zh-CN" w:bidi="hi-IN"/>
        </w:rPr>
        <w:fldChar w:fldCharType="end"/>
      </w:r>
      <w:r w:rsidR="00572A72" w:rsidRPr="00854638">
        <w:rPr>
          <w:rFonts w:eastAsia="Fira Sans" w:cstheme="minorHAnsi"/>
          <w:bCs/>
          <w:kern w:val="2"/>
          <w:sz w:val="24"/>
          <w:szCs w:val="24"/>
          <w:lang w:eastAsia="zh-CN" w:bidi="hi-IN"/>
        </w:rPr>
        <w:t xml:space="preserve">. </w:t>
      </w:r>
      <w:r w:rsidR="00043607" w:rsidRPr="00854638">
        <w:rPr>
          <w:rFonts w:eastAsia="Fira Sans" w:cstheme="minorHAnsi"/>
          <w:bCs/>
          <w:kern w:val="2"/>
          <w:sz w:val="24"/>
          <w:szCs w:val="24"/>
          <w:lang w:eastAsia="zh-CN" w:bidi="hi-IN"/>
        </w:rPr>
        <w:t xml:space="preserve">Progeny </w:t>
      </w:r>
      <w:r w:rsidR="002D3816">
        <w:rPr>
          <w:rFonts w:eastAsia="Fira Sans" w:cstheme="minorHAnsi"/>
          <w:bCs/>
          <w:kern w:val="2"/>
          <w:sz w:val="24"/>
          <w:szCs w:val="24"/>
          <w:lang w:eastAsia="zh-CN" w:bidi="hi-IN"/>
        </w:rPr>
        <w:t xml:space="preserve">(at least 10 individuals for each group, pooled in 2-3 biological replicates) </w:t>
      </w:r>
      <w:r w:rsidR="00043607" w:rsidRPr="00854638">
        <w:rPr>
          <w:rFonts w:eastAsia="Fira Sans" w:cstheme="minorHAnsi"/>
          <w:bCs/>
          <w:kern w:val="2"/>
          <w:sz w:val="24"/>
          <w:szCs w:val="24"/>
          <w:lang w:eastAsia="zh-CN" w:bidi="hi-IN"/>
        </w:rPr>
        <w:t>of these crosses</w:t>
      </w:r>
      <w:r w:rsidR="00567DDA" w:rsidRPr="00854638">
        <w:rPr>
          <w:rFonts w:eastAsia="Fira Sans" w:cstheme="minorHAnsi"/>
          <w:bCs/>
          <w:kern w:val="2"/>
          <w:sz w:val="24"/>
          <w:szCs w:val="24"/>
          <w:lang w:eastAsia="zh-CN" w:bidi="hi-IN"/>
        </w:rPr>
        <w:t>,</w:t>
      </w:r>
      <w:r w:rsidR="00043607" w:rsidRPr="00854638">
        <w:rPr>
          <w:rFonts w:eastAsia="Fira Sans" w:cstheme="minorHAnsi"/>
          <w:bCs/>
          <w:kern w:val="2"/>
          <w:sz w:val="24"/>
          <w:szCs w:val="24"/>
          <w:lang w:eastAsia="zh-CN" w:bidi="hi-IN"/>
        </w:rPr>
        <w:t xml:space="preserve"> </w:t>
      </w:r>
      <w:r w:rsidR="00CC7038" w:rsidRPr="00854638">
        <w:rPr>
          <w:rFonts w:eastAsia="Fira Sans" w:cstheme="minorHAnsi"/>
          <w:bCs/>
          <w:kern w:val="2"/>
          <w:sz w:val="24"/>
          <w:szCs w:val="24"/>
          <w:lang w:eastAsia="zh-CN" w:bidi="hi-IN"/>
        </w:rPr>
        <w:t xml:space="preserve">YFP marked </w:t>
      </w:r>
      <w:r w:rsidR="00345E44" w:rsidRPr="00854638">
        <w:rPr>
          <w:rFonts w:eastAsia="Fira Sans" w:cstheme="minorHAnsi"/>
          <w:bCs/>
          <w:kern w:val="2"/>
          <w:sz w:val="24"/>
          <w:szCs w:val="24"/>
          <w:lang w:eastAsia="zh-CN" w:bidi="hi-IN"/>
        </w:rPr>
        <w:t xml:space="preserve">and </w:t>
      </w:r>
      <w:r w:rsidR="00BF0D15" w:rsidRPr="00854638">
        <w:rPr>
          <w:rFonts w:eastAsia="Fira Sans" w:cstheme="minorHAnsi"/>
          <w:bCs/>
          <w:kern w:val="2"/>
          <w:sz w:val="24"/>
          <w:szCs w:val="24"/>
          <w:lang w:eastAsia="zh-CN" w:bidi="hi-IN"/>
        </w:rPr>
        <w:t>blank (</w:t>
      </w:r>
      <w:r w:rsidR="006E5051" w:rsidRPr="00854638">
        <w:rPr>
          <w:rFonts w:eastAsia="Fira Sans" w:cstheme="minorHAnsi"/>
          <w:bCs/>
          <w:kern w:val="2"/>
          <w:sz w:val="24"/>
          <w:szCs w:val="24"/>
          <w:lang w:eastAsia="zh-CN" w:bidi="hi-IN"/>
        </w:rPr>
        <w:t>control siblings)</w:t>
      </w:r>
      <w:r w:rsidR="00567DDA" w:rsidRPr="00854638">
        <w:rPr>
          <w:rFonts w:eastAsia="Fira Sans" w:cstheme="minorHAnsi"/>
          <w:bCs/>
          <w:kern w:val="2"/>
          <w:sz w:val="24"/>
          <w:szCs w:val="24"/>
          <w:lang w:eastAsia="zh-CN" w:bidi="hi-IN"/>
        </w:rPr>
        <w:t>,</w:t>
      </w:r>
      <w:r w:rsidR="006E5051" w:rsidRPr="00854638">
        <w:rPr>
          <w:rFonts w:eastAsia="Fira Sans" w:cstheme="minorHAnsi"/>
          <w:bCs/>
          <w:kern w:val="2"/>
          <w:sz w:val="24"/>
          <w:szCs w:val="24"/>
          <w:lang w:eastAsia="zh-CN" w:bidi="hi-IN"/>
        </w:rPr>
        <w:t xml:space="preserve"> </w:t>
      </w:r>
      <w:r w:rsidR="00630D07" w:rsidRPr="00854638">
        <w:rPr>
          <w:rFonts w:eastAsia="Fira Sans" w:cstheme="minorHAnsi"/>
          <w:bCs/>
          <w:kern w:val="2"/>
          <w:sz w:val="24"/>
          <w:szCs w:val="24"/>
          <w:lang w:eastAsia="zh-CN" w:bidi="hi-IN"/>
        </w:rPr>
        <w:t xml:space="preserve">were collected either at the L2-L3 stage </w:t>
      </w:r>
      <w:r w:rsidR="00CF2838" w:rsidRPr="00854638">
        <w:rPr>
          <w:rFonts w:eastAsia="Fira Sans" w:cstheme="minorHAnsi"/>
          <w:bCs/>
          <w:kern w:val="2"/>
          <w:sz w:val="24"/>
          <w:szCs w:val="24"/>
          <w:lang w:eastAsia="zh-CN" w:bidi="hi-IN"/>
        </w:rPr>
        <w:t>(</w:t>
      </w:r>
      <w:r w:rsidR="00630D07" w:rsidRPr="00854638">
        <w:rPr>
          <w:rFonts w:eastAsia="Fira Sans" w:cstheme="minorHAnsi"/>
          <w:bCs/>
          <w:kern w:val="2"/>
          <w:sz w:val="24"/>
          <w:szCs w:val="24"/>
          <w:lang w:eastAsia="zh-CN" w:bidi="hi-IN"/>
        </w:rPr>
        <w:t xml:space="preserve">for the </w:t>
      </w:r>
      <w:r w:rsidR="000F0766" w:rsidRPr="00854638">
        <w:rPr>
          <w:rFonts w:eastAsia="Fira Sans" w:cstheme="minorHAnsi"/>
          <w:bCs/>
          <w:kern w:val="2"/>
          <w:sz w:val="24"/>
          <w:szCs w:val="24"/>
          <w:lang w:eastAsia="zh-CN" w:bidi="hi-IN"/>
        </w:rPr>
        <w:t>cross with the oeno</w:t>
      </w:r>
      <w:r w:rsidR="0051032A" w:rsidRPr="00854638">
        <w:rPr>
          <w:rFonts w:eastAsia="Fira Sans" w:cstheme="minorHAnsi"/>
          <w:bCs/>
          <w:kern w:val="2"/>
          <w:sz w:val="24"/>
          <w:szCs w:val="24"/>
          <w:lang w:eastAsia="zh-CN" w:bidi="hi-IN"/>
        </w:rPr>
        <w:t>-</w:t>
      </w:r>
      <w:r w:rsidR="000F0766" w:rsidRPr="00854638">
        <w:rPr>
          <w:rFonts w:eastAsia="Fira Sans" w:cstheme="minorHAnsi"/>
          <w:bCs/>
          <w:kern w:val="2"/>
          <w:sz w:val="24"/>
          <w:szCs w:val="24"/>
          <w:lang w:eastAsia="zh-CN" w:bidi="hi-IN"/>
        </w:rPr>
        <w:t>G</w:t>
      </w:r>
      <w:r w:rsidR="0051032A" w:rsidRPr="00854638">
        <w:rPr>
          <w:rFonts w:eastAsia="Fira Sans" w:cstheme="minorHAnsi"/>
          <w:bCs/>
          <w:kern w:val="2"/>
          <w:sz w:val="24"/>
          <w:szCs w:val="24"/>
          <w:lang w:eastAsia="zh-CN" w:bidi="hi-IN"/>
        </w:rPr>
        <w:t>al</w:t>
      </w:r>
      <w:r w:rsidR="000F0766" w:rsidRPr="00854638">
        <w:rPr>
          <w:rFonts w:eastAsia="Fira Sans" w:cstheme="minorHAnsi"/>
          <w:bCs/>
          <w:kern w:val="2"/>
          <w:sz w:val="24"/>
          <w:szCs w:val="24"/>
          <w:lang w:eastAsia="zh-CN" w:bidi="hi-IN"/>
        </w:rPr>
        <w:t>4 line</w:t>
      </w:r>
      <w:r w:rsidR="00CF2838" w:rsidRPr="00854638">
        <w:rPr>
          <w:rFonts w:eastAsia="Fira Sans" w:cstheme="minorHAnsi"/>
          <w:bCs/>
          <w:kern w:val="2"/>
          <w:sz w:val="24"/>
          <w:szCs w:val="24"/>
          <w:lang w:eastAsia="zh-CN" w:bidi="hi-IN"/>
        </w:rPr>
        <w:t>)</w:t>
      </w:r>
      <w:r w:rsidR="000F0766" w:rsidRPr="00854638">
        <w:rPr>
          <w:rFonts w:eastAsia="Fira Sans" w:cstheme="minorHAnsi"/>
          <w:bCs/>
          <w:kern w:val="2"/>
          <w:sz w:val="24"/>
          <w:szCs w:val="24"/>
          <w:lang w:eastAsia="zh-CN" w:bidi="hi-IN"/>
        </w:rPr>
        <w:t xml:space="preserve"> or at the </w:t>
      </w:r>
      <w:r w:rsidR="00F56040" w:rsidRPr="00854638">
        <w:rPr>
          <w:rFonts w:eastAsia="Fira Sans" w:cstheme="minorHAnsi"/>
          <w:bCs/>
          <w:kern w:val="2"/>
          <w:sz w:val="24"/>
          <w:szCs w:val="24"/>
          <w:lang w:eastAsia="zh-CN" w:bidi="hi-IN"/>
        </w:rPr>
        <w:t xml:space="preserve">adult </w:t>
      </w:r>
      <w:r w:rsidR="000F0766" w:rsidRPr="00854638">
        <w:rPr>
          <w:rFonts w:eastAsia="Fira Sans" w:cstheme="minorHAnsi"/>
          <w:bCs/>
          <w:kern w:val="2"/>
          <w:sz w:val="24"/>
          <w:szCs w:val="24"/>
          <w:lang w:eastAsia="zh-CN" w:bidi="hi-IN"/>
        </w:rPr>
        <w:t xml:space="preserve">stage </w:t>
      </w:r>
      <w:r w:rsidR="00CF2838" w:rsidRPr="00854638">
        <w:rPr>
          <w:rFonts w:eastAsia="Fira Sans" w:cstheme="minorHAnsi"/>
          <w:bCs/>
          <w:kern w:val="2"/>
          <w:sz w:val="24"/>
          <w:szCs w:val="24"/>
          <w:lang w:eastAsia="zh-CN" w:bidi="hi-IN"/>
        </w:rPr>
        <w:t>(</w:t>
      </w:r>
      <w:r w:rsidR="000F0766" w:rsidRPr="00854638">
        <w:rPr>
          <w:rFonts w:eastAsia="Fira Sans" w:cstheme="minorHAnsi"/>
          <w:bCs/>
          <w:kern w:val="2"/>
          <w:sz w:val="24"/>
          <w:szCs w:val="24"/>
          <w:lang w:eastAsia="zh-CN" w:bidi="hi-IN"/>
        </w:rPr>
        <w:t xml:space="preserve">for the </w:t>
      </w:r>
      <w:r w:rsidR="00D77A33" w:rsidRPr="00854638">
        <w:rPr>
          <w:rFonts w:eastAsia="Fira Sans" w:cstheme="minorHAnsi"/>
          <w:bCs/>
          <w:kern w:val="2"/>
          <w:sz w:val="24"/>
          <w:szCs w:val="24"/>
          <w:lang w:eastAsia="zh-CN" w:bidi="hi-IN"/>
        </w:rPr>
        <w:t>cross with the Ubi-A10 line</w:t>
      </w:r>
      <w:r w:rsidR="00CF2838" w:rsidRPr="00854638">
        <w:rPr>
          <w:rFonts w:eastAsia="Fira Sans" w:cstheme="minorHAnsi"/>
          <w:bCs/>
          <w:kern w:val="2"/>
          <w:sz w:val="24"/>
          <w:szCs w:val="24"/>
          <w:lang w:eastAsia="zh-CN" w:bidi="hi-IN"/>
        </w:rPr>
        <w:t>)</w:t>
      </w:r>
      <w:r w:rsidR="00D77A33" w:rsidRPr="00854638">
        <w:rPr>
          <w:rFonts w:eastAsia="Fira Sans" w:cstheme="minorHAnsi"/>
          <w:bCs/>
          <w:kern w:val="2"/>
          <w:sz w:val="24"/>
          <w:szCs w:val="24"/>
          <w:lang w:eastAsia="zh-CN" w:bidi="hi-IN"/>
        </w:rPr>
        <w:t xml:space="preserve"> and used</w:t>
      </w:r>
      <w:r w:rsidR="00004467" w:rsidRPr="00854638">
        <w:rPr>
          <w:rFonts w:eastAsia="Fira Sans" w:cstheme="minorHAnsi"/>
          <w:bCs/>
          <w:kern w:val="2"/>
          <w:sz w:val="24"/>
          <w:szCs w:val="24"/>
          <w:lang w:eastAsia="zh-CN" w:bidi="hi-IN"/>
        </w:rPr>
        <w:t xml:space="preserve"> to extract RNA</w:t>
      </w:r>
      <w:r w:rsidR="00726176" w:rsidRPr="00854638">
        <w:rPr>
          <w:rFonts w:eastAsia="Fira Sans" w:cstheme="minorHAnsi"/>
          <w:bCs/>
          <w:kern w:val="2"/>
          <w:sz w:val="24"/>
          <w:szCs w:val="24"/>
          <w:lang w:eastAsia="zh-CN" w:bidi="hi-IN"/>
        </w:rPr>
        <w:t xml:space="preserve"> </w:t>
      </w:r>
      <w:r w:rsidR="002D3816">
        <w:rPr>
          <w:rFonts w:eastAsia="Fira Sans" w:cstheme="minorHAnsi"/>
          <w:bCs/>
          <w:kern w:val="2"/>
          <w:sz w:val="24"/>
          <w:szCs w:val="24"/>
          <w:lang w:eastAsia="zh-CN" w:bidi="hi-IN"/>
        </w:rPr>
        <w:t xml:space="preserve">with </w:t>
      </w:r>
      <w:r w:rsidR="00726176" w:rsidRPr="00854638">
        <w:rPr>
          <w:rFonts w:eastAsia="Fira Sans" w:cstheme="minorHAnsi"/>
          <w:bCs/>
          <w:kern w:val="2"/>
          <w:sz w:val="24"/>
          <w:szCs w:val="24"/>
          <w:lang w:eastAsia="zh-CN" w:bidi="hi-IN"/>
        </w:rPr>
        <w:t xml:space="preserve">the </w:t>
      </w:r>
      <w:proofErr w:type="spellStart"/>
      <w:r w:rsidR="00536A21" w:rsidRPr="00854638">
        <w:rPr>
          <w:rFonts w:cstheme="minorHAnsi"/>
          <w:bCs/>
          <w:sz w:val="24"/>
          <w:szCs w:val="24"/>
        </w:rPr>
        <w:t>PicoPure</w:t>
      </w:r>
      <w:proofErr w:type="spellEnd"/>
      <w:r w:rsidR="00536A21" w:rsidRPr="00854638">
        <w:rPr>
          <w:rFonts w:cstheme="minorHAnsi"/>
          <w:bCs/>
          <w:sz w:val="24"/>
          <w:szCs w:val="24"/>
        </w:rPr>
        <w:t xml:space="preserve"> RNA isolation kit (Thermo Fisher Scientific) and treated with DNase using the Qiagen RNase-free DNase kit.</w:t>
      </w:r>
      <w:r w:rsidR="008C74D8" w:rsidRPr="00854638">
        <w:rPr>
          <w:rFonts w:eastAsia="Fira Sans" w:cstheme="minorHAnsi"/>
          <w:bCs/>
          <w:kern w:val="2"/>
          <w:sz w:val="24"/>
          <w:szCs w:val="24"/>
          <w:lang w:eastAsia="zh-CN" w:bidi="hi-IN"/>
        </w:rPr>
        <w:t xml:space="preserve"> </w:t>
      </w:r>
      <w:r w:rsidR="001A0370" w:rsidRPr="00854638">
        <w:rPr>
          <w:rFonts w:eastAsia="Fira Sans" w:cstheme="minorHAnsi"/>
          <w:bCs/>
          <w:kern w:val="2"/>
          <w:sz w:val="24"/>
          <w:szCs w:val="24"/>
          <w:lang w:eastAsia="zh-CN" w:bidi="hi-IN"/>
        </w:rPr>
        <w:t xml:space="preserve">2ugr of RNA </w:t>
      </w:r>
      <w:r w:rsidR="00A4331F" w:rsidRPr="00854638">
        <w:rPr>
          <w:rFonts w:eastAsia="Fira Sans" w:cstheme="minorHAnsi"/>
          <w:bCs/>
          <w:kern w:val="2"/>
          <w:sz w:val="24"/>
          <w:szCs w:val="24"/>
          <w:lang w:eastAsia="zh-CN" w:bidi="hi-IN"/>
        </w:rPr>
        <w:t xml:space="preserve">were reverse transcribed </w:t>
      </w:r>
      <w:r w:rsidR="00A4331F" w:rsidRPr="00854638">
        <w:rPr>
          <w:rFonts w:cstheme="minorHAnsi"/>
          <w:sz w:val="24"/>
          <w:szCs w:val="24"/>
        </w:rPr>
        <w:t xml:space="preserve">using </w:t>
      </w:r>
      <w:proofErr w:type="spellStart"/>
      <w:r w:rsidR="00A4331F" w:rsidRPr="00854638">
        <w:rPr>
          <w:rFonts w:cstheme="minorHAnsi"/>
          <w:sz w:val="24"/>
          <w:szCs w:val="24"/>
        </w:rPr>
        <w:t>SuperScript</w:t>
      </w:r>
      <w:proofErr w:type="spellEnd"/>
      <w:r w:rsidR="00A4331F" w:rsidRPr="00854638">
        <w:rPr>
          <w:rFonts w:cstheme="minorHAnsi"/>
          <w:sz w:val="24"/>
          <w:szCs w:val="24"/>
        </w:rPr>
        <w:t xml:space="preserve"> III (Invitrogen) and oligo(dT)20 primers to produce cDNA. Expression of AGAP001899</w:t>
      </w:r>
      <w:r w:rsidR="00A02CD4" w:rsidRPr="00854638">
        <w:rPr>
          <w:rFonts w:cstheme="minorHAnsi"/>
          <w:sz w:val="24"/>
          <w:szCs w:val="24"/>
        </w:rPr>
        <w:t xml:space="preserve"> (FAS1899) and AGAP003050 (Desat3050)</w:t>
      </w:r>
      <w:r w:rsidR="00A4331F" w:rsidRPr="00854638">
        <w:rPr>
          <w:rFonts w:cstheme="minorHAnsi"/>
          <w:sz w:val="24"/>
          <w:szCs w:val="24"/>
        </w:rPr>
        <w:t xml:space="preserve"> was validated by qPCR using the following primers:</w:t>
      </w:r>
      <w:r w:rsidR="009169A2" w:rsidRPr="00854638">
        <w:rPr>
          <w:rFonts w:cstheme="minorHAnsi"/>
          <w:sz w:val="24"/>
          <w:szCs w:val="24"/>
        </w:rPr>
        <w:t xml:space="preserve"> </w:t>
      </w:r>
      <w:r w:rsidR="00A4331F" w:rsidRPr="00854638">
        <w:rPr>
          <w:rFonts w:cstheme="minorHAnsi"/>
          <w:sz w:val="24"/>
          <w:szCs w:val="24"/>
        </w:rPr>
        <w:t>(</w:t>
      </w:r>
      <w:r w:rsidR="00A02CD4" w:rsidRPr="00854638">
        <w:rPr>
          <w:rFonts w:cstheme="minorHAnsi"/>
          <w:sz w:val="24"/>
          <w:szCs w:val="24"/>
        </w:rPr>
        <w:t xml:space="preserve">FAS1899 </w:t>
      </w:r>
      <w:r w:rsidR="005307B0" w:rsidRPr="00854638">
        <w:rPr>
          <w:rFonts w:cstheme="minorHAnsi"/>
          <w:sz w:val="24"/>
          <w:szCs w:val="24"/>
        </w:rPr>
        <w:t>Fo</w:t>
      </w:r>
      <w:r w:rsidR="00D055A8" w:rsidRPr="00854638">
        <w:rPr>
          <w:rFonts w:cstheme="minorHAnsi"/>
          <w:sz w:val="24"/>
          <w:szCs w:val="24"/>
        </w:rPr>
        <w:t>rward:</w:t>
      </w:r>
      <w:r w:rsidR="000D489C" w:rsidRPr="00854638">
        <w:rPr>
          <w:rFonts w:cstheme="minorHAnsi"/>
          <w:sz w:val="24"/>
          <w:szCs w:val="24"/>
        </w:rPr>
        <w:t xml:space="preserve"> </w:t>
      </w:r>
      <w:r w:rsidR="008B2587" w:rsidRPr="00854638">
        <w:rPr>
          <w:rFonts w:cstheme="minorHAnsi"/>
          <w:sz w:val="24"/>
          <w:szCs w:val="24"/>
        </w:rPr>
        <w:t>5’-</w:t>
      </w:r>
      <w:r w:rsidR="008401CE" w:rsidRPr="00854638">
        <w:rPr>
          <w:rFonts w:cstheme="minorHAnsi"/>
          <w:sz w:val="24"/>
          <w:szCs w:val="24"/>
        </w:rPr>
        <w:t>AGCGATCTGCGTGATGTACC-3’</w:t>
      </w:r>
      <w:r w:rsidR="00A02CD4" w:rsidRPr="00854638">
        <w:rPr>
          <w:rFonts w:cstheme="minorHAnsi"/>
          <w:sz w:val="24"/>
          <w:szCs w:val="24"/>
        </w:rPr>
        <w:t>,</w:t>
      </w:r>
      <w:r w:rsidR="00A4331F" w:rsidRPr="00854638">
        <w:rPr>
          <w:rFonts w:cstheme="minorHAnsi"/>
          <w:sz w:val="24"/>
          <w:szCs w:val="24"/>
        </w:rPr>
        <w:t xml:space="preserve"> </w:t>
      </w:r>
      <w:r w:rsidR="00A02CD4" w:rsidRPr="00854638">
        <w:rPr>
          <w:rFonts w:cstheme="minorHAnsi"/>
          <w:sz w:val="24"/>
          <w:szCs w:val="24"/>
        </w:rPr>
        <w:t xml:space="preserve">FAS1899 </w:t>
      </w:r>
      <w:r w:rsidR="003A3476" w:rsidRPr="00854638">
        <w:rPr>
          <w:rFonts w:cstheme="minorHAnsi"/>
          <w:sz w:val="24"/>
          <w:szCs w:val="24"/>
        </w:rPr>
        <w:t>Reverse:</w:t>
      </w:r>
      <w:r w:rsidR="008401CE" w:rsidRPr="00854638">
        <w:rPr>
          <w:rFonts w:cstheme="minorHAnsi"/>
          <w:sz w:val="24"/>
          <w:szCs w:val="24"/>
        </w:rPr>
        <w:t xml:space="preserve"> 5’-</w:t>
      </w:r>
      <w:r w:rsidR="00CD6908" w:rsidRPr="00854638">
        <w:rPr>
          <w:rFonts w:cstheme="minorHAnsi"/>
          <w:sz w:val="24"/>
          <w:szCs w:val="24"/>
        </w:rPr>
        <w:t>GCCTTCCTCCTTAAACCCGTC-3’</w:t>
      </w:r>
      <w:r w:rsidR="00A02CD4" w:rsidRPr="00854638">
        <w:rPr>
          <w:rFonts w:cstheme="minorHAnsi"/>
          <w:sz w:val="24"/>
          <w:szCs w:val="24"/>
        </w:rPr>
        <w:t>, Desat3050 Forward: 5’ CCGTACTACAGCGACAAGGAC-3’, Desat3050 Reverse 5’- GAACATCACAATACCGTCCGC-3’</w:t>
      </w:r>
      <w:r w:rsidR="003A3476" w:rsidRPr="00854638">
        <w:rPr>
          <w:rFonts w:cstheme="minorHAnsi"/>
          <w:sz w:val="24"/>
          <w:szCs w:val="24"/>
        </w:rPr>
        <w:t xml:space="preserve">) </w:t>
      </w:r>
      <w:r w:rsidR="00A4331F" w:rsidRPr="00854638">
        <w:rPr>
          <w:rFonts w:cstheme="minorHAnsi"/>
          <w:sz w:val="24"/>
          <w:szCs w:val="24"/>
        </w:rPr>
        <w:t xml:space="preserve">and </w:t>
      </w:r>
      <w:r w:rsidR="00F72842" w:rsidRPr="00854638">
        <w:rPr>
          <w:rFonts w:cstheme="minorHAnsi"/>
          <w:sz w:val="24"/>
          <w:szCs w:val="24"/>
        </w:rPr>
        <w:t xml:space="preserve">reference gene for normalization the </w:t>
      </w:r>
      <w:r w:rsidR="00A4331F" w:rsidRPr="00854638">
        <w:rPr>
          <w:rFonts w:cstheme="minorHAnsi"/>
          <w:sz w:val="24"/>
          <w:szCs w:val="24"/>
        </w:rPr>
        <w:t>Ribosomal S7 (AGAP010592)</w:t>
      </w:r>
      <w:r w:rsidR="00CD6908" w:rsidRPr="00854638">
        <w:rPr>
          <w:rFonts w:cstheme="minorHAnsi"/>
          <w:sz w:val="24"/>
          <w:szCs w:val="24"/>
        </w:rPr>
        <w:t xml:space="preserve"> (</w:t>
      </w:r>
      <w:r w:rsidR="00AD0C73" w:rsidRPr="00854638">
        <w:rPr>
          <w:rFonts w:cstheme="minorHAnsi"/>
          <w:sz w:val="24"/>
          <w:szCs w:val="24"/>
        </w:rPr>
        <w:t>Forward</w:t>
      </w:r>
      <w:r w:rsidR="000D489C" w:rsidRPr="00854638">
        <w:rPr>
          <w:rFonts w:cstheme="minorHAnsi"/>
          <w:sz w:val="24"/>
          <w:szCs w:val="24"/>
        </w:rPr>
        <w:t>: 5’-</w:t>
      </w:r>
      <w:r w:rsidR="002C54E2" w:rsidRPr="00854638">
        <w:rPr>
          <w:rFonts w:cstheme="minorHAnsi"/>
          <w:sz w:val="24"/>
          <w:szCs w:val="24"/>
        </w:rPr>
        <w:t>AGAACCAGCAGACCACCATC</w:t>
      </w:r>
      <w:r w:rsidR="00E45B56" w:rsidRPr="00854638">
        <w:rPr>
          <w:rFonts w:cstheme="minorHAnsi"/>
          <w:sz w:val="24"/>
          <w:szCs w:val="24"/>
        </w:rPr>
        <w:t>-3’ Reverse: 5’-</w:t>
      </w:r>
      <w:r w:rsidR="004460C3" w:rsidRPr="00854638">
        <w:rPr>
          <w:rFonts w:cstheme="minorHAnsi"/>
          <w:sz w:val="24"/>
          <w:szCs w:val="24"/>
        </w:rPr>
        <w:t>GCTGCAAA</w:t>
      </w:r>
      <w:r w:rsidR="001765CB" w:rsidRPr="00854638">
        <w:rPr>
          <w:rFonts w:cstheme="minorHAnsi"/>
          <w:sz w:val="24"/>
          <w:szCs w:val="24"/>
        </w:rPr>
        <w:t>CTTCGGCTATTC-3’)</w:t>
      </w:r>
      <w:r w:rsidR="00D70146" w:rsidRPr="00854638">
        <w:rPr>
          <w:rFonts w:cstheme="minorHAnsi"/>
          <w:sz w:val="24"/>
          <w:szCs w:val="24"/>
        </w:rPr>
        <w:t xml:space="preserve">. </w:t>
      </w:r>
      <w:r w:rsidR="00F10642" w:rsidRPr="00854638">
        <w:rPr>
          <w:rFonts w:eastAsia="Fira Sans" w:cstheme="minorHAnsi"/>
          <w:bCs/>
          <w:kern w:val="2"/>
          <w:sz w:val="24"/>
          <w:szCs w:val="24"/>
          <w:lang w:eastAsia="zh-CN" w:bidi="hi-IN"/>
        </w:rPr>
        <w:t>E</w:t>
      </w:r>
      <w:r w:rsidR="00F10642" w:rsidRPr="00854638">
        <w:rPr>
          <w:rFonts w:cstheme="minorHAnsi"/>
          <w:sz w:val="24"/>
          <w:szCs w:val="24"/>
        </w:rPr>
        <w:t>xpression analysis was performed according to Pfa</w:t>
      </w:r>
      <w:r w:rsidR="005307B0" w:rsidRPr="00854638">
        <w:rPr>
          <w:rFonts w:cstheme="minorHAnsi"/>
          <w:sz w:val="24"/>
          <w:szCs w:val="24"/>
        </w:rPr>
        <w:t>f</w:t>
      </w:r>
      <w:r w:rsidR="00F10642" w:rsidRPr="00854638">
        <w:rPr>
          <w:rFonts w:cstheme="minorHAnsi"/>
          <w:sz w:val="24"/>
          <w:szCs w:val="24"/>
        </w:rPr>
        <w:t>fl</w:t>
      </w:r>
      <w:r w:rsidR="005307B0" w:rsidRPr="00854638">
        <w:rPr>
          <w:rFonts w:cstheme="minorHAnsi"/>
          <w:sz w:val="24"/>
          <w:szCs w:val="24"/>
        </w:rPr>
        <w:t xml:space="preserve">,2001 </w:t>
      </w:r>
      <w:r w:rsidR="005307B0" w:rsidRPr="00854638">
        <w:rPr>
          <w:rFonts w:cstheme="minorHAnsi"/>
          <w:sz w:val="24"/>
          <w:szCs w:val="24"/>
        </w:rPr>
        <w:fldChar w:fldCharType="begin"/>
      </w:r>
      <w:r w:rsidR="0075363C">
        <w:rPr>
          <w:rFonts w:cstheme="minorHAnsi"/>
          <w:sz w:val="24"/>
          <w:szCs w:val="24"/>
        </w:rPr>
        <w:instrText xml:space="preserve"> ADDIN EN.CITE &lt;EndNote&gt;&lt;Cite&gt;&lt;Author&gt;Pfaffl&lt;/Author&gt;&lt;Year&gt;2001&lt;/Year&gt;&lt;RecNum&gt;162&lt;/RecNum&gt;&lt;DisplayText&gt;(Pfaffl, 2001)&lt;/DisplayText&gt;&lt;record&gt;&lt;rec-number&gt;162&lt;/rec-number&gt;&lt;foreign-keys&gt;&lt;key app="EN" db-id="vrx52pe2sdx904e2xsnvrtzerr9v9eap2we9" timestamp="1580143700"&gt;162&lt;/key&gt;&lt;/foreign-keys&gt;&lt;ref-type name="Journal Article"&gt;17&lt;/ref-type&gt;&lt;contributors&gt;&lt;authors&gt;&lt;author&gt;Pfaffl, M. W.&lt;/author&gt;&lt;/authors&gt;&lt;/contributors&gt;&lt;auth-address&gt;Institute of Physiology, FML-Weihenstephan, Center of Life and Food Sciences, Technical University of Munich, Germany. pfaffl@weihenstephan.de&lt;/auth-address&gt;&lt;titles&gt;&lt;title&gt;A new mathematical model for relative quantification in real-time RT-PCR&lt;/title&gt;&lt;secondary-title&gt;Nucleic Acids Res&lt;/secondary-title&gt;&lt;/titles&gt;&lt;periodical&gt;&lt;full-title&gt;Nucleic Acids Res&lt;/full-title&gt;&lt;/periodical&gt;&lt;pages&gt;e45&lt;/pages&gt;&lt;volume&gt;29&lt;/volume&gt;&lt;number&gt;9&lt;/number&gt;&lt;edition&gt;2001/05/09&lt;/edition&gt;&lt;keywords&gt;&lt;keyword&gt;Animals&lt;/keyword&gt;&lt;keyword&gt;DNA Primers&lt;/keyword&gt;&lt;keyword&gt;Gene Expression Regulation&lt;/keyword&gt;&lt;keyword&gt;*Models, Theoretical&lt;/keyword&gt;&lt;keyword&gt;RNA, Messenger/analysis&lt;/keyword&gt;&lt;keyword&gt;Reference Standards&lt;/keyword&gt;&lt;keyword&gt;Reproducibility of Results&lt;/keyword&gt;&lt;keyword&gt;*Reverse Transcriptase Polymerase Chain Reaction/standards&lt;/keyword&gt;&lt;keyword&gt;Sensitivity and Specificity&lt;/keyword&gt;&lt;keyword&gt;Time Factors&lt;/keyword&gt;&lt;keyword&gt;Transcription, Genetic&lt;/keyword&gt;&lt;/keywords&gt;&lt;dates&gt;&lt;year&gt;2001&lt;/year&gt;&lt;pub-dates&gt;&lt;date&gt;May 1&lt;/date&gt;&lt;/pub-dates&gt;&lt;/dates&gt;&lt;isbn&gt;1362-4962 (Electronic)&amp;#xD;0305-1048 (Linking)&lt;/isbn&gt;&lt;accession-num&gt;11328886&lt;/accession-num&gt;&lt;urls&gt;&lt;related-urls&gt;&lt;url&gt;https://www.ncbi.nlm.nih.gov/pubmed/11328886&lt;/url&gt;&lt;/related-urls&gt;&lt;/urls&gt;&lt;custom2&gt;PMC55695&lt;/custom2&gt;&lt;electronic-resource-num&gt;10.1093/nar/29.9.e45&lt;/electronic-resource-num&gt;&lt;/record&gt;&lt;/Cite&gt;&lt;/EndNote&gt;</w:instrText>
      </w:r>
      <w:r w:rsidR="005307B0" w:rsidRPr="00854638">
        <w:rPr>
          <w:rFonts w:cstheme="minorHAnsi"/>
          <w:sz w:val="24"/>
          <w:szCs w:val="24"/>
        </w:rPr>
        <w:fldChar w:fldCharType="separate"/>
      </w:r>
      <w:r w:rsidR="0075363C">
        <w:rPr>
          <w:rFonts w:cstheme="minorHAnsi"/>
          <w:noProof/>
          <w:sz w:val="24"/>
          <w:szCs w:val="24"/>
        </w:rPr>
        <w:t>(Pfaffl, 2001)</w:t>
      </w:r>
      <w:r w:rsidR="005307B0" w:rsidRPr="00854638">
        <w:rPr>
          <w:rFonts w:cstheme="minorHAnsi"/>
          <w:sz w:val="24"/>
          <w:szCs w:val="24"/>
        </w:rPr>
        <w:fldChar w:fldCharType="end"/>
      </w:r>
      <w:r w:rsidR="003A3476" w:rsidRPr="00854638">
        <w:rPr>
          <w:rFonts w:cstheme="minorHAnsi"/>
          <w:sz w:val="24"/>
          <w:szCs w:val="24"/>
        </w:rPr>
        <w:t>.</w:t>
      </w:r>
    </w:p>
    <w:p w14:paraId="25C873E0" w14:textId="21370042" w:rsidR="003A3476" w:rsidRPr="00854638" w:rsidRDefault="003A3476" w:rsidP="007671A8">
      <w:pPr>
        <w:spacing w:line="276" w:lineRule="auto"/>
        <w:jc w:val="both"/>
        <w:rPr>
          <w:rFonts w:cstheme="minorHAnsi"/>
          <w:sz w:val="24"/>
          <w:szCs w:val="24"/>
        </w:rPr>
      </w:pPr>
    </w:p>
    <w:p w14:paraId="56119A73" w14:textId="4E41B2B7" w:rsidR="00BF7911" w:rsidRDefault="00BF7911" w:rsidP="00826978">
      <w:pPr>
        <w:jc w:val="both"/>
        <w:rPr>
          <w:rFonts w:cstheme="minorHAnsi"/>
          <w:b/>
          <w:bCs/>
          <w:sz w:val="24"/>
          <w:szCs w:val="24"/>
        </w:rPr>
      </w:pPr>
      <w:r w:rsidRPr="00854638">
        <w:rPr>
          <w:rFonts w:cstheme="minorHAnsi"/>
          <w:b/>
          <w:bCs/>
          <w:sz w:val="24"/>
          <w:szCs w:val="24"/>
        </w:rPr>
        <w:t xml:space="preserve">Extraction of </w:t>
      </w:r>
      <w:r w:rsidR="00A729AD" w:rsidRPr="00854638">
        <w:rPr>
          <w:rFonts w:cstheme="minorHAnsi"/>
          <w:b/>
          <w:bCs/>
          <w:sz w:val="24"/>
          <w:szCs w:val="24"/>
        </w:rPr>
        <w:t>Cuticular Hydrocarbons and analysis with GC-MS</w:t>
      </w:r>
    </w:p>
    <w:p w14:paraId="43D1A037" w14:textId="4F1DA718" w:rsidR="00BD5FA4" w:rsidRPr="00BD5FA4" w:rsidRDefault="00B34B3C" w:rsidP="00BD5FA4">
      <w:pPr>
        <w:jc w:val="both"/>
        <w:rPr>
          <w:rFonts w:cstheme="minorHAnsi"/>
          <w:sz w:val="24"/>
          <w:szCs w:val="24"/>
          <w:shd w:val="clear" w:color="auto" w:fill="FFFFFF"/>
        </w:rPr>
      </w:pPr>
      <w:r w:rsidRPr="00BD5FA4">
        <w:rPr>
          <w:rFonts w:cstheme="minorHAnsi"/>
          <w:sz w:val="24"/>
          <w:szCs w:val="24"/>
          <w:lang w:eastAsia="zh-CN"/>
        </w:rPr>
        <w:t>CHCs were extracted from pools of adult (3-5 days old) mosquitoes</w:t>
      </w:r>
      <w:r w:rsidR="00696196">
        <w:rPr>
          <w:rFonts w:cstheme="minorHAnsi"/>
          <w:sz w:val="24"/>
          <w:szCs w:val="24"/>
          <w:lang w:eastAsia="zh-CN"/>
        </w:rPr>
        <w:t xml:space="preserve"> (each pool consisted of 2-5 mosquitoes depending on availability, at least 3 pools per condition)</w:t>
      </w:r>
      <w:r w:rsidRPr="00BD5FA4">
        <w:rPr>
          <w:rFonts w:cstheme="minorHAnsi"/>
          <w:sz w:val="24"/>
          <w:szCs w:val="24"/>
          <w:lang w:eastAsia="zh-CN"/>
        </w:rPr>
        <w:t xml:space="preserve"> by immersing them and gently agitating them, for 10 min at room temperature, in 200 </w:t>
      </w:r>
      <w:r w:rsidR="002C263F">
        <w:rPr>
          <w:rFonts w:cstheme="minorHAnsi"/>
          <w:sz w:val="24"/>
          <w:szCs w:val="24"/>
          <w:lang w:val="el-GR" w:eastAsia="zh-CN"/>
        </w:rPr>
        <w:t>μ</w:t>
      </w:r>
      <w:r w:rsidRPr="00BD5FA4">
        <w:rPr>
          <w:rFonts w:cstheme="minorHAnsi"/>
          <w:sz w:val="24"/>
          <w:szCs w:val="24"/>
          <w:lang w:eastAsia="zh-CN"/>
        </w:rPr>
        <w:t>l of hexane (</w:t>
      </w:r>
      <w:r w:rsidRPr="00BD5FA4">
        <w:rPr>
          <w:rFonts w:cstheme="minorHAnsi"/>
          <w:sz w:val="24"/>
          <w:szCs w:val="24"/>
          <w:shd w:val="clear" w:color="auto" w:fill="FFFFFF"/>
        </w:rPr>
        <w:t>Sigma-Aldrich)</w:t>
      </w:r>
      <w:r w:rsidRPr="00BD5FA4">
        <w:rPr>
          <w:rFonts w:cstheme="minorHAnsi"/>
          <w:sz w:val="24"/>
          <w:szCs w:val="24"/>
          <w:lang w:eastAsia="zh-CN"/>
        </w:rPr>
        <w:t xml:space="preserve"> spiked with 1ng/ml of octadecane</w:t>
      </w:r>
      <w:r w:rsidRPr="00BD5FA4">
        <w:rPr>
          <w:rFonts w:cstheme="minorHAnsi"/>
          <w:sz w:val="24"/>
          <w:szCs w:val="24"/>
          <w:shd w:val="clear" w:color="auto" w:fill="FFFFFF"/>
        </w:rPr>
        <w:t xml:space="preserve"> (Sigma-Aldrich)</w:t>
      </w:r>
      <w:r w:rsidRPr="00BD5FA4">
        <w:rPr>
          <w:rFonts w:cstheme="minorHAnsi"/>
          <w:sz w:val="24"/>
          <w:szCs w:val="24"/>
          <w:lang w:eastAsia="zh-CN"/>
        </w:rPr>
        <w:t xml:space="preserve"> as internal standard. Hexane extracts were concentrated </w:t>
      </w:r>
      <w:r w:rsidRPr="00BD5FA4">
        <w:rPr>
          <w:rFonts w:cstheme="minorHAnsi"/>
          <w:sz w:val="24"/>
          <w:szCs w:val="24"/>
          <w:shd w:val="clear" w:color="auto" w:fill="FFFFFF"/>
        </w:rPr>
        <w:t>under a N</w:t>
      </w:r>
      <w:r w:rsidRPr="00BD5FA4">
        <w:rPr>
          <w:rFonts w:cstheme="minorHAnsi"/>
          <w:sz w:val="24"/>
          <w:szCs w:val="24"/>
          <w:shd w:val="clear" w:color="auto" w:fill="FFFFFF"/>
          <w:vertAlign w:val="subscript"/>
        </w:rPr>
        <w:t>2</w:t>
      </w:r>
      <w:r w:rsidRPr="00BD5FA4">
        <w:rPr>
          <w:rFonts w:cstheme="minorHAnsi"/>
          <w:sz w:val="24"/>
          <w:szCs w:val="24"/>
          <w:shd w:val="clear" w:color="auto" w:fill="FFFFFF"/>
        </w:rPr>
        <w:t> stream and 2</w:t>
      </w:r>
      <w:r w:rsidR="002C263F">
        <w:rPr>
          <w:rFonts w:cstheme="minorHAnsi"/>
          <w:sz w:val="24"/>
          <w:szCs w:val="24"/>
          <w:shd w:val="clear" w:color="auto" w:fill="FFFFFF"/>
          <w:lang w:val="el-GR"/>
        </w:rPr>
        <w:t>μ</w:t>
      </w:r>
      <w:r w:rsidRPr="00BD5FA4">
        <w:rPr>
          <w:rFonts w:cstheme="minorHAnsi"/>
          <w:sz w:val="24"/>
          <w:szCs w:val="24"/>
          <w:shd w:val="clear" w:color="auto" w:fill="FFFFFF"/>
        </w:rPr>
        <w:t xml:space="preserve">l injected in a Waters GCT gas chromatograph-mass spectrometer. The GC column was a 30 m long, 0.25 mm internal diameter, 0.25 </w:t>
      </w:r>
      <w:proofErr w:type="spellStart"/>
      <w:r w:rsidRPr="00BD5FA4">
        <w:rPr>
          <w:rFonts w:cstheme="minorHAnsi"/>
          <w:sz w:val="24"/>
          <w:szCs w:val="24"/>
          <w:shd w:val="clear" w:color="auto" w:fill="FFFFFF"/>
        </w:rPr>
        <w:t>μm</w:t>
      </w:r>
      <w:proofErr w:type="spellEnd"/>
      <w:r w:rsidRPr="00BD5FA4">
        <w:rPr>
          <w:rFonts w:cstheme="minorHAnsi"/>
          <w:sz w:val="24"/>
          <w:szCs w:val="24"/>
          <w:shd w:val="clear" w:color="auto" w:fill="FFFFFF"/>
        </w:rPr>
        <w:t xml:space="preserve"> film thickness BPX5 (SGE). The oven temperature gradient was 50°C to 370°C at 10°C/minute and the carrier gas was helium (BOC) at a flow rate of 1 ml/minute. The scan range was </w:t>
      </w:r>
      <w:r w:rsidRPr="00BD5FA4">
        <w:rPr>
          <w:rStyle w:val="a9"/>
          <w:rFonts w:cstheme="minorHAnsi"/>
          <w:sz w:val="24"/>
          <w:szCs w:val="24"/>
          <w:bdr w:val="none" w:sz="0" w:space="0" w:color="auto" w:frame="1"/>
          <w:shd w:val="clear" w:color="auto" w:fill="FFFFFF"/>
        </w:rPr>
        <w:t>m/z</w:t>
      </w:r>
      <w:r w:rsidRPr="00BD5FA4">
        <w:rPr>
          <w:rFonts w:cstheme="minorHAnsi"/>
          <w:sz w:val="24"/>
          <w:szCs w:val="24"/>
          <w:shd w:val="clear" w:color="auto" w:fill="FFFFFF"/>
        </w:rPr>
        <w:t xml:space="preserve"> 40 to 450 Da in scan time 0.9 s. </w:t>
      </w:r>
      <w:r w:rsidRPr="00BD5FA4">
        <w:rPr>
          <w:rFonts w:cstheme="minorHAnsi"/>
          <w:sz w:val="24"/>
          <w:szCs w:val="24"/>
        </w:rPr>
        <w:t xml:space="preserve">Compounds were identified based on their mass spectra in comparison to those of an alkane standard mixture (C10-C40, Merck </w:t>
      </w:r>
      <w:r w:rsidRPr="00BD5FA4">
        <w:rPr>
          <w:rFonts w:cstheme="minorHAnsi"/>
          <w:sz w:val="24"/>
          <w:szCs w:val="24"/>
          <w:shd w:val="clear" w:color="auto" w:fill="FFFFFF"/>
        </w:rPr>
        <w:t>68281-2ML-F</w:t>
      </w:r>
      <w:r w:rsidRPr="00BD5FA4">
        <w:rPr>
          <w:rFonts w:cstheme="minorHAnsi"/>
          <w:sz w:val="24"/>
          <w:szCs w:val="24"/>
          <w:lang w:eastAsia="en-GB"/>
        </w:rPr>
        <w:t>),</w:t>
      </w:r>
      <w:r w:rsidRPr="00BD5FA4">
        <w:rPr>
          <w:rFonts w:cstheme="minorHAnsi"/>
          <w:sz w:val="24"/>
          <w:szCs w:val="24"/>
        </w:rPr>
        <w:t xml:space="preserve"> by comparison of their retention times and fragmentation patterns to published </w:t>
      </w:r>
      <w:r w:rsidRPr="00BD5FA4">
        <w:rPr>
          <w:rFonts w:cstheme="minorHAnsi"/>
          <w:i/>
          <w:iCs/>
          <w:sz w:val="24"/>
          <w:szCs w:val="24"/>
        </w:rPr>
        <w:t>Anopheles gambiae</w:t>
      </w:r>
      <w:r w:rsidRPr="00BD5FA4">
        <w:rPr>
          <w:rFonts w:cstheme="minorHAnsi"/>
          <w:sz w:val="24"/>
          <w:szCs w:val="24"/>
        </w:rPr>
        <w:t xml:space="preserve"> CHC mass spectra </w:t>
      </w:r>
      <w:r w:rsidR="00E42314" w:rsidRPr="00BD5FA4">
        <w:rPr>
          <w:rFonts w:cstheme="minorHAnsi"/>
          <w:sz w:val="24"/>
          <w:szCs w:val="24"/>
        </w:rPr>
        <w:fldChar w:fldCharType="begin">
          <w:fldData xml:space="preserve">PEVuZE5vdGU+PENpdGU+PEF1dGhvcj5CYWxhYmFuaWRvdTwvQXV0aG9yPjxZZWFyPjIwMTY8L1ll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</w:fldData>
        </w:fldChar>
      </w:r>
      <w:r w:rsidR="0075363C">
        <w:rPr>
          <w:rFonts w:cstheme="minorHAnsi"/>
          <w:sz w:val="24"/>
          <w:szCs w:val="24"/>
        </w:rPr>
        <w:instrText xml:space="preserve"> ADDIN EN.CITE </w:instrText>
      </w:r>
      <w:r w:rsidR="0075363C">
        <w:rPr>
          <w:rFonts w:cstheme="minorHAnsi"/>
          <w:sz w:val="24"/>
          <w:szCs w:val="24"/>
        </w:rPr>
        <w:fldChar w:fldCharType="begin">
          <w:fldData xml:space="preserve">PEVuZE5vdGU+PENpdGU+PEF1dGhvcj5CYWxhYmFuaWRvdTwvQXV0aG9yPjxZZWFyPjIwMTY8L1ll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</w:fldData>
        </w:fldChar>
      </w:r>
      <w:r w:rsidR="0075363C">
        <w:rPr>
          <w:rFonts w:cstheme="minorHAnsi"/>
          <w:sz w:val="24"/>
          <w:szCs w:val="24"/>
        </w:rPr>
        <w:instrText xml:space="preserve"> ADDIN EN.CITE.DATA </w:instrText>
      </w:r>
      <w:r w:rsidR="0075363C">
        <w:rPr>
          <w:rFonts w:cstheme="minorHAnsi"/>
          <w:sz w:val="24"/>
          <w:szCs w:val="24"/>
        </w:rPr>
      </w:r>
      <w:r w:rsidR="0075363C">
        <w:rPr>
          <w:rFonts w:cstheme="minorHAnsi"/>
          <w:sz w:val="24"/>
          <w:szCs w:val="24"/>
        </w:rPr>
        <w:fldChar w:fldCharType="end"/>
      </w:r>
      <w:r w:rsidR="00E42314" w:rsidRPr="00BD5FA4">
        <w:rPr>
          <w:rFonts w:cstheme="minorHAnsi"/>
          <w:sz w:val="24"/>
          <w:szCs w:val="24"/>
        </w:rPr>
      </w:r>
      <w:r w:rsidR="00E42314" w:rsidRPr="00BD5FA4">
        <w:rPr>
          <w:rFonts w:cstheme="minorHAnsi"/>
          <w:sz w:val="24"/>
          <w:szCs w:val="24"/>
        </w:rPr>
        <w:fldChar w:fldCharType="separate"/>
      </w:r>
      <w:r w:rsidR="0075363C">
        <w:rPr>
          <w:rFonts w:cstheme="minorHAnsi"/>
          <w:noProof/>
          <w:sz w:val="24"/>
          <w:szCs w:val="24"/>
        </w:rPr>
        <w:t>(Balabanidou et al., 2016)</w:t>
      </w:r>
      <w:r w:rsidR="00E42314" w:rsidRPr="00BD5FA4">
        <w:rPr>
          <w:rFonts w:cstheme="minorHAnsi"/>
          <w:sz w:val="24"/>
          <w:szCs w:val="24"/>
        </w:rPr>
        <w:fldChar w:fldCharType="end"/>
      </w:r>
      <w:r w:rsidR="00BD5FA4" w:rsidRPr="00BD5FA4">
        <w:rPr>
          <w:rFonts w:cstheme="minorHAnsi"/>
          <w:sz w:val="24"/>
          <w:szCs w:val="24"/>
          <w:lang w:val="en-US"/>
        </w:rPr>
        <w:t xml:space="preserve"> </w:t>
      </w:r>
      <w:r w:rsidR="00BD5FA4" w:rsidRPr="00BD5FA4">
        <w:rPr>
          <w:rFonts w:cstheme="minorHAnsi"/>
          <w:sz w:val="24"/>
          <w:szCs w:val="24"/>
        </w:rPr>
        <w:t xml:space="preserve">and searches of the NIST mass spectrum library supplied with Waters </w:t>
      </w:r>
      <w:proofErr w:type="spellStart"/>
      <w:r w:rsidR="00BD5FA4" w:rsidRPr="00BD5FA4">
        <w:rPr>
          <w:rFonts w:cstheme="minorHAnsi"/>
          <w:sz w:val="24"/>
          <w:szCs w:val="24"/>
        </w:rPr>
        <w:t>MassLynx</w:t>
      </w:r>
      <w:proofErr w:type="spellEnd"/>
      <w:r w:rsidR="00BD5FA4" w:rsidRPr="00BD5FA4">
        <w:rPr>
          <w:rFonts w:cstheme="minorHAnsi"/>
          <w:sz w:val="24"/>
          <w:szCs w:val="24"/>
        </w:rPr>
        <w:t xml:space="preserve"> software</w:t>
      </w:r>
      <w:r w:rsidR="00D83ABF">
        <w:rPr>
          <w:rFonts w:cstheme="minorHAnsi"/>
          <w:sz w:val="24"/>
          <w:szCs w:val="24"/>
        </w:rPr>
        <w:t xml:space="preserve"> (</w:t>
      </w:r>
      <w:r w:rsidR="00D83ABF" w:rsidRPr="00D83ABF">
        <w:rPr>
          <w:rFonts w:cstheme="minorHAnsi"/>
          <w:sz w:val="24"/>
          <w:szCs w:val="24"/>
        </w:rPr>
        <w:t>RRID:SCR_014271</w:t>
      </w:r>
      <w:r w:rsidR="00D83ABF">
        <w:rPr>
          <w:rFonts w:cstheme="minorHAnsi"/>
          <w:sz w:val="24"/>
          <w:szCs w:val="24"/>
        </w:rPr>
        <w:t>)</w:t>
      </w:r>
      <w:r w:rsidR="00BD5FA4" w:rsidRPr="00BD5FA4">
        <w:rPr>
          <w:rFonts w:cstheme="minorHAnsi"/>
          <w:sz w:val="24"/>
          <w:szCs w:val="24"/>
        </w:rPr>
        <w:t xml:space="preserve">. </w:t>
      </w:r>
      <w:r w:rsidR="00BD5FA4" w:rsidRPr="00BD5FA4">
        <w:rPr>
          <w:rFonts w:cstheme="minorHAnsi"/>
          <w:sz w:val="24"/>
          <w:szCs w:val="24"/>
          <w:shd w:val="clear" w:color="auto" w:fill="FFFFFF"/>
        </w:rPr>
        <w:t xml:space="preserve"> Peak areas were measured manually using the peak integration tool in the Waters </w:t>
      </w:r>
      <w:proofErr w:type="spellStart"/>
      <w:r w:rsidR="00BD5FA4" w:rsidRPr="00BD5FA4">
        <w:rPr>
          <w:rFonts w:cstheme="minorHAnsi"/>
          <w:sz w:val="24"/>
          <w:szCs w:val="24"/>
          <w:shd w:val="clear" w:color="auto" w:fill="FFFFFF"/>
        </w:rPr>
        <w:t>MassLynx</w:t>
      </w:r>
      <w:proofErr w:type="spellEnd"/>
      <w:r w:rsidR="00BD5FA4" w:rsidRPr="00BD5FA4">
        <w:rPr>
          <w:rFonts w:cstheme="minorHAnsi"/>
          <w:sz w:val="24"/>
          <w:szCs w:val="24"/>
          <w:shd w:val="clear" w:color="auto" w:fill="FFFFFF"/>
        </w:rPr>
        <w:t xml:space="preserve"> software. The total amount of hydrocarbon present was calculated by summing all the peak areas measured relative to the area of the internal standard. </w:t>
      </w:r>
      <w:r w:rsidR="009326DB">
        <w:rPr>
          <w:rFonts w:cstheme="minorHAnsi"/>
          <w:sz w:val="24"/>
          <w:szCs w:val="24"/>
          <w:shd w:val="clear" w:color="auto" w:fill="FFFFFF"/>
        </w:rPr>
        <w:t>Student’s t-test was performed for the s</w:t>
      </w:r>
      <w:r w:rsidR="00BD5FA4" w:rsidRPr="00BD5FA4">
        <w:rPr>
          <w:rFonts w:cstheme="minorHAnsi"/>
          <w:sz w:val="24"/>
          <w:szCs w:val="24"/>
          <w:shd w:val="clear" w:color="auto" w:fill="FFFFFF"/>
        </w:rPr>
        <w:t xml:space="preserve">tatistical analysis of </w:t>
      </w:r>
      <w:r w:rsidR="009326DB">
        <w:rPr>
          <w:rFonts w:cstheme="minorHAnsi"/>
          <w:sz w:val="24"/>
          <w:szCs w:val="24"/>
          <w:shd w:val="clear" w:color="auto" w:fill="FFFFFF"/>
        </w:rPr>
        <w:t xml:space="preserve">differences in </w:t>
      </w:r>
      <w:r w:rsidR="00BD5FA4" w:rsidRPr="00BD5FA4">
        <w:rPr>
          <w:rFonts w:cstheme="minorHAnsi"/>
          <w:sz w:val="24"/>
          <w:szCs w:val="24"/>
          <w:shd w:val="clear" w:color="auto" w:fill="FFFFFF"/>
        </w:rPr>
        <w:t>total CHC</w:t>
      </w:r>
      <w:r w:rsidR="009326DB">
        <w:rPr>
          <w:rFonts w:cstheme="minorHAnsi"/>
          <w:sz w:val="24"/>
          <w:szCs w:val="24"/>
          <w:shd w:val="clear" w:color="auto" w:fill="FFFFFF"/>
        </w:rPr>
        <w:t xml:space="preserve"> amount</w:t>
      </w:r>
      <w:r w:rsidR="00BD5FA4" w:rsidRPr="00BD5FA4">
        <w:rPr>
          <w:rFonts w:cstheme="minorHAnsi"/>
          <w:sz w:val="24"/>
          <w:szCs w:val="24"/>
          <w:shd w:val="clear" w:color="auto" w:fill="FFFFFF"/>
        </w:rPr>
        <w:t xml:space="preserve"> </w:t>
      </w:r>
      <w:r w:rsidR="009326DB">
        <w:rPr>
          <w:rFonts w:cstheme="minorHAnsi"/>
          <w:sz w:val="24"/>
          <w:szCs w:val="24"/>
          <w:shd w:val="clear" w:color="auto" w:fill="FFFFFF"/>
        </w:rPr>
        <w:t>and relative abundance of CHC categories</w:t>
      </w:r>
      <w:r w:rsidR="00BD5FA4" w:rsidRPr="00BD5FA4">
        <w:rPr>
          <w:rFonts w:cstheme="minorHAnsi"/>
          <w:sz w:val="24"/>
          <w:szCs w:val="24"/>
          <w:shd w:val="clear" w:color="auto" w:fill="FFFFFF"/>
        </w:rPr>
        <w:t>.</w:t>
      </w:r>
    </w:p>
    <w:p w14:paraId="2FB7EC6A" w14:textId="5BFC2A08" w:rsidR="00BD5FA4" w:rsidRDefault="00BD5FA4" w:rsidP="00BD5FA4">
      <w:pPr>
        <w:rPr>
          <w:rFonts w:cstheme="minorHAnsi"/>
          <w:color w:val="191919"/>
          <w:sz w:val="24"/>
          <w:szCs w:val="24"/>
          <w:shd w:val="clear" w:color="auto" w:fill="FFFFFF"/>
        </w:rPr>
      </w:pPr>
    </w:p>
    <w:p w14:paraId="5A366AA2" w14:textId="77777777" w:rsidR="006139A2" w:rsidRPr="00854638" w:rsidRDefault="006139A2" w:rsidP="006139A2">
      <w:pPr>
        <w:pStyle w:val="2"/>
        <w:rPr>
          <w:rFonts w:asciiTheme="minorHAnsi" w:hAnsiTheme="minorHAnsi" w:cstheme="minorHAnsi"/>
        </w:rPr>
      </w:pPr>
      <w:r w:rsidRPr="00854638">
        <w:rPr>
          <w:rFonts w:asciiTheme="minorHAnsi" w:hAnsiTheme="minorHAnsi" w:cstheme="minorHAnsi"/>
        </w:rPr>
        <w:t>Availability of data and materials</w:t>
      </w:r>
    </w:p>
    <w:p w14:paraId="74A5B951" w14:textId="45601C9C" w:rsidR="006139A2" w:rsidRPr="00854638" w:rsidRDefault="006139A2" w:rsidP="006139A2">
      <w:pPr>
        <w:rPr>
          <w:rFonts w:cstheme="minorHAnsi"/>
          <w:sz w:val="24"/>
          <w:szCs w:val="24"/>
        </w:rPr>
      </w:pPr>
      <w:r w:rsidRPr="00854638">
        <w:rPr>
          <w:rFonts w:cstheme="minorHAnsi"/>
          <w:sz w:val="24"/>
          <w:szCs w:val="24"/>
        </w:rPr>
        <w:t xml:space="preserve">Transcriptome sequencing has been deposited in the European Nucleotide Archive (ENA), under </w:t>
      </w:r>
      <w:r w:rsidR="00AA73C0" w:rsidRPr="00854638">
        <w:rPr>
          <w:rFonts w:cstheme="minorHAnsi"/>
          <w:b/>
          <w:sz w:val="24"/>
          <w:szCs w:val="24"/>
          <w:u w:val="single"/>
        </w:rPr>
        <w:t>PRJEB37240</w:t>
      </w:r>
      <w:r w:rsidRPr="00854638">
        <w:rPr>
          <w:rFonts w:cstheme="minorHAnsi"/>
          <w:sz w:val="24"/>
          <w:szCs w:val="24"/>
        </w:rPr>
        <w:t xml:space="preserve"> project.</w:t>
      </w:r>
      <w:r w:rsidR="000442C3" w:rsidRPr="00854638">
        <w:rPr>
          <w:rFonts w:cstheme="minorHAnsi"/>
          <w:sz w:val="24"/>
          <w:szCs w:val="24"/>
        </w:rPr>
        <w:t xml:space="preserve"> All transgenic lines produced in this study will be provided by L.G upon request.</w:t>
      </w:r>
    </w:p>
    <w:p w14:paraId="14C34AEB" w14:textId="77777777" w:rsidR="006139A2" w:rsidRPr="00854638" w:rsidRDefault="006139A2" w:rsidP="00AC787D">
      <w:pPr>
        <w:jc w:val="both"/>
        <w:rPr>
          <w:rFonts w:cstheme="minorHAnsi"/>
          <w:color w:val="000000"/>
          <w:sz w:val="24"/>
          <w:szCs w:val="24"/>
        </w:rPr>
      </w:pPr>
    </w:p>
    <w:p w14:paraId="32088E9C" w14:textId="145A7387" w:rsidR="0036615B" w:rsidRPr="00854638" w:rsidRDefault="0036615B" w:rsidP="0036615B">
      <w:pPr>
        <w:rPr>
          <w:rFonts w:cstheme="minorHAnsi"/>
          <w:sz w:val="24"/>
          <w:szCs w:val="24"/>
        </w:rPr>
      </w:pPr>
      <w:r w:rsidRPr="00854638">
        <w:rPr>
          <w:rFonts w:cstheme="minorHAnsi"/>
          <w:sz w:val="24"/>
          <w:szCs w:val="24"/>
        </w:rPr>
        <w:t xml:space="preserve">All data and code (in R) required to perform the differential expression, alternative splicing and phylogenetic analyses in this paper is available in the following </w:t>
      </w:r>
      <w:proofErr w:type="spellStart"/>
      <w:r w:rsidRPr="00854638">
        <w:rPr>
          <w:rFonts w:cstheme="minorHAnsi"/>
          <w:sz w:val="24"/>
          <w:szCs w:val="24"/>
        </w:rPr>
        <w:t>Github</w:t>
      </w:r>
      <w:proofErr w:type="spellEnd"/>
      <w:r w:rsidRPr="00854638">
        <w:rPr>
          <w:rFonts w:cstheme="minorHAnsi"/>
          <w:sz w:val="24"/>
          <w:szCs w:val="24"/>
        </w:rPr>
        <w:t xml:space="preserve"> repository: </w:t>
      </w:r>
      <w:hyperlink r:id="rId14">
        <w:r w:rsidRPr="00854638">
          <w:rPr>
            <w:rStyle w:val="EnlladInternet"/>
            <w:rFonts w:cstheme="minorHAnsi"/>
            <w:sz w:val="24"/>
            <w:szCs w:val="24"/>
          </w:rPr>
          <w:t>https://github.com/xgrau/oenocytes-agam</w:t>
        </w:r>
      </w:hyperlink>
      <w:r w:rsidR="00DE3F9E">
        <w:rPr>
          <w:rStyle w:val="EnlladInternet"/>
          <w:rFonts w:cstheme="minorHAnsi"/>
          <w:sz w:val="24"/>
          <w:szCs w:val="24"/>
        </w:rPr>
        <w:t xml:space="preserve"> </w:t>
      </w:r>
      <w:r w:rsidR="00DE3F9E">
        <w:rPr>
          <w:rStyle w:val="EnlladInternet"/>
          <w:rFonts w:cstheme="minorHAnsi"/>
          <w:sz w:val="24"/>
          <w:szCs w:val="24"/>
        </w:rPr>
        <w:fldChar w:fldCharType="begin"/>
      </w:r>
      <w:r w:rsidR="00DE3F9E">
        <w:rPr>
          <w:rStyle w:val="EnlladInternet"/>
          <w:rFonts w:cstheme="minorHAnsi"/>
          <w:sz w:val="24"/>
          <w:szCs w:val="24"/>
        </w:rPr>
        <w:instrText xml:space="preserve"> ADDIN EN.CITE &lt;EndNote&gt;&lt;Cite&gt;&lt;Author&gt;Grau-Bové&lt;/Author&gt;&lt;Year&gt;2020&lt;/Year&gt;&lt;RecNum&gt;210&lt;/RecNum&gt;&lt;DisplayText&gt;(Grau-Bové, 2020)&lt;/DisplayText&gt;&lt;record&gt;&lt;rec-number&gt;210&lt;/rec-number&gt;&lt;foreign-keys&gt;&lt;key app="EN" db-id="vrx52pe2sdx904e2xsnvrtzerr9v9eap2we9" timestamp="1591890449"&gt;210&lt;/key&gt;&lt;/foreign-keys&gt;&lt;ref-type name="Journal Article"&gt;17&lt;/ref-type&gt;&lt;contributors&gt;&lt;authors&gt;&lt;author&gt;Xavier Grau-Bové&lt;/author&gt;&lt;/authors&gt;&lt;/contributors&gt;&lt;titles&gt;&lt;title&gt;Isolation and transcriptomic analysis of Anopheles gambiae oenocytes enables the delineation of the cuticular hydrocarbon biosynthetic pathway — transcriptomic analysis.&lt;/title&gt;&lt;secondary-title&gt;Github. https://github.com/xgrau/oenocytes-agam (last commit as of 11th of June, 2020: 1c56567)&lt;/secondary-title&gt;&lt;/titles&gt;&lt;periodical&gt;&lt;full-title&gt;Github. https://github.com/xgrau/oenocytes-agam (last commit as of 11th of June, 2020: 1c56567)&lt;/full-title&gt;&lt;/periodical&gt;&lt;dates&gt;&lt;year&gt;2020&lt;/year&gt;&lt;/dates&gt;&lt;urls&gt;&lt;/urls&gt;&lt;/record&gt;&lt;/Cite&gt;&lt;/EndNote&gt;</w:instrText>
      </w:r>
      <w:r w:rsidR="00DE3F9E">
        <w:rPr>
          <w:rStyle w:val="EnlladInternet"/>
          <w:rFonts w:cstheme="minorHAnsi"/>
          <w:sz w:val="24"/>
          <w:szCs w:val="24"/>
        </w:rPr>
        <w:fldChar w:fldCharType="separate"/>
      </w:r>
      <w:r w:rsidR="00DE3F9E">
        <w:rPr>
          <w:rStyle w:val="EnlladInternet"/>
          <w:rFonts w:cstheme="minorHAnsi"/>
          <w:noProof/>
          <w:sz w:val="24"/>
          <w:szCs w:val="24"/>
        </w:rPr>
        <w:t>(Grau-Bové, 2020)</w:t>
      </w:r>
      <w:r w:rsidR="00DE3F9E">
        <w:rPr>
          <w:rStyle w:val="EnlladInternet"/>
          <w:rFonts w:cstheme="minorHAnsi"/>
          <w:sz w:val="24"/>
          <w:szCs w:val="24"/>
        </w:rPr>
        <w:fldChar w:fldCharType="end"/>
      </w:r>
    </w:p>
    <w:p w14:paraId="0BE36984" w14:textId="41EF5105" w:rsidR="00194126" w:rsidRPr="00DE3F9E" w:rsidRDefault="00D83ABF" w:rsidP="00194126">
      <w:pPr>
        <w:rPr>
          <w:rFonts w:cstheme="minorHAnsi"/>
          <w:sz w:val="24"/>
          <w:szCs w:val="24"/>
        </w:rPr>
      </w:pPr>
      <w:r w:rsidRPr="007724CC">
        <w:rPr>
          <w:rFonts w:cstheme="minorHAnsi"/>
          <w:sz w:val="24"/>
          <w:szCs w:val="24"/>
        </w:rPr>
        <w:t xml:space="preserve">Legends </w:t>
      </w:r>
      <w:r w:rsidR="005F6E15" w:rsidRPr="007724CC">
        <w:rPr>
          <w:rFonts w:cstheme="minorHAnsi"/>
          <w:sz w:val="24"/>
          <w:szCs w:val="24"/>
        </w:rPr>
        <w:t>of Supplementa</w:t>
      </w:r>
      <w:r w:rsidR="005F6E15" w:rsidRPr="00DE3F9E">
        <w:rPr>
          <w:rFonts w:cstheme="minorHAnsi"/>
          <w:sz w:val="24"/>
          <w:szCs w:val="24"/>
        </w:rPr>
        <w:t>ry Figures</w:t>
      </w:r>
      <w:r w:rsidR="0044573B" w:rsidRPr="00DE3F9E">
        <w:rPr>
          <w:rFonts w:cstheme="minorHAnsi"/>
          <w:sz w:val="24"/>
          <w:szCs w:val="24"/>
        </w:rPr>
        <w:t xml:space="preserve"> and</w:t>
      </w:r>
      <w:r w:rsidR="00C83B00">
        <w:rPr>
          <w:rFonts w:cstheme="minorHAnsi"/>
          <w:sz w:val="24"/>
          <w:szCs w:val="24"/>
        </w:rPr>
        <w:t xml:space="preserve"> F</w:t>
      </w:r>
      <w:r w:rsidR="0044573B" w:rsidRPr="00DE3F9E">
        <w:rPr>
          <w:rFonts w:cstheme="minorHAnsi"/>
          <w:sz w:val="24"/>
          <w:szCs w:val="24"/>
        </w:rPr>
        <w:t>iles</w:t>
      </w:r>
    </w:p>
    <w:p w14:paraId="4BAFF66A" w14:textId="540C7AD6" w:rsidR="005F6E15" w:rsidRPr="00687233" w:rsidRDefault="005F6E15" w:rsidP="005F6E15">
      <w:pPr>
        <w:jc w:val="both"/>
        <w:rPr>
          <w:sz w:val="24"/>
          <w:szCs w:val="24"/>
        </w:rPr>
      </w:pPr>
      <w:r w:rsidRPr="00687233">
        <w:rPr>
          <w:b/>
          <w:sz w:val="24"/>
          <w:szCs w:val="24"/>
        </w:rPr>
        <w:t>Fig</w:t>
      </w:r>
      <w:r w:rsidR="0044573B" w:rsidRPr="00687233">
        <w:rPr>
          <w:b/>
          <w:sz w:val="24"/>
          <w:szCs w:val="24"/>
        </w:rPr>
        <w:t>ure 1-figure supplement</w:t>
      </w:r>
      <w:r w:rsidR="007724CC">
        <w:rPr>
          <w:b/>
          <w:sz w:val="24"/>
          <w:szCs w:val="24"/>
        </w:rPr>
        <w:t xml:space="preserve"> </w:t>
      </w:r>
      <w:r w:rsidRPr="00687233">
        <w:rPr>
          <w:b/>
          <w:sz w:val="24"/>
          <w:szCs w:val="24"/>
        </w:rPr>
        <w:t>1</w:t>
      </w:r>
      <w:r w:rsidRPr="00687233">
        <w:rPr>
          <w:sz w:val="24"/>
          <w:szCs w:val="24"/>
        </w:rPr>
        <w:t xml:space="preserve">: Representative confocal microscopy image for isolated </w:t>
      </w:r>
      <w:proofErr w:type="spellStart"/>
      <w:r w:rsidRPr="00687233">
        <w:rPr>
          <w:sz w:val="24"/>
          <w:szCs w:val="24"/>
        </w:rPr>
        <w:t>oenocytes</w:t>
      </w:r>
      <w:proofErr w:type="spellEnd"/>
      <w:r w:rsidRPr="00687233">
        <w:rPr>
          <w:sz w:val="24"/>
          <w:szCs w:val="24"/>
        </w:rPr>
        <w:t xml:space="preserve">. A) carcass cells dissociated from transgenic mosquitoes (progeny of UAS-mCD8: </w:t>
      </w:r>
      <w:proofErr w:type="spellStart"/>
      <w:r w:rsidRPr="00687233">
        <w:rPr>
          <w:sz w:val="24"/>
          <w:szCs w:val="24"/>
        </w:rPr>
        <w:t>mCherry</w:t>
      </w:r>
      <w:proofErr w:type="spellEnd"/>
      <w:r w:rsidRPr="00687233">
        <w:rPr>
          <w:sz w:val="24"/>
          <w:szCs w:val="24"/>
        </w:rPr>
        <w:t xml:space="preserve"> line and Oeno-Gal4 driver line) with fluorescent </w:t>
      </w:r>
      <w:proofErr w:type="spellStart"/>
      <w:r w:rsidRPr="00687233">
        <w:rPr>
          <w:sz w:val="24"/>
          <w:szCs w:val="24"/>
        </w:rPr>
        <w:t>oenocytes</w:t>
      </w:r>
      <w:proofErr w:type="spellEnd"/>
      <w:r w:rsidRPr="00687233">
        <w:rPr>
          <w:sz w:val="24"/>
          <w:szCs w:val="24"/>
        </w:rPr>
        <w:t xml:space="preserve"> (pre-sorted total carcass cells sample) (objective 10X) and B) confocal microscopy image for cells isolated with FACS (sample of isolated </w:t>
      </w:r>
      <w:proofErr w:type="spellStart"/>
      <w:r w:rsidRPr="00687233">
        <w:rPr>
          <w:sz w:val="24"/>
          <w:szCs w:val="24"/>
        </w:rPr>
        <w:t>oenocytes</w:t>
      </w:r>
      <w:proofErr w:type="spellEnd"/>
      <w:r w:rsidRPr="00687233">
        <w:rPr>
          <w:sz w:val="24"/>
          <w:szCs w:val="24"/>
        </w:rPr>
        <w:t>) (objective 10X).</w:t>
      </w:r>
    </w:p>
    <w:p w14:paraId="31B109A2" w14:textId="34D6D062" w:rsidR="005F6E15" w:rsidRPr="00687233" w:rsidRDefault="0044573B" w:rsidP="005F6E15">
      <w:pPr>
        <w:jc w:val="both"/>
        <w:rPr>
          <w:sz w:val="24"/>
          <w:szCs w:val="24"/>
          <w:lang w:val="en-US"/>
        </w:rPr>
      </w:pPr>
      <w:r w:rsidRPr="00687233">
        <w:rPr>
          <w:b/>
          <w:sz w:val="24"/>
          <w:szCs w:val="24"/>
        </w:rPr>
        <w:t xml:space="preserve">Figure 1-figure supplement </w:t>
      </w:r>
      <w:r w:rsidR="005F6E15" w:rsidRPr="00687233">
        <w:rPr>
          <w:b/>
          <w:bCs/>
          <w:sz w:val="24"/>
          <w:szCs w:val="24"/>
        </w:rPr>
        <w:t>2</w:t>
      </w:r>
      <w:r w:rsidR="005F6E15" w:rsidRPr="00687233">
        <w:rPr>
          <w:sz w:val="24"/>
          <w:szCs w:val="24"/>
        </w:rPr>
        <w:t xml:space="preserve">: PCA analysis for the twelve samples used in </w:t>
      </w:r>
      <w:proofErr w:type="spellStart"/>
      <w:r w:rsidR="005F6E15" w:rsidRPr="00687233">
        <w:rPr>
          <w:sz w:val="24"/>
          <w:szCs w:val="24"/>
        </w:rPr>
        <w:t>RNAseq</w:t>
      </w:r>
      <w:proofErr w:type="spellEnd"/>
      <w:r w:rsidR="005F6E15" w:rsidRPr="00687233">
        <w:rPr>
          <w:sz w:val="24"/>
          <w:szCs w:val="24"/>
          <w:lang w:val="en-US"/>
        </w:rPr>
        <w:t>.</w:t>
      </w:r>
    </w:p>
    <w:p w14:paraId="3D051ADF" w14:textId="4B0C485B" w:rsidR="005F6E15" w:rsidRPr="00687233" w:rsidRDefault="0044573B" w:rsidP="005F6E15">
      <w:pPr>
        <w:jc w:val="both"/>
        <w:rPr>
          <w:rFonts w:cstheme="minorHAnsi"/>
          <w:sz w:val="24"/>
          <w:szCs w:val="24"/>
        </w:rPr>
      </w:pPr>
      <w:r w:rsidRPr="00687233">
        <w:rPr>
          <w:b/>
          <w:sz w:val="24"/>
          <w:szCs w:val="24"/>
        </w:rPr>
        <w:t>Figure 4-figure supplement 1</w:t>
      </w:r>
      <w:r w:rsidR="005F6E15" w:rsidRPr="00687233">
        <w:rPr>
          <w:rFonts w:cstheme="minorHAnsi"/>
          <w:sz w:val="24"/>
          <w:szCs w:val="24"/>
        </w:rPr>
        <w:t xml:space="preserve">: Phylogenetic tree for </w:t>
      </w:r>
      <w:r w:rsidR="005F6E15" w:rsidRPr="00687233">
        <w:rPr>
          <w:rFonts w:cstheme="minorHAnsi"/>
          <w:i/>
          <w:iCs/>
          <w:sz w:val="24"/>
          <w:szCs w:val="24"/>
        </w:rPr>
        <w:t>Anopheles gambiae</w:t>
      </w:r>
      <w:r w:rsidR="005F6E15" w:rsidRPr="00687233">
        <w:rPr>
          <w:rFonts w:cstheme="minorHAnsi"/>
          <w:sz w:val="24"/>
          <w:szCs w:val="24"/>
        </w:rPr>
        <w:t xml:space="preserve">, </w:t>
      </w:r>
      <w:r w:rsidR="005F6E15" w:rsidRPr="00687233">
        <w:rPr>
          <w:rFonts w:cstheme="minorHAnsi"/>
          <w:i/>
          <w:iCs/>
          <w:sz w:val="24"/>
          <w:szCs w:val="24"/>
        </w:rPr>
        <w:t>Aedes aegypti</w:t>
      </w:r>
      <w:r w:rsidR="005F6E15" w:rsidRPr="00687233">
        <w:rPr>
          <w:rFonts w:cstheme="minorHAnsi"/>
          <w:sz w:val="24"/>
          <w:szCs w:val="24"/>
        </w:rPr>
        <w:t xml:space="preserve"> and </w:t>
      </w:r>
      <w:r w:rsidR="005F6E15" w:rsidRPr="00687233">
        <w:rPr>
          <w:rFonts w:cstheme="minorHAnsi"/>
          <w:i/>
          <w:iCs/>
          <w:sz w:val="24"/>
          <w:szCs w:val="24"/>
        </w:rPr>
        <w:t>Drosophila melanogaster</w:t>
      </w:r>
      <w:r w:rsidR="005F6E15" w:rsidRPr="00687233">
        <w:rPr>
          <w:rFonts w:cstheme="minorHAnsi"/>
          <w:sz w:val="24"/>
          <w:szCs w:val="24"/>
        </w:rPr>
        <w:t xml:space="preserve"> Fatty acid synthases. Scale bar shows </w:t>
      </w:r>
      <w:r w:rsidR="005F6E15" w:rsidRPr="00687233">
        <w:rPr>
          <w:rFonts w:cstheme="minorHAnsi"/>
          <w:color w:val="201F1E"/>
          <w:sz w:val="24"/>
          <w:szCs w:val="24"/>
          <w:shd w:val="clear" w:color="auto" w:fill="FFFFFF"/>
        </w:rPr>
        <w:t xml:space="preserve"> the number </w:t>
      </w:r>
      <w:r w:rsidR="005F6E15" w:rsidRPr="00687233">
        <w:rPr>
          <w:rFonts w:cstheme="minorHAnsi"/>
          <w:color w:val="201F1E"/>
          <w:sz w:val="24"/>
          <w:szCs w:val="24"/>
          <w:shd w:val="clear" w:color="auto" w:fill="FFFFFF"/>
        </w:rPr>
        <w:lastRenderedPageBreak/>
        <w:t>of </w:t>
      </w:r>
      <w:proofErr w:type="spellStart"/>
      <w:r w:rsidR="005F6E15" w:rsidRPr="00687233">
        <w:rPr>
          <w:rFonts w:cstheme="minorHAnsi"/>
          <w:color w:val="201F1E"/>
          <w:sz w:val="24"/>
          <w:szCs w:val="24"/>
          <w:shd w:val="clear" w:color="auto" w:fill="FFFFFF"/>
        </w:rPr>
        <w:t>aminoacid</w:t>
      </w:r>
      <w:proofErr w:type="spellEnd"/>
      <w:r w:rsidR="005F6E15" w:rsidRPr="00687233">
        <w:rPr>
          <w:rFonts w:cstheme="minorHAnsi"/>
          <w:color w:val="201F1E"/>
          <w:sz w:val="24"/>
          <w:szCs w:val="24"/>
          <w:shd w:val="clear" w:color="auto" w:fill="FFFFFF"/>
        </w:rPr>
        <w:t> substitutions per alignment position.  Node supports are % of bootstrap supports on 1,000 replications.</w:t>
      </w:r>
    </w:p>
    <w:p w14:paraId="16DD29AB" w14:textId="0F8342B5" w:rsidR="005F6E15" w:rsidRPr="00687233" w:rsidRDefault="0044573B" w:rsidP="005F6E15">
      <w:pPr>
        <w:jc w:val="both"/>
        <w:rPr>
          <w:rFonts w:cstheme="minorHAnsi"/>
          <w:sz w:val="24"/>
          <w:szCs w:val="24"/>
        </w:rPr>
      </w:pPr>
      <w:r w:rsidRPr="00687233">
        <w:rPr>
          <w:b/>
          <w:sz w:val="24"/>
          <w:szCs w:val="24"/>
        </w:rPr>
        <w:t>Figure 4-figure supplement 2</w:t>
      </w:r>
      <w:r w:rsidR="005F6E15" w:rsidRPr="00687233">
        <w:rPr>
          <w:sz w:val="24"/>
          <w:szCs w:val="24"/>
        </w:rPr>
        <w:t xml:space="preserve">: Phylogenetic tree for </w:t>
      </w:r>
      <w:r w:rsidR="005F6E15" w:rsidRPr="00687233">
        <w:rPr>
          <w:i/>
          <w:iCs/>
          <w:sz w:val="24"/>
          <w:szCs w:val="24"/>
        </w:rPr>
        <w:t>Anopheles gambiae</w:t>
      </w:r>
      <w:r w:rsidR="005F6E15" w:rsidRPr="00687233">
        <w:rPr>
          <w:sz w:val="24"/>
          <w:szCs w:val="24"/>
        </w:rPr>
        <w:t xml:space="preserve">, </w:t>
      </w:r>
      <w:r w:rsidR="005F6E15" w:rsidRPr="00687233">
        <w:rPr>
          <w:i/>
          <w:iCs/>
          <w:sz w:val="24"/>
          <w:szCs w:val="24"/>
        </w:rPr>
        <w:t xml:space="preserve">Aedes aegypti </w:t>
      </w:r>
      <w:r w:rsidR="005F6E15" w:rsidRPr="00687233">
        <w:rPr>
          <w:sz w:val="24"/>
          <w:szCs w:val="24"/>
        </w:rPr>
        <w:t xml:space="preserve">and </w:t>
      </w:r>
      <w:r w:rsidR="005F6E15" w:rsidRPr="00687233">
        <w:rPr>
          <w:i/>
          <w:iCs/>
          <w:sz w:val="24"/>
          <w:szCs w:val="24"/>
        </w:rPr>
        <w:t>Drosophila melanogaster</w:t>
      </w:r>
      <w:r w:rsidR="005F6E15" w:rsidRPr="00687233">
        <w:rPr>
          <w:sz w:val="24"/>
          <w:szCs w:val="24"/>
        </w:rPr>
        <w:t xml:space="preserve"> Desaturases. </w:t>
      </w:r>
      <w:r w:rsidR="005F6E15" w:rsidRPr="00687233">
        <w:rPr>
          <w:rFonts w:cstheme="minorHAnsi"/>
          <w:sz w:val="24"/>
          <w:szCs w:val="24"/>
        </w:rPr>
        <w:t>Scale bar shows</w:t>
      </w:r>
      <w:r w:rsidR="005F6E15" w:rsidRPr="00687233">
        <w:rPr>
          <w:rFonts w:cstheme="minorHAnsi"/>
          <w:color w:val="201F1E"/>
          <w:sz w:val="24"/>
          <w:szCs w:val="24"/>
          <w:shd w:val="clear" w:color="auto" w:fill="FFFFFF"/>
        </w:rPr>
        <w:t> the number of </w:t>
      </w:r>
      <w:proofErr w:type="spellStart"/>
      <w:r w:rsidR="005F6E15" w:rsidRPr="00687233">
        <w:rPr>
          <w:rFonts w:cstheme="minorHAnsi"/>
          <w:color w:val="201F1E"/>
          <w:sz w:val="24"/>
          <w:szCs w:val="24"/>
          <w:shd w:val="clear" w:color="auto" w:fill="FFFFFF"/>
        </w:rPr>
        <w:t>aminoacid</w:t>
      </w:r>
      <w:proofErr w:type="spellEnd"/>
      <w:r w:rsidR="005F6E15" w:rsidRPr="00687233">
        <w:rPr>
          <w:rFonts w:cstheme="minorHAnsi"/>
          <w:color w:val="201F1E"/>
          <w:sz w:val="24"/>
          <w:szCs w:val="24"/>
          <w:shd w:val="clear" w:color="auto" w:fill="FFFFFF"/>
        </w:rPr>
        <w:t> substitutions per alignment position.  Node supports are % of bootstrap supports on 1,000 replications.</w:t>
      </w:r>
    </w:p>
    <w:p w14:paraId="096E5DDE" w14:textId="61BA073C" w:rsidR="005F6E15" w:rsidRPr="00687233" w:rsidRDefault="0044573B" w:rsidP="005F6E15">
      <w:pPr>
        <w:jc w:val="both"/>
        <w:rPr>
          <w:rFonts w:cstheme="minorHAnsi"/>
          <w:sz w:val="24"/>
          <w:szCs w:val="24"/>
        </w:rPr>
      </w:pPr>
      <w:r w:rsidRPr="00687233">
        <w:rPr>
          <w:b/>
          <w:sz w:val="24"/>
          <w:szCs w:val="24"/>
        </w:rPr>
        <w:t>Figure 4-figure supplement 3</w:t>
      </w:r>
      <w:r w:rsidR="005F6E15" w:rsidRPr="00687233">
        <w:rPr>
          <w:sz w:val="24"/>
          <w:szCs w:val="24"/>
        </w:rPr>
        <w:t xml:space="preserve">: Phylogenetic tree for </w:t>
      </w:r>
      <w:r w:rsidR="005F6E15" w:rsidRPr="00687233">
        <w:rPr>
          <w:i/>
          <w:iCs/>
          <w:sz w:val="24"/>
          <w:szCs w:val="24"/>
        </w:rPr>
        <w:t>Anopheles gambiae</w:t>
      </w:r>
      <w:r w:rsidR="005F6E15" w:rsidRPr="00687233">
        <w:rPr>
          <w:sz w:val="24"/>
          <w:szCs w:val="24"/>
        </w:rPr>
        <w:t xml:space="preserve">, </w:t>
      </w:r>
      <w:r w:rsidR="005F6E15" w:rsidRPr="00687233">
        <w:rPr>
          <w:i/>
          <w:iCs/>
          <w:sz w:val="24"/>
          <w:szCs w:val="24"/>
        </w:rPr>
        <w:t>Aedes aegypti</w:t>
      </w:r>
      <w:r w:rsidR="005F6E15" w:rsidRPr="00687233">
        <w:rPr>
          <w:sz w:val="24"/>
          <w:szCs w:val="24"/>
        </w:rPr>
        <w:t xml:space="preserve"> and </w:t>
      </w:r>
      <w:r w:rsidR="005F6E15" w:rsidRPr="00687233">
        <w:rPr>
          <w:i/>
          <w:iCs/>
          <w:sz w:val="24"/>
          <w:szCs w:val="24"/>
        </w:rPr>
        <w:t>Drosophila melanogaster</w:t>
      </w:r>
      <w:r w:rsidR="005F6E15" w:rsidRPr="00687233">
        <w:rPr>
          <w:sz w:val="24"/>
          <w:szCs w:val="24"/>
        </w:rPr>
        <w:t xml:space="preserve"> </w:t>
      </w:r>
      <w:proofErr w:type="spellStart"/>
      <w:r w:rsidR="005F6E15" w:rsidRPr="00687233">
        <w:rPr>
          <w:sz w:val="24"/>
          <w:szCs w:val="24"/>
        </w:rPr>
        <w:t>Elongases</w:t>
      </w:r>
      <w:proofErr w:type="spellEnd"/>
      <w:r w:rsidR="005F6E15" w:rsidRPr="00687233">
        <w:rPr>
          <w:sz w:val="24"/>
          <w:szCs w:val="24"/>
        </w:rPr>
        <w:t>.</w:t>
      </w:r>
      <w:r w:rsidR="005F6E15" w:rsidRPr="00687233">
        <w:rPr>
          <w:rFonts w:cstheme="minorHAnsi"/>
          <w:sz w:val="24"/>
          <w:szCs w:val="24"/>
        </w:rPr>
        <w:t xml:space="preserve"> Scale bar shows</w:t>
      </w:r>
      <w:r w:rsidR="005F6E15" w:rsidRPr="00687233">
        <w:rPr>
          <w:rFonts w:cstheme="minorHAnsi"/>
          <w:color w:val="201F1E"/>
          <w:sz w:val="24"/>
          <w:szCs w:val="24"/>
          <w:shd w:val="clear" w:color="auto" w:fill="FFFFFF"/>
        </w:rPr>
        <w:t> the number of </w:t>
      </w:r>
      <w:proofErr w:type="spellStart"/>
      <w:r w:rsidR="005F6E15" w:rsidRPr="00687233">
        <w:rPr>
          <w:rFonts w:cstheme="minorHAnsi"/>
          <w:color w:val="201F1E"/>
          <w:sz w:val="24"/>
          <w:szCs w:val="24"/>
          <w:shd w:val="clear" w:color="auto" w:fill="FFFFFF"/>
        </w:rPr>
        <w:t>aminoacid</w:t>
      </w:r>
      <w:proofErr w:type="spellEnd"/>
      <w:r w:rsidR="005F6E15" w:rsidRPr="00687233">
        <w:rPr>
          <w:rFonts w:cstheme="minorHAnsi"/>
          <w:color w:val="201F1E"/>
          <w:sz w:val="24"/>
          <w:szCs w:val="24"/>
          <w:shd w:val="clear" w:color="auto" w:fill="FFFFFF"/>
        </w:rPr>
        <w:t> substitutions per alignment position.  Node supports are % of bootstrap supports on 1,000 replications.</w:t>
      </w:r>
    </w:p>
    <w:p w14:paraId="0C8C18DF" w14:textId="2BACDE29" w:rsidR="005F6E15" w:rsidRPr="00687233" w:rsidRDefault="0044573B" w:rsidP="005F6E15">
      <w:pPr>
        <w:jc w:val="both"/>
        <w:rPr>
          <w:rFonts w:cstheme="minorHAnsi"/>
          <w:sz w:val="24"/>
          <w:szCs w:val="24"/>
        </w:rPr>
      </w:pPr>
      <w:r w:rsidRPr="00687233">
        <w:rPr>
          <w:b/>
          <w:sz w:val="24"/>
          <w:szCs w:val="24"/>
        </w:rPr>
        <w:t>Figure 4-figure supplement 4</w:t>
      </w:r>
      <w:r w:rsidR="005F6E15" w:rsidRPr="00687233">
        <w:rPr>
          <w:sz w:val="24"/>
          <w:szCs w:val="24"/>
        </w:rPr>
        <w:t xml:space="preserve">: Phylogenetic tree for </w:t>
      </w:r>
      <w:r w:rsidR="005F6E15" w:rsidRPr="00687233">
        <w:rPr>
          <w:i/>
          <w:iCs/>
          <w:sz w:val="24"/>
          <w:szCs w:val="24"/>
        </w:rPr>
        <w:t>Anopheles gambiae</w:t>
      </w:r>
      <w:r w:rsidR="005F6E15" w:rsidRPr="00687233">
        <w:rPr>
          <w:sz w:val="24"/>
          <w:szCs w:val="24"/>
        </w:rPr>
        <w:t xml:space="preserve">, </w:t>
      </w:r>
      <w:r w:rsidR="005F6E15" w:rsidRPr="00687233">
        <w:rPr>
          <w:i/>
          <w:iCs/>
          <w:sz w:val="24"/>
          <w:szCs w:val="24"/>
        </w:rPr>
        <w:t xml:space="preserve">Aedes aegypti </w:t>
      </w:r>
      <w:r w:rsidR="005F6E15" w:rsidRPr="00687233">
        <w:rPr>
          <w:sz w:val="24"/>
          <w:szCs w:val="24"/>
        </w:rPr>
        <w:t xml:space="preserve">and </w:t>
      </w:r>
      <w:r w:rsidR="005F6E15" w:rsidRPr="00687233">
        <w:rPr>
          <w:i/>
          <w:iCs/>
          <w:sz w:val="24"/>
          <w:szCs w:val="24"/>
        </w:rPr>
        <w:t>Drosophila melanogaster</w:t>
      </w:r>
      <w:r w:rsidR="005F6E15" w:rsidRPr="00687233">
        <w:rPr>
          <w:sz w:val="24"/>
          <w:szCs w:val="24"/>
        </w:rPr>
        <w:t xml:space="preserve"> Fatty acyl-CoA reductases.</w:t>
      </w:r>
      <w:r w:rsidR="005F6E15" w:rsidRPr="00687233">
        <w:rPr>
          <w:rFonts w:cstheme="minorHAnsi"/>
          <w:sz w:val="24"/>
          <w:szCs w:val="24"/>
        </w:rPr>
        <w:t xml:space="preserve"> Scale bar shows </w:t>
      </w:r>
      <w:r w:rsidR="005F6E15" w:rsidRPr="00687233">
        <w:rPr>
          <w:rFonts w:cstheme="minorHAnsi"/>
          <w:color w:val="201F1E"/>
          <w:sz w:val="24"/>
          <w:szCs w:val="24"/>
          <w:shd w:val="clear" w:color="auto" w:fill="FFFFFF"/>
        </w:rPr>
        <w:t>the number of </w:t>
      </w:r>
      <w:proofErr w:type="spellStart"/>
      <w:r w:rsidR="005F6E15" w:rsidRPr="00687233">
        <w:rPr>
          <w:rFonts w:cstheme="minorHAnsi"/>
          <w:color w:val="201F1E"/>
          <w:sz w:val="24"/>
          <w:szCs w:val="24"/>
          <w:shd w:val="clear" w:color="auto" w:fill="FFFFFF"/>
        </w:rPr>
        <w:t>aminoacid</w:t>
      </w:r>
      <w:proofErr w:type="spellEnd"/>
      <w:r w:rsidR="005F6E15" w:rsidRPr="00687233">
        <w:rPr>
          <w:rFonts w:cstheme="minorHAnsi"/>
          <w:color w:val="201F1E"/>
          <w:sz w:val="24"/>
          <w:szCs w:val="24"/>
          <w:shd w:val="clear" w:color="auto" w:fill="FFFFFF"/>
        </w:rPr>
        <w:t> substitutions per alignment position.  Node supports are % of bootstrap supports on 1,000 replications.</w:t>
      </w:r>
    </w:p>
    <w:p w14:paraId="625F45F6" w14:textId="3A5D7B8F" w:rsidR="005F6E15" w:rsidRPr="00687233" w:rsidRDefault="0044573B" w:rsidP="005F6E15">
      <w:pPr>
        <w:jc w:val="both"/>
        <w:rPr>
          <w:color w:val="191919"/>
          <w:sz w:val="24"/>
          <w:szCs w:val="24"/>
          <w:shd w:val="clear" w:color="auto" w:fill="FFFFFF"/>
        </w:rPr>
      </w:pPr>
      <w:r w:rsidRPr="00687233">
        <w:rPr>
          <w:b/>
          <w:sz w:val="24"/>
          <w:szCs w:val="24"/>
        </w:rPr>
        <w:t>Figure 5-figure supplement 1</w:t>
      </w:r>
      <w:r w:rsidR="005F6E15" w:rsidRPr="00687233">
        <w:rPr>
          <w:sz w:val="24"/>
          <w:szCs w:val="24"/>
        </w:rPr>
        <w:t xml:space="preserve">: Lethality phenotype of progeny from crosses A) </w:t>
      </w:r>
      <w:r w:rsidR="005F6E15" w:rsidRPr="00687233">
        <w:rPr>
          <w:color w:val="191919"/>
          <w:sz w:val="24"/>
          <w:szCs w:val="24"/>
          <w:shd w:val="clear" w:color="auto" w:fill="FFFFFF"/>
        </w:rPr>
        <w:t>UAS-FAS1899i x Ubi-A10 Gal4 and B) UAS-Desat3050i x Ubi-A10 Gal4. In each panel the upper photograph corresponds to individuals with FAS1899 or Desat3050 knockdown. The lower photograph corresponds to control siblings, showing the pupae cases left after successful adult emergence.</w:t>
      </w:r>
    </w:p>
    <w:p w14:paraId="22D17F7C" w14:textId="205A2185" w:rsidR="005F6E15" w:rsidRPr="00DE3F9E" w:rsidRDefault="005F6E15" w:rsidP="005F6E15">
      <w:pPr>
        <w:rPr>
          <w:rFonts w:cstheme="minorHAnsi"/>
          <w:sz w:val="24"/>
          <w:szCs w:val="24"/>
        </w:rPr>
      </w:pPr>
      <w:r w:rsidRPr="007724CC">
        <w:rPr>
          <w:rFonts w:cstheme="minorHAnsi"/>
          <w:b/>
          <w:bCs/>
          <w:sz w:val="24"/>
          <w:szCs w:val="24"/>
        </w:rPr>
        <w:t>Supplementary File 1</w:t>
      </w:r>
      <w:r w:rsidRPr="007724CC">
        <w:rPr>
          <w:rFonts w:cstheme="minorHAnsi"/>
          <w:sz w:val="24"/>
          <w:szCs w:val="24"/>
        </w:rPr>
        <w:t xml:space="preserve">: Genes </w:t>
      </w:r>
      <w:bookmarkStart w:id="43" w:name="_Hlk31376012"/>
      <w:r w:rsidRPr="007724CC">
        <w:rPr>
          <w:rFonts w:cstheme="minorHAnsi"/>
          <w:sz w:val="24"/>
          <w:szCs w:val="24"/>
        </w:rPr>
        <w:t>differential</w:t>
      </w:r>
      <w:r w:rsidRPr="00DE3F9E">
        <w:rPr>
          <w:rFonts w:cstheme="minorHAnsi"/>
          <w:sz w:val="24"/>
          <w:szCs w:val="24"/>
        </w:rPr>
        <w:t xml:space="preserve">ly expressed in </w:t>
      </w:r>
      <w:bookmarkEnd w:id="43"/>
      <w:r w:rsidRPr="00DE3F9E">
        <w:rPr>
          <w:rFonts w:cstheme="minorHAnsi"/>
          <w:sz w:val="24"/>
          <w:szCs w:val="24"/>
        </w:rPr>
        <w:t xml:space="preserve">female </w:t>
      </w:r>
      <w:proofErr w:type="spellStart"/>
      <w:r w:rsidRPr="00DE3F9E">
        <w:rPr>
          <w:rFonts w:cstheme="minorHAnsi"/>
          <w:sz w:val="24"/>
          <w:szCs w:val="24"/>
        </w:rPr>
        <w:t>oenocytes</w:t>
      </w:r>
      <w:proofErr w:type="spellEnd"/>
      <w:r w:rsidRPr="00DE3F9E">
        <w:rPr>
          <w:rFonts w:cstheme="minorHAnsi"/>
          <w:sz w:val="24"/>
          <w:szCs w:val="24"/>
        </w:rPr>
        <w:t xml:space="preserve"> vs female total carcass cells (sheet 1)</w:t>
      </w:r>
      <w:r w:rsidRPr="00DE3F9E">
        <w:rPr>
          <w:rFonts w:cstheme="minorHAnsi"/>
          <w:sz w:val="24"/>
          <w:szCs w:val="24"/>
          <w:lang w:val="en-US"/>
        </w:rPr>
        <w:t xml:space="preserve">; </w:t>
      </w:r>
      <w:r w:rsidRPr="00DE3F9E">
        <w:rPr>
          <w:rFonts w:cstheme="minorHAnsi"/>
          <w:sz w:val="24"/>
          <w:szCs w:val="24"/>
        </w:rPr>
        <w:t xml:space="preserve">in male </w:t>
      </w:r>
      <w:proofErr w:type="spellStart"/>
      <w:r w:rsidRPr="00DE3F9E">
        <w:rPr>
          <w:rFonts w:cstheme="minorHAnsi"/>
          <w:sz w:val="24"/>
          <w:szCs w:val="24"/>
        </w:rPr>
        <w:t>oenocytes</w:t>
      </w:r>
      <w:proofErr w:type="spellEnd"/>
      <w:r w:rsidRPr="00DE3F9E">
        <w:rPr>
          <w:rFonts w:cstheme="minorHAnsi"/>
          <w:sz w:val="24"/>
          <w:szCs w:val="24"/>
        </w:rPr>
        <w:t xml:space="preserve"> vs male total carcass cells (sheet 2) and genes commonly over-expressed in female and male </w:t>
      </w:r>
      <w:proofErr w:type="spellStart"/>
      <w:r w:rsidRPr="00DE3F9E">
        <w:rPr>
          <w:rFonts w:cstheme="minorHAnsi"/>
          <w:sz w:val="24"/>
          <w:szCs w:val="24"/>
        </w:rPr>
        <w:t>oenocytes</w:t>
      </w:r>
      <w:proofErr w:type="spellEnd"/>
      <w:r w:rsidRPr="00DE3F9E">
        <w:rPr>
          <w:rFonts w:cstheme="minorHAnsi"/>
          <w:sz w:val="24"/>
          <w:szCs w:val="24"/>
        </w:rPr>
        <w:t xml:space="preserve"> compared to female and male total carcass cells (sheet 3).</w:t>
      </w:r>
    </w:p>
    <w:p w14:paraId="002920E5" w14:textId="0FD523B0" w:rsidR="0044573B" w:rsidRPr="00687233" w:rsidRDefault="0044573B" w:rsidP="00687233">
      <w:pPr>
        <w:jc w:val="both"/>
        <w:rPr>
          <w:sz w:val="24"/>
          <w:szCs w:val="24"/>
        </w:rPr>
      </w:pPr>
      <w:r w:rsidRPr="00DE3F9E">
        <w:rPr>
          <w:rFonts w:cstheme="minorHAnsi"/>
          <w:b/>
          <w:bCs/>
          <w:sz w:val="24"/>
          <w:szCs w:val="24"/>
        </w:rPr>
        <w:t xml:space="preserve">Supplementary File </w:t>
      </w:r>
      <w:r w:rsidR="007724CC">
        <w:rPr>
          <w:rFonts w:cstheme="minorHAnsi"/>
          <w:b/>
          <w:bCs/>
          <w:sz w:val="24"/>
          <w:szCs w:val="24"/>
        </w:rPr>
        <w:t>2</w:t>
      </w:r>
      <w:r w:rsidRPr="00687233">
        <w:rPr>
          <w:sz w:val="24"/>
          <w:szCs w:val="24"/>
        </w:rPr>
        <w:t xml:space="preserve">: Genes, members of gene families implicated in CHC biosynthesis and over-expressed in </w:t>
      </w:r>
      <w:proofErr w:type="spellStart"/>
      <w:r w:rsidRPr="00687233">
        <w:rPr>
          <w:sz w:val="24"/>
          <w:szCs w:val="24"/>
        </w:rPr>
        <w:t>oenocytes</w:t>
      </w:r>
      <w:proofErr w:type="spellEnd"/>
      <w:r w:rsidRPr="00687233">
        <w:rPr>
          <w:sz w:val="24"/>
          <w:szCs w:val="24"/>
        </w:rPr>
        <w:t xml:space="preserve">, ranked in order of highest to lowest expression in Female </w:t>
      </w:r>
      <w:proofErr w:type="spellStart"/>
      <w:r w:rsidRPr="00687233">
        <w:rPr>
          <w:sz w:val="24"/>
          <w:szCs w:val="24"/>
        </w:rPr>
        <w:t>Oenocytes</w:t>
      </w:r>
      <w:proofErr w:type="spellEnd"/>
      <w:r w:rsidRPr="00687233">
        <w:rPr>
          <w:sz w:val="24"/>
          <w:szCs w:val="24"/>
        </w:rPr>
        <w:t>. Their differential expression (Log</w:t>
      </w:r>
      <w:r w:rsidRPr="00687233">
        <w:rPr>
          <w:sz w:val="24"/>
          <w:szCs w:val="24"/>
          <w:vertAlign w:val="subscript"/>
        </w:rPr>
        <w:t>2</w:t>
      </w:r>
      <w:r w:rsidRPr="00687233">
        <w:rPr>
          <w:sz w:val="24"/>
          <w:szCs w:val="24"/>
        </w:rPr>
        <w:t xml:space="preserve">Fold change) compared to female carcass cells is also shown. Genes above the double line are within the 200 most highly expressed genes. </w:t>
      </w:r>
    </w:p>
    <w:p w14:paraId="231FD102" w14:textId="3C2752AD" w:rsidR="0044573B" w:rsidRPr="00687233" w:rsidRDefault="0044573B" w:rsidP="00687233">
      <w:pPr>
        <w:jc w:val="both"/>
        <w:rPr>
          <w:sz w:val="24"/>
          <w:szCs w:val="24"/>
        </w:rPr>
      </w:pPr>
      <w:bookmarkStart w:id="44" w:name="_Hlk36202566"/>
      <w:r w:rsidRPr="007724CC">
        <w:rPr>
          <w:rFonts w:cstheme="minorHAnsi"/>
          <w:b/>
          <w:bCs/>
          <w:sz w:val="24"/>
          <w:szCs w:val="24"/>
        </w:rPr>
        <w:t xml:space="preserve">Supplementary File </w:t>
      </w:r>
      <w:r w:rsidR="007724CC">
        <w:rPr>
          <w:rFonts w:cstheme="minorHAnsi"/>
          <w:b/>
          <w:bCs/>
          <w:sz w:val="24"/>
          <w:szCs w:val="24"/>
        </w:rPr>
        <w:t>3</w:t>
      </w:r>
      <w:r w:rsidRPr="00687233">
        <w:rPr>
          <w:sz w:val="24"/>
          <w:szCs w:val="24"/>
        </w:rPr>
        <w:t xml:space="preserve">: Genes, members of gene families implicated in CHC biosynthesis and over-expressed in </w:t>
      </w:r>
      <w:proofErr w:type="spellStart"/>
      <w:r w:rsidRPr="00687233">
        <w:rPr>
          <w:sz w:val="24"/>
          <w:szCs w:val="24"/>
        </w:rPr>
        <w:t>oenocytes</w:t>
      </w:r>
      <w:proofErr w:type="spellEnd"/>
      <w:r w:rsidRPr="00687233">
        <w:rPr>
          <w:sz w:val="24"/>
          <w:szCs w:val="24"/>
        </w:rPr>
        <w:t xml:space="preserve">, ranked in order of highest to lowest expression in Male </w:t>
      </w:r>
      <w:proofErr w:type="spellStart"/>
      <w:r w:rsidRPr="00687233">
        <w:rPr>
          <w:sz w:val="24"/>
          <w:szCs w:val="24"/>
        </w:rPr>
        <w:t>Oenocytes</w:t>
      </w:r>
      <w:proofErr w:type="spellEnd"/>
      <w:r w:rsidRPr="00687233">
        <w:rPr>
          <w:sz w:val="24"/>
          <w:szCs w:val="24"/>
        </w:rPr>
        <w:t>. Their differential expression (Log</w:t>
      </w:r>
      <w:r w:rsidRPr="00687233">
        <w:rPr>
          <w:sz w:val="24"/>
          <w:szCs w:val="24"/>
          <w:vertAlign w:val="subscript"/>
        </w:rPr>
        <w:t>2</w:t>
      </w:r>
      <w:r w:rsidRPr="00687233">
        <w:rPr>
          <w:sz w:val="24"/>
          <w:szCs w:val="24"/>
        </w:rPr>
        <w:t>Fold change) compared to male carcass cells is also shown. Genes above the double line are within the 200 most highly expressed genes.</w:t>
      </w:r>
    </w:p>
    <w:bookmarkEnd w:id="44"/>
    <w:p w14:paraId="5D8A588C" w14:textId="7A6A2246" w:rsidR="005F6E15" w:rsidRDefault="005F6E15" w:rsidP="007724CC">
      <w:pPr>
        <w:jc w:val="both"/>
        <w:rPr>
          <w:rFonts w:cstheme="minorHAnsi"/>
          <w:sz w:val="24"/>
          <w:szCs w:val="24"/>
        </w:rPr>
      </w:pPr>
      <w:r w:rsidRPr="007724CC">
        <w:rPr>
          <w:rFonts w:cstheme="minorHAnsi"/>
          <w:b/>
          <w:bCs/>
          <w:sz w:val="24"/>
          <w:szCs w:val="24"/>
        </w:rPr>
        <w:t xml:space="preserve">Supplementary File </w:t>
      </w:r>
      <w:r w:rsidR="007724CC" w:rsidRPr="007724CC">
        <w:rPr>
          <w:rFonts w:cstheme="minorHAnsi"/>
          <w:b/>
          <w:bCs/>
          <w:sz w:val="24"/>
          <w:szCs w:val="24"/>
        </w:rPr>
        <w:t>4</w:t>
      </w:r>
      <w:r w:rsidRPr="007724CC">
        <w:rPr>
          <w:rFonts w:cstheme="minorHAnsi"/>
          <w:sz w:val="24"/>
          <w:szCs w:val="24"/>
        </w:rPr>
        <w:t xml:space="preserve">: Genes differentially expressed in female </w:t>
      </w:r>
      <w:proofErr w:type="spellStart"/>
      <w:r w:rsidRPr="007724CC">
        <w:rPr>
          <w:rFonts w:cstheme="minorHAnsi"/>
          <w:sz w:val="24"/>
          <w:szCs w:val="24"/>
        </w:rPr>
        <w:t>oenocytes</w:t>
      </w:r>
      <w:proofErr w:type="spellEnd"/>
      <w:r w:rsidRPr="007724CC">
        <w:rPr>
          <w:rFonts w:cstheme="minorHAnsi"/>
          <w:sz w:val="24"/>
          <w:szCs w:val="24"/>
        </w:rPr>
        <w:t xml:space="preserve"> vs male </w:t>
      </w:r>
      <w:proofErr w:type="spellStart"/>
      <w:r w:rsidRPr="007724CC">
        <w:rPr>
          <w:rFonts w:cstheme="minorHAnsi"/>
          <w:sz w:val="24"/>
          <w:szCs w:val="24"/>
        </w:rPr>
        <w:t>oenocytes</w:t>
      </w:r>
      <w:proofErr w:type="spellEnd"/>
      <w:r w:rsidRPr="007724CC">
        <w:rPr>
          <w:rFonts w:cstheme="minorHAnsi"/>
          <w:sz w:val="24"/>
          <w:szCs w:val="24"/>
        </w:rPr>
        <w:t xml:space="preserve"> </w:t>
      </w:r>
    </w:p>
    <w:p w14:paraId="5FE8497B" w14:textId="77777777" w:rsidR="007724CC" w:rsidRPr="00FB71E3" w:rsidRDefault="007724CC" w:rsidP="007724CC">
      <w:pPr>
        <w:rPr>
          <w:sz w:val="24"/>
          <w:szCs w:val="24"/>
        </w:rPr>
      </w:pPr>
      <w:r w:rsidRPr="00FB71E3">
        <w:rPr>
          <w:rFonts w:cstheme="minorHAnsi"/>
          <w:b/>
          <w:bCs/>
          <w:sz w:val="24"/>
          <w:szCs w:val="24"/>
        </w:rPr>
        <w:t>Supplementary File 5</w:t>
      </w:r>
      <w:r w:rsidRPr="00FB71E3">
        <w:rPr>
          <w:sz w:val="24"/>
          <w:szCs w:val="24"/>
        </w:rPr>
        <w:t xml:space="preserve">: Samples used for Illumina </w:t>
      </w:r>
      <w:proofErr w:type="spellStart"/>
      <w:r w:rsidRPr="00FB71E3">
        <w:rPr>
          <w:sz w:val="24"/>
          <w:szCs w:val="24"/>
        </w:rPr>
        <w:t>RNAseq</w:t>
      </w:r>
      <w:proofErr w:type="spellEnd"/>
      <w:r w:rsidRPr="00FB71E3">
        <w:rPr>
          <w:sz w:val="24"/>
          <w:szCs w:val="24"/>
        </w:rPr>
        <w:t>. Number of raw reads produced for each sample and number of reads after quality control.</w:t>
      </w:r>
    </w:p>
    <w:p w14:paraId="45366144" w14:textId="2A51D576" w:rsidR="005F6E15" w:rsidRDefault="007724CC" w:rsidP="007724CC">
      <w:pPr>
        <w:jc w:val="both"/>
        <w:rPr>
          <w:rFonts w:cstheme="minorHAnsi"/>
          <w:sz w:val="24"/>
          <w:szCs w:val="24"/>
        </w:rPr>
      </w:pPr>
      <w:r w:rsidRPr="007724CC">
        <w:rPr>
          <w:rFonts w:cstheme="minorHAnsi"/>
          <w:b/>
          <w:bCs/>
          <w:sz w:val="24"/>
          <w:szCs w:val="24"/>
        </w:rPr>
        <w:t>Figur</w:t>
      </w:r>
      <w:r w:rsidRPr="00DE3F9E">
        <w:rPr>
          <w:rFonts w:cstheme="minorHAnsi"/>
          <w:b/>
          <w:bCs/>
          <w:sz w:val="24"/>
          <w:szCs w:val="24"/>
        </w:rPr>
        <w:t>e 5-Source data</w:t>
      </w:r>
      <w:r w:rsidRPr="00C83B00">
        <w:rPr>
          <w:rFonts w:cstheme="minorHAnsi"/>
          <w:b/>
          <w:bCs/>
          <w:sz w:val="24"/>
          <w:szCs w:val="24"/>
        </w:rPr>
        <w:t xml:space="preserve"> 1</w:t>
      </w:r>
      <w:r w:rsidR="005F6E15" w:rsidRPr="00C83B00">
        <w:rPr>
          <w:rFonts w:cstheme="minorHAnsi"/>
          <w:sz w:val="24"/>
          <w:szCs w:val="24"/>
        </w:rPr>
        <w:t>: GC-MS analysis of CHCs. The CHC peaks identified in each sample are shown as well as their amount (</w:t>
      </w:r>
      <w:proofErr w:type="spellStart"/>
      <w:r w:rsidR="005F6E15" w:rsidRPr="00C83B00">
        <w:rPr>
          <w:rFonts w:cstheme="minorHAnsi"/>
          <w:sz w:val="24"/>
          <w:szCs w:val="24"/>
        </w:rPr>
        <w:t>ngr</w:t>
      </w:r>
      <w:proofErr w:type="spellEnd"/>
      <w:r w:rsidR="005F6E15" w:rsidRPr="00C83B00">
        <w:rPr>
          <w:rFonts w:cstheme="minorHAnsi"/>
          <w:sz w:val="24"/>
          <w:szCs w:val="24"/>
        </w:rPr>
        <w:t>) (in 2</w:t>
      </w:r>
      <w:r w:rsidR="005F6E15" w:rsidRPr="007724CC">
        <w:rPr>
          <w:rFonts w:cstheme="minorHAnsi"/>
          <w:sz w:val="24"/>
          <w:szCs w:val="24"/>
          <w:lang w:val="el-GR"/>
        </w:rPr>
        <w:t>μ</w:t>
      </w:r>
      <w:r w:rsidR="005F6E15" w:rsidRPr="007724CC">
        <w:rPr>
          <w:rFonts w:cstheme="minorHAnsi"/>
          <w:sz w:val="24"/>
          <w:szCs w:val="24"/>
        </w:rPr>
        <w:t xml:space="preserve">l of hexane extract) normalized to the internal standard. A summary of the total </w:t>
      </w:r>
      <w:proofErr w:type="spellStart"/>
      <w:r w:rsidR="005F6E15" w:rsidRPr="007724CC">
        <w:rPr>
          <w:rFonts w:cstheme="minorHAnsi"/>
          <w:sz w:val="24"/>
          <w:szCs w:val="24"/>
        </w:rPr>
        <w:t>ngr</w:t>
      </w:r>
      <w:proofErr w:type="spellEnd"/>
      <w:r w:rsidR="005F6E15" w:rsidRPr="007724CC">
        <w:rPr>
          <w:rFonts w:cstheme="minorHAnsi"/>
          <w:sz w:val="24"/>
          <w:szCs w:val="24"/>
        </w:rPr>
        <w:t xml:space="preserve"> of CHCs/</w:t>
      </w:r>
      <w:proofErr w:type="spellStart"/>
      <w:r w:rsidR="005F6E15" w:rsidRPr="007724CC">
        <w:rPr>
          <w:rFonts w:cstheme="minorHAnsi"/>
          <w:sz w:val="24"/>
          <w:szCs w:val="24"/>
        </w:rPr>
        <w:t>mgr</w:t>
      </w:r>
      <w:proofErr w:type="spellEnd"/>
      <w:r w:rsidR="005F6E15" w:rsidRPr="007724CC">
        <w:rPr>
          <w:rFonts w:cstheme="minorHAnsi"/>
          <w:sz w:val="24"/>
          <w:szCs w:val="24"/>
        </w:rPr>
        <w:t xml:space="preserve"> is provided for all samples. In the last sheet the FAS1899i females and control females are used to show the relative abundance (in % to the total) of each CHC peak.</w:t>
      </w:r>
    </w:p>
    <w:p w14:paraId="33F08410" w14:textId="0769A9F3" w:rsidR="00C83B00" w:rsidRPr="00687233" w:rsidRDefault="00C83B00" w:rsidP="00C83B00">
      <w:pPr>
        <w:rPr>
          <w:b/>
          <w:bCs/>
          <w:sz w:val="24"/>
          <w:szCs w:val="24"/>
        </w:rPr>
      </w:pPr>
      <w:r w:rsidRPr="00687233">
        <w:rPr>
          <w:rFonts w:cstheme="minorHAnsi"/>
          <w:b/>
          <w:bCs/>
          <w:sz w:val="24"/>
          <w:szCs w:val="24"/>
        </w:rPr>
        <w:lastRenderedPageBreak/>
        <w:t>Appendix 1</w:t>
      </w:r>
      <w:r w:rsidRPr="00C83B00">
        <w:rPr>
          <w:rFonts w:cstheme="minorHAnsi"/>
          <w:sz w:val="24"/>
          <w:szCs w:val="24"/>
        </w:rPr>
        <w:t xml:space="preserve"> :</w:t>
      </w:r>
      <w:r w:rsidRPr="00687233">
        <w:rPr>
          <w:b/>
          <w:bCs/>
          <w:sz w:val="24"/>
          <w:szCs w:val="24"/>
        </w:rPr>
        <w:t xml:space="preserve"> </w:t>
      </w:r>
      <w:r w:rsidRPr="00687233">
        <w:rPr>
          <w:sz w:val="24"/>
          <w:szCs w:val="24"/>
        </w:rPr>
        <w:t xml:space="preserve">Differential expression of splice isoforms in </w:t>
      </w:r>
      <w:proofErr w:type="spellStart"/>
      <w:r w:rsidRPr="00687233">
        <w:rPr>
          <w:sz w:val="24"/>
          <w:szCs w:val="24"/>
        </w:rPr>
        <w:t>oenocytes</w:t>
      </w:r>
      <w:proofErr w:type="spellEnd"/>
    </w:p>
    <w:p w14:paraId="37473558" w14:textId="77777777" w:rsidR="007724CC" w:rsidRPr="007724CC" w:rsidRDefault="007724CC" w:rsidP="007724CC">
      <w:pPr>
        <w:jc w:val="both"/>
        <w:rPr>
          <w:sz w:val="24"/>
          <w:szCs w:val="24"/>
        </w:rPr>
      </w:pPr>
      <w:r w:rsidRPr="007724CC">
        <w:rPr>
          <w:b/>
          <w:sz w:val="24"/>
          <w:szCs w:val="24"/>
          <w:lang w:val="fr-FR"/>
        </w:rPr>
        <w:t>Appendi</w:t>
      </w:r>
      <w:r w:rsidRPr="00DE3F9E">
        <w:rPr>
          <w:b/>
          <w:sz w:val="24"/>
          <w:szCs w:val="24"/>
          <w:lang w:val="fr-FR"/>
        </w:rPr>
        <w:t>x 1-Figure 1</w:t>
      </w:r>
      <w:r w:rsidRPr="00DE3F9E">
        <w:rPr>
          <w:sz w:val="24"/>
          <w:szCs w:val="24"/>
          <w:lang w:val="fr-FR"/>
        </w:rPr>
        <w:t xml:space="preserve">: </w:t>
      </w:r>
      <w:proofErr w:type="spellStart"/>
      <w:r w:rsidRPr="00DE3F9E">
        <w:rPr>
          <w:sz w:val="24"/>
          <w:szCs w:val="24"/>
          <w:lang w:val="fr-FR"/>
        </w:rPr>
        <w:t>Splice</w:t>
      </w:r>
      <w:proofErr w:type="spellEnd"/>
      <w:r w:rsidRPr="00DE3F9E">
        <w:rPr>
          <w:sz w:val="24"/>
          <w:szCs w:val="24"/>
          <w:lang w:val="fr-FR"/>
        </w:rPr>
        <w:t xml:space="preserve"> variant </w:t>
      </w:r>
      <w:proofErr w:type="spellStart"/>
      <w:r w:rsidRPr="00DE3F9E">
        <w:rPr>
          <w:sz w:val="24"/>
          <w:szCs w:val="24"/>
          <w:lang w:val="fr-FR"/>
        </w:rPr>
        <w:t>analysis</w:t>
      </w:r>
      <w:proofErr w:type="spellEnd"/>
      <w:r w:rsidRPr="00DE3F9E">
        <w:rPr>
          <w:sz w:val="24"/>
          <w:szCs w:val="24"/>
          <w:lang w:val="fr-FR"/>
        </w:rPr>
        <w:t xml:space="preserve">. </w:t>
      </w:r>
      <w:r w:rsidRPr="00DE3F9E">
        <w:rPr>
          <w:sz w:val="24"/>
          <w:szCs w:val="24"/>
        </w:rPr>
        <w:t xml:space="preserve">A) Venn diagram (on the left) showing the number of genes with differential expression of at least one  isoform in female and/or male </w:t>
      </w:r>
      <w:proofErr w:type="spellStart"/>
      <w:r w:rsidRPr="00DE3F9E">
        <w:rPr>
          <w:sz w:val="24"/>
          <w:szCs w:val="24"/>
        </w:rPr>
        <w:t>oenocytes</w:t>
      </w:r>
      <w:proofErr w:type="spellEnd"/>
      <w:r w:rsidRPr="00DE3F9E">
        <w:rPr>
          <w:sz w:val="24"/>
          <w:szCs w:val="24"/>
        </w:rPr>
        <w:t xml:space="preserve"> compared to total carcass cells. Venn diagrams showing the number of gene isoforms with enriched (middle diagram) or reduced (right diagram) expression in female and/or male </w:t>
      </w:r>
      <w:proofErr w:type="spellStart"/>
      <w:r w:rsidRPr="00DE3F9E">
        <w:rPr>
          <w:sz w:val="24"/>
          <w:szCs w:val="24"/>
        </w:rPr>
        <w:t>oenocytes</w:t>
      </w:r>
      <w:proofErr w:type="spellEnd"/>
      <w:r w:rsidRPr="00DE3F9E">
        <w:rPr>
          <w:sz w:val="24"/>
          <w:szCs w:val="24"/>
        </w:rPr>
        <w:t xml:space="preserve"> compared to total carcass cells. B) Heat maps showing the frequency (PSI) of isoform</w:t>
      </w:r>
      <w:r w:rsidRPr="007724CC">
        <w:rPr>
          <w:sz w:val="24"/>
          <w:szCs w:val="24"/>
          <w:lang w:val="en-US"/>
        </w:rPr>
        <w:t>s (</w:t>
      </w:r>
      <w:r w:rsidRPr="007724CC">
        <w:rPr>
          <w:sz w:val="24"/>
          <w:szCs w:val="24"/>
        </w:rPr>
        <w:t xml:space="preserve">in each sample used for </w:t>
      </w:r>
      <w:proofErr w:type="spellStart"/>
      <w:r w:rsidRPr="007724CC">
        <w:rPr>
          <w:sz w:val="24"/>
          <w:szCs w:val="24"/>
        </w:rPr>
        <w:t>RNAseq</w:t>
      </w:r>
      <w:proofErr w:type="spellEnd"/>
      <w:r w:rsidRPr="007724CC">
        <w:rPr>
          <w:sz w:val="24"/>
          <w:szCs w:val="24"/>
        </w:rPr>
        <w:t>) for genes belonging to gene families implicated in CHC biosynthesis.</w:t>
      </w:r>
      <w:r w:rsidRPr="007724CC">
        <w:rPr>
          <w:sz w:val="24"/>
          <w:szCs w:val="24"/>
          <w:lang w:val="en-US"/>
        </w:rPr>
        <w:t xml:space="preserve"> Isoforms that encode for different </w:t>
      </w:r>
      <w:r w:rsidRPr="007724CC">
        <w:rPr>
          <w:sz w:val="24"/>
          <w:szCs w:val="24"/>
        </w:rPr>
        <w:t xml:space="preserve"> proteins are depicted. Comparisons performed: Female </w:t>
      </w:r>
      <w:proofErr w:type="spellStart"/>
      <w:r w:rsidRPr="007724CC">
        <w:rPr>
          <w:sz w:val="24"/>
          <w:szCs w:val="24"/>
        </w:rPr>
        <w:t>Oenocytes</w:t>
      </w:r>
      <w:proofErr w:type="spellEnd"/>
      <w:r w:rsidRPr="007724CC">
        <w:rPr>
          <w:sz w:val="24"/>
          <w:szCs w:val="24"/>
        </w:rPr>
        <w:t xml:space="preserve"> vs Female total carcass cells (</w:t>
      </w:r>
      <w:proofErr w:type="spellStart"/>
      <w:r w:rsidRPr="007724CC">
        <w:rPr>
          <w:sz w:val="24"/>
          <w:szCs w:val="24"/>
        </w:rPr>
        <w:t>OeCa_F</w:t>
      </w:r>
      <w:proofErr w:type="spellEnd"/>
      <w:r w:rsidRPr="007724CC">
        <w:rPr>
          <w:sz w:val="24"/>
          <w:szCs w:val="24"/>
        </w:rPr>
        <w:t xml:space="preserve">), Male </w:t>
      </w:r>
      <w:proofErr w:type="spellStart"/>
      <w:r w:rsidRPr="007724CC">
        <w:rPr>
          <w:sz w:val="24"/>
          <w:szCs w:val="24"/>
        </w:rPr>
        <w:t>Oenocytes</w:t>
      </w:r>
      <w:proofErr w:type="spellEnd"/>
      <w:r w:rsidRPr="007724CC">
        <w:rPr>
          <w:sz w:val="24"/>
          <w:szCs w:val="24"/>
        </w:rPr>
        <w:t xml:space="preserve"> vs Male total carcass cells (</w:t>
      </w:r>
      <w:proofErr w:type="spellStart"/>
      <w:r w:rsidRPr="007724CC">
        <w:rPr>
          <w:sz w:val="24"/>
          <w:szCs w:val="24"/>
        </w:rPr>
        <w:t>OeCa_M</w:t>
      </w:r>
      <w:proofErr w:type="spellEnd"/>
      <w:r w:rsidRPr="007724CC">
        <w:rPr>
          <w:sz w:val="24"/>
          <w:szCs w:val="24"/>
        </w:rPr>
        <w:t xml:space="preserve">), Female </w:t>
      </w:r>
      <w:proofErr w:type="spellStart"/>
      <w:r w:rsidRPr="007724CC">
        <w:rPr>
          <w:sz w:val="24"/>
          <w:szCs w:val="24"/>
        </w:rPr>
        <w:t>Oenocytes</w:t>
      </w:r>
      <w:proofErr w:type="spellEnd"/>
      <w:r w:rsidRPr="007724CC">
        <w:rPr>
          <w:sz w:val="24"/>
          <w:szCs w:val="24"/>
        </w:rPr>
        <w:t xml:space="preserve"> vs Male </w:t>
      </w:r>
      <w:proofErr w:type="spellStart"/>
      <w:r w:rsidRPr="007724CC">
        <w:rPr>
          <w:sz w:val="24"/>
          <w:szCs w:val="24"/>
        </w:rPr>
        <w:t>Oenocytes</w:t>
      </w:r>
      <w:proofErr w:type="spellEnd"/>
      <w:r w:rsidRPr="007724CC">
        <w:rPr>
          <w:sz w:val="24"/>
          <w:szCs w:val="24"/>
        </w:rPr>
        <w:t xml:space="preserve"> (</w:t>
      </w:r>
      <w:proofErr w:type="spellStart"/>
      <w:r w:rsidRPr="007724CC">
        <w:rPr>
          <w:sz w:val="24"/>
          <w:szCs w:val="24"/>
        </w:rPr>
        <w:t>FM_Oe</w:t>
      </w:r>
      <w:proofErr w:type="spellEnd"/>
      <w:r w:rsidRPr="007724CC">
        <w:rPr>
          <w:sz w:val="24"/>
          <w:szCs w:val="24"/>
        </w:rPr>
        <w:t>). Source data: Supplementary File 2.</w:t>
      </w:r>
    </w:p>
    <w:p w14:paraId="50DEE876" w14:textId="77777777" w:rsidR="007724CC" w:rsidRPr="007724CC" w:rsidRDefault="007724CC" w:rsidP="007724CC">
      <w:pPr>
        <w:jc w:val="both"/>
        <w:rPr>
          <w:rFonts w:cstheme="minorHAnsi"/>
          <w:sz w:val="24"/>
          <w:szCs w:val="24"/>
        </w:rPr>
      </w:pPr>
      <w:r w:rsidRPr="007724CC">
        <w:rPr>
          <w:rFonts w:cstheme="minorHAnsi"/>
          <w:b/>
          <w:bCs/>
          <w:sz w:val="24"/>
          <w:szCs w:val="24"/>
        </w:rPr>
        <w:t>Appendix 1-Figure1-Source data1</w:t>
      </w:r>
      <w:r w:rsidRPr="007724CC">
        <w:rPr>
          <w:rFonts w:cstheme="minorHAnsi"/>
          <w:sz w:val="24"/>
          <w:szCs w:val="24"/>
        </w:rPr>
        <w:t xml:space="preserve">: Genes showing isoform specific differential expression in </w:t>
      </w:r>
      <w:proofErr w:type="spellStart"/>
      <w:r w:rsidRPr="007724CC">
        <w:rPr>
          <w:rFonts w:cstheme="minorHAnsi"/>
          <w:sz w:val="24"/>
          <w:szCs w:val="24"/>
        </w:rPr>
        <w:t>oenocytes</w:t>
      </w:r>
      <w:proofErr w:type="spellEnd"/>
      <w:r w:rsidRPr="007724CC">
        <w:rPr>
          <w:rFonts w:cstheme="minorHAnsi"/>
          <w:sz w:val="24"/>
          <w:szCs w:val="24"/>
        </w:rPr>
        <w:t xml:space="preserve">. Comparisons performed are: Female </w:t>
      </w:r>
      <w:proofErr w:type="spellStart"/>
      <w:r w:rsidRPr="007724CC">
        <w:rPr>
          <w:rFonts w:cstheme="minorHAnsi"/>
          <w:sz w:val="24"/>
          <w:szCs w:val="24"/>
        </w:rPr>
        <w:t>Oenocytes</w:t>
      </w:r>
      <w:proofErr w:type="spellEnd"/>
      <w:r w:rsidRPr="007724CC">
        <w:rPr>
          <w:rFonts w:cstheme="minorHAnsi"/>
          <w:sz w:val="24"/>
          <w:szCs w:val="24"/>
        </w:rPr>
        <w:t xml:space="preserve"> vs Female total Carcass cells (sheet 1), Male </w:t>
      </w:r>
      <w:proofErr w:type="spellStart"/>
      <w:r w:rsidRPr="007724CC">
        <w:rPr>
          <w:rFonts w:cstheme="minorHAnsi"/>
          <w:sz w:val="24"/>
          <w:szCs w:val="24"/>
        </w:rPr>
        <w:t>Oenocytes</w:t>
      </w:r>
      <w:proofErr w:type="spellEnd"/>
      <w:r w:rsidRPr="007724CC">
        <w:rPr>
          <w:rFonts w:cstheme="minorHAnsi"/>
          <w:sz w:val="24"/>
          <w:szCs w:val="24"/>
        </w:rPr>
        <w:t xml:space="preserve"> vs Male total Carcass cells (sheet 2) and Female </w:t>
      </w:r>
      <w:proofErr w:type="spellStart"/>
      <w:r w:rsidRPr="007724CC">
        <w:rPr>
          <w:rFonts w:cstheme="minorHAnsi"/>
          <w:sz w:val="24"/>
          <w:szCs w:val="24"/>
        </w:rPr>
        <w:t>Oenocytes</w:t>
      </w:r>
      <w:proofErr w:type="spellEnd"/>
      <w:r w:rsidRPr="007724CC">
        <w:rPr>
          <w:rFonts w:cstheme="minorHAnsi"/>
          <w:sz w:val="24"/>
          <w:szCs w:val="24"/>
        </w:rPr>
        <w:t xml:space="preserve"> vs Male </w:t>
      </w:r>
      <w:proofErr w:type="spellStart"/>
      <w:r w:rsidRPr="007724CC">
        <w:rPr>
          <w:rFonts w:cstheme="minorHAnsi"/>
          <w:sz w:val="24"/>
          <w:szCs w:val="24"/>
        </w:rPr>
        <w:t>Oenocytes</w:t>
      </w:r>
      <w:proofErr w:type="spellEnd"/>
      <w:r w:rsidRPr="007724CC">
        <w:rPr>
          <w:rFonts w:cstheme="minorHAnsi"/>
          <w:sz w:val="24"/>
          <w:szCs w:val="24"/>
        </w:rPr>
        <w:t xml:space="preserve"> (sheet 3). </w:t>
      </w:r>
    </w:p>
    <w:p w14:paraId="75EC51A0" w14:textId="77777777" w:rsidR="007724CC" w:rsidRDefault="007724CC" w:rsidP="005F6E15"/>
    <w:p w14:paraId="448099CB" w14:textId="77777777" w:rsidR="005F6E15" w:rsidRPr="005F6E15" w:rsidRDefault="005F6E15" w:rsidP="005F6E15">
      <w:pPr>
        <w:rPr>
          <w:rFonts w:cstheme="minorHAnsi"/>
          <w:sz w:val="24"/>
          <w:szCs w:val="24"/>
        </w:rPr>
      </w:pPr>
    </w:p>
    <w:p w14:paraId="228A5F06" w14:textId="77777777" w:rsidR="00977C43" w:rsidRPr="00854638" w:rsidRDefault="00977C43" w:rsidP="00194126">
      <w:pPr>
        <w:rPr>
          <w:rFonts w:cstheme="minorHAnsi"/>
          <w:sz w:val="24"/>
          <w:szCs w:val="24"/>
        </w:rPr>
      </w:pPr>
    </w:p>
    <w:p w14:paraId="0C1E9BDB" w14:textId="55A2CE94" w:rsidR="00B111B0" w:rsidRPr="00854638" w:rsidRDefault="00B111B0" w:rsidP="008B33A1">
      <w:pPr>
        <w:rPr>
          <w:rFonts w:cstheme="minorHAnsi"/>
          <w:b/>
          <w:bCs/>
          <w:sz w:val="24"/>
          <w:szCs w:val="24"/>
        </w:rPr>
      </w:pPr>
      <w:r w:rsidRPr="00854638">
        <w:rPr>
          <w:rFonts w:cstheme="minorHAnsi"/>
          <w:b/>
          <w:bCs/>
          <w:sz w:val="24"/>
          <w:szCs w:val="24"/>
        </w:rPr>
        <w:t>Acknowledgements</w:t>
      </w:r>
    </w:p>
    <w:p w14:paraId="10AC36EA" w14:textId="35A5C08E" w:rsidR="00B111B0" w:rsidRPr="00854638" w:rsidRDefault="00DF2FD0" w:rsidP="005E5740">
      <w:pPr>
        <w:jc w:val="both"/>
        <w:rPr>
          <w:rFonts w:cstheme="minorHAnsi"/>
          <w:sz w:val="24"/>
          <w:szCs w:val="24"/>
        </w:rPr>
      </w:pPr>
      <w:r w:rsidRPr="00854638">
        <w:rPr>
          <w:rFonts w:cstheme="minorHAnsi"/>
          <w:sz w:val="24"/>
          <w:szCs w:val="24"/>
        </w:rPr>
        <w:t>We would like to thank Jesus Reiner (LSTM</w:t>
      </w:r>
      <w:r w:rsidR="00FF23E1" w:rsidRPr="00854638">
        <w:rPr>
          <w:rFonts w:cstheme="minorHAnsi"/>
          <w:sz w:val="24"/>
          <w:szCs w:val="24"/>
        </w:rPr>
        <w:t>)</w:t>
      </w:r>
      <w:r w:rsidRPr="00854638">
        <w:rPr>
          <w:rFonts w:cstheme="minorHAnsi"/>
          <w:sz w:val="24"/>
          <w:szCs w:val="24"/>
        </w:rPr>
        <w:t xml:space="preserve"> for </w:t>
      </w:r>
      <w:r w:rsidR="00C91E1F" w:rsidRPr="00854638">
        <w:rPr>
          <w:rFonts w:cstheme="minorHAnsi"/>
          <w:sz w:val="24"/>
          <w:szCs w:val="24"/>
        </w:rPr>
        <w:t xml:space="preserve">performing the </w:t>
      </w:r>
      <w:r w:rsidRPr="00854638">
        <w:rPr>
          <w:rFonts w:cstheme="minorHAnsi"/>
          <w:sz w:val="24"/>
          <w:szCs w:val="24"/>
        </w:rPr>
        <w:t>FACS</w:t>
      </w:r>
      <w:r w:rsidR="00FF23E1" w:rsidRPr="00854638">
        <w:rPr>
          <w:rFonts w:cstheme="minorHAnsi"/>
          <w:sz w:val="24"/>
          <w:szCs w:val="24"/>
        </w:rPr>
        <w:t>;</w:t>
      </w:r>
      <w:r w:rsidRPr="00854638">
        <w:rPr>
          <w:rFonts w:cstheme="minorHAnsi"/>
          <w:sz w:val="24"/>
          <w:szCs w:val="24"/>
        </w:rPr>
        <w:t xml:space="preserve"> Mark </w:t>
      </w:r>
      <w:r w:rsidR="006931CC" w:rsidRPr="00854638">
        <w:rPr>
          <w:rFonts w:cstheme="minorHAnsi"/>
          <w:sz w:val="24"/>
          <w:szCs w:val="24"/>
        </w:rPr>
        <w:t xml:space="preserve">Prescott </w:t>
      </w:r>
      <w:r w:rsidRPr="00854638">
        <w:rPr>
          <w:rFonts w:cstheme="minorHAnsi"/>
          <w:sz w:val="24"/>
          <w:szCs w:val="24"/>
        </w:rPr>
        <w:t xml:space="preserve">and </w:t>
      </w:r>
      <w:r w:rsidR="00FF23E1" w:rsidRPr="00854638">
        <w:rPr>
          <w:rFonts w:cstheme="minorHAnsi"/>
          <w:sz w:val="24"/>
          <w:szCs w:val="24"/>
        </w:rPr>
        <w:t>Rob</w:t>
      </w:r>
      <w:r w:rsidRPr="00854638">
        <w:rPr>
          <w:rFonts w:cstheme="minorHAnsi"/>
          <w:sz w:val="24"/>
          <w:szCs w:val="24"/>
        </w:rPr>
        <w:t xml:space="preserve"> </w:t>
      </w:r>
      <w:r w:rsidR="006931CC" w:rsidRPr="00854638">
        <w:rPr>
          <w:rFonts w:cstheme="minorHAnsi"/>
          <w:sz w:val="24"/>
          <w:szCs w:val="24"/>
        </w:rPr>
        <w:t xml:space="preserve">Beynon </w:t>
      </w:r>
      <w:r w:rsidR="00FF23E1" w:rsidRPr="00854638">
        <w:rPr>
          <w:rFonts w:cstheme="minorHAnsi"/>
          <w:sz w:val="24"/>
          <w:szCs w:val="24"/>
        </w:rPr>
        <w:t>(University of Liverpool)</w:t>
      </w:r>
      <w:r w:rsidR="00C91E1F" w:rsidRPr="00854638">
        <w:rPr>
          <w:rFonts w:cstheme="minorHAnsi"/>
          <w:sz w:val="24"/>
          <w:szCs w:val="24"/>
        </w:rPr>
        <w:t xml:space="preserve"> </w:t>
      </w:r>
      <w:r w:rsidR="00C91E1F" w:rsidRPr="00854638">
        <w:rPr>
          <w:rFonts w:cstheme="minorHAnsi"/>
          <w:color w:val="191919"/>
          <w:sz w:val="24"/>
          <w:szCs w:val="24"/>
          <w:shd w:val="clear" w:color="auto" w:fill="FFFFFF"/>
        </w:rPr>
        <w:t>who performed the CHC analysis at the Centre for Proteome Research, University of Liverpool</w:t>
      </w:r>
      <w:r w:rsidR="00FF23E1" w:rsidRPr="00854638">
        <w:rPr>
          <w:rFonts w:cstheme="minorHAnsi"/>
          <w:sz w:val="24"/>
          <w:szCs w:val="24"/>
        </w:rPr>
        <w:t xml:space="preserve">; Simon Wagstaff (LSTM) for his advice on the </w:t>
      </w:r>
      <w:proofErr w:type="spellStart"/>
      <w:r w:rsidR="00FF23E1" w:rsidRPr="00854638">
        <w:rPr>
          <w:rFonts w:cstheme="minorHAnsi"/>
          <w:sz w:val="24"/>
          <w:szCs w:val="24"/>
        </w:rPr>
        <w:t>RNAseq</w:t>
      </w:r>
      <w:proofErr w:type="spellEnd"/>
      <w:r w:rsidR="00FF23E1" w:rsidRPr="00854638">
        <w:rPr>
          <w:rFonts w:cstheme="minorHAnsi"/>
          <w:sz w:val="24"/>
          <w:szCs w:val="24"/>
        </w:rPr>
        <w:t xml:space="preserve"> </w:t>
      </w:r>
      <w:r w:rsidR="000C1FF4" w:rsidRPr="00854638">
        <w:rPr>
          <w:rFonts w:cstheme="minorHAnsi"/>
          <w:sz w:val="24"/>
          <w:szCs w:val="24"/>
        </w:rPr>
        <w:t>;</w:t>
      </w:r>
      <w:r w:rsidR="00FF23E1" w:rsidRPr="00854638">
        <w:rPr>
          <w:rFonts w:cstheme="minorHAnsi"/>
          <w:sz w:val="24"/>
          <w:szCs w:val="24"/>
        </w:rPr>
        <w:t xml:space="preserve"> </w:t>
      </w:r>
      <w:r w:rsidR="0058357F">
        <w:rPr>
          <w:rFonts w:cstheme="minorHAnsi"/>
          <w:sz w:val="24"/>
          <w:szCs w:val="24"/>
        </w:rPr>
        <w:t xml:space="preserve">Andriana </w:t>
      </w:r>
      <w:proofErr w:type="spellStart"/>
      <w:r w:rsidR="0058357F">
        <w:rPr>
          <w:rFonts w:cstheme="minorHAnsi"/>
          <w:sz w:val="24"/>
          <w:szCs w:val="24"/>
        </w:rPr>
        <w:t>Adolfi</w:t>
      </w:r>
      <w:proofErr w:type="spellEnd"/>
      <w:r w:rsidR="00A42110">
        <w:rPr>
          <w:rFonts w:cstheme="minorHAnsi"/>
          <w:sz w:val="24"/>
          <w:szCs w:val="24"/>
        </w:rPr>
        <w:t xml:space="preserve"> (LSTM)</w:t>
      </w:r>
      <w:r w:rsidR="0058357F">
        <w:rPr>
          <w:rFonts w:cstheme="minorHAnsi"/>
          <w:sz w:val="24"/>
          <w:szCs w:val="24"/>
        </w:rPr>
        <w:t xml:space="preserve"> for</w:t>
      </w:r>
      <w:r w:rsidR="00BD7A8B">
        <w:rPr>
          <w:rFonts w:cstheme="minorHAnsi"/>
          <w:sz w:val="24"/>
          <w:szCs w:val="24"/>
        </w:rPr>
        <w:t xml:space="preserve"> </w:t>
      </w:r>
      <w:r w:rsidR="0058357F">
        <w:rPr>
          <w:rFonts w:cstheme="minorHAnsi"/>
          <w:sz w:val="24"/>
          <w:szCs w:val="24"/>
        </w:rPr>
        <w:t xml:space="preserve">providing the Ubi-A10 line; </w:t>
      </w:r>
      <w:r w:rsidR="00FF23E1" w:rsidRPr="00854638">
        <w:rPr>
          <w:rFonts w:cstheme="minorHAnsi"/>
          <w:sz w:val="24"/>
          <w:szCs w:val="24"/>
        </w:rPr>
        <w:t xml:space="preserve">Rachel Davies (LSTM) for her </w:t>
      </w:r>
      <w:r w:rsidRPr="00854638">
        <w:rPr>
          <w:rFonts w:cstheme="minorHAnsi"/>
          <w:sz w:val="24"/>
          <w:szCs w:val="24"/>
        </w:rPr>
        <w:t>assistance</w:t>
      </w:r>
      <w:r w:rsidR="00FF23E1" w:rsidRPr="00854638">
        <w:rPr>
          <w:rFonts w:cstheme="minorHAnsi"/>
          <w:sz w:val="24"/>
          <w:szCs w:val="24"/>
        </w:rPr>
        <w:t xml:space="preserve"> with mosquito rearing</w:t>
      </w:r>
      <w:r w:rsidR="00316448">
        <w:rPr>
          <w:rFonts w:cstheme="minorHAnsi"/>
          <w:sz w:val="24"/>
          <w:szCs w:val="24"/>
        </w:rPr>
        <w:t xml:space="preserve">, Amalia </w:t>
      </w:r>
      <w:proofErr w:type="spellStart"/>
      <w:r w:rsidR="00316448">
        <w:rPr>
          <w:rFonts w:cstheme="minorHAnsi"/>
          <w:sz w:val="24"/>
          <w:szCs w:val="24"/>
        </w:rPr>
        <w:t>Anthousi</w:t>
      </w:r>
      <w:proofErr w:type="spellEnd"/>
      <w:r w:rsidR="00316448">
        <w:rPr>
          <w:rFonts w:cstheme="minorHAnsi"/>
          <w:sz w:val="24"/>
          <w:szCs w:val="24"/>
        </w:rPr>
        <w:t xml:space="preserve"> and Fraser Colman</w:t>
      </w:r>
      <w:r w:rsidR="000C1FF4" w:rsidRPr="00854638">
        <w:rPr>
          <w:rFonts w:cstheme="minorHAnsi"/>
          <w:sz w:val="24"/>
          <w:szCs w:val="24"/>
        </w:rPr>
        <w:t xml:space="preserve"> </w:t>
      </w:r>
      <w:r w:rsidR="00316448">
        <w:rPr>
          <w:rFonts w:cstheme="minorHAnsi"/>
          <w:sz w:val="24"/>
          <w:szCs w:val="24"/>
        </w:rPr>
        <w:t xml:space="preserve">(LSTM) for long term maintenance and provision of stock driver and docking lines </w:t>
      </w:r>
      <w:r w:rsidR="000C1FF4" w:rsidRPr="00854638">
        <w:rPr>
          <w:rFonts w:cstheme="minorHAnsi"/>
          <w:sz w:val="24"/>
          <w:szCs w:val="24"/>
        </w:rPr>
        <w:t xml:space="preserve">and Manuela </w:t>
      </w:r>
      <w:proofErr w:type="spellStart"/>
      <w:r w:rsidR="000C1FF4" w:rsidRPr="00854638">
        <w:rPr>
          <w:rFonts w:cstheme="minorHAnsi"/>
          <w:sz w:val="24"/>
          <w:szCs w:val="24"/>
        </w:rPr>
        <w:t>Bernardi</w:t>
      </w:r>
      <w:proofErr w:type="spellEnd"/>
      <w:r w:rsidR="000C1FF4" w:rsidRPr="00854638">
        <w:rPr>
          <w:rFonts w:cstheme="minorHAnsi"/>
          <w:sz w:val="24"/>
          <w:szCs w:val="24"/>
        </w:rPr>
        <w:t xml:space="preserve"> for preparation of figures</w:t>
      </w:r>
      <w:r w:rsidR="00FF23E1" w:rsidRPr="00854638">
        <w:rPr>
          <w:rFonts w:cstheme="minorHAnsi"/>
          <w:sz w:val="24"/>
          <w:szCs w:val="24"/>
        </w:rPr>
        <w:t>.</w:t>
      </w:r>
      <w:r w:rsidR="000C1FF4" w:rsidRPr="00854638">
        <w:rPr>
          <w:rFonts w:cstheme="minorHAnsi"/>
          <w:sz w:val="24"/>
          <w:szCs w:val="24"/>
        </w:rPr>
        <w:t xml:space="preserve"> </w:t>
      </w:r>
      <w:r w:rsidR="007708D1" w:rsidRPr="00854638">
        <w:rPr>
          <w:rFonts w:cstheme="minorHAnsi"/>
          <w:sz w:val="24"/>
          <w:szCs w:val="24"/>
        </w:rPr>
        <w:t xml:space="preserve"> </w:t>
      </w:r>
      <w:r w:rsidR="007708D1" w:rsidRPr="00854638">
        <w:rPr>
          <w:rFonts w:cstheme="minorHAnsi"/>
          <w:color w:val="201F1E"/>
          <w:sz w:val="24"/>
          <w:szCs w:val="24"/>
          <w:shd w:val="clear" w:color="auto" w:fill="FFFFFF"/>
        </w:rPr>
        <w:t xml:space="preserve">Flow cytometric sorting was performed on a BD </w:t>
      </w:r>
      <w:proofErr w:type="spellStart"/>
      <w:r w:rsidR="007708D1" w:rsidRPr="00854638">
        <w:rPr>
          <w:rFonts w:cstheme="minorHAnsi"/>
          <w:color w:val="201F1E"/>
          <w:sz w:val="24"/>
          <w:szCs w:val="24"/>
          <w:shd w:val="clear" w:color="auto" w:fill="FFFFFF"/>
        </w:rPr>
        <w:t>FacsAria</w:t>
      </w:r>
      <w:proofErr w:type="spellEnd"/>
      <w:r w:rsidR="007708D1" w:rsidRPr="00854638">
        <w:rPr>
          <w:rFonts w:cstheme="minorHAnsi"/>
          <w:color w:val="201F1E"/>
          <w:sz w:val="24"/>
          <w:szCs w:val="24"/>
          <w:shd w:val="clear" w:color="auto" w:fill="FFFFFF"/>
        </w:rPr>
        <w:t xml:space="preserve"> III funded by a Welcome Trust Multi-User Equipment Grant (104936/Z/14/Z).</w:t>
      </w:r>
      <w:r w:rsidR="00FF23E1" w:rsidRPr="00854638">
        <w:rPr>
          <w:rFonts w:cstheme="minorHAnsi"/>
          <w:sz w:val="24"/>
          <w:szCs w:val="24"/>
        </w:rPr>
        <w:t xml:space="preserve"> This study was funded by a Director Catalyst Fund (pump priming </w:t>
      </w:r>
      <w:r w:rsidR="005E5740" w:rsidRPr="00854638">
        <w:rPr>
          <w:rFonts w:cstheme="minorHAnsi"/>
          <w:sz w:val="24"/>
          <w:szCs w:val="24"/>
        </w:rPr>
        <w:t xml:space="preserve">award from LSTM) and a Sir Henry </w:t>
      </w:r>
      <w:proofErr w:type="spellStart"/>
      <w:r w:rsidR="005E5740" w:rsidRPr="00854638">
        <w:rPr>
          <w:rFonts w:cstheme="minorHAnsi"/>
          <w:sz w:val="24"/>
          <w:szCs w:val="24"/>
        </w:rPr>
        <w:t>Wellcome</w:t>
      </w:r>
      <w:proofErr w:type="spellEnd"/>
      <w:r w:rsidR="005E5740" w:rsidRPr="00854638">
        <w:rPr>
          <w:rFonts w:cstheme="minorHAnsi"/>
          <w:sz w:val="24"/>
          <w:szCs w:val="24"/>
        </w:rPr>
        <w:t xml:space="preserve"> Postdoctoral  fellowship </w:t>
      </w:r>
      <w:r w:rsidR="007708D1" w:rsidRPr="00854638">
        <w:rPr>
          <w:rFonts w:cstheme="minorHAnsi"/>
          <w:sz w:val="24"/>
          <w:szCs w:val="24"/>
        </w:rPr>
        <w:t>(</w:t>
      </w:r>
      <w:r w:rsidR="005E5740" w:rsidRPr="00854638">
        <w:rPr>
          <w:rFonts w:cstheme="minorHAnsi"/>
          <w:sz w:val="24"/>
          <w:szCs w:val="24"/>
        </w:rPr>
        <w:t>Grant reference number: 215894/Z/19/Z</w:t>
      </w:r>
      <w:r w:rsidR="007708D1" w:rsidRPr="00854638">
        <w:rPr>
          <w:rFonts w:cstheme="minorHAnsi"/>
          <w:sz w:val="24"/>
          <w:szCs w:val="24"/>
        </w:rPr>
        <w:t>)</w:t>
      </w:r>
      <w:r w:rsidR="005E5740" w:rsidRPr="00854638">
        <w:rPr>
          <w:rFonts w:cstheme="minorHAnsi"/>
          <w:sz w:val="24"/>
          <w:szCs w:val="24"/>
        </w:rPr>
        <w:t xml:space="preserve"> to L.G.</w:t>
      </w:r>
    </w:p>
    <w:p w14:paraId="21A02317" w14:textId="77777777" w:rsidR="00A34F36" w:rsidRPr="00296A22" w:rsidRDefault="00CB46AC" w:rsidP="00194126">
      <w:pPr>
        <w:rPr>
          <w:rFonts w:cstheme="minorHAnsi"/>
          <w:b/>
          <w:bCs/>
          <w:sz w:val="24"/>
          <w:szCs w:val="24"/>
          <w:lang w:val="fr-FR"/>
        </w:rPr>
      </w:pPr>
      <w:proofErr w:type="spellStart"/>
      <w:r w:rsidRPr="00296A22">
        <w:rPr>
          <w:rFonts w:cstheme="minorHAnsi"/>
          <w:b/>
          <w:bCs/>
          <w:sz w:val="24"/>
          <w:szCs w:val="24"/>
          <w:lang w:val="fr-FR"/>
        </w:rPr>
        <w:t>References</w:t>
      </w:r>
      <w:proofErr w:type="spellEnd"/>
    </w:p>
    <w:p w14:paraId="0C03F820" w14:textId="77777777" w:rsidR="00DE3F9E" w:rsidRPr="00DE3F9E" w:rsidRDefault="00A34F36" w:rsidP="00DE3F9E">
      <w:pPr>
        <w:pStyle w:val="EndNoteBibliography"/>
        <w:spacing w:after="0"/>
        <w:ind w:left="720" w:hanging="720"/>
      </w:pPr>
      <w:r w:rsidRPr="00854638">
        <w:rPr>
          <w:rFonts w:asciiTheme="minorHAnsi" w:hAnsiTheme="minorHAnsi" w:cstheme="minorHAnsi"/>
          <w:sz w:val="24"/>
          <w:szCs w:val="24"/>
        </w:rPr>
        <w:fldChar w:fldCharType="begin"/>
      </w:r>
      <w:r w:rsidRPr="00296A22">
        <w:rPr>
          <w:rFonts w:asciiTheme="minorHAnsi" w:hAnsiTheme="minorHAnsi" w:cstheme="minorHAnsi"/>
          <w:sz w:val="24"/>
          <w:szCs w:val="24"/>
          <w:lang w:val="fr-FR"/>
        </w:rPr>
        <w:instrText xml:space="preserve"> ADDIN EN.REFLIST </w:instrText>
      </w:r>
      <w:r w:rsidRPr="00854638">
        <w:rPr>
          <w:rFonts w:asciiTheme="minorHAnsi" w:hAnsiTheme="minorHAnsi" w:cstheme="minorHAnsi"/>
          <w:sz w:val="24"/>
          <w:szCs w:val="24"/>
        </w:rPr>
        <w:fldChar w:fldCharType="separate"/>
      </w:r>
      <w:r w:rsidR="00DE3F9E" w:rsidRPr="00687233">
        <w:rPr>
          <w:lang w:val="fr-FR"/>
        </w:rPr>
        <w:t xml:space="preserve">ADOLFI, A., PONDEVILLE, E., LYND, A., BOURGOUIN, C. &amp; LYCETT, G. J. 2018. </w:t>
      </w:r>
      <w:r w:rsidR="00DE3F9E" w:rsidRPr="00DE3F9E">
        <w:t xml:space="preserve">Multi-tissue GAL4-mediated gene expression in all Anopheles gambiae life stages using an endogenous polyubiquitin promoter. </w:t>
      </w:r>
      <w:r w:rsidR="00DE3F9E" w:rsidRPr="00DE3F9E">
        <w:rPr>
          <w:i/>
        </w:rPr>
        <w:t>Insect Biochem Mol Biol,</w:t>
      </w:r>
      <w:r w:rsidR="00DE3F9E" w:rsidRPr="00DE3F9E">
        <w:t xml:space="preserve"> 96</w:t>
      </w:r>
      <w:r w:rsidR="00DE3F9E" w:rsidRPr="00DE3F9E">
        <w:rPr>
          <w:b/>
        </w:rPr>
        <w:t>,</w:t>
      </w:r>
      <w:r w:rsidR="00DE3F9E" w:rsidRPr="00DE3F9E">
        <w:t xml:space="preserve"> 1-9.</w:t>
      </w:r>
    </w:p>
    <w:p w14:paraId="6E2233BA" w14:textId="77777777" w:rsidR="00DE3F9E" w:rsidRPr="00DE3F9E" w:rsidRDefault="00DE3F9E" w:rsidP="00DE3F9E">
      <w:pPr>
        <w:pStyle w:val="EndNoteBibliography"/>
        <w:spacing w:after="0"/>
        <w:ind w:left="720" w:hanging="720"/>
      </w:pPr>
      <w:r w:rsidRPr="00DE3F9E">
        <w:t xml:space="preserve">ADOLFI, A., POULTON, B., ANTHOUSI, A., MACILWEE, S., RANSON, H. &amp; LYCETT, G. J. 2019. Functional genetic validation of key genes conferring insecticide resistance in the major African malaria vector, Anopheles gambiae. </w:t>
      </w:r>
      <w:r w:rsidRPr="00DE3F9E">
        <w:rPr>
          <w:i/>
        </w:rPr>
        <w:t>Proc Natl Acad Sci U S A,</w:t>
      </w:r>
      <w:r w:rsidRPr="00DE3F9E">
        <w:t xml:space="preserve"> 116</w:t>
      </w:r>
      <w:r w:rsidRPr="00DE3F9E">
        <w:rPr>
          <w:b/>
        </w:rPr>
        <w:t>,</w:t>
      </w:r>
      <w:r w:rsidRPr="00DE3F9E">
        <w:t xml:space="preserve"> 25764-25772.</w:t>
      </w:r>
    </w:p>
    <w:p w14:paraId="67B5E838" w14:textId="77777777" w:rsidR="00DE3F9E" w:rsidRPr="00DE3F9E" w:rsidRDefault="00DE3F9E" w:rsidP="00DE3F9E">
      <w:pPr>
        <w:pStyle w:val="EndNoteBibliography"/>
        <w:spacing w:after="0"/>
        <w:ind w:left="720" w:hanging="720"/>
      </w:pPr>
      <w:r w:rsidRPr="00DE3F9E">
        <w:t xml:space="preserve">ALEXA, A., RAHNENFUHRER, J. &amp; LENGAUER, T. 2006. Improved scoring of functional groups from gene expression data by decorrelating GO graph structure. </w:t>
      </w:r>
      <w:r w:rsidRPr="00DE3F9E">
        <w:rPr>
          <w:i/>
        </w:rPr>
        <w:t>Bioinformatics,</w:t>
      </w:r>
      <w:r w:rsidRPr="00DE3F9E">
        <w:t xml:space="preserve"> 22</w:t>
      </w:r>
      <w:r w:rsidRPr="00DE3F9E">
        <w:rPr>
          <w:b/>
        </w:rPr>
        <w:t>,</w:t>
      </w:r>
      <w:r w:rsidRPr="00DE3F9E">
        <w:t xml:space="preserve"> 1600-7.</w:t>
      </w:r>
    </w:p>
    <w:p w14:paraId="70F1477E" w14:textId="231B30E6" w:rsidR="00DE3F9E" w:rsidRPr="00DE3F9E" w:rsidRDefault="00DE3F9E" w:rsidP="00DE3F9E">
      <w:pPr>
        <w:pStyle w:val="EndNoteBibliography"/>
        <w:spacing w:after="0"/>
        <w:ind w:left="720" w:hanging="720"/>
      </w:pPr>
      <w:r w:rsidRPr="00DE3F9E">
        <w:t xml:space="preserve">ANDREWS, S. 2014. FastQC. </w:t>
      </w:r>
      <w:hyperlink r:id="rId15" w:history="1">
        <w:r w:rsidRPr="00DE3F9E">
          <w:rPr>
            <w:rStyle w:val="-"/>
          </w:rPr>
          <w:t>http://www.bioinformatics.bbsrc.ac.uk/projects/fastqc</w:t>
        </w:r>
      </w:hyperlink>
      <w:r w:rsidRPr="00DE3F9E">
        <w:t xml:space="preserve"> </w:t>
      </w:r>
    </w:p>
    <w:p w14:paraId="4E911BE4" w14:textId="77777777" w:rsidR="00DE3F9E" w:rsidRPr="00DE3F9E" w:rsidRDefault="00DE3F9E" w:rsidP="00DE3F9E">
      <w:pPr>
        <w:pStyle w:val="EndNoteBibliography"/>
        <w:spacing w:after="0"/>
        <w:ind w:left="720" w:hanging="720"/>
      </w:pPr>
      <w:r w:rsidRPr="00DE3F9E">
        <w:lastRenderedPageBreak/>
        <w:t xml:space="preserve">ARCAZ, A. C., HUESTIS, D. L., DAO, A., YARO, A. S., DIALLO, M., ANDERSEN, J., BLOMQUIST, G. J. &amp; LEHMANN, T. 2016. Desiccation tolerance in Anopheles coluzzii: the effects of spiracle size and cuticular hydrocarbons. </w:t>
      </w:r>
      <w:r w:rsidRPr="00DE3F9E">
        <w:rPr>
          <w:i/>
        </w:rPr>
        <w:t>J Exp Biol,</w:t>
      </w:r>
      <w:r w:rsidRPr="00DE3F9E">
        <w:t xml:space="preserve"> 219</w:t>
      </w:r>
      <w:r w:rsidRPr="00DE3F9E">
        <w:rPr>
          <w:b/>
        </w:rPr>
        <w:t>,</w:t>
      </w:r>
      <w:r w:rsidRPr="00DE3F9E">
        <w:t xml:space="preserve"> 1675-88.</w:t>
      </w:r>
    </w:p>
    <w:p w14:paraId="0C9081BE" w14:textId="77777777" w:rsidR="00DE3F9E" w:rsidRPr="00DE3F9E" w:rsidRDefault="00DE3F9E" w:rsidP="00DE3F9E">
      <w:pPr>
        <w:pStyle w:val="EndNoteBibliography"/>
        <w:spacing w:after="0"/>
        <w:ind w:left="720" w:hanging="720"/>
      </w:pPr>
      <w:r w:rsidRPr="00DE3F9E">
        <w:t xml:space="preserve">BALABANIDOU, V., GRIGORAKI, L. &amp; VONTAS, J. 2018. Insect cuticle: a critical determinant of insecticide resistance. </w:t>
      </w:r>
      <w:r w:rsidRPr="00DE3F9E">
        <w:rPr>
          <w:i/>
        </w:rPr>
        <w:t>Curr Opin Insect Sci,</w:t>
      </w:r>
      <w:r w:rsidRPr="00DE3F9E">
        <w:t xml:space="preserve"> 27</w:t>
      </w:r>
      <w:r w:rsidRPr="00DE3F9E">
        <w:rPr>
          <w:b/>
        </w:rPr>
        <w:t>,</w:t>
      </w:r>
      <w:r w:rsidRPr="00DE3F9E">
        <w:t xml:space="preserve"> 68-74.</w:t>
      </w:r>
    </w:p>
    <w:p w14:paraId="57ED9533" w14:textId="77777777" w:rsidR="00DE3F9E" w:rsidRPr="00DE3F9E" w:rsidRDefault="00DE3F9E" w:rsidP="00DE3F9E">
      <w:pPr>
        <w:pStyle w:val="EndNoteBibliography"/>
        <w:spacing w:after="0"/>
        <w:ind w:left="720" w:hanging="720"/>
      </w:pPr>
      <w:r w:rsidRPr="00DE3F9E">
        <w:t xml:space="preserve">BALABANIDOU, V., KAMPOURAKI, A., MACLEAN, M., BLOMQUIST, G. J., TITTIGER, C., JUAREZ, M. P., MIJAILOVSKY, S. J., CHALEPAKIS, G., ANTHOUSI, A., LYND, A., ANTOINE, S., HEMINGWAY, J., RANSON, H., LYCETT, G. J. &amp; VONTAS, J. 2016. Cytochrome P450 associated with insecticide resistance catalyzes cuticular hydrocarbon production in Anopheles gambiae. </w:t>
      </w:r>
      <w:r w:rsidRPr="00DE3F9E">
        <w:rPr>
          <w:i/>
        </w:rPr>
        <w:t>Proc Natl Acad Sci U S A,</w:t>
      </w:r>
      <w:r w:rsidRPr="00DE3F9E">
        <w:t xml:space="preserve"> 113</w:t>
      </w:r>
      <w:r w:rsidRPr="00DE3F9E">
        <w:rPr>
          <w:b/>
        </w:rPr>
        <w:t>,</w:t>
      </w:r>
      <w:r w:rsidRPr="00DE3F9E">
        <w:t xml:space="preserve"> 9268-73.</w:t>
      </w:r>
    </w:p>
    <w:p w14:paraId="1AF0869D" w14:textId="77777777" w:rsidR="00DE3F9E" w:rsidRPr="00DE3F9E" w:rsidRDefault="00DE3F9E" w:rsidP="00DE3F9E">
      <w:pPr>
        <w:pStyle w:val="EndNoteBibliography"/>
        <w:spacing w:after="0"/>
        <w:ind w:left="720" w:hanging="720"/>
      </w:pPr>
      <w:r w:rsidRPr="00DE3F9E">
        <w:t xml:space="preserve">BATES, K. E. &amp; WHITINGTON, P. M. 2007. Semaphorin 2a secreted by oenocytes signals through plexin B and plexin A to guide sensory axons in the Drosophila embryo. </w:t>
      </w:r>
      <w:r w:rsidRPr="00DE3F9E">
        <w:rPr>
          <w:i/>
        </w:rPr>
        <w:t>Dev Biol,</w:t>
      </w:r>
      <w:r w:rsidRPr="00DE3F9E">
        <w:t xml:space="preserve"> 302</w:t>
      </w:r>
      <w:r w:rsidRPr="00DE3F9E">
        <w:rPr>
          <w:b/>
        </w:rPr>
        <w:t>,</w:t>
      </w:r>
      <w:r w:rsidRPr="00DE3F9E">
        <w:t xml:space="preserve"> 522-35.</w:t>
      </w:r>
    </w:p>
    <w:p w14:paraId="2BF1CBC3" w14:textId="77777777" w:rsidR="00DE3F9E" w:rsidRPr="00DE3F9E" w:rsidRDefault="00DE3F9E" w:rsidP="00DE3F9E">
      <w:pPr>
        <w:pStyle w:val="EndNoteBibliography"/>
        <w:spacing w:after="0"/>
        <w:ind w:left="720" w:hanging="720"/>
      </w:pPr>
      <w:r w:rsidRPr="00DE3F9E">
        <w:t xml:space="preserve">BENJAMINI, Y. &amp; HOCHBERG, Y. 1995. Controlling the False Discovery Rate: A Practical and Powerful Approach to Multiple Testing. </w:t>
      </w:r>
      <w:r w:rsidRPr="00DE3F9E">
        <w:rPr>
          <w:i/>
        </w:rPr>
        <w:t>Journal of the Royal Statistical Society. Series B,</w:t>
      </w:r>
      <w:r w:rsidRPr="00DE3F9E">
        <w:t xml:space="preserve"> 57</w:t>
      </w:r>
      <w:r w:rsidRPr="00DE3F9E">
        <w:rPr>
          <w:b/>
        </w:rPr>
        <w:t>,</w:t>
      </w:r>
      <w:r w:rsidRPr="00DE3F9E">
        <w:t xml:space="preserve"> 289-300.</w:t>
      </w:r>
    </w:p>
    <w:p w14:paraId="5D5385CD" w14:textId="77777777" w:rsidR="00DE3F9E" w:rsidRPr="00DE3F9E" w:rsidRDefault="00DE3F9E" w:rsidP="00DE3F9E">
      <w:pPr>
        <w:pStyle w:val="EndNoteBibliography"/>
        <w:spacing w:after="0"/>
        <w:ind w:left="720" w:hanging="720"/>
      </w:pPr>
      <w:r w:rsidRPr="00DE3F9E">
        <w:t xml:space="preserve">BHATT, S., WEISS, D. J., CAMERON, E., BISANZIO, D., MAPPIN, B., DALRYMPLE, U., BATTLE, K., MOYES, C. L., HENRY, A., ECKHOFF, P. A., WENGER, E. A., BRIET, O., PENNY, M. A., SMITH, T. A., BENNETT, A., YUKICH, J., EISELE, T. P., GRIFFIN, J. T., FERGUS, C. A., LYNCH, M., LINDGREN, F., COHEN, J. M., MURRAY, C. L. J., SMITH, D. L., HAY, S. I., CIBULSKIS, R. E. &amp; GETHING, P. W. 2015. The effect of malaria control on Plasmodium falciparum in Africa between 2000 and 2015. </w:t>
      </w:r>
      <w:r w:rsidRPr="00DE3F9E">
        <w:rPr>
          <w:i/>
        </w:rPr>
        <w:t>Nature,</w:t>
      </w:r>
      <w:r w:rsidRPr="00DE3F9E">
        <w:t xml:space="preserve"> 526</w:t>
      </w:r>
      <w:r w:rsidRPr="00DE3F9E">
        <w:rPr>
          <w:b/>
        </w:rPr>
        <w:t>,</w:t>
      </w:r>
      <w:r w:rsidRPr="00DE3F9E">
        <w:t xml:space="preserve"> 207-211.</w:t>
      </w:r>
    </w:p>
    <w:p w14:paraId="0368BE25" w14:textId="77777777" w:rsidR="00DE3F9E" w:rsidRPr="00687233" w:rsidRDefault="00DE3F9E" w:rsidP="00DE3F9E">
      <w:pPr>
        <w:pStyle w:val="EndNoteBibliography"/>
        <w:spacing w:after="0"/>
        <w:ind w:left="720" w:hanging="720"/>
        <w:rPr>
          <w:lang w:val="it-IT"/>
        </w:rPr>
      </w:pPr>
      <w:r w:rsidRPr="00DE3F9E">
        <w:t xml:space="preserve">CAPELLA-GUTIERREZ, S., SILLA-MARTINEZ, J. M. &amp; GABALDON, T. 2009. trimAl: a tool for automated alignment trimming in large-scale phylogenetic analyses. </w:t>
      </w:r>
      <w:r w:rsidRPr="00687233">
        <w:rPr>
          <w:i/>
          <w:lang w:val="it-IT"/>
        </w:rPr>
        <w:t>Bioinformatics,</w:t>
      </w:r>
      <w:r w:rsidRPr="00687233">
        <w:rPr>
          <w:lang w:val="it-IT"/>
        </w:rPr>
        <w:t xml:space="preserve"> 25</w:t>
      </w:r>
      <w:r w:rsidRPr="00687233">
        <w:rPr>
          <w:b/>
          <w:lang w:val="it-IT"/>
        </w:rPr>
        <w:t>,</w:t>
      </w:r>
      <w:r w:rsidRPr="00687233">
        <w:rPr>
          <w:lang w:val="it-IT"/>
        </w:rPr>
        <w:t xml:space="preserve"> 1972-1973.</w:t>
      </w:r>
    </w:p>
    <w:p w14:paraId="6A193086" w14:textId="77777777" w:rsidR="00DE3F9E" w:rsidRPr="00DE3F9E" w:rsidRDefault="00DE3F9E" w:rsidP="00DE3F9E">
      <w:pPr>
        <w:pStyle w:val="EndNoteBibliography"/>
        <w:spacing w:after="0"/>
        <w:ind w:left="720" w:hanging="720"/>
      </w:pPr>
      <w:r w:rsidRPr="00687233">
        <w:rPr>
          <w:lang w:val="it-IT"/>
        </w:rPr>
        <w:t xml:space="preserve">CAPUTO, B., DANI, F. R., HORNE, G. L., PETRARCA, V., TURILLAZZI, S., COLUZZI, M., PRIESTMAN, A. A. &amp; DELLA TORRE, A. 2005. </w:t>
      </w:r>
      <w:r w:rsidRPr="00DE3F9E">
        <w:t xml:space="preserve">Identification and composition of cuticular hydrocarbons of the major Afrotropical malaria vector Anopheles gambiae s.s. (Diptera: Culicidae): analysis of sexual dimorphism and age-related changes. </w:t>
      </w:r>
      <w:r w:rsidRPr="00DE3F9E">
        <w:rPr>
          <w:i/>
        </w:rPr>
        <w:t>J Mass Spectrom,</w:t>
      </w:r>
      <w:r w:rsidRPr="00DE3F9E">
        <w:t xml:space="preserve"> 40</w:t>
      </w:r>
      <w:r w:rsidRPr="00DE3F9E">
        <w:rPr>
          <w:b/>
        </w:rPr>
        <w:t>,</w:t>
      </w:r>
      <w:r w:rsidRPr="00DE3F9E">
        <w:t xml:space="preserve"> 1595-604.</w:t>
      </w:r>
    </w:p>
    <w:p w14:paraId="3693C7F9" w14:textId="77777777" w:rsidR="00DE3F9E" w:rsidRPr="00DE3F9E" w:rsidRDefault="00DE3F9E" w:rsidP="00DE3F9E">
      <w:pPr>
        <w:pStyle w:val="EndNoteBibliography"/>
        <w:spacing w:after="0"/>
        <w:ind w:left="720" w:hanging="720"/>
      </w:pPr>
      <w:r w:rsidRPr="00DE3F9E">
        <w:t xml:space="preserve">CHENG, C., TAN, J. C., HAHN, M. W. &amp; BESANSKY, N. J. 2018. Systems genetic analysis of inversion polymorphisms in the malaria mosquito Anopheles gambiae. </w:t>
      </w:r>
      <w:r w:rsidRPr="00DE3F9E">
        <w:rPr>
          <w:i/>
        </w:rPr>
        <w:t>Proc Natl Acad Sci U S A,</w:t>
      </w:r>
      <w:r w:rsidRPr="00DE3F9E">
        <w:t xml:space="preserve"> 115</w:t>
      </w:r>
      <w:r w:rsidRPr="00DE3F9E">
        <w:rPr>
          <w:b/>
        </w:rPr>
        <w:t>,</w:t>
      </w:r>
      <w:r w:rsidRPr="00DE3F9E">
        <w:t xml:space="preserve"> E7005-E7014.</w:t>
      </w:r>
    </w:p>
    <w:p w14:paraId="516DA6C8" w14:textId="77777777" w:rsidR="00DE3F9E" w:rsidRPr="00DE3F9E" w:rsidRDefault="00DE3F9E" w:rsidP="00DE3F9E">
      <w:pPr>
        <w:pStyle w:val="EndNoteBibliography"/>
        <w:spacing w:after="0"/>
        <w:ind w:left="720" w:hanging="720"/>
      </w:pPr>
      <w:r w:rsidRPr="00DE3F9E">
        <w:t xml:space="preserve">CHERTEMPS, T., DUPORTETS, L., LABEUR, C., UEDA, R., TAKAHASHI, K., SAIGO, K. &amp; WICKER-THOMAS, C. 2007. A female-biased expressed elongase involved in long-chain hydrocarbon biosynthesis and courtship behavior in Drosophila melanogaster. </w:t>
      </w:r>
      <w:r w:rsidRPr="00DE3F9E">
        <w:rPr>
          <w:i/>
        </w:rPr>
        <w:t>Proc Natl Acad Sci U S A,</w:t>
      </w:r>
      <w:r w:rsidRPr="00DE3F9E">
        <w:t xml:space="preserve"> 104</w:t>
      </w:r>
      <w:r w:rsidRPr="00DE3F9E">
        <w:rPr>
          <w:b/>
        </w:rPr>
        <w:t>,</w:t>
      </w:r>
      <w:r w:rsidRPr="00DE3F9E">
        <w:t xml:space="preserve"> 4273-8.</w:t>
      </w:r>
    </w:p>
    <w:p w14:paraId="316F30DC" w14:textId="77777777" w:rsidR="00DE3F9E" w:rsidRPr="00DE3F9E" w:rsidRDefault="00DE3F9E" w:rsidP="00DE3F9E">
      <w:pPr>
        <w:pStyle w:val="EndNoteBibliography"/>
        <w:spacing w:after="0"/>
        <w:ind w:left="720" w:hanging="720"/>
      </w:pPr>
      <w:r w:rsidRPr="00DE3F9E">
        <w:t xml:space="preserve">CHERTEMPS, T., DUPORTETS, L., LABEUR, C., UEYAMA, M. &amp; WICKER-THOMAS, C. 2006. A female-specific desaturase gene responsible for diene hydrocarbon biosynthesis and courtship behaviour in Drosophila melanogaster. </w:t>
      </w:r>
      <w:r w:rsidRPr="00DE3F9E">
        <w:rPr>
          <w:i/>
        </w:rPr>
        <w:t>Insect Mol Biol,</w:t>
      </w:r>
      <w:r w:rsidRPr="00DE3F9E">
        <w:t xml:space="preserve"> 15</w:t>
      </w:r>
      <w:r w:rsidRPr="00DE3F9E">
        <w:rPr>
          <w:b/>
        </w:rPr>
        <w:t>,</w:t>
      </w:r>
      <w:r w:rsidRPr="00DE3F9E">
        <w:t xml:space="preserve"> 465-73.</w:t>
      </w:r>
    </w:p>
    <w:p w14:paraId="27269237" w14:textId="77777777" w:rsidR="00DE3F9E" w:rsidRPr="00DE3F9E" w:rsidRDefault="00DE3F9E" w:rsidP="00DE3F9E">
      <w:pPr>
        <w:pStyle w:val="EndNoteBibliography"/>
        <w:spacing w:after="0"/>
        <w:ind w:left="720" w:hanging="720"/>
      </w:pPr>
      <w:r w:rsidRPr="00DE3F9E">
        <w:t xml:space="preserve">CHIANG, Y. N., TAN, K. J., CHUNG, H., LAVRYNENKO, O., SHEVCHENKO, A. &amp; YEW, J. Y. 2016. Steroid Hormone Signaling Is Essential for Pheromone Production and Oenocyte Survival. </w:t>
      </w:r>
      <w:r w:rsidRPr="00DE3F9E">
        <w:rPr>
          <w:i/>
        </w:rPr>
        <w:t>PLoS Genet,</w:t>
      </w:r>
      <w:r w:rsidRPr="00DE3F9E">
        <w:t xml:space="preserve"> 12</w:t>
      </w:r>
      <w:r w:rsidRPr="00DE3F9E">
        <w:rPr>
          <w:b/>
        </w:rPr>
        <w:t>,</w:t>
      </w:r>
      <w:r w:rsidRPr="00DE3F9E">
        <w:t xml:space="preserve"> e1006126.</w:t>
      </w:r>
    </w:p>
    <w:p w14:paraId="33617FDE" w14:textId="77777777" w:rsidR="00DE3F9E" w:rsidRPr="00DE3F9E" w:rsidRDefault="00DE3F9E" w:rsidP="00DE3F9E">
      <w:pPr>
        <w:pStyle w:val="EndNoteBibliography"/>
        <w:spacing w:after="0"/>
        <w:ind w:left="720" w:hanging="720"/>
      </w:pPr>
      <w:r w:rsidRPr="00DE3F9E">
        <w:t xml:space="preserve">CHUNG, H. &amp; CARROLL, S. B. 2015. Wax, sex and the origin of species: Dual roles of insect cuticular hydrocarbons in adaptation and mating. </w:t>
      </w:r>
      <w:r w:rsidRPr="00DE3F9E">
        <w:rPr>
          <w:i/>
        </w:rPr>
        <w:t>Bioessays,</w:t>
      </w:r>
      <w:r w:rsidRPr="00DE3F9E">
        <w:t xml:space="preserve"> 37</w:t>
      </w:r>
      <w:r w:rsidRPr="00DE3F9E">
        <w:rPr>
          <w:b/>
        </w:rPr>
        <w:t>,</w:t>
      </w:r>
      <w:r w:rsidRPr="00DE3F9E">
        <w:t xml:space="preserve"> 822-30.</w:t>
      </w:r>
    </w:p>
    <w:p w14:paraId="35DD3EC9" w14:textId="77777777" w:rsidR="00DE3F9E" w:rsidRPr="00DE3F9E" w:rsidRDefault="00DE3F9E" w:rsidP="00DE3F9E">
      <w:pPr>
        <w:pStyle w:val="EndNoteBibliography"/>
        <w:spacing w:after="0"/>
        <w:ind w:left="720" w:hanging="720"/>
      </w:pPr>
      <w:r w:rsidRPr="00DE3F9E">
        <w:t xml:space="preserve">CHUNG, H., LOEHLIN, D. W., DUFOUR, H. D., VACCARRO, K., MILLAR, J. G. &amp; CARROLL, S. B. 2014. A single gene affects both ecological divergence and mate choice in Drosophila. </w:t>
      </w:r>
      <w:r w:rsidRPr="00DE3F9E">
        <w:rPr>
          <w:i/>
        </w:rPr>
        <w:t>Science,</w:t>
      </w:r>
      <w:r w:rsidRPr="00DE3F9E">
        <w:t xml:space="preserve"> 343</w:t>
      </w:r>
      <w:r w:rsidRPr="00DE3F9E">
        <w:rPr>
          <w:b/>
        </w:rPr>
        <w:t>,</w:t>
      </w:r>
      <w:r w:rsidRPr="00DE3F9E">
        <w:t xml:space="preserve"> 1148-51.</w:t>
      </w:r>
    </w:p>
    <w:p w14:paraId="09858B78" w14:textId="77777777" w:rsidR="00DE3F9E" w:rsidRPr="00DE3F9E" w:rsidRDefault="00DE3F9E" w:rsidP="00DE3F9E">
      <w:pPr>
        <w:pStyle w:val="EndNoteBibliography"/>
        <w:spacing w:after="0"/>
        <w:ind w:left="720" w:hanging="720"/>
      </w:pPr>
      <w:r w:rsidRPr="00DE3F9E">
        <w:t xml:space="preserve">COYNE, J. A. &amp; OYAMA, R. 1995. Localization of pheromonal sexual dimorphism in Drosophila melanogaster and its effect on sexual isolation. </w:t>
      </w:r>
      <w:r w:rsidRPr="00DE3F9E">
        <w:rPr>
          <w:i/>
        </w:rPr>
        <w:t>Proc Natl Acad Sci U S A,</w:t>
      </w:r>
      <w:r w:rsidRPr="00DE3F9E">
        <w:t xml:space="preserve"> 92</w:t>
      </w:r>
      <w:r w:rsidRPr="00DE3F9E">
        <w:rPr>
          <w:b/>
        </w:rPr>
        <w:t>,</w:t>
      </w:r>
      <w:r w:rsidRPr="00DE3F9E">
        <w:t xml:space="preserve"> 9505-9.</w:t>
      </w:r>
    </w:p>
    <w:p w14:paraId="009E8545" w14:textId="77777777" w:rsidR="00DE3F9E" w:rsidRPr="00DE3F9E" w:rsidRDefault="00DE3F9E" w:rsidP="00DE3F9E">
      <w:pPr>
        <w:pStyle w:val="EndNoteBibliography"/>
        <w:spacing w:after="0"/>
        <w:ind w:left="720" w:hanging="720"/>
      </w:pPr>
      <w:r w:rsidRPr="00DE3F9E">
        <w:t xml:space="preserve">DALLERAC, R., LABEUR, C., JALLON, J. M., KNIPPLE, D. C., ROELOFS, W. L. &amp; WICKER-THOMAS, C. 2000. A delta 9 desaturase gene with a different substrate specificity is responsible for the cuticular diene hydrocarbon polymorphism in Drosophila melanogaster. </w:t>
      </w:r>
      <w:r w:rsidRPr="00DE3F9E">
        <w:rPr>
          <w:i/>
        </w:rPr>
        <w:t>Proc Natl Acad Sci U S A,</w:t>
      </w:r>
      <w:r w:rsidRPr="00DE3F9E">
        <w:t xml:space="preserve"> 97</w:t>
      </w:r>
      <w:r w:rsidRPr="00DE3F9E">
        <w:rPr>
          <w:b/>
        </w:rPr>
        <w:t>,</w:t>
      </w:r>
      <w:r w:rsidRPr="00DE3F9E">
        <w:t xml:space="preserve"> 9449-54.</w:t>
      </w:r>
    </w:p>
    <w:p w14:paraId="2432F5B0" w14:textId="77777777" w:rsidR="00DE3F9E" w:rsidRPr="00DE3F9E" w:rsidRDefault="00DE3F9E" w:rsidP="00DE3F9E">
      <w:pPr>
        <w:pStyle w:val="EndNoteBibliography"/>
        <w:spacing w:after="0"/>
        <w:ind w:left="720" w:hanging="720"/>
      </w:pPr>
      <w:r w:rsidRPr="00DE3F9E">
        <w:lastRenderedPageBreak/>
        <w:t xml:space="preserve">DEMBECK, L. M., BOROCZKY, K., HUANG, W., SCHAL, C., ANHOLT, R. R. &amp; MACKAY, T. F. 2015. Genetic architecture of natural variation in cuticular hydrocarbon composition in Drosophila melanogaster. </w:t>
      </w:r>
      <w:r w:rsidRPr="00DE3F9E">
        <w:rPr>
          <w:i/>
        </w:rPr>
        <w:t>Elife,</w:t>
      </w:r>
      <w:r w:rsidRPr="00DE3F9E">
        <w:t xml:space="preserve"> 4.</w:t>
      </w:r>
    </w:p>
    <w:p w14:paraId="1C7C873E" w14:textId="77777777" w:rsidR="00DE3F9E" w:rsidRPr="00DE3F9E" w:rsidRDefault="00DE3F9E" w:rsidP="00DE3F9E">
      <w:pPr>
        <w:pStyle w:val="EndNoteBibliography"/>
        <w:spacing w:after="0"/>
        <w:ind w:left="720" w:hanging="720"/>
      </w:pPr>
      <w:r w:rsidRPr="00DE3F9E">
        <w:t xml:space="preserve">DILLWITH, J. W., BLOMQUIST, G. J. &amp; NELSON, D. R. 1981. Biosynthesis of the Hydrocarbon Components of the Sex-Pheromone of the Housefly, Musca-Domestica L. </w:t>
      </w:r>
      <w:r w:rsidRPr="00DE3F9E">
        <w:rPr>
          <w:i/>
        </w:rPr>
        <w:t>Insect Biochemistry,</w:t>
      </w:r>
      <w:r w:rsidRPr="00DE3F9E">
        <w:t xml:space="preserve"> 11</w:t>
      </w:r>
      <w:r w:rsidRPr="00DE3F9E">
        <w:rPr>
          <w:b/>
        </w:rPr>
        <w:t>,</w:t>
      </w:r>
      <w:r w:rsidRPr="00DE3F9E">
        <w:t xml:space="preserve"> 247-253.</w:t>
      </w:r>
    </w:p>
    <w:p w14:paraId="1437CFC1" w14:textId="77777777" w:rsidR="00DE3F9E" w:rsidRPr="00DE3F9E" w:rsidRDefault="00DE3F9E" w:rsidP="00DE3F9E">
      <w:pPr>
        <w:pStyle w:val="EndNoteBibliography"/>
        <w:spacing w:after="0"/>
        <w:ind w:left="720" w:hanging="720"/>
      </w:pPr>
      <w:r w:rsidRPr="00DE3F9E">
        <w:t>GARY J. BLOMQUIST, A.-G. B., CLAUDE WICKER-THOMAS, THOMAS CHERTEMPS, ALLEN GIBBS, SUBHASH RAJPUROHIT, JOCELYN MILLAR, JAMES S. BUCKNER, MAMIKO OZAKI, AYAKO WADA-KATSUMATA, JELLE S. VAN ZWEDEN, PATRIZIA D'ETTORRE, MICHAEL GREEN, JUERGEN LIEBIG, CRISTINA LORENZI, JEAN-FRANÇOIS FERVEUR, MATTHEW COBB, MARIE TRABALON, MATTHEW D. GINZEL, ROBERT BARTELT, ABRAHAM HEFETZ 2010. Insect Hydrocarbons Biology, Biochemistry, and Chemical Ecology.</w:t>
      </w:r>
    </w:p>
    <w:p w14:paraId="1FEA4DC2" w14:textId="3E44114B" w:rsidR="00DE3F9E" w:rsidRPr="00DE3F9E" w:rsidRDefault="00DE3F9E" w:rsidP="00DE3F9E">
      <w:pPr>
        <w:pStyle w:val="EndNoteBibliography"/>
        <w:spacing w:after="0"/>
        <w:ind w:left="720" w:hanging="720"/>
      </w:pPr>
      <w:r w:rsidRPr="00DE3F9E">
        <w:t xml:space="preserve">GEO, P. 2019. gffread: GFF/GTF utility providing format conversions, region filtering, FASTA sequence extraction and more. </w:t>
      </w:r>
      <w:hyperlink r:id="rId16" w:history="1">
        <w:r w:rsidRPr="00DE3F9E">
          <w:rPr>
            <w:rStyle w:val="-"/>
          </w:rPr>
          <w:t>https://github.com/gpertea/gffread</w:t>
        </w:r>
      </w:hyperlink>
      <w:r w:rsidRPr="00DE3F9E">
        <w:t xml:space="preserve"> </w:t>
      </w:r>
    </w:p>
    <w:p w14:paraId="41D4940B" w14:textId="77777777" w:rsidR="00DE3F9E" w:rsidRPr="00DE3F9E" w:rsidRDefault="00DE3F9E" w:rsidP="00DE3F9E">
      <w:pPr>
        <w:pStyle w:val="EndNoteBibliography"/>
        <w:spacing w:after="0"/>
        <w:ind w:left="720" w:hanging="720"/>
      </w:pPr>
      <w:r w:rsidRPr="00DE3F9E">
        <w:t xml:space="preserve">GIRALDO-CALDERON, G. I., EMRICH, S. J., MACCALLUM, R. M., MASLEN, G., DIALYNAS, E., TOPALIS, P., HO, N., GESING, S., VECTORBASE, C., MADEY, G., COLLINS, F. H. &amp; LAWSON, D. 2015. VectorBase: an updated bioinformatics resource for invertebrate vectors and other organisms related with human diseases. </w:t>
      </w:r>
      <w:r w:rsidRPr="00DE3F9E">
        <w:rPr>
          <w:i/>
        </w:rPr>
        <w:t>Nucleic Acids Res,</w:t>
      </w:r>
      <w:r w:rsidRPr="00DE3F9E">
        <w:t xml:space="preserve"> 43</w:t>
      </w:r>
      <w:r w:rsidRPr="00DE3F9E">
        <w:rPr>
          <w:b/>
        </w:rPr>
        <w:t>,</w:t>
      </w:r>
      <w:r w:rsidRPr="00DE3F9E">
        <w:t xml:space="preserve"> D707-13.</w:t>
      </w:r>
    </w:p>
    <w:p w14:paraId="495DF443" w14:textId="1197D663" w:rsidR="00DE3F9E" w:rsidRPr="00DE3F9E" w:rsidRDefault="00DE3F9E" w:rsidP="00DE3F9E">
      <w:pPr>
        <w:pStyle w:val="EndNoteBibliography"/>
        <w:spacing w:after="0"/>
        <w:ind w:left="720" w:hanging="720"/>
      </w:pPr>
      <w:r w:rsidRPr="00DE3F9E">
        <w:t xml:space="preserve">GRAU-BOVÉ, X. 2020. Isolation and transcriptomic analysis of Anopheles gambiae oenocytes enables the delineation of the cuticular hydrocarbon biosynthetic pathway — transcriptomic analysis. </w:t>
      </w:r>
      <w:r w:rsidRPr="00DE3F9E">
        <w:rPr>
          <w:i/>
        </w:rPr>
        <w:t xml:space="preserve">Github. </w:t>
      </w:r>
      <w:hyperlink r:id="rId17" w:history="1">
        <w:r w:rsidRPr="00DE3F9E">
          <w:rPr>
            <w:rStyle w:val="-"/>
            <w:i/>
          </w:rPr>
          <w:t>https://github.com/xgrau/oenocytes-agam</w:t>
        </w:r>
      </w:hyperlink>
      <w:r w:rsidRPr="00DE3F9E">
        <w:rPr>
          <w:i/>
        </w:rPr>
        <w:t xml:space="preserve"> (last commit as of 11th of June, 2020: 1c56567)</w:t>
      </w:r>
      <w:r w:rsidRPr="00DE3F9E">
        <w:t>.</w:t>
      </w:r>
    </w:p>
    <w:p w14:paraId="443F49BE" w14:textId="77777777" w:rsidR="00DE3F9E" w:rsidRPr="00DE3F9E" w:rsidRDefault="00DE3F9E" w:rsidP="00DE3F9E">
      <w:pPr>
        <w:pStyle w:val="EndNoteBibliography"/>
        <w:spacing w:after="0"/>
        <w:ind w:left="720" w:hanging="720"/>
      </w:pPr>
      <w:r w:rsidRPr="00DE3F9E">
        <w:t xml:space="preserve">HOANG, D. T., CHERNOMOR, O., VON HAESELER, A., MINH, B. Q. &amp; VINH, L. S. 2018. UFBoot2: Improving the Ultrafast Bootstrap Approximation. </w:t>
      </w:r>
      <w:r w:rsidRPr="00DE3F9E">
        <w:rPr>
          <w:i/>
        </w:rPr>
        <w:t>Mol Biol Evol,</w:t>
      </w:r>
      <w:r w:rsidRPr="00DE3F9E">
        <w:t xml:space="preserve"> 35</w:t>
      </w:r>
      <w:r w:rsidRPr="00DE3F9E">
        <w:rPr>
          <w:b/>
        </w:rPr>
        <w:t>,</w:t>
      </w:r>
      <w:r w:rsidRPr="00DE3F9E">
        <w:t xml:space="preserve"> 518-522.</w:t>
      </w:r>
    </w:p>
    <w:p w14:paraId="5DFC5B19" w14:textId="77777777" w:rsidR="00DE3F9E" w:rsidRPr="00DE3F9E" w:rsidRDefault="00DE3F9E" w:rsidP="00DE3F9E">
      <w:pPr>
        <w:pStyle w:val="EndNoteBibliography"/>
        <w:spacing w:after="0"/>
        <w:ind w:left="720" w:hanging="720"/>
      </w:pPr>
      <w:r w:rsidRPr="00DE3F9E">
        <w:t xml:space="preserve">HUANG, K., CHEN, W., ZHU, F., LI, P. W., KAPAHI, P. &amp; BAI, H. 2019. RiboTag translatomic profiling of Drosophila oenocytes under aging and induced oxidative stress. </w:t>
      </w:r>
      <w:r w:rsidRPr="00DE3F9E">
        <w:rPr>
          <w:i/>
        </w:rPr>
        <w:t>BMC Genomics,</w:t>
      </w:r>
      <w:r w:rsidRPr="00DE3F9E">
        <w:t xml:space="preserve"> 20</w:t>
      </w:r>
      <w:r w:rsidRPr="00DE3F9E">
        <w:rPr>
          <w:b/>
        </w:rPr>
        <w:t>,</w:t>
      </w:r>
      <w:r w:rsidRPr="00DE3F9E">
        <w:t xml:space="preserve"> 50.</w:t>
      </w:r>
    </w:p>
    <w:p w14:paraId="6921F77C" w14:textId="77777777" w:rsidR="00DE3F9E" w:rsidRPr="00DE3F9E" w:rsidRDefault="00DE3F9E" w:rsidP="00DE3F9E">
      <w:pPr>
        <w:pStyle w:val="EndNoteBibliography"/>
        <w:spacing w:after="0"/>
        <w:ind w:left="720" w:hanging="720"/>
      </w:pPr>
      <w:r w:rsidRPr="00DE3F9E">
        <w:t xml:space="preserve">HUERTA-CEPAS, J., FORSLUND, K., COELHO, L. P., SZKLARCZYK, D., JENSEN, L. J., VON MERING, C. &amp; BORK, P. 2017. Fast Genome-Wide Functional Annotation through Orthology Assignment by eggNOG-Mapper. </w:t>
      </w:r>
      <w:r w:rsidRPr="00DE3F9E">
        <w:rPr>
          <w:i/>
        </w:rPr>
        <w:t>Mol Biol Evol,</w:t>
      </w:r>
      <w:r w:rsidRPr="00DE3F9E">
        <w:t xml:space="preserve"> 34</w:t>
      </w:r>
      <w:r w:rsidRPr="00DE3F9E">
        <w:rPr>
          <w:b/>
        </w:rPr>
        <w:t>,</w:t>
      </w:r>
      <w:r w:rsidRPr="00DE3F9E">
        <w:t xml:space="preserve"> 2115-2122.</w:t>
      </w:r>
    </w:p>
    <w:p w14:paraId="52DE4B3A" w14:textId="77777777" w:rsidR="00DE3F9E" w:rsidRPr="00DE3F9E" w:rsidRDefault="00DE3F9E" w:rsidP="00DE3F9E">
      <w:pPr>
        <w:pStyle w:val="EndNoteBibliography"/>
        <w:spacing w:after="0"/>
        <w:ind w:left="720" w:hanging="720"/>
      </w:pPr>
      <w:r w:rsidRPr="00DE3F9E">
        <w:t xml:space="preserve">HUERTA-CEPAS, J., SZKLARCZYK, D., FORSLUND, K., COOK, H., HELLER, D., WALTER, M. C., RATTEI, T., MENDE, D. R., SUNAGAWA, S., KUHN, M., JENSEN, L. J., VON MERING, C. &amp; BORK, P. 2016. eggNOG 4.5: a hierarchical orthology framework with improved functional annotations for eukaryotic, prokaryotic and viral sequences. </w:t>
      </w:r>
      <w:r w:rsidRPr="00DE3F9E">
        <w:rPr>
          <w:i/>
        </w:rPr>
        <w:t>Nucleic Acids Res,</w:t>
      </w:r>
      <w:r w:rsidRPr="00DE3F9E">
        <w:t xml:space="preserve"> 44</w:t>
      </w:r>
      <w:r w:rsidRPr="00DE3F9E">
        <w:rPr>
          <w:b/>
        </w:rPr>
        <w:t>,</w:t>
      </w:r>
      <w:r w:rsidRPr="00DE3F9E">
        <w:t xml:space="preserve"> D286-93.</w:t>
      </w:r>
    </w:p>
    <w:p w14:paraId="47C8DD42" w14:textId="77777777" w:rsidR="00DE3F9E" w:rsidRPr="00DE3F9E" w:rsidRDefault="00DE3F9E" w:rsidP="00DE3F9E">
      <w:pPr>
        <w:pStyle w:val="EndNoteBibliography"/>
        <w:spacing w:after="0"/>
        <w:ind w:left="720" w:hanging="720"/>
      </w:pPr>
      <w:r w:rsidRPr="00DE3F9E">
        <w:t xml:space="preserve">INGHAM, V. A., WAGSTAFF, S. &amp; RANSON, H. 2018. Transcriptomic meta-signatures identified in Anopheles gambiae populations reveal previously undetected insecticide resistance mechanisms. </w:t>
      </w:r>
      <w:r w:rsidRPr="00DE3F9E">
        <w:rPr>
          <w:i/>
        </w:rPr>
        <w:t>Nat Commun,</w:t>
      </w:r>
      <w:r w:rsidRPr="00DE3F9E">
        <w:t xml:space="preserve"> 9</w:t>
      </w:r>
      <w:r w:rsidRPr="00DE3F9E">
        <w:rPr>
          <w:b/>
        </w:rPr>
        <w:t>,</w:t>
      </w:r>
      <w:r w:rsidRPr="00DE3F9E">
        <w:t xml:space="preserve"> 5282.</w:t>
      </w:r>
    </w:p>
    <w:p w14:paraId="606C0E4A" w14:textId="73A77F47" w:rsidR="00DE3F9E" w:rsidRPr="00DE3F9E" w:rsidRDefault="00DE3F9E" w:rsidP="00DE3F9E">
      <w:pPr>
        <w:pStyle w:val="EndNoteBibliography"/>
        <w:spacing w:after="0"/>
        <w:ind w:left="720" w:hanging="720"/>
        <w:rPr>
          <w:i/>
        </w:rPr>
      </w:pPr>
      <w:r w:rsidRPr="00DE3F9E">
        <w:t xml:space="preserve">JOSHI, N. &amp; FASS, J. 2011. Windowed Adaptive Trimming for fastq files using quality. </w:t>
      </w:r>
      <w:hyperlink r:id="rId18" w:history="1">
        <w:r w:rsidRPr="00DE3F9E">
          <w:rPr>
            <w:rStyle w:val="-"/>
            <w:i/>
          </w:rPr>
          <w:t>https://github.com/najoshi/sickle</w:t>
        </w:r>
      </w:hyperlink>
      <w:r w:rsidRPr="00DE3F9E">
        <w:rPr>
          <w:i/>
        </w:rPr>
        <w:t xml:space="preserve"> </w:t>
      </w:r>
    </w:p>
    <w:p w14:paraId="4BF10BF4" w14:textId="77777777" w:rsidR="00DE3F9E" w:rsidRPr="00DE3F9E" w:rsidRDefault="00DE3F9E" w:rsidP="00DE3F9E">
      <w:pPr>
        <w:pStyle w:val="EndNoteBibliography"/>
        <w:spacing w:after="0"/>
        <w:ind w:left="720" w:hanging="720"/>
      </w:pPr>
      <w:r w:rsidRPr="00687233">
        <w:rPr>
          <w:lang w:val="de-DE"/>
        </w:rPr>
        <w:t xml:space="preserve">KATOH, K. &amp; STANDLEY, D. M. 2013. </w:t>
      </w:r>
      <w:r w:rsidRPr="00DE3F9E">
        <w:t xml:space="preserve">MAFFT multiple sequence alignment software version 7: improvements in performance and usability. </w:t>
      </w:r>
      <w:r w:rsidRPr="00DE3F9E">
        <w:rPr>
          <w:i/>
        </w:rPr>
        <w:t>Mol Biol Evol,</w:t>
      </w:r>
      <w:r w:rsidRPr="00DE3F9E">
        <w:t xml:space="preserve"> 30</w:t>
      </w:r>
      <w:r w:rsidRPr="00DE3F9E">
        <w:rPr>
          <w:b/>
        </w:rPr>
        <w:t>,</w:t>
      </w:r>
      <w:r w:rsidRPr="00DE3F9E">
        <w:t xml:space="preserve"> 772-80.</w:t>
      </w:r>
    </w:p>
    <w:p w14:paraId="3010505B" w14:textId="77777777" w:rsidR="00DE3F9E" w:rsidRPr="00687233" w:rsidRDefault="00DE3F9E" w:rsidP="00DE3F9E">
      <w:pPr>
        <w:pStyle w:val="EndNoteBibliography"/>
        <w:spacing w:after="0"/>
        <w:ind w:left="720" w:hanging="720"/>
        <w:rPr>
          <w:lang w:val="de-DE"/>
        </w:rPr>
      </w:pPr>
      <w:r w:rsidRPr="00687233">
        <w:rPr>
          <w:lang w:val="fr-FR"/>
        </w:rPr>
        <w:t xml:space="preserve">KEFI, M., BALABANIDOU, V., DOURIS, V., LYCETT, G., FEYEREISEN, R. &amp; VONTAS, J. 2019. </w:t>
      </w:r>
      <w:r w:rsidRPr="00DE3F9E">
        <w:t xml:space="preserve">Two functionally distinct CYP4G genes of Anopheles gambiae contribute to cuticular hydrocarbon biosynthesis. </w:t>
      </w:r>
      <w:r w:rsidRPr="00687233">
        <w:rPr>
          <w:i/>
          <w:lang w:val="de-DE"/>
        </w:rPr>
        <w:t>Insect Biochem Mol Biol,</w:t>
      </w:r>
      <w:r w:rsidRPr="00687233">
        <w:rPr>
          <w:lang w:val="de-DE"/>
        </w:rPr>
        <w:t xml:space="preserve"> 110</w:t>
      </w:r>
      <w:r w:rsidRPr="00687233">
        <w:rPr>
          <w:b/>
          <w:lang w:val="de-DE"/>
        </w:rPr>
        <w:t>,</w:t>
      </w:r>
      <w:r w:rsidRPr="00687233">
        <w:rPr>
          <w:lang w:val="de-DE"/>
        </w:rPr>
        <w:t xml:space="preserve"> 52-59.</w:t>
      </w:r>
    </w:p>
    <w:p w14:paraId="3D608D04" w14:textId="77777777" w:rsidR="00DE3F9E" w:rsidRPr="00DE3F9E" w:rsidRDefault="00DE3F9E" w:rsidP="00DE3F9E">
      <w:pPr>
        <w:pStyle w:val="EndNoteBibliography"/>
        <w:spacing w:after="0"/>
        <w:ind w:left="720" w:hanging="720"/>
      </w:pPr>
      <w:r w:rsidRPr="00687233">
        <w:rPr>
          <w:lang w:val="de-DE"/>
        </w:rPr>
        <w:t xml:space="preserve">KOHLER, K., BRUNNER, E., GUAN, X. L., BOUCKE, K., GREBER, U. F., MOHANTY, S., BARTH, J. M., WENK, M. R. &amp; HAFEN, E. 2009. </w:t>
      </w:r>
      <w:r w:rsidRPr="00DE3F9E">
        <w:t xml:space="preserve">A combined proteomic and genetic analysis identifies a role for the lipid desaturase Desat1 in starvation-induced autophagy in Drosophila. </w:t>
      </w:r>
      <w:r w:rsidRPr="00DE3F9E">
        <w:rPr>
          <w:i/>
        </w:rPr>
        <w:t>Autophagy,</w:t>
      </w:r>
      <w:r w:rsidRPr="00DE3F9E">
        <w:t xml:space="preserve"> 5</w:t>
      </w:r>
      <w:r w:rsidRPr="00DE3F9E">
        <w:rPr>
          <w:b/>
        </w:rPr>
        <w:t>,</w:t>
      </w:r>
      <w:r w:rsidRPr="00DE3F9E">
        <w:t xml:space="preserve"> 980-90.</w:t>
      </w:r>
    </w:p>
    <w:p w14:paraId="191CF49F" w14:textId="77777777" w:rsidR="00DE3F9E" w:rsidRPr="00DE3F9E" w:rsidRDefault="00DE3F9E" w:rsidP="00DE3F9E">
      <w:pPr>
        <w:pStyle w:val="EndNoteBibliography"/>
        <w:spacing w:after="0"/>
        <w:ind w:left="720" w:hanging="720"/>
      </w:pPr>
      <w:r w:rsidRPr="00DE3F9E">
        <w:t xml:space="preserve">LE, S. Q. &amp; GASCUEL, O. 2008. An improved general amino acid replacement matrix. </w:t>
      </w:r>
      <w:r w:rsidRPr="00DE3F9E">
        <w:rPr>
          <w:i/>
        </w:rPr>
        <w:t>Mol Biol Evol,</w:t>
      </w:r>
      <w:r w:rsidRPr="00DE3F9E">
        <w:t xml:space="preserve"> 25</w:t>
      </w:r>
      <w:r w:rsidRPr="00DE3F9E">
        <w:rPr>
          <w:b/>
        </w:rPr>
        <w:t>,</w:t>
      </w:r>
      <w:r w:rsidRPr="00DE3F9E">
        <w:t xml:space="preserve"> 1307-20.</w:t>
      </w:r>
    </w:p>
    <w:p w14:paraId="55620C41" w14:textId="77777777" w:rsidR="00DE3F9E" w:rsidRPr="00DE3F9E" w:rsidRDefault="00DE3F9E" w:rsidP="00DE3F9E">
      <w:pPr>
        <w:pStyle w:val="EndNoteBibliography"/>
        <w:spacing w:after="0"/>
        <w:ind w:left="720" w:hanging="720"/>
      </w:pPr>
      <w:r w:rsidRPr="00DE3F9E">
        <w:t xml:space="preserve">LOCKEY, K. H. 1988. Lipids of the Insect Cuticle - Origin, Composition and Function. </w:t>
      </w:r>
      <w:r w:rsidRPr="00DE3F9E">
        <w:rPr>
          <w:i/>
        </w:rPr>
        <w:t>Comparative Biochemistry and Physiology B-Biochemistry &amp; Molecular Biology,</w:t>
      </w:r>
      <w:r w:rsidRPr="00DE3F9E">
        <w:t xml:space="preserve"> 89</w:t>
      </w:r>
      <w:r w:rsidRPr="00DE3F9E">
        <w:rPr>
          <w:b/>
        </w:rPr>
        <w:t>,</w:t>
      </w:r>
      <w:r w:rsidRPr="00DE3F9E">
        <w:t xml:space="preserve"> 595-645.</w:t>
      </w:r>
    </w:p>
    <w:p w14:paraId="2D217FFD" w14:textId="77777777" w:rsidR="00DE3F9E" w:rsidRPr="00DE3F9E" w:rsidRDefault="00DE3F9E" w:rsidP="00DE3F9E">
      <w:pPr>
        <w:pStyle w:val="EndNoteBibliography"/>
        <w:spacing w:after="0"/>
        <w:ind w:left="720" w:hanging="720"/>
      </w:pPr>
      <w:r w:rsidRPr="00DE3F9E">
        <w:lastRenderedPageBreak/>
        <w:t xml:space="preserve">LOVE, M. I., HUBER, W. &amp; ANDERS, S. 2014. Moderated estimation of fold change and dispersion for RNA-seq data with DESeq2. </w:t>
      </w:r>
      <w:r w:rsidRPr="00DE3F9E">
        <w:rPr>
          <w:i/>
        </w:rPr>
        <w:t>Genome Biol,</w:t>
      </w:r>
      <w:r w:rsidRPr="00DE3F9E">
        <w:t xml:space="preserve"> 15</w:t>
      </w:r>
      <w:r w:rsidRPr="00DE3F9E">
        <w:rPr>
          <w:b/>
        </w:rPr>
        <w:t>,</w:t>
      </w:r>
      <w:r w:rsidRPr="00DE3F9E">
        <w:t xml:space="preserve"> 550.</w:t>
      </w:r>
    </w:p>
    <w:p w14:paraId="08A915A5" w14:textId="77777777" w:rsidR="00DE3F9E" w:rsidRPr="00DE3F9E" w:rsidRDefault="00DE3F9E" w:rsidP="00DE3F9E">
      <w:pPr>
        <w:pStyle w:val="EndNoteBibliography"/>
        <w:spacing w:after="0"/>
        <w:ind w:left="720" w:hanging="720"/>
      </w:pPr>
      <w:r w:rsidRPr="00DE3F9E">
        <w:t xml:space="preserve">LYCETT, G. J., MCLAUGHLIN, L. A., RANSON, H., HEMINGWAY, J., KAFATOS, F. C., LOUKERIS, T. G. &amp; PAINE, M. J. 2006. Anopheles gambiae P450 reductase is highly expressed in oenocytes and in vivo knockdown increases permethrin susceptibility. </w:t>
      </w:r>
      <w:r w:rsidRPr="00DE3F9E">
        <w:rPr>
          <w:i/>
        </w:rPr>
        <w:t>Insect Mol Biol,</w:t>
      </w:r>
      <w:r w:rsidRPr="00DE3F9E">
        <w:t xml:space="preserve"> 15</w:t>
      </w:r>
      <w:r w:rsidRPr="00DE3F9E">
        <w:rPr>
          <w:b/>
        </w:rPr>
        <w:t>,</w:t>
      </w:r>
      <w:r w:rsidRPr="00DE3F9E">
        <w:t xml:space="preserve"> 321-7.</w:t>
      </w:r>
    </w:p>
    <w:p w14:paraId="5B2628AA" w14:textId="762C7A9C" w:rsidR="00DE3F9E" w:rsidRPr="00DE3F9E" w:rsidRDefault="00DE3F9E" w:rsidP="00DE3F9E">
      <w:pPr>
        <w:pStyle w:val="EndNoteBibliography"/>
        <w:spacing w:after="0"/>
        <w:ind w:left="720" w:hanging="720"/>
      </w:pPr>
      <w:r w:rsidRPr="00DE3F9E">
        <w:t xml:space="preserve">LYND, A., BALABANIDOU, V., GROSMAN, R., MAAS, J., LIAN, L. Y., VONTAS, J. &amp; LYCETT, G. 2019. Development of a functional genetic tool for Anopheles gambiae oenocyte characterisation: application to cuticular hydrocarbon synthesis. </w:t>
      </w:r>
      <w:r w:rsidRPr="00DE3F9E">
        <w:rPr>
          <w:i/>
        </w:rPr>
        <w:t>bioRxiv,</w:t>
      </w:r>
      <w:r w:rsidRPr="00DE3F9E">
        <w:t xml:space="preserve"> doi: </w:t>
      </w:r>
      <w:hyperlink r:id="rId19" w:history="1">
        <w:r w:rsidRPr="00DE3F9E">
          <w:rPr>
            <w:rStyle w:val="-"/>
          </w:rPr>
          <w:t>https://doi.org/10.1101/742619</w:t>
        </w:r>
      </w:hyperlink>
      <w:r w:rsidRPr="00DE3F9E">
        <w:t>.</w:t>
      </w:r>
    </w:p>
    <w:p w14:paraId="413A9C13" w14:textId="77777777" w:rsidR="00DE3F9E" w:rsidRPr="00DE3F9E" w:rsidRDefault="00DE3F9E" w:rsidP="00DE3F9E">
      <w:pPr>
        <w:pStyle w:val="EndNoteBibliography"/>
        <w:spacing w:after="0"/>
        <w:ind w:left="720" w:hanging="720"/>
      </w:pPr>
      <w:r w:rsidRPr="00687233">
        <w:rPr>
          <w:lang w:val="fr-FR"/>
        </w:rPr>
        <w:t xml:space="preserve">LYND, A. &amp; LYCETT, G. J. 2012. </w:t>
      </w:r>
      <w:r w:rsidRPr="00DE3F9E">
        <w:t xml:space="preserve">Development of the bi-partite Gal4-UAS system in the African malaria mosquito, Anopheles gambiae. </w:t>
      </w:r>
      <w:r w:rsidRPr="00DE3F9E">
        <w:rPr>
          <w:i/>
        </w:rPr>
        <w:t>PLoS One,</w:t>
      </w:r>
      <w:r w:rsidRPr="00DE3F9E">
        <w:t xml:space="preserve"> 7</w:t>
      </w:r>
      <w:r w:rsidRPr="00DE3F9E">
        <w:rPr>
          <w:b/>
        </w:rPr>
        <w:t>,</w:t>
      </w:r>
      <w:r w:rsidRPr="00DE3F9E">
        <w:t xml:space="preserve"> e31552.</w:t>
      </w:r>
    </w:p>
    <w:p w14:paraId="715A90C7" w14:textId="77777777" w:rsidR="00DE3F9E" w:rsidRPr="00DE3F9E" w:rsidRDefault="00DE3F9E" w:rsidP="00DE3F9E">
      <w:pPr>
        <w:pStyle w:val="EndNoteBibliography"/>
        <w:spacing w:after="0"/>
        <w:ind w:left="720" w:hanging="720"/>
      </w:pPr>
      <w:r w:rsidRPr="00DE3F9E">
        <w:t xml:space="preserve">MAKKI, R., CINNAMON, E. &amp; GOULD, A. P. 2014. The development and functions of oenocytes. </w:t>
      </w:r>
      <w:r w:rsidRPr="00DE3F9E">
        <w:rPr>
          <w:i/>
        </w:rPr>
        <w:t>Annu Rev Entomol,</w:t>
      </w:r>
      <w:r w:rsidRPr="00DE3F9E">
        <w:t xml:space="preserve"> 59</w:t>
      </w:r>
      <w:r w:rsidRPr="00DE3F9E">
        <w:rPr>
          <w:b/>
        </w:rPr>
        <w:t>,</w:t>
      </w:r>
      <w:r w:rsidRPr="00DE3F9E">
        <w:t xml:space="preserve"> 405-25.</w:t>
      </w:r>
    </w:p>
    <w:p w14:paraId="1EA0424E" w14:textId="77777777" w:rsidR="00DE3F9E" w:rsidRPr="00DE3F9E" w:rsidRDefault="00DE3F9E" w:rsidP="00DE3F9E">
      <w:pPr>
        <w:pStyle w:val="EndNoteBibliography"/>
        <w:spacing w:after="0"/>
        <w:ind w:left="720" w:hanging="720"/>
      </w:pPr>
      <w:r w:rsidRPr="00DE3F9E">
        <w:t xml:space="preserve">MARTIN, M. 2011. Cutadapt removes adapter sequences from high-throughput sequencing reads. . </w:t>
      </w:r>
      <w:r w:rsidRPr="00DE3F9E">
        <w:rPr>
          <w:i/>
        </w:rPr>
        <w:t xml:space="preserve">EMBnet.journal </w:t>
      </w:r>
      <w:r w:rsidRPr="00DE3F9E">
        <w:t>17.</w:t>
      </w:r>
    </w:p>
    <w:p w14:paraId="7BA29A15" w14:textId="77777777" w:rsidR="00DE3F9E" w:rsidRPr="00687233" w:rsidRDefault="00DE3F9E" w:rsidP="00DE3F9E">
      <w:pPr>
        <w:pStyle w:val="EndNoteBibliography"/>
        <w:spacing w:after="0"/>
        <w:ind w:left="720" w:hanging="720"/>
        <w:rPr>
          <w:lang w:val="de-DE"/>
        </w:rPr>
      </w:pPr>
      <w:r w:rsidRPr="00DE3F9E">
        <w:t xml:space="preserve">MARTINS, G. F., RAMALHO-ORTIGAO, J. M., LOBO, N. F., SEVERSON, D. W., MCDOWELL, M. A. &amp; PIMENTA, P. F. 2011. Insights into the transcriptome of oenocytes from Aedes aegypti pupae. </w:t>
      </w:r>
      <w:r w:rsidRPr="00687233">
        <w:rPr>
          <w:i/>
          <w:lang w:val="de-DE"/>
        </w:rPr>
        <w:t>Mem Inst Oswaldo Cruz,</w:t>
      </w:r>
      <w:r w:rsidRPr="00687233">
        <w:rPr>
          <w:lang w:val="de-DE"/>
        </w:rPr>
        <w:t xml:space="preserve"> 106</w:t>
      </w:r>
      <w:r w:rsidRPr="00687233">
        <w:rPr>
          <w:b/>
          <w:lang w:val="de-DE"/>
        </w:rPr>
        <w:t>,</w:t>
      </w:r>
      <w:r w:rsidRPr="00687233">
        <w:rPr>
          <w:lang w:val="de-DE"/>
        </w:rPr>
        <w:t xml:space="preserve"> 308-15.</w:t>
      </w:r>
    </w:p>
    <w:p w14:paraId="15FEDF62" w14:textId="77777777" w:rsidR="00DE3F9E" w:rsidRPr="00DE3F9E" w:rsidRDefault="00DE3F9E" w:rsidP="00DE3F9E">
      <w:pPr>
        <w:pStyle w:val="EndNoteBibliography"/>
        <w:spacing w:after="0"/>
        <w:ind w:left="720" w:hanging="720"/>
      </w:pPr>
      <w:r w:rsidRPr="00687233">
        <w:rPr>
          <w:lang w:val="de-DE"/>
        </w:rPr>
        <w:t xml:space="preserve">NGUYEN, L. T., SCHMIDT, H. A., VON HAESELER, A. &amp; MINH, B. Q. 2015. </w:t>
      </w:r>
      <w:r w:rsidRPr="00DE3F9E">
        <w:t xml:space="preserve">IQ-TREE: a fast and effective stochastic algorithm for estimating maximum-likelihood phylogenies. </w:t>
      </w:r>
      <w:r w:rsidRPr="00DE3F9E">
        <w:rPr>
          <w:i/>
        </w:rPr>
        <w:t>Mol Biol Evol,</w:t>
      </w:r>
      <w:r w:rsidRPr="00DE3F9E">
        <w:t xml:space="preserve"> 32</w:t>
      </w:r>
      <w:r w:rsidRPr="00DE3F9E">
        <w:rPr>
          <w:b/>
        </w:rPr>
        <w:t>,</w:t>
      </w:r>
      <w:r w:rsidRPr="00DE3F9E">
        <w:t xml:space="preserve"> 268-74.</w:t>
      </w:r>
    </w:p>
    <w:p w14:paraId="5854BDD4" w14:textId="77777777" w:rsidR="00DE3F9E" w:rsidRPr="00DE3F9E" w:rsidRDefault="00DE3F9E" w:rsidP="00DE3F9E">
      <w:pPr>
        <w:pStyle w:val="EndNoteBibliography"/>
        <w:spacing w:after="0"/>
        <w:ind w:left="720" w:hanging="720"/>
      </w:pPr>
      <w:r w:rsidRPr="00DE3F9E">
        <w:t xml:space="preserve">PARADIS, E. &amp; SCHLIEP, K. 2019. ape 5.0: an environment for modern phylogenetics and evolutionary analyses in R. </w:t>
      </w:r>
      <w:r w:rsidRPr="00DE3F9E">
        <w:rPr>
          <w:i/>
        </w:rPr>
        <w:t>Bioinformatics,</w:t>
      </w:r>
      <w:r w:rsidRPr="00DE3F9E">
        <w:t xml:space="preserve"> 35</w:t>
      </w:r>
      <w:r w:rsidRPr="00DE3F9E">
        <w:rPr>
          <w:b/>
        </w:rPr>
        <w:t>,</w:t>
      </w:r>
      <w:r w:rsidRPr="00DE3F9E">
        <w:t xml:space="preserve"> 526-528.</w:t>
      </w:r>
    </w:p>
    <w:p w14:paraId="2B29E346" w14:textId="77777777" w:rsidR="00DE3F9E" w:rsidRPr="00DE3F9E" w:rsidRDefault="00DE3F9E" w:rsidP="00DE3F9E">
      <w:pPr>
        <w:pStyle w:val="EndNoteBibliography"/>
        <w:spacing w:after="0"/>
        <w:ind w:left="720" w:hanging="720"/>
      </w:pPr>
      <w:r w:rsidRPr="00DE3F9E">
        <w:t xml:space="preserve">PARVY, J. P., NAPAL, L., RUBIN, T., POIDEVIN, M., PERRIN, L., WICKER-THOMAS, C. &amp; MONTAGNE, J. 2012. Drosophila melanogaster Acetyl-CoA-carboxylase sustains a fatty acid-dependent remote signal to waterproof the respiratory system. </w:t>
      </w:r>
      <w:r w:rsidRPr="00DE3F9E">
        <w:rPr>
          <w:i/>
        </w:rPr>
        <w:t>PLoS Genet,</w:t>
      </w:r>
      <w:r w:rsidRPr="00DE3F9E">
        <w:t xml:space="preserve"> 8</w:t>
      </w:r>
      <w:r w:rsidRPr="00DE3F9E">
        <w:rPr>
          <w:b/>
        </w:rPr>
        <w:t>,</w:t>
      </w:r>
      <w:r w:rsidRPr="00DE3F9E">
        <w:t xml:space="preserve"> e1002925.</w:t>
      </w:r>
    </w:p>
    <w:p w14:paraId="4DAE2B2D" w14:textId="77777777" w:rsidR="00DE3F9E" w:rsidRPr="00DE3F9E" w:rsidRDefault="00DE3F9E" w:rsidP="00DE3F9E">
      <w:pPr>
        <w:pStyle w:val="EndNoteBibliography"/>
        <w:spacing w:after="0"/>
        <w:ind w:left="720" w:hanging="720"/>
      </w:pPr>
      <w:r w:rsidRPr="00DE3F9E">
        <w:t xml:space="preserve">PATRO, R., DUGGAL, G., LOVE, M. I., IRIZARRY, R. A. &amp; KINGSFORD, C. 2017. Salmon provides fast and bias-aware quantification of transcript expression. </w:t>
      </w:r>
      <w:r w:rsidRPr="00DE3F9E">
        <w:rPr>
          <w:i/>
        </w:rPr>
        <w:t>Nat Methods,</w:t>
      </w:r>
      <w:r w:rsidRPr="00DE3F9E">
        <w:t xml:space="preserve"> 14</w:t>
      </w:r>
      <w:r w:rsidRPr="00DE3F9E">
        <w:rPr>
          <w:b/>
        </w:rPr>
        <w:t>,</w:t>
      </w:r>
      <w:r w:rsidRPr="00DE3F9E">
        <w:t xml:space="preserve"> 417-419.</w:t>
      </w:r>
    </w:p>
    <w:p w14:paraId="01091C2F" w14:textId="77777777" w:rsidR="00DE3F9E" w:rsidRPr="00687233" w:rsidRDefault="00DE3F9E" w:rsidP="00DE3F9E">
      <w:pPr>
        <w:pStyle w:val="EndNoteBibliography"/>
        <w:spacing w:after="0"/>
        <w:ind w:left="720" w:hanging="720"/>
        <w:rPr>
          <w:lang w:val="de-DE"/>
        </w:rPr>
      </w:pPr>
      <w:r w:rsidRPr="00DE3F9E">
        <w:t xml:space="preserve">PFAFFL, M. W. 2001. A new mathematical model for relative quantification in real-time RT-PCR. </w:t>
      </w:r>
      <w:r w:rsidRPr="00687233">
        <w:rPr>
          <w:i/>
          <w:lang w:val="de-DE"/>
        </w:rPr>
        <w:t>Nucleic Acids Res,</w:t>
      </w:r>
      <w:r w:rsidRPr="00687233">
        <w:rPr>
          <w:lang w:val="de-DE"/>
        </w:rPr>
        <w:t xml:space="preserve"> 29</w:t>
      </w:r>
      <w:r w:rsidRPr="00687233">
        <w:rPr>
          <w:b/>
          <w:lang w:val="de-DE"/>
        </w:rPr>
        <w:t>,</w:t>
      </w:r>
      <w:r w:rsidRPr="00687233">
        <w:rPr>
          <w:lang w:val="de-DE"/>
        </w:rPr>
        <w:t xml:space="preserve"> e45.</w:t>
      </w:r>
    </w:p>
    <w:p w14:paraId="39DB98EA" w14:textId="77777777" w:rsidR="00DE3F9E" w:rsidRPr="00DE3F9E" w:rsidRDefault="00DE3F9E" w:rsidP="00DE3F9E">
      <w:pPr>
        <w:pStyle w:val="EndNoteBibliography"/>
        <w:spacing w:after="0"/>
        <w:ind w:left="720" w:hanging="720"/>
      </w:pPr>
      <w:r w:rsidRPr="00687233">
        <w:rPr>
          <w:lang w:val="de-DE"/>
        </w:rPr>
        <w:t xml:space="preserve">POLERSTOCK, A. R., EIGENBRODE, S. D. &amp; KLOWDEN, M. J. 2002. </w:t>
      </w:r>
      <w:r w:rsidRPr="00DE3F9E">
        <w:t xml:space="preserve">Mating alters the cuticular hydrocarbons of female Anopheles gambiae sensu stricto and aedes Aegypti (Diptera: Culicidae). </w:t>
      </w:r>
      <w:r w:rsidRPr="00DE3F9E">
        <w:rPr>
          <w:i/>
        </w:rPr>
        <w:t>J Med Entomol,</w:t>
      </w:r>
      <w:r w:rsidRPr="00DE3F9E">
        <w:t xml:space="preserve"> 39</w:t>
      </w:r>
      <w:r w:rsidRPr="00DE3F9E">
        <w:rPr>
          <w:b/>
        </w:rPr>
        <w:t>,</w:t>
      </w:r>
      <w:r w:rsidRPr="00DE3F9E">
        <w:t xml:space="preserve"> 545-52.</w:t>
      </w:r>
    </w:p>
    <w:p w14:paraId="4E550949" w14:textId="77777777" w:rsidR="00DE3F9E" w:rsidRPr="00DE3F9E" w:rsidRDefault="00DE3F9E" w:rsidP="00DE3F9E">
      <w:pPr>
        <w:pStyle w:val="EndNoteBibliography"/>
        <w:spacing w:after="0"/>
        <w:ind w:left="720" w:hanging="720"/>
      </w:pPr>
      <w:r w:rsidRPr="00DE3F9E">
        <w:t xml:space="preserve">PONDEVILLE, E., PUCHOT, N., MEREDITH, J. M., LYND, A., VERNICK, K. D., LYCETT, G. J., EGGLESTON, P. &amp; BOURGOUIN, C. 2014. Efficient PhiC31 integrase-mediated site-specific germline transformation of Anopheles gambiae. </w:t>
      </w:r>
      <w:r w:rsidRPr="00DE3F9E">
        <w:rPr>
          <w:i/>
        </w:rPr>
        <w:t>Nat Protoc,</w:t>
      </w:r>
      <w:r w:rsidRPr="00DE3F9E">
        <w:t xml:space="preserve"> 9</w:t>
      </w:r>
      <w:r w:rsidRPr="00DE3F9E">
        <w:rPr>
          <w:b/>
        </w:rPr>
        <w:t>,</w:t>
      </w:r>
      <w:r w:rsidRPr="00DE3F9E">
        <w:t xml:space="preserve"> 1698-712.</w:t>
      </w:r>
    </w:p>
    <w:p w14:paraId="2C61023B" w14:textId="77777777" w:rsidR="00DE3F9E" w:rsidRPr="00DE3F9E" w:rsidRDefault="00DE3F9E" w:rsidP="00DE3F9E">
      <w:pPr>
        <w:pStyle w:val="EndNoteBibliography"/>
        <w:spacing w:after="0"/>
        <w:ind w:left="720" w:hanging="720"/>
      </w:pPr>
      <w:r w:rsidRPr="00DE3F9E">
        <w:t xml:space="preserve">PUNTA, M., COGGILL, P. C., EBERHARDT, R. Y., MISTRY, J., TATE, J., BOURSNELL, C., PANG, N., FORSLUND, K., CERIC, G., CLEMENTS, J., HEGER, A., HOLM, L., SONNHAMMER, E. L., EDDY, S. R., BATEMAN, A. &amp; FINN, R. D. 2012. The Pfam protein families database. </w:t>
      </w:r>
      <w:r w:rsidRPr="00DE3F9E">
        <w:rPr>
          <w:i/>
        </w:rPr>
        <w:t>Nucleic Acids Res,</w:t>
      </w:r>
      <w:r w:rsidRPr="00DE3F9E">
        <w:t xml:space="preserve"> 40</w:t>
      </w:r>
      <w:r w:rsidRPr="00DE3F9E">
        <w:rPr>
          <w:b/>
        </w:rPr>
        <w:t>,</w:t>
      </w:r>
      <w:r w:rsidRPr="00DE3F9E">
        <w:t xml:space="preserve"> D290-301.</w:t>
      </w:r>
    </w:p>
    <w:p w14:paraId="5A006251" w14:textId="77777777" w:rsidR="00DE3F9E" w:rsidRPr="00DE3F9E" w:rsidRDefault="00DE3F9E" w:rsidP="00DE3F9E">
      <w:pPr>
        <w:pStyle w:val="EndNoteBibliography"/>
        <w:spacing w:after="0"/>
        <w:ind w:left="720" w:hanging="720"/>
      </w:pPr>
      <w:r w:rsidRPr="00DE3F9E">
        <w:t xml:space="preserve">QIU, Y., TITTIGER, C., WICKER-THOMAS, C., LE GOFF, G., YOUNG, S., WAJNBERG, E., FRICAUX, T., TAQUET, N., BLOMQUIST, G. J. &amp; FEYEREISEN, R. 2012. An insect-specific P450 oxidative decarbonylase for cuticular hydrocarbon biosynthesis. </w:t>
      </w:r>
      <w:r w:rsidRPr="00DE3F9E">
        <w:rPr>
          <w:i/>
        </w:rPr>
        <w:t>Proc Natl Acad Sci U S A,</w:t>
      </w:r>
      <w:r w:rsidRPr="00DE3F9E">
        <w:t xml:space="preserve"> 109</w:t>
      </w:r>
      <w:r w:rsidRPr="00DE3F9E">
        <w:rPr>
          <w:b/>
        </w:rPr>
        <w:t>,</w:t>
      </w:r>
      <w:r w:rsidRPr="00DE3F9E">
        <w:t xml:space="preserve"> 14858-63.</w:t>
      </w:r>
    </w:p>
    <w:p w14:paraId="2D20F3BB" w14:textId="77777777" w:rsidR="00DE3F9E" w:rsidRPr="00DE3F9E" w:rsidRDefault="00DE3F9E" w:rsidP="00DE3F9E">
      <w:pPr>
        <w:pStyle w:val="EndNoteBibliography"/>
        <w:spacing w:after="0"/>
        <w:ind w:left="720" w:hanging="720"/>
      </w:pPr>
      <w:r w:rsidRPr="00DE3F9E">
        <w:t xml:space="preserve">REIDENBACH, K. R., CHENG, C., LIU, F., LIU, C., BESANSKY, N. J. &amp; SYED, Z. 2014. Cuticular differences associated with aridity acclimation in African malaria vectors carrying alternative arrangements of inversion 2La. </w:t>
      </w:r>
      <w:r w:rsidRPr="00DE3F9E">
        <w:rPr>
          <w:i/>
        </w:rPr>
        <w:t>Parasit Vectors,</w:t>
      </w:r>
      <w:r w:rsidRPr="00DE3F9E">
        <w:t xml:space="preserve"> 7</w:t>
      </w:r>
      <w:r w:rsidRPr="00DE3F9E">
        <w:rPr>
          <w:b/>
        </w:rPr>
        <w:t>,</w:t>
      </w:r>
      <w:r w:rsidRPr="00DE3F9E">
        <w:t xml:space="preserve"> 176.</w:t>
      </w:r>
    </w:p>
    <w:p w14:paraId="2330DF8E" w14:textId="77777777" w:rsidR="00DE3F9E" w:rsidRPr="00DE3F9E" w:rsidRDefault="00DE3F9E" w:rsidP="00DE3F9E">
      <w:pPr>
        <w:pStyle w:val="EndNoteBibliography"/>
        <w:spacing w:after="0"/>
        <w:ind w:left="720" w:hanging="720"/>
      </w:pPr>
      <w:r w:rsidRPr="00DE3F9E">
        <w:t xml:space="preserve">REVELL, L. J. 2012. phytools: an R package for phylogenetic comparative biology (and other things). </w:t>
      </w:r>
      <w:r w:rsidRPr="00DE3F9E">
        <w:rPr>
          <w:i/>
        </w:rPr>
        <w:t>Methods in Ecology and Evolution,</w:t>
      </w:r>
      <w:r w:rsidRPr="00DE3F9E">
        <w:t xml:space="preserve"> 3</w:t>
      </w:r>
      <w:r w:rsidRPr="00DE3F9E">
        <w:rPr>
          <w:b/>
        </w:rPr>
        <w:t>,</w:t>
      </w:r>
      <w:r w:rsidRPr="00DE3F9E">
        <w:t xml:space="preserve"> 217-223.</w:t>
      </w:r>
    </w:p>
    <w:p w14:paraId="18F919FF" w14:textId="77777777" w:rsidR="00DE3F9E" w:rsidRPr="00DE3F9E" w:rsidRDefault="00DE3F9E" w:rsidP="00DE3F9E">
      <w:pPr>
        <w:pStyle w:val="EndNoteBibliography"/>
        <w:spacing w:after="0"/>
        <w:ind w:left="720" w:hanging="720"/>
      </w:pPr>
      <w:r w:rsidRPr="00DE3F9E">
        <w:t xml:space="preserve">RINGROSE, L. 2009. Transgenesis in Drosophila melanogaster. </w:t>
      </w:r>
      <w:r w:rsidRPr="00DE3F9E">
        <w:rPr>
          <w:i/>
        </w:rPr>
        <w:t>Methods Mol Biol,</w:t>
      </w:r>
      <w:r w:rsidRPr="00DE3F9E">
        <w:t xml:space="preserve"> 561</w:t>
      </w:r>
      <w:r w:rsidRPr="00DE3F9E">
        <w:rPr>
          <w:b/>
        </w:rPr>
        <w:t>,</w:t>
      </w:r>
      <w:r w:rsidRPr="00DE3F9E">
        <w:t xml:space="preserve"> 3-19.</w:t>
      </w:r>
    </w:p>
    <w:p w14:paraId="1A0EE0BA" w14:textId="77777777" w:rsidR="00DE3F9E" w:rsidRPr="00DE3F9E" w:rsidRDefault="00DE3F9E" w:rsidP="00DE3F9E">
      <w:pPr>
        <w:pStyle w:val="EndNoteBibliography"/>
        <w:spacing w:after="0"/>
        <w:ind w:left="720" w:hanging="720"/>
      </w:pPr>
      <w:r w:rsidRPr="00DE3F9E">
        <w:lastRenderedPageBreak/>
        <w:t xml:space="preserve">RUSTEN, T. E., CANTERA, R., URBAN, J., TECHNAU, G., KAFATOS, F. C. &amp; BARRIO, R. 2001. Spalt modifies EGFR-mediated induction of chordotonal precursors in the embryonic PNS of Drosophila promoting the development of oenocytes. </w:t>
      </w:r>
      <w:r w:rsidRPr="00DE3F9E">
        <w:rPr>
          <w:i/>
        </w:rPr>
        <w:t>Development,</w:t>
      </w:r>
      <w:r w:rsidRPr="00DE3F9E">
        <w:t xml:space="preserve"> 128</w:t>
      </w:r>
      <w:r w:rsidRPr="00DE3F9E">
        <w:rPr>
          <w:b/>
        </w:rPr>
        <w:t>,</w:t>
      </w:r>
      <w:r w:rsidRPr="00DE3F9E">
        <w:t xml:space="preserve"> 711-22.</w:t>
      </w:r>
    </w:p>
    <w:p w14:paraId="77BF31A4" w14:textId="77777777" w:rsidR="00DE3F9E" w:rsidRPr="00DE3F9E" w:rsidRDefault="00DE3F9E" w:rsidP="00DE3F9E">
      <w:pPr>
        <w:pStyle w:val="EndNoteBibliography"/>
        <w:spacing w:after="0"/>
        <w:ind w:left="720" w:hanging="720"/>
      </w:pPr>
      <w:r w:rsidRPr="00DE3F9E">
        <w:t xml:space="preserve">SCHLIEP, K. P. 2011. phangorn: phylogenetic analysis in R. </w:t>
      </w:r>
      <w:r w:rsidRPr="00DE3F9E">
        <w:rPr>
          <w:i/>
        </w:rPr>
        <w:t>Bioinformatics,</w:t>
      </w:r>
      <w:r w:rsidRPr="00DE3F9E">
        <w:t xml:space="preserve"> 27</w:t>
      </w:r>
      <w:r w:rsidRPr="00DE3F9E">
        <w:rPr>
          <w:b/>
        </w:rPr>
        <w:t>,</w:t>
      </w:r>
      <w:r w:rsidRPr="00DE3F9E">
        <w:t xml:space="preserve"> 592-3.</w:t>
      </w:r>
    </w:p>
    <w:p w14:paraId="435E7379" w14:textId="77777777" w:rsidR="00DE3F9E" w:rsidRPr="00DE3F9E" w:rsidRDefault="00DE3F9E" w:rsidP="00DE3F9E">
      <w:pPr>
        <w:pStyle w:val="EndNoteBibliography"/>
        <w:spacing w:after="0"/>
        <w:ind w:left="720" w:hanging="720"/>
      </w:pPr>
      <w:r w:rsidRPr="00DE3F9E">
        <w:t xml:space="preserve">SONESON, C., LOVE, M. I. &amp; ROBINSON, M. D. 2015. Differential analyses for RNA-seq: transcript-level estimates improve gene-level inferences. </w:t>
      </w:r>
      <w:r w:rsidRPr="00DE3F9E">
        <w:rPr>
          <w:i/>
        </w:rPr>
        <w:t>F1000Res,</w:t>
      </w:r>
      <w:r w:rsidRPr="00DE3F9E">
        <w:t xml:space="preserve"> 4</w:t>
      </w:r>
      <w:r w:rsidRPr="00DE3F9E">
        <w:rPr>
          <w:b/>
        </w:rPr>
        <w:t>,</w:t>
      </w:r>
      <w:r w:rsidRPr="00DE3F9E">
        <w:t xml:space="preserve"> 1521.</w:t>
      </w:r>
    </w:p>
    <w:p w14:paraId="5728244D" w14:textId="77777777" w:rsidR="00DE3F9E" w:rsidRPr="00687233" w:rsidRDefault="00DE3F9E" w:rsidP="00DE3F9E">
      <w:pPr>
        <w:pStyle w:val="EndNoteBibliography"/>
        <w:spacing w:after="0"/>
        <w:ind w:left="720" w:hanging="720"/>
        <w:rPr>
          <w:lang w:val="de-DE"/>
        </w:rPr>
      </w:pPr>
      <w:r w:rsidRPr="00DE3F9E">
        <w:t xml:space="preserve">TRINCADO, J. L., ENTIZNE, J. C., HYSENAJ, G., SINGH, B., SKALIC, M., ELLIOTT, D. J. &amp; EYRAS, E. 2018. SUPPA2: fast, accurate, and uncertainty-aware differential splicing analysis across multiple conditions. </w:t>
      </w:r>
      <w:r w:rsidRPr="00687233">
        <w:rPr>
          <w:i/>
          <w:lang w:val="de-DE"/>
        </w:rPr>
        <w:t>Genome Biol,</w:t>
      </w:r>
      <w:r w:rsidRPr="00687233">
        <w:rPr>
          <w:lang w:val="de-DE"/>
        </w:rPr>
        <w:t xml:space="preserve"> 19</w:t>
      </w:r>
      <w:r w:rsidRPr="00687233">
        <w:rPr>
          <w:b/>
          <w:lang w:val="de-DE"/>
        </w:rPr>
        <w:t>,</w:t>
      </w:r>
      <w:r w:rsidRPr="00687233">
        <w:rPr>
          <w:lang w:val="de-DE"/>
        </w:rPr>
        <w:t xml:space="preserve"> 40.</w:t>
      </w:r>
    </w:p>
    <w:p w14:paraId="7CA2E24A" w14:textId="77777777" w:rsidR="00DE3F9E" w:rsidRPr="00DE3F9E" w:rsidRDefault="00DE3F9E" w:rsidP="00DE3F9E">
      <w:pPr>
        <w:pStyle w:val="EndNoteBibliography"/>
        <w:spacing w:after="0"/>
        <w:ind w:left="720" w:hanging="720"/>
      </w:pPr>
      <w:r w:rsidRPr="00687233">
        <w:rPr>
          <w:lang w:val="de-DE"/>
        </w:rPr>
        <w:t xml:space="preserve">UEYAMA, M., CHERTEMPS, T., LABEUR, C. &amp; WICKER-THOMAS, C. 2005. </w:t>
      </w:r>
      <w:r w:rsidRPr="00DE3F9E">
        <w:t xml:space="preserve">Mutations in the desat1 gene reduces the production of courtship stimulatory pheromones through a marked effect on fatty acids in Drosophila melanogaster. </w:t>
      </w:r>
      <w:r w:rsidRPr="00DE3F9E">
        <w:rPr>
          <w:i/>
        </w:rPr>
        <w:t>Insect Biochem Mol Biol,</w:t>
      </w:r>
      <w:r w:rsidRPr="00DE3F9E">
        <w:t xml:space="preserve"> 35</w:t>
      </w:r>
      <w:r w:rsidRPr="00DE3F9E">
        <w:rPr>
          <w:b/>
        </w:rPr>
        <w:t>,</w:t>
      </w:r>
      <w:r w:rsidRPr="00DE3F9E">
        <w:t xml:space="preserve"> 911-20.</w:t>
      </w:r>
    </w:p>
    <w:p w14:paraId="20A3B7BF" w14:textId="77777777" w:rsidR="00DE3F9E" w:rsidRPr="00DE3F9E" w:rsidRDefault="00DE3F9E" w:rsidP="00DE3F9E">
      <w:pPr>
        <w:pStyle w:val="EndNoteBibliography"/>
        <w:spacing w:after="0"/>
        <w:ind w:left="720" w:hanging="720"/>
      </w:pPr>
      <w:r w:rsidRPr="00DE3F9E">
        <w:t xml:space="preserve">WICKER-THOMAS, C., GARRIDO, D., BONTONOU, G., NAPAL, L., MAZURAS, N., DENIS, B., RUBIN, T., PARVY, J. P. &amp; MONTAGNE, J. 2015. Flexible origin of hydrocarbon/pheromone precursors in Drosophila melanogaster. </w:t>
      </w:r>
      <w:r w:rsidRPr="00DE3F9E">
        <w:rPr>
          <w:i/>
        </w:rPr>
        <w:t>J Lipid Res,</w:t>
      </w:r>
      <w:r w:rsidRPr="00DE3F9E">
        <w:t xml:space="preserve"> 56</w:t>
      </w:r>
      <w:r w:rsidRPr="00DE3F9E">
        <w:rPr>
          <w:b/>
        </w:rPr>
        <w:t>,</w:t>
      </w:r>
      <w:r w:rsidRPr="00DE3F9E">
        <w:t xml:space="preserve"> 2094-101.</w:t>
      </w:r>
    </w:p>
    <w:p w14:paraId="711D7446" w14:textId="77777777" w:rsidR="00DE3F9E" w:rsidRPr="00DE3F9E" w:rsidRDefault="00DE3F9E" w:rsidP="00DE3F9E">
      <w:pPr>
        <w:pStyle w:val="EndNoteBibliography"/>
        <w:ind w:left="720" w:hanging="720"/>
      </w:pPr>
      <w:r w:rsidRPr="00DE3F9E">
        <w:t xml:space="preserve">ZHU, A., IBRAHIM, J. G. &amp; LOVE, M. I. 2019. Heavy-tailed prior distributions for sequence count data: removing the noise and preserving large differences. </w:t>
      </w:r>
      <w:r w:rsidRPr="00DE3F9E">
        <w:rPr>
          <w:i/>
        </w:rPr>
        <w:t>Bioinformatics,</w:t>
      </w:r>
      <w:r w:rsidRPr="00DE3F9E">
        <w:t xml:space="preserve"> 35</w:t>
      </w:r>
      <w:r w:rsidRPr="00DE3F9E">
        <w:rPr>
          <w:b/>
        </w:rPr>
        <w:t>,</w:t>
      </w:r>
      <w:r w:rsidRPr="00DE3F9E">
        <w:t xml:space="preserve"> 2084-2092.</w:t>
      </w:r>
    </w:p>
    <w:p w14:paraId="5A37F140" w14:textId="2513512A" w:rsidR="001C5F55" w:rsidRDefault="00A34F36" w:rsidP="00194126">
      <w:pPr>
        <w:rPr>
          <w:rFonts w:cstheme="minorHAnsi"/>
          <w:sz w:val="24"/>
          <w:szCs w:val="24"/>
        </w:rPr>
      </w:pPr>
      <w:r w:rsidRPr="00854638">
        <w:rPr>
          <w:rFonts w:cstheme="minorHAnsi"/>
          <w:sz w:val="24"/>
          <w:szCs w:val="24"/>
        </w:rPr>
        <w:fldChar w:fldCharType="end"/>
      </w:r>
      <w:bookmarkEnd w:id="1"/>
    </w:p>
    <w:p w14:paraId="4BD7BC57" w14:textId="370338C9" w:rsidR="00C50483" w:rsidRDefault="00C50483" w:rsidP="00194126">
      <w:pPr>
        <w:rPr>
          <w:rFonts w:cstheme="minorHAnsi"/>
          <w:sz w:val="24"/>
          <w:szCs w:val="24"/>
        </w:rPr>
      </w:pPr>
    </w:p>
    <w:p w14:paraId="67183AF6" w14:textId="5049D675" w:rsidR="00C50483" w:rsidRDefault="00C50483" w:rsidP="00194126">
      <w:pPr>
        <w:rPr>
          <w:rFonts w:cstheme="minorHAnsi"/>
          <w:sz w:val="24"/>
          <w:szCs w:val="24"/>
        </w:rPr>
      </w:pPr>
    </w:p>
    <w:p w14:paraId="181FC406" w14:textId="18500F7D" w:rsidR="00C50483" w:rsidRDefault="00C50483" w:rsidP="00194126">
      <w:pPr>
        <w:rPr>
          <w:rFonts w:cstheme="minorHAnsi"/>
          <w:sz w:val="24"/>
          <w:szCs w:val="24"/>
        </w:rPr>
      </w:pPr>
    </w:p>
    <w:p w14:paraId="13E6E29D" w14:textId="59326A04" w:rsidR="00C50483" w:rsidRDefault="00C50483" w:rsidP="00194126">
      <w:pPr>
        <w:rPr>
          <w:rFonts w:cstheme="minorHAnsi"/>
          <w:noProof/>
          <w:sz w:val="24"/>
          <w:szCs w:val="24"/>
        </w:rPr>
      </w:pPr>
    </w:p>
    <w:p w14:paraId="3BE5BA26" w14:textId="77230B82" w:rsidR="00706C98" w:rsidRDefault="00706C98" w:rsidP="00706C98">
      <w:pPr>
        <w:rPr>
          <w:rFonts w:cstheme="minorHAnsi"/>
          <w:noProof/>
          <w:sz w:val="24"/>
          <w:szCs w:val="24"/>
        </w:rPr>
      </w:pPr>
    </w:p>
    <w:p w14:paraId="167D73EA" w14:textId="318041A1" w:rsidR="00706C98" w:rsidRDefault="00706C98">
      <w:pPr>
        <w:rPr>
          <w:rFonts w:cstheme="minorHAnsi"/>
          <w:sz w:val="24"/>
          <w:szCs w:val="24"/>
        </w:rPr>
      </w:pPr>
      <w:r>
        <w:rPr>
          <w:rFonts w:cstheme="minorHAnsi"/>
          <w:sz w:val="24"/>
          <w:szCs w:val="24"/>
        </w:rPr>
        <w:br w:type="page"/>
      </w:r>
    </w:p>
    <w:sectPr w:rsidR="00706C98" w:rsidSect="007B0CCD">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BM Plex Sans">
    <w:altName w:val="Calibri"/>
    <w:charset w:val="01"/>
    <w:family w:val="swiss"/>
    <w:pitch w:val="variable"/>
  </w:font>
  <w:font w:name="Fira Sans">
    <w:altName w:val="Cambria"/>
    <w:charset w:val="01"/>
    <w:family w:val="roman"/>
    <w:pitch w:val="variable"/>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A5211"/>
    <w:multiLevelType w:val="hybridMultilevel"/>
    <w:tmpl w:val="23AC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BA0CF1"/>
    <w:multiLevelType w:val="hybridMultilevel"/>
    <w:tmpl w:val="906A9DB8"/>
    <w:lvl w:ilvl="0" w:tplc="4332677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x52pe2sdx904e2xsnvrtzerr9v9eap2we9&quot;&gt;My EndNote Library-Converted&lt;record-ids&gt;&lt;item&gt;23&lt;/item&gt;&lt;item&gt;25&lt;/item&gt;&lt;item&gt;26&lt;/item&gt;&lt;item&gt;30&lt;/item&gt;&lt;item&gt;37&lt;/item&gt;&lt;item&gt;88&lt;/item&gt;&lt;item&gt;89&lt;/item&gt;&lt;item&gt;90&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9&lt;/item&gt;&lt;item&gt;124&lt;/item&gt;&lt;item&gt;126&lt;/item&gt;&lt;item&gt;127&lt;/item&gt;&lt;item&gt;143&lt;/item&gt;&lt;item&gt;144&lt;/item&gt;&lt;item&gt;145&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204&lt;/item&gt;&lt;item&gt;207&lt;/item&gt;&lt;item&gt;208&lt;/item&gt;&lt;item&gt;209&lt;/item&gt;&lt;item&gt;210&lt;/item&gt;&lt;/record-ids&gt;&lt;/item&gt;&lt;/Libraries&gt;"/>
  </w:docVars>
  <w:rsids>
    <w:rsidRoot w:val="00CF16DE"/>
    <w:rsid w:val="000016C7"/>
    <w:rsid w:val="00002629"/>
    <w:rsid w:val="00002BC4"/>
    <w:rsid w:val="000034B0"/>
    <w:rsid w:val="00004467"/>
    <w:rsid w:val="00005A58"/>
    <w:rsid w:val="00005AA0"/>
    <w:rsid w:val="00005CBA"/>
    <w:rsid w:val="00007A1A"/>
    <w:rsid w:val="000107F4"/>
    <w:rsid w:val="00011612"/>
    <w:rsid w:val="00011E2C"/>
    <w:rsid w:val="00015957"/>
    <w:rsid w:val="00015A69"/>
    <w:rsid w:val="00015C63"/>
    <w:rsid w:val="000164D4"/>
    <w:rsid w:val="000171CE"/>
    <w:rsid w:val="00017461"/>
    <w:rsid w:val="00017E12"/>
    <w:rsid w:val="0002011A"/>
    <w:rsid w:val="000203B4"/>
    <w:rsid w:val="00020E9B"/>
    <w:rsid w:val="00020FC1"/>
    <w:rsid w:val="00021773"/>
    <w:rsid w:val="000229E1"/>
    <w:rsid w:val="00023B9A"/>
    <w:rsid w:val="0002465F"/>
    <w:rsid w:val="000253DE"/>
    <w:rsid w:val="0002600C"/>
    <w:rsid w:val="000260C7"/>
    <w:rsid w:val="00026396"/>
    <w:rsid w:val="00026463"/>
    <w:rsid w:val="00027265"/>
    <w:rsid w:val="0002778C"/>
    <w:rsid w:val="00027A4B"/>
    <w:rsid w:val="00027A60"/>
    <w:rsid w:val="00030403"/>
    <w:rsid w:val="00030C49"/>
    <w:rsid w:val="00030DD6"/>
    <w:rsid w:val="00030F90"/>
    <w:rsid w:val="00032270"/>
    <w:rsid w:val="000324D6"/>
    <w:rsid w:val="0003291D"/>
    <w:rsid w:val="000329A3"/>
    <w:rsid w:val="00032C27"/>
    <w:rsid w:val="0003480B"/>
    <w:rsid w:val="00035A34"/>
    <w:rsid w:val="00035DB9"/>
    <w:rsid w:val="000360CF"/>
    <w:rsid w:val="00036420"/>
    <w:rsid w:val="000367D7"/>
    <w:rsid w:val="00036BAD"/>
    <w:rsid w:val="00037215"/>
    <w:rsid w:val="00037756"/>
    <w:rsid w:val="000403B3"/>
    <w:rsid w:val="00040BEB"/>
    <w:rsid w:val="000410B9"/>
    <w:rsid w:val="000417E0"/>
    <w:rsid w:val="00041826"/>
    <w:rsid w:val="00041A3B"/>
    <w:rsid w:val="0004343F"/>
    <w:rsid w:val="00043607"/>
    <w:rsid w:val="00043782"/>
    <w:rsid w:val="000442C3"/>
    <w:rsid w:val="000445E3"/>
    <w:rsid w:val="000452DA"/>
    <w:rsid w:val="00046DEF"/>
    <w:rsid w:val="000475EE"/>
    <w:rsid w:val="000505CA"/>
    <w:rsid w:val="000508A0"/>
    <w:rsid w:val="0005142E"/>
    <w:rsid w:val="00051FA1"/>
    <w:rsid w:val="00052368"/>
    <w:rsid w:val="0005243B"/>
    <w:rsid w:val="0005303A"/>
    <w:rsid w:val="0005399F"/>
    <w:rsid w:val="000540EC"/>
    <w:rsid w:val="0005573C"/>
    <w:rsid w:val="00055A76"/>
    <w:rsid w:val="00055E0C"/>
    <w:rsid w:val="00056D39"/>
    <w:rsid w:val="000572D9"/>
    <w:rsid w:val="0005754F"/>
    <w:rsid w:val="00057CA1"/>
    <w:rsid w:val="0006136D"/>
    <w:rsid w:val="000638C4"/>
    <w:rsid w:val="00063F82"/>
    <w:rsid w:val="00064417"/>
    <w:rsid w:val="00065EFA"/>
    <w:rsid w:val="00066335"/>
    <w:rsid w:val="000700C9"/>
    <w:rsid w:val="00070D37"/>
    <w:rsid w:val="00071F8E"/>
    <w:rsid w:val="00072E9D"/>
    <w:rsid w:val="00073369"/>
    <w:rsid w:val="00073562"/>
    <w:rsid w:val="00073C83"/>
    <w:rsid w:val="000741E8"/>
    <w:rsid w:val="00076436"/>
    <w:rsid w:val="0007667C"/>
    <w:rsid w:val="00076CED"/>
    <w:rsid w:val="00077698"/>
    <w:rsid w:val="00077777"/>
    <w:rsid w:val="000777A6"/>
    <w:rsid w:val="00077B79"/>
    <w:rsid w:val="0008076A"/>
    <w:rsid w:val="00080A49"/>
    <w:rsid w:val="00080EAD"/>
    <w:rsid w:val="00080F93"/>
    <w:rsid w:val="00081941"/>
    <w:rsid w:val="00082A4B"/>
    <w:rsid w:val="00083572"/>
    <w:rsid w:val="00084236"/>
    <w:rsid w:val="00084405"/>
    <w:rsid w:val="00084C15"/>
    <w:rsid w:val="00086A23"/>
    <w:rsid w:val="000873F9"/>
    <w:rsid w:val="00087789"/>
    <w:rsid w:val="00090FEA"/>
    <w:rsid w:val="000911DA"/>
    <w:rsid w:val="000918F2"/>
    <w:rsid w:val="00092134"/>
    <w:rsid w:val="00092197"/>
    <w:rsid w:val="000923F9"/>
    <w:rsid w:val="00092E1A"/>
    <w:rsid w:val="00092FAC"/>
    <w:rsid w:val="00093BD2"/>
    <w:rsid w:val="00093DE6"/>
    <w:rsid w:val="00093E78"/>
    <w:rsid w:val="000942F7"/>
    <w:rsid w:val="0009452D"/>
    <w:rsid w:val="0009560D"/>
    <w:rsid w:val="00095930"/>
    <w:rsid w:val="00097AB6"/>
    <w:rsid w:val="00097F78"/>
    <w:rsid w:val="000A0CF4"/>
    <w:rsid w:val="000A0F10"/>
    <w:rsid w:val="000A20A5"/>
    <w:rsid w:val="000A21B8"/>
    <w:rsid w:val="000A275C"/>
    <w:rsid w:val="000A2DD2"/>
    <w:rsid w:val="000A366C"/>
    <w:rsid w:val="000A3686"/>
    <w:rsid w:val="000A3E5C"/>
    <w:rsid w:val="000A4EAC"/>
    <w:rsid w:val="000A6161"/>
    <w:rsid w:val="000A72FD"/>
    <w:rsid w:val="000A73C1"/>
    <w:rsid w:val="000B061A"/>
    <w:rsid w:val="000B0A67"/>
    <w:rsid w:val="000B1D73"/>
    <w:rsid w:val="000B20DA"/>
    <w:rsid w:val="000B2957"/>
    <w:rsid w:val="000B3330"/>
    <w:rsid w:val="000B4968"/>
    <w:rsid w:val="000B5F65"/>
    <w:rsid w:val="000B60D9"/>
    <w:rsid w:val="000B64C4"/>
    <w:rsid w:val="000B652E"/>
    <w:rsid w:val="000B6C63"/>
    <w:rsid w:val="000B6E75"/>
    <w:rsid w:val="000C0C65"/>
    <w:rsid w:val="000C141F"/>
    <w:rsid w:val="000C159B"/>
    <w:rsid w:val="000C1D4C"/>
    <w:rsid w:val="000C1FF4"/>
    <w:rsid w:val="000C209D"/>
    <w:rsid w:val="000C23CD"/>
    <w:rsid w:val="000C24B8"/>
    <w:rsid w:val="000C284B"/>
    <w:rsid w:val="000C3377"/>
    <w:rsid w:val="000C3519"/>
    <w:rsid w:val="000C4226"/>
    <w:rsid w:val="000C4503"/>
    <w:rsid w:val="000C5D39"/>
    <w:rsid w:val="000C605A"/>
    <w:rsid w:val="000C6203"/>
    <w:rsid w:val="000C6347"/>
    <w:rsid w:val="000C6783"/>
    <w:rsid w:val="000D09D5"/>
    <w:rsid w:val="000D0B20"/>
    <w:rsid w:val="000D1A02"/>
    <w:rsid w:val="000D1E06"/>
    <w:rsid w:val="000D1E12"/>
    <w:rsid w:val="000D1F75"/>
    <w:rsid w:val="000D2B5B"/>
    <w:rsid w:val="000D320B"/>
    <w:rsid w:val="000D39F1"/>
    <w:rsid w:val="000D40AE"/>
    <w:rsid w:val="000D489C"/>
    <w:rsid w:val="000D48C3"/>
    <w:rsid w:val="000D529B"/>
    <w:rsid w:val="000D530B"/>
    <w:rsid w:val="000D54A4"/>
    <w:rsid w:val="000D5FCC"/>
    <w:rsid w:val="000D6844"/>
    <w:rsid w:val="000D7E6C"/>
    <w:rsid w:val="000E0487"/>
    <w:rsid w:val="000E099E"/>
    <w:rsid w:val="000E0D19"/>
    <w:rsid w:val="000E166B"/>
    <w:rsid w:val="000E1CA9"/>
    <w:rsid w:val="000E1F58"/>
    <w:rsid w:val="000E2093"/>
    <w:rsid w:val="000E282E"/>
    <w:rsid w:val="000E3EE9"/>
    <w:rsid w:val="000E44CD"/>
    <w:rsid w:val="000E5243"/>
    <w:rsid w:val="000E563C"/>
    <w:rsid w:val="000E75F1"/>
    <w:rsid w:val="000E7D2A"/>
    <w:rsid w:val="000E7D40"/>
    <w:rsid w:val="000F0766"/>
    <w:rsid w:val="000F1120"/>
    <w:rsid w:val="000F1F9F"/>
    <w:rsid w:val="000F24F8"/>
    <w:rsid w:val="000F298F"/>
    <w:rsid w:val="000F33B2"/>
    <w:rsid w:val="000F3BA9"/>
    <w:rsid w:val="000F44FB"/>
    <w:rsid w:val="000F4E22"/>
    <w:rsid w:val="000F4EBD"/>
    <w:rsid w:val="000F5428"/>
    <w:rsid w:val="000F6010"/>
    <w:rsid w:val="000F6ACD"/>
    <w:rsid w:val="000F6E5E"/>
    <w:rsid w:val="000F72A9"/>
    <w:rsid w:val="000F770B"/>
    <w:rsid w:val="000F7D7C"/>
    <w:rsid w:val="0010107B"/>
    <w:rsid w:val="00101123"/>
    <w:rsid w:val="001013D6"/>
    <w:rsid w:val="00101DAE"/>
    <w:rsid w:val="00101FB7"/>
    <w:rsid w:val="0010216C"/>
    <w:rsid w:val="00103941"/>
    <w:rsid w:val="001040C6"/>
    <w:rsid w:val="0010481E"/>
    <w:rsid w:val="00104A62"/>
    <w:rsid w:val="00104D72"/>
    <w:rsid w:val="00104F69"/>
    <w:rsid w:val="00105511"/>
    <w:rsid w:val="00106FFA"/>
    <w:rsid w:val="001074DB"/>
    <w:rsid w:val="00107963"/>
    <w:rsid w:val="00107CE3"/>
    <w:rsid w:val="00110541"/>
    <w:rsid w:val="001106CA"/>
    <w:rsid w:val="00110AAD"/>
    <w:rsid w:val="00111778"/>
    <w:rsid w:val="001117C9"/>
    <w:rsid w:val="00111E2E"/>
    <w:rsid w:val="00112349"/>
    <w:rsid w:val="001127B5"/>
    <w:rsid w:val="001133FB"/>
    <w:rsid w:val="00113868"/>
    <w:rsid w:val="001140F7"/>
    <w:rsid w:val="00114631"/>
    <w:rsid w:val="00114DE7"/>
    <w:rsid w:val="00115A1E"/>
    <w:rsid w:val="001165FA"/>
    <w:rsid w:val="00117227"/>
    <w:rsid w:val="00117536"/>
    <w:rsid w:val="0012060C"/>
    <w:rsid w:val="00122326"/>
    <w:rsid w:val="0012294E"/>
    <w:rsid w:val="001233E3"/>
    <w:rsid w:val="00123C13"/>
    <w:rsid w:val="00123EEE"/>
    <w:rsid w:val="00124730"/>
    <w:rsid w:val="00124BE8"/>
    <w:rsid w:val="00125325"/>
    <w:rsid w:val="00125609"/>
    <w:rsid w:val="0012597B"/>
    <w:rsid w:val="00126339"/>
    <w:rsid w:val="00126989"/>
    <w:rsid w:val="0012749B"/>
    <w:rsid w:val="00127E79"/>
    <w:rsid w:val="0013192A"/>
    <w:rsid w:val="001344D3"/>
    <w:rsid w:val="00135453"/>
    <w:rsid w:val="00135A0D"/>
    <w:rsid w:val="00135B30"/>
    <w:rsid w:val="001362D7"/>
    <w:rsid w:val="00136D6E"/>
    <w:rsid w:val="00136DC2"/>
    <w:rsid w:val="0013700E"/>
    <w:rsid w:val="00137BE9"/>
    <w:rsid w:val="00137F99"/>
    <w:rsid w:val="0014056E"/>
    <w:rsid w:val="00140FA9"/>
    <w:rsid w:val="00141448"/>
    <w:rsid w:val="001432CA"/>
    <w:rsid w:val="00144DA5"/>
    <w:rsid w:val="001461FF"/>
    <w:rsid w:val="001472A8"/>
    <w:rsid w:val="00150CCF"/>
    <w:rsid w:val="00150CFF"/>
    <w:rsid w:val="001514E8"/>
    <w:rsid w:val="001518F0"/>
    <w:rsid w:val="00151F1E"/>
    <w:rsid w:val="00152357"/>
    <w:rsid w:val="001523AB"/>
    <w:rsid w:val="00152B8A"/>
    <w:rsid w:val="00152FD9"/>
    <w:rsid w:val="00153711"/>
    <w:rsid w:val="001549DB"/>
    <w:rsid w:val="001552A4"/>
    <w:rsid w:val="00155C0C"/>
    <w:rsid w:val="001563C1"/>
    <w:rsid w:val="00156936"/>
    <w:rsid w:val="00157288"/>
    <w:rsid w:val="00157C21"/>
    <w:rsid w:val="0016056A"/>
    <w:rsid w:val="001607A0"/>
    <w:rsid w:val="00161190"/>
    <w:rsid w:val="00162069"/>
    <w:rsid w:val="00162F2A"/>
    <w:rsid w:val="0016366A"/>
    <w:rsid w:val="0016374E"/>
    <w:rsid w:val="00164D0D"/>
    <w:rsid w:val="00164E1C"/>
    <w:rsid w:val="00165107"/>
    <w:rsid w:val="00165BC8"/>
    <w:rsid w:val="00166317"/>
    <w:rsid w:val="00166515"/>
    <w:rsid w:val="0016679F"/>
    <w:rsid w:val="00166A8F"/>
    <w:rsid w:val="00166D31"/>
    <w:rsid w:val="001678C7"/>
    <w:rsid w:val="00167D88"/>
    <w:rsid w:val="00170B1C"/>
    <w:rsid w:val="00170DC7"/>
    <w:rsid w:val="00170DE2"/>
    <w:rsid w:val="00171925"/>
    <w:rsid w:val="00171AAA"/>
    <w:rsid w:val="00172115"/>
    <w:rsid w:val="00172EDE"/>
    <w:rsid w:val="00173294"/>
    <w:rsid w:val="0017340C"/>
    <w:rsid w:val="00175529"/>
    <w:rsid w:val="001765CB"/>
    <w:rsid w:val="00176AB0"/>
    <w:rsid w:val="00176BC2"/>
    <w:rsid w:val="00177BA2"/>
    <w:rsid w:val="00177FE6"/>
    <w:rsid w:val="00180B85"/>
    <w:rsid w:val="00181344"/>
    <w:rsid w:val="00181D6B"/>
    <w:rsid w:val="001820C4"/>
    <w:rsid w:val="00182176"/>
    <w:rsid w:val="001829DC"/>
    <w:rsid w:val="00183DB9"/>
    <w:rsid w:val="001841B9"/>
    <w:rsid w:val="00184B3D"/>
    <w:rsid w:val="00184C0C"/>
    <w:rsid w:val="00185119"/>
    <w:rsid w:val="001852A9"/>
    <w:rsid w:val="001853AE"/>
    <w:rsid w:val="00185A74"/>
    <w:rsid w:val="0018670A"/>
    <w:rsid w:val="001872C4"/>
    <w:rsid w:val="0018790D"/>
    <w:rsid w:val="00190458"/>
    <w:rsid w:val="001907FB"/>
    <w:rsid w:val="00190D50"/>
    <w:rsid w:val="00191978"/>
    <w:rsid w:val="00193711"/>
    <w:rsid w:val="00194126"/>
    <w:rsid w:val="00194279"/>
    <w:rsid w:val="001965BA"/>
    <w:rsid w:val="00196789"/>
    <w:rsid w:val="00196D3C"/>
    <w:rsid w:val="00196E42"/>
    <w:rsid w:val="00196FC4"/>
    <w:rsid w:val="001975EE"/>
    <w:rsid w:val="00197BA3"/>
    <w:rsid w:val="001A016B"/>
    <w:rsid w:val="001A0370"/>
    <w:rsid w:val="001A055D"/>
    <w:rsid w:val="001A10DE"/>
    <w:rsid w:val="001A1485"/>
    <w:rsid w:val="001A1788"/>
    <w:rsid w:val="001A20DA"/>
    <w:rsid w:val="001A27E5"/>
    <w:rsid w:val="001A2995"/>
    <w:rsid w:val="001A36F1"/>
    <w:rsid w:val="001A54D5"/>
    <w:rsid w:val="001B081E"/>
    <w:rsid w:val="001B0CA7"/>
    <w:rsid w:val="001B121D"/>
    <w:rsid w:val="001B2BA0"/>
    <w:rsid w:val="001B2D57"/>
    <w:rsid w:val="001B3132"/>
    <w:rsid w:val="001B3E05"/>
    <w:rsid w:val="001B3FAD"/>
    <w:rsid w:val="001B3FF9"/>
    <w:rsid w:val="001B4737"/>
    <w:rsid w:val="001B4AAC"/>
    <w:rsid w:val="001B4BC7"/>
    <w:rsid w:val="001B4FFA"/>
    <w:rsid w:val="001B52AC"/>
    <w:rsid w:val="001B5385"/>
    <w:rsid w:val="001B5A30"/>
    <w:rsid w:val="001B644D"/>
    <w:rsid w:val="001B6C52"/>
    <w:rsid w:val="001B6F17"/>
    <w:rsid w:val="001B72C7"/>
    <w:rsid w:val="001B7737"/>
    <w:rsid w:val="001B79AD"/>
    <w:rsid w:val="001B7A3D"/>
    <w:rsid w:val="001C0B7C"/>
    <w:rsid w:val="001C0DF5"/>
    <w:rsid w:val="001C241B"/>
    <w:rsid w:val="001C26B5"/>
    <w:rsid w:val="001C3045"/>
    <w:rsid w:val="001C3ECA"/>
    <w:rsid w:val="001C42C2"/>
    <w:rsid w:val="001C5894"/>
    <w:rsid w:val="001C5F55"/>
    <w:rsid w:val="001C6A47"/>
    <w:rsid w:val="001C6B36"/>
    <w:rsid w:val="001C6F46"/>
    <w:rsid w:val="001C70BC"/>
    <w:rsid w:val="001C739C"/>
    <w:rsid w:val="001C7D4D"/>
    <w:rsid w:val="001D00CF"/>
    <w:rsid w:val="001D01E0"/>
    <w:rsid w:val="001D0730"/>
    <w:rsid w:val="001D0B78"/>
    <w:rsid w:val="001D1241"/>
    <w:rsid w:val="001D1B9E"/>
    <w:rsid w:val="001D208D"/>
    <w:rsid w:val="001D25D8"/>
    <w:rsid w:val="001D27F5"/>
    <w:rsid w:val="001D28E8"/>
    <w:rsid w:val="001D31CA"/>
    <w:rsid w:val="001D42B0"/>
    <w:rsid w:val="001D444F"/>
    <w:rsid w:val="001D4CFA"/>
    <w:rsid w:val="001D4E00"/>
    <w:rsid w:val="001D556B"/>
    <w:rsid w:val="001D6109"/>
    <w:rsid w:val="001D650F"/>
    <w:rsid w:val="001D669C"/>
    <w:rsid w:val="001D7830"/>
    <w:rsid w:val="001D7949"/>
    <w:rsid w:val="001D7B6D"/>
    <w:rsid w:val="001D7F1E"/>
    <w:rsid w:val="001E1BD1"/>
    <w:rsid w:val="001E2394"/>
    <w:rsid w:val="001E30EF"/>
    <w:rsid w:val="001E3102"/>
    <w:rsid w:val="001E3817"/>
    <w:rsid w:val="001E3D62"/>
    <w:rsid w:val="001E3E46"/>
    <w:rsid w:val="001E421C"/>
    <w:rsid w:val="001E47F9"/>
    <w:rsid w:val="001E4DC6"/>
    <w:rsid w:val="001E4F08"/>
    <w:rsid w:val="001E5126"/>
    <w:rsid w:val="001E524D"/>
    <w:rsid w:val="001E6964"/>
    <w:rsid w:val="001E7CAD"/>
    <w:rsid w:val="001F00DF"/>
    <w:rsid w:val="001F0C9B"/>
    <w:rsid w:val="001F0FC7"/>
    <w:rsid w:val="001F1336"/>
    <w:rsid w:val="001F1DB6"/>
    <w:rsid w:val="001F26B6"/>
    <w:rsid w:val="001F35C1"/>
    <w:rsid w:val="001F378C"/>
    <w:rsid w:val="001F462C"/>
    <w:rsid w:val="001F555C"/>
    <w:rsid w:val="001F6278"/>
    <w:rsid w:val="001F7249"/>
    <w:rsid w:val="001F7345"/>
    <w:rsid w:val="001F7353"/>
    <w:rsid w:val="0020030A"/>
    <w:rsid w:val="002003E7"/>
    <w:rsid w:val="00201273"/>
    <w:rsid w:val="002013E0"/>
    <w:rsid w:val="00201D06"/>
    <w:rsid w:val="0020211D"/>
    <w:rsid w:val="00202731"/>
    <w:rsid w:val="00204C17"/>
    <w:rsid w:val="00204CEB"/>
    <w:rsid w:val="00205A44"/>
    <w:rsid w:val="0020605F"/>
    <w:rsid w:val="002062F8"/>
    <w:rsid w:val="00206C90"/>
    <w:rsid w:val="002077FC"/>
    <w:rsid w:val="002078DE"/>
    <w:rsid w:val="00207CEC"/>
    <w:rsid w:val="00207D31"/>
    <w:rsid w:val="0021018D"/>
    <w:rsid w:val="0021021F"/>
    <w:rsid w:val="002109CA"/>
    <w:rsid w:val="00211013"/>
    <w:rsid w:val="00211A81"/>
    <w:rsid w:val="00211AA5"/>
    <w:rsid w:val="00211D18"/>
    <w:rsid w:val="002121DF"/>
    <w:rsid w:val="00214DF8"/>
    <w:rsid w:val="00215A79"/>
    <w:rsid w:val="002172DC"/>
    <w:rsid w:val="00217BE2"/>
    <w:rsid w:val="00221014"/>
    <w:rsid w:val="00221262"/>
    <w:rsid w:val="00221980"/>
    <w:rsid w:val="0022201A"/>
    <w:rsid w:val="00222A6E"/>
    <w:rsid w:val="0022352D"/>
    <w:rsid w:val="00223C58"/>
    <w:rsid w:val="00224677"/>
    <w:rsid w:val="002248A0"/>
    <w:rsid w:val="00225C67"/>
    <w:rsid w:val="00227A5C"/>
    <w:rsid w:val="00227A6B"/>
    <w:rsid w:val="00227C5A"/>
    <w:rsid w:val="00227E30"/>
    <w:rsid w:val="00230170"/>
    <w:rsid w:val="002303B5"/>
    <w:rsid w:val="002308C5"/>
    <w:rsid w:val="002309A8"/>
    <w:rsid w:val="00230D00"/>
    <w:rsid w:val="00230D1A"/>
    <w:rsid w:val="00230E5C"/>
    <w:rsid w:val="00231697"/>
    <w:rsid w:val="002317A7"/>
    <w:rsid w:val="00231A53"/>
    <w:rsid w:val="00231CBF"/>
    <w:rsid w:val="002332CE"/>
    <w:rsid w:val="00233EB6"/>
    <w:rsid w:val="00234377"/>
    <w:rsid w:val="002355B9"/>
    <w:rsid w:val="002366BB"/>
    <w:rsid w:val="00237566"/>
    <w:rsid w:val="002400AC"/>
    <w:rsid w:val="0024089C"/>
    <w:rsid w:val="00240A4A"/>
    <w:rsid w:val="00241522"/>
    <w:rsid w:val="0024185F"/>
    <w:rsid w:val="00241B6C"/>
    <w:rsid w:val="00241EE7"/>
    <w:rsid w:val="00242B40"/>
    <w:rsid w:val="00242DBC"/>
    <w:rsid w:val="002434E7"/>
    <w:rsid w:val="00243702"/>
    <w:rsid w:val="002438B4"/>
    <w:rsid w:val="00243BCF"/>
    <w:rsid w:val="00243D7F"/>
    <w:rsid w:val="0024440E"/>
    <w:rsid w:val="00245F7A"/>
    <w:rsid w:val="00246117"/>
    <w:rsid w:val="002463D7"/>
    <w:rsid w:val="002466ED"/>
    <w:rsid w:val="00246F25"/>
    <w:rsid w:val="0024727A"/>
    <w:rsid w:val="0024762E"/>
    <w:rsid w:val="00250F47"/>
    <w:rsid w:val="00251188"/>
    <w:rsid w:val="00251438"/>
    <w:rsid w:val="00251BCD"/>
    <w:rsid w:val="00251BEA"/>
    <w:rsid w:val="00251FB0"/>
    <w:rsid w:val="002524DF"/>
    <w:rsid w:val="00252782"/>
    <w:rsid w:val="00253EA2"/>
    <w:rsid w:val="00253EBD"/>
    <w:rsid w:val="00253FE2"/>
    <w:rsid w:val="00254696"/>
    <w:rsid w:val="00256296"/>
    <w:rsid w:val="002570DD"/>
    <w:rsid w:val="00257AED"/>
    <w:rsid w:val="002608BF"/>
    <w:rsid w:val="00260F6B"/>
    <w:rsid w:val="002620AA"/>
    <w:rsid w:val="002627CC"/>
    <w:rsid w:val="00262A2E"/>
    <w:rsid w:val="00263085"/>
    <w:rsid w:val="00263424"/>
    <w:rsid w:val="002635D4"/>
    <w:rsid w:val="00263615"/>
    <w:rsid w:val="00263C10"/>
    <w:rsid w:val="0026511D"/>
    <w:rsid w:val="00267833"/>
    <w:rsid w:val="002700D2"/>
    <w:rsid w:val="0027066D"/>
    <w:rsid w:val="00270AAC"/>
    <w:rsid w:val="0027133D"/>
    <w:rsid w:val="00272139"/>
    <w:rsid w:val="0027334E"/>
    <w:rsid w:val="00274056"/>
    <w:rsid w:val="002741EE"/>
    <w:rsid w:val="00274311"/>
    <w:rsid w:val="00274432"/>
    <w:rsid w:val="002744F6"/>
    <w:rsid w:val="0027467B"/>
    <w:rsid w:val="002751C4"/>
    <w:rsid w:val="00275A35"/>
    <w:rsid w:val="002764EC"/>
    <w:rsid w:val="00276BA5"/>
    <w:rsid w:val="002774C2"/>
    <w:rsid w:val="0027757F"/>
    <w:rsid w:val="00277DBB"/>
    <w:rsid w:val="0028015C"/>
    <w:rsid w:val="002804BB"/>
    <w:rsid w:val="002809B1"/>
    <w:rsid w:val="0028215B"/>
    <w:rsid w:val="00282334"/>
    <w:rsid w:val="002828A0"/>
    <w:rsid w:val="002837F8"/>
    <w:rsid w:val="00283DB5"/>
    <w:rsid w:val="0028457D"/>
    <w:rsid w:val="00285215"/>
    <w:rsid w:val="0028547B"/>
    <w:rsid w:val="002864D2"/>
    <w:rsid w:val="00286BBB"/>
    <w:rsid w:val="00286EA6"/>
    <w:rsid w:val="00287090"/>
    <w:rsid w:val="00287A6E"/>
    <w:rsid w:val="002900B9"/>
    <w:rsid w:val="002900D2"/>
    <w:rsid w:val="00290358"/>
    <w:rsid w:val="002913EC"/>
    <w:rsid w:val="0029294E"/>
    <w:rsid w:val="0029479A"/>
    <w:rsid w:val="00294F52"/>
    <w:rsid w:val="002953C9"/>
    <w:rsid w:val="0029579C"/>
    <w:rsid w:val="00295B25"/>
    <w:rsid w:val="00295F3F"/>
    <w:rsid w:val="00296A22"/>
    <w:rsid w:val="002970E2"/>
    <w:rsid w:val="002976CE"/>
    <w:rsid w:val="00297C36"/>
    <w:rsid w:val="00297C3F"/>
    <w:rsid w:val="002A0987"/>
    <w:rsid w:val="002A13AF"/>
    <w:rsid w:val="002A17BB"/>
    <w:rsid w:val="002A275F"/>
    <w:rsid w:val="002A2D9F"/>
    <w:rsid w:val="002A2E01"/>
    <w:rsid w:val="002A300C"/>
    <w:rsid w:val="002A3051"/>
    <w:rsid w:val="002A3A03"/>
    <w:rsid w:val="002A421D"/>
    <w:rsid w:val="002A590C"/>
    <w:rsid w:val="002A5EA5"/>
    <w:rsid w:val="002A61B3"/>
    <w:rsid w:val="002A6BE4"/>
    <w:rsid w:val="002A70DC"/>
    <w:rsid w:val="002A73F0"/>
    <w:rsid w:val="002B01C1"/>
    <w:rsid w:val="002B0A5C"/>
    <w:rsid w:val="002B0D98"/>
    <w:rsid w:val="002B1B7A"/>
    <w:rsid w:val="002B396D"/>
    <w:rsid w:val="002B3E5E"/>
    <w:rsid w:val="002B40D4"/>
    <w:rsid w:val="002B41A5"/>
    <w:rsid w:val="002B4A22"/>
    <w:rsid w:val="002B62AB"/>
    <w:rsid w:val="002B649C"/>
    <w:rsid w:val="002B67BB"/>
    <w:rsid w:val="002B694E"/>
    <w:rsid w:val="002C10C3"/>
    <w:rsid w:val="002C117F"/>
    <w:rsid w:val="002C1379"/>
    <w:rsid w:val="002C13FA"/>
    <w:rsid w:val="002C1F1D"/>
    <w:rsid w:val="002C20EB"/>
    <w:rsid w:val="002C263F"/>
    <w:rsid w:val="002C2B82"/>
    <w:rsid w:val="002C2E0F"/>
    <w:rsid w:val="002C3A70"/>
    <w:rsid w:val="002C48A6"/>
    <w:rsid w:val="002C4A22"/>
    <w:rsid w:val="002C4AC9"/>
    <w:rsid w:val="002C4D51"/>
    <w:rsid w:val="002C54E2"/>
    <w:rsid w:val="002C601D"/>
    <w:rsid w:val="002C637B"/>
    <w:rsid w:val="002C6EFC"/>
    <w:rsid w:val="002C7422"/>
    <w:rsid w:val="002C7C71"/>
    <w:rsid w:val="002C7C94"/>
    <w:rsid w:val="002D24C3"/>
    <w:rsid w:val="002D262A"/>
    <w:rsid w:val="002D2995"/>
    <w:rsid w:val="002D3262"/>
    <w:rsid w:val="002D3816"/>
    <w:rsid w:val="002D39E8"/>
    <w:rsid w:val="002D4385"/>
    <w:rsid w:val="002D5F69"/>
    <w:rsid w:val="002D7071"/>
    <w:rsid w:val="002D735C"/>
    <w:rsid w:val="002E0F23"/>
    <w:rsid w:val="002E1F04"/>
    <w:rsid w:val="002E253E"/>
    <w:rsid w:val="002E4D20"/>
    <w:rsid w:val="002E4F28"/>
    <w:rsid w:val="002E5595"/>
    <w:rsid w:val="002E596E"/>
    <w:rsid w:val="002E5E6D"/>
    <w:rsid w:val="002E6519"/>
    <w:rsid w:val="002E6DC1"/>
    <w:rsid w:val="002E7995"/>
    <w:rsid w:val="002E7CF8"/>
    <w:rsid w:val="002F0313"/>
    <w:rsid w:val="002F0679"/>
    <w:rsid w:val="002F072F"/>
    <w:rsid w:val="002F0BE6"/>
    <w:rsid w:val="002F14AB"/>
    <w:rsid w:val="002F18E8"/>
    <w:rsid w:val="002F25CD"/>
    <w:rsid w:val="002F293E"/>
    <w:rsid w:val="002F2CD6"/>
    <w:rsid w:val="002F324C"/>
    <w:rsid w:val="002F3778"/>
    <w:rsid w:val="002F3AAD"/>
    <w:rsid w:val="002F415A"/>
    <w:rsid w:val="002F4AC1"/>
    <w:rsid w:val="002F5B78"/>
    <w:rsid w:val="002F5F6B"/>
    <w:rsid w:val="002F5FB1"/>
    <w:rsid w:val="002F6108"/>
    <w:rsid w:val="002F6978"/>
    <w:rsid w:val="002F6E4A"/>
    <w:rsid w:val="002F7E2D"/>
    <w:rsid w:val="00300624"/>
    <w:rsid w:val="00300686"/>
    <w:rsid w:val="00301DA9"/>
    <w:rsid w:val="003021E4"/>
    <w:rsid w:val="00302E66"/>
    <w:rsid w:val="00303065"/>
    <w:rsid w:val="003047D7"/>
    <w:rsid w:val="003053C0"/>
    <w:rsid w:val="00306858"/>
    <w:rsid w:val="00306E48"/>
    <w:rsid w:val="00307759"/>
    <w:rsid w:val="003077FE"/>
    <w:rsid w:val="00307E3F"/>
    <w:rsid w:val="00307F3B"/>
    <w:rsid w:val="0031003F"/>
    <w:rsid w:val="00310461"/>
    <w:rsid w:val="00310603"/>
    <w:rsid w:val="00310631"/>
    <w:rsid w:val="00310A34"/>
    <w:rsid w:val="00311B71"/>
    <w:rsid w:val="0031287F"/>
    <w:rsid w:val="00312956"/>
    <w:rsid w:val="00312B5A"/>
    <w:rsid w:val="00313256"/>
    <w:rsid w:val="003135A5"/>
    <w:rsid w:val="0031392D"/>
    <w:rsid w:val="00313C95"/>
    <w:rsid w:val="00314892"/>
    <w:rsid w:val="003159AE"/>
    <w:rsid w:val="00316448"/>
    <w:rsid w:val="0031650A"/>
    <w:rsid w:val="00316BFF"/>
    <w:rsid w:val="00317E5A"/>
    <w:rsid w:val="00320635"/>
    <w:rsid w:val="003206CF"/>
    <w:rsid w:val="00322012"/>
    <w:rsid w:val="00322016"/>
    <w:rsid w:val="00323105"/>
    <w:rsid w:val="00323633"/>
    <w:rsid w:val="00324C1C"/>
    <w:rsid w:val="003251F6"/>
    <w:rsid w:val="00325531"/>
    <w:rsid w:val="00325793"/>
    <w:rsid w:val="003258A8"/>
    <w:rsid w:val="0032619D"/>
    <w:rsid w:val="00326758"/>
    <w:rsid w:val="00326FA6"/>
    <w:rsid w:val="00327260"/>
    <w:rsid w:val="003314E6"/>
    <w:rsid w:val="00331520"/>
    <w:rsid w:val="00331B18"/>
    <w:rsid w:val="00331D2B"/>
    <w:rsid w:val="00331D31"/>
    <w:rsid w:val="00331E35"/>
    <w:rsid w:val="003322F4"/>
    <w:rsid w:val="003333EC"/>
    <w:rsid w:val="003334E6"/>
    <w:rsid w:val="00333F58"/>
    <w:rsid w:val="00334876"/>
    <w:rsid w:val="00335269"/>
    <w:rsid w:val="00335325"/>
    <w:rsid w:val="00335342"/>
    <w:rsid w:val="00335B6C"/>
    <w:rsid w:val="00335E75"/>
    <w:rsid w:val="00336013"/>
    <w:rsid w:val="00336406"/>
    <w:rsid w:val="00336B5E"/>
    <w:rsid w:val="00337910"/>
    <w:rsid w:val="003403C4"/>
    <w:rsid w:val="003403FA"/>
    <w:rsid w:val="003407B7"/>
    <w:rsid w:val="00340F07"/>
    <w:rsid w:val="0034116F"/>
    <w:rsid w:val="00341685"/>
    <w:rsid w:val="003416BF"/>
    <w:rsid w:val="00341882"/>
    <w:rsid w:val="0034218C"/>
    <w:rsid w:val="003421EF"/>
    <w:rsid w:val="00342825"/>
    <w:rsid w:val="0034348C"/>
    <w:rsid w:val="003436A5"/>
    <w:rsid w:val="003442FB"/>
    <w:rsid w:val="003443FD"/>
    <w:rsid w:val="003457DB"/>
    <w:rsid w:val="00345E44"/>
    <w:rsid w:val="0034640D"/>
    <w:rsid w:val="00350685"/>
    <w:rsid w:val="0035069B"/>
    <w:rsid w:val="0035125B"/>
    <w:rsid w:val="00351A0D"/>
    <w:rsid w:val="00351BA3"/>
    <w:rsid w:val="00351E5D"/>
    <w:rsid w:val="00352197"/>
    <w:rsid w:val="00352608"/>
    <w:rsid w:val="003527F3"/>
    <w:rsid w:val="00352B18"/>
    <w:rsid w:val="00352B43"/>
    <w:rsid w:val="00352D0C"/>
    <w:rsid w:val="0035336A"/>
    <w:rsid w:val="0035364A"/>
    <w:rsid w:val="003544A5"/>
    <w:rsid w:val="00354674"/>
    <w:rsid w:val="0035531B"/>
    <w:rsid w:val="00356A01"/>
    <w:rsid w:val="00356C92"/>
    <w:rsid w:val="00356D2C"/>
    <w:rsid w:val="003579B8"/>
    <w:rsid w:val="003579F4"/>
    <w:rsid w:val="00357DF8"/>
    <w:rsid w:val="00360266"/>
    <w:rsid w:val="00362E34"/>
    <w:rsid w:val="003632BE"/>
    <w:rsid w:val="00363D47"/>
    <w:rsid w:val="00364F2D"/>
    <w:rsid w:val="00365781"/>
    <w:rsid w:val="003657E5"/>
    <w:rsid w:val="00365953"/>
    <w:rsid w:val="0036615B"/>
    <w:rsid w:val="0036738B"/>
    <w:rsid w:val="00367C09"/>
    <w:rsid w:val="0037030D"/>
    <w:rsid w:val="0037082C"/>
    <w:rsid w:val="003711E9"/>
    <w:rsid w:val="00371DAC"/>
    <w:rsid w:val="00373201"/>
    <w:rsid w:val="003739FD"/>
    <w:rsid w:val="00373C5E"/>
    <w:rsid w:val="003741A4"/>
    <w:rsid w:val="00374819"/>
    <w:rsid w:val="00374CF7"/>
    <w:rsid w:val="00375281"/>
    <w:rsid w:val="003759C9"/>
    <w:rsid w:val="003759FC"/>
    <w:rsid w:val="00375E22"/>
    <w:rsid w:val="003764AE"/>
    <w:rsid w:val="0037657F"/>
    <w:rsid w:val="00376674"/>
    <w:rsid w:val="00376D5A"/>
    <w:rsid w:val="00376F8D"/>
    <w:rsid w:val="00377658"/>
    <w:rsid w:val="0037766C"/>
    <w:rsid w:val="0037796D"/>
    <w:rsid w:val="00377EA1"/>
    <w:rsid w:val="0038088A"/>
    <w:rsid w:val="00381164"/>
    <w:rsid w:val="0038169A"/>
    <w:rsid w:val="00381D1F"/>
    <w:rsid w:val="00381FB4"/>
    <w:rsid w:val="003826D2"/>
    <w:rsid w:val="00382BED"/>
    <w:rsid w:val="00382C71"/>
    <w:rsid w:val="00383398"/>
    <w:rsid w:val="00385C9E"/>
    <w:rsid w:val="00386043"/>
    <w:rsid w:val="003864D7"/>
    <w:rsid w:val="00386A08"/>
    <w:rsid w:val="00390057"/>
    <w:rsid w:val="00390215"/>
    <w:rsid w:val="00390300"/>
    <w:rsid w:val="00391D14"/>
    <w:rsid w:val="003935C7"/>
    <w:rsid w:val="003945DF"/>
    <w:rsid w:val="00394C5D"/>
    <w:rsid w:val="00394EA6"/>
    <w:rsid w:val="00395647"/>
    <w:rsid w:val="00395756"/>
    <w:rsid w:val="00395D50"/>
    <w:rsid w:val="00395F10"/>
    <w:rsid w:val="0039633C"/>
    <w:rsid w:val="003967A8"/>
    <w:rsid w:val="00396988"/>
    <w:rsid w:val="00396F9B"/>
    <w:rsid w:val="00397367"/>
    <w:rsid w:val="003976E3"/>
    <w:rsid w:val="003979B6"/>
    <w:rsid w:val="00397B04"/>
    <w:rsid w:val="003A024B"/>
    <w:rsid w:val="003A050C"/>
    <w:rsid w:val="003A05F6"/>
    <w:rsid w:val="003A0764"/>
    <w:rsid w:val="003A0CD6"/>
    <w:rsid w:val="003A1B29"/>
    <w:rsid w:val="003A322A"/>
    <w:rsid w:val="003A3476"/>
    <w:rsid w:val="003A386F"/>
    <w:rsid w:val="003A3D6D"/>
    <w:rsid w:val="003A3EC0"/>
    <w:rsid w:val="003A403C"/>
    <w:rsid w:val="003A40C3"/>
    <w:rsid w:val="003A5275"/>
    <w:rsid w:val="003A5B57"/>
    <w:rsid w:val="003A65FB"/>
    <w:rsid w:val="003A67A0"/>
    <w:rsid w:val="003A6A0D"/>
    <w:rsid w:val="003A73AC"/>
    <w:rsid w:val="003A7F36"/>
    <w:rsid w:val="003B00D8"/>
    <w:rsid w:val="003B0865"/>
    <w:rsid w:val="003B0D07"/>
    <w:rsid w:val="003B1149"/>
    <w:rsid w:val="003B11D2"/>
    <w:rsid w:val="003B12DE"/>
    <w:rsid w:val="003B232A"/>
    <w:rsid w:val="003B42F1"/>
    <w:rsid w:val="003B4559"/>
    <w:rsid w:val="003B5758"/>
    <w:rsid w:val="003B621C"/>
    <w:rsid w:val="003B6721"/>
    <w:rsid w:val="003B724B"/>
    <w:rsid w:val="003C07D5"/>
    <w:rsid w:val="003C1A53"/>
    <w:rsid w:val="003C1A68"/>
    <w:rsid w:val="003C1DA0"/>
    <w:rsid w:val="003C1DC8"/>
    <w:rsid w:val="003C21F2"/>
    <w:rsid w:val="003C24F0"/>
    <w:rsid w:val="003C2603"/>
    <w:rsid w:val="003C3677"/>
    <w:rsid w:val="003C36CB"/>
    <w:rsid w:val="003C3971"/>
    <w:rsid w:val="003C4518"/>
    <w:rsid w:val="003C4722"/>
    <w:rsid w:val="003C5C13"/>
    <w:rsid w:val="003C6987"/>
    <w:rsid w:val="003C6C2D"/>
    <w:rsid w:val="003C7CCD"/>
    <w:rsid w:val="003D0BE5"/>
    <w:rsid w:val="003D0C61"/>
    <w:rsid w:val="003D1188"/>
    <w:rsid w:val="003D1444"/>
    <w:rsid w:val="003D18AB"/>
    <w:rsid w:val="003D1A34"/>
    <w:rsid w:val="003D1B70"/>
    <w:rsid w:val="003D2042"/>
    <w:rsid w:val="003D2B44"/>
    <w:rsid w:val="003D2EB4"/>
    <w:rsid w:val="003D3078"/>
    <w:rsid w:val="003D3345"/>
    <w:rsid w:val="003D5F93"/>
    <w:rsid w:val="003D671C"/>
    <w:rsid w:val="003D6AD3"/>
    <w:rsid w:val="003D7675"/>
    <w:rsid w:val="003E03FC"/>
    <w:rsid w:val="003E0599"/>
    <w:rsid w:val="003E1431"/>
    <w:rsid w:val="003E2164"/>
    <w:rsid w:val="003E2777"/>
    <w:rsid w:val="003E2FA5"/>
    <w:rsid w:val="003E38E2"/>
    <w:rsid w:val="003E392A"/>
    <w:rsid w:val="003E3A77"/>
    <w:rsid w:val="003E44CF"/>
    <w:rsid w:val="003E546A"/>
    <w:rsid w:val="003E5CDC"/>
    <w:rsid w:val="003E6758"/>
    <w:rsid w:val="003E69C5"/>
    <w:rsid w:val="003E7057"/>
    <w:rsid w:val="003F0326"/>
    <w:rsid w:val="003F048B"/>
    <w:rsid w:val="003F0D7B"/>
    <w:rsid w:val="003F285F"/>
    <w:rsid w:val="003F2CE3"/>
    <w:rsid w:val="003F2E26"/>
    <w:rsid w:val="003F2EF1"/>
    <w:rsid w:val="003F4C36"/>
    <w:rsid w:val="003F58F7"/>
    <w:rsid w:val="003F598A"/>
    <w:rsid w:val="003F60A8"/>
    <w:rsid w:val="003F7389"/>
    <w:rsid w:val="003F76CA"/>
    <w:rsid w:val="003F775B"/>
    <w:rsid w:val="004000CD"/>
    <w:rsid w:val="004003F0"/>
    <w:rsid w:val="00400A18"/>
    <w:rsid w:val="0040125C"/>
    <w:rsid w:val="00402010"/>
    <w:rsid w:val="00403B13"/>
    <w:rsid w:val="00403CEC"/>
    <w:rsid w:val="0040406E"/>
    <w:rsid w:val="00404C41"/>
    <w:rsid w:val="00404E47"/>
    <w:rsid w:val="00404F1B"/>
    <w:rsid w:val="004052D1"/>
    <w:rsid w:val="00406FED"/>
    <w:rsid w:val="00407202"/>
    <w:rsid w:val="00407A62"/>
    <w:rsid w:val="00407D5E"/>
    <w:rsid w:val="0041036F"/>
    <w:rsid w:val="00410AC9"/>
    <w:rsid w:val="00411038"/>
    <w:rsid w:val="00411272"/>
    <w:rsid w:val="004116F0"/>
    <w:rsid w:val="00412A1D"/>
    <w:rsid w:val="004133C6"/>
    <w:rsid w:val="004134D7"/>
    <w:rsid w:val="00413FEF"/>
    <w:rsid w:val="00415014"/>
    <w:rsid w:val="00415B1B"/>
    <w:rsid w:val="00415C8D"/>
    <w:rsid w:val="00415FFC"/>
    <w:rsid w:val="004161FC"/>
    <w:rsid w:val="004164AE"/>
    <w:rsid w:val="00416844"/>
    <w:rsid w:val="00416E77"/>
    <w:rsid w:val="004178E6"/>
    <w:rsid w:val="00417E4F"/>
    <w:rsid w:val="00417E5A"/>
    <w:rsid w:val="0042036A"/>
    <w:rsid w:val="004208A8"/>
    <w:rsid w:val="00420C83"/>
    <w:rsid w:val="00423B0A"/>
    <w:rsid w:val="0042481C"/>
    <w:rsid w:val="00424C1F"/>
    <w:rsid w:val="0042560E"/>
    <w:rsid w:val="00425C95"/>
    <w:rsid w:val="00425E73"/>
    <w:rsid w:val="00426903"/>
    <w:rsid w:val="00427437"/>
    <w:rsid w:val="004275E7"/>
    <w:rsid w:val="00427B94"/>
    <w:rsid w:val="00430237"/>
    <w:rsid w:val="0043062D"/>
    <w:rsid w:val="00430B00"/>
    <w:rsid w:val="00432205"/>
    <w:rsid w:val="0043223C"/>
    <w:rsid w:val="00432636"/>
    <w:rsid w:val="00433E92"/>
    <w:rsid w:val="00434827"/>
    <w:rsid w:val="004349B4"/>
    <w:rsid w:val="00434DEB"/>
    <w:rsid w:val="00435B6D"/>
    <w:rsid w:val="00436BA1"/>
    <w:rsid w:val="00436ED8"/>
    <w:rsid w:val="00440C1A"/>
    <w:rsid w:val="00442753"/>
    <w:rsid w:val="0044306C"/>
    <w:rsid w:val="004436B0"/>
    <w:rsid w:val="00443D33"/>
    <w:rsid w:val="004444BE"/>
    <w:rsid w:val="00444AC0"/>
    <w:rsid w:val="0044573B"/>
    <w:rsid w:val="00445B2D"/>
    <w:rsid w:val="004460C3"/>
    <w:rsid w:val="00446257"/>
    <w:rsid w:val="00447EB8"/>
    <w:rsid w:val="004501AA"/>
    <w:rsid w:val="0045032E"/>
    <w:rsid w:val="00451573"/>
    <w:rsid w:val="00451A93"/>
    <w:rsid w:val="00451B76"/>
    <w:rsid w:val="00451F63"/>
    <w:rsid w:val="00452417"/>
    <w:rsid w:val="00453D2C"/>
    <w:rsid w:val="00454C7C"/>
    <w:rsid w:val="0045566A"/>
    <w:rsid w:val="00455EFD"/>
    <w:rsid w:val="004561B8"/>
    <w:rsid w:val="00457CE5"/>
    <w:rsid w:val="00460218"/>
    <w:rsid w:val="004603F5"/>
    <w:rsid w:val="00460C73"/>
    <w:rsid w:val="00460E6F"/>
    <w:rsid w:val="0046209A"/>
    <w:rsid w:val="0046308A"/>
    <w:rsid w:val="00463ABB"/>
    <w:rsid w:val="00464ABF"/>
    <w:rsid w:val="00464F99"/>
    <w:rsid w:val="00465E4F"/>
    <w:rsid w:val="0046747E"/>
    <w:rsid w:val="00470B25"/>
    <w:rsid w:val="00470BD9"/>
    <w:rsid w:val="00471A83"/>
    <w:rsid w:val="004723C9"/>
    <w:rsid w:val="00472608"/>
    <w:rsid w:val="004727D7"/>
    <w:rsid w:val="00472EA5"/>
    <w:rsid w:val="00473D0B"/>
    <w:rsid w:val="0047444F"/>
    <w:rsid w:val="00474F9E"/>
    <w:rsid w:val="00475B14"/>
    <w:rsid w:val="0047619E"/>
    <w:rsid w:val="00476629"/>
    <w:rsid w:val="004772FD"/>
    <w:rsid w:val="004775BA"/>
    <w:rsid w:val="00477715"/>
    <w:rsid w:val="00477A16"/>
    <w:rsid w:val="00477BA8"/>
    <w:rsid w:val="00477BDD"/>
    <w:rsid w:val="00480280"/>
    <w:rsid w:val="00481D6B"/>
    <w:rsid w:val="00482D9C"/>
    <w:rsid w:val="0048336C"/>
    <w:rsid w:val="004833B9"/>
    <w:rsid w:val="00483578"/>
    <w:rsid w:val="00483F5F"/>
    <w:rsid w:val="0048469C"/>
    <w:rsid w:val="00484BA1"/>
    <w:rsid w:val="00485AFD"/>
    <w:rsid w:val="00485DFA"/>
    <w:rsid w:val="004869DF"/>
    <w:rsid w:val="00490BD5"/>
    <w:rsid w:val="00490D21"/>
    <w:rsid w:val="00490ED5"/>
    <w:rsid w:val="00490F2E"/>
    <w:rsid w:val="0049129A"/>
    <w:rsid w:val="004916BC"/>
    <w:rsid w:val="00491FC9"/>
    <w:rsid w:val="00492034"/>
    <w:rsid w:val="004928EB"/>
    <w:rsid w:val="00492C6C"/>
    <w:rsid w:val="00493DD8"/>
    <w:rsid w:val="004948E2"/>
    <w:rsid w:val="00494D6C"/>
    <w:rsid w:val="004966DA"/>
    <w:rsid w:val="00496C48"/>
    <w:rsid w:val="00496D93"/>
    <w:rsid w:val="00496FF2"/>
    <w:rsid w:val="004A1915"/>
    <w:rsid w:val="004A19F8"/>
    <w:rsid w:val="004A1ABE"/>
    <w:rsid w:val="004A1D16"/>
    <w:rsid w:val="004A2B3E"/>
    <w:rsid w:val="004A341E"/>
    <w:rsid w:val="004A3F4A"/>
    <w:rsid w:val="004A4880"/>
    <w:rsid w:val="004A5240"/>
    <w:rsid w:val="004A5490"/>
    <w:rsid w:val="004A5FD1"/>
    <w:rsid w:val="004B1AC9"/>
    <w:rsid w:val="004B29CD"/>
    <w:rsid w:val="004B3835"/>
    <w:rsid w:val="004B4188"/>
    <w:rsid w:val="004B5259"/>
    <w:rsid w:val="004B550D"/>
    <w:rsid w:val="004B5680"/>
    <w:rsid w:val="004B5F22"/>
    <w:rsid w:val="004B6E7D"/>
    <w:rsid w:val="004B787A"/>
    <w:rsid w:val="004C0D27"/>
    <w:rsid w:val="004C13F5"/>
    <w:rsid w:val="004C22CD"/>
    <w:rsid w:val="004C2B3C"/>
    <w:rsid w:val="004C36FB"/>
    <w:rsid w:val="004C3B61"/>
    <w:rsid w:val="004C3C03"/>
    <w:rsid w:val="004C4868"/>
    <w:rsid w:val="004C4C70"/>
    <w:rsid w:val="004C4F34"/>
    <w:rsid w:val="004C5A93"/>
    <w:rsid w:val="004C6FB8"/>
    <w:rsid w:val="004C740C"/>
    <w:rsid w:val="004D0291"/>
    <w:rsid w:val="004D068A"/>
    <w:rsid w:val="004D09A5"/>
    <w:rsid w:val="004D0DDD"/>
    <w:rsid w:val="004D213C"/>
    <w:rsid w:val="004D2861"/>
    <w:rsid w:val="004D2B2D"/>
    <w:rsid w:val="004D2FB8"/>
    <w:rsid w:val="004D32F1"/>
    <w:rsid w:val="004D36FF"/>
    <w:rsid w:val="004D43B3"/>
    <w:rsid w:val="004D44CF"/>
    <w:rsid w:val="004D4BCB"/>
    <w:rsid w:val="004D512A"/>
    <w:rsid w:val="004D5276"/>
    <w:rsid w:val="004D58D3"/>
    <w:rsid w:val="004D6A8B"/>
    <w:rsid w:val="004D7781"/>
    <w:rsid w:val="004D7A6D"/>
    <w:rsid w:val="004D7BB4"/>
    <w:rsid w:val="004E20E4"/>
    <w:rsid w:val="004E23E5"/>
    <w:rsid w:val="004E2EC0"/>
    <w:rsid w:val="004E2FE2"/>
    <w:rsid w:val="004E4885"/>
    <w:rsid w:val="004E567C"/>
    <w:rsid w:val="004E5E39"/>
    <w:rsid w:val="004E6884"/>
    <w:rsid w:val="004E7834"/>
    <w:rsid w:val="004E7A70"/>
    <w:rsid w:val="004F095A"/>
    <w:rsid w:val="004F254F"/>
    <w:rsid w:val="004F27C0"/>
    <w:rsid w:val="004F280F"/>
    <w:rsid w:val="004F291A"/>
    <w:rsid w:val="004F45CD"/>
    <w:rsid w:val="004F4695"/>
    <w:rsid w:val="004F4B3F"/>
    <w:rsid w:val="004F53FE"/>
    <w:rsid w:val="004F546A"/>
    <w:rsid w:val="004F5AED"/>
    <w:rsid w:val="004F72CE"/>
    <w:rsid w:val="004F74E0"/>
    <w:rsid w:val="004F78D7"/>
    <w:rsid w:val="004F7B8A"/>
    <w:rsid w:val="005000B9"/>
    <w:rsid w:val="00502185"/>
    <w:rsid w:val="00502697"/>
    <w:rsid w:val="00503D7B"/>
    <w:rsid w:val="00504138"/>
    <w:rsid w:val="0050480C"/>
    <w:rsid w:val="005066E7"/>
    <w:rsid w:val="00507336"/>
    <w:rsid w:val="0050773C"/>
    <w:rsid w:val="005077AF"/>
    <w:rsid w:val="00507879"/>
    <w:rsid w:val="00507DE6"/>
    <w:rsid w:val="0051032A"/>
    <w:rsid w:val="00510CA0"/>
    <w:rsid w:val="00511B36"/>
    <w:rsid w:val="00511CAD"/>
    <w:rsid w:val="0051230D"/>
    <w:rsid w:val="0051294A"/>
    <w:rsid w:val="00512B87"/>
    <w:rsid w:val="00513B6C"/>
    <w:rsid w:val="00514EE0"/>
    <w:rsid w:val="00514FE7"/>
    <w:rsid w:val="00515B7F"/>
    <w:rsid w:val="00517EEB"/>
    <w:rsid w:val="005200DC"/>
    <w:rsid w:val="00520436"/>
    <w:rsid w:val="0052094F"/>
    <w:rsid w:val="005209B3"/>
    <w:rsid w:val="0052100C"/>
    <w:rsid w:val="0052135B"/>
    <w:rsid w:val="0052148C"/>
    <w:rsid w:val="00521799"/>
    <w:rsid w:val="00524DF6"/>
    <w:rsid w:val="0052511A"/>
    <w:rsid w:val="00525B1C"/>
    <w:rsid w:val="005269FC"/>
    <w:rsid w:val="00527026"/>
    <w:rsid w:val="00527DA6"/>
    <w:rsid w:val="0053075F"/>
    <w:rsid w:val="005307B0"/>
    <w:rsid w:val="005311D4"/>
    <w:rsid w:val="00531C67"/>
    <w:rsid w:val="00532C20"/>
    <w:rsid w:val="005335A4"/>
    <w:rsid w:val="00533F1D"/>
    <w:rsid w:val="00534803"/>
    <w:rsid w:val="00534A67"/>
    <w:rsid w:val="0053542F"/>
    <w:rsid w:val="00536118"/>
    <w:rsid w:val="00536A21"/>
    <w:rsid w:val="0053743E"/>
    <w:rsid w:val="00541515"/>
    <w:rsid w:val="005415F9"/>
    <w:rsid w:val="00541631"/>
    <w:rsid w:val="005433D2"/>
    <w:rsid w:val="0054363E"/>
    <w:rsid w:val="005444A5"/>
    <w:rsid w:val="00544B19"/>
    <w:rsid w:val="00545620"/>
    <w:rsid w:val="005456DB"/>
    <w:rsid w:val="0054596B"/>
    <w:rsid w:val="00546381"/>
    <w:rsid w:val="00546DF3"/>
    <w:rsid w:val="005505E1"/>
    <w:rsid w:val="0055085D"/>
    <w:rsid w:val="00550906"/>
    <w:rsid w:val="0055135B"/>
    <w:rsid w:val="00552626"/>
    <w:rsid w:val="00552E2D"/>
    <w:rsid w:val="0055373A"/>
    <w:rsid w:val="005539B9"/>
    <w:rsid w:val="00553BED"/>
    <w:rsid w:val="00553C6F"/>
    <w:rsid w:val="0055418E"/>
    <w:rsid w:val="00554FB8"/>
    <w:rsid w:val="005555E7"/>
    <w:rsid w:val="00555F1C"/>
    <w:rsid w:val="00556873"/>
    <w:rsid w:val="00556F00"/>
    <w:rsid w:val="00557A97"/>
    <w:rsid w:val="00560219"/>
    <w:rsid w:val="005604DD"/>
    <w:rsid w:val="005611DD"/>
    <w:rsid w:val="00562C48"/>
    <w:rsid w:val="00562D29"/>
    <w:rsid w:val="00562E96"/>
    <w:rsid w:val="00563220"/>
    <w:rsid w:val="00563D07"/>
    <w:rsid w:val="00563EBF"/>
    <w:rsid w:val="00564E32"/>
    <w:rsid w:val="00565043"/>
    <w:rsid w:val="00565764"/>
    <w:rsid w:val="00565B42"/>
    <w:rsid w:val="00565C95"/>
    <w:rsid w:val="005668BD"/>
    <w:rsid w:val="005668EA"/>
    <w:rsid w:val="00567DDA"/>
    <w:rsid w:val="00570A2A"/>
    <w:rsid w:val="00572A72"/>
    <w:rsid w:val="005731B2"/>
    <w:rsid w:val="005731B7"/>
    <w:rsid w:val="00573989"/>
    <w:rsid w:val="005748D2"/>
    <w:rsid w:val="00574997"/>
    <w:rsid w:val="0057530B"/>
    <w:rsid w:val="005753B9"/>
    <w:rsid w:val="00576019"/>
    <w:rsid w:val="00576380"/>
    <w:rsid w:val="00580181"/>
    <w:rsid w:val="00581475"/>
    <w:rsid w:val="00581F86"/>
    <w:rsid w:val="005820E8"/>
    <w:rsid w:val="00582A04"/>
    <w:rsid w:val="0058357F"/>
    <w:rsid w:val="00583C3A"/>
    <w:rsid w:val="00584608"/>
    <w:rsid w:val="0058479E"/>
    <w:rsid w:val="005854BA"/>
    <w:rsid w:val="00585F4A"/>
    <w:rsid w:val="005861E4"/>
    <w:rsid w:val="00586492"/>
    <w:rsid w:val="00586C3B"/>
    <w:rsid w:val="00587791"/>
    <w:rsid w:val="00587C85"/>
    <w:rsid w:val="005900CC"/>
    <w:rsid w:val="00590EC9"/>
    <w:rsid w:val="00591977"/>
    <w:rsid w:val="00592371"/>
    <w:rsid w:val="0059285F"/>
    <w:rsid w:val="00593016"/>
    <w:rsid w:val="005940A3"/>
    <w:rsid w:val="005940AA"/>
    <w:rsid w:val="00594CB6"/>
    <w:rsid w:val="0059539D"/>
    <w:rsid w:val="00595A28"/>
    <w:rsid w:val="00595CBC"/>
    <w:rsid w:val="00595E0A"/>
    <w:rsid w:val="005966E5"/>
    <w:rsid w:val="00597080"/>
    <w:rsid w:val="00597EB9"/>
    <w:rsid w:val="005A1F60"/>
    <w:rsid w:val="005A3022"/>
    <w:rsid w:val="005A302F"/>
    <w:rsid w:val="005A3B0E"/>
    <w:rsid w:val="005A492F"/>
    <w:rsid w:val="005A4BCB"/>
    <w:rsid w:val="005A4D1D"/>
    <w:rsid w:val="005A58B6"/>
    <w:rsid w:val="005A6BDB"/>
    <w:rsid w:val="005A7CA6"/>
    <w:rsid w:val="005B058E"/>
    <w:rsid w:val="005B0B28"/>
    <w:rsid w:val="005B0E8B"/>
    <w:rsid w:val="005B1063"/>
    <w:rsid w:val="005B1697"/>
    <w:rsid w:val="005B17AD"/>
    <w:rsid w:val="005B2B49"/>
    <w:rsid w:val="005B3E34"/>
    <w:rsid w:val="005B45B4"/>
    <w:rsid w:val="005B4901"/>
    <w:rsid w:val="005B4F7B"/>
    <w:rsid w:val="005B523E"/>
    <w:rsid w:val="005B547A"/>
    <w:rsid w:val="005B5B49"/>
    <w:rsid w:val="005B6EA8"/>
    <w:rsid w:val="005C0509"/>
    <w:rsid w:val="005C081A"/>
    <w:rsid w:val="005C082A"/>
    <w:rsid w:val="005C0B7F"/>
    <w:rsid w:val="005C1B16"/>
    <w:rsid w:val="005C24BE"/>
    <w:rsid w:val="005C29A3"/>
    <w:rsid w:val="005C2D0D"/>
    <w:rsid w:val="005C3C87"/>
    <w:rsid w:val="005C3F05"/>
    <w:rsid w:val="005C6B10"/>
    <w:rsid w:val="005C6DF3"/>
    <w:rsid w:val="005C7C2E"/>
    <w:rsid w:val="005C7CA0"/>
    <w:rsid w:val="005D0B75"/>
    <w:rsid w:val="005D164A"/>
    <w:rsid w:val="005D236A"/>
    <w:rsid w:val="005D25FE"/>
    <w:rsid w:val="005D345C"/>
    <w:rsid w:val="005D3EBF"/>
    <w:rsid w:val="005D43FA"/>
    <w:rsid w:val="005D4ABA"/>
    <w:rsid w:val="005D4D94"/>
    <w:rsid w:val="005D5F4F"/>
    <w:rsid w:val="005D7791"/>
    <w:rsid w:val="005D7BC9"/>
    <w:rsid w:val="005D7BF1"/>
    <w:rsid w:val="005E15EE"/>
    <w:rsid w:val="005E15FA"/>
    <w:rsid w:val="005E1BF1"/>
    <w:rsid w:val="005E1DD3"/>
    <w:rsid w:val="005E24E8"/>
    <w:rsid w:val="005E2B74"/>
    <w:rsid w:val="005E2C0B"/>
    <w:rsid w:val="005E329B"/>
    <w:rsid w:val="005E4AF1"/>
    <w:rsid w:val="005E5740"/>
    <w:rsid w:val="005E5AEC"/>
    <w:rsid w:val="005E5FD3"/>
    <w:rsid w:val="005E61AE"/>
    <w:rsid w:val="005E61CD"/>
    <w:rsid w:val="005E64C6"/>
    <w:rsid w:val="005E6CDF"/>
    <w:rsid w:val="005E7C92"/>
    <w:rsid w:val="005F01BA"/>
    <w:rsid w:val="005F0C75"/>
    <w:rsid w:val="005F0FEB"/>
    <w:rsid w:val="005F2562"/>
    <w:rsid w:val="005F2789"/>
    <w:rsid w:val="005F2BEB"/>
    <w:rsid w:val="005F2C45"/>
    <w:rsid w:val="005F42E2"/>
    <w:rsid w:val="005F4B09"/>
    <w:rsid w:val="005F4CDD"/>
    <w:rsid w:val="005F4DBD"/>
    <w:rsid w:val="005F51FF"/>
    <w:rsid w:val="005F5A24"/>
    <w:rsid w:val="005F632B"/>
    <w:rsid w:val="005F67E8"/>
    <w:rsid w:val="005F69FD"/>
    <w:rsid w:val="005F6E15"/>
    <w:rsid w:val="005F6E52"/>
    <w:rsid w:val="005F7D28"/>
    <w:rsid w:val="00601288"/>
    <w:rsid w:val="006022EF"/>
    <w:rsid w:val="0060258E"/>
    <w:rsid w:val="006036D8"/>
    <w:rsid w:val="00604985"/>
    <w:rsid w:val="0060508C"/>
    <w:rsid w:val="00605444"/>
    <w:rsid w:val="006054C4"/>
    <w:rsid w:val="00605A98"/>
    <w:rsid w:val="00605CEE"/>
    <w:rsid w:val="0060604A"/>
    <w:rsid w:val="0060781E"/>
    <w:rsid w:val="006111C0"/>
    <w:rsid w:val="006111D6"/>
    <w:rsid w:val="006112FE"/>
    <w:rsid w:val="00611A92"/>
    <w:rsid w:val="006139A2"/>
    <w:rsid w:val="00614986"/>
    <w:rsid w:val="00614DE4"/>
    <w:rsid w:val="00614EF6"/>
    <w:rsid w:val="0061556C"/>
    <w:rsid w:val="00615879"/>
    <w:rsid w:val="00615968"/>
    <w:rsid w:val="00616B25"/>
    <w:rsid w:val="00617220"/>
    <w:rsid w:val="00617273"/>
    <w:rsid w:val="006177C9"/>
    <w:rsid w:val="00617B5F"/>
    <w:rsid w:val="00620255"/>
    <w:rsid w:val="00620409"/>
    <w:rsid w:val="006205EC"/>
    <w:rsid w:val="00620CCE"/>
    <w:rsid w:val="00621B62"/>
    <w:rsid w:val="00622176"/>
    <w:rsid w:val="006226D7"/>
    <w:rsid w:val="00622A39"/>
    <w:rsid w:val="00623197"/>
    <w:rsid w:val="0062392B"/>
    <w:rsid w:val="00623DA3"/>
    <w:rsid w:val="00625AAE"/>
    <w:rsid w:val="006260E4"/>
    <w:rsid w:val="00627661"/>
    <w:rsid w:val="00627B82"/>
    <w:rsid w:val="00630880"/>
    <w:rsid w:val="00630D07"/>
    <w:rsid w:val="00631019"/>
    <w:rsid w:val="006311E1"/>
    <w:rsid w:val="006318CF"/>
    <w:rsid w:val="006319ED"/>
    <w:rsid w:val="00632B9D"/>
    <w:rsid w:val="0063358C"/>
    <w:rsid w:val="006344C6"/>
    <w:rsid w:val="0063507E"/>
    <w:rsid w:val="006355A7"/>
    <w:rsid w:val="00635A52"/>
    <w:rsid w:val="0063617A"/>
    <w:rsid w:val="00636186"/>
    <w:rsid w:val="0064053B"/>
    <w:rsid w:val="0064070C"/>
    <w:rsid w:val="00640996"/>
    <w:rsid w:val="00641DE1"/>
    <w:rsid w:val="00641E08"/>
    <w:rsid w:val="006429CB"/>
    <w:rsid w:val="006434A1"/>
    <w:rsid w:val="00643754"/>
    <w:rsid w:val="00643A2E"/>
    <w:rsid w:val="00643EF7"/>
    <w:rsid w:val="00644093"/>
    <w:rsid w:val="00644D65"/>
    <w:rsid w:val="00645946"/>
    <w:rsid w:val="00645A8F"/>
    <w:rsid w:val="006464CF"/>
    <w:rsid w:val="00647832"/>
    <w:rsid w:val="00651C21"/>
    <w:rsid w:val="00651FB2"/>
    <w:rsid w:val="00652080"/>
    <w:rsid w:val="0065285E"/>
    <w:rsid w:val="006528BC"/>
    <w:rsid w:val="00653121"/>
    <w:rsid w:val="00653A8F"/>
    <w:rsid w:val="00654471"/>
    <w:rsid w:val="006546AA"/>
    <w:rsid w:val="00654FF1"/>
    <w:rsid w:val="00655449"/>
    <w:rsid w:val="00655D0A"/>
    <w:rsid w:val="00656C8B"/>
    <w:rsid w:val="00656F1E"/>
    <w:rsid w:val="00657232"/>
    <w:rsid w:val="00657266"/>
    <w:rsid w:val="00657B42"/>
    <w:rsid w:val="00660200"/>
    <w:rsid w:val="006607D9"/>
    <w:rsid w:val="00660E11"/>
    <w:rsid w:val="00661359"/>
    <w:rsid w:val="0066162D"/>
    <w:rsid w:val="00662145"/>
    <w:rsid w:val="00662441"/>
    <w:rsid w:val="00662D91"/>
    <w:rsid w:val="00662DB3"/>
    <w:rsid w:val="00662EB2"/>
    <w:rsid w:val="00663CAE"/>
    <w:rsid w:val="006643C5"/>
    <w:rsid w:val="00664FE2"/>
    <w:rsid w:val="0066523A"/>
    <w:rsid w:val="006659DF"/>
    <w:rsid w:val="00670D2C"/>
    <w:rsid w:val="00670EAC"/>
    <w:rsid w:val="00671777"/>
    <w:rsid w:val="006718D8"/>
    <w:rsid w:val="006718E7"/>
    <w:rsid w:val="00671B61"/>
    <w:rsid w:val="0067209E"/>
    <w:rsid w:val="00672F95"/>
    <w:rsid w:val="00673669"/>
    <w:rsid w:val="00673FE7"/>
    <w:rsid w:val="006751F4"/>
    <w:rsid w:val="00675355"/>
    <w:rsid w:val="006757E5"/>
    <w:rsid w:val="006759C3"/>
    <w:rsid w:val="00675AD6"/>
    <w:rsid w:val="00675B9E"/>
    <w:rsid w:val="00675DC4"/>
    <w:rsid w:val="00676086"/>
    <w:rsid w:val="0067609B"/>
    <w:rsid w:val="00676DC9"/>
    <w:rsid w:val="00676E61"/>
    <w:rsid w:val="00677520"/>
    <w:rsid w:val="00677546"/>
    <w:rsid w:val="006819A9"/>
    <w:rsid w:val="00681A41"/>
    <w:rsid w:val="00681D87"/>
    <w:rsid w:val="00682397"/>
    <w:rsid w:val="0068252F"/>
    <w:rsid w:val="00682DE8"/>
    <w:rsid w:val="00683292"/>
    <w:rsid w:val="00684B4B"/>
    <w:rsid w:val="00685E08"/>
    <w:rsid w:val="00686578"/>
    <w:rsid w:val="00686704"/>
    <w:rsid w:val="00687233"/>
    <w:rsid w:val="00687264"/>
    <w:rsid w:val="006876E1"/>
    <w:rsid w:val="00690495"/>
    <w:rsid w:val="006912AB"/>
    <w:rsid w:val="00692D76"/>
    <w:rsid w:val="006931CC"/>
    <w:rsid w:val="006934A1"/>
    <w:rsid w:val="00693921"/>
    <w:rsid w:val="006940F0"/>
    <w:rsid w:val="006943D9"/>
    <w:rsid w:val="00694CC0"/>
    <w:rsid w:val="00695000"/>
    <w:rsid w:val="0069576A"/>
    <w:rsid w:val="00695B5F"/>
    <w:rsid w:val="00695D23"/>
    <w:rsid w:val="00695E94"/>
    <w:rsid w:val="00696196"/>
    <w:rsid w:val="00696BAB"/>
    <w:rsid w:val="006976FC"/>
    <w:rsid w:val="00697922"/>
    <w:rsid w:val="00697A5D"/>
    <w:rsid w:val="00697ADA"/>
    <w:rsid w:val="00697C6E"/>
    <w:rsid w:val="006A0673"/>
    <w:rsid w:val="006A0697"/>
    <w:rsid w:val="006A0CC7"/>
    <w:rsid w:val="006A1C1D"/>
    <w:rsid w:val="006A1EEB"/>
    <w:rsid w:val="006A2083"/>
    <w:rsid w:val="006A32E6"/>
    <w:rsid w:val="006A3546"/>
    <w:rsid w:val="006A39AF"/>
    <w:rsid w:val="006A3BEF"/>
    <w:rsid w:val="006A3E4B"/>
    <w:rsid w:val="006A416A"/>
    <w:rsid w:val="006A43D1"/>
    <w:rsid w:val="006A4EC1"/>
    <w:rsid w:val="006A4F67"/>
    <w:rsid w:val="006A5B51"/>
    <w:rsid w:val="006A5D94"/>
    <w:rsid w:val="006A6202"/>
    <w:rsid w:val="006A6CD3"/>
    <w:rsid w:val="006A6F70"/>
    <w:rsid w:val="006A7399"/>
    <w:rsid w:val="006B0670"/>
    <w:rsid w:val="006B09C6"/>
    <w:rsid w:val="006B0BC5"/>
    <w:rsid w:val="006B1673"/>
    <w:rsid w:val="006B18B1"/>
    <w:rsid w:val="006B1E16"/>
    <w:rsid w:val="006B2100"/>
    <w:rsid w:val="006B2789"/>
    <w:rsid w:val="006B29C8"/>
    <w:rsid w:val="006B37AD"/>
    <w:rsid w:val="006B39E5"/>
    <w:rsid w:val="006B47A0"/>
    <w:rsid w:val="006B5DEB"/>
    <w:rsid w:val="006B5E9B"/>
    <w:rsid w:val="006B672F"/>
    <w:rsid w:val="006B760A"/>
    <w:rsid w:val="006B7D74"/>
    <w:rsid w:val="006C07AA"/>
    <w:rsid w:val="006C088D"/>
    <w:rsid w:val="006C1DA8"/>
    <w:rsid w:val="006C24DE"/>
    <w:rsid w:val="006C2697"/>
    <w:rsid w:val="006C26D7"/>
    <w:rsid w:val="006C2C17"/>
    <w:rsid w:val="006C35F7"/>
    <w:rsid w:val="006C402B"/>
    <w:rsid w:val="006C4B4D"/>
    <w:rsid w:val="006C50B0"/>
    <w:rsid w:val="006C5104"/>
    <w:rsid w:val="006C656B"/>
    <w:rsid w:val="006C6606"/>
    <w:rsid w:val="006C6910"/>
    <w:rsid w:val="006C72F1"/>
    <w:rsid w:val="006C7AAA"/>
    <w:rsid w:val="006D0365"/>
    <w:rsid w:val="006D0D8E"/>
    <w:rsid w:val="006D12F4"/>
    <w:rsid w:val="006D1CFA"/>
    <w:rsid w:val="006D2B82"/>
    <w:rsid w:val="006D305D"/>
    <w:rsid w:val="006D553E"/>
    <w:rsid w:val="006D5A22"/>
    <w:rsid w:val="006D6280"/>
    <w:rsid w:val="006D645C"/>
    <w:rsid w:val="006D713A"/>
    <w:rsid w:val="006D7405"/>
    <w:rsid w:val="006D7EF5"/>
    <w:rsid w:val="006E0E18"/>
    <w:rsid w:val="006E1A6F"/>
    <w:rsid w:val="006E2DDF"/>
    <w:rsid w:val="006E3333"/>
    <w:rsid w:val="006E36B2"/>
    <w:rsid w:val="006E5051"/>
    <w:rsid w:val="006E5649"/>
    <w:rsid w:val="006E61B6"/>
    <w:rsid w:val="006E70CF"/>
    <w:rsid w:val="006E7539"/>
    <w:rsid w:val="006E7738"/>
    <w:rsid w:val="006E777C"/>
    <w:rsid w:val="006E77AF"/>
    <w:rsid w:val="006E7BCA"/>
    <w:rsid w:val="006E7D60"/>
    <w:rsid w:val="006F14CE"/>
    <w:rsid w:val="006F163D"/>
    <w:rsid w:val="006F1682"/>
    <w:rsid w:val="006F1BB1"/>
    <w:rsid w:val="006F2503"/>
    <w:rsid w:val="006F31C0"/>
    <w:rsid w:val="006F412A"/>
    <w:rsid w:val="006F4A23"/>
    <w:rsid w:val="006F591C"/>
    <w:rsid w:val="006F5B7B"/>
    <w:rsid w:val="006F6C6D"/>
    <w:rsid w:val="006F6ED2"/>
    <w:rsid w:val="006F6EF4"/>
    <w:rsid w:val="0070097A"/>
    <w:rsid w:val="00701020"/>
    <w:rsid w:val="007021E7"/>
    <w:rsid w:val="00702A2B"/>
    <w:rsid w:val="00702A72"/>
    <w:rsid w:val="00702A73"/>
    <w:rsid w:val="0070309D"/>
    <w:rsid w:val="0070361D"/>
    <w:rsid w:val="007051F1"/>
    <w:rsid w:val="00705966"/>
    <w:rsid w:val="00705B86"/>
    <w:rsid w:val="00705FD7"/>
    <w:rsid w:val="00706C98"/>
    <w:rsid w:val="007070D5"/>
    <w:rsid w:val="0070757E"/>
    <w:rsid w:val="007106D8"/>
    <w:rsid w:val="00710A09"/>
    <w:rsid w:val="00710BD9"/>
    <w:rsid w:val="007110C0"/>
    <w:rsid w:val="007115D3"/>
    <w:rsid w:val="00711697"/>
    <w:rsid w:val="00711B43"/>
    <w:rsid w:val="00711C18"/>
    <w:rsid w:val="00711DD0"/>
    <w:rsid w:val="007132BD"/>
    <w:rsid w:val="0071337E"/>
    <w:rsid w:val="007134AD"/>
    <w:rsid w:val="007157C4"/>
    <w:rsid w:val="00715899"/>
    <w:rsid w:val="00716438"/>
    <w:rsid w:val="00716802"/>
    <w:rsid w:val="00716CFA"/>
    <w:rsid w:val="00720185"/>
    <w:rsid w:val="00720561"/>
    <w:rsid w:val="00720812"/>
    <w:rsid w:val="007208A2"/>
    <w:rsid w:val="00721536"/>
    <w:rsid w:val="00721B0C"/>
    <w:rsid w:val="00723E13"/>
    <w:rsid w:val="00724DB6"/>
    <w:rsid w:val="00725B62"/>
    <w:rsid w:val="00725E11"/>
    <w:rsid w:val="00726176"/>
    <w:rsid w:val="007264A4"/>
    <w:rsid w:val="00727255"/>
    <w:rsid w:val="00727822"/>
    <w:rsid w:val="0072790B"/>
    <w:rsid w:val="00727ACE"/>
    <w:rsid w:val="00727C86"/>
    <w:rsid w:val="00730AA4"/>
    <w:rsid w:val="00731BAA"/>
    <w:rsid w:val="00733765"/>
    <w:rsid w:val="00735E7A"/>
    <w:rsid w:val="00735FB4"/>
    <w:rsid w:val="00736043"/>
    <w:rsid w:val="00736681"/>
    <w:rsid w:val="00736F37"/>
    <w:rsid w:val="007372D0"/>
    <w:rsid w:val="00737E06"/>
    <w:rsid w:val="00737EB2"/>
    <w:rsid w:val="00740460"/>
    <w:rsid w:val="00741252"/>
    <w:rsid w:val="00741563"/>
    <w:rsid w:val="00742733"/>
    <w:rsid w:val="00742ABE"/>
    <w:rsid w:val="007433A3"/>
    <w:rsid w:val="00744116"/>
    <w:rsid w:val="0074474D"/>
    <w:rsid w:val="00744A8E"/>
    <w:rsid w:val="007453D7"/>
    <w:rsid w:val="007471D9"/>
    <w:rsid w:val="0074727A"/>
    <w:rsid w:val="0074740A"/>
    <w:rsid w:val="007509DF"/>
    <w:rsid w:val="00750A86"/>
    <w:rsid w:val="00750B85"/>
    <w:rsid w:val="00750BA0"/>
    <w:rsid w:val="00750BD5"/>
    <w:rsid w:val="00750F47"/>
    <w:rsid w:val="00752218"/>
    <w:rsid w:val="00752567"/>
    <w:rsid w:val="00752EE7"/>
    <w:rsid w:val="007534D8"/>
    <w:rsid w:val="0075363C"/>
    <w:rsid w:val="00755B9A"/>
    <w:rsid w:val="00755C88"/>
    <w:rsid w:val="0075637B"/>
    <w:rsid w:val="00756F15"/>
    <w:rsid w:val="00757ED9"/>
    <w:rsid w:val="00757EE7"/>
    <w:rsid w:val="007607B0"/>
    <w:rsid w:val="007609C7"/>
    <w:rsid w:val="00760C81"/>
    <w:rsid w:val="007621D9"/>
    <w:rsid w:val="00762367"/>
    <w:rsid w:val="00762BB4"/>
    <w:rsid w:val="00762C1C"/>
    <w:rsid w:val="007652F1"/>
    <w:rsid w:val="0076568C"/>
    <w:rsid w:val="0076688D"/>
    <w:rsid w:val="00766A03"/>
    <w:rsid w:val="00766DC5"/>
    <w:rsid w:val="007671A8"/>
    <w:rsid w:val="00767F6D"/>
    <w:rsid w:val="007706C0"/>
    <w:rsid w:val="007708D1"/>
    <w:rsid w:val="00770B5C"/>
    <w:rsid w:val="0077158A"/>
    <w:rsid w:val="00771DC6"/>
    <w:rsid w:val="007724CC"/>
    <w:rsid w:val="00772D76"/>
    <w:rsid w:val="007731B6"/>
    <w:rsid w:val="00773CE0"/>
    <w:rsid w:val="00773E14"/>
    <w:rsid w:val="0077408E"/>
    <w:rsid w:val="00774E0A"/>
    <w:rsid w:val="0077683A"/>
    <w:rsid w:val="0077687C"/>
    <w:rsid w:val="0077798B"/>
    <w:rsid w:val="00777B28"/>
    <w:rsid w:val="00780192"/>
    <w:rsid w:val="00780272"/>
    <w:rsid w:val="00780433"/>
    <w:rsid w:val="0078057A"/>
    <w:rsid w:val="00780C44"/>
    <w:rsid w:val="0078127C"/>
    <w:rsid w:val="00781F91"/>
    <w:rsid w:val="0078277D"/>
    <w:rsid w:val="00782CCB"/>
    <w:rsid w:val="00783166"/>
    <w:rsid w:val="007833E8"/>
    <w:rsid w:val="00784BBB"/>
    <w:rsid w:val="00785033"/>
    <w:rsid w:val="007854D1"/>
    <w:rsid w:val="007854DF"/>
    <w:rsid w:val="00785F17"/>
    <w:rsid w:val="00786A67"/>
    <w:rsid w:val="00787476"/>
    <w:rsid w:val="007875CB"/>
    <w:rsid w:val="007876C3"/>
    <w:rsid w:val="007877D4"/>
    <w:rsid w:val="00787976"/>
    <w:rsid w:val="00787FC4"/>
    <w:rsid w:val="00791829"/>
    <w:rsid w:val="00791D13"/>
    <w:rsid w:val="00791FD9"/>
    <w:rsid w:val="00792415"/>
    <w:rsid w:val="0079254C"/>
    <w:rsid w:val="007925DF"/>
    <w:rsid w:val="00793264"/>
    <w:rsid w:val="007933C3"/>
    <w:rsid w:val="0079397C"/>
    <w:rsid w:val="00794A97"/>
    <w:rsid w:val="00795425"/>
    <w:rsid w:val="00795CE8"/>
    <w:rsid w:val="0079603D"/>
    <w:rsid w:val="0079619C"/>
    <w:rsid w:val="007962D4"/>
    <w:rsid w:val="00796709"/>
    <w:rsid w:val="007977C2"/>
    <w:rsid w:val="007979AC"/>
    <w:rsid w:val="007A0128"/>
    <w:rsid w:val="007A2178"/>
    <w:rsid w:val="007A35A7"/>
    <w:rsid w:val="007A3953"/>
    <w:rsid w:val="007A4A26"/>
    <w:rsid w:val="007A4FD7"/>
    <w:rsid w:val="007A5D1D"/>
    <w:rsid w:val="007A64D9"/>
    <w:rsid w:val="007A6514"/>
    <w:rsid w:val="007B0864"/>
    <w:rsid w:val="007B0CC4"/>
    <w:rsid w:val="007B0CCD"/>
    <w:rsid w:val="007B0D93"/>
    <w:rsid w:val="007B1EDD"/>
    <w:rsid w:val="007B200B"/>
    <w:rsid w:val="007B2A1E"/>
    <w:rsid w:val="007B2AD7"/>
    <w:rsid w:val="007B32B9"/>
    <w:rsid w:val="007B3DC5"/>
    <w:rsid w:val="007B4753"/>
    <w:rsid w:val="007B4F31"/>
    <w:rsid w:val="007B6A2C"/>
    <w:rsid w:val="007B79B7"/>
    <w:rsid w:val="007B7D12"/>
    <w:rsid w:val="007B7D88"/>
    <w:rsid w:val="007C037E"/>
    <w:rsid w:val="007C0B12"/>
    <w:rsid w:val="007C10ED"/>
    <w:rsid w:val="007C13DD"/>
    <w:rsid w:val="007C1743"/>
    <w:rsid w:val="007C1884"/>
    <w:rsid w:val="007C1B8A"/>
    <w:rsid w:val="007C1BC7"/>
    <w:rsid w:val="007C2281"/>
    <w:rsid w:val="007C294F"/>
    <w:rsid w:val="007C298A"/>
    <w:rsid w:val="007C29DE"/>
    <w:rsid w:val="007C355C"/>
    <w:rsid w:val="007C3970"/>
    <w:rsid w:val="007C3CDA"/>
    <w:rsid w:val="007C40B8"/>
    <w:rsid w:val="007C45DB"/>
    <w:rsid w:val="007C52F7"/>
    <w:rsid w:val="007C5EF5"/>
    <w:rsid w:val="007C6129"/>
    <w:rsid w:val="007C6969"/>
    <w:rsid w:val="007C6994"/>
    <w:rsid w:val="007C7111"/>
    <w:rsid w:val="007C7C0E"/>
    <w:rsid w:val="007D0989"/>
    <w:rsid w:val="007D0FB2"/>
    <w:rsid w:val="007D1278"/>
    <w:rsid w:val="007D18A9"/>
    <w:rsid w:val="007D1ADB"/>
    <w:rsid w:val="007D1ED8"/>
    <w:rsid w:val="007D2291"/>
    <w:rsid w:val="007D32C2"/>
    <w:rsid w:val="007D353F"/>
    <w:rsid w:val="007D3E37"/>
    <w:rsid w:val="007D3F73"/>
    <w:rsid w:val="007D3F7B"/>
    <w:rsid w:val="007D64FF"/>
    <w:rsid w:val="007D6A15"/>
    <w:rsid w:val="007D740C"/>
    <w:rsid w:val="007D778F"/>
    <w:rsid w:val="007D7A49"/>
    <w:rsid w:val="007D7ABD"/>
    <w:rsid w:val="007E07E2"/>
    <w:rsid w:val="007E0BF8"/>
    <w:rsid w:val="007E0E81"/>
    <w:rsid w:val="007E16F0"/>
    <w:rsid w:val="007E1BA2"/>
    <w:rsid w:val="007E1E53"/>
    <w:rsid w:val="007E226D"/>
    <w:rsid w:val="007E2B8D"/>
    <w:rsid w:val="007E3F1A"/>
    <w:rsid w:val="007E4337"/>
    <w:rsid w:val="007E47E2"/>
    <w:rsid w:val="007E4B50"/>
    <w:rsid w:val="007E55EC"/>
    <w:rsid w:val="007E63EC"/>
    <w:rsid w:val="007E71EE"/>
    <w:rsid w:val="007E729B"/>
    <w:rsid w:val="007E74C5"/>
    <w:rsid w:val="007E7CCE"/>
    <w:rsid w:val="007F0A3F"/>
    <w:rsid w:val="007F0E9F"/>
    <w:rsid w:val="007F0F0F"/>
    <w:rsid w:val="007F18A8"/>
    <w:rsid w:val="007F234B"/>
    <w:rsid w:val="007F2B88"/>
    <w:rsid w:val="007F3606"/>
    <w:rsid w:val="007F5C4A"/>
    <w:rsid w:val="007F6876"/>
    <w:rsid w:val="007F7A5C"/>
    <w:rsid w:val="00800142"/>
    <w:rsid w:val="008006F1"/>
    <w:rsid w:val="00800E8A"/>
    <w:rsid w:val="00801C5D"/>
    <w:rsid w:val="00802A84"/>
    <w:rsid w:val="008043B9"/>
    <w:rsid w:val="00804990"/>
    <w:rsid w:val="00804F00"/>
    <w:rsid w:val="008054EC"/>
    <w:rsid w:val="00805A66"/>
    <w:rsid w:val="00805BE0"/>
    <w:rsid w:val="008065AC"/>
    <w:rsid w:val="0080687D"/>
    <w:rsid w:val="008072C8"/>
    <w:rsid w:val="008102A3"/>
    <w:rsid w:val="00810547"/>
    <w:rsid w:val="00810B22"/>
    <w:rsid w:val="00810DF5"/>
    <w:rsid w:val="00811915"/>
    <w:rsid w:val="00812409"/>
    <w:rsid w:val="00812812"/>
    <w:rsid w:val="00813459"/>
    <w:rsid w:val="008135DC"/>
    <w:rsid w:val="0081364C"/>
    <w:rsid w:val="00815150"/>
    <w:rsid w:val="00815177"/>
    <w:rsid w:val="008154FF"/>
    <w:rsid w:val="00815572"/>
    <w:rsid w:val="00815811"/>
    <w:rsid w:val="00816ABE"/>
    <w:rsid w:val="00816AF7"/>
    <w:rsid w:val="0081720A"/>
    <w:rsid w:val="008200AE"/>
    <w:rsid w:val="0082019F"/>
    <w:rsid w:val="00820D91"/>
    <w:rsid w:val="00820E5E"/>
    <w:rsid w:val="0082140A"/>
    <w:rsid w:val="00821609"/>
    <w:rsid w:val="008219BF"/>
    <w:rsid w:val="0082272C"/>
    <w:rsid w:val="00823217"/>
    <w:rsid w:val="008237AE"/>
    <w:rsid w:val="00823B5F"/>
    <w:rsid w:val="00824113"/>
    <w:rsid w:val="00825928"/>
    <w:rsid w:val="00825AB3"/>
    <w:rsid w:val="00825C6B"/>
    <w:rsid w:val="00826784"/>
    <w:rsid w:val="00826978"/>
    <w:rsid w:val="00826A52"/>
    <w:rsid w:val="00826D3C"/>
    <w:rsid w:val="00830094"/>
    <w:rsid w:val="00830697"/>
    <w:rsid w:val="00830EE4"/>
    <w:rsid w:val="008310B2"/>
    <w:rsid w:val="0083211D"/>
    <w:rsid w:val="00832502"/>
    <w:rsid w:val="00832E29"/>
    <w:rsid w:val="008333E6"/>
    <w:rsid w:val="00835211"/>
    <w:rsid w:val="00835617"/>
    <w:rsid w:val="00836E15"/>
    <w:rsid w:val="008371CF"/>
    <w:rsid w:val="00837701"/>
    <w:rsid w:val="008379DF"/>
    <w:rsid w:val="008401CE"/>
    <w:rsid w:val="00842BF8"/>
    <w:rsid w:val="00842DE5"/>
    <w:rsid w:val="00842E11"/>
    <w:rsid w:val="00842E6E"/>
    <w:rsid w:val="00842E87"/>
    <w:rsid w:val="00843244"/>
    <w:rsid w:val="00843DF4"/>
    <w:rsid w:val="008443B7"/>
    <w:rsid w:val="00844EA6"/>
    <w:rsid w:val="008450A9"/>
    <w:rsid w:val="008450ED"/>
    <w:rsid w:val="0084514A"/>
    <w:rsid w:val="008452ED"/>
    <w:rsid w:val="008453F4"/>
    <w:rsid w:val="00845C61"/>
    <w:rsid w:val="00845D5C"/>
    <w:rsid w:val="00845EE7"/>
    <w:rsid w:val="00846497"/>
    <w:rsid w:val="00846929"/>
    <w:rsid w:val="00846987"/>
    <w:rsid w:val="00846AD9"/>
    <w:rsid w:val="00847A13"/>
    <w:rsid w:val="00850675"/>
    <w:rsid w:val="008510A4"/>
    <w:rsid w:val="008516C3"/>
    <w:rsid w:val="008517FC"/>
    <w:rsid w:val="00851CF0"/>
    <w:rsid w:val="0085206D"/>
    <w:rsid w:val="00852395"/>
    <w:rsid w:val="00852E62"/>
    <w:rsid w:val="0085378B"/>
    <w:rsid w:val="008539F2"/>
    <w:rsid w:val="00854638"/>
    <w:rsid w:val="00854EAB"/>
    <w:rsid w:val="0085575E"/>
    <w:rsid w:val="00855A1E"/>
    <w:rsid w:val="00855BE0"/>
    <w:rsid w:val="00856B0B"/>
    <w:rsid w:val="00856B47"/>
    <w:rsid w:val="00856C29"/>
    <w:rsid w:val="00856EEE"/>
    <w:rsid w:val="00856F24"/>
    <w:rsid w:val="008575D1"/>
    <w:rsid w:val="00860B42"/>
    <w:rsid w:val="00860E30"/>
    <w:rsid w:val="00861D3C"/>
    <w:rsid w:val="00862170"/>
    <w:rsid w:val="00862AE7"/>
    <w:rsid w:val="00863548"/>
    <w:rsid w:val="00863E8F"/>
    <w:rsid w:val="008659E6"/>
    <w:rsid w:val="00866625"/>
    <w:rsid w:val="00866ED6"/>
    <w:rsid w:val="008671EA"/>
    <w:rsid w:val="008673C3"/>
    <w:rsid w:val="00867519"/>
    <w:rsid w:val="008676B9"/>
    <w:rsid w:val="00867A08"/>
    <w:rsid w:val="0087080F"/>
    <w:rsid w:val="008708B3"/>
    <w:rsid w:val="00870ED5"/>
    <w:rsid w:val="008715CA"/>
    <w:rsid w:val="00871BED"/>
    <w:rsid w:val="0087229C"/>
    <w:rsid w:val="00872452"/>
    <w:rsid w:val="0087452A"/>
    <w:rsid w:val="00874854"/>
    <w:rsid w:val="00874A44"/>
    <w:rsid w:val="00874DDB"/>
    <w:rsid w:val="00876513"/>
    <w:rsid w:val="00877E85"/>
    <w:rsid w:val="0088000C"/>
    <w:rsid w:val="00880A7D"/>
    <w:rsid w:val="00881202"/>
    <w:rsid w:val="00881873"/>
    <w:rsid w:val="008823DD"/>
    <w:rsid w:val="008828E4"/>
    <w:rsid w:val="008833D3"/>
    <w:rsid w:val="00883530"/>
    <w:rsid w:val="00883E8A"/>
    <w:rsid w:val="008842D4"/>
    <w:rsid w:val="0088497B"/>
    <w:rsid w:val="0088576B"/>
    <w:rsid w:val="008862DC"/>
    <w:rsid w:val="00887A1D"/>
    <w:rsid w:val="00890277"/>
    <w:rsid w:val="00890E1C"/>
    <w:rsid w:val="00890E31"/>
    <w:rsid w:val="0089152C"/>
    <w:rsid w:val="00891850"/>
    <w:rsid w:val="0089187A"/>
    <w:rsid w:val="00891F67"/>
    <w:rsid w:val="00891FF2"/>
    <w:rsid w:val="00892C86"/>
    <w:rsid w:val="00893919"/>
    <w:rsid w:val="00893B18"/>
    <w:rsid w:val="0089559B"/>
    <w:rsid w:val="008955FD"/>
    <w:rsid w:val="00895786"/>
    <w:rsid w:val="008965BC"/>
    <w:rsid w:val="00896CE3"/>
    <w:rsid w:val="00897234"/>
    <w:rsid w:val="008975E6"/>
    <w:rsid w:val="008A025B"/>
    <w:rsid w:val="008A038A"/>
    <w:rsid w:val="008A065E"/>
    <w:rsid w:val="008A0801"/>
    <w:rsid w:val="008A1D49"/>
    <w:rsid w:val="008A3DE8"/>
    <w:rsid w:val="008A400F"/>
    <w:rsid w:val="008A435C"/>
    <w:rsid w:val="008A4DAA"/>
    <w:rsid w:val="008A6F0B"/>
    <w:rsid w:val="008A7F78"/>
    <w:rsid w:val="008B0A86"/>
    <w:rsid w:val="008B2587"/>
    <w:rsid w:val="008B2D8A"/>
    <w:rsid w:val="008B32B4"/>
    <w:rsid w:val="008B33A1"/>
    <w:rsid w:val="008B36FF"/>
    <w:rsid w:val="008B3A9B"/>
    <w:rsid w:val="008B40D2"/>
    <w:rsid w:val="008B435F"/>
    <w:rsid w:val="008B511E"/>
    <w:rsid w:val="008B5B89"/>
    <w:rsid w:val="008B5D92"/>
    <w:rsid w:val="008B69AC"/>
    <w:rsid w:val="008B6C9D"/>
    <w:rsid w:val="008B73A6"/>
    <w:rsid w:val="008B73E9"/>
    <w:rsid w:val="008B7C42"/>
    <w:rsid w:val="008B7DE2"/>
    <w:rsid w:val="008B7ECE"/>
    <w:rsid w:val="008C08E2"/>
    <w:rsid w:val="008C0F7D"/>
    <w:rsid w:val="008C1791"/>
    <w:rsid w:val="008C2079"/>
    <w:rsid w:val="008C222E"/>
    <w:rsid w:val="008C2999"/>
    <w:rsid w:val="008C349F"/>
    <w:rsid w:val="008C37DF"/>
    <w:rsid w:val="008C41B7"/>
    <w:rsid w:val="008C5C6A"/>
    <w:rsid w:val="008C5DC9"/>
    <w:rsid w:val="008C6368"/>
    <w:rsid w:val="008C6637"/>
    <w:rsid w:val="008C6AFE"/>
    <w:rsid w:val="008C74D8"/>
    <w:rsid w:val="008C756F"/>
    <w:rsid w:val="008C7B5B"/>
    <w:rsid w:val="008D02D2"/>
    <w:rsid w:val="008D083B"/>
    <w:rsid w:val="008D1CB9"/>
    <w:rsid w:val="008D2564"/>
    <w:rsid w:val="008D2904"/>
    <w:rsid w:val="008D29BF"/>
    <w:rsid w:val="008D2BC8"/>
    <w:rsid w:val="008D3047"/>
    <w:rsid w:val="008D4507"/>
    <w:rsid w:val="008D49A4"/>
    <w:rsid w:val="008D5864"/>
    <w:rsid w:val="008D5BF3"/>
    <w:rsid w:val="008D6AB1"/>
    <w:rsid w:val="008D6EBF"/>
    <w:rsid w:val="008D703C"/>
    <w:rsid w:val="008D73D9"/>
    <w:rsid w:val="008D758A"/>
    <w:rsid w:val="008D76AB"/>
    <w:rsid w:val="008D7944"/>
    <w:rsid w:val="008D79B5"/>
    <w:rsid w:val="008D7C58"/>
    <w:rsid w:val="008E01C9"/>
    <w:rsid w:val="008E0803"/>
    <w:rsid w:val="008E20F0"/>
    <w:rsid w:val="008E25D6"/>
    <w:rsid w:val="008E2F37"/>
    <w:rsid w:val="008E2FE3"/>
    <w:rsid w:val="008E311A"/>
    <w:rsid w:val="008E3CCC"/>
    <w:rsid w:val="008E45C8"/>
    <w:rsid w:val="008E4DB7"/>
    <w:rsid w:val="008E4F02"/>
    <w:rsid w:val="008E5208"/>
    <w:rsid w:val="008E54E4"/>
    <w:rsid w:val="008E55CC"/>
    <w:rsid w:val="008E5FE7"/>
    <w:rsid w:val="008E70F0"/>
    <w:rsid w:val="008E7180"/>
    <w:rsid w:val="008E7442"/>
    <w:rsid w:val="008E7490"/>
    <w:rsid w:val="008F021B"/>
    <w:rsid w:val="008F0A59"/>
    <w:rsid w:val="008F19C1"/>
    <w:rsid w:val="008F1E14"/>
    <w:rsid w:val="008F26E4"/>
    <w:rsid w:val="008F2CAC"/>
    <w:rsid w:val="008F321F"/>
    <w:rsid w:val="008F365E"/>
    <w:rsid w:val="008F4ECF"/>
    <w:rsid w:val="008F54C2"/>
    <w:rsid w:val="008F7B54"/>
    <w:rsid w:val="008F7DF4"/>
    <w:rsid w:val="009000C7"/>
    <w:rsid w:val="0090032E"/>
    <w:rsid w:val="00900D75"/>
    <w:rsid w:val="00901256"/>
    <w:rsid w:val="00902463"/>
    <w:rsid w:val="00902681"/>
    <w:rsid w:val="0090311B"/>
    <w:rsid w:val="00903E11"/>
    <w:rsid w:val="00904986"/>
    <w:rsid w:val="00906595"/>
    <w:rsid w:val="00906F66"/>
    <w:rsid w:val="00910472"/>
    <w:rsid w:val="009104CA"/>
    <w:rsid w:val="009105B8"/>
    <w:rsid w:val="0091080C"/>
    <w:rsid w:val="0091095B"/>
    <w:rsid w:val="00911162"/>
    <w:rsid w:val="009137D9"/>
    <w:rsid w:val="00913B27"/>
    <w:rsid w:val="00916626"/>
    <w:rsid w:val="009169A2"/>
    <w:rsid w:val="009179BB"/>
    <w:rsid w:val="00917AE5"/>
    <w:rsid w:val="00917E7C"/>
    <w:rsid w:val="00920A44"/>
    <w:rsid w:val="00920F14"/>
    <w:rsid w:val="00921222"/>
    <w:rsid w:val="00921C10"/>
    <w:rsid w:val="00921D19"/>
    <w:rsid w:val="00922215"/>
    <w:rsid w:val="00922955"/>
    <w:rsid w:val="009230CD"/>
    <w:rsid w:val="0092313F"/>
    <w:rsid w:val="009238B5"/>
    <w:rsid w:val="00923951"/>
    <w:rsid w:val="009239F3"/>
    <w:rsid w:val="00923E18"/>
    <w:rsid w:val="009245F8"/>
    <w:rsid w:val="00924E55"/>
    <w:rsid w:val="009256AD"/>
    <w:rsid w:val="00926B0A"/>
    <w:rsid w:val="00927302"/>
    <w:rsid w:val="0092738F"/>
    <w:rsid w:val="00927A0B"/>
    <w:rsid w:val="00930D38"/>
    <w:rsid w:val="00931564"/>
    <w:rsid w:val="00932081"/>
    <w:rsid w:val="00932175"/>
    <w:rsid w:val="009326DB"/>
    <w:rsid w:val="00935A2D"/>
    <w:rsid w:val="00935E13"/>
    <w:rsid w:val="00935F0C"/>
    <w:rsid w:val="0093604A"/>
    <w:rsid w:val="00936F0C"/>
    <w:rsid w:val="0094061A"/>
    <w:rsid w:val="00940C75"/>
    <w:rsid w:val="00940D5B"/>
    <w:rsid w:val="00940D85"/>
    <w:rsid w:val="0094297B"/>
    <w:rsid w:val="00942B2F"/>
    <w:rsid w:val="00942DC6"/>
    <w:rsid w:val="00942DE0"/>
    <w:rsid w:val="0094340A"/>
    <w:rsid w:val="0094368F"/>
    <w:rsid w:val="00943CCD"/>
    <w:rsid w:val="0094496B"/>
    <w:rsid w:val="00945C41"/>
    <w:rsid w:val="00945CD4"/>
    <w:rsid w:val="00945DC4"/>
    <w:rsid w:val="0094696E"/>
    <w:rsid w:val="00947380"/>
    <w:rsid w:val="009478B5"/>
    <w:rsid w:val="00947A46"/>
    <w:rsid w:val="009502EB"/>
    <w:rsid w:val="0095107B"/>
    <w:rsid w:val="00951278"/>
    <w:rsid w:val="009513E3"/>
    <w:rsid w:val="00951D07"/>
    <w:rsid w:val="00951D5C"/>
    <w:rsid w:val="00951FBE"/>
    <w:rsid w:val="00952342"/>
    <w:rsid w:val="009528DF"/>
    <w:rsid w:val="009532C5"/>
    <w:rsid w:val="00954119"/>
    <w:rsid w:val="009549A1"/>
    <w:rsid w:val="00954D51"/>
    <w:rsid w:val="00955011"/>
    <w:rsid w:val="0095532A"/>
    <w:rsid w:val="00955E0D"/>
    <w:rsid w:val="009563CB"/>
    <w:rsid w:val="0095732C"/>
    <w:rsid w:val="009601A7"/>
    <w:rsid w:val="009603AE"/>
    <w:rsid w:val="0096068F"/>
    <w:rsid w:val="00960E15"/>
    <w:rsid w:val="0096116B"/>
    <w:rsid w:val="0096154B"/>
    <w:rsid w:val="00961C91"/>
    <w:rsid w:val="009638F7"/>
    <w:rsid w:val="00963EE4"/>
    <w:rsid w:val="0096411B"/>
    <w:rsid w:val="0096421F"/>
    <w:rsid w:val="009644FC"/>
    <w:rsid w:val="00964739"/>
    <w:rsid w:val="00964B7B"/>
    <w:rsid w:val="00964C9B"/>
    <w:rsid w:val="00964F12"/>
    <w:rsid w:val="00966392"/>
    <w:rsid w:val="0096734A"/>
    <w:rsid w:val="0096741C"/>
    <w:rsid w:val="0096756D"/>
    <w:rsid w:val="00967F50"/>
    <w:rsid w:val="009707A2"/>
    <w:rsid w:val="00970C30"/>
    <w:rsid w:val="0097197B"/>
    <w:rsid w:val="00973220"/>
    <w:rsid w:val="0097406E"/>
    <w:rsid w:val="009740B0"/>
    <w:rsid w:val="00974B69"/>
    <w:rsid w:val="00974EEC"/>
    <w:rsid w:val="009753E1"/>
    <w:rsid w:val="009759CD"/>
    <w:rsid w:val="00975AF9"/>
    <w:rsid w:val="00977555"/>
    <w:rsid w:val="00977999"/>
    <w:rsid w:val="00977C43"/>
    <w:rsid w:val="0098101F"/>
    <w:rsid w:val="00981753"/>
    <w:rsid w:val="00981EC7"/>
    <w:rsid w:val="00982486"/>
    <w:rsid w:val="0098253B"/>
    <w:rsid w:val="009826C4"/>
    <w:rsid w:val="00982A86"/>
    <w:rsid w:val="00983821"/>
    <w:rsid w:val="009839ED"/>
    <w:rsid w:val="00984483"/>
    <w:rsid w:val="00984C27"/>
    <w:rsid w:val="00984F5F"/>
    <w:rsid w:val="00985B39"/>
    <w:rsid w:val="00987674"/>
    <w:rsid w:val="00987D98"/>
    <w:rsid w:val="0099048F"/>
    <w:rsid w:val="00990B64"/>
    <w:rsid w:val="00992216"/>
    <w:rsid w:val="009928DB"/>
    <w:rsid w:val="00992AFF"/>
    <w:rsid w:val="0099319E"/>
    <w:rsid w:val="009939F4"/>
    <w:rsid w:val="0099417C"/>
    <w:rsid w:val="0099466F"/>
    <w:rsid w:val="00994AAF"/>
    <w:rsid w:val="00994B68"/>
    <w:rsid w:val="00994F3C"/>
    <w:rsid w:val="00996113"/>
    <w:rsid w:val="0099675B"/>
    <w:rsid w:val="00996DEC"/>
    <w:rsid w:val="00997115"/>
    <w:rsid w:val="00997716"/>
    <w:rsid w:val="00997D6E"/>
    <w:rsid w:val="009A07BE"/>
    <w:rsid w:val="009A0E73"/>
    <w:rsid w:val="009A123F"/>
    <w:rsid w:val="009A1402"/>
    <w:rsid w:val="009A18FE"/>
    <w:rsid w:val="009A2886"/>
    <w:rsid w:val="009A2A68"/>
    <w:rsid w:val="009A3546"/>
    <w:rsid w:val="009A35C1"/>
    <w:rsid w:val="009A3D2B"/>
    <w:rsid w:val="009A3E51"/>
    <w:rsid w:val="009A43C5"/>
    <w:rsid w:val="009A4739"/>
    <w:rsid w:val="009A4D6C"/>
    <w:rsid w:val="009A5D7E"/>
    <w:rsid w:val="009A5F99"/>
    <w:rsid w:val="009A64AC"/>
    <w:rsid w:val="009B07FA"/>
    <w:rsid w:val="009B095D"/>
    <w:rsid w:val="009B0AD2"/>
    <w:rsid w:val="009B1901"/>
    <w:rsid w:val="009B2C5A"/>
    <w:rsid w:val="009B381F"/>
    <w:rsid w:val="009B3BA2"/>
    <w:rsid w:val="009B3CDD"/>
    <w:rsid w:val="009B410D"/>
    <w:rsid w:val="009B4D21"/>
    <w:rsid w:val="009B58EF"/>
    <w:rsid w:val="009B66D1"/>
    <w:rsid w:val="009B7167"/>
    <w:rsid w:val="009C1747"/>
    <w:rsid w:val="009C1797"/>
    <w:rsid w:val="009C20B8"/>
    <w:rsid w:val="009C3314"/>
    <w:rsid w:val="009C3799"/>
    <w:rsid w:val="009C4992"/>
    <w:rsid w:val="009C4BF2"/>
    <w:rsid w:val="009C4EEA"/>
    <w:rsid w:val="009C5A0F"/>
    <w:rsid w:val="009C5CF8"/>
    <w:rsid w:val="009C6130"/>
    <w:rsid w:val="009C6191"/>
    <w:rsid w:val="009C6632"/>
    <w:rsid w:val="009C67A2"/>
    <w:rsid w:val="009C72D2"/>
    <w:rsid w:val="009C74E9"/>
    <w:rsid w:val="009C7958"/>
    <w:rsid w:val="009D0A52"/>
    <w:rsid w:val="009D16C9"/>
    <w:rsid w:val="009D1D37"/>
    <w:rsid w:val="009D34AD"/>
    <w:rsid w:val="009D3556"/>
    <w:rsid w:val="009D3745"/>
    <w:rsid w:val="009D3CA1"/>
    <w:rsid w:val="009D3D89"/>
    <w:rsid w:val="009D3EFB"/>
    <w:rsid w:val="009D4011"/>
    <w:rsid w:val="009D4C7B"/>
    <w:rsid w:val="009D4EBD"/>
    <w:rsid w:val="009D6936"/>
    <w:rsid w:val="009D74DA"/>
    <w:rsid w:val="009D7F40"/>
    <w:rsid w:val="009E0F3C"/>
    <w:rsid w:val="009E13B7"/>
    <w:rsid w:val="009E225B"/>
    <w:rsid w:val="009E28F5"/>
    <w:rsid w:val="009E32B4"/>
    <w:rsid w:val="009E362B"/>
    <w:rsid w:val="009E3A31"/>
    <w:rsid w:val="009E4253"/>
    <w:rsid w:val="009E4450"/>
    <w:rsid w:val="009E4C18"/>
    <w:rsid w:val="009E50FA"/>
    <w:rsid w:val="009E6D0D"/>
    <w:rsid w:val="009E6E1D"/>
    <w:rsid w:val="009E7784"/>
    <w:rsid w:val="009E7A9D"/>
    <w:rsid w:val="009F035E"/>
    <w:rsid w:val="009F106C"/>
    <w:rsid w:val="009F1373"/>
    <w:rsid w:val="009F13B8"/>
    <w:rsid w:val="009F1660"/>
    <w:rsid w:val="009F1A65"/>
    <w:rsid w:val="009F2622"/>
    <w:rsid w:val="009F28A1"/>
    <w:rsid w:val="009F31DF"/>
    <w:rsid w:val="009F3876"/>
    <w:rsid w:val="009F39F8"/>
    <w:rsid w:val="009F3A51"/>
    <w:rsid w:val="009F4655"/>
    <w:rsid w:val="009F6912"/>
    <w:rsid w:val="009F6B84"/>
    <w:rsid w:val="009F7FB4"/>
    <w:rsid w:val="00A007DA"/>
    <w:rsid w:val="00A00F02"/>
    <w:rsid w:val="00A00FE5"/>
    <w:rsid w:val="00A01426"/>
    <w:rsid w:val="00A02771"/>
    <w:rsid w:val="00A02CD4"/>
    <w:rsid w:val="00A02DC3"/>
    <w:rsid w:val="00A036EA"/>
    <w:rsid w:val="00A04231"/>
    <w:rsid w:val="00A04423"/>
    <w:rsid w:val="00A0465A"/>
    <w:rsid w:val="00A0500C"/>
    <w:rsid w:val="00A05591"/>
    <w:rsid w:val="00A0663C"/>
    <w:rsid w:val="00A06DEC"/>
    <w:rsid w:val="00A0760F"/>
    <w:rsid w:val="00A10250"/>
    <w:rsid w:val="00A105B3"/>
    <w:rsid w:val="00A10CFA"/>
    <w:rsid w:val="00A1154B"/>
    <w:rsid w:val="00A11BF3"/>
    <w:rsid w:val="00A11D3E"/>
    <w:rsid w:val="00A1207E"/>
    <w:rsid w:val="00A129C1"/>
    <w:rsid w:val="00A1306E"/>
    <w:rsid w:val="00A13802"/>
    <w:rsid w:val="00A13B56"/>
    <w:rsid w:val="00A14CE8"/>
    <w:rsid w:val="00A15956"/>
    <w:rsid w:val="00A15C11"/>
    <w:rsid w:val="00A16C37"/>
    <w:rsid w:val="00A172BC"/>
    <w:rsid w:val="00A17A52"/>
    <w:rsid w:val="00A17F5C"/>
    <w:rsid w:val="00A20606"/>
    <w:rsid w:val="00A20B68"/>
    <w:rsid w:val="00A2239B"/>
    <w:rsid w:val="00A227DE"/>
    <w:rsid w:val="00A2353E"/>
    <w:rsid w:val="00A237BF"/>
    <w:rsid w:val="00A23B76"/>
    <w:rsid w:val="00A23E43"/>
    <w:rsid w:val="00A256E6"/>
    <w:rsid w:val="00A25D44"/>
    <w:rsid w:val="00A264B2"/>
    <w:rsid w:val="00A26C15"/>
    <w:rsid w:val="00A27A88"/>
    <w:rsid w:val="00A27E01"/>
    <w:rsid w:val="00A31AF1"/>
    <w:rsid w:val="00A3270D"/>
    <w:rsid w:val="00A32E10"/>
    <w:rsid w:val="00A32F5E"/>
    <w:rsid w:val="00A34ACC"/>
    <w:rsid w:val="00A34F36"/>
    <w:rsid w:val="00A35B9B"/>
    <w:rsid w:val="00A35D08"/>
    <w:rsid w:val="00A364F5"/>
    <w:rsid w:val="00A3684E"/>
    <w:rsid w:val="00A37449"/>
    <w:rsid w:val="00A37867"/>
    <w:rsid w:val="00A40240"/>
    <w:rsid w:val="00A40999"/>
    <w:rsid w:val="00A410E7"/>
    <w:rsid w:val="00A41210"/>
    <w:rsid w:val="00A41F2A"/>
    <w:rsid w:val="00A42110"/>
    <w:rsid w:val="00A42FB3"/>
    <w:rsid w:val="00A4305E"/>
    <w:rsid w:val="00A4331F"/>
    <w:rsid w:val="00A43324"/>
    <w:rsid w:val="00A435D7"/>
    <w:rsid w:val="00A437A4"/>
    <w:rsid w:val="00A43B3C"/>
    <w:rsid w:val="00A43FD2"/>
    <w:rsid w:val="00A45E8B"/>
    <w:rsid w:val="00A4621A"/>
    <w:rsid w:val="00A4689D"/>
    <w:rsid w:val="00A46CC0"/>
    <w:rsid w:val="00A46D12"/>
    <w:rsid w:val="00A529C0"/>
    <w:rsid w:val="00A543A7"/>
    <w:rsid w:val="00A5442B"/>
    <w:rsid w:val="00A5470A"/>
    <w:rsid w:val="00A54CFC"/>
    <w:rsid w:val="00A557DA"/>
    <w:rsid w:val="00A55B62"/>
    <w:rsid w:val="00A56740"/>
    <w:rsid w:val="00A6000A"/>
    <w:rsid w:val="00A60F49"/>
    <w:rsid w:val="00A612EB"/>
    <w:rsid w:val="00A614A3"/>
    <w:rsid w:val="00A61A73"/>
    <w:rsid w:val="00A61AA1"/>
    <w:rsid w:val="00A61D1A"/>
    <w:rsid w:val="00A62730"/>
    <w:rsid w:val="00A63309"/>
    <w:rsid w:val="00A634B4"/>
    <w:rsid w:val="00A646D0"/>
    <w:rsid w:val="00A65AE7"/>
    <w:rsid w:val="00A7032F"/>
    <w:rsid w:val="00A71437"/>
    <w:rsid w:val="00A72914"/>
    <w:rsid w:val="00A729AD"/>
    <w:rsid w:val="00A73365"/>
    <w:rsid w:val="00A740A7"/>
    <w:rsid w:val="00A74EEE"/>
    <w:rsid w:val="00A7521B"/>
    <w:rsid w:val="00A75978"/>
    <w:rsid w:val="00A75D5A"/>
    <w:rsid w:val="00A766FB"/>
    <w:rsid w:val="00A76730"/>
    <w:rsid w:val="00A76A7A"/>
    <w:rsid w:val="00A77000"/>
    <w:rsid w:val="00A779B6"/>
    <w:rsid w:val="00A80072"/>
    <w:rsid w:val="00A80BB6"/>
    <w:rsid w:val="00A81384"/>
    <w:rsid w:val="00A81730"/>
    <w:rsid w:val="00A81A8F"/>
    <w:rsid w:val="00A82139"/>
    <w:rsid w:val="00A83E26"/>
    <w:rsid w:val="00A8548C"/>
    <w:rsid w:val="00A8613F"/>
    <w:rsid w:val="00A864DD"/>
    <w:rsid w:val="00A86669"/>
    <w:rsid w:val="00A87DCF"/>
    <w:rsid w:val="00A90556"/>
    <w:rsid w:val="00A90F4B"/>
    <w:rsid w:val="00A916BA"/>
    <w:rsid w:val="00A93062"/>
    <w:rsid w:val="00A93196"/>
    <w:rsid w:val="00A932C8"/>
    <w:rsid w:val="00A93A74"/>
    <w:rsid w:val="00A97D93"/>
    <w:rsid w:val="00AA0300"/>
    <w:rsid w:val="00AA0DEA"/>
    <w:rsid w:val="00AA1C26"/>
    <w:rsid w:val="00AA2282"/>
    <w:rsid w:val="00AA2894"/>
    <w:rsid w:val="00AA3D92"/>
    <w:rsid w:val="00AA49E8"/>
    <w:rsid w:val="00AA4AF3"/>
    <w:rsid w:val="00AA5B3E"/>
    <w:rsid w:val="00AA68EA"/>
    <w:rsid w:val="00AA73C0"/>
    <w:rsid w:val="00AB0AB8"/>
    <w:rsid w:val="00AB0D96"/>
    <w:rsid w:val="00AB0DE2"/>
    <w:rsid w:val="00AB0F69"/>
    <w:rsid w:val="00AB2908"/>
    <w:rsid w:val="00AB39C6"/>
    <w:rsid w:val="00AB3D90"/>
    <w:rsid w:val="00AB41BD"/>
    <w:rsid w:val="00AB422A"/>
    <w:rsid w:val="00AB5370"/>
    <w:rsid w:val="00AB537C"/>
    <w:rsid w:val="00AB5682"/>
    <w:rsid w:val="00AB69F0"/>
    <w:rsid w:val="00AB6D07"/>
    <w:rsid w:val="00AB735C"/>
    <w:rsid w:val="00AB77E3"/>
    <w:rsid w:val="00AB7CD5"/>
    <w:rsid w:val="00AC0473"/>
    <w:rsid w:val="00AC0C88"/>
    <w:rsid w:val="00AC15AD"/>
    <w:rsid w:val="00AC19A9"/>
    <w:rsid w:val="00AC1BEC"/>
    <w:rsid w:val="00AC2368"/>
    <w:rsid w:val="00AC290D"/>
    <w:rsid w:val="00AC2C2D"/>
    <w:rsid w:val="00AC2E35"/>
    <w:rsid w:val="00AC3217"/>
    <w:rsid w:val="00AC48DC"/>
    <w:rsid w:val="00AC5461"/>
    <w:rsid w:val="00AC5E41"/>
    <w:rsid w:val="00AC618E"/>
    <w:rsid w:val="00AC6A3C"/>
    <w:rsid w:val="00AC787D"/>
    <w:rsid w:val="00AD044B"/>
    <w:rsid w:val="00AD04EA"/>
    <w:rsid w:val="00AD0C73"/>
    <w:rsid w:val="00AD1B94"/>
    <w:rsid w:val="00AD230B"/>
    <w:rsid w:val="00AD26DC"/>
    <w:rsid w:val="00AD2744"/>
    <w:rsid w:val="00AD2D7E"/>
    <w:rsid w:val="00AD3A54"/>
    <w:rsid w:val="00AD45C8"/>
    <w:rsid w:val="00AD5022"/>
    <w:rsid w:val="00AD52D6"/>
    <w:rsid w:val="00AD5EA8"/>
    <w:rsid w:val="00AD6500"/>
    <w:rsid w:val="00AD6B04"/>
    <w:rsid w:val="00AD6CD2"/>
    <w:rsid w:val="00AD73A9"/>
    <w:rsid w:val="00AE05DB"/>
    <w:rsid w:val="00AE065C"/>
    <w:rsid w:val="00AE0B82"/>
    <w:rsid w:val="00AE0BB1"/>
    <w:rsid w:val="00AE176D"/>
    <w:rsid w:val="00AE2C89"/>
    <w:rsid w:val="00AE33AF"/>
    <w:rsid w:val="00AE3608"/>
    <w:rsid w:val="00AE37E2"/>
    <w:rsid w:val="00AE4079"/>
    <w:rsid w:val="00AE54D8"/>
    <w:rsid w:val="00AE6EE5"/>
    <w:rsid w:val="00AE71A6"/>
    <w:rsid w:val="00AE7FA7"/>
    <w:rsid w:val="00AF0305"/>
    <w:rsid w:val="00AF039D"/>
    <w:rsid w:val="00AF0F38"/>
    <w:rsid w:val="00AF1A4B"/>
    <w:rsid w:val="00AF1CD8"/>
    <w:rsid w:val="00AF3A2C"/>
    <w:rsid w:val="00AF4753"/>
    <w:rsid w:val="00AF5C1A"/>
    <w:rsid w:val="00AF6103"/>
    <w:rsid w:val="00AF6698"/>
    <w:rsid w:val="00AF6B0D"/>
    <w:rsid w:val="00AF6E66"/>
    <w:rsid w:val="00AF6F0C"/>
    <w:rsid w:val="00AF7CE7"/>
    <w:rsid w:val="00AF7EFD"/>
    <w:rsid w:val="00B01B57"/>
    <w:rsid w:val="00B01DC1"/>
    <w:rsid w:val="00B01FCD"/>
    <w:rsid w:val="00B0248E"/>
    <w:rsid w:val="00B02AE8"/>
    <w:rsid w:val="00B039B4"/>
    <w:rsid w:val="00B039F6"/>
    <w:rsid w:val="00B04632"/>
    <w:rsid w:val="00B04DC7"/>
    <w:rsid w:val="00B053C3"/>
    <w:rsid w:val="00B05486"/>
    <w:rsid w:val="00B05EC9"/>
    <w:rsid w:val="00B05F6E"/>
    <w:rsid w:val="00B06912"/>
    <w:rsid w:val="00B06BC6"/>
    <w:rsid w:val="00B072F9"/>
    <w:rsid w:val="00B077B5"/>
    <w:rsid w:val="00B07E43"/>
    <w:rsid w:val="00B10AD8"/>
    <w:rsid w:val="00B111B0"/>
    <w:rsid w:val="00B12B45"/>
    <w:rsid w:val="00B12ED5"/>
    <w:rsid w:val="00B13000"/>
    <w:rsid w:val="00B134FA"/>
    <w:rsid w:val="00B136FD"/>
    <w:rsid w:val="00B13ACE"/>
    <w:rsid w:val="00B14349"/>
    <w:rsid w:val="00B150BF"/>
    <w:rsid w:val="00B156A4"/>
    <w:rsid w:val="00B1690A"/>
    <w:rsid w:val="00B17C6E"/>
    <w:rsid w:val="00B17EAA"/>
    <w:rsid w:val="00B20C5F"/>
    <w:rsid w:val="00B21982"/>
    <w:rsid w:val="00B21C86"/>
    <w:rsid w:val="00B22963"/>
    <w:rsid w:val="00B23BD1"/>
    <w:rsid w:val="00B23C9E"/>
    <w:rsid w:val="00B23E01"/>
    <w:rsid w:val="00B24559"/>
    <w:rsid w:val="00B2518A"/>
    <w:rsid w:val="00B25A37"/>
    <w:rsid w:val="00B30999"/>
    <w:rsid w:val="00B30BC2"/>
    <w:rsid w:val="00B30C4D"/>
    <w:rsid w:val="00B316C8"/>
    <w:rsid w:val="00B32534"/>
    <w:rsid w:val="00B33CB6"/>
    <w:rsid w:val="00B34A87"/>
    <w:rsid w:val="00B34B3C"/>
    <w:rsid w:val="00B34CCD"/>
    <w:rsid w:val="00B353B4"/>
    <w:rsid w:val="00B35BCE"/>
    <w:rsid w:val="00B36001"/>
    <w:rsid w:val="00B365DB"/>
    <w:rsid w:val="00B371D3"/>
    <w:rsid w:val="00B37F18"/>
    <w:rsid w:val="00B40756"/>
    <w:rsid w:val="00B411AC"/>
    <w:rsid w:val="00B41273"/>
    <w:rsid w:val="00B415AA"/>
    <w:rsid w:val="00B41A99"/>
    <w:rsid w:val="00B41DF1"/>
    <w:rsid w:val="00B41FB0"/>
    <w:rsid w:val="00B42A0D"/>
    <w:rsid w:val="00B434C9"/>
    <w:rsid w:val="00B440EA"/>
    <w:rsid w:val="00B452B4"/>
    <w:rsid w:val="00B453AD"/>
    <w:rsid w:val="00B45993"/>
    <w:rsid w:val="00B45CEA"/>
    <w:rsid w:val="00B467B0"/>
    <w:rsid w:val="00B47829"/>
    <w:rsid w:val="00B50699"/>
    <w:rsid w:val="00B50AE2"/>
    <w:rsid w:val="00B51141"/>
    <w:rsid w:val="00B512B7"/>
    <w:rsid w:val="00B5176D"/>
    <w:rsid w:val="00B52672"/>
    <w:rsid w:val="00B5284F"/>
    <w:rsid w:val="00B529B0"/>
    <w:rsid w:val="00B52DC9"/>
    <w:rsid w:val="00B52EC4"/>
    <w:rsid w:val="00B53026"/>
    <w:rsid w:val="00B537CF"/>
    <w:rsid w:val="00B5408E"/>
    <w:rsid w:val="00B540FE"/>
    <w:rsid w:val="00B54B3C"/>
    <w:rsid w:val="00B54B90"/>
    <w:rsid w:val="00B550B0"/>
    <w:rsid w:val="00B5596C"/>
    <w:rsid w:val="00B56B24"/>
    <w:rsid w:val="00B57CD5"/>
    <w:rsid w:val="00B57E6A"/>
    <w:rsid w:val="00B608F8"/>
    <w:rsid w:val="00B619D7"/>
    <w:rsid w:val="00B62418"/>
    <w:rsid w:val="00B62547"/>
    <w:rsid w:val="00B62C36"/>
    <w:rsid w:val="00B62D5F"/>
    <w:rsid w:val="00B633D9"/>
    <w:rsid w:val="00B63A05"/>
    <w:rsid w:val="00B63D2D"/>
    <w:rsid w:val="00B640E7"/>
    <w:rsid w:val="00B647DF"/>
    <w:rsid w:val="00B64B5E"/>
    <w:rsid w:val="00B64D99"/>
    <w:rsid w:val="00B65261"/>
    <w:rsid w:val="00B6649D"/>
    <w:rsid w:val="00B66699"/>
    <w:rsid w:val="00B66D4F"/>
    <w:rsid w:val="00B67521"/>
    <w:rsid w:val="00B67927"/>
    <w:rsid w:val="00B707E2"/>
    <w:rsid w:val="00B711E7"/>
    <w:rsid w:val="00B71363"/>
    <w:rsid w:val="00B73379"/>
    <w:rsid w:val="00B73F42"/>
    <w:rsid w:val="00B7494E"/>
    <w:rsid w:val="00B77224"/>
    <w:rsid w:val="00B772B6"/>
    <w:rsid w:val="00B778A9"/>
    <w:rsid w:val="00B779AE"/>
    <w:rsid w:val="00B80186"/>
    <w:rsid w:val="00B80271"/>
    <w:rsid w:val="00B80292"/>
    <w:rsid w:val="00B80E42"/>
    <w:rsid w:val="00B811C0"/>
    <w:rsid w:val="00B8180C"/>
    <w:rsid w:val="00B82391"/>
    <w:rsid w:val="00B82595"/>
    <w:rsid w:val="00B827AE"/>
    <w:rsid w:val="00B82BF0"/>
    <w:rsid w:val="00B82D5E"/>
    <w:rsid w:val="00B836F4"/>
    <w:rsid w:val="00B83AA2"/>
    <w:rsid w:val="00B83DA7"/>
    <w:rsid w:val="00B83E96"/>
    <w:rsid w:val="00B83EFF"/>
    <w:rsid w:val="00B84298"/>
    <w:rsid w:val="00B84D84"/>
    <w:rsid w:val="00B8512D"/>
    <w:rsid w:val="00B854F4"/>
    <w:rsid w:val="00B855B2"/>
    <w:rsid w:val="00B85D45"/>
    <w:rsid w:val="00B8677D"/>
    <w:rsid w:val="00B870DF"/>
    <w:rsid w:val="00B90248"/>
    <w:rsid w:val="00B90BDC"/>
    <w:rsid w:val="00B90C31"/>
    <w:rsid w:val="00B917C5"/>
    <w:rsid w:val="00B91983"/>
    <w:rsid w:val="00B921CE"/>
    <w:rsid w:val="00B925F2"/>
    <w:rsid w:val="00B928DD"/>
    <w:rsid w:val="00B92B03"/>
    <w:rsid w:val="00B93067"/>
    <w:rsid w:val="00B9369A"/>
    <w:rsid w:val="00B93A8A"/>
    <w:rsid w:val="00B93B49"/>
    <w:rsid w:val="00B96E7E"/>
    <w:rsid w:val="00B9769E"/>
    <w:rsid w:val="00BA04A1"/>
    <w:rsid w:val="00BA0FFC"/>
    <w:rsid w:val="00BA1B3F"/>
    <w:rsid w:val="00BA3CD7"/>
    <w:rsid w:val="00BA4B94"/>
    <w:rsid w:val="00BA513B"/>
    <w:rsid w:val="00BA5582"/>
    <w:rsid w:val="00BA5AF8"/>
    <w:rsid w:val="00BA5CE0"/>
    <w:rsid w:val="00BA61B7"/>
    <w:rsid w:val="00BA72F1"/>
    <w:rsid w:val="00BB0552"/>
    <w:rsid w:val="00BB0F17"/>
    <w:rsid w:val="00BB1B01"/>
    <w:rsid w:val="00BB2830"/>
    <w:rsid w:val="00BB29F0"/>
    <w:rsid w:val="00BB2DE4"/>
    <w:rsid w:val="00BB306A"/>
    <w:rsid w:val="00BB3A1C"/>
    <w:rsid w:val="00BB4262"/>
    <w:rsid w:val="00BB4DE1"/>
    <w:rsid w:val="00BB7B93"/>
    <w:rsid w:val="00BB7FF4"/>
    <w:rsid w:val="00BC02E8"/>
    <w:rsid w:val="00BC03CB"/>
    <w:rsid w:val="00BC0F1C"/>
    <w:rsid w:val="00BC11ED"/>
    <w:rsid w:val="00BC1AF0"/>
    <w:rsid w:val="00BC2308"/>
    <w:rsid w:val="00BC363D"/>
    <w:rsid w:val="00BC3E9E"/>
    <w:rsid w:val="00BC4DCB"/>
    <w:rsid w:val="00BC5630"/>
    <w:rsid w:val="00BC6729"/>
    <w:rsid w:val="00BD048E"/>
    <w:rsid w:val="00BD132D"/>
    <w:rsid w:val="00BD1779"/>
    <w:rsid w:val="00BD1A4C"/>
    <w:rsid w:val="00BD2268"/>
    <w:rsid w:val="00BD30A5"/>
    <w:rsid w:val="00BD3BE9"/>
    <w:rsid w:val="00BD3F65"/>
    <w:rsid w:val="00BD40EC"/>
    <w:rsid w:val="00BD4510"/>
    <w:rsid w:val="00BD4DDA"/>
    <w:rsid w:val="00BD52CD"/>
    <w:rsid w:val="00BD52EC"/>
    <w:rsid w:val="00BD549C"/>
    <w:rsid w:val="00BD54BD"/>
    <w:rsid w:val="00BD5FA4"/>
    <w:rsid w:val="00BD61DF"/>
    <w:rsid w:val="00BD6EB3"/>
    <w:rsid w:val="00BD700B"/>
    <w:rsid w:val="00BD736F"/>
    <w:rsid w:val="00BD7A8B"/>
    <w:rsid w:val="00BE0540"/>
    <w:rsid w:val="00BE16E0"/>
    <w:rsid w:val="00BE2156"/>
    <w:rsid w:val="00BE27B4"/>
    <w:rsid w:val="00BE4B4B"/>
    <w:rsid w:val="00BE6E99"/>
    <w:rsid w:val="00BE7318"/>
    <w:rsid w:val="00BF088F"/>
    <w:rsid w:val="00BF0D15"/>
    <w:rsid w:val="00BF185E"/>
    <w:rsid w:val="00BF1D28"/>
    <w:rsid w:val="00BF21A4"/>
    <w:rsid w:val="00BF2452"/>
    <w:rsid w:val="00BF3027"/>
    <w:rsid w:val="00BF31AE"/>
    <w:rsid w:val="00BF3296"/>
    <w:rsid w:val="00BF47ED"/>
    <w:rsid w:val="00BF4E3A"/>
    <w:rsid w:val="00BF4EF4"/>
    <w:rsid w:val="00BF5470"/>
    <w:rsid w:val="00BF5F2C"/>
    <w:rsid w:val="00BF651E"/>
    <w:rsid w:val="00BF7793"/>
    <w:rsid w:val="00BF7911"/>
    <w:rsid w:val="00C00582"/>
    <w:rsid w:val="00C00C79"/>
    <w:rsid w:val="00C00D1E"/>
    <w:rsid w:val="00C025F4"/>
    <w:rsid w:val="00C02736"/>
    <w:rsid w:val="00C0275E"/>
    <w:rsid w:val="00C02ECD"/>
    <w:rsid w:val="00C03567"/>
    <w:rsid w:val="00C051B4"/>
    <w:rsid w:val="00C07B52"/>
    <w:rsid w:val="00C07D86"/>
    <w:rsid w:val="00C07E77"/>
    <w:rsid w:val="00C07F13"/>
    <w:rsid w:val="00C1037C"/>
    <w:rsid w:val="00C10874"/>
    <w:rsid w:val="00C11100"/>
    <w:rsid w:val="00C1110D"/>
    <w:rsid w:val="00C11B76"/>
    <w:rsid w:val="00C126C2"/>
    <w:rsid w:val="00C12780"/>
    <w:rsid w:val="00C12923"/>
    <w:rsid w:val="00C12D21"/>
    <w:rsid w:val="00C14CFE"/>
    <w:rsid w:val="00C15A24"/>
    <w:rsid w:val="00C161D5"/>
    <w:rsid w:val="00C169CA"/>
    <w:rsid w:val="00C17419"/>
    <w:rsid w:val="00C17659"/>
    <w:rsid w:val="00C202F1"/>
    <w:rsid w:val="00C20438"/>
    <w:rsid w:val="00C21A25"/>
    <w:rsid w:val="00C22DA0"/>
    <w:rsid w:val="00C22DFE"/>
    <w:rsid w:val="00C230D5"/>
    <w:rsid w:val="00C232AC"/>
    <w:rsid w:val="00C24B4C"/>
    <w:rsid w:val="00C25635"/>
    <w:rsid w:val="00C2566A"/>
    <w:rsid w:val="00C25B78"/>
    <w:rsid w:val="00C26EC2"/>
    <w:rsid w:val="00C30468"/>
    <w:rsid w:val="00C30903"/>
    <w:rsid w:val="00C30968"/>
    <w:rsid w:val="00C31583"/>
    <w:rsid w:val="00C31767"/>
    <w:rsid w:val="00C32376"/>
    <w:rsid w:val="00C333AB"/>
    <w:rsid w:val="00C343B4"/>
    <w:rsid w:val="00C34CA2"/>
    <w:rsid w:val="00C35093"/>
    <w:rsid w:val="00C35457"/>
    <w:rsid w:val="00C35933"/>
    <w:rsid w:val="00C36125"/>
    <w:rsid w:val="00C368F1"/>
    <w:rsid w:val="00C36971"/>
    <w:rsid w:val="00C37A9B"/>
    <w:rsid w:val="00C37D1E"/>
    <w:rsid w:val="00C37F1E"/>
    <w:rsid w:val="00C40266"/>
    <w:rsid w:val="00C41B99"/>
    <w:rsid w:val="00C4290F"/>
    <w:rsid w:val="00C42D30"/>
    <w:rsid w:val="00C433F0"/>
    <w:rsid w:val="00C43959"/>
    <w:rsid w:val="00C43CAC"/>
    <w:rsid w:val="00C440C6"/>
    <w:rsid w:val="00C44691"/>
    <w:rsid w:val="00C454BF"/>
    <w:rsid w:val="00C47326"/>
    <w:rsid w:val="00C47464"/>
    <w:rsid w:val="00C47C0C"/>
    <w:rsid w:val="00C50483"/>
    <w:rsid w:val="00C5072C"/>
    <w:rsid w:val="00C50BF6"/>
    <w:rsid w:val="00C51367"/>
    <w:rsid w:val="00C51428"/>
    <w:rsid w:val="00C51912"/>
    <w:rsid w:val="00C51C6B"/>
    <w:rsid w:val="00C51D9B"/>
    <w:rsid w:val="00C52102"/>
    <w:rsid w:val="00C52140"/>
    <w:rsid w:val="00C5326D"/>
    <w:rsid w:val="00C55F42"/>
    <w:rsid w:val="00C55F43"/>
    <w:rsid w:val="00C5663E"/>
    <w:rsid w:val="00C56802"/>
    <w:rsid w:val="00C577C8"/>
    <w:rsid w:val="00C57816"/>
    <w:rsid w:val="00C57817"/>
    <w:rsid w:val="00C57EC6"/>
    <w:rsid w:val="00C602E5"/>
    <w:rsid w:val="00C61768"/>
    <w:rsid w:val="00C622C6"/>
    <w:rsid w:val="00C62CDD"/>
    <w:rsid w:val="00C64E94"/>
    <w:rsid w:val="00C65DE3"/>
    <w:rsid w:val="00C65EAA"/>
    <w:rsid w:val="00C6641E"/>
    <w:rsid w:val="00C66B78"/>
    <w:rsid w:val="00C6747F"/>
    <w:rsid w:val="00C67E82"/>
    <w:rsid w:val="00C67F0E"/>
    <w:rsid w:val="00C7041B"/>
    <w:rsid w:val="00C70AF4"/>
    <w:rsid w:val="00C71E25"/>
    <w:rsid w:val="00C72038"/>
    <w:rsid w:val="00C72665"/>
    <w:rsid w:val="00C72860"/>
    <w:rsid w:val="00C72A0F"/>
    <w:rsid w:val="00C7324A"/>
    <w:rsid w:val="00C7369D"/>
    <w:rsid w:val="00C73F51"/>
    <w:rsid w:val="00C7417F"/>
    <w:rsid w:val="00C74181"/>
    <w:rsid w:val="00C74883"/>
    <w:rsid w:val="00C7511D"/>
    <w:rsid w:val="00C75C23"/>
    <w:rsid w:val="00C77BBC"/>
    <w:rsid w:val="00C80086"/>
    <w:rsid w:val="00C80B04"/>
    <w:rsid w:val="00C81E5D"/>
    <w:rsid w:val="00C823F6"/>
    <w:rsid w:val="00C82A97"/>
    <w:rsid w:val="00C8313C"/>
    <w:rsid w:val="00C8324F"/>
    <w:rsid w:val="00C83434"/>
    <w:rsid w:val="00C835E7"/>
    <w:rsid w:val="00C838D7"/>
    <w:rsid w:val="00C83B00"/>
    <w:rsid w:val="00C83BDC"/>
    <w:rsid w:val="00C83E4E"/>
    <w:rsid w:val="00C8455C"/>
    <w:rsid w:val="00C85801"/>
    <w:rsid w:val="00C8589E"/>
    <w:rsid w:val="00C85F62"/>
    <w:rsid w:val="00C86931"/>
    <w:rsid w:val="00C86BE1"/>
    <w:rsid w:val="00C86C32"/>
    <w:rsid w:val="00C86F0B"/>
    <w:rsid w:val="00C86FE9"/>
    <w:rsid w:val="00C877DE"/>
    <w:rsid w:val="00C9067C"/>
    <w:rsid w:val="00C9075B"/>
    <w:rsid w:val="00C912AB"/>
    <w:rsid w:val="00C91356"/>
    <w:rsid w:val="00C918BD"/>
    <w:rsid w:val="00C91E1F"/>
    <w:rsid w:val="00C92994"/>
    <w:rsid w:val="00C93474"/>
    <w:rsid w:val="00C94EEC"/>
    <w:rsid w:val="00C95B7F"/>
    <w:rsid w:val="00C962E9"/>
    <w:rsid w:val="00C96A71"/>
    <w:rsid w:val="00C9710F"/>
    <w:rsid w:val="00C9771F"/>
    <w:rsid w:val="00C97770"/>
    <w:rsid w:val="00C97839"/>
    <w:rsid w:val="00C97BA3"/>
    <w:rsid w:val="00CA0594"/>
    <w:rsid w:val="00CA0953"/>
    <w:rsid w:val="00CA0E2D"/>
    <w:rsid w:val="00CA18A9"/>
    <w:rsid w:val="00CA1A43"/>
    <w:rsid w:val="00CA2373"/>
    <w:rsid w:val="00CA2E5C"/>
    <w:rsid w:val="00CA3FC4"/>
    <w:rsid w:val="00CA40F0"/>
    <w:rsid w:val="00CA47B0"/>
    <w:rsid w:val="00CA4A2E"/>
    <w:rsid w:val="00CA549B"/>
    <w:rsid w:val="00CA5BB7"/>
    <w:rsid w:val="00CA6A23"/>
    <w:rsid w:val="00CA6B5F"/>
    <w:rsid w:val="00CA72C8"/>
    <w:rsid w:val="00CA73F3"/>
    <w:rsid w:val="00CA785A"/>
    <w:rsid w:val="00CA7AB6"/>
    <w:rsid w:val="00CB017D"/>
    <w:rsid w:val="00CB041C"/>
    <w:rsid w:val="00CB0807"/>
    <w:rsid w:val="00CB0B3B"/>
    <w:rsid w:val="00CB0C90"/>
    <w:rsid w:val="00CB145C"/>
    <w:rsid w:val="00CB380B"/>
    <w:rsid w:val="00CB4365"/>
    <w:rsid w:val="00CB46AC"/>
    <w:rsid w:val="00CB5326"/>
    <w:rsid w:val="00CB5BCF"/>
    <w:rsid w:val="00CB5BE4"/>
    <w:rsid w:val="00CB5CFA"/>
    <w:rsid w:val="00CB5DB2"/>
    <w:rsid w:val="00CB5E84"/>
    <w:rsid w:val="00CB6ECB"/>
    <w:rsid w:val="00CB7D2E"/>
    <w:rsid w:val="00CC0675"/>
    <w:rsid w:val="00CC0F11"/>
    <w:rsid w:val="00CC109B"/>
    <w:rsid w:val="00CC13C3"/>
    <w:rsid w:val="00CC1CD4"/>
    <w:rsid w:val="00CC28A7"/>
    <w:rsid w:val="00CC2F21"/>
    <w:rsid w:val="00CC3492"/>
    <w:rsid w:val="00CC4014"/>
    <w:rsid w:val="00CC4B18"/>
    <w:rsid w:val="00CC5031"/>
    <w:rsid w:val="00CC7038"/>
    <w:rsid w:val="00CD07D8"/>
    <w:rsid w:val="00CD0CA5"/>
    <w:rsid w:val="00CD104A"/>
    <w:rsid w:val="00CD317C"/>
    <w:rsid w:val="00CD329F"/>
    <w:rsid w:val="00CD3B62"/>
    <w:rsid w:val="00CD5305"/>
    <w:rsid w:val="00CD5709"/>
    <w:rsid w:val="00CD5BB7"/>
    <w:rsid w:val="00CD6357"/>
    <w:rsid w:val="00CD66BD"/>
    <w:rsid w:val="00CD6908"/>
    <w:rsid w:val="00CD6EB7"/>
    <w:rsid w:val="00CD7487"/>
    <w:rsid w:val="00CD77DB"/>
    <w:rsid w:val="00CE1317"/>
    <w:rsid w:val="00CE168F"/>
    <w:rsid w:val="00CE2961"/>
    <w:rsid w:val="00CE2BBE"/>
    <w:rsid w:val="00CE35C1"/>
    <w:rsid w:val="00CE4D8E"/>
    <w:rsid w:val="00CE5115"/>
    <w:rsid w:val="00CE52B2"/>
    <w:rsid w:val="00CE56E9"/>
    <w:rsid w:val="00CE5B28"/>
    <w:rsid w:val="00CE5DFC"/>
    <w:rsid w:val="00CE6009"/>
    <w:rsid w:val="00CE6E0F"/>
    <w:rsid w:val="00CE7E2B"/>
    <w:rsid w:val="00CF10F9"/>
    <w:rsid w:val="00CF1277"/>
    <w:rsid w:val="00CF16DE"/>
    <w:rsid w:val="00CF2838"/>
    <w:rsid w:val="00CF2A72"/>
    <w:rsid w:val="00CF2D70"/>
    <w:rsid w:val="00CF2FE0"/>
    <w:rsid w:val="00CF351E"/>
    <w:rsid w:val="00CF3CF5"/>
    <w:rsid w:val="00CF3D3C"/>
    <w:rsid w:val="00CF40B2"/>
    <w:rsid w:val="00CF4344"/>
    <w:rsid w:val="00CF434B"/>
    <w:rsid w:val="00CF4FCE"/>
    <w:rsid w:val="00CF5DC5"/>
    <w:rsid w:val="00CF6148"/>
    <w:rsid w:val="00CF6183"/>
    <w:rsid w:val="00CF622F"/>
    <w:rsid w:val="00CF6776"/>
    <w:rsid w:val="00CF76C2"/>
    <w:rsid w:val="00CF7E65"/>
    <w:rsid w:val="00CF7FAE"/>
    <w:rsid w:val="00D00EA8"/>
    <w:rsid w:val="00D013F8"/>
    <w:rsid w:val="00D0152B"/>
    <w:rsid w:val="00D0297A"/>
    <w:rsid w:val="00D02C13"/>
    <w:rsid w:val="00D039AD"/>
    <w:rsid w:val="00D03C09"/>
    <w:rsid w:val="00D03DAA"/>
    <w:rsid w:val="00D03F88"/>
    <w:rsid w:val="00D04DBF"/>
    <w:rsid w:val="00D050D1"/>
    <w:rsid w:val="00D055A8"/>
    <w:rsid w:val="00D0683B"/>
    <w:rsid w:val="00D06D69"/>
    <w:rsid w:val="00D06ECA"/>
    <w:rsid w:val="00D07139"/>
    <w:rsid w:val="00D07783"/>
    <w:rsid w:val="00D079D5"/>
    <w:rsid w:val="00D07F53"/>
    <w:rsid w:val="00D107E6"/>
    <w:rsid w:val="00D1168E"/>
    <w:rsid w:val="00D11E0C"/>
    <w:rsid w:val="00D12292"/>
    <w:rsid w:val="00D129EB"/>
    <w:rsid w:val="00D13A97"/>
    <w:rsid w:val="00D13CA3"/>
    <w:rsid w:val="00D14555"/>
    <w:rsid w:val="00D14971"/>
    <w:rsid w:val="00D15424"/>
    <w:rsid w:val="00D15DE9"/>
    <w:rsid w:val="00D1616C"/>
    <w:rsid w:val="00D16260"/>
    <w:rsid w:val="00D16313"/>
    <w:rsid w:val="00D17581"/>
    <w:rsid w:val="00D2193F"/>
    <w:rsid w:val="00D22239"/>
    <w:rsid w:val="00D22713"/>
    <w:rsid w:val="00D2323B"/>
    <w:rsid w:val="00D2355B"/>
    <w:rsid w:val="00D23A1A"/>
    <w:rsid w:val="00D23D16"/>
    <w:rsid w:val="00D2405B"/>
    <w:rsid w:val="00D243A0"/>
    <w:rsid w:val="00D24852"/>
    <w:rsid w:val="00D24995"/>
    <w:rsid w:val="00D25026"/>
    <w:rsid w:val="00D255B1"/>
    <w:rsid w:val="00D25662"/>
    <w:rsid w:val="00D25CB7"/>
    <w:rsid w:val="00D2705A"/>
    <w:rsid w:val="00D278AD"/>
    <w:rsid w:val="00D30993"/>
    <w:rsid w:val="00D30D47"/>
    <w:rsid w:val="00D32151"/>
    <w:rsid w:val="00D32396"/>
    <w:rsid w:val="00D33EAD"/>
    <w:rsid w:val="00D33F2F"/>
    <w:rsid w:val="00D34181"/>
    <w:rsid w:val="00D343F4"/>
    <w:rsid w:val="00D34463"/>
    <w:rsid w:val="00D35297"/>
    <w:rsid w:val="00D35687"/>
    <w:rsid w:val="00D357C1"/>
    <w:rsid w:val="00D36004"/>
    <w:rsid w:val="00D369C6"/>
    <w:rsid w:val="00D36BC7"/>
    <w:rsid w:val="00D36C5B"/>
    <w:rsid w:val="00D370BF"/>
    <w:rsid w:val="00D377BC"/>
    <w:rsid w:val="00D37F2F"/>
    <w:rsid w:val="00D402C5"/>
    <w:rsid w:val="00D40BCC"/>
    <w:rsid w:val="00D41E94"/>
    <w:rsid w:val="00D4268E"/>
    <w:rsid w:val="00D4358C"/>
    <w:rsid w:val="00D43C29"/>
    <w:rsid w:val="00D4723E"/>
    <w:rsid w:val="00D472AF"/>
    <w:rsid w:val="00D47301"/>
    <w:rsid w:val="00D503F0"/>
    <w:rsid w:val="00D504C9"/>
    <w:rsid w:val="00D5070E"/>
    <w:rsid w:val="00D50B14"/>
    <w:rsid w:val="00D52183"/>
    <w:rsid w:val="00D5227F"/>
    <w:rsid w:val="00D52CE7"/>
    <w:rsid w:val="00D536C8"/>
    <w:rsid w:val="00D537BA"/>
    <w:rsid w:val="00D54686"/>
    <w:rsid w:val="00D54CED"/>
    <w:rsid w:val="00D55199"/>
    <w:rsid w:val="00D5584B"/>
    <w:rsid w:val="00D5591B"/>
    <w:rsid w:val="00D5593E"/>
    <w:rsid w:val="00D55A5F"/>
    <w:rsid w:val="00D56642"/>
    <w:rsid w:val="00D56D8C"/>
    <w:rsid w:val="00D57E9D"/>
    <w:rsid w:val="00D602A3"/>
    <w:rsid w:val="00D60452"/>
    <w:rsid w:val="00D60870"/>
    <w:rsid w:val="00D610C6"/>
    <w:rsid w:val="00D61D58"/>
    <w:rsid w:val="00D61D7D"/>
    <w:rsid w:val="00D61E97"/>
    <w:rsid w:val="00D6230C"/>
    <w:rsid w:val="00D62439"/>
    <w:rsid w:val="00D62628"/>
    <w:rsid w:val="00D632B0"/>
    <w:rsid w:val="00D6482B"/>
    <w:rsid w:val="00D651E5"/>
    <w:rsid w:val="00D65EF7"/>
    <w:rsid w:val="00D665C0"/>
    <w:rsid w:val="00D700A8"/>
    <w:rsid w:val="00D70146"/>
    <w:rsid w:val="00D70B3C"/>
    <w:rsid w:val="00D715B9"/>
    <w:rsid w:val="00D71729"/>
    <w:rsid w:val="00D73060"/>
    <w:rsid w:val="00D731FC"/>
    <w:rsid w:val="00D73BA0"/>
    <w:rsid w:val="00D744FF"/>
    <w:rsid w:val="00D7528D"/>
    <w:rsid w:val="00D753DA"/>
    <w:rsid w:val="00D75772"/>
    <w:rsid w:val="00D76D88"/>
    <w:rsid w:val="00D77744"/>
    <w:rsid w:val="00D77A33"/>
    <w:rsid w:val="00D77EF1"/>
    <w:rsid w:val="00D8029E"/>
    <w:rsid w:val="00D80CC4"/>
    <w:rsid w:val="00D81E40"/>
    <w:rsid w:val="00D82E43"/>
    <w:rsid w:val="00D82FA2"/>
    <w:rsid w:val="00D83ABF"/>
    <w:rsid w:val="00D83D94"/>
    <w:rsid w:val="00D84E13"/>
    <w:rsid w:val="00D8575A"/>
    <w:rsid w:val="00D862DF"/>
    <w:rsid w:val="00D8636A"/>
    <w:rsid w:val="00D8642B"/>
    <w:rsid w:val="00D86C93"/>
    <w:rsid w:val="00D879B0"/>
    <w:rsid w:val="00D90A88"/>
    <w:rsid w:val="00D91E65"/>
    <w:rsid w:val="00D9208F"/>
    <w:rsid w:val="00D924EB"/>
    <w:rsid w:val="00D93906"/>
    <w:rsid w:val="00D93C93"/>
    <w:rsid w:val="00D9404A"/>
    <w:rsid w:val="00D94131"/>
    <w:rsid w:val="00D94F8F"/>
    <w:rsid w:val="00D95B0D"/>
    <w:rsid w:val="00D95BDD"/>
    <w:rsid w:val="00D9605B"/>
    <w:rsid w:val="00D961D3"/>
    <w:rsid w:val="00D9712F"/>
    <w:rsid w:val="00D97C27"/>
    <w:rsid w:val="00D97CD4"/>
    <w:rsid w:val="00DA0098"/>
    <w:rsid w:val="00DA1181"/>
    <w:rsid w:val="00DA12A4"/>
    <w:rsid w:val="00DA147C"/>
    <w:rsid w:val="00DA203A"/>
    <w:rsid w:val="00DA2B43"/>
    <w:rsid w:val="00DA3F4B"/>
    <w:rsid w:val="00DA4B99"/>
    <w:rsid w:val="00DA4C5E"/>
    <w:rsid w:val="00DA601A"/>
    <w:rsid w:val="00DA6C21"/>
    <w:rsid w:val="00DA6E15"/>
    <w:rsid w:val="00DA7E21"/>
    <w:rsid w:val="00DB01AF"/>
    <w:rsid w:val="00DB0C9F"/>
    <w:rsid w:val="00DB1503"/>
    <w:rsid w:val="00DB20EE"/>
    <w:rsid w:val="00DB2390"/>
    <w:rsid w:val="00DB293E"/>
    <w:rsid w:val="00DB3FE1"/>
    <w:rsid w:val="00DB4129"/>
    <w:rsid w:val="00DB42E3"/>
    <w:rsid w:val="00DB496C"/>
    <w:rsid w:val="00DB4A55"/>
    <w:rsid w:val="00DB4B67"/>
    <w:rsid w:val="00DB5291"/>
    <w:rsid w:val="00DB57BA"/>
    <w:rsid w:val="00DB6793"/>
    <w:rsid w:val="00DB6A8B"/>
    <w:rsid w:val="00DB7C02"/>
    <w:rsid w:val="00DC06E7"/>
    <w:rsid w:val="00DC0947"/>
    <w:rsid w:val="00DC0CEA"/>
    <w:rsid w:val="00DC0FF1"/>
    <w:rsid w:val="00DC28A0"/>
    <w:rsid w:val="00DC2EDC"/>
    <w:rsid w:val="00DC3B36"/>
    <w:rsid w:val="00DC4D9D"/>
    <w:rsid w:val="00DC4E0D"/>
    <w:rsid w:val="00DC6961"/>
    <w:rsid w:val="00DD056C"/>
    <w:rsid w:val="00DD065C"/>
    <w:rsid w:val="00DD11B3"/>
    <w:rsid w:val="00DD1B71"/>
    <w:rsid w:val="00DD1B9D"/>
    <w:rsid w:val="00DD1F70"/>
    <w:rsid w:val="00DD2F43"/>
    <w:rsid w:val="00DD4357"/>
    <w:rsid w:val="00DD4DD9"/>
    <w:rsid w:val="00DD540E"/>
    <w:rsid w:val="00DD57FF"/>
    <w:rsid w:val="00DD5DA8"/>
    <w:rsid w:val="00DE02A6"/>
    <w:rsid w:val="00DE0405"/>
    <w:rsid w:val="00DE0F29"/>
    <w:rsid w:val="00DE1622"/>
    <w:rsid w:val="00DE1835"/>
    <w:rsid w:val="00DE2D82"/>
    <w:rsid w:val="00DE3218"/>
    <w:rsid w:val="00DE3F9E"/>
    <w:rsid w:val="00DE4850"/>
    <w:rsid w:val="00DE5284"/>
    <w:rsid w:val="00DE5FAD"/>
    <w:rsid w:val="00DE69E4"/>
    <w:rsid w:val="00DE7240"/>
    <w:rsid w:val="00DE78D7"/>
    <w:rsid w:val="00DF0A42"/>
    <w:rsid w:val="00DF13D4"/>
    <w:rsid w:val="00DF1C2A"/>
    <w:rsid w:val="00DF1E66"/>
    <w:rsid w:val="00DF2DFC"/>
    <w:rsid w:val="00DF2FD0"/>
    <w:rsid w:val="00DF46D6"/>
    <w:rsid w:val="00DF5888"/>
    <w:rsid w:val="00DF5BF0"/>
    <w:rsid w:val="00DF6256"/>
    <w:rsid w:val="00DF6455"/>
    <w:rsid w:val="00DF64E1"/>
    <w:rsid w:val="00DF772F"/>
    <w:rsid w:val="00DF7ADA"/>
    <w:rsid w:val="00DF7E82"/>
    <w:rsid w:val="00DF7FFD"/>
    <w:rsid w:val="00E0162B"/>
    <w:rsid w:val="00E021CC"/>
    <w:rsid w:val="00E02C6F"/>
    <w:rsid w:val="00E036D6"/>
    <w:rsid w:val="00E043D3"/>
    <w:rsid w:val="00E04A19"/>
    <w:rsid w:val="00E05BDB"/>
    <w:rsid w:val="00E061EB"/>
    <w:rsid w:val="00E06755"/>
    <w:rsid w:val="00E074BA"/>
    <w:rsid w:val="00E100EB"/>
    <w:rsid w:val="00E1238B"/>
    <w:rsid w:val="00E13182"/>
    <w:rsid w:val="00E132E3"/>
    <w:rsid w:val="00E14512"/>
    <w:rsid w:val="00E1503E"/>
    <w:rsid w:val="00E15ACA"/>
    <w:rsid w:val="00E16DAE"/>
    <w:rsid w:val="00E16E36"/>
    <w:rsid w:val="00E17610"/>
    <w:rsid w:val="00E17676"/>
    <w:rsid w:val="00E208A0"/>
    <w:rsid w:val="00E20A3F"/>
    <w:rsid w:val="00E21AC5"/>
    <w:rsid w:val="00E21B49"/>
    <w:rsid w:val="00E2310A"/>
    <w:rsid w:val="00E23984"/>
    <w:rsid w:val="00E23AC6"/>
    <w:rsid w:val="00E23AE9"/>
    <w:rsid w:val="00E247FB"/>
    <w:rsid w:val="00E2538A"/>
    <w:rsid w:val="00E25EF0"/>
    <w:rsid w:val="00E272C8"/>
    <w:rsid w:val="00E27B24"/>
    <w:rsid w:val="00E27DD8"/>
    <w:rsid w:val="00E3079F"/>
    <w:rsid w:val="00E31FFC"/>
    <w:rsid w:val="00E323EE"/>
    <w:rsid w:val="00E32A0D"/>
    <w:rsid w:val="00E32AF4"/>
    <w:rsid w:val="00E33427"/>
    <w:rsid w:val="00E33913"/>
    <w:rsid w:val="00E3408B"/>
    <w:rsid w:val="00E34C1C"/>
    <w:rsid w:val="00E34DD5"/>
    <w:rsid w:val="00E361B2"/>
    <w:rsid w:val="00E36824"/>
    <w:rsid w:val="00E36834"/>
    <w:rsid w:val="00E36C73"/>
    <w:rsid w:val="00E36DEB"/>
    <w:rsid w:val="00E375AC"/>
    <w:rsid w:val="00E37BA7"/>
    <w:rsid w:val="00E4033F"/>
    <w:rsid w:val="00E409FD"/>
    <w:rsid w:val="00E4107B"/>
    <w:rsid w:val="00E4124B"/>
    <w:rsid w:val="00E41B82"/>
    <w:rsid w:val="00E421A4"/>
    <w:rsid w:val="00E42314"/>
    <w:rsid w:val="00E42FEE"/>
    <w:rsid w:val="00E43C07"/>
    <w:rsid w:val="00E43C65"/>
    <w:rsid w:val="00E45B56"/>
    <w:rsid w:val="00E45BF7"/>
    <w:rsid w:val="00E45EA8"/>
    <w:rsid w:val="00E466AC"/>
    <w:rsid w:val="00E46CBE"/>
    <w:rsid w:val="00E47AA0"/>
    <w:rsid w:val="00E50516"/>
    <w:rsid w:val="00E50A09"/>
    <w:rsid w:val="00E50BA3"/>
    <w:rsid w:val="00E51197"/>
    <w:rsid w:val="00E515C9"/>
    <w:rsid w:val="00E51DC6"/>
    <w:rsid w:val="00E548E7"/>
    <w:rsid w:val="00E550B1"/>
    <w:rsid w:val="00E55155"/>
    <w:rsid w:val="00E553F4"/>
    <w:rsid w:val="00E55E0F"/>
    <w:rsid w:val="00E563C3"/>
    <w:rsid w:val="00E5695B"/>
    <w:rsid w:val="00E56B54"/>
    <w:rsid w:val="00E60FCE"/>
    <w:rsid w:val="00E61301"/>
    <w:rsid w:val="00E63EA9"/>
    <w:rsid w:val="00E64CA0"/>
    <w:rsid w:val="00E64FDF"/>
    <w:rsid w:val="00E65907"/>
    <w:rsid w:val="00E663B9"/>
    <w:rsid w:val="00E66C47"/>
    <w:rsid w:val="00E67E67"/>
    <w:rsid w:val="00E67ED7"/>
    <w:rsid w:val="00E67F52"/>
    <w:rsid w:val="00E7057D"/>
    <w:rsid w:val="00E70B90"/>
    <w:rsid w:val="00E71610"/>
    <w:rsid w:val="00E7197A"/>
    <w:rsid w:val="00E723E0"/>
    <w:rsid w:val="00E724F6"/>
    <w:rsid w:val="00E726B5"/>
    <w:rsid w:val="00E728C6"/>
    <w:rsid w:val="00E72F1D"/>
    <w:rsid w:val="00E7452D"/>
    <w:rsid w:val="00E74D88"/>
    <w:rsid w:val="00E755F6"/>
    <w:rsid w:val="00E75BFD"/>
    <w:rsid w:val="00E76639"/>
    <w:rsid w:val="00E76956"/>
    <w:rsid w:val="00E772FF"/>
    <w:rsid w:val="00E77547"/>
    <w:rsid w:val="00E77F34"/>
    <w:rsid w:val="00E81B0D"/>
    <w:rsid w:val="00E81F47"/>
    <w:rsid w:val="00E8247C"/>
    <w:rsid w:val="00E825E4"/>
    <w:rsid w:val="00E83EA6"/>
    <w:rsid w:val="00E85D7E"/>
    <w:rsid w:val="00E874BA"/>
    <w:rsid w:val="00E87CDD"/>
    <w:rsid w:val="00E87DB1"/>
    <w:rsid w:val="00E90B87"/>
    <w:rsid w:val="00E9134F"/>
    <w:rsid w:val="00E91A2C"/>
    <w:rsid w:val="00E92392"/>
    <w:rsid w:val="00E92535"/>
    <w:rsid w:val="00E92BBA"/>
    <w:rsid w:val="00E93060"/>
    <w:rsid w:val="00E9358D"/>
    <w:rsid w:val="00E9382D"/>
    <w:rsid w:val="00E94748"/>
    <w:rsid w:val="00E94758"/>
    <w:rsid w:val="00E95550"/>
    <w:rsid w:val="00E96422"/>
    <w:rsid w:val="00E96B20"/>
    <w:rsid w:val="00E97D1C"/>
    <w:rsid w:val="00E97F5C"/>
    <w:rsid w:val="00E97F6C"/>
    <w:rsid w:val="00E97FBD"/>
    <w:rsid w:val="00EA1DFC"/>
    <w:rsid w:val="00EA3C26"/>
    <w:rsid w:val="00EA4127"/>
    <w:rsid w:val="00EA41BD"/>
    <w:rsid w:val="00EA4794"/>
    <w:rsid w:val="00EA47D0"/>
    <w:rsid w:val="00EA4828"/>
    <w:rsid w:val="00EA54E4"/>
    <w:rsid w:val="00EA57CF"/>
    <w:rsid w:val="00EA5B6E"/>
    <w:rsid w:val="00EA68BA"/>
    <w:rsid w:val="00EA7192"/>
    <w:rsid w:val="00EA72F6"/>
    <w:rsid w:val="00EB0B3C"/>
    <w:rsid w:val="00EB0DD8"/>
    <w:rsid w:val="00EB157F"/>
    <w:rsid w:val="00EB18B3"/>
    <w:rsid w:val="00EB1AA3"/>
    <w:rsid w:val="00EB3040"/>
    <w:rsid w:val="00EB4534"/>
    <w:rsid w:val="00EB51B0"/>
    <w:rsid w:val="00EB5DBD"/>
    <w:rsid w:val="00EB633A"/>
    <w:rsid w:val="00EB65B0"/>
    <w:rsid w:val="00EB6673"/>
    <w:rsid w:val="00EB78EA"/>
    <w:rsid w:val="00EC0406"/>
    <w:rsid w:val="00EC0747"/>
    <w:rsid w:val="00EC081F"/>
    <w:rsid w:val="00EC1438"/>
    <w:rsid w:val="00EC22FA"/>
    <w:rsid w:val="00EC23CF"/>
    <w:rsid w:val="00EC2F63"/>
    <w:rsid w:val="00EC326D"/>
    <w:rsid w:val="00EC40A6"/>
    <w:rsid w:val="00EC61BD"/>
    <w:rsid w:val="00EC641C"/>
    <w:rsid w:val="00EC6D72"/>
    <w:rsid w:val="00EC72E7"/>
    <w:rsid w:val="00ED0B4F"/>
    <w:rsid w:val="00ED0D0E"/>
    <w:rsid w:val="00ED0DF7"/>
    <w:rsid w:val="00ED1E40"/>
    <w:rsid w:val="00ED2696"/>
    <w:rsid w:val="00ED2AF2"/>
    <w:rsid w:val="00ED3CBD"/>
    <w:rsid w:val="00ED3DE1"/>
    <w:rsid w:val="00ED4278"/>
    <w:rsid w:val="00ED4429"/>
    <w:rsid w:val="00ED442A"/>
    <w:rsid w:val="00ED5D1E"/>
    <w:rsid w:val="00ED665E"/>
    <w:rsid w:val="00ED6B8B"/>
    <w:rsid w:val="00ED6BB3"/>
    <w:rsid w:val="00ED6C11"/>
    <w:rsid w:val="00EE09DE"/>
    <w:rsid w:val="00EE1183"/>
    <w:rsid w:val="00EE1B98"/>
    <w:rsid w:val="00EE1F94"/>
    <w:rsid w:val="00EE2433"/>
    <w:rsid w:val="00EE2CF9"/>
    <w:rsid w:val="00EE3F53"/>
    <w:rsid w:val="00EE4926"/>
    <w:rsid w:val="00EE592A"/>
    <w:rsid w:val="00EE627A"/>
    <w:rsid w:val="00EE6449"/>
    <w:rsid w:val="00EE69A8"/>
    <w:rsid w:val="00EE76C3"/>
    <w:rsid w:val="00EF00FA"/>
    <w:rsid w:val="00EF0FA5"/>
    <w:rsid w:val="00EF1C55"/>
    <w:rsid w:val="00EF1DEE"/>
    <w:rsid w:val="00EF23D0"/>
    <w:rsid w:val="00EF2D2E"/>
    <w:rsid w:val="00EF3F16"/>
    <w:rsid w:val="00EF42CA"/>
    <w:rsid w:val="00EF4713"/>
    <w:rsid w:val="00EF552C"/>
    <w:rsid w:val="00EF5534"/>
    <w:rsid w:val="00EF5854"/>
    <w:rsid w:val="00EF5C7D"/>
    <w:rsid w:val="00EF5E28"/>
    <w:rsid w:val="00EF6E53"/>
    <w:rsid w:val="00EF760E"/>
    <w:rsid w:val="00EF7B34"/>
    <w:rsid w:val="00F004A9"/>
    <w:rsid w:val="00F006AD"/>
    <w:rsid w:val="00F00726"/>
    <w:rsid w:val="00F00FC4"/>
    <w:rsid w:val="00F02002"/>
    <w:rsid w:val="00F022FC"/>
    <w:rsid w:val="00F02436"/>
    <w:rsid w:val="00F0250A"/>
    <w:rsid w:val="00F029AD"/>
    <w:rsid w:val="00F029C6"/>
    <w:rsid w:val="00F04188"/>
    <w:rsid w:val="00F052BB"/>
    <w:rsid w:val="00F06870"/>
    <w:rsid w:val="00F069D1"/>
    <w:rsid w:val="00F07A78"/>
    <w:rsid w:val="00F07D36"/>
    <w:rsid w:val="00F07F75"/>
    <w:rsid w:val="00F10033"/>
    <w:rsid w:val="00F10642"/>
    <w:rsid w:val="00F112B4"/>
    <w:rsid w:val="00F115C1"/>
    <w:rsid w:val="00F11624"/>
    <w:rsid w:val="00F11DF9"/>
    <w:rsid w:val="00F12AB4"/>
    <w:rsid w:val="00F1312E"/>
    <w:rsid w:val="00F13663"/>
    <w:rsid w:val="00F13A6E"/>
    <w:rsid w:val="00F1527E"/>
    <w:rsid w:val="00F152D2"/>
    <w:rsid w:val="00F15A16"/>
    <w:rsid w:val="00F173FB"/>
    <w:rsid w:val="00F2069D"/>
    <w:rsid w:val="00F206D1"/>
    <w:rsid w:val="00F20E48"/>
    <w:rsid w:val="00F213A0"/>
    <w:rsid w:val="00F21D08"/>
    <w:rsid w:val="00F21DC9"/>
    <w:rsid w:val="00F22528"/>
    <w:rsid w:val="00F229F6"/>
    <w:rsid w:val="00F22C27"/>
    <w:rsid w:val="00F24DF2"/>
    <w:rsid w:val="00F2595B"/>
    <w:rsid w:val="00F26506"/>
    <w:rsid w:val="00F27CA4"/>
    <w:rsid w:val="00F3065C"/>
    <w:rsid w:val="00F32F74"/>
    <w:rsid w:val="00F34285"/>
    <w:rsid w:val="00F342A0"/>
    <w:rsid w:val="00F357DA"/>
    <w:rsid w:val="00F35F2C"/>
    <w:rsid w:val="00F363EB"/>
    <w:rsid w:val="00F37CDC"/>
    <w:rsid w:val="00F406B8"/>
    <w:rsid w:val="00F40E03"/>
    <w:rsid w:val="00F411CB"/>
    <w:rsid w:val="00F41CA6"/>
    <w:rsid w:val="00F42432"/>
    <w:rsid w:val="00F42690"/>
    <w:rsid w:val="00F429A9"/>
    <w:rsid w:val="00F42DDF"/>
    <w:rsid w:val="00F43617"/>
    <w:rsid w:val="00F43D47"/>
    <w:rsid w:val="00F446EF"/>
    <w:rsid w:val="00F447E8"/>
    <w:rsid w:val="00F44964"/>
    <w:rsid w:val="00F45610"/>
    <w:rsid w:val="00F47257"/>
    <w:rsid w:val="00F477D4"/>
    <w:rsid w:val="00F47FD9"/>
    <w:rsid w:val="00F5014B"/>
    <w:rsid w:val="00F50C85"/>
    <w:rsid w:val="00F50D20"/>
    <w:rsid w:val="00F50FB9"/>
    <w:rsid w:val="00F51352"/>
    <w:rsid w:val="00F521EE"/>
    <w:rsid w:val="00F53C9E"/>
    <w:rsid w:val="00F54022"/>
    <w:rsid w:val="00F5487B"/>
    <w:rsid w:val="00F55CE5"/>
    <w:rsid w:val="00F56040"/>
    <w:rsid w:val="00F56F5B"/>
    <w:rsid w:val="00F57C08"/>
    <w:rsid w:val="00F57EBD"/>
    <w:rsid w:val="00F606AA"/>
    <w:rsid w:val="00F60BD1"/>
    <w:rsid w:val="00F60F46"/>
    <w:rsid w:val="00F61812"/>
    <w:rsid w:val="00F62220"/>
    <w:rsid w:val="00F63209"/>
    <w:rsid w:val="00F637AB"/>
    <w:rsid w:val="00F63AA4"/>
    <w:rsid w:val="00F63B78"/>
    <w:rsid w:val="00F64E42"/>
    <w:rsid w:val="00F66619"/>
    <w:rsid w:val="00F6689A"/>
    <w:rsid w:val="00F66EC0"/>
    <w:rsid w:val="00F67C1E"/>
    <w:rsid w:val="00F67C81"/>
    <w:rsid w:val="00F70210"/>
    <w:rsid w:val="00F71177"/>
    <w:rsid w:val="00F714EA"/>
    <w:rsid w:val="00F71C98"/>
    <w:rsid w:val="00F72842"/>
    <w:rsid w:val="00F7299F"/>
    <w:rsid w:val="00F733FE"/>
    <w:rsid w:val="00F7721D"/>
    <w:rsid w:val="00F82A51"/>
    <w:rsid w:val="00F830BA"/>
    <w:rsid w:val="00F8369E"/>
    <w:rsid w:val="00F83AD4"/>
    <w:rsid w:val="00F83C86"/>
    <w:rsid w:val="00F84481"/>
    <w:rsid w:val="00F848C0"/>
    <w:rsid w:val="00F84D62"/>
    <w:rsid w:val="00F8596C"/>
    <w:rsid w:val="00F8640D"/>
    <w:rsid w:val="00F86DED"/>
    <w:rsid w:val="00F86DF6"/>
    <w:rsid w:val="00F86E0C"/>
    <w:rsid w:val="00F87647"/>
    <w:rsid w:val="00F909DE"/>
    <w:rsid w:val="00F90D74"/>
    <w:rsid w:val="00F91004"/>
    <w:rsid w:val="00F91114"/>
    <w:rsid w:val="00F91E59"/>
    <w:rsid w:val="00F92537"/>
    <w:rsid w:val="00F928B6"/>
    <w:rsid w:val="00F92AD4"/>
    <w:rsid w:val="00F93879"/>
    <w:rsid w:val="00F93967"/>
    <w:rsid w:val="00F939BA"/>
    <w:rsid w:val="00F93BF2"/>
    <w:rsid w:val="00F9508C"/>
    <w:rsid w:val="00F95444"/>
    <w:rsid w:val="00F959B6"/>
    <w:rsid w:val="00F95C93"/>
    <w:rsid w:val="00F966EB"/>
    <w:rsid w:val="00F96780"/>
    <w:rsid w:val="00F96B92"/>
    <w:rsid w:val="00FA10C4"/>
    <w:rsid w:val="00FA141C"/>
    <w:rsid w:val="00FA1CE3"/>
    <w:rsid w:val="00FA2E1F"/>
    <w:rsid w:val="00FA2EAD"/>
    <w:rsid w:val="00FA3CEB"/>
    <w:rsid w:val="00FA3EFA"/>
    <w:rsid w:val="00FA4159"/>
    <w:rsid w:val="00FA5B83"/>
    <w:rsid w:val="00FA6511"/>
    <w:rsid w:val="00FA6879"/>
    <w:rsid w:val="00FA6B36"/>
    <w:rsid w:val="00FA700D"/>
    <w:rsid w:val="00FA723E"/>
    <w:rsid w:val="00FA7A87"/>
    <w:rsid w:val="00FB0F90"/>
    <w:rsid w:val="00FB1822"/>
    <w:rsid w:val="00FB1EDB"/>
    <w:rsid w:val="00FB2B60"/>
    <w:rsid w:val="00FB2D9D"/>
    <w:rsid w:val="00FB2E59"/>
    <w:rsid w:val="00FB327F"/>
    <w:rsid w:val="00FB3E95"/>
    <w:rsid w:val="00FB42FF"/>
    <w:rsid w:val="00FB44AE"/>
    <w:rsid w:val="00FB4859"/>
    <w:rsid w:val="00FB4AAD"/>
    <w:rsid w:val="00FB4F88"/>
    <w:rsid w:val="00FB5297"/>
    <w:rsid w:val="00FB56A3"/>
    <w:rsid w:val="00FB594D"/>
    <w:rsid w:val="00FB613C"/>
    <w:rsid w:val="00FB6CB7"/>
    <w:rsid w:val="00FB706E"/>
    <w:rsid w:val="00FB71AA"/>
    <w:rsid w:val="00FB7E6A"/>
    <w:rsid w:val="00FC11D2"/>
    <w:rsid w:val="00FC15F9"/>
    <w:rsid w:val="00FC22ED"/>
    <w:rsid w:val="00FC28A6"/>
    <w:rsid w:val="00FC2C80"/>
    <w:rsid w:val="00FC4094"/>
    <w:rsid w:val="00FC4FD0"/>
    <w:rsid w:val="00FC59CD"/>
    <w:rsid w:val="00FC5B7A"/>
    <w:rsid w:val="00FC5F38"/>
    <w:rsid w:val="00FC5F46"/>
    <w:rsid w:val="00FC6337"/>
    <w:rsid w:val="00FC6768"/>
    <w:rsid w:val="00FC6CDF"/>
    <w:rsid w:val="00FC6F8A"/>
    <w:rsid w:val="00FC738A"/>
    <w:rsid w:val="00FC7B76"/>
    <w:rsid w:val="00FC7EDE"/>
    <w:rsid w:val="00FD06A7"/>
    <w:rsid w:val="00FD088F"/>
    <w:rsid w:val="00FD0ADE"/>
    <w:rsid w:val="00FD1303"/>
    <w:rsid w:val="00FD27C4"/>
    <w:rsid w:val="00FD2EE6"/>
    <w:rsid w:val="00FD36BC"/>
    <w:rsid w:val="00FD3DE7"/>
    <w:rsid w:val="00FD3F60"/>
    <w:rsid w:val="00FD411A"/>
    <w:rsid w:val="00FD4422"/>
    <w:rsid w:val="00FD5FFF"/>
    <w:rsid w:val="00FD603E"/>
    <w:rsid w:val="00FD60EA"/>
    <w:rsid w:val="00FD7A99"/>
    <w:rsid w:val="00FD7DDE"/>
    <w:rsid w:val="00FE05A9"/>
    <w:rsid w:val="00FE0A3D"/>
    <w:rsid w:val="00FE1328"/>
    <w:rsid w:val="00FE2638"/>
    <w:rsid w:val="00FE2AE2"/>
    <w:rsid w:val="00FE3046"/>
    <w:rsid w:val="00FE393E"/>
    <w:rsid w:val="00FE43DF"/>
    <w:rsid w:val="00FE50EF"/>
    <w:rsid w:val="00FE5189"/>
    <w:rsid w:val="00FE5AA4"/>
    <w:rsid w:val="00FE6197"/>
    <w:rsid w:val="00FE6E31"/>
    <w:rsid w:val="00FF02B4"/>
    <w:rsid w:val="00FF04D4"/>
    <w:rsid w:val="00FF05BF"/>
    <w:rsid w:val="00FF10D1"/>
    <w:rsid w:val="00FF1431"/>
    <w:rsid w:val="00FF1489"/>
    <w:rsid w:val="00FF1AF8"/>
    <w:rsid w:val="00FF1BB6"/>
    <w:rsid w:val="00FF23E1"/>
    <w:rsid w:val="00FF2791"/>
    <w:rsid w:val="00FF281E"/>
    <w:rsid w:val="00FF397F"/>
    <w:rsid w:val="00FF3B30"/>
    <w:rsid w:val="00FF43BC"/>
    <w:rsid w:val="00FF441E"/>
    <w:rsid w:val="00FF5260"/>
    <w:rsid w:val="00FF6AB7"/>
    <w:rsid w:val="00FF7022"/>
    <w:rsid w:val="00FF7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604AF"/>
  <w15:docId w15:val="{AAD42401-FCCA-43B0-B9A1-2065E613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5CE5"/>
  </w:style>
  <w:style w:type="paragraph" w:styleId="1">
    <w:name w:val="heading 1"/>
    <w:basedOn w:val="a"/>
    <w:next w:val="a"/>
    <w:link w:val="1Char"/>
    <w:uiPriority w:val="9"/>
    <w:qFormat/>
    <w:rsid w:val="00065E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6139A2"/>
    <w:pPr>
      <w:spacing w:after="200" w:line="252" w:lineRule="auto"/>
      <w:contextualSpacing/>
      <w:outlineLvl w:val="1"/>
    </w:pPr>
    <w:rPr>
      <w:rFonts w:ascii="IBM Plex Sans" w:eastAsia="Fira Sans" w:hAnsi="IBM Plex Sans" w:cs="Fira Sans"/>
      <w:b/>
      <w:kern w:val="2"/>
      <w:sz w:val="24"/>
      <w:szCs w:val="24"/>
      <w:lang w:eastAsia="zh-CN" w:bidi="hi-IN"/>
    </w:rPr>
  </w:style>
  <w:style w:type="paragraph" w:styleId="3">
    <w:name w:val="heading 3"/>
    <w:basedOn w:val="a"/>
    <w:next w:val="a"/>
    <w:link w:val="3Char"/>
    <w:uiPriority w:val="9"/>
    <w:semiHidden/>
    <w:unhideWhenUsed/>
    <w:qFormat/>
    <w:rsid w:val="006139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34F36"/>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A34F36"/>
    <w:rPr>
      <w:rFonts w:ascii="Calibri" w:hAnsi="Calibri" w:cs="Calibri"/>
      <w:noProof/>
      <w:lang w:val="en-US"/>
    </w:rPr>
  </w:style>
  <w:style w:type="paragraph" w:customStyle="1" w:styleId="EndNoteBibliography">
    <w:name w:val="EndNote Bibliography"/>
    <w:basedOn w:val="a"/>
    <w:link w:val="EndNoteBibliographyChar"/>
    <w:rsid w:val="00A34F36"/>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A34F36"/>
    <w:rPr>
      <w:rFonts w:ascii="Calibri" w:hAnsi="Calibri" w:cs="Calibri"/>
      <w:noProof/>
      <w:lang w:val="en-US"/>
    </w:rPr>
  </w:style>
  <w:style w:type="character" w:styleId="a3">
    <w:name w:val="line number"/>
    <w:basedOn w:val="a0"/>
    <w:uiPriority w:val="99"/>
    <w:semiHidden/>
    <w:unhideWhenUsed/>
    <w:rsid w:val="002635D4"/>
  </w:style>
  <w:style w:type="paragraph" w:styleId="Web">
    <w:name w:val="Normal (Web)"/>
    <w:basedOn w:val="a"/>
    <w:uiPriority w:val="99"/>
    <w:unhideWhenUsed/>
    <w:rsid w:val="002D39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2Char">
    <w:name w:val="Επικεφαλίδα 2 Char"/>
    <w:basedOn w:val="a0"/>
    <w:link w:val="2"/>
    <w:uiPriority w:val="9"/>
    <w:rsid w:val="006139A2"/>
    <w:rPr>
      <w:rFonts w:ascii="IBM Plex Sans" w:eastAsia="Fira Sans" w:hAnsi="IBM Plex Sans" w:cs="Fira Sans"/>
      <w:b/>
      <w:kern w:val="2"/>
      <w:sz w:val="24"/>
      <w:szCs w:val="24"/>
      <w:lang w:eastAsia="zh-CN" w:bidi="hi-IN"/>
    </w:rPr>
  </w:style>
  <w:style w:type="character" w:customStyle="1" w:styleId="3Char">
    <w:name w:val="Επικεφαλίδα 3 Char"/>
    <w:basedOn w:val="a0"/>
    <w:link w:val="3"/>
    <w:uiPriority w:val="9"/>
    <w:semiHidden/>
    <w:rsid w:val="006139A2"/>
    <w:rPr>
      <w:rFonts w:asciiTheme="majorHAnsi" w:eastAsiaTheme="majorEastAsia" w:hAnsiTheme="majorHAnsi" w:cstheme="majorBidi"/>
      <w:color w:val="1F3763" w:themeColor="accent1" w:themeShade="7F"/>
      <w:sz w:val="24"/>
      <w:szCs w:val="24"/>
    </w:rPr>
  </w:style>
  <w:style w:type="character" w:styleId="-">
    <w:name w:val="Hyperlink"/>
    <w:basedOn w:val="a0"/>
    <w:uiPriority w:val="99"/>
    <w:unhideWhenUsed/>
    <w:rsid w:val="006E7738"/>
    <w:rPr>
      <w:color w:val="0563C1" w:themeColor="hyperlink"/>
      <w:u w:val="single"/>
    </w:rPr>
  </w:style>
  <w:style w:type="character" w:styleId="a4">
    <w:name w:val="Unresolved Mention"/>
    <w:basedOn w:val="a0"/>
    <w:uiPriority w:val="99"/>
    <w:semiHidden/>
    <w:unhideWhenUsed/>
    <w:rsid w:val="006E7738"/>
    <w:rPr>
      <w:color w:val="605E5C"/>
      <w:shd w:val="clear" w:color="auto" w:fill="E1DFDD"/>
    </w:rPr>
  </w:style>
  <w:style w:type="character" w:styleId="a5">
    <w:name w:val="annotation reference"/>
    <w:basedOn w:val="a0"/>
    <w:uiPriority w:val="99"/>
    <w:semiHidden/>
    <w:unhideWhenUsed/>
    <w:rsid w:val="005D7791"/>
    <w:rPr>
      <w:sz w:val="16"/>
      <w:szCs w:val="16"/>
    </w:rPr>
  </w:style>
  <w:style w:type="paragraph" w:styleId="a6">
    <w:name w:val="annotation text"/>
    <w:basedOn w:val="a"/>
    <w:link w:val="Char"/>
    <w:uiPriority w:val="99"/>
    <w:unhideWhenUsed/>
    <w:rsid w:val="005D7791"/>
    <w:pPr>
      <w:spacing w:line="240" w:lineRule="auto"/>
    </w:pPr>
    <w:rPr>
      <w:sz w:val="20"/>
      <w:szCs w:val="20"/>
    </w:rPr>
  </w:style>
  <w:style w:type="character" w:customStyle="1" w:styleId="Char">
    <w:name w:val="Κείμενο σχολίου Char"/>
    <w:basedOn w:val="a0"/>
    <w:link w:val="a6"/>
    <w:uiPriority w:val="99"/>
    <w:rsid w:val="005D7791"/>
    <w:rPr>
      <w:sz w:val="20"/>
      <w:szCs w:val="20"/>
    </w:rPr>
  </w:style>
  <w:style w:type="paragraph" w:styleId="a7">
    <w:name w:val="annotation subject"/>
    <w:basedOn w:val="a6"/>
    <w:next w:val="a6"/>
    <w:link w:val="Char0"/>
    <w:uiPriority w:val="99"/>
    <w:semiHidden/>
    <w:unhideWhenUsed/>
    <w:rsid w:val="005D7791"/>
    <w:rPr>
      <w:b/>
      <w:bCs/>
    </w:rPr>
  </w:style>
  <w:style w:type="character" w:customStyle="1" w:styleId="Char0">
    <w:name w:val="Θέμα σχολίου Char"/>
    <w:basedOn w:val="Char"/>
    <w:link w:val="a7"/>
    <w:uiPriority w:val="99"/>
    <w:semiHidden/>
    <w:rsid w:val="005D7791"/>
    <w:rPr>
      <w:b/>
      <w:bCs/>
      <w:sz w:val="20"/>
      <w:szCs w:val="20"/>
    </w:rPr>
  </w:style>
  <w:style w:type="paragraph" w:styleId="a8">
    <w:name w:val="Balloon Text"/>
    <w:basedOn w:val="a"/>
    <w:link w:val="Char1"/>
    <w:uiPriority w:val="99"/>
    <w:semiHidden/>
    <w:unhideWhenUsed/>
    <w:rsid w:val="005D7791"/>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5D7791"/>
    <w:rPr>
      <w:rFonts w:ascii="Segoe UI" w:hAnsi="Segoe UI" w:cs="Segoe UI"/>
      <w:sz w:val="18"/>
      <w:szCs w:val="18"/>
    </w:rPr>
  </w:style>
  <w:style w:type="character" w:styleId="a9">
    <w:name w:val="Emphasis"/>
    <w:basedOn w:val="a0"/>
    <w:uiPriority w:val="20"/>
    <w:qFormat/>
    <w:rsid w:val="00692D76"/>
    <w:rPr>
      <w:i/>
      <w:iCs/>
    </w:rPr>
  </w:style>
  <w:style w:type="paragraph" w:styleId="aa">
    <w:name w:val="List Paragraph"/>
    <w:basedOn w:val="a"/>
    <w:uiPriority w:val="34"/>
    <w:qFormat/>
    <w:rsid w:val="00DC3B36"/>
    <w:pPr>
      <w:ind w:left="720"/>
      <w:contextualSpacing/>
    </w:pPr>
  </w:style>
  <w:style w:type="character" w:customStyle="1" w:styleId="EnlladInternet">
    <w:name w:val="Enllaç d'Internet"/>
    <w:basedOn w:val="a0"/>
    <w:uiPriority w:val="99"/>
    <w:unhideWhenUsed/>
    <w:rsid w:val="00791D13"/>
    <w:rPr>
      <w:color w:val="0563C1" w:themeColor="hyperlink"/>
      <w:u w:val="single"/>
    </w:rPr>
  </w:style>
  <w:style w:type="character" w:customStyle="1" w:styleId="1Char">
    <w:name w:val="Επικεφαλίδα 1 Char"/>
    <w:basedOn w:val="a0"/>
    <w:link w:val="1"/>
    <w:uiPriority w:val="9"/>
    <w:rsid w:val="00065EFA"/>
    <w:rPr>
      <w:rFonts w:asciiTheme="majorHAnsi" w:eastAsiaTheme="majorEastAsia" w:hAnsiTheme="majorHAnsi" w:cstheme="majorBidi"/>
      <w:color w:val="2F5496" w:themeColor="accent1" w:themeShade="BF"/>
      <w:sz w:val="32"/>
      <w:szCs w:val="32"/>
    </w:rPr>
  </w:style>
  <w:style w:type="character" w:styleId="ab">
    <w:name w:val="Strong"/>
    <w:basedOn w:val="a0"/>
    <w:uiPriority w:val="22"/>
    <w:qFormat/>
    <w:rsid w:val="008D6AB1"/>
    <w:rPr>
      <w:b/>
      <w:bCs/>
    </w:rPr>
  </w:style>
  <w:style w:type="paragraph" w:styleId="ac">
    <w:name w:val="Revision"/>
    <w:hidden/>
    <w:uiPriority w:val="99"/>
    <w:semiHidden/>
    <w:rsid w:val="006434A1"/>
    <w:pPr>
      <w:spacing w:after="0" w:line="240" w:lineRule="auto"/>
    </w:pPr>
  </w:style>
  <w:style w:type="table" w:styleId="ad">
    <w:name w:val="Table Grid"/>
    <w:basedOn w:val="a1"/>
    <w:uiPriority w:val="39"/>
    <w:rsid w:val="00706C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22104">
      <w:bodyDiv w:val="1"/>
      <w:marLeft w:val="0"/>
      <w:marRight w:val="0"/>
      <w:marTop w:val="0"/>
      <w:marBottom w:val="0"/>
      <w:divBdr>
        <w:top w:val="none" w:sz="0" w:space="0" w:color="auto"/>
        <w:left w:val="none" w:sz="0" w:space="0" w:color="auto"/>
        <w:bottom w:val="none" w:sz="0" w:space="0" w:color="auto"/>
        <w:right w:val="none" w:sz="0" w:space="0" w:color="auto"/>
      </w:divBdr>
    </w:div>
    <w:div w:id="655761567">
      <w:bodyDiv w:val="1"/>
      <w:marLeft w:val="0"/>
      <w:marRight w:val="0"/>
      <w:marTop w:val="0"/>
      <w:marBottom w:val="0"/>
      <w:divBdr>
        <w:top w:val="none" w:sz="0" w:space="0" w:color="auto"/>
        <w:left w:val="none" w:sz="0" w:space="0" w:color="auto"/>
        <w:bottom w:val="none" w:sz="0" w:space="0" w:color="auto"/>
        <w:right w:val="none" w:sz="0" w:space="0" w:color="auto"/>
      </w:divBdr>
    </w:div>
    <w:div w:id="787353940">
      <w:bodyDiv w:val="1"/>
      <w:marLeft w:val="0"/>
      <w:marRight w:val="0"/>
      <w:marTop w:val="0"/>
      <w:marBottom w:val="0"/>
      <w:divBdr>
        <w:top w:val="none" w:sz="0" w:space="0" w:color="auto"/>
        <w:left w:val="none" w:sz="0" w:space="0" w:color="auto"/>
        <w:bottom w:val="none" w:sz="0" w:space="0" w:color="auto"/>
        <w:right w:val="none" w:sz="0" w:space="0" w:color="auto"/>
      </w:divBdr>
    </w:div>
    <w:div w:id="936254663">
      <w:bodyDiv w:val="1"/>
      <w:marLeft w:val="0"/>
      <w:marRight w:val="0"/>
      <w:marTop w:val="0"/>
      <w:marBottom w:val="0"/>
      <w:divBdr>
        <w:top w:val="none" w:sz="0" w:space="0" w:color="auto"/>
        <w:left w:val="none" w:sz="0" w:space="0" w:color="auto"/>
        <w:bottom w:val="none" w:sz="0" w:space="0" w:color="auto"/>
        <w:right w:val="none" w:sz="0" w:space="0" w:color="auto"/>
      </w:divBdr>
    </w:div>
    <w:div w:id="994181610">
      <w:bodyDiv w:val="1"/>
      <w:marLeft w:val="0"/>
      <w:marRight w:val="0"/>
      <w:marTop w:val="0"/>
      <w:marBottom w:val="0"/>
      <w:divBdr>
        <w:top w:val="none" w:sz="0" w:space="0" w:color="auto"/>
        <w:left w:val="none" w:sz="0" w:space="0" w:color="auto"/>
        <w:bottom w:val="none" w:sz="0" w:space="0" w:color="auto"/>
        <w:right w:val="none" w:sz="0" w:space="0" w:color="auto"/>
      </w:divBdr>
    </w:div>
    <w:div w:id="1522744550">
      <w:bodyDiv w:val="1"/>
      <w:marLeft w:val="0"/>
      <w:marRight w:val="0"/>
      <w:marTop w:val="0"/>
      <w:marBottom w:val="0"/>
      <w:divBdr>
        <w:top w:val="none" w:sz="0" w:space="0" w:color="auto"/>
        <w:left w:val="none" w:sz="0" w:space="0" w:color="auto"/>
        <w:bottom w:val="none" w:sz="0" w:space="0" w:color="auto"/>
        <w:right w:val="none" w:sz="0" w:space="0" w:color="auto"/>
      </w:divBdr>
    </w:div>
    <w:div w:id="153357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18" Type="http://schemas.openxmlformats.org/officeDocument/2006/relationships/hyperlink" Target="https://github.com/najoshi/sickl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tif"/><Relationship Id="rId17" Type="http://schemas.openxmlformats.org/officeDocument/2006/relationships/hyperlink" Target="https://github.com/xgrau/oenocytes-agam" TargetMode="External"/><Relationship Id="rId2" Type="http://schemas.openxmlformats.org/officeDocument/2006/relationships/customXml" Target="../customXml/item2.xml"/><Relationship Id="rId16" Type="http://schemas.openxmlformats.org/officeDocument/2006/relationships/hyperlink" Target="https://github.com/gpertea/gffrea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5" Type="http://schemas.openxmlformats.org/officeDocument/2006/relationships/numbering" Target="numbering.xml"/><Relationship Id="rId15" Type="http://schemas.openxmlformats.org/officeDocument/2006/relationships/hyperlink" Target="http://www.bioinformatics.bbsrc.ac.uk/projects/fastqc" TargetMode="External"/><Relationship Id="rId10" Type="http://schemas.openxmlformats.org/officeDocument/2006/relationships/image" Target="media/image2.png"/><Relationship Id="rId19" Type="http://schemas.openxmlformats.org/officeDocument/2006/relationships/hyperlink" Target="https://doi.org/10.1101/742619"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hyperlink" Target="https://github.com/xgrau/oenocytes-ag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82CDA701BF6C42A4FE206E818F48EB" ma:contentTypeVersion="9" ma:contentTypeDescription="Create a new document." ma:contentTypeScope="" ma:versionID="49e34a97dc7e2d4aa62121eab0bf3066">
  <xsd:schema xmlns:xsd="http://www.w3.org/2001/XMLSchema" xmlns:xs="http://www.w3.org/2001/XMLSchema" xmlns:p="http://schemas.microsoft.com/office/2006/metadata/properties" xmlns:ns3="afa9a294-be5a-4829-a633-8c3040e4c8be" targetNamespace="http://schemas.microsoft.com/office/2006/metadata/properties" ma:root="true" ma:fieldsID="f115679fec815b9cdb8654a5baec23eb" ns3:_="">
    <xsd:import namespace="afa9a294-be5a-4829-a633-8c3040e4c8b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9a294-be5a-4829-a633-8c3040e4c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86BBF-74DE-4402-BB81-DEB9117AD007}">
  <ds:schemaRefs>
    <ds:schemaRef ds:uri="http://schemas.microsoft.com/sharepoint/v3/contenttype/forms"/>
  </ds:schemaRefs>
</ds:datastoreItem>
</file>

<file path=customXml/itemProps2.xml><?xml version="1.0" encoding="utf-8"?>
<ds:datastoreItem xmlns:ds="http://schemas.openxmlformats.org/officeDocument/2006/customXml" ds:itemID="{C77F0430-21A2-416C-ADA4-DBCBFC93D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9a294-be5a-4829-a633-8c3040e4c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80FE51-9AD3-4219-A8E0-096538CE3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4CCE65-ED04-40DA-9C1E-B60A9CBD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24649</Words>
  <Characters>140502</Characters>
  <Application>Microsoft Office Word</Application>
  <DocSecurity>0</DocSecurity>
  <Lines>1170</Lines>
  <Paragraphs>329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Linta Grigoraki</dc:creator>
  <cp:keywords/>
  <dc:description/>
  <cp:lastModifiedBy>Linda Grigoraki</cp:lastModifiedBy>
  <cp:revision>40</cp:revision>
  <cp:lastPrinted>2020-04-23T12:01:00Z</cp:lastPrinted>
  <dcterms:created xsi:type="dcterms:W3CDTF">2020-04-16T10:58:00Z</dcterms:created>
  <dcterms:modified xsi:type="dcterms:W3CDTF">2020-06-16T10:58:00Z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0x010100BD82CDA701BF6C42A4FE206E818F48EB</vt:lpwstr>
  </property>
</Properties>
</file>