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431F8" w14:textId="72CDE221" w:rsidR="00F30902" w:rsidRPr="0096721D" w:rsidRDefault="00F30902" w:rsidP="00D239F3">
      <w:pPr>
        <w:pStyle w:val="Synopsis"/>
      </w:pPr>
      <w:r w:rsidRPr="0096721D">
        <w:rPr>
          <w:szCs w:val="24"/>
        </w:rPr>
        <w:t>Synopsis:</w:t>
      </w:r>
      <w:r w:rsidR="00FC7CA3" w:rsidRPr="0096721D">
        <w:t xml:space="preserve"> An ongoing cluster-randomized</w:t>
      </w:r>
      <w:r w:rsidR="005D6828" w:rsidRPr="0096721D">
        <w:t xml:space="preserve"> trial</w:t>
      </w:r>
      <w:r w:rsidR="00FC7CA3" w:rsidRPr="0096721D">
        <w:t xml:space="preserve"> </w:t>
      </w:r>
      <w:r w:rsidR="0047475B" w:rsidRPr="0096721D">
        <w:t xml:space="preserve">in Pakistan </w:t>
      </w:r>
      <w:r w:rsidR="00FC7CA3" w:rsidRPr="0096721D">
        <w:t xml:space="preserve">will examine whether changes to </w:t>
      </w:r>
      <w:r w:rsidR="005D6828" w:rsidRPr="0096721D">
        <w:t xml:space="preserve">the content and delivery of a school mental health program result in better </w:t>
      </w:r>
      <w:r w:rsidR="00936F0C" w:rsidRPr="0096721D">
        <w:t xml:space="preserve">socioemotional outcomes for </w:t>
      </w:r>
      <w:r w:rsidR="005D6828" w:rsidRPr="0096721D">
        <w:t>student and greater use of program materials among teachers. Changes have included emphasis on teacher well-being</w:t>
      </w:r>
      <w:r w:rsidR="00936F0C" w:rsidRPr="0096721D">
        <w:t>,</w:t>
      </w:r>
      <w:r w:rsidR="005D6828" w:rsidRPr="0096721D">
        <w:t xml:space="preserve"> use of online training</w:t>
      </w:r>
      <w:r w:rsidR="00936F0C" w:rsidRPr="0096721D">
        <w:t xml:space="preserve"> and a chat-bot</w:t>
      </w:r>
    </w:p>
    <w:p w14:paraId="7C576E2A" w14:textId="564A400A" w:rsidR="00F30902" w:rsidRPr="0096721D" w:rsidRDefault="00F30902" w:rsidP="002F316C">
      <w:pPr>
        <w:pStyle w:val="LeftRunhead"/>
        <w:rPr>
          <w:szCs w:val="24"/>
        </w:rPr>
      </w:pPr>
      <w:r w:rsidRPr="0096721D">
        <w:rPr>
          <w:szCs w:val="24"/>
        </w:rPr>
        <w:t>TWEET:</w:t>
      </w:r>
      <w:r w:rsidR="005D6828" w:rsidRPr="0096721D">
        <w:rPr>
          <w:szCs w:val="24"/>
        </w:rPr>
        <w:t xml:space="preserve"> Will </w:t>
      </w:r>
      <w:r w:rsidR="007833BD" w:rsidRPr="0096721D">
        <w:rPr>
          <w:szCs w:val="24"/>
        </w:rPr>
        <w:t xml:space="preserve">content and delivery </w:t>
      </w:r>
      <w:r w:rsidR="005D6828" w:rsidRPr="0096721D">
        <w:rPr>
          <w:szCs w:val="24"/>
        </w:rPr>
        <w:t>adaptations to a school mental health program in Pakistan improve student outcomes and uptake among teachers?</w:t>
      </w:r>
    </w:p>
    <w:p w14:paraId="7C45D4CF" w14:textId="636F52F2" w:rsidR="000213CF" w:rsidRPr="0096721D" w:rsidRDefault="003F0952" w:rsidP="002F316C">
      <w:pPr>
        <w:pStyle w:val="LeftRunhead"/>
        <w:rPr>
          <w:szCs w:val="24"/>
        </w:rPr>
      </w:pPr>
      <w:r w:rsidRPr="0096721D">
        <w:rPr>
          <w:szCs w:val="24"/>
        </w:rPr>
        <w:t>GLOBAL MENTAL HEALTH IMPLEMENTATION SCIENCE PROTOCOL</w:t>
      </w:r>
    </w:p>
    <w:p w14:paraId="04BD81B9" w14:textId="7D0608AD" w:rsidR="002A6321" w:rsidRPr="0096721D" w:rsidRDefault="002A6321" w:rsidP="00D239F3">
      <w:pPr>
        <w:pStyle w:val="RightRunhead"/>
      </w:pPr>
      <w:r w:rsidRPr="0096721D">
        <w:t>GLOBAL MENTAL HEALTH IMPLEMENTATION SCIENCE PROTOCOL</w:t>
      </w:r>
    </w:p>
    <w:p w14:paraId="4E215252" w14:textId="63DD69DE" w:rsidR="000213CF" w:rsidRPr="0096721D" w:rsidRDefault="000213CF">
      <w:pPr>
        <w:pStyle w:val="ArticleTitle"/>
        <w:autoSpaceDE w:val="0"/>
        <w:autoSpaceDN w:val="0"/>
        <w:adjustRightInd w:val="0"/>
        <w:rPr>
          <w:szCs w:val="24"/>
        </w:rPr>
      </w:pPr>
      <w:r w:rsidRPr="0096721D">
        <w:rPr>
          <w:szCs w:val="24"/>
        </w:rPr>
        <w:t>Technology</w:t>
      </w:r>
      <w:r w:rsidR="00FA34D9" w:rsidRPr="0096721D">
        <w:rPr>
          <w:szCs w:val="24"/>
        </w:rPr>
        <w:t>-A</w:t>
      </w:r>
      <w:r w:rsidRPr="0096721D">
        <w:rPr>
          <w:szCs w:val="24"/>
        </w:rPr>
        <w:t xml:space="preserve">ssisted </w:t>
      </w:r>
      <w:r w:rsidR="00FA34D9" w:rsidRPr="0096721D">
        <w:rPr>
          <w:szCs w:val="24"/>
        </w:rPr>
        <w:t>T</w:t>
      </w:r>
      <w:r w:rsidRPr="0096721D">
        <w:rPr>
          <w:szCs w:val="24"/>
        </w:rPr>
        <w:t xml:space="preserve">eachers’ </w:t>
      </w:r>
      <w:r w:rsidR="00FA34D9" w:rsidRPr="0096721D">
        <w:rPr>
          <w:szCs w:val="24"/>
        </w:rPr>
        <w:t>T</w:t>
      </w:r>
      <w:r w:rsidRPr="0096721D">
        <w:rPr>
          <w:szCs w:val="24"/>
        </w:rPr>
        <w:t xml:space="preserve">raining to </w:t>
      </w:r>
      <w:r w:rsidR="00FA34D9" w:rsidRPr="0096721D">
        <w:rPr>
          <w:szCs w:val="24"/>
        </w:rPr>
        <w:t>P</w:t>
      </w:r>
      <w:r w:rsidRPr="0096721D">
        <w:rPr>
          <w:szCs w:val="24"/>
        </w:rPr>
        <w:t xml:space="preserve">romote </w:t>
      </w:r>
      <w:r w:rsidR="00FA34D9" w:rsidRPr="0096721D">
        <w:rPr>
          <w:szCs w:val="24"/>
        </w:rPr>
        <w:t>S</w:t>
      </w:r>
      <w:r w:rsidRPr="0096721D">
        <w:rPr>
          <w:szCs w:val="24"/>
        </w:rPr>
        <w:t>ocio</w:t>
      </w:r>
      <w:r w:rsidR="00FA34D9" w:rsidRPr="0096721D">
        <w:rPr>
          <w:szCs w:val="24"/>
        </w:rPr>
        <w:t>e</w:t>
      </w:r>
      <w:r w:rsidRPr="0096721D">
        <w:rPr>
          <w:szCs w:val="24"/>
        </w:rPr>
        <w:t xml:space="preserve">motional </w:t>
      </w:r>
      <w:r w:rsidR="00FA34D9" w:rsidRPr="0096721D">
        <w:rPr>
          <w:szCs w:val="24"/>
        </w:rPr>
        <w:t>W</w:t>
      </w:r>
      <w:r w:rsidRPr="0096721D">
        <w:rPr>
          <w:szCs w:val="24"/>
        </w:rPr>
        <w:t>ell</w:t>
      </w:r>
      <w:r w:rsidR="00FA34D9" w:rsidRPr="0096721D">
        <w:rPr>
          <w:szCs w:val="24"/>
        </w:rPr>
        <w:t>-B</w:t>
      </w:r>
      <w:r w:rsidRPr="0096721D">
        <w:rPr>
          <w:szCs w:val="24"/>
        </w:rPr>
        <w:t xml:space="preserve">eing of </w:t>
      </w:r>
      <w:r w:rsidR="00FA34D9" w:rsidRPr="0096721D">
        <w:rPr>
          <w:szCs w:val="24"/>
        </w:rPr>
        <w:t>C</w:t>
      </w:r>
      <w:r w:rsidRPr="0096721D">
        <w:rPr>
          <w:szCs w:val="24"/>
        </w:rPr>
        <w:t xml:space="preserve">hildren in </w:t>
      </w:r>
      <w:r w:rsidR="00FA34D9" w:rsidRPr="0096721D">
        <w:rPr>
          <w:szCs w:val="24"/>
        </w:rPr>
        <w:t>P</w:t>
      </w:r>
      <w:r w:rsidRPr="0096721D">
        <w:rPr>
          <w:szCs w:val="24"/>
        </w:rPr>
        <w:t xml:space="preserve">ublic </w:t>
      </w:r>
      <w:r w:rsidR="00FA34D9" w:rsidRPr="0096721D">
        <w:rPr>
          <w:szCs w:val="24"/>
        </w:rPr>
        <w:t>S</w:t>
      </w:r>
      <w:r w:rsidRPr="0096721D">
        <w:rPr>
          <w:szCs w:val="24"/>
        </w:rPr>
        <w:t xml:space="preserve">chools </w:t>
      </w:r>
      <w:r w:rsidR="00FA34D9" w:rsidRPr="0096721D">
        <w:rPr>
          <w:szCs w:val="24"/>
        </w:rPr>
        <w:t>in R</w:t>
      </w:r>
      <w:r w:rsidRPr="0096721D">
        <w:rPr>
          <w:szCs w:val="24"/>
        </w:rPr>
        <w:t>ural Pakistan</w:t>
      </w:r>
    </w:p>
    <w:p w14:paraId="6F5FF7E4" w14:textId="4259FE16" w:rsidR="000213CF" w:rsidRPr="0096721D" w:rsidRDefault="000213CF">
      <w:pPr>
        <w:pStyle w:val="Authors"/>
        <w:autoSpaceDE w:val="0"/>
        <w:autoSpaceDN w:val="0"/>
        <w:adjustRightInd w:val="0"/>
        <w:rPr>
          <w:szCs w:val="24"/>
        </w:rPr>
      </w:pPr>
      <w:r w:rsidRPr="0096721D">
        <w:rPr>
          <w:rStyle w:val="aufname"/>
          <w:szCs w:val="24"/>
        </w:rPr>
        <w:t>Syed Usman</w:t>
      </w:r>
      <w:r w:rsidRPr="0096721D">
        <w:rPr>
          <w:szCs w:val="24"/>
        </w:rPr>
        <w:t xml:space="preserve"> </w:t>
      </w:r>
      <w:r w:rsidRPr="0096721D">
        <w:rPr>
          <w:rStyle w:val="ausurname"/>
          <w:szCs w:val="24"/>
        </w:rPr>
        <w:t>Hamdani</w:t>
      </w:r>
      <w:r w:rsidRPr="0096721D">
        <w:rPr>
          <w:szCs w:val="24"/>
        </w:rPr>
        <w:t xml:space="preserve">, </w:t>
      </w:r>
      <w:r w:rsidRPr="0096721D">
        <w:rPr>
          <w:rStyle w:val="audeg"/>
          <w:szCs w:val="24"/>
        </w:rPr>
        <w:t>Ph.D.</w:t>
      </w:r>
      <w:r w:rsidRPr="0096721D">
        <w:rPr>
          <w:szCs w:val="24"/>
        </w:rPr>
        <w:t xml:space="preserve">, </w:t>
      </w:r>
      <w:r w:rsidRPr="0096721D">
        <w:rPr>
          <w:rStyle w:val="audeg"/>
          <w:szCs w:val="24"/>
        </w:rPr>
        <w:t>M.B.B.S.</w:t>
      </w:r>
      <w:r w:rsidR="006F69C2" w:rsidRPr="0096721D">
        <w:t xml:space="preserve">, </w:t>
      </w:r>
      <w:proofErr w:type="spellStart"/>
      <w:r w:rsidR="006F69C2" w:rsidRPr="0096721D">
        <w:rPr>
          <w:rStyle w:val="aufname"/>
        </w:rPr>
        <w:t>Zill</w:t>
      </w:r>
      <w:proofErr w:type="spellEnd"/>
      <w:r w:rsidR="006F69C2" w:rsidRPr="0096721D">
        <w:t>-e-</w:t>
      </w:r>
      <w:r w:rsidR="006F69C2" w:rsidRPr="0096721D">
        <w:rPr>
          <w:rStyle w:val="ausurname"/>
        </w:rPr>
        <w:t>Huma</w:t>
      </w:r>
      <w:r w:rsidR="006F69C2" w:rsidRPr="0096721D">
        <w:t xml:space="preserve">, </w:t>
      </w:r>
      <w:r w:rsidR="006F69C2" w:rsidRPr="0096721D">
        <w:rPr>
          <w:rStyle w:val="audeg"/>
          <w:szCs w:val="24"/>
        </w:rPr>
        <w:t>M.P.H.</w:t>
      </w:r>
      <w:r w:rsidR="006F69C2" w:rsidRPr="0096721D">
        <w:t xml:space="preserve">, </w:t>
      </w:r>
      <w:proofErr w:type="spellStart"/>
      <w:r w:rsidR="006F69C2" w:rsidRPr="0096721D">
        <w:rPr>
          <w:rStyle w:val="aufname"/>
          <w:szCs w:val="24"/>
        </w:rPr>
        <w:t>Azza</w:t>
      </w:r>
      <w:proofErr w:type="spellEnd"/>
      <w:r w:rsidR="006F69C2" w:rsidRPr="0096721D">
        <w:t xml:space="preserve"> </w:t>
      </w:r>
      <w:proofErr w:type="spellStart"/>
      <w:r w:rsidR="006F69C2" w:rsidRPr="0096721D">
        <w:rPr>
          <w:rStyle w:val="ausurname"/>
          <w:szCs w:val="24"/>
        </w:rPr>
        <w:t>Warraitch</w:t>
      </w:r>
      <w:proofErr w:type="spellEnd"/>
      <w:r w:rsidR="006F69C2" w:rsidRPr="0096721D">
        <w:t xml:space="preserve">, </w:t>
      </w:r>
      <w:r w:rsidR="006F69C2" w:rsidRPr="0096721D">
        <w:rPr>
          <w:rStyle w:val="audeg"/>
          <w:szCs w:val="24"/>
        </w:rPr>
        <w:t>M.Phil.</w:t>
      </w:r>
      <w:r w:rsidR="006F69C2" w:rsidRPr="0096721D">
        <w:t xml:space="preserve">, </w:t>
      </w:r>
      <w:r w:rsidR="006F69C2" w:rsidRPr="0096721D">
        <w:rPr>
          <w:rStyle w:val="aufname"/>
          <w:szCs w:val="24"/>
        </w:rPr>
        <w:t>Nadia</w:t>
      </w:r>
      <w:r w:rsidR="006F69C2" w:rsidRPr="0096721D">
        <w:t xml:space="preserve"> </w:t>
      </w:r>
      <w:r w:rsidR="006F69C2" w:rsidRPr="0096721D">
        <w:rPr>
          <w:rStyle w:val="ausurname"/>
          <w:szCs w:val="24"/>
        </w:rPr>
        <w:t>Suleman</w:t>
      </w:r>
      <w:r w:rsidR="006F69C2" w:rsidRPr="0096721D">
        <w:t xml:space="preserve">, </w:t>
      </w:r>
      <w:r w:rsidR="006F69C2" w:rsidRPr="0096721D">
        <w:rPr>
          <w:rStyle w:val="audeg"/>
          <w:szCs w:val="24"/>
        </w:rPr>
        <w:t>M.Phil.</w:t>
      </w:r>
      <w:r w:rsidR="006F69C2" w:rsidRPr="0096721D">
        <w:t xml:space="preserve">, </w:t>
      </w:r>
      <w:proofErr w:type="spellStart"/>
      <w:r w:rsidR="006F69C2" w:rsidRPr="0096721D">
        <w:rPr>
          <w:rStyle w:val="aufname"/>
          <w:szCs w:val="24"/>
        </w:rPr>
        <w:t>Naila</w:t>
      </w:r>
      <w:proofErr w:type="spellEnd"/>
      <w:r w:rsidR="006F69C2" w:rsidRPr="0096721D">
        <w:t xml:space="preserve"> </w:t>
      </w:r>
      <w:proofErr w:type="spellStart"/>
      <w:r w:rsidR="006F69C2" w:rsidRPr="0096721D">
        <w:rPr>
          <w:rStyle w:val="ausurname"/>
          <w:szCs w:val="24"/>
        </w:rPr>
        <w:t>Muzzafar</w:t>
      </w:r>
      <w:proofErr w:type="spellEnd"/>
      <w:r w:rsidR="006F69C2" w:rsidRPr="0096721D">
        <w:t xml:space="preserve">, </w:t>
      </w:r>
      <w:r w:rsidR="006F69C2" w:rsidRPr="0096721D">
        <w:rPr>
          <w:rStyle w:val="audeg"/>
          <w:szCs w:val="24"/>
        </w:rPr>
        <w:t>M.P.H.</w:t>
      </w:r>
      <w:r w:rsidR="006F69C2" w:rsidRPr="0096721D">
        <w:t xml:space="preserve">, </w:t>
      </w:r>
      <w:r w:rsidR="006F69C2" w:rsidRPr="0096721D">
        <w:rPr>
          <w:rStyle w:val="aufname"/>
          <w:szCs w:val="24"/>
        </w:rPr>
        <w:t>Fareed Aslam</w:t>
      </w:r>
      <w:r w:rsidR="006F69C2" w:rsidRPr="0096721D">
        <w:t xml:space="preserve"> </w:t>
      </w:r>
      <w:r w:rsidR="006F69C2" w:rsidRPr="0096721D">
        <w:rPr>
          <w:rStyle w:val="ausurname"/>
          <w:szCs w:val="24"/>
        </w:rPr>
        <w:t>Minhas</w:t>
      </w:r>
      <w:r w:rsidR="006F69C2" w:rsidRPr="0096721D">
        <w:t xml:space="preserve">, </w:t>
      </w:r>
      <w:proofErr w:type="spellStart"/>
      <w:r w:rsidR="006F69C2" w:rsidRPr="0096721D">
        <w:rPr>
          <w:rStyle w:val="audeg"/>
        </w:rPr>
        <w:t>F.R.C.Psych</w:t>
      </w:r>
      <w:proofErr w:type="spellEnd"/>
      <w:r w:rsidR="006F69C2" w:rsidRPr="0096721D">
        <w:rPr>
          <w:rStyle w:val="audeg"/>
        </w:rPr>
        <w:t>.</w:t>
      </w:r>
      <w:r w:rsidR="006F69C2" w:rsidRPr="0096721D">
        <w:t xml:space="preserve">, </w:t>
      </w:r>
      <w:proofErr w:type="spellStart"/>
      <w:r w:rsidR="006F69C2" w:rsidRPr="0096721D">
        <w:rPr>
          <w:rStyle w:val="aufname"/>
          <w:szCs w:val="24"/>
        </w:rPr>
        <w:t>Asad</w:t>
      </w:r>
      <w:proofErr w:type="spellEnd"/>
      <w:r w:rsidR="006F69C2" w:rsidRPr="0096721D">
        <w:rPr>
          <w:rStyle w:val="aufname"/>
          <w:szCs w:val="24"/>
        </w:rPr>
        <w:t xml:space="preserve"> </w:t>
      </w:r>
      <w:proofErr w:type="spellStart"/>
      <w:r w:rsidR="006F69C2" w:rsidRPr="0096721D">
        <w:rPr>
          <w:rStyle w:val="aufname"/>
          <w:szCs w:val="24"/>
        </w:rPr>
        <w:t>Tameezuddin</w:t>
      </w:r>
      <w:proofErr w:type="spellEnd"/>
      <w:r w:rsidR="006F69C2" w:rsidRPr="0096721D">
        <w:t xml:space="preserve"> </w:t>
      </w:r>
      <w:proofErr w:type="spellStart"/>
      <w:r w:rsidR="006F69C2" w:rsidRPr="0096721D">
        <w:rPr>
          <w:rStyle w:val="ausurname"/>
          <w:szCs w:val="24"/>
        </w:rPr>
        <w:t>Nizami</w:t>
      </w:r>
      <w:proofErr w:type="spellEnd"/>
      <w:r w:rsidR="006F69C2" w:rsidRPr="0096721D">
        <w:t xml:space="preserve">, </w:t>
      </w:r>
      <w:r w:rsidR="006F69C2" w:rsidRPr="0096721D">
        <w:rPr>
          <w:rStyle w:val="audeg"/>
          <w:szCs w:val="24"/>
        </w:rPr>
        <w:t>F.C.P.S.</w:t>
      </w:r>
      <w:r w:rsidR="006F69C2" w:rsidRPr="0096721D">
        <w:t xml:space="preserve">, </w:t>
      </w:r>
      <w:proofErr w:type="spellStart"/>
      <w:r w:rsidR="006F69C2" w:rsidRPr="0096721D">
        <w:rPr>
          <w:rStyle w:val="aufname"/>
          <w:szCs w:val="24"/>
        </w:rPr>
        <w:t>Siham</w:t>
      </w:r>
      <w:proofErr w:type="spellEnd"/>
      <w:r w:rsidR="006F69C2" w:rsidRPr="0096721D">
        <w:t xml:space="preserve"> </w:t>
      </w:r>
      <w:r w:rsidR="006F69C2" w:rsidRPr="0096721D">
        <w:rPr>
          <w:rStyle w:val="ausurname"/>
          <w:szCs w:val="24"/>
        </w:rPr>
        <w:t>Sikander</w:t>
      </w:r>
      <w:r w:rsidR="006F69C2" w:rsidRPr="0096721D">
        <w:t xml:space="preserve">, </w:t>
      </w:r>
      <w:r w:rsidR="006F69C2" w:rsidRPr="0096721D">
        <w:rPr>
          <w:rStyle w:val="audeg"/>
          <w:szCs w:val="24"/>
        </w:rPr>
        <w:t>Ph.D.</w:t>
      </w:r>
      <w:r w:rsidR="006F69C2" w:rsidRPr="0096721D">
        <w:t xml:space="preserve">, </w:t>
      </w:r>
      <w:r w:rsidR="006F69C2" w:rsidRPr="0096721D">
        <w:rPr>
          <w:rStyle w:val="audeg"/>
          <w:szCs w:val="24"/>
        </w:rPr>
        <w:t>F.C.P.S.</w:t>
      </w:r>
      <w:r w:rsidR="006F69C2" w:rsidRPr="0096721D">
        <w:t xml:space="preserve">, </w:t>
      </w:r>
      <w:r w:rsidR="006F69C2" w:rsidRPr="0096721D">
        <w:rPr>
          <w:rStyle w:val="aufname"/>
          <w:szCs w:val="24"/>
        </w:rPr>
        <w:t>Beverly</w:t>
      </w:r>
      <w:r w:rsidR="006F69C2" w:rsidRPr="0096721D">
        <w:t xml:space="preserve"> </w:t>
      </w:r>
      <w:r w:rsidR="006F69C2" w:rsidRPr="0096721D">
        <w:rPr>
          <w:rStyle w:val="ausurname"/>
          <w:szCs w:val="24"/>
        </w:rPr>
        <w:t>Pringle</w:t>
      </w:r>
      <w:r w:rsidR="006F69C2" w:rsidRPr="0096721D">
        <w:t xml:space="preserve">, </w:t>
      </w:r>
      <w:r w:rsidR="006F69C2" w:rsidRPr="0096721D">
        <w:rPr>
          <w:rStyle w:val="audeg"/>
          <w:szCs w:val="24"/>
        </w:rPr>
        <w:t>Ph.D.</w:t>
      </w:r>
      <w:r w:rsidR="006F69C2" w:rsidRPr="0096721D">
        <w:t xml:space="preserve">, </w:t>
      </w:r>
      <w:r w:rsidR="006F69C2" w:rsidRPr="0096721D">
        <w:rPr>
          <w:rStyle w:val="aufname"/>
          <w:szCs w:val="24"/>
        </w:rPr>
        <w:t>Ashley</w:t>
      </w:r>
      <w:r w:rsidR="006F69C2" w:rsidRPr="0096721D">
        <w:t xml:space="preserve"> </w:t>
      </w:r>
      <w:r w:rsidR="006F69C2" w:rsidRPr="0096721D">
        <w:rPr>
          <w:rStyle w:val="ausurname"/>
          <w:szCs w:val="24"/>
        </w:rPr>
        <w:t>Kennedy</w:t>
      </w:r>
      <w:r w:rsidR="006F69C2" w:rsidRPr="0096721D">
        <w:t xml:space="preserve">, </w:t>
      </w:r>
      <w:r w:rsidR="006F69C2" w:rsidRPr="0096721D">
        <w:rPr>
          <w:rStyle w:val="audeg"/>
          <w:szCs w:val="24"/>
        </w:rPr>
        <w:t>Ph.D.</w:t>
      </w:r>
      <w:r w:rsidR="006F69C2" w:rsidRPr="0096721D">
        <w:t xml:space="preserve">, </w:t>
      </w:r>
      <w:r w:rsidR="006F69C2" w:rsidRPr="0096721D">
        <w:rPr>
          <w:rStyle w:val="aufname"/>
          <w:szCs w:val="24"/>
        </w:rPr>
        <w:t>Hesham M.</w:t>
      </w:r>
      <w:r w:rsidR="006F69C2" w:rsidRPr="0096721D">
        <w:t xml:space="preserve"> </w:t>
      </w:r>
      <w:proofErr w:type="spellStart"/>
      <w:r w:rsidR="006F69C2" w:rsidRPr="0096721D">
        <w:rPr>
          <w:rStyle w:val="ausurname"/>
          <w:szCs w:val="24"/>
        </w:rPr>
        <w:t>Hamoda</w:t>
      </w:r>
      <w:proofErr w:type="spellEnd"/>
      <w:r w:rsidR="005E39A7" w:rsidRPr="0096721D">
        <w:t>,</w:t>
      </w:r>
      <w:r w:rsidR="006F69C2" w:rsidRPr="0096721D">
        <w:t xml:space="preserve"> </w:t>
      </w:r>
      <w:r w:rsidR="006F69C2" w:rsidRPr="0096721D">
        <w:rPr>
          <w:rStyle w:val="audeg"/>
          <w:szCs w:val="24"/>
        </w:rPr>
        <w:t>M.D.</w:t>
      </w:r>
      <w:r w:rsidR="006F69C2" w:rsidRPr="0096721D">
        <w:t xml:space="preserve">, </w:t>
      </w:r>
      <w:r w:rsidR="006F69C2" w:rsidRPr="0096721D">
        <w:rPr>
          <w:rStyle w:val="audeg"/>
          <w:szCs w:val="24"/>
        </w:rPr>
        <w:t>M.P.H.</w:t>
      </w:r>
      <w:r w:rsidR="006F69C2" w:rsidRPr="0096721D">
        <w:t xml:space="preserve">, </w:t>
      </w:r>
      <w:r w:rsidR="006F69C2" w:rsidRPr="0096721D">
        <w:rPr>
          <w:rStyle w:val="aufname"/>
          <w:szCs w:val="24"/>
        </w:rPr>
        <w:t>Duolao</w:t>
      </w:r>
      <w:r w:rsidR="006F69C2" w:rsidRPr="0096721D">
        <w:t xml:space="preserve"> </w:t>
      </w:r>
      <w:r w:rsidR="006F69C2" w:rsidRPr="0096721D">
        <w:rPr>
          <w:rStyle w:val="ausurname"/>
          <w:szCs w:val="24"/>
        </w:rPr>
        <w:t>Wang</w:t>
      </w:r>
      <w:r w:rsidR="006F69C2" w:rsidRPr="0096721D">
        <w:t xml:space="preserve">, </w:t>
      </w:r>
      <w:r w:rsidR="006F69C2" w:rsidRPr="0096721D">
        <w:rPr>
          <w:rStyle w:val="audeg"/>
          <w:szCs w:val="24"/>
        </w:rPr>
        <w:t>Ph.D.</w:t>
      </w:r>
      <w:r w:rsidR="006F69C2" w:rsidRPr="0096721D">
        <w:t xml:space="preserve">, </w:t>
      </w:r>
      <w:r w:rsidR="006F69C2" w:rsidRPr="0096721D">
        <w:rPr>
          <w:rStyle w:val="aufname"/>
          <w:szCs w:val="24"/>
        </w:rPr>
        <w:t>Atif</w:t>
      </w:r>
      <w:r w:rsidR="006F69C2" w:rsidRPr="0096721D">
        <w:t xml:space="preserve"> </w:t>
      </w:r>
      <w:r w:rsidR="006F69C2" w:rsidRPr="0096721D">
        <w:rPr>
          <w:rStyle w:val="ausurname"/>
          <w:szCs w:val="24"/>
        </w:rPr>
        <w:t>Rahman</w:t>
      </w:r>
      <w:r w:rsidR="006F69C2" w:rsidRPr="0096721D">
        <w:t xml:space="preserve">, </w:t>
      </w:r>
      <w:r w:rsidR="006F69C2" w:rsidRPr="0096721D">
        <w:rPr>
          <w:rStyle w:val="audeg"/>
          <w:szCs w:val="24"/>
        </w:rPr>
        <w:t>M.B.B.S.</w:t>
      </w:r>
      <w:r w:rsidR="006F69C2" w:rsidRPr="0096721D">
        <w:t xml:space="preserve">, </w:t>
      </w:r>
      <w:r w:rsidR="006F69C2" w:rsidRPr="0096721D">
        <w:rPr>
          <w:rStyle w:val="audeg"/>
          <w:szCs w:val="24"/>
        </w:rPr>
        <w:t>Ph.D.</w:t>
      </w:r>
      <w:r w:rsidR="006F69C2" w:rsidRPr="0096721D">
        <w:t xml:space="preserve">, </w:t>
      </w:r>
      <w:r w:rsidR="006F69C2" w:rsidRPr="0096721D">
        <w:rPr>
          <w:rStyle w:val="aufname"/>
          <w:szCs w:val="24"/>
        </w:rPr>
        <w:t>Lawrence S.</w:t>
      </w:r>
      <w:r w:rsidR="006F69C2" w:rsidRPr="0096721D">
        <w:t xml:space="preserve"> </w:t>
      </w:r>
      <w:proofErr w:type="spellStart"/>
      <w:r w:rsidR="006F69C2" w:rsidRPr="0096721D">
        <w:rPr>
          <w:rStyle w:val="ausurname"/>
          <w:szCs w:val="24"/>
        </w:rPr>
        <w:t>Wissow</w:t>
      </w:r>
      <w:proofErr w:type="spellEnd"/>
      <w:r w:rsidR="00191C0A" w:rsidRPr="0096721D">
        <w:t>,</w:t>
      </w:r>
      <w:r w:rsidR="006F69C2" w:rsidRPr="0096721D">
        <w:t xml:space="preserve"> </w:t>
      </w:r>
      <w:r w:rsidR="006F69C2" w:rsidRPr="0096721D">
        <w:rPr>
          <w:rStyle w:val="audeg"/>
          <w:szCs w:val="24"/>
        </w:rPr>
        <w:t>M.D.</w:t>
      </w:r>
    </w:p>
    <w:p w14:paraId="4F2D9F43" w14:textId="0592110B" w:rsidR="0045101F" w:rsidRPr="0096721D" w:rsidRDefault="0045101F" w:rsidP="007833BD">
      <w:pPr>
        <w:pStyle w:val="Affiliations"/>
        <w:autoSpaceDE w:val="0"/>
        <w:autoSpaceDN w:val="0"/>
        <w:adjustRightInd w:val="0"/>
        <w:rPr>
          <w:szCs w:val="24"/>
        </w:rPr>
      </w:pPr>
      <w:r w:rsidRPr="0096721D">
        <w:rPr>
          <w:szCs w:val="24"/>
        </w:rPr>
        <w:t>Department of</w:t>
      </w:r>
      <w:r w:rsidR="007833BD" w:rsidRPr="0096721D">
        <w:rPr>
          <w:szCs w:val="24"/>
        </w:rPr>
        <w:t xml:space="preserve"> </w:t>
      </w:r>
      <w:r w:rsidR="007833BD" w:rsidRPr="0096721D">
        <w:rPr>
          <w:shd w:val="clear" w:color="auto" w:fill="FFFFFF"/>
        </w:rPr>
        <w:t>Primary Care and Mental Health</w:t>
      </w:r>
      <w:r w:rsidRPr="0096721D">
        <w:rPr>
          <w:szCs w:val="24"/>
        </w:rPr>
        <w:t xml:space="preserve">  </w:t>
      </w:r>
      <w:r w:rsidR="000213CF" w:rsidRPr="0096721D">
        <w:rPr>
          <w:szCs w:val="24"/>
        </w:rPr>
        <w:t>University of Liverpool, Liverpool, U</w:t>
      </w:r>
      <w:r w:rsidRPr="0096721D">
        <w:rPr>
          <w:szCs w:val="24"/>
        </w:rPr>
        <w:t xml:space="preserve">nited </w:t>
      </w:r>
      <w:r w:rsidR="000213CF" w:rsidRPr="0096721D">
        <w:rPr>
          <w:szCs w:val="24"/>
        </w:rPr>
        <w:t>K</w:t>
      </w:r>
      <w:r w:rsidRPr="0096721D">
        <w:rPr>
          <w:szCs w:val="24"/>
        </w:rPr>
        <w:t>ingdom (Hamdani</w:t>
      </w:r>
      <w:r w:rsidR="00095C5A" w:rsidRPr="0096721D">
        <w:rPr>
          <w:szCs w:val="24"/>
        </w:rPr>
        <w:t>, Huma</w:t>
      </w:r>
      <w:r w:rsidRPr="0096721D">
        <w:rPr>
          <w:szCs w:val="24"/>
        </w:rPr>
        <w:t>)</w:t>
      </w:r>
      <w:r w:rsidR="000213CF" w:rsidRPr="0096721D">
        <w:rPr>
          <w:szCs w:val="24"/>
        </w:rPr>
        <w:t>; Institute of Psychiatry, W</w:t>
      </w:r>
      <w:r w:rsidRPr="0096721D">
        <w:rPr>
          <w:szCs w:val="24"/>
        </w:rPr>
        <w:t xml:space="preserve">orld </w:t>
      </w:r>
      <w:r w:rsidR="000213CF" w:rsidRPr="0096721D">
        <w:rPr>
          <w:szCs w:val="24"/>
        </w:rPr>
        <w:t>H</w:t>
      </w:r>
      <w:r w:rsidRPr="0096721D">
        <w:rPr>
          <w:szCs w:val="24"/>
        </w:rPr>
        <w:t xml:space="preserve">ealth </w:t>
      </w:r>
      <w:r w:rsidR="000213CF" w:rsidRPr="0096721D">
        <w:rPr>
          <w:szCs w:val="24"/>
        </w:rPr>
        <w:t>O</w:t>
      </w:r>
      <w:r w:rsidRPr="0096721D">
        <w:rPr>
          <w:szCs w:val="24"/>
        </w:rPr>
        <w:t>rganization</w:t>
      </w:r>
      <w:r w:rsidR="000213CF" w:rsidRPr="0096721D">
        <w:rPr>
          <w:szCs w:val="24"/>
        </w:rPr>
        <w:t xml:space="preserve"> </w:t>
      </w:r>
      <w:r w:rsidRPr="0096721D">
        <w:rPr>
          <w:szCs w:val="24"/>
        </w:rPr>
        <w:t>C</w:t>
      </w:r>
      <w:r w:rsidR="000213CF" w:rsidRPr="0096721D">
        <w:rPr>
          <w:szCs w:val="24"/>
        </w:rPr>
        <w:t xml:space="preserve">ollaborating </w:t>
      </w:r>
      <w:r w:rsidRPr="0096721D">
        <w:rPr>
          <w:szCs w:val="24"/>
        </w:rPr>
        <w:t>C</w:t>
      </w:r>
      <w:r w:rsidR="000213CF" w:rsidRPr="0096721D">
        <w:rPr>
          <w:szCs w:val="24"/>
        </w:rPr>
        <w:t xml:space="preserve">entre for </w:t>
      </w:r>
      <w:r w:rsidRPr="0096721D">
        <w:rPr>
          <w:szCs w:val="24"/>
        </w:rPr>
        <w:t>M</w:t>
      </w:r>
      <w:r w:rsidR="000213CF" w:rsidRPr="0096721D">
        <w:rPr>
          <w:szCs w:val="24"/>
        </w:rPr>
        <w:t xml:space="preserve">ental </w:t>
      </w:r>
      <w:r w:rsidRPr="0096721D">
        <w:rPr>
          <w:szCs w:val="24"/>
        </w:rPr>
        <w:t>H</w:t>
      </w:r>
      <w:r w:rsidR="000213CF" w:rsidRPr="0096721D">
        <w:rPr>
          <w:szCs w:val="24"/>
        </w:rPr>
        <w:t xml:space="preserve">ealth </w:t>
      </w:r>
      <w:r w:rsidRPr="0096721D">
        <w:rPr>
          <w:szCs w:val="24"/>
        </w:rPr>
        <w:t>R</w:t>
      </w:r>
      <w:r w:rsidR="000213CF" w:rsidRPr="0096721D">
        <w:rPr>
          <w:szCs w:val="24"/>
        </w:rPr>
        <w:t xml:space="preserve">esearch and </w:t>
      </w:r>
      <w:r w:rsidRPr="0096721D">
        <w:rPr>
          <w:szCs w:val="24"/>
        </w:rPr>
        <w:t>T</w:t>
      </w:r>
      <w:r w:rsidR="000213CF" w:rsidRPr="0096721D">
        <w:rPr>
          <w:szCs w:val="24"/>
        </w:rPr>
        <w:t xml:space="preserve">raining, Rawalpindi, Pakistan </w:t>
      </w:r>
      <w:r w:rsidRPr="0096721D">
        <w:rPr>
          <w:szCs w:val="24"/>
        </w:rPr>
        <w:t xml:space="preserve">(Hamdani, Minhas, </w:t>
      </w:r>
      <w:proofErr w:type="spellStart"/>
      <w:r w:rsidRPr="0096721D">
        <w:rPr>
          <w:szCs w:val="24"/>
        </w:rPr>
        <w:t>Nizami</w:t>
      </w:r>
      <w:proofErr w:type="spellEnd"/>
      <w:r w:rsidRPr="0096721D">
        <w:rPr>
          <w:szCs w:val="24"/>
        </w:rPr>
        <w:t xml:space="preserve">); </w:t>
      </w:r>
      <w:r w:rsidR="000213CF" w:rsidRPr="0096721D">
        <w:rPr>
          <w:szCs w:val="24"/>
        </w:rPr>
        <w:t>Human Development Research Foundation, Islamabad, Pakistan</w:t>
      </w:r>
      <w:r w:rsidRPr="0096721D">
        <w:rPr>
          <w:szCs w:val="24"/>
        </w:rPr>
        <w:t xml:space="preserve"> (Hamdani, Huma, </w:t>
      </w:r>
      <w:proofErr w:type="spellStart"/>
      <w:r w:rsidRPr="0096721D">
        <w:rPr>
          <w:szCs w:val="24"/>
        </w:rPr>
        <w:t>Warraitch</w:t>
      </w:r>
      <w:proofErr w:type="spellEnd"/>
      <w:r w:rsidRPr="0096721D">
        <w:rPr>
          <w:szCs w:val="24"/>
        </w:rPr>
        <w:t xml:space="preserve">, Suleman, </w:t>
      </w:r>
      <w:proofErr w:type="spellStart"/>
      <w:r w:rsidRPr="0096721D">
        <w:rPr>
          <w:szCs w:val="24"/>
        </w:rPr>
        <w:t>Muzzafar</w:t>
      </w:r>
      <w:proofErr w:type="spellEnd"/>
      <w:r w:rsidRPr="0096721D">
        <w:rPr>
          <w:szCs w:val="24"/>
        </w:rPr>
        <w:t>, Sikander); National Institute of Mental Health, Bethesda, Maryland (Pringle, Kennedy); Department of Psychiatry, Boston Children’s Hospital and Harvard Medical School, Boston (</w:t>
      </w:r>
      <w:proofErr w:type="spellStart"/>
      <w:r w:rsidRPr="0096721D">
        <w:rPr>
          <w:szCs w:val="24"/>
        </w:rPr>
        <w:t>Hamoda</w:t>
      </w:r>
      <w:proofErr w:type="spellEnd"/>
      <w:r w:rsidRPr="0096721D">
        <w:rPr>
          <w:szCs w:val="24"/>
        </w:rPr>
        <w:t xml:space="preserve">); Department of </w:t>
      </w:r>
      <w:r w:rsidR="00B43C68" w:rsidRPr="0096721D">
        <w:rPr>
          <w:szCs w:val="24"/>
        </w:rPr>
        <w:t xml:space="preserve">Clinical Sciences </w:t>
      </w:r>
      <w:r w:rsidRPr="0096721D">
        <w:rPr>
          <w:szCs w:val="24"/>
        </w:rPr>
        <w:t xml:space="preserve">, Liverpool School of Tropical Medicine, Liverpool, United Kingdom (Wang); </w:t>
      </w:r>
      <w:r w:rsidR="006F69C2" w:rsidRPr="0096721D">
        <w:rPr>
          <w:szCs w:val="24"/>
        </w:rPr>
        <w:t xml:space="preserve">Department of </w:t>
      </w:r>
      <w:r w:rsidR="007833BD" w:rsidRPr="0096721D">
        <w:rPr>
          <w:shd w:val="clear" w:color="auto" w:fill="FFFFFF"/>
        </w:rPr>
        <w:t>Primary Care and Mental Health</w:t>
      </w:r>
      <w:r w:rsidR="006F69C2" w:rsidRPr="0096721D">
        <w:rPr>
          <w:szCs w:val="24"/>
        </w:rPr>
        <w:t xml:space="preserve">, </w:t>
      </w:r>
      <w:r w:rsidRPr="0096721D">
        <w:rPr>
          <w:szCs w:val="24"/>
        </w:rPr>
        <w:t>University of Liverpool, Liverpool, U</w:t>
      </w:r>
      <w:r w:rsidR="006F69C2" w:rsidRPr="0096721D">
        <w:rPr>
          <w:szCs w:val="24"/>
        </w:rPr>
        <w:t xml:space="preserve">nited Kingdom (Rahman); Department of </w:t>
      </w:r>
      <w:proofErr w:type="spellStart"/>
      <w:r w:rsidR="00246DE7" w:rsidRPr="0096721D">
        <w:rPr>
          <w:szCs w:val="24"/>
        </w:rPr>
        <w:t>Pscyhiatry</w:t>
      </w:r>
      <w:proofErr w:type="spellEnd"/>
      <w:r w:rsidR="00246DE7" w:rsidRPr="0096721D">
        <w:rPr>
          <w:szCs w:val="24"/>
        </w:rPr>
        <w:t xml:space="preserve"> and Behavioral Sciences</w:t>
      </w:r>
      <w:r w:rsidR="006F69C2" w:rsidRPr="0096721D">
        <w:rPr>
          <w:szCs w:val="24"/>
        </w:rPr>
        <w:t xml:space="preserve">, University of Washington, </w:t>
      </w:r>
      <w:r w:rsidR="00246DE7" w:rsidRPr="0096721D">
        <w:rPr>
          <w:szCs w:val="24"/>
        </w:rPr>
        <w:t>Seattle, Washington</w:t>
      </w:r>
      <w:r w:rsidR="006F69C2" w:rsidRPr="0096721D">
        <w:rPr>
          <w:szCs w:val="24"/>
        </w:rPr>
        <w:t xml:space="preserve"> (</w:t>
      </w:r>
      <w:proofErr w:type="spellStart"/>
      <w:r w:rsidR="006F69C2" w:rsidRPr="0096721D">
        <w:rPr>
          <w:szCs w:val="24"/>
        </w:rPr>
        <w:t>Wissow</w:t>
      </w:r>
      <w:proofErr w:type="spellEnd"/>
      <w:r w:rsidR="006F69C2" w:rsidRPr="0096721D">
        <w:rPr>
          <w:szCs w:val="24"/>
        </w:rPr>
        <w:t>).</w:t>
      </w:r>
    </w:p>
    <w:p w14:paraId="6FA186C7" w14:textId="65C88F99" w:rsidR="000213CF" w:rsidRPr="0096721D" w:rsidRDefault="006F69C2">
      <w:pPr>
        <w:pStyle w:val="Correspondence"/>
        <w:autoSpaceDE w:val="0"/>
        <w:autoSpaceDN w:val="0"/>
        <w:adjustRightInd w:val="0"/>
        <w:rPr>
          <w:szCs w:val="24"/>
        </w:rPr>
      </w:pPr>
      <w:r w:rsidRPr="0096721D">
        <w:t>Send correspondence to Dr.</w:t>
      </w:r>
      <w:r w:rsidR="000213CF" w:rsidRPr="0096721D">
        <w:rPr>
          <w:szCs w:val="24"/>
        </w:rPr>
        <w:t xml:space="preserve"> </w:t>
      </w:r>
      <w:proofErr w:type="spellStart"/>
      <w:r w:rsidR="000213CF" w:rsidRPr="0096721D">
        <w:rPr>
          <w:szCs w:val="24"/>
        </w:rPr>
        <w:t>Wissow</w:t>
      </w:r>
      <w:proofErr w:type="spellEnd"/>
      <w:r w:rsidRPr="0096721D">
        <w:rPr>
          <w:szCs w:val="24"/>
        </w:rPr>
        <w:t xml:space="preserve"> (</w:t>
      </w:r>
      <w:r w:rsidR="00CC1456" w:rsidRPr="0096721D">
        <w:t>lwissow@uw.edu</w:t>
      </w:r>
      <w:r w:rsidRPr="0096721D">
        <w:rPr>
          <w:szCs w:val="24"/>
        </w:rPr>
        <w:t>).</w:t>
      </w:r>
    </w:p>
    <w:p w14:paraId="3A1DF2B2" w14:textId="6E8D2C34" w:rsidR="00CC1456" w:rsidRPr="0096721D" w:rsidRDefault="00CC1456" w:rsidP="003F0952">
      <w:pPr>
        <w:pStyle w:val="Funded"/>
      </w:pPr>
      <w:r w:rsidRPr="0096721D">
        <w:t>This work was funded by the National Institute of Mental Health (NIMH) (U19MH109998).</w:t>
      </w:r>
      <w:r w:rsidR="002A6321" w:rsidRPr="0096721D">
        <w:t xml:space="preserve"> This article is part of a series of protocols of NIMH-funded</w:t>
      </w:r>
      <w:r w:rsidR="002B68BE" w:rsidRPr="0096721D">
        <w:t xml:space="preserve"> research partnership grants </w:t>
      </w:r>
      <w:r w:rsidR="002A6321" w:rsidRPr="0096721D">
        <w:t xml:space="preserve">focused on </w:t>
      </w:r>
      <w:r w:rsidR="002B68BE" w:rsidRPr="0096721D">
        <w:t>scaling up mental health interventions in low and middle-income countries</w:t>
      </w:r>
      <w:r w:rsidR="002A6321" w:rsidRPr="0096721D">
        <w:t>. ClinicalTrials.gov registry number: NCT04091633.</w:t>
      </w:r>
    </w:p>
    <w:p w14:paraId="1C17AF02" w14:textId="17BB1780" w:rsidR="003F0952" w:rsidRPr="0096721D" w:rsidRDefault="003F0952" w:rsidP="003F0952">
      <w:pPr>
        <w:pStyle w:val="Ack"/>
        <w:autoSpaceDE w:val="0"/>
        <w:autoSpaceDN w:val="0"/>
        <w:adjustRightInd w:val="0"/>
        <w:rPr>
          <w:szCs w:val="24"/>
        </w:rPr>
      </w:pPr>
      <w:r w:rsidRPr="0096721D">
        <w:rPr>
          <w:szCs w:val="24"/>
        </w:rPr>
        <w:t xml:space="preserve">The authors are grateful to the World Health Organization’s Eastern Mediterranean </w:t>
      </w:r>
      <w:r w:rsidR="00283B62" w:rsidRPr="0096721D">
        <w:rPr>
          <w:szCs w:val="24"/>
          <w:u w:val="single"/>
        </w:rPr>
        <w:t xml:space="preserve">Regional </w:t>
      </w:r>
      <w:r w:rsidR="00283B62" w:rsidRPr="0096721D">
        <w:rPr>
          <w:szCs w:val="24"/>
        </w:rPr>
        <w:t>O</w:t>
      </w:r>
      <w:r w:rsidRPr="0096721D">
        <w:rPr>
          <w:szCs w:val="24"/>
        </w:rPr>
        <w:t>ffice, the authors of the office’s original school mental health program</w:t>
      </w:r>
      <w:r w:rsidR="002064EE" w:rsidRPr="0096721D">
        <w:rPr>
          <w:szCs w:val="24"/>
        </w:rPr>
        <w:t xml:space="preserve"> and manual</w:t>
      </w:r>
      <w:r w:rsidRPr="0096721D">
        <w:rPr>
          <w:szCs w:val="24"/>
        </w:rPr>
        <w:t>, representatives of partner countries (Egypt, Iran</w:t>
      </w:r>
      <w:r w:rsidR="002A6321" w:rsidRPr="0096721D">
        <w:rPr>
          <w:szCs w:val="24"/>
        </w:rPr>
        <w:t>,</w:t>
      </w:r>
      <w:r w:rsidRPr="0096721D">
        <w:rPr>
          <w:szCs w:val="24"/>
        </w:rPr>
        <w:t xml:space="preserve"> and Jordan), and the many stakeholders involved in the workshops that developed the final design for this trial.</w:t>
      </w:r>
    </w:p>
    <w:p w14:paraId="7283D2D1" w14:textId="2830A374" w:rsidR="003F0952" w:rsidRPr="0096721D" w:rsidRDefault="003F0952" w:rsidP="00D239F3">
      <w:pPr>
        <w:pStyle w:val="Disclaimer"/>
        <w:rPr>
          <w:szCs w:val="24"/>
        </w:rPr>
      </w:pPr>
      <w:r w:rsidRPr="0096721D">
        <w:t xml:space="preserve">The authors alone are responsible for the views expressed in this </w:t>
      </w:r>
      <w:r w:rsidRPr="0096721D">
        <w:rPr>
          <w:u w:val="single"/>
        </w:rPr>
        <w:t>article,</w:t>
      </w:r>
      <w:r w:rsidRPr="0096721D">
        <w:t xml:space="preserve"> which do not necessarily represent the decisions, policy, or views of the NIMH.</w:t>
      </w:r>
    </w:p>
    <w:p w14:paraId="4842BF0C" w14:textId="0811BFA3" w:rsidR="00CC1456" w:rsidRPr="0096721D" w:rsidRDefault="00CC1456" w:rsidP="00D239F3">
      <w:pPr>
        <w:pStyle w:val="COI"/>
      </w:pPr>
      <w:r w:rsidRPr="0096721D">
        <w:t>The authors report no financial relationships with commercial interests.</w:t>
      </w:r>
    </w:p>
    <w:p w14:paraId="22BC6214" w14:textId="2043040A" w:rsidR="000213CF" w:rsidRPr="0096721D" w:rsidRDefault="000213CF">
      <w:pPr>
        <w:pStyle w:val="Received"/>
        <w:autoSpaceDE w:val="0"/>
        <w:autoSpaceDN w:val="0"/>
        <w:adjustRightInd w:val="0"/>
        <w:rPr>
          <w:szCs w:val="24"/>
        </w:rPr>
      </w:pPr>
      <w:r w:rsidRPr="0096721D">
        <w:rPr>
          <w:szCs w:val="24"/>
        </w:rPr>
        <w:t>Received January 4, 2020; revision received May 3, 2020; accepted June 4, 2020</w:t>
      </w:r>
      <w:r w:rsidR="00CC1456" w:rsidRPr="0096721D">
        <w:rPr>
          <w:szCs w:val="24"/>
        </w:rPr>
        <w:t xml:space="preserve">; published online </w:t>
      </w:r>
      <w:proofErr w:type="gramStart"/>
      <w:r w:rsidR="00CC1456" w:rsidRPr="0096721D">
        <w:rPr>
          <w:szCs w:val="24"/>
        </w:rPr>
        <w:t>[ ]</w:t>
      </w:r>
      <w:proofErr w:type="gramEnd"/>
      <w:r w:rsidRPr="0096721D">
        <w:rPr>
          <w:szCs w:val="24"/>
        </w:rPr>
        <w:t>.</w:t>
      </w:r>
    </w:p>
    <w:p w14:paraId="418CD59C" w14:textId="14954541" w:rsidR="00CC1456" w:rsidRPr="0096721D" w:rsidRDefault="00CC1456" w:rsidP="00961975">
      <w:pPr>
        <w:pStyle w:val="Keywords"/>
      </w:pPr>
      <w:r w:rsidRPr="0096721D">
        <w:t>child mental health, school based mental health programs, LMICs, public schools, technology assisted teachers’ training program</w:t>
      </w:r>
      <w:r w:rsidR="0030009A" w:rsidRPr="0096721D">
        <w:t xml:space="preserve">, </w:t>
      </w:r>
      <w:r w:rsidR="00961975" w:rsidRPr="0096721D">
        <w:t>school psychosocial environment</w:t>
      </w:r>
      <w:r w:rsidR="0030009A" w:rsidRPr="0096721D">
        <w:t xml:space="preserve"> </w:t>
      </w:r>
    </w:p>
    <w:p w14:paraId="300B4E64" w14:textId="45FEB592" w:rsidR="000213CF" w:rsidRPr="0096721D" w:rsidRDefault="000213CF" w:rsidP="00D239F3">
      <w:pPr>
        <w:pStyle w:val="EditorNote"/>
      </w:pPr>
      <w:r w:rsidRPr="0096721D">
        <w:rPr>
          <w:b/>
        </w:rPr>
        <w:t>Editor’s Note</w:t>
      </w:r>
      <w:r w:rsidR="003F0952" w:rsidRPr="0096721D">
        <w:rPr>
          <w:b/>
        </w:rPr>
        <w:t>:</w:t>
      </w:r>
      <w:r w:rsidRPr="0096721D">
        <w:t xml:space="preserve"> In partnership with Milton L. </w:t>
      </w:r>
      <w:proofErr w:type="spellStart"/>
      <w:r w:rsidRPr="0096721D">
        <w:t>Wainberg</w:t>
      </w:r>
      <w:proofErr w:type="spellEnd"/>
      <w:r w:rsidRPr="0096721D">
        <w:t xml:space="preserve">, M.D., </w:t>
      </w:r>
      <w:r w:rsidRPr="0096721D">
        <w:rPr>
          <w:i/>
        </w:rPr>
        <w:t>Psychiatric Services</w:t>
      </w:r>
      <w:r w:rsidRPr="0096721D">
        <w:t xml:space="preserve"> is publishing protocols to address the gap between global mental health research and treatment. These protocols present large-scale, global mental health implementation studies soon to begin or under way. Taking an implementation science approach, the </w:t>
      </w:r>
      <w:r w:rsidRPr="0096721D">
        <w:lastRenderedPageBreak/>
        <w:t>protocols describe key design and analytic choices for delivery of evidence-based practices to improve global mental health care. This series represents the best of our current science, and we hope these articles inform and inspire.</w:t>
      </w:r>
    </w:p>
    <w:p w14:paraId="07E4F74E" w14:textId="5FA3F19A" w:rsidR="000213CF" w:rsidRPr="0096721D" w:rsidRDefault="00283B62">
      <w:pPr>
        <w:pStyle w:val="Abstract"/>
        <w:autoSpaceDE w:val="0"/>
        <w:autoSpaceDN w:val="0"/>
        <w:adjustRightInd w:val="0"/>
        <w:contextualSpacing w:val="0"/>
        <w:rPr>
          <w:szCs w:val="24"/>
        </w:rPr>
      </w:pPr>
      <w:r w:rsidRPr="0096721D">
        <w:rPr>
          <w:b/>
          <w:szCs w:val="24"/>
        </w:rPr>
        <w:t>Background</w:t>
      </w:r>
      <w:r w:rsidR="000213CF" w:rsidRPr="0096721D">
        <w:rPr>
          <w:b/>
          <w:szCs w:val="24"/>
        </w:rPr>
        <w:t>:</w:t>
      </w:r>
      <w:r w:rsidR="000213CF" w:rsidRPr="0096721D">
        <w:rPr>
          <w:szCs w:val="24"/>
        </w:rPr>
        <w:t xml:space="preserve"> The World Health Organization</w:t>
      </w:r>
      <w:r w:rsidR="00563BF2" w:rsidRPr="0096721D">
        <w:rPr>
          <w:szCs w:val="24"/>
        </w:rPr>
        <w:t>’s</w:t>
      </w:r>
      <w:r w:rsidRPr="0096721D">
        <w:rPr>
          <w:szCs w:val="24"/>
        </w:rPr>
        <w:t xml:space="preserve"> (WHO)</w:t>
      </w:r>
      <w:r w:rsidR="000213CF" w:rsidRPr="0096721D">
        <w:rPr>
          <w:szCs w:val="24"/>
        </w:rPr>
        <w:t xml:space="preserve"> Eastern Mediterranean </w:t>
      </w:r>
      <w:r w:rsidRPr="0096721D">
        <w:rPr>
          <w:szCs w:val="24"/>
          <w:u w:val="single"/>
        </w:rPr>
        <w:t>Regional</w:t>
      </w:r>
      <w:r w:rsidRPr="0096721D">
        <w:rPr>
          <w:szCs w:val="24"/>
        </w:rPr>
        <w:t xml:space="preserve"> </w:t>
      </w:r>
      <w:r w:rsidR="000213CF" w:rsidRPr="0096721D">
        <w:rPr>
          <w:szCs w:val="24"/>
        </w:rPr>
        <w:t xml:space="preserve">Office (EMRO) developed a school mental health program (SMHP) to help reduce the burden of child and youth mental health problems. </w:t>
      </w:r>
      <w:r w:rsidR="00F512C6" w:rsidRPr="0096721D">
        <w:rPr>
          <w:szCs w:val="24"/>
        </w:rPr>
        <w:t xml:space="preserve">Designed in collaboration </w:t>
      </w:r>
      <w:proofErr w:type="gramStart"/>
      <w:r w:rsidR="00F512C6" w:rsidRPr="0096721D">
        <w:rPr>
          <w:szCs w:val="24"/>
        </w:rPr>
        <w:t xml:space="preserve">with </w:t>
      </w:r>
      <w:r w:rsidR="000213CF" w:rsidRPr="0096721D">
        <w:rPr>
          <w:szCs w:val="24"/>
        </w:rPr>
        <w:t xml:space="preserve"> international</w:t>
      </w:r>
      <w:proofErr w:type="gramEnd"/>
      <w:r w:rsidR="000213CF" w:rsidRPr="0096721D">
        <w:rPr>
          <w:szCs w:val="24"/>
        </w:rPr>
        <w:t xml:space="preserve"> consultants, the SMHP draws on evidence-based interventions to train school personnel to identify students in need, respond therapeutically, and engage families in seeking care.</w:t>
      </w:r>
    </w:p>
    <w:p w14:paraId="75F01777" w14:textId="7D6E100F" w:rsidR="000213CF" w:rsidRPr="0096721D" w:rsidRDefault="000213CF">
      <w:pPr>
        <w:pStyle w:val="Abstract"/>
        <w:autoSpaceDE w:val="0"/>
        <w:autoSpaceDN w:val="0"/>
        <w:adjustRightInd w:val="0"/>
        <w:contextualSpacing w:val="0"/>
        <w:rPr>
          <w:szCs w:val="24"/>
        </w:rPr>
      </w:pPr>
      <w:r w:rsidRPr="0096721D">
        <w:rPr>
          <w:b/>
          <w:szCs w:val="24"/>
        </w:rPr>
        <w:t>Methods:</w:t>
      </w:r>
      <w:r w:rsidRPr="0096721D">
        <w:rPr>
          <w:szCs w:val="24"/>
        </w:rPr>
        <w:t xml:space="preserve"> Teams from Pakistan, Egypt, Iran, and Jordan collaborated with </w:t>
      </w:r>
      <w:r w:rsidR="00283B62" w:rsidRPr="0096721D">
        <w:rPr>
          <w:szCs w:val="24"/>
        </w:rPr>
        <w:t xml:space="preserve">the </w:t>
      </w:r>
      <w:r w:rsidRPr="0096721D">
        <w:rPr>
          <w:szCs w:val="24"/>
        </w:rPr>
        <w:t>WHO EMRO and British and U</w:t>
      </w:r>
      <w:r w:rsidR="00283B62" w:rsidRPr="0096721D">
        <w:rPr>
          <w:szCs w:val="24"/>
        </w:rPr>
        <w:t>.</w:t>
      </w:r>
      <w:r w:rsidRPr="0096721D">
        <w:rPr>
          <w:szCs w:val="24"/>
        </w:rPr>
        <w:t>S</w:t>
      </w:r>
      <w:r w:rsidR="00283B62" w:rsidRPr="0096721D">
        <w:rPr>
          <w:szCs w:val="24"/>
        </w:rPr>
        <w:t>.</w:t>
      </w:r>
      <w:r w:rsidRPr="0096721D">
        <w:rPr>
          <w:szCs w:val="24"/>
        </w:rPr>
        <w:t xml:space="preserve"> universities to form the School Health Implementation Network: Eastern Mediterranean Region (SHINE), a N</w:t>
      </w:r>
      <w:r w:rsidR="00283B62" w:rsidRPr="0096721D">
        <w:rPr>
          <w:szCs w:val="24"/>
        </w:rPr>
        <w:t xml:space="preserve">ational </w:t>
      </w:r>
      <w:r w:rsidRPr="0096721D">
        <w:rPr>
          <w:szCs w:val="24"/>
        </w:rPr>
        <w:t>I</w:t>
      </w:r>
      <w:r w:rsidR="00283B62" w:rsidRPr="0096721D">
        <w:rPr>
          <w:szCs w:val="24"/>
        </w:rPr>
        <w:t xml:space="preserve">nstitute of </w:t>
      </w:r>
      <w:r w:rsidRPr="0096721D">
        <w:rPr>
          <w:szCs w:val="24"/>
        </w:rPr>
        <w:t>M</w:t>
      </w:r>
      <w:r w:rsidR="00283B62" w:rsidRPr="0096721D">
        <w:rPr>
          <w:szCs w:val="24"/>
        </w:rPr>
        <w:t xml:space="preserve">ental </w:t>
      </w:r>
      <w:r w:rsidRPr="0096721D">
        <w:rPr>
          <w:szCs w:val="24"/>
        </w:rPr>
        <w:t>H</w:t>
      </w:r>
      <w:r w:rsidR="00283B62" w:rsidRPr="0096721D">
        <w:rPr>
          <w:szCs w:val="24"/>
        </w:rPr>
        <w:t>ealth–</w:t>
      </w:r>
      <w:r w:rsidRPr="0096721D">
        <w:rPr>
          <w:szCs w:val="24"/>
        </w:rPr>
        <w:t xml:space="preserve">funded global mental health hub. SHINE partners used a “theory of change” process to adapt the SMHP to be more readily </w:t>
      </w:r>
      <w:r w:rsidR="00090C41" w:rsidRPr="0096721D">
        <w:rPr>
          <w:szCs w:val="24"/>
          <w:u w:val="single"/>
        </w:rPr>
        <w:t>adopted</w:t>
      </w:r>
      <w:r w:rsidRPr="0096721D">
        <w:rPr>
          <w:szCs w:val="24"/>
        </w:rPr>
        <w:t xml:space="preserve"> by school personnel and </w:t>
      </w:r>
      <w:r w:rsidR="00191C0A" w:rsidRPr="0096721D">
        <w:rPr>
          <w:szCs w:val="24"/>
          <w:u w:val="single"/>
        </w:rPr>
        <w:t>replicated</w:t>
      </w:r>
      <w:r w:rsidR="00915D51" w:rsidRPr="0096721D">
        <w:rPr>
          <w:szCs w:val="24"/>
        </w:rPr>
        <w:t xml:space="preserve"> </w:t>
      </w:r>
      <w:r w:rsidRPr="0096721D">
        <w:rPr>
          <w:szCs w:val="24"/>
        </w:rPr>
        <w:t>with fidelity. The adapted SMHP more directly addresses teachers’ priorities and uses technology to facilitate training.</w:t>
      </w:r>
    </w:p>
    <w:p w14:paraId="16C12FE9" w14:textId="2F789430" w:rsidR="000213CF" w:rsidRPr="0096721D" w:rsidRDefault="000213CF">
      <w:pPr>
        <w:pStyle w:val="Abstract"/>
        <w:autoSpaceDE w:val="0"/>
        <w:autoSpaceDN w:val="0"/>
        <w:adjustRightInd w:val="0"/>
        <w:contextualSpacing w:val="0"/>
        <w:rPr>
          <w:szCs w:val="24"/>
        </w:rPr>
      </w:pPr>
      <w:r w:rsidRPr="0096721D">
        <w:rPr>
          <w:b/>
          <w:szCs w:val="24"/>
        </w:rPr>
        <w:t>Results:</w:t>
      </w:r>
      <w:r w:rsidRPr="0096721D">
        <w:rPr>
          <w:szCs w:val="24"/>
        </w:rPr>
        <w:t xml:space="preserve"> A cluster-randomized implementation</w:t>
      </w:r>
      <w:r w:rsidR="00227DDF" w:rsidRPr="0096721D">
        <w:rPr>
          <w:szCs w:val="24"/>
        </w:rPr>
        <w:t xml:space="preserve"> </w:t>
      </w:r>
      <w:r w:rsidRPr="0096721D">
        <w:rPr>
          <w:szCs w:val="24"/>
        </w:rPr>
        <w:t xml:space="preserve">effectiveness trial enrolling 960 children ages 8–13 in 80 Pakistani schools will test the adapted SMHP against the original. </w:t>
      </w:r>
      <w:r w:rsidR="00227DDF" w:rsidRPr="0096721D">
        <w:rPr>
          <w:szCs w:val="24"/>
          <w:u w:val="single"/>
        </w:rPr>
        <w:t>C</w:t>
      </w:r>
      <w:r w:rsidRPr="0096721D">
        <w:rPr>
          <w:szCs w:val="24"/>
          <w:u w:val="single"/>
        </w:rPr>
        <w:t xml:space="preserve">hildren </w:t>
      </w:r>
      <w:r w:rsidR="00227DDF" w:rsidRPr="0096721D">
        <w:rPr>
          <w:szCs w:val="24"/>
          <w:u w:val="single"/>
        </w:rPr>
        <w:t xml:space="preserve">who </w:t>
      </w:r>
      <w:r w:rsidRPr="0096721D">
        <w:rPr>
          <w:szCs w:val="24"/>
          <w:u w:val="single"/>
        </w:rPr>
        <w:t>screen positive on</w:t>
      </w:r>
      <w:r w:rsidR="00F512C6" w:rsidRPr="0096721D">
        <w:rPr>
          <w:szCs w:val="24"/>
          <w:u w:val="single"/>
        </w:rPr>
        <w:t xml:space="preserve"> first the</w:t>
      </w:r>
      <w:r w:rsidRPr="0096721D">
        <w:rPr>
          <w:szCs w:val="24"/>
          <w:u w:val="single"/>
        </w:rPr>
        <w:t xml:space="preserve"> teacher and </w:t>
      </w:r>
      <w:r w:rsidR="00F512C6" w:rsidRPr="0096721D">
        <w:rPr>
          <w:szCs w:val="24"/>
          <w:u w:val="single"/>
        </w:rPr>
        <w:t xml:space="preserve">subsequently the </w:t>
      </w:r>
      <w:r w:rsidRPr="0096721D">
        <w:rPr>
          <w:szCs w:val="24"/>
          <w:u w:val="single"/>
        </w:rPr>
        <w:t>parent Strengths and Difficulties Questionnaires (SDQ</w:t>
      </w:r>
      <w:r w:rsidR="00090C41" w:rsidRPr="0096721D">
        <w:rPr>
          <w:szCs w:val="24"/>
          <w:u w:val="single"/>
        </w:rPr>
        <w:t>s</w:t>
      </w:r>
      <w:r w:rsidRPr="0096721D">
        <w:rPr>
          <w:szCs w:val="24"/>
          <w:u w:val="single"/>
        </w:rPr>
        <w:t>)</w:t>
      </w:r>
      <w:r w:rsidR="00227DDF" w:rsidRPr="0096721D">
        <w:rPr>
          <w:szCs w:val="24"/>
          <w:u w:val="single"/>
        </w:rPr>
        <w:t xml:space="preserve"> will be enrolled</w:t>
      </w:r>
      <w:r w:rsidRPr="0096721D">
        <w:rPr>
          <w:szCs w:val="24"/>
          <w:u w:val="single"/>
        </w:rPr>
        <w:t xml:space="preserve"> and </w:t>
      </w:r>
      <w:r w:rsidR="00227DDF" w:rsidRPr="0096721D">
        <w:rPr>
          <w:szCs w:val="24"/>
          <w:u w:val="single"/>
        </w:rPr>
        <w:t>tracked</w:t>
      </w:r>
      <w:r w:rsidRPr="0096721D">
        <w:rPr>
          <w:szCs w:val="24"/>
        </w:rPr>
        <w:t xml:space="preserve"> for 9 months. The primary trial outcome is reduction in </w:t>
      </w:r>
      <w:proofErr w:type="gramStart"/>
      <w:r w:rsidRPr="0096721D">
        <w:rPr>
          <w:szCs w:val="24"/>
        </w:rPr>
        <w:t>parent-rated</w:t>
      </w:r>
      <w:proofErr w:type="gramEnd"/>
      <w:r w:rsidRPr="0096721D">
        <w:rPr>
          <w:szCs w:val="24"/>
        </w:rPr>
        <w:t xml:space="preserve"> SDQ total difficulties scores. Secondary outcomes include children’s well</w:t>
      </w:r>
      <w:r w:rsidR="00090C41" w:rsidRPr="0096721D">
        <w:rPr>
          <w:szCs w:val="24"/>
        </w:rPr>
        <w:t>-</w:t>
      </w:r>
      <w:r w:rsidRPr="0096721D">
        <w:rPr>
          <w:szCs w:val="24"/>
        </w:rPr>
        <w:t>being, academics, absenteeism,</w:t>
      </w:r>
      <w:r w:rsidR="00227DDF" w:rsidRPr="0096721D">
        <w:rPr>
          <w:szCs w:val="24"/>
        </w:rPr>
        <w:t xml:space="preserve"> and</w:t>
      </w:r>
      <w:r w:rsidRPr="0096721D">
        <w:rPr>
          <w:szCs w:val="24"/>
        </w:rPr>
        <w:t xml:space="preserve"> stigma; parent-teacher interaction; teachers’ self-efficacy</w:t>
      </w:r>
      <w:r w:rsidR="00227DDF" w:rsidRPr="0096721D">
        <w:rPr>
          <w:szCs w:val="24"/>
        </w:rPr>
        <w:t xml:space="preserve"> and </w:t>
      </w:r>
      <w:r w:rsidRPr="0096721D">
        <w:rPr>
          <w:szCs w:val="24"/>
        </w:rPr>
        <w:t>subjective well-being; and school environment. Implementation outcomes include change in teachers’ behavior and sense of program acceptability, cultural appropriateness, feasibility</w:t>
      </w:r>
      <w:r w:rsidR="00090C41" w:rsidRPr="0096721D">
        <w:rPr>
          <w:szCs w:val="24"/>
        </w:rPr>
        <w:t>,</w:t>
      </w:r>
      <w:r w:rsidRPr="0096721D">
        <w:rPr>
          <w:szCs w:val="24"/>
        </w:rPr>
        <w:t xml:space="preserve"> penetration</w:t>
      </w:r>
      <w:r w:rsidR="00090C41" w:rsidRPr="0096721D">
        <w:rPr>
          <w:szCs w:val="24"/>
        </w:rPr>
        <w:t>,</w:t>
      </w:r>
      <w:r w:rsidRPr="0096721D">
        <w:rPr>
          <w:szCs w:val="24"/>
        </w:rPr>
        <w:t xml:space="preserve"> and sustainability.</w:t>
      </w:r>
    </w:p>
    <w:p w14:paraId="0C57C4E8" w14:textId="7C5C5136" w:rsidR="000213CF" w:rsidRPr="0096721D" w:rsidRDefault="000213CF">
      <w:pPr>
        <w:pStyle w:val="Abstract"/>
        <w:autoSpaceDE w:val="0"/>
        <w:autoSpaceDN w:val="0"/>
        <w:adjustRightInd w:val="0"/>
        <w:contextualSpacing w:val="0"/>
        <w:rPr>
          <w:szCs w:val="24"/>
        </w:rPr>
      </w:pPr>
      <w:r w:rsidRPr="0096721D">
        <w:rPr>
          <w:b/>
          <w:szCs w:val="24"/>
        </w:rPr>
        <w:t>Next steps:</w:t>
      </w:r>
      <w:r w:rsidRPr="0096721D">
        <w:rPr>
          <w:szCs w:val="24"/>
        </w:rPr>
        <w:t xml:space="preserve"> The trial began in October 2019</w:t>
      </w:r>
      <w:r w:rsidR="00090C41" w:rsidRPr="0096721D">
        <w:rPr>
          <w:szCs w:val="24"/>
        </w:rPr>
        <w:t>,</w:t>
      </w:r>
      <w:r w:rsidRPr="0096721D">
        <w:rPr>
          <w:szCs w:val="24"/>
        </w:rPr>
        <w:t xml:space="preserve"> </w:t>
      </w:r>
      <w:r w:rsidR="005A3FF1" w:rsidRPr="0096721D">
        <w:rPr>
          <w:szCs w:val="24"/>
        </w:rPr>
        <w:t xml:space="preserve">and the </w:t>
      </w:r>
      <w:r w:rsidRPr="0096721D">
        <w:rPr>
          <w:szCs w:val="24"/>
        </w:rPr>
        <w:t xml:space="preserve">expected completion </w:t>
      </w:r>
      <w:r w:rsidR="005A3FF1" w:rsidRPr="0096721D">
        <w:rPr>
          <w:szCs w:val="24"/>
        </w:rPr>
        <w:t xml:space="preserve">date is </w:t>
      </w:r>
      <w:r w:rsidRPr="0096721D">
        <w:rPr>
          <w:szCs w:val="24"/>
        </w:rPr>
        <w:t xml:space="preserve">March 2021. Outcomes will inform dissemination of the SMHP in Pakistan and </w:t>
      </w:r>
      <w:r w:rsidR="00227DDF" w:rsidRPr="0096721D">
        <w:rPr>
          <w:szCs w:val="24"/>
        </w:rPr>
        <w:t>elsewhere</w:t>
      </w:r>
      <w:r w:rsidRPr="0096721D">
        <w:rPr>
          <w:szCs w:val="24"/>
        </w:rPr>
        <w:t>.</w:t>
      </w:r>
    </w:p>
    <w:p w14:paraId="1E29A1CB" w14:textId="7CA471A2" w:rsidR="000213CF" w:rsidRPr="0096721D" w:rsidRDefault="000213CF">
      <w:pPr>
        <w:pStyle w:val="BoxTextHead"/>
        <w:autoSpaceDE w:val="0"/>
        <w:autoSpaceDN w:val="0"/>
        <w:adjustRightInd w:val="0"/>
      </w:pPr>
      <w:r w:rsidRPr="0096721D">
        <w:t>Highlights</w:t>
      </w:r>
    </w:p>
    <w:p w14:paraId="3E30B459" w14:textId="1E4892A1" w:rsidR="000213CF" w:rsidRPr="0096721D" w:rsidRDefault="000213CF">
      <w:pPr>
        <w:pStyle w:val="BoxListBUL"/>
        <w:autoSpaceDE w:val="0"/>
        <w:autoSpaceDN w:val="0"/>
        <w:adjustRightInd w:val="0"/>
        <w:rPr>
          <w:szCs w:val="24"/>
        </w:rPr>
      </w:pPr>
      <w:r w:rsidRPr="0096721D">
        <w:rPr>
          <w:szCs w:val="24"/>
        </w:rPr>
        <w:t xml:space="preserve">The Pakistan National Ministry of Health Services is sponsoring a </w:t>
      </w:r>
      <w:r w:rsidR="000811FF" w:rsidRPr="0096721D">
        <w:rPr>
          <w:szCs w:val="24"/>
        </w:rPr>
        <w:t>5</w:t>
      </w:r>
      <w:r w:rsidRPr="0096721D">
        <w:rPr>
          <w:szCs w:val="24"/>
        </w:rPr>
        <w:t>-year phased implementation of a W</w:t>
      </w:r>
      <w:r w:rsidR="000811FF" w:rsidRPr="0096721D">
        <w:rPr>
          <w:szCs w:val="24"/>
        </w:rPr>
        <w:t xml:space="preserve">orld </w:t>
      </w:r>
      <w:r w:rsidRPr="0096721D">
        <w:rPr>
          <w:szCs w:val="24"/>
        </w:rPr>
        <w:t>H</w:t>
      </w:r>
      <w:r w:rsidR="000811FF" w:rsidRPr="0096721D">
        <w:rPr>
          <w:szCs w:val="24"/>
        </w:rPr>
        <w:t xml:space="preserve">ealth </w:t>
      </w:r>
      <w:r w:rsidRPr="0096721D">
        <w:rPr>
          <w:szCs w:val="24"/>
        </w:rPr>
        <w:t>O</w:t>
      </w:r>
      <w:r w:rsidR="000811FF" w:rsidRPr="0096721D">
        <w:rPr>
          <w:szCs w:val="24"/>
        </w:rPr>
        <w:t>rganization</w:t>
      </w:r>
      <w:r w:rsidRPr="0096721D">
        <w:rPr>
          <w:szCs w:val="24"/>
        </w:rPr>
        <w:t xml:space="preserve"> </w:t>
      </w:r>
      <w:r w:rsidR="000811FF" w:rsidRPr="0096721D">
        <w:rPr>
          <w:szCs w:val="24"/>
        </w:rPr>
        <w:t>s</w:t>
      </w:r>
      <w:r w:rsidRPr="0096721D">
        <w:rPr>
          <w:szCs w:val="24"/>
        </w:rPr>
        <w:t xml:space="preserve">chool </w:t>
      </w:r>
      <w:r w:rsidR="000811FF" w:rsidRPr="0096721D">
        <w:rPr>
          <w:szCs w:val="24"/>
        </w:rPr>
        <w:t>m</w:t>
      </w:r>
      <w:r w:rsidRPr="0096721D">
        <w:rPr>
          <w:szCs w:val="24"/>
        </w:rPr>
        <w:t xml:space="preserve">ental </w:t>
      </w:r>
      <w:r w:rsidR="000811FF" w:rsidRPr="0096721D">
        <w:rPr>
          <w:szCs w:val="24"/>
        </w:rPr>
        <w:t>h</w:t>
      </w:r>
      <w:r w:rsidRPr="0096721D">
        <w:rPr>
          <w:szCs w:val="24"/>
        </w:rPr>
        <w:t xml:space="preserve">ealth </w:t>
      </w:r>
      <w:r w:rsidR="000811FF" w:rsidRPr="0096721D">
        <w:rPr>
          <w:szCs w:val="24"/>
        </w:rPr>
        <w:t>p</w:t>
      </w:r>
      <w:r w:rsidRPr="0096721D">
        <w:rPr>
          <w:szCs w:val="24"/>
        </w:rPr>
        <w:t xml:space="preserve">rogram (SMHP) in two subdistricts of Rawalpindi district. </w:t>
      </w:r>
    </w:p>
    <w:p w14:paraId="6D839EBC" w14:textId="348440CE" w:rsidR="000213CF" w:rsidRPr="0096721D" w:rsidRDefault="00954594">
      <w:pPr>
        <w:pStyle w:val="BoxListBUL"/>
        <w:autoSpaceDE w:val="0"/>
        <w:autoSpaceDN w:val="0"/>
        <w:adjustRightInd w:val="0"/>
        <w:rPr>
          <w:szCs w:val="24"/>
        </w:rPr>
      </w:pPr>
      <w:r w:rsidRPr="0096721D">
        <w:rPr>
          <w:szCs w:val="24"/>
        </w:rPr>
        <w:t>To learn more about scaling up the SMHP, w</w:t>
      </w:r>
      <w:r w:rsidR="000213CF" w:rsidRPr="0096721D">
        <w:rPr>
          <w:szCs w:val="24"/>
        </w:rPr>
        <w:t xml:space="preserve">orkshops with parents, educators, </w:t>
      </w:r>
      <w:r w:rsidR="000811FF" w:rsidRPr="0096721D">
        <w:rPr>
          <w:szCs w:val="24"/>
        </w:rPr>
        <w:t xml:space="preserve">and </w:t>
      </w:r>
      <w:r w:rsidR="000213CF" w:rsidRPr="0096721D">
        <w:rPr>
          <w:szCs w:val="24"/>
        </w:rPr>
        <w:t>health officials led to changes in content and delivery includ</w:t>
      </w:r>
      <w:r w:rsidRPr="0096721D">
        <w:rPr>
          <w:szCs w:val="24"/>
        </w:rPr>
        <w:t>ing</w:t>
      </w:r>
      <w:r w:rsidR="000213CF" w:rsidRPr="0096721D">
        <w:rPr>
          <w:szCs w:val="24"/>
        </w:rPr>
        <w:t xml:space="preserve"> greater emphasis on teacher well-being</w:t>
      </w:r>
      <w:r w:rsidRPr="0096721D">
        <w:rPr>
          <w:szCs w:val="24"/>
        </w:rPr>
        <w:t xml:space="preserve"> and</w:t>
      </w:r>
      <w:r w:rsidR="000213CF" w:rsidRPr="0096721D">
        <w:rPr>
          <w:szCs w:val="24"/>
        </w:rPr>
        <w:t xml:space="preserve"> parent</w:t>
      </w:r>
      <w:r w:rsidRPr="0096721D">
        <w:rPr>
          <w:szCs w:val="24"/>
        </w:rPr>
        <w:t>-teacher interaction</w:t>
      </w:r>
      <w:r w:rsidR="000213CF" w:rsidRPr="0096721D">
        <w:rPr>
          <w:szCs w:val="24"/>
        </w:rPr>
        <w:t>, a problem-oriented transdiagnostic approach to mental health</w:t>
      </w:r>
      <w:r w:rsidRPr="0096721D">
        <w:rPr>
          <w:szCs w:val="24"/>
        </w:rPr>
        <w:t>, and digitally-assisted training</w:t>
      </w:r>
      <w:r w:rsidR="000811FF" w:rsidRPr="0096721D">
        <w:rPr>
          <w:szCs w:val="24"/>
        </w:rPr>
        <w:t>.</w:t>
      </w:r>
    </w:p>
    <w:p w14:paraId="6D6D7B6B" w14:textId="39020FD1" w:rsidR="000213CF" w:rsidRPr="0096721D" w:rsidRDefault="000213CF">
      <w:pPr>
        <w:pStyle w:val="BoxListBUL"/>
        <w:autoSpaceDE w:val="0"/>
        <w:autoSpaceDN w:val="0"/>
        <w:adjustRightInd w:val="0"/>
        <w:rPr>
          <w:szCs w:val="24"/>
        </w:rPr>
      </w:pPr>
      <w:r w:rsidRPr="0096721D">
        <w:rPr>
          <w:szCs w:val="24"/>
        </w:rPr>
        <w:t>A cluster-randomized trial in Pakistan will examine whether the changes result</w:t>
      </w:r>
      <w:r w:rsidR="000811FF" w:rsidRPr="0096721D">
        <w:rPr>
          <w:szCs w:val="24"/>
        </w:rPr>
        <w:t>ed</w:t>
      </w:r>
      <w:r w:rsidRPr="0096721D">
        <w:rPr>
          <w:szCs w:val="24"/>
        </w:rPr>
        <w:t xml:space="preserve"> in better student outcomes and greater use of program material</w:t>
      </w:r>
      <w:r w:rsidR="00BE064E" w:rsidRPr="0096721D">
        <w:rPr>
          <w:szCs w:val="24"/>
        </w:rPr>
        <w:t xml:space="preserve"> among teachers</w:t>
      </w:r>
      <w:r w:rsidRPr="0096721D">
        <w:rPr>
          <w:szCs w:val="24"/>
        </w:rPr>
        <w:t>.</w:t>
      </w:r>
    </w:p>
    <w:p w14:paraId="1C24B215" w14:textId="1F25952D" w:rsidR="000213CF" w:rsidRPr="0096721D" w:rsidRDefault="000213CF">
      <w:pPr>
        <w:pStyle w:val="BoxListBUL"/>
        <w:autoSpaceDE w:val="0"/>
        <w:autoSpaceDN w:val="0"/>
        <w:adjustRightInd w:val="0"/>
        <w:rPr>
          <w:szCs w:val="24"/>
        </w:rPr>
      </w:pPr>
      <w:r w:rsidRPr="0096721D">
        <w:rPr>
          <w:szCs w:val="24"/>
        </w:rPr>
        <w:t>Trial results will provide information on ways to provide and scale up school mental health interventions in low-resource settings through the direct engagement of teachers and other school personnel.</w:t>
      </w:r>
    </w:p>
    <w:p w14:paraId="4C1DDA0E" w14:textId="77777777" w:rsidR="00954594" w:rsidRPr="0096721D" w:rsidRDefault="00954594" w:rsidP="008C0642">
      <w:pPr>
        <w:pStyle w:val="FlushLeft"/>
      </w:pPr>
    </w:p>
    <w:p w14:paraId="46D08CFF" w14:textId="19B1913F" w:rsidR="000213CF" w:rsidRPr="0096721D" w:rsidRDefault="000811FF" w:rsidP="008C0642">
      <w:pPr>
        <w:pStyle w:val="FlushLeft"/>
      </w:pPr>
      <w:r w:rsidRPr="0096721D">
        <w:t xml:space="preserve">Globally, </w:t>
      </w:r>
      <w:r w:rsidR="000213CF" w:rsidRPr="0096721D">
        <w:t>10%</w:t>
      </w:r>
      <w:r w:rsidR="000213CF" w:rsidRPr="0096721D">
        <w:rPr>
          <w:rFonts w:ascii="Symbol" w:hAnsi="Symbol"/>
        </w:rPr>
        <w:t></w:t>
      </w:r>
      <w:r w:rsidR="000213CF" w:rsidRPr="0096721D">
        <w:t xml:space="preserve">20% of children are affected by socioemotional problems, and </w:t>
      </w:r>
      <w:proofErr w:type="gramStart"/>
      <w:r w:rsidR="006817CE" w:rsidRPr="0096721D">
        <w:t xml:space="preserve">a </w:t>
      </w:r>
      <w:r w:rsidR="000213CF" w:rsidRPr="0096721D">
        <w:t>majority of</w:t>
      </w:r>
      <w:proofErr w:type="gramEnd"/>
      <w:r w:rsidR="000213CF" w:rsidRPr="0096721D">
        <w:t xml:space="preserve"> the</w:t>
      </w:r>
      <w:r w:rsidR="00BE064E" w:rsidRPr="0096721D">
        <w:t>m</w:t>
      </w:r>
      <w:r w:rsidR="000213CF" w:rsidRPr="0096721D">
        <w:t xml:space="preserve"> live in low- and middle-income countries (LMICs) (</w:t>
      </w:r>
      <w:r w:rsidR="000213CF" w:rsidRPr="0096721D">
        <w:rPr>
          <w:rStyle w:val="citebib"/>
          <w:szCs w:val="24"/>
        </w:rPr>
        <w:t>1</w:t>
      </w:r>
      <w:r w:rsidR="000213CF" w:rsidRPr="0096721D">
        <w:t>). Despite this tremendous burden and the widespread recognition of the importance of early identification and intervention, most of these children do not receive mental health services (</w:t>
      </w:r>
      <w:r w:rsidR="000213CF" w:rsidRPr="0096721D">
        <w:rPr>
          <w:rStyle w:val="citebib"/>
          <w:szCs w:val="24"/>
        </w:rPr>
        <w:t>2</w:t>
      </w:r>
      <w:r w:rsidR="000213CF" w:rsidRPr="0096721D">
        <w:t>). Expanding services requires a</w:t>
      </w:r>
      <w:r w:rsidR="006817CE" w:rsidRPr="0096721D">
        <w:t xml:space="preserve"> using a</w:t>
      </w:r>
      <w:r w:rsidR="000213CF" w:rsidRPr="0096721D">
        <w:t xml:space="preserve"> </w:t>
      </w:r>
      <w:proofErr w:type="spellStart"/>
      <w:r w:rsidR="000213CF" w:rsidRPr="0096721D">
        <w:lastRenderedPageBreak/>
        <w:t>lifecourse</w:t>
      </w:r>
      <w:proofErr w:type="spellEnd"/>
      <w:r w:rsidR="000213CF" w:rsidRPr="0096721D">
        <w:t xml:space="preserve"> approach and integrating interventions into existing social and health systems to which children already have access (</w:t>
      </w:r>
      <w:r w:rsidR="000213CF" w:rsidRPr="0096721D">
        <w:rPr>
          <w:rStyle w:val="citebib"/>
          <w:szCs w:val="24"/>
        </w:rPr>
        <w:t>1, 2</w:t>
      </w:r>
      <w:r w:rsidR="000213CF" w:rsidRPr="0096721D">
        <w:t>). Schools are part of one such system that serves children and youth</w:t>
      </w:r>
      <w:r w:rsidR="006817CE" w:rsidRPr="0096721D">
        <w:t>s</w:t>
      </w:r>
      <w:r w:rsidR="000213CF" w:rsidRPr="0096721D">
        <w:t xml:space="preserve"> across a wide age range and offers the opportunity to promote mental health in the context of promoting academic and social outcomes as well (</w:t>
      </w:r>
      <w:r w:rsidR="000213CF" w:rsidRPr="0096721D">
        <w:rPr>
          <w:rStyle w:val="citebib"/>
          <w:szCs w:val="24"/>
        </w:rPr>
        <w:t>3–6</w:t>
      </w:r>
      <w:r w:rsidR="000213CF" w:rsidRPr="0096721D">
        <w:t xml:space="preserve">). School-based programs also offer opportunities </w:t>
      </w:r>
      <w:r w:rsidR="00196484" w:rsidRPr="0096721D">
        <w:rPr>
          <w:u w:val="single"/>
        </w:rPr>
        <w:t>to</w:t>
      </w:r>
      <w:r w:rsidR="000213CF" w:rsidRPr="0096721D">
        <w:rPr>
          <w:u w:val="single"/>
        </w:rPr>
        <w:t xml:space="preserve"> identif</w:t>
      </w:r>
      <w:r w:rsidR="006817CE" w:rsidRPr="0096721D">
        <w:rPr>
          <w:u w:val="single"/>
        </w:rPr>
        <w:t>y</w:t>
      </w:r>
      <w:r w:rsidR="000213CF" w:rsidRPr="0096721D">
        <w:rPr>
          <w:u w:val="single"/>
        </w:rPr>
        <w:t xml:space="preserve"> and address problems </w:t>
      </w:r>
      <w:proofErr w:type="gramStart"/>
      <w:r w:rsidR="006817CE" w:rsidRPr="0096721D">
        <w:rPr>
          <w:u w:val="single"/>
        </w:rPr>
        <w:t>early</w:t>
      </w:r>
      <w:r w:rsidR="006817CE" w:rsidRPr="0096721D">
        <w:t xml:space="preserve">, </w:t>
      </w:r>
      <w:r w:rsidR="000213CF" w:rsidRPr="0096721D">
        <w:t>when</w:t>
      </w:r>
      <w:proofErr w:type="gramEnd"/>
      <w:r w:rsidR="000213CF" w:rsidRPr="0096721D">
        <w:t xml:space="preserve"> they are easier and less costly to ameliorate (</w:t>
      </w:r>
      <w:r w:rsidR="000213CF" w:rsidRPr="0096721D">
        <w:rPr>
          <w:rStyle w:val="citebib"/>
          <w:szCs w:val="24"/>
        </w:rPr>
        <w:t>5</w:t>
      </w:r>
      <w:r w:rsidR="000213CF" w:rsidRPr="0096721D">
        <w:t>).</w:t>
      </w:r>
    </w:p>
    <w:p w14:paraId="49BDE369" w14:textId="48C8FFE1" w:rsidR="000213CF" w:rsidRPr="0096721D" w:rsidRDefault="000213CF" w:rsidP="00A46FB2">
      <w:pPr>
        <w:pStyle w:val="ParaText"/>
        <w:autoSpaceDE w:val="0"/>
        <w:autoSpaceDN w:val="0"/>
        <w:adjustRightInd w:val="0"/>
        <w:rPr>
          <w:szCs w:val="24"/>
        </w:rPr>
      </w:pPr>
      <w:r w:rsidRPr="0096721D">
        <w:rPr>
          <w:szCs w:val="24"/>
        </w:rPr>
        <w:t>Child mental health has been identified as a priority by the World Health Organization’s</w:t>
      </w:r>
      <w:r w:rsidR="00563BF2" w:rsidRPr="0096721D">
        <w:rPr>
          <w:szCs w:val="24"/>
        </w:rPr>
        <w:t xml:space="preserve"> (WHO)</w:t>
      </w:r>
      <w:r w:rsidRPr="0096721D">
        <w:rPr>
          <w:szCs w:val="24"/>
        </w:rPr>
        <w:t xml:space="preserve"> Eastern Mediterranean Regional Office </w:t>
      </w:r>
      <w:r w:rsidR="00563BF2" w:rsidRPr="0096721D">
        <w:rPr>
          <w:szCs w:val="24"/>
        </w:rPr>
        <w:t>(</w:t>
      </w:r>
      <w:r w:rsidRPr="0096721D">
        <w:rPr>
          <w:szCs w:val="24"/>
        </w:rPr>
        <w:t xml:space="preserve">EMRO). </w:t>
      </w:r>
      <w:r w:rsidR="00563BF2" w:rsidRPr="0096721D">
        <w:rPr>
          <w:szCs w:val="24"/>
        </w:rPr>
        <w:t xml:space="preserve">After </w:t>
      </w:r>
      <w:r w:rsidRPr="0096721D">
        <w:rPr>
          <w:szCs w:val="24"/>
        </w:rPr>
        <w:t xml:space="preserve">consultations with international and regional experts and stakeholders, </w:t>
      </w:r>
      <w:r w:rsidR="00563BF2" w:rsidRPr="0096721D">
        <w:rPr>
          <w:szCs w:val="24"/>
        </w:rPr>
        <w:t xml:space="preserve">the </w:t>
      </w:r>
      <w:r w:rsidRPr="0096721D">
        <w:rPr>
          <w:szCs w:val="24"/>
        </w:rPr>
        <w:t xml:space="preserve">WHO EMRO developed a </w:t>
      </w:r>
      <w:r w:rsidR="00563BF2" w:rsidRPr="0096721D">
        <w:rPr>
          <w:szCs w:val="24"/>
        </w:rPr>
        <w:t>s</w:t>
      </w:r>
      <w:r w:rsidRPr="0096721D">
        <w:rPr>
          <w:szCs w:val="24"/>
        </w:rPr>
        <w:t xml:space="preserve">chool </w:t>
      </w:r>
      <w:r w:rsidR="00563BF2" w:rsidRPr="0096721D">
        <w:rPr>
          <w:szCs w:val="24"/>
        </w:rPr>
        <w:t>m</w:t>
      </w:r>
      <w:r w:rsidRPr="0096721D">
        <w:rPr>
          <w:szCs w:val="24"/>
        </w:rPr>
        <w:t xml:space="preserve">ental </w:t>
      </w:r>
      <w:r w:rsidR="00563BF2" w:rsidRPr="0096721D">
        <w:rPr>
          <w:szCs w:val="24"/>
        </w:rPr>
        <w:t>h</w:t>
      </w:r>
      <w:r w:rsidRPr="0096721D">
        <w:rPr>
          <w:szCs w:val="24"/>
        </w:rPr>
        <w:t xml:space="preserve">ealth </w:t>
      </w:r>
      <w:r w:rsidR="00563BF2" w:rsidRPr="0096721D">
        <w:rPr>
          <w:szCs w:val="24"/>
        </w:rPr>
        <w:t>p</w:t>
      </w:r>
      <w:r w:rsidRPr="0096721D">
        <w:rPr>
          <w:szCs w:val="24"/>
        </w:rPr>
        <w:t>rogram (SMHP) based on behavioral and socioemotional learning theories (</w:t>
      </w:r>
      <w:r w:rsidRPr="0096721D">
        <w:rPr>
          <w:rStyle w:val="citebib"/>
          <w:szCs w:val="24"/>
        </w:rPr>
        <w:t>4</w:t>
      </w:r>
      <w:r w:rsidRPr="0096721D">
        <w:rPr>
          <w:szCs w:val="24"/>
        </w:rPr>
        <w:t xml:space="preserve">) and endorsed by its member countries. The SMHP </w:t>
      </w:r>
      <w:r w:rsidR="00563BF2" w:rsidRPr="0096721D">
        <w:rPr>
          <w:szCs w:val="24"/>
        </w:rPr>
        <w:t>was</w:t>
      </w:r>
      <w:r w:rsidRPr="0096721D">
        <w:rPr>
          <w:szCs w:val="24"/>
        </w:rPr>
        <w:t xml:space="preserve"> designed to train school personnel</w:t>
      </w:r>
      <w:r w:rsidR="00563BF2" w:rsidRPr="0096721D">
        <w:rPr>
          <w:szCs w:val="24"/>
        </w:rPr>
        <w:t xml:space="preserve">, </w:t>
      </w:r>
      <w:r w:rsidRPr="0096721D">
        <w:rPr>
          <w:szCs w:val="24"/>
        </w:rPr>
        <w:t>primarily teachers</w:t>
      </w:r>
      <w:r w:rsidR="00563BF2" w:rsidRPr="0096721D">
        <w:rPr>
          <w:szCs w:val="24"/>
        </w:rPr>
        <w:t xml:space="preserve">, </w:t>
      </w:r>
      <w:r w:rsidRPr="0096721D">
        <w:rPr>
          <w:szCs w:val="24"/>
        </w:rPr>
        <w:t xml:space="preserve">to better identify and respond to the needs of children who demonstrate emotional or behavioral problems. A pilot trial conducted in the Pakistani city of Lahore found that </w:t>
      </w:r>
      <w:r w:rsidR="005A3FF1" w:rsidRPr="0096721D">
        <w:rPr>
          <w:szCs w:val="24"/>
        </w:rPr>
        <w:t xml:space="preserve">SMHP </w:t>
      </w:r>
      <w:r w:rsidRPr="0096721D">
        <w:rPr>
          <w:szCs w:val="24"/>
        </w:rPr>
        <w:t>increased teachers’ mental health literacy and their confidence in addressing student mental health problems</w:t>
      </w:r>
      <w:r w:rsidR="00A46FB2" w:rsidRPr="0096721D">
        <w:rPr>
          <w:szCs w:val="24"/>
        </w:rPr>
        <w:t xml:space="preserve">. A significant improvement </w:t>
      </w:r>
      <w:proofErr w:type="gramStart"/>
      <w:r w:rsidR="00A46FB2" w:rsidRPr="0096721D">
        <w:rPr>
          <w:szCs w:val="24"/>
        </w:rPr>
        <w:t xml:space="preserve">in </w:t>
      </w:r>
      <w:r w:rsidRPr="0096721D">
        <w:rPr>
          <w:szCs w:val="24"/>
        </w:rPr>
        <w:t xml:space="preserve"> school</w:t>
      </w:r>
      <w:r w:rsidR="00563BF2" w:rsidRPr="0096721D">
        <w:rPr>
          <w:szCs w:val="24"/>
        </w:rPr>
        <w:t>’</w:t>
      </w:r>
      <w:r w:rsidRPr="0096721D">
        <w:rPr>
          <w:szCs w:val="24"/>
        </w:rPr>
        <w:t>s</w:t>
      </w:r>
      <w:proofErr w:type="gramEnd"/>
      <w:r w:rsidRPr="0096721D">
        <w:rPr>
          <w:szCs w:val="24"/>
        </w:rPr>
        <w:t xml:space="preserve"> psychosocial environment</w:t>
      </w:r>
      <w:r w:rsidR="00A46FB2" w:rsidRPr="0096721D">
        <w:rPr>
          <w:szCs w:val="24"/>
        </w:rPr>
        <w:t xml:space="preserve"> was also observed</w:t>
      </w:r>
      <w:r w:rsidRPr="0096721D">
        <w:rPr>
          <w:szCs w:val="24"/>
        </w:rPr>
        <w:t xml:space="preserve"> (</w:t>
      </w:r>
      <w:r w:rsidRPr="0096721D">
        <w:rPr>
          <w:rStyle w:val="citebib"/>
          <w:szCs w:val="24"/>
        </w:rPr>
        <w:t>7</w:t>
      </w:r>
      <w:r w:rsidRPr="0096721D">
        <w:rPr>
          <w:szCs w:val="24"/>
        </w:rPr>
        <w:t>).</w:t>
      </w:r>
    </w:p>
    <w:p w14:paraId="14CA05A5" w14:textId="40FD2580" w:rsidR="000213CF" w:rsidRPr="0096721D" w:rsidRDefault="000213CF">
      <w:pPr>
        <w:pStyle w:val="H1"/>
        <w:autoSpaceDE w:val="0"/>
        <w:autoSpaceDN w:val="0"/>
        <w:adjustRightInd w:val="0"/>
        <w:rPr>
          <w:szCs w:val="24"/>
        </w:rPr>
      </w:pPr>
      <w:r w:rsidRPr="0096721D">
        <w:rPr>
          <w:szCs w:val="24"/>
        </w:rPr>
        <w:t xml:space="preserve">Key </w:t>
      </w:r>
      <w:r w:rsidR="00563BF2" w:rsidRPr="0096721D">
        <w:rPr>
          <w:szCs w:val="24"/>
        </w:rPr>
        <w:t>C</w:t>
      </w:r>
      <w:r w:rsidRPr="0096721D">
        <w:rPr>
          <w:szCs w:val="24"/>
        </w:rPr>
        <w:t xml:space="preserve">hallenges and </w:t>
      </w:r>
      <w:r w:rsidR="00563BF2" w:rsidRPr="0096721D">
        <w:rPr>
          <w:szCs w:val="24"/>
        </w:rPr>
        <w:t>D</w:t>
      </w:r>
      <w:r w:rsidRPr="0096721D">
        <w:rPr>
          <w:szCs w:val="24"/>
        </w:rPr>
        <w:t xml:space="preserve">esign </w:t>
      </w:r>
      <w:r w:rsidR="00563BF2" w:rsidRPr="0096721D">
        <w:rPr>
          <w:szCs w:val="24"/>
        </w:rPr>
        <w:t>S</w:t>
      </w:r>
      <w:r w:rsidRPr="0096721D">
        <w:rPr>
          <w:szCs w:val="24"/>
        </w:rPr>
        <w:t>olutions</w:t>
      </w:r>
    </w:p>
    <w:p w14:paraId="25473DE5" w14:textId="1C18FEB8" w:rsidR="000213CF" w:rsidRPr="0096721D" w:rsidRDefault="00B70C39">
      <w:pPr>
        <w:pStyle w:val="FlushLeft"/>
        <w:autoSpaceDE w:val="0"/>
        <w:autoSpaceDN w:val="0"/>
        <w:adjustRightInd w:val="0"/>
        <w:rPr>
          <w:szCs w:val="24"/>
        </w:rPr>
      </w:pPr>
      <w:r w:rsidRPr="0096721D">
        <w:rPr>
          <w:szCs w:val="24"/>
        </w:rPr>
        <w:t>T</w:t>
      </w:r>
      <w:r w:rsidR="000213CF" w:rsidRPr="0096721D">
        <w:rPr>
          <w:szCs w:val="24"/>
        </w:rPr>
        <w:t>he federal and provincial health departments in Pakistan</w:t>
      </w:r>
      <w:r w:rsidRPr="0096721D">
        <w:rPr>
          <w:szCs w:val="24"/>
        </w:rPr>
        <w:t>, a signatory country of the WHO,</w:t>
      </w:r>
      <w:r w:rsidR="000213CF" w:rsidRPr="0096721D">
        <w:rPr>
          <w:szCs w:val="24"/>
        </w:rPr>
        <w:t xml:space="preserve"> made recommendations for a phased implementation of the</w:t>
      </w:r>
      <w:r w:rsidR="000F2D50" w:rsidRPr="0096721D">
        <w:rPr>
          <w:szCs w:val="24"/>
        </w:rPr>
        <w:t xml:space="preserve"> pilot</w:t>
      </w:r>
      <w:r w:rsidR="000213CF" w:rsidRPr="0096721D">
        <w:rPr>
          <w:szCs w:val="24"/>
        </w:rPr>
        <w:t xml:space="preserve"> WHO SMHP in the rural Rawalpindi district of Punjab Province, beginning in 10 public schools in the </w:t>
      </w:r>
      <w:proofErr w:type="spellStart"/>
      <w:r w:rsidR="000213CF" w:rsidRPr="0096721D">
        <w:rPr>
          <w:szCs w:val="24"/>
        </w:rPr>
        <w:t>Kallar</w:t>
      </w:r>
      <w:proofErr w:type="spellEnd"/>
      <w:r w:rsidR="000213CF" w:rsidRPr="0096721D">
        <w:rPr>
          <w:szCs w:val="24"/>
        </w:rPr>
        <w:t xml:space="preserve"> </w:t>
      </w:r>
      <w:proofErr w:type="spellStart"/>
      <w:r w:rsidR="000213CF" w:rsidRPr="0096721D">
        <w:rPr>
          <w:szCs w:val="24"/>
        </w:rPr>
        <w:t>Syedan</w:t>
      </w:r>
      <w:proofErr w:type="spellEnd"/>
      <w:r w:rsidR="000213CF" w:rsidRPr="0096721D">
        <w:rPr>
          <w:szCs w:val="24"/>
        </w:rPr>
        <w:t xml:space="preserve"> subdistrict in April 2016. This phased implementation provided an opportunity to link our research with conventional implementation plans. The Pakistan </w:t>
      </w:r>
      <w:r w:rsidRPr="0096721D">
        <w:rPr>
          <w:szCs w:val="24"/>
        </w:rPr>
        <w:t>School Health Implementation Network: Eastern Mediterranean Region (</w:t>
      </w:r>
      <w:r w:rsidR="000213CF" w:rsidRPr="0096721D">
        <w:rPr>
          <w:szCs w:val="24"/>
        </w:rPr>
        <w:t>SHINE</w:t>
      </w:r>
      <w:r w:rsidRPr="0096721D">
        <w:rPr>
          <w:szCs w:val="24"/>
        </w:rPr>
        <w:t>)</w:t>
      </w:r>
      <w:r w:rsidR="000213CF" w:rsidRPr="0096721D">
        <w:rPr>
          <w:szCs w:val="24"/>
        </w:rPr>
        <w:t xml:space="preserve"> team used the </w:t>
      </w:r>
      <w:r w:rsidR="00227DDF" w:rsidRPr="0096721D">
        <w:rPr>
          <w:szCs w:val="24"/>
        </w:rPr>
        <w:t>“</w:t>
      </w:r>
      <w:r w:rsidR="000213CF" w:rsidRPr="0096721D">
        <w:rPr>
          <w:szCs w:val="24"/>
        </w:rPr>
        <w:t>theory of change</w:t>
      </w:r>
      <w:r w:rsidR="00227DDF" w:rsidRPr="0096721D">
        <w:rPr>
          <w:szCs w:val="24"/>
        </w:rPr>
        <w:t>”</w:t>
      </w:r>
      <w:r w:rsidR="000213CF" w:rsidRPr="0096721D">
        <w:rPr>
          <w:szCs w:val="24"/>
        </w:rPr>
        <w:t xml:space="preserve"> methodology to engage stakeholders in revising the SMHP’s content and methods of delivery (</w:t>
      </w:r>
      <w:r w:rsidR="000213CF" w:rsidRPr="0096721D">
        <w:rPr>
          <w:rStyle w:val="citebib"/>
          <w:szCs w:val="24"/>
        </w:rPr>
        <w:t>8</w:t>
      </w:r>
      <w:r w:rsidR="000213CF" w:rsidRPr="0096721D">
        <w:rPr>
          <w:szCs w:val="24"/>
        </w:rPr>
        <w:t xml:space="preserve">). A series of meetings and three structured workshops </w:t>
      </w:r>
      <w:r w:rsidR="005A3FF1" w:rsidRPr="0096721D">
        <w:rPr>
          <w:szCs w:val="24"/>
        </w:rPr>
        <w:t xml:space="preserve">involved </w:t>
      </w:r>
      <w:r w:rsidR="000213CF" w:rsidRPr="0096721D">
        <w:rPr>
          <w:szCs w:val="24"/>
        </w:rPr>
        <w:t>90 stakeholders, including policy makers from education and health departments, mental health specialists, researchers, head teachers, classroom teachers</w:t>
      </w:r>
      <w:r w:rsidR="005155B6" w:rsidRPr="0096721D">
        <w:rPr>
          <w:szCs w:val="24"/>
        </w:rPr>
        <w:t>,</w:t>
      </w:r>
      <w:r w:rsidR="000213CF" w:rsidRPr="0096721D">
        <w:rPr>
          <w:szCs w:val="24"/>
        </w:rPr>
        <w:t xml:space="preserve"> </w:t>
      </w:r>
      <w:r w:rsidR="000213CF" w:rsidRPr="0096721D">
        <w:rPr>
          <w:szCs w:val="24"/>
          <w:u w:val="single"/>
        </w:rPr>
        <w:t>and representatives of nongovernmental organizations</w:t>
      </w:r>
      <w:r w:rsidR="000213CF" w:rsidRPr="0096721D">
        <w:rPr>
          <w:szCs w:val="24"/>
        </w:rPr>
        <w:t xml:space="preserve">. The </w:t>
      </w:r>
      <w:r w:rsidR="005155B6" w:rsidRPr="0096721D">
        <w:rPr>
          <w:szCs w:val="24"/>
        </w:rPr>
        <w:t>theory</w:t>
      </w:r>
      <w:r w:rsidR="00830A90" w:rsidRPr="0096721D">
        <w:rPr>
          <w:szCs w:val="24"/>
        </w:rPr>
        <w:t>-</w:t>
      </w:r>
      <w:r w:rsidR="005155B6" w:rsidRPr="0096721D">
        <w:rPr>
          <w:szCs w:val="24"/>
        </w:rPr>
        <w:t>of</w:t>
      </w:r>
      <w:r w:rsidR="00830A90" w:rsidRPr="0096721D">
        <w:rPr>
          <w:szCs w:val="24"/>
        </w:rPr>
        <w:t>-</w:t>
      </w:r>
      <w:r w:rsidR="005155B6" w:rsidRPr="0096721D">
        <w:rPr>
          <w:szCs w:val="24"/>
        </w:rPr>
        <w:t>change</w:t>
      </w:r>
      <w:r w:rsidR="000213CF" w:rsidRPr="0096721D">
        <w:rPr>
          <w:szCs w:val="24"/>
        </w:rPr>
        <w:t xml:space="preserve"> process identifies </w:t>
      </w:r>
      <w:r w:rsidR="000213CF" w:rsidRPr="0096721D">
        <w:rPr>
          <w:szCs w:val="24"/>
          <w:u w:val="single"/>
        </w:rPr>
        <w:t>preconditions</w:t>
      </w:r>
      <w:r w:rsidR="00606B63" w:rsidRPr="0096721D">
        <w:rPr>
          <w:szCs w:val="24"/>
          <w:u w:val="single"/>
        </w:rPr>
        <w:t xml:space="preserve"> for</w:t>
      </w:r>
      <w:r w:rsidR="000213CF" w:rsidRPr="0096721D">
        <w:rPr>
          <w:szCs w:val="24"/>
          <w:u w:val="single"/>
        </w:rPr>
        <w:t>, assumptions</w:t>
      </w:r>
      <w:r w:rsidR="00606B63" w:rsidRPr="0096721D">
        <w:rPr>
          <w:szCs w:val="24"/>
          <w:u w:val="single"/>
        </w:rPr>
        <w:t xml:space="preserve"> about</w:t>
      </w:r>
      <w:r w:rsidR="005155B6" w:rsidRPr="0096721D">
        <w:rPr>
          <w:szCs w:val="24"/>
          <w:u w:val="single"/>
        </w:rPr>
        <w:t>,</w:t>
      </w:r>
      <w:r w:rsidR="000213CF" w:rsidRPr="0096721D">
        <w:rPr>
          <w:szCs w:val="24"/>
          <w:u w:val="single"/>
        </w:rPr>
        <w:t xml:space="preserve"> and hypothesized pathways </w:t>
      </w:r>
      <w:r w:rsidR="00606B63" w:rsidRPr="0096721D">
        <w:rPr>
          <w:szCs w:val="24"/>
          <w:u w:val="single"/>
        </w:rPr>
        <w:t xml:space="preserve">for </w:t>
      </w:r>
      <w:r w:rsidR="000213CF" w:rsidRPr="0096721D">
        <w:rPr>
          <w:szCs w:val="24"/>
          <w:u w:val="single"/>
        </w:rPr>
        <w:t>an intervention</w:t>
      </w:r>
      <w:r w:rsidR="00606B63" w:rsidRPr="0096721D">
        <w:rPr>
          <w:szCs w:val="24"/>
          <w:u w:val="single"/>
        </w:rPr>
        <w:t>’</w:t>
      </w:r>
      <w:r w:rsidR="000213CF" w:rsidRPr="0096721D">
        <w:rPr>
          <w:szCs w:val="24"/>
          <w:u w:val="single"/>
        </w:rPr>
        <w:t>s implemen</w:t>
      </w:r>
      <w:r w:rsidR="00606B63" w:rsidRPr="0096721D">
        <w:rPr>
          <w:szCs w:val="24"/>
          <w:u w:val="single"/>
        </w:rPr>
        <w:t>tation</w:t>
      </w:r>
      <w:r w:rsidR="000213CF" w:rsidRPr="0096721D">
        <w:rPr>
          <w:szCs w:val="24"/>
          <w:u w:val="single"/>
        </w:rPr>
        <w:t xml:space="preserve"> and </w:t>
      </w:r>
      <w:r w:rsidR="00606B63" w:rsidRPr="0096721D">
        <w:rPr>
          <w:szCs w:val="24"/>
          <w:u w:val="single"/>
        </w:rPr>
        <w:t>effect on</w:t>
      </w:r>
      <w:r w:rsidR="000213CF" w:rsidRPr="0096721D">
        <w:rPr>
          <w:szCs w:val="24"/>
          <w:u w:val="single"/>
        </w:rPr>
        <w:t xml:space="preserve"> desired outcomes</w:t>
      </w:r>
      <w:r w:rsidR="000213CF" w:rsidRPr="0096721D">
        <w:rPr>
          <w:szCs w:val="24"/>
        </w:rPr>
        <w:t xml:space="preserve">. The process identified </w:t>
      </w:r>
      <w:r w:rsidR="00606B63" w:rsidRPr="0096721D">
        <w:rPr>
          <w:szCs w:val="24"/>
        </w:rPr>
        <w:t>several</w:t>
      </w:r>
      <w:r w:rsidR="000213CF" w:rsidRPr="0096721D">
        <w:rPr>
          <w:szCs w:val="24"/>
        </w:rPr>
        <w:t xml:space="preserve"> potential implementation challenges and </w:t>
      </w:r>
      <w:r w:rsidR="00606B63" w:rsidRPr="0096721D">
        <w:rPr>
          <w:szCs w:val="24"/>
          <w:u w:val="single"/>
        </w:rPr>
        <w:t>elicited</w:t>
      </w:r>
      <w:r w:rsidR="00606B63" w:rsidRPr="0096721D">
        <w:rPr>
          <w:szCs w:val="24"/>
        </w:rPr>
        <w:t xml:space="preserve"> </w:t>
      </w:r>
      <w:r w:rsidR="000213CF" w:rsidRPr="0096721D">
        <w:rPr>
          <w:szCs w:val="24"/>
        </w:rPr>
        <w:t>suggestions to address them. Broadly, these</w:t>
      </w:r>
      <w:r w:rsidR="00606B63" w:rsidRPr="0096721D">
        <w:rPr>
          <w:szCs w:val="24"/>
        </w:rPr>
        <w:t xml:space="preserve"> </w:t>
      </w:r>
      <w:r w:rsidR="00606B63" w:rsidRPr="0096721D">
        <w:rPr>
          <w:szCs w:val="24"/>
          <w:u w:val="single"/>
        </w:rPr>
        <w:t>suggestions</w:t>
      </w:r>
      <w:r w:rsidR="000213CF" w:rsidRPr="0096721D">
        <w:rPr>
          <w:szCs w:val="24"/>
        </w:rPr>
        <w:t xml:space="preserve"> included the need to adapt existing components of the intervention to the local context and to develop sustainable mechanisms for delivery of quality training and supervision. Informed by the </w:t>
      </w:r>
      <w:r w:rsidR="006812AB" w:rsidRPr="0096721D">
        <w:rPr>
          <w:szCs w:val="24"/>
        </w:rPr>
        <w:t>theory</w:t>
      </w:r>
      <w:r w:rsidR="00830A90" w:rsidRPr="0096721D">
        <w:rPr>
          <w:szCs w:val="24"/>
        </w:rPr>
        <w:t>-</w:t>
      </w:r>
      <w:r w:rsidR="006812AB" w:rsidRPr="0096721D">
        <w:rPr>
          <w:szCs w:val="24"/>
        </w:rPr>
        <w:t>of</w:t>
      </w:r>
      <w:r w:rsidR="00830A90" w:rsidRPr="0096721D">
        <w:rPr>
          <w:szCs w:val="24"/>
        </w:rPr>
        <w:t>-</w:t>
      </w:r>
      <w:r w:rsidR="006812AB" w:rsidRPr="0096721D">
        <w:rPr>
          <w:szCs w:val="24"/>
        </w:rPr>
        <w:t>change</w:t>
      </w:r>
      <w:r w:rsidR="000213CF" w:rsidRPr="0096721D">
        <w:rPr>
          <w:szCs w:val="24"/>
        </w:rPr>
        <w:t xml:space="preserve"> workshops, SHINE adapted the conventional SMHP (</w:t>
      </w:r>
      <w:proofErr w:type="spellStart"/>
      <w:r w:rsidR="000213CF" w:rsidRPr="0096721D">
        <w:rPr>
          <w:iCs/>
          <w:szCs w:val="24"/>
        </w:rPr>
        <w:t>c</w:t>
      </w:r>
      <w:r w:rsidR="000213CF" w:rsidRPr="0096721D">
        <w:rPr>
          <w:szCs w:val="24"/>
        </w:rPr>
        <w:t>SMHP</w:t>
      </w:r>
      <w:proofErr w:type="spellEnd"/>
      <w:r w:rsidR="000213CF" w:rsidRPr="0096721D">
        <w:rPr>
          <w:szCs w:val="24"/>
        </w:rPr>
        <w:t>) to create an enhanced SMHP (</w:t>
      </w:r>
      <w:proofErr w:type="spellStart"/>
      <w:r w:rsidR="000213CF" w:rsidRPr="0096721D">
        <w:rPr>
          <w:iCs/>
          <w:szCs w:val="24"/>
        </w:rPr>
        <w:t>e</w:t>
      </w:r>
      <w:r w:rsidR="000213CF" w:rsidRPr="0096721D">
        <w:rPr>
          <w:szCs w:val="24"/>
        </w:rPr>
        <w:t>SMHP</w:t>
      </w:r>
      <w:proofErr w:type="spellEnd"/>
      <w:r w:rsidR="000213CF" w:rsidRPr="0096721D">
        <w:rPr>
          <w:szCs w:val="24"/>
        </w:rPr>
        <w:t xml:space="preserve">). Enhancements occurred at two levels: </w:t>
      </w:r>
      <w:r w:rsidR="006812AB" w:rsidRPr="0096721D">
        <w:rPr>
          <w:szCs w:val="24"/>
        </w:rPr>
        <w:t>c</w:t>
      </w:r>
      <w:r w:rsidR="000213CF" w:rsidRPr="0096721D">
        <w:rPr>
          <w:szCs w:val="24"/>
        </w:rPr>
        <w:t xml:space="preserve">ontent enhancements and </w:t>
      </w:r>
      <w:r w:rsidR="006812AB" w:rsidRPr="0096721D">
        <w:rPr>
          <w:szCs w:val="24"/>
        </w:rPr>
        <w:t xml:space="preserve">technological </w:t>
      </w:r>
      <w:r w:rsidR="000213CF" w:rsidRPr="0096721D">
        <w:rPr>
          <w:szCs w:val="24"/>
        </w:rPr>
        <w:t>enhancements (</w:t>
      </w:r>
      <w:r w:rsidR="000213CF" w:rsidRPr="0096721D">
        <w:rPr>
          <w:rStyle w:val="citebox"/>
          <w:szCs w:val="24"/>
        </w:rPr>
        <w:t>Box 1</w:t>
      </w:r>
      <w:r w:rsidR="000213CF" w:rsidRPr="0096721D">
        <w:rPr>
          <w:szCs w:val="24"/>
        </w:rPr>
        <w:t>).</w:t>
      </w:r>
    </w:p>
    <w:p w14:paraId="391E4173" w14:textId="05F0A0DB" w:rsidR="000213CF" w:rsidRPr="0096721D" w:rsidRDefault="000213CF">
      <w:pPr>
        <w:pStyle w:val="H1"/>
        <w:autoSpaceDE w:val="0"/>
        <w:autoSpaceDN w:val="0"/>
        <w:adjustRightInd w:val="0"/>
        <w:rPr>
          <w:szCs w:val="24"/>
        </w:rPr>
      </w:pPr>
      <w:r w:rsidRPr="0096721D">
        <w:rPr>
          <w:szCs w:val="24"/>
        </w:rPr>
        <w:t xml:space="preserve">Objectives and </w:t>
      </w:r>
      <w:r w:rsidR="006812AB" w:rsidRPr="0096721D">
        <w:rPr>
          <w:szCs w:val="24"/>
        </w:rPr>
        <w:t>H</w:t>
      </w:r>
      <w:r w:rsidRPr="0096721D">
        <w:rPr>
          <w:szCs w:val="24"/>
        </w:rPr>
        <w:t>ypotheses</w:t>
      </w:r>
    </w:p>
    <w:p w14:paraId="58C1A8A6" w14:textId="4DF05EE4" w:rsidR="000213CF" w:rsidRPr="0096721D" w:rsidRDefault="000213CF">
      <w:pPr>
        <w:pStyle w:val="FlushLeft"/>
        <w:autoSpaceDE w:val="0"/>
        <w:autoSpaceDN w:val="0"/>
        <w:adjustRightInd w:val="0"/>
        <w:rPr>
          <w:szCs w:val="24"/>
        </w:rPr>
      </w:pPr>
      <w:r w:rsidRPr="0096721D">
        <w:rPr>
          <w:szCs w:val="24"/>
        </w:rPr>
        <w:t xml:space="preserve">The objective of the SHINE trial </w:t>
      </w:r>
      <w:r w:rsidR="00C62DB4" w:rsidRPr="0096721D">
        <w:rPr>
          <w:szCs w:val="24"/>
        </w:rPr>
        <w:t>was</w:t>
      </w:r>
      <w:r w:rsidRPr="0096721D">
        <w:rPr>
          <w:szCs w:val="24"/>
        </w:rPr>
        <w:t xml:space="preserve"> to evaluate the effectiveness of the </w:t>
      </w:r>
      <w:proofErr w:type="spellStart"/>
      <w:r w:rsidRPr="0096721D">
        <w:rPr>
          <w:szCs w:val="24"/>
        </w:rPr>
        <w:t>eSMHP</w:t>
      </w:r>
      <w:proofErr w:type="spellEnd"/>
      <w:r w:rsidRPr="0096721D">
        <w:rPr>
          <w:szCs w:val="24"/>
        </w:rPr>
        <w:t xml:space="preserve"> in reducing children’s socioemotional difficulties compared with the </w:t>
      </w:r>
      <w:proofErr w:type="spellStart"/>
      <w:r w:rsidRPr="0096721D">
        <w:rPr>
          <w:szCs w:val="24"/>
        </w:rPr>
        <w:t>cSMHP</w:t>
      </w:r>
      <w:proofErr w:type="spellEnd"/>
      <w:r w:rsidRPr="0096721D">
        <w:rPr>
          <w:szCs w:val="24"/>
        </w:rPr>
        <w:t xml:space="preserve">. We hypothesize that </w:t>
      </w:r>
      <w:r w:rsidRPr="0096721D">
        <w:rPr>
          <w:iCs/>
          <w:szCs w:val="24"/>
        </w:rPr>
        <w:t>enhanced</w:t>
      </w:r>
      <w:r w:rsidRPr="0096721D">
        <w:rPr>
          <w:szCs w:val="24"/>
        </w:rPr>
        <w:t xml:space="preserve"> training of teachers will improve an intermediate program outcome </w:t>
      </w:r>
      <w:r w:rsidR="00C62DB4" w:rsidRPr="0096721D">
        <w:rPr>
          <w:szCs w:val="24"/>
        </w:rPr>
        <w:t>(</w:t>
      </w:r>
      <w:r w:rsidRPr="0096721D">
        <w:rPr>
          <w:szCs w:val="24"/>
        </w:rPr>
        <w:t xml:space="preserve">i.e., the teachers’ </w:t>
      </w:r>
      <w:r w:rsidRPr="0096721D">
        <w:rPr>
          <w:iCs/>
          <w:szCs w:val="24"/>
        </w:rPr>
        <w:t>implementation behavior</w:t>
      </w:r>
      <w:r w:rsidR="00C62DB4" w:rsidRPr="0096721D">
        <w:rPr>
          <w:iCs/>
          <w:szCs w:val="24"/>
        </w:rPr>
        <w:t>)</w:t>
      </w:r>
      <w:r w:rsidR="00052DB6" w:rsidRPr="0096721D">
        <w:rPr>
          <w:iCs/>
          <w:szCs w:val="24"/>
        </w:rPr>
        <w:t>,</w:t>
      </w:r>
      <w:r w:rsidRPr="0096721D">
        <w:rPr>
          <w:szCs w:val="24"/>
        </w:rPr>
        <w:t xml:space="preserve"> which in turn will lead to </w:t>
      </w:r>
      <w:proofErr w:type="gramStart"/>
      <w:r w:rsidRPr="0096721D">
        <w:rPr>
          <w:szCs w:val="24"/>
        </w:rPr>
        <w:t>children’s</w:t>
      </w:r>
      <w:proofErr w:type="gramEnd"/>
      <w:r w:rsidRPr="0096721D">
        <w:rPr>
          <w:szCs w:val="24"/>
        </w:rPr>
        <w:t xml:space="preserve"> improved socioemotional well</w:t>
      </w:r>
      <w:r w:rsidR="00C62DB4" w:rsidRPr="0096721D">
        <w:rPr>
          <w:szCs w:val="24"/>
        </w:rPr>
        <w:t>-</w:t>
      </w:r>
      <w:r w:rsidRPr="0096721D">
        <w:rPr>
          <w:szCs w:val="24"/>
        </w:rPr>
        <w:t>being. The primary outcome will be reduction in parent-rated Strengths and Difficulties Questionnaire (SDQ) total difficult</w:t>
      </w:r>
      <w:r w:rsidR="000E1CBE" w:rsidRPr="0096721D">
        <w:rPr>
          <w:szCs w:val="24"/>
        </w:rPr>
        <w:t>ies</w:t>
      </w:r>
      <w:r w:rsidRPr="0096721D">
        <w:rPr>
          <w:szCs w:val="24"/>
        </w:rPr>
        <w:t xml:space="preserve"> scores</w:t>
      </w:r>
      <w:r w:rsidR="00052DB6" w:rsidRPr="0096721D">
        <w:rPr>
          <w:szCs w:val="24"/>
        </w:rPr>
        <w:t xml:space="preserve">, </w:t>
      </w:r>
      <w:r w:rsidR="00052DB6" w:rsidRPr="0096721D">
        <w:rPr>
          <w:szCs w:val="24"/>
          <w:u w:val="single"/>
        </w:rPr>
        <w:t>assessed</w:t>
      </w:r>
      <w:r w:rsidRPr="0096721D">
        <w:rPr>
          <w:szCs w:val="24"/>
        </w:rPr>
        <w:t xml:space="preserve"> </w:t>
      </w:r>
      <w:r w:rsidR="00C62DB4" w:rsidRPr="0096721D">
        <w:rPr>
          <w:szCs w:val="24"/>
        </w:rPr>
        <w:t xml:space="preserve">9 </w:t>
      </w:r>
      <w:r w:rsidRPr="0096721D">
        <w:rPr>
          <w:szCs w:val="24"/>
        </w:rPr>
        <w:t>months after children have been initially screened (</w:t>
      </w:r>
      <w:r w:rsidRPr="0096721D">
        <w:rPr>
          <w:rStyle w:val="citebib"/>
          <w:szCs w:val="24"/>
        </w:rPr>
        <w:t>9</w:t>
      </w:r>
      <w:r w:rsidRPr="0096721D">
        <w:rPr>
          <w:szCs w:val="24"/>
        </w:rPr>
        <w:t xml:space="preserve">). Additional hypotheses related to children include that the </w:t>
      </w:r>
      <w:proofErr w:type="spellStart"/>
      <w:r w:rsidRPr="0096721D">
        <w:rPr>
          <w:szCs w:val="24"/>
        </w:rPr>
        <w:t>eSMHP</w:t>
      </w:r>
      <w:proofErr w:type="spellEnd"/>
      <w:r w:rsidRPr="0096721D">
        <w:rPr>
          <w:szCs w:val="24"/>
        </w:rPr>
        <w:t xml:space="preserve"> will be superior </w:t>
      </w:r>
      <w:r w:rsidRPr="0096721D">
        <w:rPr>
          <w:szCs w:val="24"/>
        </w:rPr>
        <w:lastRenderedPageBreak/>
        <w:t>in reducing both externalizing and internalizing problems;</w:t>
      </w:r>
      <w:r w:rsidR="00C62DB4" w:rsidRPr="0096721D">
        <w:rPr>
          <w:szCs w:val="24"/>
        </w:rPr>
        <w:t xml:space="preserve"> in</w:t>
      </w:r>
      <w:r w:rsidRPr="0096721D">
        <w:rPr>
          <w:szCs w:val="24"/>
        </w:rPr>
        <w:t xml:space="preserve"> improving child functioning, well</w:t>
      </w:r>
      <w:r w:rsidR="00C62DB4" w:rsidRPr="0096721D">
        <w:rPr>
          <w:szCs w:val="24"/>
        </w:rPr>
        <w:t>-</w:t>
      </w:r>
      <w:r w:rsidRPr="0096721D">
        <w:rPr>
          <w:szCs w:val="24"/>
        </w:rPr>
        <w:t xml:space="preserve">being, and academic </w:t>
      </w:r>
      <w:proofErr w:type="gramStart"/>
      <w:r w:rsidRPr="0096721D">
        <w:rPr>
          <w:szCs w:val="24"/>
        </w:rPr>
        <w:t xml:space="preserve">performance; </w:t>
      </w:r>
      <w:r w:rsidR="00C62DB4" w:rsidRPr="0096721D">
        <w:rPr>
          <w:szCs w:val="24"/>
        </w:rPr>
        <w:t xml:space="preserve"> </w:t>
      </w:r>
      <w:r w:rsidRPr="0096721D">
        <w:rPr>
          <w:szCs w:val="24"/>
        </w:rPr>
        <w:t>reducing</w:t>
      </w:r>
      <w:proofErr w:type="gramEnd"/>
      <w:r w:rsidRPr="0096721D">
        <w:rPr>
          <w:szCs w:val="24"/>
        </w:rPr>
        <w:t xml:space="preserve"> child absenteeism, self-reported stigma</w:t>
      </w:r>
      <w:r w:rsidR="000E1CBE" w:rsidRPr="0096721D">
        <w:rPr>
          <w:szCs w:val="24"/>
        </w:rPr>
        <w:t>;</w:t>
      </w:r>
      <w:r w:rsidRPr="0096721D">
        <w:rPr>
          <w:szCs w:val="24"/>
        </w:rPr>
        <w:t xml:space="preserve"> and </w:t>
      </w:r>
      <w:r w:rsidR="000E1CBE" w:rsidRPr="0096721D">
        <w:rPr>
          <w:szCs w:val="24"/>
        </w:rPr>
        <w:t xml:space="preserve">increasing </w:t>
      </w:r>
      <w:r w:rsidRPr="0096721D">
        <w:rPr>
          <w:szCs w:val="24"/>
        </w:rPr>
        <w:t xml:space="preserve">parent-teacher collaboration. Our exploratory implementation hypotheses are that the </w:t>
      </w:r>
      <w:proofErr w:type="spellStart"/>
      <w:r w:rsidRPr="0096721D">
        <w:rPr>
          <w:szCs w:val="24"/>
        </w:rPr>
        <w:t>eSMHP</w:t>
      </w:r>
      <w:proofErr w:type="spellEnd"/>
      <w:r w:rsidRPr="0096721D">
        <w:rPr>
          <w:szCs w:val="24"/>
        </w:rPr>
        <w:t xml:space="preserve"> will lead to improved teacher competency and fidelity to the training, greater teacher self-efficacy and well</w:t>
      </w:r>
      <w:r w:rsidR="00C62DB4" w:rsidRPr="0096721D">
        <w:rPr>
          <w:szCs w:val="24"/>
        </w:rPr>
        <w:t>-</w:t>
      </w:r>
      <w:r w:rsidRPr="0096721D">
        <w:rPr>
          <w:szCs w:val="24"/>
        </w:rPr>
        <w:t xml:space="preserve">being, and improvements in school environment and parental involvement. </w:t>
      </w:r>
      <w:r w:rsidRPr="0096721D">
        <w:rPr>
          <w:rStyle w:val="citefig"/>
          <w:szCs w:val="24"/>
        </w:rPr>
        <w:t>Figure 1</w:t>
      </w:r>
      <w:r w:rsidRPr="0096721D">
        <w:rPr>
          <w:szCs w:val="24"/>
        </w:rPr>
        <w:t xml:space="preserve"> summarizes the model that relates teacher training to subsequent child outcomes.</w:t>
      </w:r>
    </w:p>
    <w:p w14:paraId="186FDA46" w14:textId="77777777" w:rsidR="000213CF" w:rsidRPr="0096721D" w:rsidRDefault="000213CF">
      <w:pPr>
        <w:pStyle w:val="H1"/>
        <w:autoSpaceDE w:val="0"/>
        <w:autoSpaceDN w:val="0"/>
        <w:adjustRightInd w:val="0"/>
        <w:rPr>
          <w:szCs w:val="24"/>
        </w:rPr>
      </w:pPr>
      <w:r w:rsidRPr="0096721D">
        <w:rPr>
          <w:szCs w:val="24"/>
        </w:rPr>
        <w:t>Methods</w:t>
      </w:r>
    </w:p>
    <w:p w14:paraId="16156D79" w14:textId="77777777" w:rsidR="000213CF" w:rsidRPr="0096721D" w:rsidRDefault="000213CF">
      <w:pPr>
        <w:pStyle w:val="H2"/>
        <w:autoSpaceDE w:val="0"/>
        <w:autoSpaceDN w:val="0"/>
        <w:adjustRightInd w:val="0"/>
        <w:rPr>
          <w:szCs w:val="24"/>
        </w:rPr>
      </w:pPr>
      <w:r w:rsidRPr="0096721D">
        <w:rPr>
          <w:szCs w:val="24"/>
        </w:rPr>
        <w:t>Overview</w:t>
      </w:r>
    </w:p>
    <w:p w14:paraId="4F157DB8" w14:textId="676A7FEE" w:rsidR="000213CF" w:rsidRPr="0096721D" w:rsidRDefault="000213CF">
      <w:pPr>
        <w:pStyle w:val="FlushLeft"/>
        <w:autoSpaceDE w:val="0"/>
        <w:autoSpaceDN w:val="0"/>
        <w:adjustRightInd w:val="0"/>
        <w:rPr>
          <w:szCs w:val="24"/>
        </w:rPr>
      </w:pPr>
      <w:r w:rsidRPr="0096721D">
        <w:rPr>
          <w:szCs w:val="24"/>
        </w:rPr>
        <w:t xml:space="preserve">The study has obtained approval from Ethics Review Committee of </w:t>
      </w:r>
      <w:r w:rsidR="00C62DB4" w:rsidRPr="0096721D">
        <w:rPr>
          <w:szCs w:val="24"/>
        </w:rPr>
        <w:t xml:space="preserve">the </w:t>
      </w:r>
      <w:r w:rsidRPr="0096721D">
        <w:rPr>
          <w:szCs w:val="24"/>
        </w:rPr>
        <w:t xml:space="preserve">University of Liverpool </w:t>
      </w:r>
      <w:r w:rsidR="00C62DB4" w:rsidRPr="0096721D">
        <w:rPr>
          <w:szCs w:val="24"/>
        </w:rPr>
        <w:t xml:space="preserve">in the </w:t>
      </w:r>
      <w:r w:rsidRPr="0096721D">
        <w:rPr>
          <w:szCs w:val="24"/>
        </w:rPr>
        <w:t>U</w:t>
      </w:r>
      <w:r w:rsidR="00C62DB4" w:rsidRPr="0096721D">
        <w:rPr>
          <w:szCs w:val="24"/>
        </w:rPr>
        <w:t xml:space="preserve">nited </w:t>
      </w:r>
      <w:r w:rsidRPr="0096721D">
        <w:rPr>
          <w:szCs w:val="24"/>
        </w:rPr>
        <w:t>K</w:t>
      </w:r>
      <w:r w:rsidR="00C62DB4" w:rsidRPr="0096721D">
        <w:rPr>
          <w:szCs w:val="24"/>
        </w:rPr>
        <w:t>ingdom</w:t>
      </w:r>
      <w:r w:rsidRPr="0096721D">
        <w:rPr>
          <w:szCs w:val="24"/>
        </w:rPr>
        <w:t xml:space="preserve"> and the </w:t>
      </w:r>
      <w:r w:rsidR="00586B97" w:rsidRPr="0096721D">
        <w:rPr>
          <w:szCs w:val="24"/>
        </w:rPr>
        <w:t>I</w:t>
      </w:r>
      <w:r w:rsidRPr="0096721D">
        <w:rPr>
          <w:szCs w:val="24"/>
        </w:rPr>
        <w:t xml:space="preserve">nstitutional </w:t>
      </w:r>
      <w:r w:rsidR="00586B97" w:rsidRPr="0096721D">
        <w:rPr>
          <w:szCs w:val="24"/>
        </w:rPr>
        <w:t>R</w:t>
      </w:r>
      <w:r w:rsidRPr="0096721D">
        <w:rPr>
          <w:szCs w:val="24"/>
        </w:rPr>
        <w:t xml:space="preserve">eview </w:t>
      </w:r>
      <w:r w:rsidR="00586B97" w:rsidRPr="0096721D">
        <w:rPr>
          <w:szCs w:val="24"/>
        </w:rPr>
        <w:t>B</w:t>
      </w:r>
      <w:r w:rsidRPr="0096721D">
        <w:rPr>
          <w:szCs w:val="24"/>
        </w:rPr>
        <w:t>oard of the Human Development Research Foundation</w:t>
      </w:r>
      <w:r w:rsidR="00C62DB4" w:rsidRPr="0096721D">
        <w:rPr>
          <w:szCs w:val="24"/>
        </w:rPr>
        <w:t xml:space="preserve"> in</w:t>
      </w:r>
      <w:r w:rsidRPr="0096721D">
        <w:rPr>
          <w:szCs w:val="24"/>
        </w:rPr>
        <w:t xml:space="preserve"> Islamabad, Pakistan.</w:t>
      </w:r>
    </w:p>
    <w:p w14:paraId="0684CF9E" w14:textId="7BBABA1B" w:rsidR="000213CF" w:rsidRPr="0096721D" w:rsidRDefault="000213CF">
      <w:pPr>
        <w:pStyle w:val="H2"/>
        <w:autoSpaceDE w:val="0"/>
        <w:autoSpaceDN w:val="0"/>
        <w:adjustRightInd w:val="0"/>
        <w:rPr>
          <w:szCs w:val="24"/>
        </w:rPr>
      </w:pPr>
      <w:r w:rsidRPr="0096721D">
        <w:rPr>
          <w:szCs w:val="24"/>
        </w:rPr>
        <w:t xml:space="preserve">Study </w:t>
      </w:r>
      <w:r w:rsidR="00C10E08" w:rsidRPr="0096721D">
        <w:rPr>
          <w:szCs w:val="24"/>
        </w:rPr>
        <w:t>S</w:t>
      </w:r>
      <w:r w:rsidRPr="0096721D">
        <w:rPr>
          <w:szCs w:val="24"/>
        </w:rPr>
        <w:t>ites</w:t>
      </w:r>
    </w:p>
    <w:p w14:paraId="301D96B9" w14:textId="762B3811" w:rsidR="000213CF" w:rsidRPr="0096721D" w:rsidRDefault="000213CF">
      <w:pPr>
        <w:pStyle w:val="FlushLeft"/>
        <w:autoSpaceDE w:val="0"/>
        <w:autoSpaceDN w:val="0"/>
        <w:adjustRightInd w:val="0"/>
        <w:rPr>
          <w:szCs w:val="24"/>
        </w:rPr>
      </w:pPr>
      <w:r w:rsidRPr="0096721D">
        <w:rPr>
          <w:szCs w:val="24"/>
        </w:rPr>
        <w:t>In each Pakistani province</w:t>
      </w:r>
      <w:r w:rsidR="00C10E08" w:rsidRPr="0096721D">
        <w:rPr>
          <w:szCs w:val="24"/>
        </w:rPr>
        <w:t>,</w:t>
      </w:r>
      <w:r w:rsidRPr="0096721D">
        <w:rPr>
          <w:szCs w:val="24"/>
        </w:rPr>
        <w:t xml:space="preserve"> education is the responsibility of a provincial </w:t>
      </w:r>
      <w:r w:rsidR="00C10E08" w:rsidRPr="0096721D">
        <w:rPr>
          <w:szCs w:val="24"/>
        </w:rPr>
        <w:t>m</w:t>
      </w:r>
      <w:r w:rsidRPr="0096721D">
        <w:rPr>
          <w:szCs w:val="24"/>
        </w:rPr>
        <w:t xml:space="preserve">inistry of </w:t>
      </w:r>
      <w:r w:rsidR="00C10E08" w:rsidRPr="0096721D">
        <w:rPr>
          <w:szCs w:val="24"/>
        </w:rPr>
        <w:t>e</w:t>
      </w:r>
      <w:r w:rsidRPr="0096721D">
        <w:rPr>
          <w:szCs w:val="24"/>
        </w:rPr>
        <w:t xml:space="preserve">ducation operating in collaboration with the federal </w:t>
      </w:r>
      <w:r w:rsidR="00C10E08" w:rsidRPr="0096721D">
        <w:rPr>
          <w:szCs w:val="24"/>
        </w:rPr>
        <w:t>m</w:t>
      </w:r>
      <w:r w:rsidRPr="0096721D">
        <w:rPr>
          <w:szCs w:val="24"/>
        </w:rPr>
        <w:t>inistry. Within provinces, district education departments are administrative hubs for schools. The school system in Pakistan is organized in</w:t>
      </w:r>
      <w:r w:rsidR="002F4382" w:rsidRPr="0096721D">
        <w:rPr>
          <w:szCs w:val="24"/>
        </w:rPr>
        <w:t>to</w:t>
      </w:r>
      <w:r w:rsidRPr="0096721D">
        <w:rPr>
          <w:szCs w:val="24"/>
        </w:rPr>
        <w:t xml:space="preserve"> three </w:t>
      </w:r>
      <w:r w:rsidR="002F4382" w:rsidRPr="0096721D">
        <w:rPr>
          <w:szCs w:val="24"/>
          <w:u w:val="single"/>
        </w:rPr>
        <w:t>levels</w:t>
      </w:r>
      <w:r w:rsidRPr="0096721D">
        <w:rPr>
          <w:szCs w:val="24"/>
        </w:rPr>
        <w:t>: primary (grades 1–5)</w:t>
      </w:r>
      <w:r w:rsidR="004F7F99" w:rsidRPr="0096721D">
        <w:rPr>
          <w:szCs w:val="24"/>
        </w:rPr>
        <w:t>,</w:t>
      </w:r>
      <w:r w:rsidRPr="0096721D">
        <w:rPr>
          <w:szCs w:val="24"/>
        </w:rPr>
        <w:t xml:space="preserve"> middle (grades 6–8)</w:t>
      </w:r>
      <w:r w:rsidR="004F7F99" w:rsidRPr="0096721D">
        <w:rPr>
          <w:szCs w:val="24"/>
        </w:rPr>
        <w:t>,</w:t>
      </w:r>
      <w:r w:rsidRPr="0096721D">
        <w:rPr>
          <w:szCs w:val="24"/>
        </w:rPr>
        <w:t xml:space="preserve"> and high school (grades 9–10). Federal and provincial health and education departments jointly sponsored a </w:t>
      </w:r>
      <w:r w:rsidR="004F7F99" w:rsidRPr="0096721D">
        <w:rPr>
          <w:szCs w:val="24"/>
        </w:rPr>
        <w:t>5</w:t>
      </w:r>
      <w:r w:rsidRPr="0096721D">
        <w:rPr>
          <w:szCs w:val="24"/>
        </w:rPr>
        <w:t xml:space="preserve">-year phased implementation of the </w:t>
      </w:r>
      <w:proofErr w:type="spellStart"/>
      <w:r w:rsidRPr="0096721D">
        <w:rPr>
          <w:szCs w:val="24"/>
        </w:rPr>
        <w:t>cSMHP</w:t>
      </w:r>
      <w:proofErr w:type="spellEnd"/>
      <w:r w:rsidRPr="0096721D">
        <w:rPr>
          <w:szCs w:val="24"/>
        </w:rPr>
        <w:t xml:space="preserve"> in two subdistricts (</w:t>
      </w:r>
      <w:proofErr w:type="spellStart"/>
      <w:r w:rsidRPr="0096721D">
        <w:rPr>
          <w:szCs w:val="24"/>
        </w:rPr>
        <w:t>Kallar</w:t>
      </w:r>
      <w:proofErr w:type="spellEnd"/>
      <w:r w:rsidRPr="0096721D">
        <w:rPr>
          <w:szCs w:val="24"/>
        </w:rPr>
        <w:t xml:space="preserve"> </w:t>
      </w:r>
      <w:proofErr w:type="spellStart"/>
      <w:r w:rsidRPr="0096721D">
        <w:rPr>
          <w:szCs w:val="24"/>
        </w:rPr>
        <w:t>Syedan</w:t>
      </w:r>
      <w:proofErr w:type="spellEnd"/>
      <w:r w:rsidRPr="0096721D">
        <w:rPr>
          <w:szCs w:val="24"/>
        </w:rPr>
        <w:t xml:space="preserve"> and Gujar Khan) of Rawalpindi district, overseen by the Pakistani Institute of Psychiatry WHO Collaborating Center (</w:t>
      </w:r>
      <w:proofErr w:type="spellStart"/>
      <w:r w:rsidRPr="0096721D">
        <w:rPr>
          <w:szCs w:val="24"/>
        </w:rPr>
        <w:t>IoP</w:t>
      </w:r>
      <w:proofErr w:type="spellEnd"/>
      <w:r w:rsidRPr="0096721D">
        <w:rPr>
          <w:szCs w:val="24"/>
        </w:rPr>
        <w:t xml:space="preserve">-WCC). Implementation of the </w:t>
      </w:r>
      <w:proofErr w:type="spellStart"/>
      <w:r w:rsidRPr="0096721D">
        <w:rPr>
          <w:szCs w:val="24"/>
        </w:rPr>
        <w:t>cSMHP</w:t>
      </w:r>
      <w:proofErr w:type="spellEnd"/>
      <w:r w:rsidRPr="0096721D">
        <w:rPr>
          <w:szCs w:val="24"/>
        </w:rPr>
        <w:t xml:space="preserve"> include</w:t>
      </w:r>
      <w:r w:rsidR="00E023CE" w:rsidRPr="0096721D">
        <w:rPr>
          <w:szCs w:val="24"/>
        </w:rPr>
        <w:t>d</w:t>
      </w:r>
      <w:r w:rsidRPr="0096721D">
        <w:rPr>
          <w:szCs w:val="24"/>
        </w:rPr>
        <w:t xml:space="preserve"> in-person teacher training workshops, supervision of teachers in schools, and program monitoring and evaluation conducted by specialist community mental health professionals from the </w:t>
      </w:r>
      <w:proofErr w:type="spellStart"/>
      <w:r w:rsidRPr="0096721D">
        <w:rPr>
          <w:szCs w:val="24"/>
        </w:rPr>
        <w:t>IoP</w:t>
      </w:r>
      <w:proofErr w:type="spellEnd"/>
      <w:r w:rsidRPr="0096721D">
        <w:rPr>
          <w:szCs w:val="24"/>
        </w:rPr>
        <w:t xml:space="preserve">-WCC. This phased implementation of the </w:t>
      </w:r>
      <w:proofErr w:type="spellStart"/>
      <w:r w:rsidRPr="0096721D">
        <w:rPr>
          <w:szCs w:val="24"/>
        </w:rPr>
        <w:t>cSMHP</w:t>
      </w:r>
      <w:proofErr w:type="spellEnd"/>
      <w:r w:rsidRPr="0096721D">
        <w:rPr>
          <w:szCs w:val="24"/>
        </w:rPr>
        <w:t xml:space="preserve"> provided an opportunity to study the </w:t>
      </w:r>
      <w:proofErr w:type="spellStart"/>
      <w:r w:rsidRPr="0096721D">
        <w:rPr>
          <w:szCs w:val="24"/>
        </w:rPr>
        <w:t>eSMHP</w:t>
      </w:r>
      <w:proofErr w:type="spellEnd"/>
      <w:r w:rsidRPr="0096721D">
        <w:rPr>
          <w:szCs w:val="24"/>
        </w:rPr>
        <w:t>.</w:t>
      </w:r>
    </w:p>
    <w:p w14:paraId="7A2C0521" w14:textId="694AB8AC" w:rsidR="000213CF" w:rsidRPr="0096721D" w:rsidRDefault="000213CF">
      <w:pPr>
        <w:pStyle w:val="ParaText"/>
        <w:autoSpaceDE w:val="0"/>
        <w:autoSpaceDN w:val="0"/>
        <w:adjustRightInd w:val="0"/>
        <w:rPr>
          <w:szCs w:val="24"/>
        </w:rPr>
      </w:pPr>
      <w:r w:rsidRPr="0096721D">
        <w:rPr>
          <w:szCs w:val="24"/>
        </w:rPr>
        <w:t>The SHINE trial takes place in Gujar Khan, a semirural subdistrict</w:t>
      </w:r>
      <w:r w:rsidR="006D0C36" w:rsidRPr="0096721D">
        <w:rPr>
          <w:szCs w:val="24"/>
        </w:rPr>
        <w:t xml:space="preserve"> with an </w:t>
      </w:r>
      <w:r w:rsidRPr="0096721D">
        <w:rPr>
          <w:szCs w:val="24"/>
        </w:rPr>
        <w:t xml:space="preserve">approximate population </w:t>
      </w:r>
      <w:r w:rsidR="00E023CE" w:rsidRPr="0096721D">
        <w:rPr>
          <w:szCs w:val="24"/>
        </w:rPr>
        <w:t xml:space="preserve">of </w:t>
      </w:r>
      <w:r w:rsidRPr="0096721D">
        <w:rPr>
          <w:szCs w:val="24"/>
        </w:rPr>
        <w:t>1</w:t>
      </w:r>
      <w:r w:rsidR="00E023CE" w:rsidRPr="0096721D">
        <w:rPr>
          <w:szCs w:val="24"/>
        </w:rPr>
        <w:t xml:space="preserve"> million</w:t>
      </w:r>
      <w:r w:rsidR="006D0C36" w:rsidRPr="0096721D">
        <w:rPr>
          <w:szCs w:val="24"/>
        </w:rPr>
        <w:t xml:space="preserve"> people</w:t>
      </w:r>
      <w:r w:rsidRPr="0096721D">
        <w:rPr>
          <w:szCs w:val="24"/>
        </w:rPr>
        <w:t xml:space="preserve"> </w:t>
      </w:r>
      <w:r w:rsidR="006D0C36" w:rsidRPr="0096721D">
        <w:rPr>
          <w:szCs w:val="24"/>
        </w:rPr>
        <w:t xml:space="preserve">and </w:t>
      </w:r>
      <w:r w:rsidRPr="0096721D">
        <w:rPr>
          <w:szCs w:val="24"/>
        </w:rPr>
        <w:t xml:space="preserve">an economy largely dependent on subsistence farming. Families </w:t>
      </w:r>
      <w:r w:rsidR="00E023CE" w:rsidRPr="0096721D">
        <w:rPr>
          <w:szCs w:val="24"/>
        </w:rPr>
        <w:t>receive</w:t>
      </w:r>
      <w:r w:rsidRPr="0096721D">
        <w:rPr>
          <w:szCs w:val="24"/>
        </w:rPr>
        <w:t xml:space="preserve"> additional support from the earnings of adult male members employed in public</w:t>
      </w:r>
      <w:r w:rsidR="00E023CE" w:rsidRPr="0096721D">
        <w:rPr>
          <w:szCs w:val="24"/>
        </w:rPr>
        <w:t>-</w:t>
      </w:r>
      <w:r w:rsidRPr="0096721D">
        <w:rPr>
          <w:szCs w:val="24"/>
        </w:rPr>
        <w:t xml:space="preserve"> or private</w:t>
      </w:r>
      <w:r w:rsidR="00E023CE" w:rsidRPr="0096721D">
        <w:rPr>
          <w:szCs w:val="24"/>
        </w:rPr>
        <w:t>-</w:t>
      </w:r>
      <w:r w:rsidRPr="0096721D">
        <w:rPr>
          <w:szCs w:val="24"/>
        </w:rPr>
        <w:t xml:space="preserve">sector services or industry in nearby Rawalpindi City or serving in the armed forces. The human development indicators of Gujar Khan are typical of a low-income developing economy, with an infant mortality rate of 55 per </w:t>
      </w:r>
      <w:r w:rsidR="00483B39" w:rsidRPr="0096721D">
        <w:rPr>
          <w:szCs w:val="24"/>
        </w:rPr>
        <w:t xml:space="preserve">1,000 </w:t>
      </w:r>
      <w:r w:rsidRPr="0096721D">
        <w:rPr>
          <w:szCs w:val="24"/>
        </w:rPr>
        <w:t xml:space="preserve">live births and </w:t>
      </w:r>
      <w:r w:rsidR="00483B39" w:rsidRPr="0096721D">
        <w:rPr>
          <w:szCs w:val="24"/>
          <w:u w:val="single"/>
        </w:rPr>
        <w:t xml:space="preserve">a </w:t>
      </w:r>
      <w:r w:rsidRPr="0096721D">
        <w:rPr>
          <w:szCs w:val="24"/>
          <w:u w:val="single"/>
        </w:rPr>
        <w:t xml:space="preserve">mortality rate </w:t>
      </w:r>
      <w:r w:rsidR="00483B39" w:rsidRPr="0096721D">
        <w:rPr>
          <w:szCs w:val="24"/>
          <w:u w:val="single"/>
        </w:rPr>
        <w:t>among children under 5</w:t>
      </w:r>
      <w:r w:rsidR="00483B39" w:rsidRPr="0096721D">
        <w:rPr>
          <w:szCs w:val="24"/>
        </w:rPr>
        <w:t xml:space="preserve"> </w:t>
      </w:r>
      <w:r w:rsidRPr="0096721D">
        <w:rPr>
          <w:szCs w:val="24"/>
        </w:rPr>
        <w:t xml:space="preserve">of 82 per </w:t>
      </w:r>
      <w:r w:rsidR="00483B39" w:rsidRPr="0096721D">
        <w:rPr>
          <w:szCs w:val="24"/>
        </w:rPr>
        <w:t xml:space="preserve">1,000 </w:t>
      </w:r>
      <w:r w:rsidRPr="0096721D">
        <w:rPr>
          <w:szCs w:val="24"/>
        </w:rPr>
        <w:t>live births (</w:t>
      </w:r>
      <w:r w:rsidRPr="0096721D">
        <w:rPr>
          <w:rStyle w:val="citebib"/>
          <w:szCs w:val="24"/>
        </w:rPr>
        <w:t>10</w:t>
      </w:r>
      <w:r w:rsidRPr="0096721D">
        <w:rPr>
          <w:szCs w:val="24"/>
        </w:rPr>
        <w:t>).</w:t>
      </w:r>
    </w:p>
    <w:p w14:paraId="05CDBF99" w14:textId="3E549AE8" w:rsidR="000213CF" w:rsidRPr="0096721D" w:rsidRDefault="000213CF" w:rsidP="00981B23">
      <w:pPr>
        <w:pStyle w:val="ParaText"/>
        <w:autoSpaceDE w:val="0"/>
        <w:autoSpaceDN w:val="0"/>
        <w:adjustRightInd w:val="0"/>
        <w:rPr>
          <w:szCs w:val="24"/>
        </w:rPr>
      </w:pPr>
      <w:r w:rsidRPr="0096721D">
        <w:rPr>
          <w:szCs w:val="24"/>
        </w:rPr>
        <w:t>Gujar Khan has 497 public schools (323 primary, 89 middle</w:t>
      </w:r>
      <w:r w:rsidR="00483B39" w:rsidRPr="0096721D">
        <w:rPr>
          <w:szCs w:val="24"/>
        </w:rPr>
        <w:t>,</w:t>
      </w:r>
      <w:r w:rsidRPr="0096721D">
        <w:rPr>
          <w:szCs w:val="24"/>
        </w:rPr>
        <w:t xml:space="preserve"> and 85 high schools)</w:t>
      </w:r>
      <w:r w:rsidR="006D0C36" w:rsidRPr="0096721D">
        <w:rPr>
          <w:szCs w:val="24"/>
        </w:rPr>
        <w:t xml:space="preserve">: </w:t>
      </w:r>
      <w:r w:rsidRPr="0096721D">
        <w:rPr>
          <w:szCs w:val="24"/>
        </w:rPr>
        <w:t xml:space="preserve">231 schools for </w:t>
      </w:r>
      <w:r w:rsidR="00483B39" w:rsidRPr="0096721D">
        <w:rPr>
          <w:szCs w:val="24"/>
          <w:u w:val="single"/>
        </w:rPr>
        <w:t>boys</w:t>
      </w:r>
      <w:r w:rsidRPr="0096721D">
        <w:rPr>
          <w:szCs w:val="24"/>
        </w:rPr>
        <w:t xml:space="preserve"> and 266 schools for </w:t>
      </w:r>
      <w:r w:rsidR="00483B39" w:rsidRPr="0096721D">
        <w:rPr>
          <w:szCs w:val="24"/>
          <w:u w:val="single"/>
        </w:rPr>
        <w:t>girls</w:t>
      </w:r>
      <w:r w:rsidRPr="0096721D">
        <w:rPr>
          <w:szCs w:val="24"/>
        </w:rPr>
        <w:t>. Teachers specialize in one or more subjects and teach across multiple</w:t>
      </w:r>
      <w:r w:rsidR="00A46FB2" w:rsidRPr="0096721D">
        <w:rPr>
          <w:szCs w:val="24"/>
        </w:rPr>
        <w:t xml:space="preserve"> grades</w:t>
      </w:r>
      <w:r w:rsidRPr="0096721D">
        <w:rPr>
          <w:szCs w:val="24"/>
        </w:rPr>
        <w:t xml:space="preserve">. For each grade level, </w:t>
      </w:r>
      <w:r w:rsidRPr="0096721D">
        <w:rPr>
          <w:szCs w:val="24"/>
          <w:u w:val="single"/>
        </w:rPr>
        <w:t>one teacher</w:t>
      </w:r>
      <w:r w:rsidR="00483B39" w:rsidRPr="0096721D">
        <w:rPr>
          <w:szCs w:val="24"/>
          <w:u w:val="single"/>
        </w:rPr>
        <w:t xml:space="preserve"> is</w:t>
      </w:r>
      <w:r w:rsidRPr="0096721D">
        <w:rPr>
          <w:szCs w:val="24"/>
          <w:u w:val="single"/>
        </w:rPr>
        <w:t xml:space="preserve"> also </w:t>
      </w:r>
      <w:r w:rsidR="00483B39" w:rsidRPr="0096721D">
        <w:rPr>
          <w:szCs w:val="24"/>
          <w:u w:val="single"/>
        </w:rPr>
        <w:t>responsible</w:t>
      </w:r>
      <w:r w:rsidRPr="0096721D">
        <w:rPr>
          <w:szCs w:val="24"/>
          <w:u w:val="single"/>
        </w:rPr>
        <w:t xml:space="preserve"> </w:t>
      </w:r>
      <w:r w:rsidR="00483B39" w:rsidRPr="0096721D">
        <w:rPr>
          <w:szCs w:val="24"/>
          <w:u w:val="single"/>
        </w:rPr>
        <w:t>for</w:t>
      </w:r>
      <w:r w:rsidRPr="0096721D">
        <w:rPr>
          <w:szCs w:val="24"/>
          <w:u w:val="single"/>
        </w:rPr>
        <w:t xml:space="preserve"> </w:t>
      </w:r>
      <w:r w:rsidRPr="0096721D">
        <w:rPr>
          <w:szCs w:val="24"/>
        </w:rPr>
        <w:t>managing administrative matters</w:t>
      </w:r>
      <w:r w:rsidR="00483B39" w:rsidRPr="0096721D">
        <w:rPr>
          <w:szCs w:val="24"/>
        </w:rPr>
        <w:t>,</w:t>
      </w:r>
      <w:r w:rsidRPr="0096721D">
        <w:rPr>
          <w:szCs w:val="24"/>
        </w:rPr>
        <w:t xml:space="preserve"> such as </w:t>
      </w:r>
      <w:proofErr w:type="gramStart"/>
      <w:r w:rsidRPr="0096721D">
        <w:rPr>
          <w:szCs w:val="24"/>
        </w:rPr>
        <w:t xml:space="preserve">developing </w:t>
      </w:r>
      <w:r w:rsidR="00981B23" w:rsidRPr="0096721D">
        <w:rPr>
          <w:szCs w:val="24"/>
        </w:rPr>
        <w:t xml:space="preserve"> students</w:t>
      </w:r>
      <w:proofErr w:type="gramEnd"/>
      <w:r w:rsidR="00981B23" w:rsidRPr="0096721D">
        <w:rPr>
          <w:szCs w:val="24"/>
        </w:rPr>
        <w:t xml:space="preserve">’ annual academic performance report card </w:t>
      </w:r>
      <w:r w:rsidRPr="0096721D">
        <w:rPr>
          <w:szCs w:val="24"/>
        </w:rPr>
        <w:t>and holding meetings with parents/primary caregivers. Studies of school-age children in similar settings in Pakistan have found prevalence rates of socioemotional problems ranging from 25</w:t>
      </w:r>
      <w:r w:rsidR="00D403BA" w:rsidRPr="0096721D">
        <w:rPr>
          <w:szCs w:val="24"/>
        </w:rPr>
        <w:t>%</w:t>
      </w:r>
      <w:r w:rsidR="00D403BA" w:rsidRPr="0096721D">
        <w:rPr>
          <w:rFonts w:ascii="Symbol" w:hAnsi="Symbol"/>
          <w:szCs w:val="24"/>
        </w:rPr>
        <w:t></w:t>
      </w:r>
      <w:r w:rsidR="00D403BA" w:rsidRPr="0096721D">
        <w:t>to</w:t>
      </w:r>
      <w:r w:rsidR="00D403BA" w:rsidRPr="0096721D">
        <w:rPr>
          <w:rFonts w:ascii="Symbol" w:hAnsi="Symbol"/>
          <w:szCs w:val="24"/>
        </w:rPr>
        <w:t></w:t>
      </w:r>
      <w:r w:rsidRPr="0096721D">
        <w:rPr>
          <w:szCs w:val="24"/>
        </w:rPr>
        <w:t>35% (</w:t>
      </w:r>
      <w:r w:rsidRPr="0096721D">
        <w:rPr>
          <w:rStyle w:val="citebib"/>
          <w:szCs w:val="24"/>
        </w:rPr>
        <w:t>11</w:t>
      </w:r>
      <w:r w:rsidRPr="0096721D">
        <w:rPr>
          <w:szCs w:val="24"/>
        </w:rPr>
        <w:t>).</w:t>
      </w:r>
    </w:p>
    <w:p w14:paraId="413C06C1" w14:textId="0657BA17" w:rsidR="000213CF" w:rsidRPr="0096721D" w:rsidRDefault="000213CF">
      <w:pPr>
        <w:pStyle w:val="H2"/>
        <w:autoSpaceDE w:val="0"/>
        <w:autoSpaceDN w:val="0"/>
        <w:adjustRightInd w:val="0"/>
        <w:rPr>
          <w:szCs w:val="24"/>
        </w:rPr>
      </w:pPr>
      <w:r w:rsidRPr="0096721D">
        <w:rPr>
          <w:szCs w:val="24"/>
        </w:rPr>
        <w:t xml:space="preserve">Study </w:t>
      </w:r>
      <w:r w:rsidR="00483B39" w:rsidRPr="0096721D">
        <w:rPr>
          <w:szCs w:val="24"/>
        </w:rPr>
        <w:t>P</w:t>
      </w:r>
      <w:r w:rsidRPr="0096721D">
        <w:rPr>
          <w:szCs w:val="24"/>
        </w:rPr>
        <w:t>rocedures</w:t>
      </w:r>
    </w:p>
    <w:p w14:paraId="36DC0077" w14:textId="5850DA73" w:rsidR="000213CF" w:rsidRPr="0096721D" w:rsidRDefault="000213CF">
      <w:pPr>
        <w:pStyle w:val="FlushLeft"/>
        <w:autoSpaceDE w:val="0"/>
        <w:autoSpaceDN w:val="0"/>
        <w:adjustRightInd w:val="0"/>
        <w:rPr>
          <w:szCs w:val="24"/>
        </w:rPr>
      </w:pPr>
      <w:r w:rsidRPr="0096721D">
        <w:rPr>
          <w:szCs w:val="24"/>
        </w:rPr>
        <w:t>Th</w:t>
      </w:r>
      <w:r w:rsidR="003872D0" w:rsidRPr="0096721D">
        <w:rPr>
          <w:szCs w:val="24"/>
        </w:rPr>
        <w:t>is</w:t>
      </w:r>
      <w:r w:rsidRPr="0096721D">
        <w:rPr>
          <w:szCs w:val="24"/>
        </w:rPr>
        <w:t xml:space="preserve"> study is a parallel</w:t>
      </w:r>
      <w:r w:rsidR="00D403BA" w:rsidRPr="0096721D">
        <w:rPr>
          <w:szCs w:val="24"/>
        </w:rPr>
        <w:t>-</w:t>
      </w:r>
      <w:r w:rsidRPr="0096721D">
        <w:rPr>
          <w:szCs w:val="24"/>
        </w:rPr>
        <w:t>arm, single-blind cluster</w:t>
      </w:r>
      <w:r w:rsidR="00D403BA" w:rsidRPr="0096721D">
        <w:rPr>
          <w:szCs w:val="24"/>
        </w:rPr>
        <w:t xml:space="preserve"> </w:t>
      </w:r>
      <w:r w:rsidRPr="0096721D">
        <w:rPr>
          <w:szCs w:val="24"/>
        </w:rPr>
        <w:t>randomized controlled trial (</w:t>
      </w:r>
      <w:r w:rsidRPr="0096721D">
        <w:rPr>
          <w:rStyle w:val="citebib"/>
          <w:szCs w:val="24"/>
        </w:rPr>
        <w:t>12</w:t>
      </w:r>
      <w:r w:rsidRPr="0096721D">
        <w:rPr>
          <w:szCs w:val="24"/>
        </w:rPr>
        <w:t xml:space="preserve">). A clustered design is appropriate when the nature of the intervention requires it to be implemented for a group of individuals </w:t>
      </w:r>
      <w:r w:rsidR="00A87213" w:rsidRPr="0096721D">
        <w:rPr>
          <w:szCs w:val="24"/>
        </w:rPr>
        <w:t>simultaneously</w:t>
      </w:r>
      <w:r w:rsidRPr="0096721D">
        <w:rPr>
          <w:szCs w:val="24"/>
        </w:rPr>
        <w:t xml:space="preserve"> and to avoid </w:t>
      </w:r>
      <w:r w:rsidR="00B07D0A" w:rsidRPr="0096721D">
        <w:rPr>
          <w:szCs w:val="24"/>
        </w:rPr>
        <w:t xml:space="preserve">the possibility that group members could be exposed to both the intervention and control conditions </w:t>
      </w:r>
      <w:r w:rsidRPr="0096721D">
        <w:rPr>
          <w:szCs w:val="24"/>
        </w:rPr>
        <w:t>(</w:t>
      </w:r>
      <w:r w:rsidRPr="0096721D">
        <w:rPr>
          <w:rStyle w:val="citebib"/>
          <w:szCs w:val="24"/>
        </w:rPr>
        <w:t>13</w:t>
      </w:r>
      <w:r w:rsidRPr="0096721D">
        <w:rPr>
          <w:szCs w:val="24"/>
        </w:rPr>
        <w:t xml:space="preserve">). </w:t>
      </w:r>
      <w:r w:rsidRPr="0096721D">
        <w:rPr>
          <w:szCs w:val="24"/>
          <w:u w:val="single"/>
        </w:rPr>
        <w:t>Th</w:t>
      </w:r>
      <w:r w:rsidR="00A87213" w:rsidRPr="0096721D">
        <w:rPr>
          <w:szCs w:val="24"/>
          <w:u w:val="single"/>
        </w:rPr>
        <w:t xml:space="preserve">ese circumstances are pertinent </w:t>
      </w:r>
      <w:r w:rsidR="00A87213" w:rsidRPr="0096721D">
        <w:rPr>
          <w:szCs w:val="24"/>
          <w:u w:val="single"/>
        </w:rPr>
        <w:lastRenderedPageBreak/>
        <w:t>to</w:t>
      </w:r>
      <w:r w:rsidRPr="0096721D">
        <w:rPr>
          <w:szCs w:val="24"/>
        </w:rPr>
        <w:t xml:space="preserve"> the SMHP</w:t>
      </w:r>
      <w:r w:rsidR="00A87213" w:rsidRPr="0096721D">
        <w:rPr>
          <w:szCs w:val="24"/>
        </w:rPr>
        <w:t>,</w:t>
      </w:r>
      <w:r w:rsidRPr="0096721D">
        <w:rPr>
          <w:szCs w:val="24"/>
        </w:rPr>
        <w:t xml:space="preserve"> which was designed for use with groups of children in classrooms and at the school level. Single schools are the unit of analysis and are allocated 1:1</w:t>
      </w:r>
      <w:r w:rsidR="001F5ECE" w:rsidRPr="0096721D">
        <w:rPr>
          <w:szCs w:val="24"/>
        </w:rPr>
        <w:t>,</w:t>
      </w:r>
      <w:r w:rsidRPr="0096721D">
        <w:rPr>
          <w:szCs w:val="24"/>
        </w:rPr>
        <w:t xml:space="preserve"> stratified by </w:t>
      </w:r>
      <w:r w:rsidR="00B07D0A" w:rsidRPr="0096721D">
        <w:rPr>
          <w:szCs w:val="24"/>
        </w:rPr>
        <w:t>girls</w:t>
      </w:r>
      <w:proofErr w:type="gramStart"/>
      <w:r w:rsidR="00B07D0A" w:rsidRPr="0096721D">
        <w:rPr>
          <w:szCs w:val="24"/>
        </w:rPr>
        <w:t>’</w:t>
      </w:r>
      <w:r w:rsidR="0030009A" w:rsidRPr="0096721D">
        <w:rPr>
          <w:szCs w:val="24"/>
        </w:rPr>
        <w:t xml:space="preserve"> </w:t>
      </w:r>
      <w:r w:rsidR="00B07D0A" w:rsidRPr="0096721D">
        <w:rPr>
          <w:szCs w:val="24"/>
        </w:rPr>
        <w:t xml:space="preserve"> and</w:t>
      </w:r>
      <w:proofErr w:type="gramEnd"/>
      <w:r w:rsidR="00B07D0A" w:rsidRPr="0096721D">
        <w:rPr>
          <w:szCs w:val="24"/>
        </w:rPr>
        <w:t xml:space="preserve"> boys’ schools</w:t>
      </w:r>
      <w:r w:rsidRPr="0096721D">
        <w:rPr>
          <w:szCs w:val="24"/>
        </w:rPr>
        <w:t xml:space="preserve">. Of the 174 middle </w:t>
      </w:r>
      <w:r w:rsidR="00090E8C" w:rsidRPr="0096721D">
        <w:rPr>
          <w:szCs w:val="24"/>
        </w:rPr>
        <w:t xml:space="preserve">schools </w:t>
      </w:r>
      <w:r w:rsidRPr="0096721D">
        <w:rPr>
          <w:szCs w:val="24"/>
        </w:rPr>
        <w:t xml:space="preserve">and high schools, 80 (40 boys’ </w:t>
      </w:r>
      <w:r w:rsidR="00090E8C" w:rsidRPr="0096721D">
        <w:rPr>
          <w:szCs w:val="24"/>
        </w:rPr>
        <w:t xml:space="preserve">schools </w:t>
      </w:r>
      <w:r w:rsidRPr="0096721D">
        <w:rPr>
          <w:szCs w:val="24"/>
        </w:rPr>
        <w:t>and 40 girls’</w:t>
      </w:r>
      <w:r w:rsidR="00090E8C" w:rsidRPr="0096721D">
        <w:rPr>
          <w:szCs w:val="24"/>
        </w:rPr>
        <w:t xml:space="preserve"> schools</w:t>
      </w:r>
      <w:r w:rsidRPr="0096721D">
        <w:rPr>
          <w:szCs w:val="24"/>
        </w:rPr>
        <w:t xml:space="preserve">) will be nominated by the district education department and </w:t>
      </w:r>
      <w:r w:rsidR="00090E8C" w:rsidRPr="0096721D">
        <w:rPr>
          <w:szCs w:val="24"/>
          <w:u w:val="single"/>
        </w:rPr>
        <w:t xml:space="preserve">randomly assigned </w:t>
      </w:r>
      <w:r w:rsidRPr="0096721D">
        <w:rPr>
          <w:szCs w:val="24"/>
          <w:u w:val="single"/>
        </w:rPr>
        <w:t xml:space="preserve">to </w:t>
      </w:r>
      <w:r w:rsidR="00090E8C" w:rsidRPr="0096721D">
        <w:rPr>
          <w:szCs w:val="24"/>
          <w:u w:val="single"/>
        </w:rPr>
        <w:t xml:space="preserve">either the </w:t>
      </w:r>
      <w:proofErr w:type="spellStart"/>
      <w:r w:rsidRPr="0096721D">
        <w:rPr>
          <w:szCs w:val="24"/>
          <w:u w:val="single"/>
        </w:rPr>
        <w:t>eSMHP</w:t>
      </w:r>
      <w:proofErr w:type="spellEnd"/>
      <w:r w:rsidRPr="0096721D">
        <w:rPr>
          <w:szCs w:val="24"/>
          <w:u w:val="single"/>
        </w:rPr>
        <w:t xml:space="preserve"> </w:t>
      </w:r>
      <w:r w:rsidR="001F5ECE" w:rsidRPr="0096721D">
        <w:rPr>
          <w:szCs w:val="24"/>
          <w:u w:val="single"/>
        </w:rPr>
        <w:t xml:space="preserve">arm </w:t>
      </w:r>
      <w:r w:rsidR="00090E8C" w:rsidRPr="0096721D">
        <w:rPr>
          <w:szCs w:val="24"/>
          <w:u w:val="single"/>
        </w:rPr>
        <w:t xml:space="preserve">or the </w:t>
      </w:r>
      <w:proofErr w:type="spellStart"/>
      <w:r w:rsidRPr="0096721D">
        <w:rPr>
          <w:szCs w:val="24"/>
          <w:u w:val="single"/>
        </w:rPr>
        <w:t>cSMHP</w:t>
      </w:r>
      <w:proofErr w:type="spellEnd"/>
      <w:r w:rsidRPr="0096721D">
        <w:rPr>
          <w:szCs w:val="24"/>
          <w:u w:val="single"/>
        </w:rPr>
        <w:t xml:space="preserve"> arm</w:t>
      </w:r>
      <w:r w:rsidRPr="0096721D">
        <w:rPr>
          <w:szCs w:val="24"/>
        </w:rPr>
        <w:t xml:space="preserve">. To participate, schools </w:t>
      </w:r>
      <w:r w:rsidR="00090E8C" w:rsidRPr="0096721D">
        <w:rPr>
          <w:szCs w:val="24"/>
        </w:rPr>
        <w:t>must</w:t>
      </w:r>
      <w:r w:rsidRPr="0096721D">
        <w:rPr>
          <w:szCs w:val="24"/>
        </w:rPr>
        <w:t xml:space="preserve"> have 80–150 students ages 8–13 </w:t>
      </w:r>
      <w:r w:rsidR="005151DB" w:rsidRPr="0096721D">
        <w:rPr>
          <w:szCs w:val="24"/>
        </w:rPr>
        <w:t xml:space="preserve">years </w:t>
      </w:r>
      <w:r w:rsidRPr="0096721D">
        <w:rPr>
          <w:szCs w:val="24"/>
        </w:rPr>
        <w:t>and</w:t>
      </w:r>
      <w:r w:rsidR="00090E8C" w:rsidRPr="0096721D">
        <w:rPr>
          <w:szCs w:val="24"/>
        </w:rPr>
        <w:t xml:space="preserve"> seven to </w:t>
      </w:r>
      <w:r w:rsidRPr="0096721D">
        <w:rPr>
          <w:szCs w:val="24"/>
        </w:rPr>
        <w:t>10 teachers.</w:t>
      </w:r>
    </w:p>
    <w:p w14:paraId="310AB3B7" w14:textId="77777777" w:rsidR="000213CF" w:rsidRPr="0096721D" w:rsidRDefault="000213CF">
      <w:pPr>
        <w:pStyle w:val="H2"/>
        <w:autoSpaceDE w:val="0"/>
        <w:autoSpaceDN w:val="0"/>
        <w:adjustRightInd w:val="0"/>
        <w:rPr>
          <w:szCs w:val="24"/>
        </w:rPr>
      </w:pPr>
      <w:r w:rsidRPr="0096721D">
        <w:rPr>
          <w:szCs w:val="24"/>
        </w:rPr>
        <w:t>Participants</w:t>
      </w:r>
    </w:p>
    <w:p w14:paraId="029D4F32" w14:textId="77777777" w:rsidR="000213CF" w:rsidRPr="0096721D" w:rsidRDefault="000213CF">
      <w:pPr>
        <w:pStyle w:val="H3"/>
        <w:autoSpaceDE w:val="0"/>
        <w:autoSpaceDN w:val="0"/>
        <w:adjustRightInd w:val="0"/>
        <w:rPr>
          <w:szCs w:val="24"/>
        </w:rPr>
      </w:pPr>
      <w:r w:rsidRPr="0096721D">
        <w:rPr>
          <w:szCs w:val="24"/>
        </w:rPr>
        <w:t>Child and parent research participants and eligibility.</w:t>
      </w:r>
    </w:p>
    <w:p w14:paraId="67F3F13A" w14:textId="273A539E" w:rsidR="000213CF" w:rsidRPr="0096721D" w:rsidRDefault="000213CF">
      <w:pPr>
        <w:pStyle w:val="FlushLeft"/>
        <w:autoSpaceDE w:val="0"/>
        <w:autoSpaceDN w:val="0"/>
        <w:adjustRightInd w:val="0"/>
        <w:rPr>
          <w:szCs w:val="24"/>
        </w:rPr>
      </w:pPr>
      <w:r w:rsidRPr="0096721D">
        <w:rPr>
          <w:szCs w:val="24"/>
        </w:rPr>
        <w:t>Nine hundred sixty children, ages 8–13 years, who screen positive on both the teacher and parent/primary caregiver</w:t>
      </w:r>
      <w:r w:rsidR="005151DB" w:rsidRPr="0096721D">
        <w:rPr>
          <w:szCs w:val="24"/>
        </w:rPr>
        <w:t>–</w:t>
      </w:r>
      <w:r w:rsidRPr="0096721D">
        <w:rPr>
          <w:szCs w:val="24"/>
        </w:rPr>
        <w:t>rated SDQ will be recruited to evaluate the impact of the two versions of the SMHP. SDQ total difficulties scores of teacher-rated and parent-rated SDQ</w:t>
      </w:r>
      <w:r w:rsidR="00590000" w:rsidRPr="0096721D">
        <w:rPr>
          <w:szCs w:val="24"/>
        </w:rPr>
        <w:t>s</w:t>
      </w:r>
      <w:r w:rsidRPr="0096721D">
        <w:rPr>
          <w:szCs w:val="24"/>
        </w:rPr>
        <w:t xml:space="preserve"> will be used as screening </w:t>
      </w:r>
      <w:r w:rsidR="007741E5" w:rsidRPr="0096721D">
        <w:rPr>
          <w:szCs w:val="24"/>
          <w:u w:val="single"/>
        </w:rPr>
        <w:t>criteria</w:t>
      </w:r>
      <w:r w:rsidR="009167E1" w:rsidRPr="0096721D">
        <w:rPr>
          <w:szCs w:val="24"/>
          <w:u w:val="single"/>
        </w:rPr>
        <w:t xml:space="preserve"> </w:t>
      </w:r>
      <w:r w:rsidR="009167E1" w:rsidRPr="0096721D">
        <w:rPr>
          <w:szCs w:val="24"/>
        </w:rPr>
        <w:t>(</w:t>
      </w:r>
      <w:r w:rsidR="009167E1" w:rsidRPr="0096721D">
        <w:rPr>
          <w:rFonts w:ascii="Symbol" w:hAnsi="Symbol"/>
          <w:szCs w:val="24"/>
        </w:rPr>
        <w:t></w:t>
      </w:r>
      <w:r w:rsidR="009167E1" w:rsidRPr="0096721D">
        <w:rPr>
          <w:szCs w:val="24"/>
        </w:rPr>
        <w:t xml:space="preserve">12 and </w:t>
      </w:r>
      <w:r w:rsidR="009167E1" w:rsidRPr="0096721D">
        <w:rPr>
          <w:rFonts w:ascii="Symbol" w:hAnsi="Symbol"/>
          <w:szCs w:val="24"/>
        </w:rPr>
        <w:t></w:t>
      </w:r>
      <w:r w:rsidR="009167E1" w:rsidRPr="0096721D">
        <w:rPr>
          <w:szCs w:val="24"/>
        </w:rPr>
        <w:t>14, respectively)</w:t>
      </w:r>
      <w:r w:rsidRPr="0096721D">
        <w:rPr>
          <w:szCs w:val="24"/>
        </w:rPr>
        <w:t xml:space="preserve"> (</w:t>
      </w:r>
      <w:r w:rsidRPr="0096721D">
        <w:rPr>
          <w:rStyle w:val="citebib"/>
          <w:szCs w:val="24"/>
        </w:rPr>
        <w:t>9</w:t>
      </w:r>
      <w:r w:rsidRPr="0096721D">
        <w:rPr>
          <w:szCs w:val="24"/>
        </w:rPr>
        <w:t xml:space="preserve">). The SDQ has been translated into the local language and </w:t>
      </w:r>
      <w:r w:rsidRPr="0096721D">
        <w:rPr>
          <w:szCs w:val="24"/>
          <w:u w:val="single"/>
        </w:rPr>
        <w:t xml:space="preserve">used </w:t>
      </w:r>
      <w:r w:rsidR="007741E5" w:rsidRPr="0096721D">
        <w:rPr>
          <w:szCs w:val="24"/>
          <w:u w:val="single"/>
        </w:rPr>
        <w:t xml:space="preserve">in </w:t>
      </w:r>
      <w:r w:rsidRPr="0096721D">
        <w:rPr>
          <w:szCs w:val="24"/>
          <w:u w:val="single"/>
        </w:rPr>
        <w:t>the region</w:t>
      </w:r>
      <w:r w:rsidRPr="0096721D">
        <w:rPr>
          <w:szCs w:val="24"/>
        </w:rPr>
        <w:t xml:space="preserve"> (</w:t>
      </w:r>
      <w:r w:rsidRPr="0096721D">
        <w:rPr>
          <w:rStyle w:val="citebib"/>
          <w:szCs w:val="24"/>
        </w:rPr>
        <w:t>14</w:t>
      </w:r>
      <w:r w:rsidRPr="0096721D">
        <w:rPr>
          <w:szCs w:val="24"/>
        </w:rPr>
        <w:t>). Children will not be eligible if they are thought to be at high risk of abuse or harm to self or others</w:t>
      </w:r>
      <w:r w:rsidR="007741E5" w:rsidRPr="0096721D">
        <w:rPr>
          <w:szCs w:val="24"/>
        </w:rPr>
        <w:t>,</w:t>
      </w:r>
      <w:r w:rsidRPr="0096721D">
        <w:rPr>
          <w:szCs w:val="24"/>
        </w:rPr>
        <w:t xml:space="preserve"> as reported by the students themselves, teachers</w:t>
      </w:r>
      <w:r w:rsidR="007741E5" w:rsidRPr="0096721D">
        <w:rPr>
          <w:szCs w:val="24"/>
        </w:rPr>
        <w:t>,</w:t>
      </w:r>
      <w:r w:rsidRPr="0096721D">
        <w:rPr>
          <w:szCs w:val="24"/>
        </w:rPr>
        <w:t xml:space="preserve"> or parents/primary caregivers</w:t>
      </w:r>
      <w:r w:rsidR="001F5ECE" w:rsidRPr="0096721D">
        <w:rPr>
          <w:szCs w:val="24"/>
        </w:rPr>
        <w:t>,</w:t>
      </w:r>
      <w:r w:rsidRPr="0096721D">
        <w:rPr>
          <w:szCs w:val="24"/>
        </w:rPr>
        <w:t xml:space="preserve"> or are identified as such by the assessment team during screening. Children </w:t>
      </w:r>
      <w:r w:rsidR="001F5ECE" w:rsidRPr="0096721D">
        <w:rPr>
          <w:szCs w:val="24"/>
        </w:rPr>
        <w:t xml:space="preserve">also </w:t>
      </w:r>
      <w:r w:rsidRPr="0096721D">
        <w:rPr>
          <w:szCs w:val="24"/>
        </w:rPr>
        <w:t>will not be eligible i</w:t>
      </w:r>
      <w:r w:rsidR="007741E5" w:rsidRPr="0096721D">
        <w:rPr>
          <w:szCs w:val="24"/>
        </w:rPr>
        <w:t>f</w:t>
      </w:r>
      <w:r w:rsidRPr="0096721D">
        <w:rPr>
          <w:szCs w:val="24"/>
        </w:rPr>
        <w:t xml:space="preserve"> they are </w:t>
      </w:r>
      <w:r w:rsidR="007741E5" w:rsidRPr="0096721D">
        <w:rPr>
          <w:szCs w:val="24"/>
        </w:rPr>
        <w:t xml:space="preserve">thought </w:t>
      </w:r>
      <w:r w:rsidRPr="0096721D">
        <w:rPr>
          <w:szCs w:val="24"/>
        </w:rPr>
        <w:t>to require immediate or ongoing inpatient medical or psychiatric care, are deaf</w:t>
      </w:r>
      <w:r w:rsidR="007741E5" w:rsidRPr="0096721D">
        <w:rPr>
          <w:szCs w:val="24"/>
        </w:rPr>
        <w:t xml:space="preserve"> or</w:t>
      </w:r>
      <w:r w:rsidRPr="0096721D">
        <w:rPr>
          <w:szCs w:val="24"/>
        </w:rPr>
        <w:t xml:space="preserve"> blind, or have speech difficulties or developmental disorders as defined by the WHO </w:t>
      </w:r>
      <w:r w:rsidR="007741E5" w:rsidRPr="0096721D">
        <w:rPr>
          <w:szCs w:val="24"/>
          <w:u w:val="single"/>
        </w:rPr>
        <w:t>Mental Health Gap Action Programme</w:t>
      </w:r>
      <w:r w:rsidR="007741E5" w:rsidRPr="0096721D">
        <w:rPr>
          <w:szCs w:val="24"/>
        </w:rPr>
        <w:t xml:space="preserve"> </w:t>
      </w:r>
      <w:r w:rsidRPr="0096721D">
        <w:rPr>
          <w:szCs w:val="24"/>
        </w:rPr>
        <w:t xml:space="preserve">intervention guide. Exclusion from the evaluation will not </w:t>
      </w:r>
      <w:r w:rsidR="007741E5" w:rsidRPr="0096721D">
        <w:rPr>
          <w:szCs w:val="24"/>
        </w:rPr>
        <w:t xml:space="preserve">affect </w:t>
      </w:r>
      <w:r w:rsidRPr="0096721D">
        <w:rPr>
          <w:szCs w:val="24"/>
        </w:rPr>
        <w:t>care received</w:t>
      </w:r>
      <w:r w:rsidR="007741E5" w:rsidRPr="0096721D">
        <w:rPr>
          <w:szCs w:val="24"/>
        </w:rPr>
        <w:t xml:space="preserve">, because </w:t>
      </w:r>
      <w:r w:rsidRPr="0096721D">
        <w:rPr>
          <w:szCs w:val="24"/>
        </w:rPr>
        <w:t xml:space="preserve">participating schools will target </w:t>
      </w:r>
      <w:proofErr w:type="gramStart"/>
      <w:r w:rsidRPr="0096721D">
        <w:rPr>
          <w:szCs w:val="24"/>
        </w:rPr>
        <w:t>all of</w:t>
      </w:r>
      <w:proofErr w:type="gramEnd"/>
      <w:r w:rsidRPr="0096721D">
        <w:rPr>
          <w:szCs w:val="24"/>
        </w:rPr>
        <w:t xml:space="preserve"> their student</w:t>
      </w:r>
      <w:r w:rsidR="007741E5" w:rsidRPr="0096721D">
        <w:rPr>
          <w:szCs w:val="24"/>
        </w:rPr>
        <w:t>s, regardless</w:t>
      </w:r>
      <w:r w:rsidRPr="0096721D">
        <w:rPr>
          <w:szCs w:val="24"/>
        </w:rPr>
        <w:t xml:space="preserve"> of </w:t>
      </w:r>
      <w:r w:rsidR="00A87309" w:rsidRPr="0096721D">
        <w:rPr>
          <w:szCs w:val="24"/>
        </w:rPr>
        <w:t xml:space="preserve">whether the student is </w:t>
      </w:r>
      <w:r w:rsidRPr="0096721D">
        <w:rPr>
          <w:szCs w:val="24"/>
        </w:rPr>
        <w:t>enrol</w:t>
      </w:r>
      <w:r w:rsidR="00A87309" w:rsidRPr="0096721D">
        <w:rPr>
          <w:szCs w:val="24"/>
        </w:rPr>
        <w:t>led</w:t>
      </w:r>
      <w:r w:rsidRPr="0096721D">
        <w:rPr>
          <w:szCs w:val="24"/>
        </w:rPr>
        <w:t xml:space="preserve"> in the trial.</w:t>
      </w:r>
    </w:p>
    <w:p w14:paraId="147A2387" w14:textId="1B1340F9" w:rsidR="000213CF" w:rsidRPr="0096721D" w:rsidRDefault="000213CF">
      <w:pPr>
        <w:pStyle w:val="ParaText"/>
        <w:autoSpaceDE w:val="0"/>
        <w:autoSpaceDN w:val="0"/>
        <w:adjustRightInd w:val="0"/>
        <w:rPr>
          <w:szCs w:val="24"/>
        </w:rPr>
      </w:pPr>
      <w:r w:rsidRPr="0096721D">
        <w:rPr>
          <w:szCs w:val="24"/>
        </w:rPr>
        <w:t>Parents</w:t>
      </w:r>
      <w:r w:rsidR="001F5ECE" w:rsidRPr="0096721D">
        <w:rPr>
          <w:szCs w:val="24"/>
        </w:rPr>
        <w:t xml:space="preserve"> or </w:t>
      </w:r>
      <w:r w:rsidRPr="0096721D">
        <w:rPr>
          <w:szCs w:val="24"/>
        </w:rPr>
        <w:t xml:space="preserve">primary caregivers of the recruited children also </w:t>
      </w:r>
      <w:r w:rsidR="001F5ECE" w:rsidRPr="0096721D">
        <w:rPr>
          <w:szCs w:val="24"/>
        </w:rPr>
        <w:t xml:space="preserve">will </w:t>
      </w:r>
      <w:r w:rsidRPr="0096721D">
        <w:rPr>
          <w:szCs w:val="24"/>
        </w:rPr>
        <w:t>be invited to take part in the trial. Parents</w:t>
      </w:r>
      <w:r w:rsidR="001F5ECE" w:rsidRPr="0096721D">
        <w:rPr>
          <w:szCs w:val="24"/>
        </w:rPr>
        <w:t xml:space="preserve"> or </w:t>
      </w:r>
      <w:r w:rsidRPr="0096721D">
        <w:rPr>
          <w:szCs w:val="24"/>
        </w:rPr>
        <w:t>caregivers will not be eligible if they do not live with and have primary caregiving responsibilities for the child.</w:t>
      </w:r>
    </w:p>
    <w:p w14:paraId="2CB1BA46" w14:textId="141F3611" w:rsidR="000213CF" w:rsidRPr="0096721D" w:rsidRDefault="000213CF">
      <w:pPr>
        <w:pStyle w:val="ParaText"/>
        <w:autoSpaceDE w:val="0"/>
        <w:autoSpaceDN w:val="0"/>
        <w:adjustRightInd w:val="0"/>
        <w:rPr>
          <w:szCs w:val="24"/>
        </w:rPr>
      </w:pPr>
      <w:r w:rsidRPr="0096721D">
        <w:rPr>
          <w:szCs w:val="24"/>
        </w:rPr>
        <w:t>One head teacher from each of the participating schools (N=80) will be invited to take part in the trial</w:t>
      </w:r>
      <w:r w:rsidR="007741E5" w:rsidRPr="0096721D">
        <w:rPr>
          <w:szCs w:val="24"/>
        </w:rPr>
        <w:t>,</w:t>
      </w:r>
      <w:r w:rsidRPr="0096721D">
        <w:rPr>
          <w:szCs w:val="24"/>
        </w:rPr>
        <w:t xml:space="preserve"> along with an average of four</w:t>
      </w:r>
      <w:r w:rsidR="009A7A78" w:rsidRPr="0096721D">
        <w:rPr>
          <w:szCs w:val="24"/>
        </w:rPr>
        <w:t xml:space="preserve"> </w:t>
      </w:r>
      <w:r w:rsidR="009E422B" w:rsidRPr="0096721D">
        <w:rPr>
          <w:szCs w:val="24"/>
          <w:u w:val="single"/>
        </w:rPr>
        <w:t>classroom</w:t>
      </w:r>
      <w:r w:rsidR="009A7A78" w:rsidRPr="0096721D">
        <w:rPr>
          <w:szCs w:val="24"/>
          <w:u w:val="single"/>
        </w:rPr>
        <w:t xml:space="preserve"> </w:t>
      </w:r>
      <w:r w:rsidRPr="0096721D">
        <w:rPr>
          <w:szCs w:val="24"/>
          <w:u w:val="single"/>
        </w:rPr>
        <w:t>teachers per school (N=320)</w:t>
      </w:r>
      <w:r w:rsidR="009A7A78" w:rsidRPr="0096721D">
        <w:rPr>
          <w:szCs w:val="24"/>
          <w:u w:val="single"/>
        </w:rPr>
        <w:t xml:space="preserve">, </w:t>
      </w:r>
      <w:r w:rsidRPr="0096721D">
        <w:rPr>
          <w:szCs w:val="24"/>
          <w:u w:val="single"/>
        </w:rPr>
        <w:t xml:space="preserve">who </w:t>
      </w:r>
      <w:r w:rsidR="009A7A78" w:rsidRPr="0096721D">
        <w:rPr>
          <w:szCs w:val="24"/>
          <w:u w:val="single"/>
        </w:rPr>
        <w:t xml:space="preserve">will </w:t>
      </w:r>
      <w:r w:rsidRPr="0096721D">
        <w:rPr>
          <w:szCs w:val="24"/>
          <w:u w:val="single"/>
        </w:rPr>
        <w:t>have appointments for the duration of the study</w:t>
      </w:r>
      <w:r w:rsidR="009A7A78" w:rsidRPr="0096721D">
        <w:rPr>
          <w:szCs w:val="24"/>
          <w:u w:val="single"/>
        </w:rPr>
        <w:t>.</w:t>
      </w:r>
      <w:r w:rsidRPr="0096721D">
        <w:rPr>
          <w:szCs w:val="24"/>
        </w:rPr>
        <w:t xml:space="preserve"> </w:t>
      </w:r>
      <w:r w:rsidR="009E422B" w:rsidRPr="0096721D">
        <w:rPr>
          <w:szCs w:val="24"/>
          <w:u w:val="single"/>
        </w:rPr>
        <w:t>Classroom</w:t>
      </w:r>
      <w:r w:rsidR="009A7A78" w:rsidRPr="0096721D">
        <w:rPr>
          <w:szCs w:val="24"/>
          <w:u w:val="single"/>
        </w:rPr>
        <w:t xml:space="preserve"> teachers</w:t>
      </w:r>
      <w:r w:rsidR="009A7A78" w:rsidRPr="0096721D">
        <w:rPr>
          <w:szCs w:val="24"/>
        </w:rPr>
        <w:t xml:space="preserve"> </w:t>
      </w:r>
      <w:r w:rsidRPr="0096721D">
        <w:rPr>
          <w:szCs w:val="24"/>
        </w:rPr>
        <w:t>will be nominated by head teachers to receive the form of SMHP training to which their school is assigned. Teachers will not be eligible if they report having ongoing health problems that require periods of leave or if they report planning to leave their post prior to the end of the trial.</w:t>
      </w:r>
    </w:p>
    <w:p w14:paraId="3943ED2A" w14:textId="77777777" w:rsidR="000213CF" w:rsidRPr="0096721D" w:rsidRDefault="000213CF">
      <w:pPr>
        <w:pStyle w:val="H3"/>
        <w:autoSpaceDE w:val="0"/>
        <w:autoSpaceDN w:val="0"/>
        <w:adjustRightInd w:val="0"/>
        <w:rPr>
          <w:szCs w:val="24"/>
        </w:rPr>
      </w:pPr>
      <w:r w:rsidRPr="0096721D">
        <w:rPr>
          <w:szCs w:val="24"/>
        </w:rPr>
        <w:t>Intervention.</w:t>
      </w:r>
    </w:p>
    <w:p w14:paraId="7DEE4703" w14:textId="6274268C" w:rsidR="000213CF" w:rsidRPr="0096721D" w:rsidRDefault="000213CF">
      <w:pPr>
        <w:pStyle w:val="FlushLeft"/>
        <w:autoSpaceDE w:val="0"/>
        <w:autoSpaceDN w:val="0"/>
        <w:adjustRightInd w:val="0"/>
        <w:rPr>
          <w:szCs w:val="24"/>
        </w:rPr>
      </w:pPr>
      <w:r w:rsidRPr="0096721D">
        <w:rPr>
          <w:szCs w:val="24"/>
        </w:rPr>
        <w:t>The SMHP is a universal early intervention program that aims to empower educators to understand the importance of mental health in school settings, enhance their understanding of child development</w:t>
      </w:r>
      <w:r w:rsidR="00571EFA" w:rsidRPr="0096721D">
        <w:rPr>
          <w:szCs w:val="24"/>
        </w:rPr>
        <w:t>,</w:t>
      </w:r>
      <w:r w:rsidRPr="0096721D">
        <w:rPr>
          <w:szCs w:val="24"/>
        </w:rPr>
        <w:t xml:space="preserve"> and allow them to identify and support children manifesting socioemotional problems (such as anxiety, reactions to trauma, depression, hyperactivity, disruptive behaviors</w:t>
      </w:r>
      <w:r w:rsidR="00571EFA" w:rsidRPr="0096721D">
        <w:rPr>
          <w:szCs w:val="24"/>
        </w:rPr>
        <w:t>,</w:t>
      </w:r>
      <w:r w:rsidRPr="0096721D">
        <w:rPr>
          <w:szCs w:val="24"/>
        </w:rPr>
        <w:t xml:space="preserve"> and conduct problems) in school settings. The WHO SMHP is informed by developmental, behavioral, </w:t>
      </w:r>
      <w:r w:rsidR="00571EFA" w:rsidRPr="0096721D">
        <w:rPr>
          <w:szCs w:val="24"/>
        </w:rPr>
        <w:t>social,</w:t>
      </w:r>
      <w:r w:rsidRPr="0096721D">
        <w:rPr>
          <w:szCs w:val="24"/>
        </w:rPr>
        <w:t xml:space="preserve"> and cognitive theories (</w:t>
      </w:r>
      <w:r w:rsidRPr="0096721D">
        <w:rPr>
          <w:rStyle w:val="citebib"/>
          <w:szCs w:val="24"/>
        </w:rPr>
        <w:t>4</w:t>
      </w:r>
      <w:r w:rsidRPr="0096721D">
        <w:rPr>
          <w:szCs w:val="24"/>
        </w:rPr>
        <w:t xml:space="preserve">). The intervention targets teachers’ self-efficacy and their ability to implement and generalize skills at the classroom and school levels. The SMHP also includes practical steps enabling teachers to identify children at risk, provide appropriate support, </w:t>
      </w:r>
      <w:r w:rsidR="00571EFA" w:rsidRPr="0096721D">
        <w:rPr>
          <w:szCs w:val="24"/>
        </w:rPr>
        <w:t xml:space="preserve">and </w:t>
      </w:r>
      <w:r w:rsidRPr="0096721D">
        <w:rPr>
          <w:szCs w:val="24"/>
        </w:rPr>
        <w:t xml:space="preserve">refer </w:t>
      </w:r>
      <w:r w:rsidR="00DA19A9" w:rsidRPr="0096721D">
        <w:rPr>
          <w:szCs w:val="24"/>
        </w:rPr>
        <w:t xml:space="preserve">children for further care </w:t>
      </w:r>
      <w:r w:rsidRPr="0096721D">
        <w:rPr>
          <w:szCs w:val="24"/>
        </w:rPr>
        <w:t xml:space="preserve">when required. These steps include </w:t>
      </w:r>
      <w:r w:rsidR="002A7AA5" w:rsidRPr="0096721D">
        <w:rPr>
          <w:szCs w:val="24"/>
        </w:rPr>
        <w:t>periodically</w:t>
      </w:r>
      <w:r w:rsidRPr="0096721D">
        <w:rPr>
          <w:szCs w:val="24"/>
        </w:rPr>
        <w:t xml:space="preserve"> us</w:t>
      </w:r>
      <w:r w:rsidR="002A7AA5" w:rsidRPr="0096721D">
        <w:rPr>
          <w:szCs w:val="24"/>
        </w:rPr>
        <w:t>ing</w:t>
      </w:r>
      <w:r w:rsidRPr="0096721D">
        <w:rPr>
          <w:szCs w:val="24"/>
        </w:rPr>
        <w:t xml:space="preserve"> screening questionnaires in the classroom, comparing socioemotional development of an identified child to his</w:t>
      </w:r>
      <w:r w:rsidR="002A7AA5" w:rsidRPr="0096721D">
        <w:rPr>
          <w:szCs w:val="24"/>
        </w:rPr>
        <w:t xml:space="preserve"> or </w:t>
      </w:r>
      <w:r w:rsidRPr="0096721D">
        <w:rPr>
          <w:szCs w:val="24"/>
        </w:rPr>
        <w:t>her age cohort</w:t>
      </w:r>
      <w:r w:rsidR="002A7AA5" w:rsidRPr="0096721D">
        <w:rPr>
          <w:szCs w:val="24"/>
        </w:rPr>
        <w:t>,</w:t>
      </w:r>
      <w:r w:rsidRPr="0096721D">
        <w:rPr>
          <w:szCs w:val="24"/>
        </w:rPr>
        <w:t xml:space="preserve"> and observing children’s </w:t>
      </w:r>
      <w:r w:rsidRPr="0096721D">
        <w:rPr>
          <w:szCs w:val="24"/>
          <w:u w:val="single"/>
        </w:rPr>
        <w:t>behavior</w:t>
      </w:r>
      <w:r w:rsidRPr="0096721D">
        <w:rPr>
          <w:szCs w:val="24"/>
        </w:rPr>
        <w:t xml:space="preserve"> carefully before referring for further evaluation.</w:t>
      </w:r>
    </w:p>
    <w:p w14:paraId="3927275D" w14:textId="2BB1FCA3" w:rsidR="000213CF" w:rsidRPr="0096721D" w:rsidRDefault="000213CF" w:rsidP="00432E25">
      <w:pPr>
        <w:pStyle w:val="ParaText"/>
        <w:autoSpaceDE w:val="0"/>
        <w:autoSpaceDN w:val="0"/>
        <w:adjustRightInd w:val="0"/>
        <w:rPr>
          <w:szCs w:val="24"/>
        </w:rPr>
      </w:pPr>
      <w:r w:rsidRPr="0096721D">
        <w:rPr>
          <w:szCs w:val="24"/>
        </w:rPr>
        <w:lastRenderedPageBreak/>
        <w:t>In the SHINE trial, both study arms will involve cascading training and supervision (</w:t>
      </w:r>
      <w:r w:rsidRPr="0096721D">
        <w:rPr>
          <w:rStyle w:val="citebib"/>
          <w:szCs w:val="24"/>
        </w:rPr>
        <w:t>15</w:t>
      </w:r>
      <w:r w:rsidRPr="0096721D">
        <w:rPr>
          <w:szCs w:val="24"/>
        </w:rPr>
        <w:t xml:space="preserve">). </w:t>
      </w:r>
      <w:r w:rsidR="002A7AA5" w:rsidRPr="0096721D">
        <w:rPr>
          <w:szCs w:val="24"/>
        </w:rPr>
        <w:t xml:space="preserve">Training for </w:t>
      </w:r>
      <w:proofErr w:type="spellStart"/>
      <w:r w:rsidRPr="0096721D">
        <w:rPr>
          <w:szCs w:val="24"/>
        </w:rPr>
        <w:t>cSMHP</w:t>
      </w:r>
      <w:proofErr w:type="spellEnd"/>
      <w:r w:rsidRPr="0096721D">
        <w:rPr>
          <w:szCs w:val="24"/>
        </w:rPr>
        <w:t xml:space="preserve"> (the control arm) will be conducted by trainers based at the </w:t>
      </w:r>
      <w:proofErr w:type="spellStart"/>
      <w:r w:rsidRPr="0096721D">
        <w:rPr>
          <w:szCs w:val="24"/>
        </w:rPr>
        <w:t>IoP</w:t>
      </w:r>
      <w:proofErr w:type="spellEnd"/>
      <w:r w:rsidRPr="0096721D">
        <w:rPr>
          <w:szCs w:val="24"/>
        </w:rPr>
        <w:t xml:space="preserve">-WCC who have been trained by WHO master trainers. The </w:t>
      </w:r>
      <w:proofErr w:type="spellStart"/>
      <w:r w:rsidRPr="0096721D">
        <w:rPr>
          <w:szCs w:val="24"/>
        </w:rPr>
        <w:t>IoP</w:t>
      </w:r>
      <w:proofErr w:type="spellEnd"/>
      <w:r w:rsidRPr="0096721D">
        <w:rPr>
          <w:szCs w:val="24"/>
        </w:rPr>
        <w:t xml:space="preserve">-WCC trainers have a psychology or psychiatry degree. </w:t>
      </w:r>
      <w:r w:rsidR="002A7AA5" w:rsidRPr="0096721D">
        <w:rPr>
          <w:szCs w:val="24"/>
        </w:rPr>
        <w:t xml:space="preserve">Training for </w:t>
      </w:r>
      <w:proofErr w:type="spellStart"/>
      <w:r w:rsidRPr="0096721D">
        <w:rPr>
          <w:szCs w:val="24"/>
        </w:rPr>
        <w:t>cSMHP</w:t>
      </w:r>
      <w:proofErr w:type="spellEnd"/>
      <w:r w:rsidRPr="0096721D">
        <w:rPr>
          <w:szCs w:val="24"/>
        </w:rPr>
        <w:t xml:space="preserve"> involves 3</w:t>
      </w:r>
      <w:r w:rsidR="002A7AA5" w:rsidRPr="0096721D">
        <w:rPr>
          <w:szCs w:val="24"/>
        </w:rPr>
        <w:t xml:space="preserve"> </w:t>
      </w:r>
      <w:r w:rsidRPr="0096721D">
        <w:rPr>
          <w:szCs w:val="24"/>
        </w:rPr>
        <w:t xml:space="preserve">days of didactic and interactive activities </w:t>
      </w:r>
      <w:proofErr w:type="gramStart"/>
      <w:r w:rsidR="00432E25" w:rsidRPr="0096721D">
        <w:rPr>
          <w:szCs w:val="24"/>
        </w:rPr>
        <w:t xml:space="preserve">and </w:t>
      </w:r>
      <w:r w:rsidRPr="0096721D">
        <w:rPr>
          <w:szCs w:val="24"/>
        </w:rPr>
        <w:t xml:space="preserve"> follow</w:t>
      </w:r>
      <w:proofErr w:type="gramEnd"/>
      <w:r w:rsidRPr="0096721D">
        <w:rPr>
          <w:szCs w:val="24"/>
        </w:rPr>
        <w:t>-up supervision</w:t>
      </w:r>
      <w:r w:rsidR="00A7024A" w:rsidRPr="0096721D">
        <w:rPr>
          <w:szCs w:val="24"/>
        </w:rPr>
        <w:t xml:space="preserve"> </w:t>
      </w:r>
      <w:r w:rsidR="00432E25" w:rsidRPr="0096721D">
        <w:rPr>
          <w:szCs w:val="24"/>
        </w:rPr>
        <w:t xml:space="preserve">once </w:t>
      </w:r>
      <w:r w:rsidR="00A7024A" w:rsidRPr="0096721D">
        <w:rPr>
          <w:szCs w:val="24"/>
        </w:rPr>
        <w:t>in every 3-months</w:t>
      </w:r>
      <w:r w:rsidR="00432E25" w:rsidRPr="0096721D">
        <w:rPr>
          <w:szCs w:val="24"/>
        </w:rPr>
        <w:t xml:space="preserve"> </w:t>
      </w:r>
      <w:r w:rsidRPr="0096721D">
        <w:rPr>
          <w:szCs w:val="24"/>
        </w:rPr>
        <w:t>that address basic theoretical knowledge related to mental health in schools and specific classroom and individual intervention strategies. Trainers will be encouraged to use interactive learning techniques</w:t>
      </w:r>
      <w:r w:rsidR="002A7AA5" w:rsidRPr="0096721D">
        <w:rPr>
          <w:szCs w:val="24"/>
        </w:rPr>
        <w:t>,</w:t>
      </w:r>
      <w:r w:rsidRPr="0096721D">
        <w:rPr>
          <w:szCs w:val="24"/>
        </w:rPr>
        <w:t xml:space="preserve"> such as group activities. </w:t>
      </w:r>
      <w:r w:rsidR="002A7AA5" w:rsidRPr="0096721D">
        <w:rPr>
          <w:szCs w:val="24"/>
        </w:rPr>
        <w:t xml:space="preserve">After </w:t>
      </w:r>
      <w:r w:rsidRPr="0096721D">
        <w:rPr>
          <w:szCs w:val="24"/>
        </w:rPr>
        <w:t xml:space="preserve">training in </w:t>
      </w:r>
      <w:proofErr w:type="spellStart"/>
      <w:r w:rsidRPr="0096721D">
        <w:rPr>
          <w:iCs/>
          <w:szCs w:val="24"/>
        </w:rPr>
        <w:t>c</w:t>
      </w:r>
      <w:r w:rsidRPr="0096721D">
        <w:rPr>
          <w:szCs w:val="24"/>
        </w:rPr>
        <w:t>SMHP</w:t>
      </w:r>
      <w:proofErr w:type="spellEnd"/>
      <w:r w:rsidRPr="0096721D">
        <w:rPr>
          <w:szCs w:val="24"/>
        </w:rPr>
        <w:t xml:space="preserve">, the nominated teachers from each school are expected to </w:t>
      </w:r>
      <w:r w:rsidR="002A7AA5" w:rsidRPr="0096721D">
        <w:rPr>
          <w:szCs w:val="24"/>
          <w:u w:val="single"/>
        </w:rPr>
        <w:t>train</w:t>
      </w:r>
      <w:r w:rsidRPr="0096721D">
        <w:rPr>
          <w:szCs w:val="24"/>
        </w:rPr>
        <w:t xml:space="preserve"> all other teachers in their school.</w:t>
      </w:r>
    </w:p>
    <w:p w14:paraId="2E1DFC91" w14:textId="13633E80" w:rsidR="000213CF" w:rsidRPr="0096721D" w:rsidRDefault="000213CF" w:rsidP="0087695F">
      <w:pPr>
        <w:pStyle w:val="ParaText"/>
        <w:autoSpaceDE w:val="0"/>
        <w:autoSpaceDN w:val="0"/>
        <w:adjustRightInd w:val="0"/>
        <w:rPr>
          <w:szCs w:val="24"/>
        </w:rPr>
      </w:pPr>
      <w:r w:rsidRPr="0096721D">
        <w:rPr>
          <w:szCs w:val="24"/>
        </w:rPr>
        <w:t xml:space="preserve">The </w:t>
      </w:r>
      <w:proofErr w:type="spellStart"/>
      <w:r w:rsidRPr="0096721D">
        <w:rPr>
          <w:szCs w:val="24"/>
        </w:rPr>
        <w:t>eSMHP</w:t>
      </w:r>
      <w:proofErr w:type="spellEnd"/>
      <w:r w:rsidRPr="0096721D">
        <w:rPr>
          <w:szCs w:val="24"/>
        </w:rPr>
        <w:t xml:space="preserve"> (intervention arm) was based on the core content of the </w:t>
      </w:r>
      <w:proofErr w:type="spellStart"/>
      <w:r w:rsidRPr="0096721D">
        <w:rPr>
          <w:szCs w:val="24"/>
        </w:rPr>
        <w:t>cSMHP</w:t>
      </w:r>
      <w:proofErr w:type="spellEnd"/>
      <w:r w:rsidR="002A7AA5" w:rsidRPr="0096721D">
        <w:rPr>
          <w:szCs w:val="24"/>
        </w:rPr>
        <w:t xml:space="preserve"> and</w:t>
      </w:r>
      <w:r w:rsidRPr="0096721D">
        <w:rPr>
          <w:szCs w:val="24"/>
        </w:rPr>
        <w:t xml:space="preserve"> modified according to findings from the </w:t>
      </w:r>
      <w:r w:rsidR="002A7AA5" w:rsidRPr="0096721D">
        <w:rPr>
          <w:szCs w:val="24"/>
        </w:rPr>
        <w:t>theory-of-change</w:t>
      </w:r>
      <w:r w:rsidRPr="0096721D">
        <w:rPr>
          <w:szCs w:val="24"/>
        </w:rPr>
        <w:t xml:space="preserve"> process. Changes to the training format included converting the initial in-person training into a 4</w:t>
      </w:r>
      <w:r w:rsidR="006B0014" w:rsidRPr="0096721D">
        <w:rPr>
          <w:szCs w:val="24"/>
        </w:rPr>
        <w:t>-</w:t>
      </w:r>
      <w:r w:rsidR="006B0014" w:rsidRPr="0096721D">
        <w:t xml:space="preserve"> to </w:t>
      </w:r>
      <w:r w:rsidRPr="0096721D">
        <w:rPr>
          <w:szCs w:val="24"/>
        </w:rPr>
        <w:t>5</w:t>
      </w:r>
      <w:r w:rsidR="006B0014" w:rsidRPr="0096721D">
        <w:rPr>
          <w:szCs w:val="24"/>
        </w:rPr>
        <w:t>-</w:t>
      </w:r>
      <w:r w:rsidRPr="0096721D">
        <w:rPr>
          <w:szCs w:val="24"/>
        </w:rPr>
        <w:t xml:space="preserve">hour, self-paced online training course, which participating teachers will be asked to complete </w:t>
      </w:r>
      <w:r w:rsidR="002A7AA5" w:rsidRPr="0096721D">
        <w:rPr>
          <w:szCs w:val="24"/>
          <w:u w:val="single"/>
        </w:rPr>
        <w:t>with</w:t>
      </w:r>
      <w:r w:rsidRPr="0096721D">
        <w:rPr>
          <w:szCs w:val="24"/>
          <w:u w:val="single"/>
        </w:rPr>
        <w:t>in</w:t>
      </w:r>
      <w:r w:rsidRPr="0096721D">
        <w:rPr>
          <w:szCs w:val="24"/>
        </w:rPr>
        <w:t xml:space="preserve"> 3 days. Progress from module to module in the online </w:t>
      </w:r>
      <w:r w:rsidR="00E61180" w:rsidRPr="0096721D">
        <w:rPr>
          <w:szCs w:val="24"/>
        </w:rPr>
        <w:t xml:space="preserve">course </w:t>
      </w:r>
      <w:r w:rsidRPr="0096721D">
        <w:rPr>
          <w:szCs w:val="24"/>
        </w:rPr>
        <w:t xml:space="preserve">is conditional upon </w:t>
      </w:r>
      <w:r w:rsidR="00DA19A9" w:rsidRPr="0096721D">
        <w:rPr>
          <w:szCs w:val="24"/>
        </w:rPr>
        <w:t>passing</w:t>
      </w:r>
      <w:r w:rsidRPr="0096721D">
        <w:rPr>
          <w:szCs w:val="24"/>
        </w:rPr>
        <w:t xml:space="preserve"> </w:t>
      </w:r>
      <w:proofErr w:type="spellStart"/>
      <w:r w:rsidRPr="0096721D">
        <w:rPr>
          <w:szCs w:val="24"/>
        </w:rPr>
        <w:t>postmodule</w:t>
      </w:r>
      <w:proofErr w:type="spellEnd"/>
      <w:r w:rsidRPr="0096721D">
        <w:rPr>
          <w:szCs w:val="24"/>
        </w:rPr>
        <w:t xml:space="preserve"> mental health literacy quizzes (</w:t>
      </w:r>
      <w:r w:rsidRPr="0096721D">
        <w:rPr>
          <w:rStyle w:val="citebib"/>
          <w:szCs w:val="24"/>
        </w:rPr>
        <w:t>16</w:t>
      </w:r>
      <w:r w:rsidRPr="0096721D">
        <w:rPr>
          <w:szCs w:val="24"/>
        </w:rPr>
        <w:t>). Next, the nominated teachers from each school will work as a group on interactive activities and role</w:t>
      </w:r>
      <w:r w:rsidR="006B0014" w:rsidRPr="0096721D">
        <w:rPr>
          <w:szCs w:val="24"/>
        </w:rPr>
        <w:t>-</w:t>
      </w:r>
      <w:r w:rsidRPr="0096721D">
        <w:rPr>
          <w:szCs w:val="24"/>
        </w:rPr>
        <w:t>plays, supported online and in</w:t>
      </w:r>
      <w:r w:rsidR="002753E6" w:rsidRPr="0096721D">
        <w:rPr>
          <w:szCs w:val="24"/>
        </w:rPr>
        <w:t xml:space="preserve"> </w:t>
      </w:r>
      <w:r w:rsidRPr="0096721D">
        <w:rPr>
          <w:szCs w:val="24"/>
        </w:rPr>
        <w:t xml:space="preserve">person by study trainers. These teachers will then </w:t>
      </w:r>
      <w:r w:rsidR="002753E6" w:rsidRPr="0096721D">
        <w:rPr>
          <w:szCs w:val="24"/>
          <w:u w:val="single"/>
        </w:rPr>
        <w:t>apply the</w:t>
      </w:r>
      <w:r w:rsidRPr="0096721D">
        <w:rPr>
          <w:szCs w:val="24"/>
        </w:rPr>
        <w:t xml:space="preserve"> training in their respective schools by helping other teachers register </w:t>
      </w:r>
      <w:r w:rsidR="00E61180" w:rsidRPr="0096721D">
        <w:rPr>
          <w:szCs w:val="24"/>
        </w:rPr>
        <w:t xml:space="preserve">for </w:t>
      </w:r>
      <w:r w:rsidRPr="0096721D">
        <w:rPr>
          <w:szCs w:val="24"/>
        </w:rPr>
        <w:t xml:space="preserve">and complete the online training course. While both </w:t>
      </w:r>
      <w:proofErr w:type="spellStart"/>
      <w:r w:rsidRPr="0096721D">
        <w:rPr>
          <w:szCs w:val="24"/>
        </w:rPr>
        <w:t>cSMHP</w:t>
      </w:r>
      <w:proofErr w:type="spellEnd"/>
      <w:r w:rsidRPr="0096721D">
        <w:rPr>
          <w:szCs w:val="24"/>
        </w:rPr>
        <w:t xml:space="preserve"> and </w:t>
      </w:r>
      <w:proofErr w:type="spellStart"/>
      <w:r w:rsidRPr="0096721D">
        <w:rPr>
          <w:szCs w:val="24"/>
        </w:rPr>
        <w:t>eSMHP</w:t>
      </w:r>
      <w:proofErr w:type="spellEnd"/>
      <w:r w:rsidRPr="0096721D">
        <w:rPr>
          <w:szCs w:val="24"/>
        </w:rPr>
        <w:t xml:space="preserve"> teachers will receive </w:t>
      </w:r>
      <w:r w:rsidR="0087695F" w:rsidRPr="0096721D">
        <w:rPr>
          <w:szCs w:val="24"/>
        </w:rPr>
        <w:t xml:space="preserve"> follow-up supervision once in every 3-months  </w:t>
      </w:r>
      <w:r w:rsidRPr="0096721D">
        <w:rPr>
          <w:szCs w:val="24"/>
        </w:rPr>
        <w:t xml:space="preserve">to reinforce their training, </w:t>
      </w:r>
      <w:proofErr w:type="spellStart"/>
      <w:r w:rsidRPr="0096721D">
        <w:rPr>
          <w:szCs w:val="24"/>
        </w:rPr>
        <w:t>eSMHP</w:t>
      </w:r>
      <w:proofErr w:type="spellEnd"/>
      <w:r w:rsidRPr="0096721D">
        <w:rPr>
          <w:szCs w:val="24"/>
        </w:rPr>
        <w:t xml:space="preserve"> teachers will </w:t>
      </w:r>
      <w:r w:rsidR="002753E6" w:rsidRPr="0096721D">
        <w:rPr>
          <w:szCs w:val="24"/>
        </w:rPr>
        <w:t xml:space="preserve">also </w:t>
      </w:r>
      <w:r w:rsidRPr="0096721D">
        <w:rPr>
          <w:szCs w:val="24"/>
        </w:rPr>
        <w:t xml:space="preserve">have continuous access to a smartphone-based “chat bot” that provides information summarizing </w:t>
      </w:r>
      <w:r w:rsidR="00DA19A9" w:rsidRPr="0096721D">
        <w:rPr>
          <w:szCs w:val="24"/>
        </w:rPr>
        <w:t>recommended</w:t>
      </w:r>
      <w:r w:rsidRPr="0096721D">
        <w:rPr>
          <w:szCs w:val="24"/>
        </w:rPr>
        <w:t xml:space="preserve"> responses to common child emotional and behavioral problems.</w:t>
      </w:r>
    </w:p>
    <w:p w14:paraId="4F6F2216" w14:textId="454A1BAB" w:rsidR="000213CF" w:rsidRPr="0096721D" w:rsidRDefault="000213CF">
      <w:pPr>
        <w:pStyle w:val="ParaText"/>
        <w:autoSpaceDE w:val="0"/>
        <w:autoSpaceDN w:val="0"/>
        <w:adjustRightInd w:val="0"/>
        <w:rPr>
          <w:szCs w:val="24"/>
        </w:rPr>
      </w:pPr>
      <w:r w:rsidRPr="0096721D">
        <w:rPr>
          <w:szCs w:val="24"/>
        </w:rPr>
        <w:t xml:space="preserve">Content modifications in the </w:t>
      </w:r>
      <w:proofErr w:type="spellStart"/>
      <w:r w:rsidRPr="0096721D">
        <w:rPr>
          <w:szCs w:val="24"/>
        </w:rPr>
        <w:t>eSHMP</w:t>
      </w:r>
      <w:proofErr w:type="spellEnd"/>
      <w:r w:rsidRPr="0096721D">
        <w:rPr>
          <w:szCs w:val="24"/>
        </w:rPr>
        <w:t xml:space="preserve"> include enhanced material</w:t>
      </w:r>
      <w:r w:rsidR="002753E6" w:rsidRPr="0096721D">
        <w:rPr>
          <w:szCs w:val="24"/>
        </w:rPr>
        <w:t>s</w:t>
      </w:r>
      <w:r w:rsidRPr="0096721D">
        <w:rPr>
          <w:szCs w:val="24"/>
        </w:rPr>
        <w:t xml:space="preserve"> on child development, counseling skills, and engaging parents. </w:t>
      </w:r>
      <w:r w:rsidR="00DA19A9" w:rsidRPr="0096721D">
        <w:t xml:space="preserve">Whereas the </w:t>
      </w:r>
      <w:proofErr w:type="spellStart"/>
      <w:r w:rsidR="00DA19A9" w:rsidRPr="0096721D">
        <w:t>cSMHP</w:t>
      </w:r>
      <w:proofErr w:type="spellEnd"/>
      <w:r w:rsidR="00DA19A9" w:rsidRPr="0096721D">
        <w:t xml:space="preserve"> trains teachers to identify and respond to types of mental illness, the </w:t>
      </w:r>
      <w:proofErr w:type="spellStart"/>
      <w:r w:rsidR="00DA19A9" w:rsidRPr="0096721D">
        <w:t>eSMHP</w:t>
      </w:r>
      <w:proofErr w:type="spellEnd"/>
      <w:r w:rsidR="00DA19A9" w:rsidRPr="0096721D">
        <w:t xml:space="preserve"> trains them to respond to commonly occurring problems and avoids illness labels that could be stigmatizing</w:t>
      </w:r>
      <w:r w:rsidRPr="0096721D">
        <w:rPr>
          <w:szCs w:val="24"/>
        </w:rPr>
        <w:t xml:space="preserve">. The </w:t>
      </w:r>
      <w:proofErr w:type="spellStart"/>
      <w:r w:rsidRPr="0096721D">
        <w:rPr>
          <w:szCs w:val="24"/>
        </w:rPr>
        <w:t>eSMHP</w:t>
      </w:r>
      <w:proofErr w:type="spellEnd"/>
      <w:r w:rsidRPr="0096721D">
        <w:rPr>
          <w:szCs w:val="24"/>
        </w:rPr>
        <w:t xml:space="preserve"> also includes an enlarged module addressing teacher wellness. </w:t>
      </w:r>
      <w:r w:rsidRPr="0096721D">
        <w:rPr>
          <w:rStyle w:val="citetbl"/>
          <w:szCs w:val="24"/>
        </w:rPr>
        <w:t>Table 1</w:t>
      </w:r>
      <w:r w:rsidRPr="0096721D">
        <w:rPr>
          <w:szCs w:val="24"/>
        </w:rPr>
        <w:t xml:space="preserve"> outlines the main areas of contrast between the two SMHP versions.</w:t>
      </w:r>
    </w:p>
    <w:p w14:paraId="757B96E8" w14:textId="489FFF5B" w:rsidR="000213CF" w:rsidRPr="0096721D" w:rsidRDefault="000213CF">
      <w:pPr>
        <w:pStyle w:val="ParaText"/>
        <w:autoSpaceDE w:val="0"/>
        <w:autoSpaceDN w:val="0"/>
        <w:adjustRightInd w:val="0"/>
        <w:rPr>
          <w:szCs w:val="24"/>
        </w:rPr>
      </w:pPr>
      <w:r w:rsidRPr="0096721D">
        <w:rPr>
          <w:szCs w:val="24"/>
        </w:rPr>
        <w:t xml:space="preserve">In both study arms, the trainers will perform live competency rating of the teachers </w:t>
      </w:r>
      <w:r w:rsidR="002753E6" w:rsidRPr="0096721D">
        <w:rPr>
          <w:szCs w:val="24"/>
        </w:rPr>
        <w:t xml:space="preserve">by </w:t>
      </w:r>
      <w:r w:rsidRPr="0096721D">
        <w:rPr>
          <w:szCs w:val="24"/>
        </w:rPr>
        <w:t>using an adapted version of E</w:t>
      </w:r>
      <w:r w:rsidR="002753E6" w:rsidRPr="0096721D">
        <w:rPr>
          <w:szCs w:val="24"/>
        </w:rPr>
        <w:t>n</w:t>
      </w:r>
      <w:r w:rsidRPr="0096721D">
        <w:rPr>
          <w:szCs w:val="24"/>
        </w:rPr>
        <w:t xml:space="preserve">hancing Assessment of Common Therapeutic </w:t>
      </w:r>
      <w:r w:rsidR="002753E6" w:rsidRPr="0096721D">
        <w:rPr>
          <w:szCs w:val="24"/>
        </w:rPr>
        <w:t>F</w:t>
      </w:r>
      <w:r w:rsidRPr="0096721D">
        <w:rPr>
          <w:szCs w:val="24"/>
        </w:rPr>
        <w:t>actors (ENACT) for SMHP (ENACT Plus) (</w:t>
      </w:r>
      <w:r w:rsidRPr="0096721D">
        <w:rPr>
          <w:rStyle w:val="citebib"/>
          <w:szCs w:val="24"/>
        </w:rPr>
        <w:t>17</w:t>
      </w:r>
      <w:r w:rsidRPr="0096721D">
        <w:rPr>
          <w:szCs w:val="24"/>
        </w:rPr>
        <w:t>) to measure their knowledge and skills regarding SMHP. Only competent teachers (</w:t>
      </w:r>
      <w:r w:rsidR="004F2953" w:rsidRPr="0096721D">
        <w:rPr>
          <w:szCs w:val="24"/>
        </w:rPr>
        <w:t xml:space="preserve">those </w:t>
      </w:r>
      <w:r w:rsidR="002753E6" w:rsidRPr="0096721D">
        <w:rPr>
          <w:szCs w:val="24"/>
        </w:rPr>
        <w:t xml:space="preserve">achieving </w:t>
      </w:r>
      <w:r w:rsidRPr="0096721D">
        <w:rPr>
          <w:szCs w:val="24"/>
        </w:rPr>
        <w:t xml:space="preserve">a mean score of </w:t>
      </w:r>
      <w:r w:rsidR="000610E1" w:rsidRPr="0096721D">
        <w:rPr>
          <w:szCs w:val="24"/>
        </w:rPr>
        <w:t xml:space="preserve">at least </w:t>
      </w:r>
      <w:r w:rsidRPr="0096721D">
        <w:rPr>
          <w:szCs w:val="24"/>
        </w:rPr>
        <w:t xml:space="preserve">2 on each domain of ENACT Plus) will be allowed to train and supervise the teachers </w:t>
      </w:r>
      <w:r w:rsidR="004F2953" w:rsidRPr="0096721D">
        <w:rPr>
          <w:szCs w:val="24"/>
        </w:rPr>
        <w:t>in</w:t>
      </w:r>
      <w:r w:rsidRPr="0096721D">
        <w:rPr>
          <w:szCs w:val="24"/>
        </w:rPr>
        <w:t xml:space="preserve"> their respective schools. In both study arms, trainers will rate 20% of training sessions conducted by nominated teachers in their respective schools using ENACT Plus. Teachers who score less than 2 on any ENACT domain will be provided additional support in their 3-monthly supervision meetings to ensure fidelity of program delivery.</w:t>
      </w:r>
    </w:p>
    <w:p w14:paraId="21593838" w14:textId="221B0899" w:rsidR="000213CF" w:rsidRPr="0096721D" w:rsidRDefault="000213CF">
      <w:pPr>
        <w:pStyle w:val="ParaText"/>
        <w:autoSpaceDE w:val="0"/>
        <w:autoSpaceDN w:val="0"/>
        <w:adjustRightInd w:val="0"/>
        <w:rPr>
          <w:szCs w:val="24"/>
        </w:rPr>
      </w:pPr>
      <w:r w:rsidRPr="0096721D">
        <w:rPr>
          <w:szCs w:val="24"/>
        </w:rPr>
        <w:t>Study trainers will supervise nominated teachers in both study arms on a 3-monthly basis (2–2.5 hours). The structured supervision meetings will cover aspects of the SMHP implementation</w:t>
      </w:r>
      <w:r w:rsidR="00DE14D7" w:rsidRPr="0096721D">
        <w:rPr>
          <w:szCs w:val="24"/>
        </w:rPr>
        <w:t>:</w:t>
      </w:r>
      <w:r w:rsidRPr="0096721D">
        <w:rPr>
          <w:szCs w:val="24"/>
        </w:rPr>
        <w:t xml:space="preserve"> review of teachers</w:t>
      </w:r>
      <w:r w:rsidR="00DE14D7" w:rsidRPr="0096721D">
        <w:rPr>
          <w:szCs w:val="24"/>
        </w:rPr>
        <w:t>’</w:t>
      </w:r>
      <w:r w:rsidRPr="0096721D">
        <w:rPr>
          <w:szCs w:val="24"/>
        </w:rPr>
        <w:t xml:space="preserve"> well</w:t>
      </w:r>
      <w:r w:rsidR="00DE14D7" w:rsidRPr="0096721D">
        <w:rPr>
          <w:szCs w:val="24"/>
        </w:rPr>
        <w:t>-</w:t>
      </w:r>
      <w:r w:rsidRPr="0096721D">
        <w:rPr>
          <w:szCs w:val="24"/>
        </w:rPr>
        <w:t>being</w:t>
      </w:r>
      <w:r w:rsidR="00DE14D7" w:rsidRPr="0096721D">
        <w:rPr>
          <w:szCs w:val="24"/>
        </w:rPr>
        <w:t>,</w:t>
      </w:r>
      <w:r w:rsidRPr="0096721D">
        <w:rPr>
          <w:szCs w:val="24"/>
        </w:rPr>
        <w:t xml:space="preserve"> review of any challenges faced in the implementation of </w:t>
      </w:r>
      <w:r w:rsidR="00DE14D7" w:rsidRPr="0096721D">
        <w:rPr>
          <w:szCs w:val="24"/>
        </w:rPr>
        <w:t xml:space="preserve">the </w:t>
      </w:r>
      <w:r w:rsidRPr="0096721D">
        <w:rPr>
          <w:szCs w:val="24"/>
        </w:rPr>
        <w:t>intervention and discussion to mitigate those challenges</w:t>
      </w:r>
      <w:r w:rsidR="00DE14D7" w:rsidRPr="0096721D">
        <w:rPr>
          <w:szCs w:val="24"/>
        </w:rPr>
        <w:t xml:space="preserve">, </w:t>
      </w:r>
      <w:r w:rsidRPr="0096721D">
        <w:rPr>
          <w:szCs w:val="24"/>
        </w:rPr>
        <w:t xml:space="preserve">use of the </w:t>
      </w:r>
      <w:r w:rsidR="00DE14D7" w:rsidRPr="0096721D">
        <w:rPr>
          <w:szCs w:val="24"/>
        </w:rPr>
        <w:t xml:space="preserve">chat </w:t>
      </w:r>
      <w:r w:rsidRPr="0096721D">
        <w:rPr>
          <w:szCs w:val="24"/>
        </w:rPr>
        <w:t>bot in managing socioemotional problems of children (</w:t>
      </w:r>
      <w:proofErr w:type="spellStart"/>
      <w:r w:rsidRPr="0096721D">
        <w:rPr>
          <w:iCs/>
          <w:szCs w:val="24"/>
        </w:rPr>
        <w:t>eSMHP</w:t>
      </w:r>
      <w:proofErr w:type="spellEnd"/>
      <w:r w:rsidRPr="0096721D">
        <w:rPr>
          <w:iCs/>
          <w:szCs w:val="24"/>
        </w:rPr>
        <w:t xml:space="preserve"> arm only</w:t>
      </w:r>
      <w:r w:rsidRPr="0096721D">
        <w:rPr>
          <w:szCs w:val="24"/>
        </w:rPr>
        <w:t>)</w:t>
      </w:r>
      <w:r w:rsidR="00DE14D7" w:rsidRPr="0096721D">
        <w:rPr>
          <w:szCs w:val="24"/>
        </w:rPr>
        <w:t>, and</w:t>
      </w:r>
      <w:r w:rsidRPr="0096721D">
        <w:rPr>
          <w:szCs w:val="24"/>
        </w:rPr>
        <w:t xml:space="preserve"> collecting program implementation data and referrals and information on success stories.</w:t>
      </w:r>
    </w:p>
    <w:p w14:paraId="76CE9295" w14:textId="772FD44A" w:rsidR="000213CF" w:rsidRPr="0096721D" w:rsidRDefault="000213CF">
      <w:pPr>
        <w:pStyle w:val="ParaText"/>
        <w:autoSpaceDE w:val="0"/>
        <w:autoSpaceDN w:val="0"/>
        <w:adjustRightInd w:val="0"/>
        <w:rPr>
          <w:szCs w:val="24"/>
        </w:rPr>
      </w:pPr>
      <w:r w:rsidRPr="0096721D">
        <w:rPr>
          <w:szCs w:val="24"/>
        </w:rPr>
        <w:t xml:space="preserve">Each nominated teacher will provide peer supervision to other teachers </w:t>
      </w:r>
      <w:r w:rsidR="00DE14D7" w:rsidRPr="0096721D">
        <w:rPr>
          <w:szCs w:val="24"/>
        </w:rPr>
        <w:t>at</w:t>
      </w:r>
      <w:r w:rsidRPr="0096721D">
        <w:rPr>
          <w:szCs w:val="24"/>
        </w:rPr>
        <w:t xml:space="preserve"> their respective schools on 3-monthly basis (2–2.5 hours). The agenda and structure of peer supervision meetings </w:t>
      </w:r>
      <w:r w:rsidRPr="0096721D">
        <w:rPr>
          <w:szCs w:val="24"/>
        </w:rPr>
        <w:lastRenderedPageBreak/>
        <w:t xml:space="preserve">will be </w:t>
      </w:r>
      <w:proofErr w:type="gramStart"/>
      <w:r w:rsidRPr="0096721D">
        <w:rPr>
          <w:szCs w:val="24"/>
        </w:rPr>
        <w:t>similar to</w:t>
      </w:r>
      <w:proofErr w:type="gramEnd"/>
      <w:r w:rsidRPr="0096721D">
        <w:rPr>
          <w:szCs w:val="24"/>
        </w:rPr>
        <w:t xml:space="preserve"> the supervision meetings conducted by trainers with the nominated teachers. As </w:t>
      </w:r>
      <w:r w:rsidR="008863F9" w:rsidRPr="0096721D">
        <w:rPr>
          <w:szCs w:val="24"/>
        </w:rPr>
        <w:t xml:space="preserve">much </w:t>
      </w:r>
      <w:r w:rsidRPr="0096721D">
        <w:rPr>
          <w:szCs w:val="24"/>
        </w:rPr>
        <w:t>as possible</w:t>
      </w:r>
      <w:r w:rsidR="008863F9" w:rsidRPr="0096721D">
        <w:rPr>
          <w:szCs w:val="24"/>
        </w:rPr>
        <w:t>,</w:t>
      </w:r>
      <w:r w:rsidRPr="0096721D">
        <w:rPr>
          <w:szCs w:val="24"/>
        </w:rPr>
        <w:t xml:space="preserve"> the peer supervision meetings will be integrated into the school routine.</w:t>
      </w:r>
    </w:p>
    <w:p w14:paraId="6DDA60F4" w14:textId="1706DB57" w:rsidR="000213CF" w:rsidRPr="0096721D" w:rsidRDefault="000213CF">
      <w:pPr>
        <w:pStyle w:val="H2"/>
        <w:autoSpaceDE w:val="0"/>
        <w:autoSpaceDN w:val="0"/>
        <w:adjustRightInd w:val="0"/>
        <w:rPr>
          <w:szCs w:val="24"/>
        </w:rPr>
      </w:pPr>
      <w:r w:rsidRPr="0096721D">
        <w:rPr>
          <w:szCs w:val="24"/>
        </w:rPr>
        <w:t xml:space="preserve">Recruiting and </w:t>
      </w:r>
      <w:r w:rsidR="008863F9" w:rsidRPr="0096721D">
        <w:rPr>
          <w:szCs w:val="24"/>
        </w:rPr>
        <w:t>C</w:t>
      </w:r>
      <w:r w:rsidRPr="0096721D">
        <w:rPr>
          <w:szCs w:val="24"/>
        </w:rPr>
        <w:t xml:space="preserve">onsent </w:t>
      </w:r>
      <w:r w:rsidR="008863F9" w:rsidRPr="0096721D">
        <w:rPr>
          <w:szCs w:val="24"/>
        </w:rPr>
        <w:t>P</w:t>
      </w:r>
      <w:r w:rsidRPr="0096721D">
        <w:rPr>
          <w:szCs w:val="24"/>
        </w:rPr>
        <w:t>rocedures</w:t>
      </w:r>
    </w:p>
    <w:p w14:paraId="6DC6502C" w14:textId="15D06B93" w:rsidR="000213CF" w:rsidRPr="0096721D" w:rsidRDefault="000213CF">
      <w:pPr>
        <w:pStyle w:val="FlushLeft"/>
        <w:autoSpaceDE w:val="0"/>
        <w:autoSpaceDN w:val="0"/>
        <w:adjustRightInd w:val="0"/>
        <w:rPr>
          <w:szCs w:val="24"/>
        </w:rPr>
      </w:pPr>
      <w:r w:rsidRPr="0096721D">
        <w:rPr>
          <w:szCs w:val="24"/>
        </w:rPr>
        <w:t xml:space="preserve">The </w:t>
      </w:r>
      <w:r w:rsidR="00701B0D" w:rsidRPr="0096721D">
        <w:rPr>
          <w:szCs w:val="24"/>
        </w:rPr>
        <w:t>“</w:t>
      </w:r>
      <w:r w:rsidRPr="0096721D">
        <w:rPr>
          <w:szCs w:val="24"/>
        </w:rPr>
        <w:t>gatekeeper consenting body</w:t>
      </w:r>
      <w:r w:rsidR="00701B0D" w:rsidRPr="0096721D">
        <w:rPr>
          <w:szCs w:val="24"/>
        </w:rPr>
        <w:t>”</w:t>
      </w:r>
      <w:r w:rsidRPr="0096721D">
        <w:rPr>
          <w:szCs w:val="24"/>
        </w:rPr>
        <w:t xml:space="preserve"> for schools is the District Education Department of Rawalpindi, which has already approved embedding the study within the ongoing implementation of the </w:t>
      </w:r>
      <w:proofErr w:type="spellStart"/>
      <w:r w:rsidRPr="0096721D">
        <w:rPr>
          <w:iCs/>
          <w:szCs w:val="24"/>
        </w:rPr>
        <w:t>c</w:t>
      </w:r>
      <w:r w:rsidRPr="0096721D">
        <w:rPr>
          <w:szCs w:val="24"/>
        </w:rPr>
        <w:t>SMHP</w:t>
      </w:r>
      <w:proofErr w:type="spellEnd"/>
      <w:r w:rsidRPr="0096721D">
        <w:rPr>
          <w:szCs w:val="24"/>
        </w:rPr>
        <w:t xml:space="preserve"> in Gujar Khan. After ethics and </w:t>
      </w:r>
      <w:r w:rsidR="00A0476C" w:rsidRPr="0096721D">
        <w:rPr>
          <w:szCs w:val="24"/>
        </w:rPr>
        <w:t>Data Safety Monitoring Board (</w:t>
      </w:r>
      <w:r w:rsidRPr="0096721D">
        <w:rPr>
          <w:szCs w:val="24"/>
        </w:rPr>
        <w:t>DSMB</w:t>
      </w:r>
      <w:r w:rsidR="00A0476C" w:rsidRPr="0096721D">
        <w:rPr>
          <w:szCs w:val="24"/>
        </w:rPr>
        <w:t>)</w:t>
      </w:r>
      <w:r w:rsidRPr="0096721D">
        <w:rPr>
          <w:szCs w:val="24"/>
        </w:rPr>
        <w:t xml:space="preserve"> approval, schools that meet size criteria will be </w:t>
      </w:r>
      <w:r w:rsidRPr="0096721D">
        <w:rPr>
          <w:szCs w:val="24"/>
          <w:u w:val="single"/>
        </w:rPr>
        <w:t>random</w:t>
      </w:r>
      <w:r w:rsidR="00DA2666" w:rsidRPr="0096721D">
        <w:rPr>
          <w:szCs w:val="24"/>
          <w:u w:val="single"/>
        </w:rPr>
        <w:t>ly assigned to a treatment arm</w:t>
      </w:r>
      <w:r w:rsidR="00DA2666" w:rsidRPr="0096721D">
        <w:rPr>
          <w:szCs w:val="24"/>
        </w:rPr>
        <w:t>,</w:t>
      </w:r>
      <w:r w:rsidRPr="0096721D">
        <w:rPr>
          <w:szCs w:val="24"/>
        </w:rPr>
        <w:t xml:space="preserve"> and their </w:t>
      </w:r>
      <w:r w:rsidR="00DA2666" w:rsidRPr="0096721D">
        <w:rPr>
          <w:szCs w:val="24"/>
        </w:rPr>
        <w:t>h</w:t>
      </w:r>
      <w:r w:rsidRPr="0096721D">
        <w:rPr>
          <w:szCs w:val="24"/>
        </w:rPr>
        <w:t xml:space="preserve">ead </w:t>
      </w:r>
      <w:r w:rsidR="00DA2666" w:rsidRPr="0096721D">
        <w:rPr>
          <w:szCs w:val="24"/>
        </w:rPr>
        <w:t>t</w:t>
      </w:r>
      <w:r w:rsidRPr="0096721D">
        <w:rPr>
          <w:szCs w:val="24"/>
        </w:rPr>
        <w:t>eachers</w:t>
      </w:r>
      <w:r w:rsidR="00DA2666" w:rsidRPr="0096721D">
        <w:rPr>
          <w:szCs w:val="24"/>
        </w:rPr>
        <w:t xml:space="preserve"> will be</w:t>
      </w:r>
      <w:r w:rsidRPr="0096721D">
        <w:rPr>
          <w:szCs w:val="24"/>
        </w:rPr>
        <w:t xml:space="preserve"> asked for consent for their participation and the participation of their respective schools, teachers, and students. Head teachers will then nominate </w:t>
      </w:r>
      <w:r w:rsidR="00DA2666" w:rsidRPr="0096721D">
        <w:rPr>
          <w:szCs w:val="24"/>
        </w:rPr>
        <w:t>four to five</w:t>
      </w:r>
      <w:r w:rsidRPr="0096721D">
        <w:rPr>
          <w:szCs w:val="24"/>
        </w:rPr>
        <w:t xml:space="preserve"> teachers from their schools to receive direct training from the study team. The nominated teachers will</w:t>
      </w:r>
      <w:r w:rsidR="00DA2666" w:rsidRPr="0096721D">
        <w:rPr>
          <w:szCs w:val="24"/>
        </w:rPr>
        <w:t xml:space="preserve"> also</w:t>
      </w:r>
      <w:r w:rsidRPr="0096721D">
        <w:rPr>
          <w:szCs w:val="24"/>
        </w:rPr>
        <w:t xml:space="preserve"> be asked to provide consent and</w:t>
      </w:r>
      <w:r w:rsidR="00DA2666" w:rsidRPr="0096721D">
        <w:rPr>
          <w:szCs w:val="24"/>
        </w:rPr>
        <w:t xml:space="preserve"> will be</w:t>
      </w:r>
      <w:r w:rsidRPr="0096721D">
        <w:rPr>
          <w:szCs w:val="24"/>
        </w:rPr>
        <w:t xml:space="preserve"> given the opportunity to discuss their participation in the program with the assessment team.</w:t>
      </w:r>
    </w:p>
    <w:p w14:paraId="6BFE9899" w14:textId="240DA778" w:rsidR="000213CF" w:rsidRPr="0096721D" w:rsidRDefault="000213CF">
      <w:pPr>
        <w:pStyle w:val="ParaText"/>
        <w:autoSpaceDE w:val="0"/>
        <w:autoSpaceDN w:val="0"/>
        <w:adjustRightInd w:val="0"/>
        <w:rPr>
          <w:szCs w:val="24"/>
        </w:rPr>
      </w:pPr>
      <w:r w:rsidRPr="0096721D">
        <w:rPr>
          <w:szCs w:val="24"/>
        </w:rPr>
        <w:t xml:space="preserve">All children in Gujar Khan schools will be </w:t>
      </w:r>
      <w:r w:rsidR="009825BB" w:rsidRPr="0096721D">
        <w:rPr>
          <w:szCs w:val="24"/>
          <w:u w:val="single"/>
        </w:rPr>
        <w:t>involved with</w:t>
      </w:r>
      <w:r w:rsidRPr="0096721D">
        <w:rPr>
          <w:szCs w:val="24"/>
        </w:rPr>
        <w:t xml:space="preserve"> the SMHP, but a sample will be recruited</w:t>
      </w:r>
      <w:r w:rsidR="00DA2666" w:rsidRPr="0096721D">
        <w:rPr>
          <w:szCs w:val="24"/>
        </w:rPr>
        <w:t xml:space="preserve"> by</w:t>
      </w:r>
      <w:r w:rsidRPr="0096721D">
        <w:rPr>
          <w:szCs w:val="24"/>
        </w:rPr>
        <w:t xml:space="preserve"> using a multistage process to assess the differential impact of the two SMHP versions. In </w:t>
      </w:r>
      <w:r w:rsidRPr="0096721D">
        <w:rPr>
          <w:iCs/>
          <w:szCs w:val="24"/>
        </w:rPr>
        <w:t xml:space="preserve">the first stage, </w:t>
      </w:r>
      <w:r w:rsidRPr="0096721D">
        <w:rPr>
          <w:iCs/>
          <w:szCs w:val="24"/>
          <w:u w:val="single"/>
        </w:rPr>
        <w:t>teacher</w:t>
      </w:r>
      <w:r w:rsidR="004F2953" w:rsidRPr="0096721D">
        <w:rPr>
          <w:iCs/>
          <w:szCs w:val="24"/>
          <w:u w:val="single"/>
        </w:rPr>
        <w:t>-</w:t>
      </w:r>
      <w:r w:rsidRPr="0096721D">
        <w:rPr>
          <w:iCs/>
          <w:szCs w:val="24"/>
          <w:u w:val="single"/>
        </w:rPr>
        <w:t>level screening</w:t>
      </w:r>
      <w:r w:rsidRPr="0096721D">
        <w:rPr>
          <w:szCs w:val="24"/>
        </w:rPr>
        <w:t xml:space="preserve">, parent/primary caregiver consent will first be obtained. Parent/primary caregiver consent forms will be distributed to all children age 8–13 by the head teacher in each school. Parents/primary caregivers will have </w:t>
      </w:r>
      <w:r w:rsidR="00DA2666" w:rsidRPr="0096721D">
        <w:rPr>
          <w:szCs w:val="24"/>
        </w:rPr>
        <w:t xml:space="preserve">2 </w:t>
      </w:r>
      <w:r w:rsidRPr="0096721D">
        <w:rPr>
          <w:szCs w:val="24"/>
        </w:rPr>
        <w:t xml:space="preserve">business days to return the signed </w:t>
      </w:r>
      <w:r w:rsidR="00DA2666" w:rsidRPr="0096721D">
        <w:rPr>
          <w:szCs w:val="24"/>
          <w:u w:val="single"/>
        </w:rPr>
        <w:t>form</w:t>
      </w:r>
      <w:r w:rsidR="00DA2666" w:rsidRPr="0096721D">
        <w:rPr>
          <w:szCs w:val="24"/>
        </w:rPr>
        <w:t xml:space="preserve"> </w:t>
      </w:r>
      <w:r w:rsidRPr="0096721D">
        <w:rPr>
          <w:szCs w:val="24"/>
        </w:rPr>
        <w:t>to the class</w:t>
      </w:r>
      <w:r w:rsidR="004F2953" w:rsidRPr="0096721D">
        <w:rPr>
          <w:szCs w:val="24"/>
        </w:rPr>
        <w:t>room</w:t>
      </w:r>
      <w:r w:rsidRPr="0096721D">
        <w:rPr>
          <w:szCs w:val="24"/>
        </w:rPr>
        <w:t xml:space="preserve"> teachers. The consent form explains the study features, principles</w:t>
      </w:r>
      <w:r w:rsidR="00DA2666" w:rsidRPr="0096721D">
        <w:rPr>
          <w:szCs w:val="24"/>
        </w:rPr>
        <w:t>,</w:t>
      </w:r>
      <w:r w:rsidRPr="0096721D">
        <w:rPr>
          <w:szCs w:val="24"/>
        </w:rPr>
        <w:t xml:space="preserve"> and limits of confidentiality for study participants. </w:t>
      </w:r>
      <w:r w:rsidR="00EF5CF3" w:rsidRPr="0096721D">
        <w:rPr>
          <w:szCs w:val="24"/>
        </w:rPr>
        <w:t>Ongoing participation from parents</w:t>
      </w:r>
      <w:r w:rsidRPr="0096721D">
        <w:rPr>
          <w:szCs w:val="24"/>
        </w:rPr>
        <w:t>/primary caregivers and children</w:t>
      </w:r>
      <w:r w:rsidR="00EF5CF3" w:rsidRPr="0096721D">
        <w:rPr>
          <w:szCs w:val="24"/>
        </w:rPr>
        <w:t xml:space="preserve"> </w:t>
      </w:r>
      <w:r w:rsidRPr="0096721D">
        <w:rPr>
          <w:szCs w:val="24"/>
        </w:rPr>
        <w:t xml:space="preserve">will be voluntary. A decision to withdraw from the study will have no consequence on the </w:t>
      </w:r>
      <w:r w:rsidR="001549AE" w:rsidRPr="0096721D">
        <w:rPr>
          <w:szCs w:val="24"/>
        </w:rPr>
        <w:t xml:space="preserve">child’s </w:t>
      </w:r>
      <w:r w:rsidRPr="0096721D">
        <w:rPr>
          <w:szCs w:val="24"/>
        </w:rPr>
        <w:t>usual academic activities in the school. This approach to seek</w:t>
      </w:r>
      <w:r w:rsidR="001549AE" w:rsidRPr="0096721D">
        <w:rPr>
          <w:szCs w:val="24"/>
        </w:rPr>
        <w:t>ing</w:t>
      </w:r>
      <w:r w:rsidRPr="0096721D">
        <w:rPr>
          <w:szCs w:val="24"/>
        </w:rPr>
        <w:t xml:space="preserve"> parent</w:t>
      </w:r>
      <w:r w:rsidR="00EE7498" w:rsidRPr="0096721D">
        <w:rPr>
          <w:szCs w:val="24"/>
        </w:rPr>
        <w:t>al</w:t>
      </w:r>
      <w:r w:rsidRPr="0096721D">
        <w:rPr>
          <w:szCs w:val="24"/>
        </w:rPr>
        <w:t xml:space="preserve"> consent is informed by school-based trials (</w:t>
      </w:r>
      <w:r w:rsidRPr="0096721D">
        <w:rPr>
          <w:rStyle w:val="citebib"/>
          <w:szCs w:val="24"/>
        </w:rPr>
        <w:t>13, 18, 19</w:t>
      </w:r>
      <w:r w:rsidRPr="0096721D">
        <w:rPr>
          <w:szCs w:val="24"/>
        </w:rPr>
        <w:t>), where initial parent/primary caregiver consent is obtained by head teachers.</w:t>
      </w:r>
    </w:p>
    <w:p w14:paraId="21312616" w14:textId="47144E6E" w:rsidR="000213CF" w:rsidRPr="0096721D" w:rsidRDefault="000213CF">
      <w:pPr>
        <w:pStyle w:val="ParaText"/>
        <w:autoSpaceDE w:val="0"/>
        <w:autoSpaceDN w:val="0"/>
        <w:adjustRightInd w:val="0"/>
        <w:rPr>
          <w:szCs w:val="24"/>
        </w:rPr>
      </w:pPr>
      <w:r w:rsidRPr="0096721D">
        <w:rPr>
          <w:szCs w:val="24"/>
          <w:u w:val="single"/>
        </w:rPr>
        <w:t xml:space="preserve">After obtaining </w:t>
      </w:r>
      <w:r w:rsidR="00375EE4" w:rsidRPr="0096721D">
        <w:rPr>
          <w:szCs w:val="24"/>
          <w:u w:val="single"/>
        </w:rPr>
        <w:t xml:space="preserve">parent/caregiver </w:t>
      </w:r>
      <w:r w:rsidRPr="0096721D">
        <w:rPr>
          <w:szCs w:val="24"/>
          <w:u w:val="single"/>
        </w:rPr>
        <w:t xml:space="preserve">consent </w:t>
      </w:r>
      <w:r w:rsidR="00A0476C" w:rsidRPr="0096721D">
        <w:rPr>
          <w:szCs w:val="24"/>
          <w:u w:val="single"/>
        </w:rPr>
        <w:t>for</w:t>
      </w:r>
      <w:r w:rsidR="00375EE4" w:rsidRPr="0096721D">
        <w:rPr>
          <w:szCs w:val="24"/>
          <w:u w:val="single"/>
        </w:rPr>
        <w:t xml:space="preserve"> teacher-</w:t>
      </w:r>
      <w:r w:rsidRPr="0096721D">
        <w:rPr>
          <w:szCs w:val="24"/>
          <w:u w:val="single"/>
        </w:rPr>
        <w:t>level screening</w:t>
      </w:r>
      <w:r w:rsidRPr="0096721D">
        <w:rPr>
          <w:szCs w:val="24"/>
        </w:rPr>
        <w:t xml:space="preserve">, </w:t>
      </w:r>
      <w:r w:rsidR="001D599A" w:rsidRPr="0096721D">
        <w:rPr>
          <w:szCs w:val="24"/>
        </w:rPr>
        <w:t xml:space="preserve">the assessment team will </w:t>
      </w:r>
      <w:r w:rsidR="00EE7498" w:rsidRPr="0096721D">
        <w:rPr>
          <w:szCs w:val="24"/>
          <w:u w:val="single"/>
        </w:rPr>
        <w:t>seek</w:t>
      </w:r>
      <w:r w:rsidR="001D599A" w:rsidRPr="0096721D">
        <w:rPr>
          <w:szCs w:val="24"/>
        </w:rPr>
        <w:t xml:space="preserve"> </w:t>
      </w:r>
      <w:r w:rsidRPr="0096721D">
        <w:rPr>
          <w:szCs w:val="24"/>
        </w:rPr>
        <w:t xml:space="preserve">assent for this stage from children. To prevent possible coercion from parents/primary caregivers, informed assent from children will be </w:t>
      </w:r>
      <w:r w:rsidR="00EE7498" w:rsidRPr="0096721D">
        <w:rPr>
          <w:szCs w:val="24"/>
          <w:u w:val="single"/>
        </w:rPr>
        <w:t>sought</w:t>
      </w:r>
      <w:r w:rsidR="00EE7498" w:rsidRPr="0096721D">
        <w:rPr>
          <w:szCs w:val="24"/>
        </w:rPr>
        <w:t xml:space="preserve"> </w:t>
      </w:r>
      <w:r w:rsidRPr="0096721D">
        <w:rPr>
          <w:szCs w:val="24"/>
        </w:rPr>
        <w:t>in privacy</w:t>
      </w:r>
      <w:r w:rsidR="00375EE4" w:rsidRPr="0096721D">
        <w:rPr>
          <w:szCs w:val="24"/>
        </w:rPr>
        <w:t>,</w:t>
      </w:r>
      <w:r w:rsidRPr="0096721D">
        <w:rPr>
          <w:szCs w:val="24"/>
        </w:rPr>
        <w:t xml:space="preserve"> at home or in school. Children who do not </w:t>
      </w:r>
      <w:r w:rsidR="00266A6A" w:rsidRPr="0096721D">
        <w:rPr>
          <w:szCs w:val="24"/>
        </w:rPr>
        <w:t xml:space="preserve">provide their </w:t>
      </w:r>
      <w:r w:rsidRPr="0096721D">
        <w:rPr>
          <w:szCs w:val="24"/>
        </w:rPr>
        <w:t>assent will not be involved in any research procedure.</w:t>
      </w:r>
    </w:p>
    <w:p w14:paraId="758EE13F" w14:textId="43627B53" w:rsidR="000213CF" w:rsidRPr="0096721D" w:rsidRDefault="000213CF">
      <w:pPr>
        <w:pStyle w:val="ParaText"/>
        <w:autoSpaceDE w:val="0"/>
        <w:autoSpaceDN w:val="0"/>
        <w:adjustRightInd w:val="0"/>
        <w:rPr>
          <w:szCs w:val="24"/>
        </w:rPr>
      </w:pPr>
      <w:r w:rsidRPr="0096721D">
        <w:rPr>
          <w:szCs w:val="24"/>
        </w:rPr>
        <w:t xml:space="preserve">If the child screens positive in the first teacher screening, a second </w:t>
      </w:r>
      <w:r w:rsidR="00EE7498" w:rsidRPr="0096721D">
        <w:rPr>
          <w:szCs w:val="24"/>
        </w:rPr>
        <w:t xml:space="preserve">screening at the </w:t>
      </w:r>
      <w:r w:rsidRPr="0096721D">
        <w:rPr>
          <w:iCs/>
          <w:szCs w:val="24"/>
        </w:rPr>
        <w:t>parent/primary caregiver</w:t>
      </w:r>
      <w:r w:rsidR="00EE7498" w:rsidRPr="0096721D">
        <w:rPr>
          <w:iCs/>
          <w:szCs w:val="24"/>
        </w:rPr>
        <w:t xml:space="preserve"> </w:t>
      </w:r>
      <w:r w:rsidRPr="0096721D">
        <w:rPr>
          <w:iCs/>
          <w:szCs w:val="24"/>
        </w:rPr>
        <w:t>level</w:t>
      </w:r>
      <w:r w:rsidR="00EE7498" w:rsidRPr="0096721D">
        <w:rPr>
          <w:iCs/>
          <w:szCs w:val="24"/>
        </w:rPr>
        <w:t xml:space="preserve"> </w:t>
      </w:r>
      <w:r w:rsidRPr="0096721D">
        <w:rPr>
          <w:szCs w:val="24"/>
        </w:rPr>
        <w:t xml:space="preserve">will be carried out </w:t>
      </w:r>
      <w:r w:rsidR="00375EE4" w:rsidRPr="0096721D">
        <w:rPr>
          <w:szCs w:val="24"/>
        </w:rPr>
        <w:t xml:space="preserve">by using the </w:t>
      </w:r>
      <w:proofErr w:type="gramStart"/>
      <w:r w:rsidR="00375EE4" w:rsidRPr="0096721D">
        <w:rPr>
          <w:szCs w:val="24"/>
        </w:rPr>
        <w:t>parent-rated</w:t>
      </w:r>
      <w:proofErr w:type="gramEnd"/>
      <w:r w:rsidR="00375EE4" w:rsidRPr="0096721D">
        <w:rPr>
          <w:szCs w:val="24"/>
        </w:rPr>
        <w:t xml:space="preserve"> SDQ </w:t>
      </w:r>
      <w:r w:rsidRPr="0096721D">
        <w:rPr>
          <w:szCs w:val="24"/>
        </w:rPr>
        <w:t xml:space="preserve">after parent/primary caregiver consent is </w:t>
      </w:r>
      <w:r w:rsidR="00EE7498" w:rsidRPr="0096721D">
        <w:rPr>
          <w:szCs w:val="24"/>
          <w:u w:val="single"/>
        </w:rPr>
        <w:t>sought</w:t>
      </w:r>
      <w:r w:rsidR="00EE7498" w:rsidRPr="0096721D">
        <w:rPr>
          <w:szCs w:val="24"/>
        </w:rPr>
        <w:t xml:space="preserve"> </w:t>
      </w:r>
      <w:r w:rsidRPr="0096721D">
        <w:rPr>
          <w:szCs w:val="24"/>
        </w:rPr>
        <w:t xml:space="preserve">by the assessment team. </w:t>
      </w:r>
      <w:r w:rsidR="009825BB" w:rsidRPr="0096721D">
        <w:rPr>
          <w:szCs w:val="24"/>
        </w:rPr>
        <w:t>I</w:t>
      </w:r>
      <w:r w:rsidRPr="0096721D">
        <w:rPr>
          <w:szCs w:val="24"/>
        </w:rPr>
        <w:t xml:space="preserve">f the child screens positive on both </w:t>
      </w:r>
      <w:r w:rsidR="00375EE4" w:rsidRPr="0096721D">
        <w:rPr>
          <w:szCs w:val="24"/>
        </w:rPr>
        <w:t xml:space="preserve">the </w:t>
      </w:r>
      <w:r w:rsidRPr="0096721D">
        <w:rPr>
          <w:szCs w:val="24"/>
        </w:rPr>
        <w:t>teacher</w:t>
      </w:r>
      <w:r w:rsidR="00375EE4" w:rsidRPr="0096721D">
        <w:rPr>
          <w:szCs w:val="24"/>
        </w:rPr>
        <w:t>-</w:t>
      </w:r>
      <w:r w:rsidRPr="0096721D">
        <w:rPr>
          <w:szCs w:val="24"/>
        </w:rPr>
        <w:t xml:space="preserve"> and parent-rated SDQ, parent/primary caregiver consent for enrol</w:t>
      </w:r>
      <w:r w:rsidR="009825BB" w:rsidRPr="0096721D">
        <w:rPr>
          <w:szCs w:val="24"/>
        </w:rPr>
        <w:t>l</w:t>
      </w:r>
      <w:r w:rsidRPr="0096721D">
        <w:rPr>
          <w:szCs w:val="24"/>
        </w:rPr>
        <w:t xml:space="preserve">ment in the trial will be </w:t>
      </w:r>
      <w:r w:rsidR="00EE7498" w:rsidRPr="0096721D">
        <w:rPr>
          <w:szCs w:val="24"/>
          <w:u w:val="single"/>
        </w:rPr>
        <w:t>sought</w:t>
      </w:r>
      <w:r w:rsidR="00EE7498" w:rsidRPr="0096721D">
        <w:rPr>
          <w:szCs w:val="24"/>
        </w:rPr>
        <w:t xml:space="preserve"> </w:t>
      </w:r>
      <w:r w:rsidRPr="0096721D">
        <w:rPr>
          <w:szCs w:val="24"/>
        </w:rPr>
        <w:t>by the assessment team</w:t>
      </w:r>
      <w:r w:rsidR="009825BB" w:rsidRPr="0096721D">
        <w:rPr>
          <w:szCs w:val="24"/>
        </w:rPr>
        <w:t xml:space="preserve"> in a third stage, consent for enrollment in the </w:t>
      </w:r>
      <w:r w:rsidR="00EE7498" w:rsidRPr="0096721D">
        <w:rPr>
          <w:szCs w:val="24"/>
          <w:u w:val="single"/>
        </w:rPr>
        <w:t>trial</w:t>
      </w:r>
      <w:r w:rsidRPr="0096721D">
        <w:rPr>
          <w:szCs w:val="24"/>
        </w:rPr>
        <w:t>. All assessments with teachers and parents about the child will take place after</w:t>
      </w:r>
      <w:r w:rsidR="009825BB" w:rsidRPr="0096721D">
        <w:rPr>
          <w:szCs w:val="24"/>
        </w:rPr>
        <w:t xml:space="preserve"> the </w:t>
      </w:r>
      <w:r w:rsidR="00266A6A" w:rsidRPr="0096721D">
        <w:rPr>
          <w:szCs w:val="24"/>
        </w:rPr>
        <w:t xml:space="preserve">child </w:t>
      </w:r>
      <w:r w:rsidR="00266A6A" w:rsidRPr="0096721D">
        <w:rPr>
          <w:szCs w:val="24"/>
          <w:u w:val="single"/>
        </w:rPr>
        <w:t>assents to participate</w:t>
      </w:r>
      <w:r w:rsidRPr="0096721D">
        <w:rPr>
          <w:szCs w:val="24"/>
        </w:rPr>
        <w:t>.</w:t>
      </w:r>
    </w:p>
    <w:p w14:paraId="05642421" w14:textId="77777777" w:rsidR="000213CF" w:rsidRPr="0096721D" w:rsidRDefault="000213CF">
      <w:pPr>
        <w:pStyle w:val="H2"/>
        <w:autoSpaceDE w:val="0"/>
        <w:autoSpaceDN w:val="0"/>
        <w:adjustRightInd w:val="0"/>
        <w:rPr>
          <w:szCs w:val="24"/>
        </w:rPr>
      </w:pPr>
      <w:r w:rsidRPr="0096721D">
        <w:rPr>
          <w:szCs w:val="24"/>
        </w:rPr>
        <w:t>Measures</w:t>
      </w:r>
    </w:p>
    <w:p w14:paraId="6DCAAB60" w14:textId="14C1CC50" w:rsidR="000213CF" w:rsidRPr="0096721D" w:rsidRDefault="000213CF">
      <w:pPr>
        <w:pStyle w:val="FlushLeft"/>
        <w:autoSpaceDE w:val="0"/>
        <w:autoSpaceDN w:val="0"/>
        <w:adjustRightInd w:val="0"/>
        <w:rPr>
          <w:szCs w:val="24"/>
        </w:rPr>
      </w:pPr>
      <w:r w:rsidRPr="0096721D">
        <w:rPr>
          <w:szCs w:val="24"/>
        </w:rPr>
        <w:t>Baseline and follow-up assessments of the sample of children, teachers</w:t>
      </w:r>
      <w:r w:rsidR="002110CD" w:rsidRPr="0096721D">
        <w:rPr>
          <w:szCs w:val="24"/>
        </w:rPr>
        <w:t>,</w:t>
      </w:r>
      <w:r w:rsidRPr="0096721D">
        <w:rPr>
          <w:szCs w:val="24"/>
        </w:rPr>
        <w:t xml:space="preserve"> and head teachers will be conducted by a trained research assessment team blind to the allocation status of the trial participants. The assessment will be conducted in the setting of the participant’s choice (home</w:t>
      </w:r>
      <w:r w:rsidR="00156D3E" w:rsidRPr="0096721D">
        <w:rPr>
          <w:szCs w:val="24"/>
        </w:rPr>
        <w:t xml:space="preserve"> or </w:t>
      </w:r>
      <w:r w:rsidRPr="0096721D">
        <w:rPr>
          <w:szCs w:val="24"/>
        </w:rPr>
        <w:t>school).</w:t>
      </w:r>
    </w:p>
    <w:p w14:paraId="131D7438" w14:textId="5BE6231E" w:rsidR="000213CF" w:rsidRPr="0096721D" w:rsidRDefault="000213CF">
      <w:pPr>
        <w:pStyle w:val="H3"/>
        <w:autoSpaceDE w:val="0"/>
        <w:autoSpaceDN w:val="0"/>
        <w:adjustRightInd w:val="0"/>
        <w:rPr>
          <w:szCs w:val="24"/>
        </w:rPr>
      </w:pPr>
      <w:r w:rsidRPr="0096721D">
        <w:rPr>
          <w:szCs w:val="24"/>
        </w:rPr>
        <w:t>Primary outcome</w:t>
      </w:r>
      <w:r w:rsidR="00156D3E" w:rsidRPr="0096721D">
        <w:rPr>
          <w:szCs w:val="24"/>
        </w:rPr>
        <w:t>: S</w:t>
      </w:r>
      <w:r w:rsidRPr="0096721D">
        <w:rPr>
          <w:szCs w:val="24"/>
        </w:rPr>
        <w:t xml:space="preserve">trengths and </w:t>
      </w:r>
      <w:r w:rsidR="00156D3E" w:rsidRPr="0096721D">
        <w:rPr>
          <w:szCs w:val="24"/>
        </w:rPr>
        <w:t>D</w:t>
      </w:r>
      <w:r w:rsidRPr="0096721D">
        <w:rPr>
          <w:szCs w:val="24"/>
        </w:rPr>
        <w:t xml:space="preserve">ifficulties </w:t>
      </w:r>
      <w:r w:rsidR="00156D3E" w:rsidRPr="0096721D">
        <w:rPr>
          <w:szCs w:val="24"/>
        </w:rPr>
        <w:t>Q</w:t>
      </w:r>
      <w:r w:rsidRPr="0096721D">
        <w:rPr>
          <w:szCs w:val="24"/>
        </w:rPr>
        <w:t>uestionnaire.</w:t>
      </w:r>
    </w:p>
    <w:p w14:paraId="6C004303" w14:textId="7111AD98" w:rsidR="000213CF" w:rsidRPr="0096721D" w:rsidRDefault="000213CF">
      <w:pPr>
        <w:pStyle w:val="FlushLeft"/>
        <w:autoSpaceDE w:val="0"/>
        <w:autoSpaceDN w:val="0"/>
        <w:adjustRightInd w:val="0"/>
        <w:rPr>
          <w:szCs w:val="24"/>
        </w:rPr>
      </w:pPr>
      <w:r w:rsidRPr="0096721D">
        <w:rPr>
          <w:szCs w:val="24"/>
        </w:rPr>
        <w:t xml:space="preserve">Our primary outcome is reduction in total difficulties scores on </w:t>
      </w:r>
      <w:r w:rsidR="00156D3E" w:rsidRPr="0096721D">
        <w:rPr>
          <w:szCs w:val="24"/>
        </w:rPr>
        <w:t xml:space="preserve">the </w:t>
      </w:r>
      <w:proofErr w:type="gramStart"/>
      <w:r w:rsidRPr="0096721D">
        <w:rPr>
          <w:szCs w:val="24"/>
        </w:rPr>
        <w:t>parent-rated</w:t>
      </w:r>
      <w:proofErr w:type="gramEnd"/>
      <w:r w:rsidRPr="0096721D">
        <w:rPr>
          <w:szCs w:val="24"/>
        </w:rPr>
        <w:t xml:space="preserve"> SDQ (</w:t>
      </w:r>
      <w:r w:rsidRPr="0096721D">
        <w:rPr>
          <w:rStyle w:val="citebib"/>
          <w:szCs w:val="24"/>
        </w:rPr>
        <w:t>20</w:t>
      </w:r>
      <w:r w:rsidRPr="0096721D">
        <w:rPr>
          <w:szCs w:val="24"/>
        </w:rPr>
        <w:t xml:space="preserve">) </w:t>
      </w:r>
      <w:r w:rsidR="00156D3E" w:rsidRPr="0096721D">
        <w:rPr>
          <w:szCs w:val="24"/>
        </w:rPr>
        <w:t>among</w:t>
      </w:r>
      <w:r w:rsidRPr="0096721D">
        <w:rPr>
          <w:szCs w:val="24"/>
        </w:rPr>
        <w:t xml:space="preserve"> children 9 months after commencing intervention delivery. The SDQ is a brief, valid (</w:t>
      </w:r>
      <w:r w:rsidRPr="0096721D">
        <w:rPr>
          <w:rStyle w:val="citebib"/>
          <w:szCs w:val="24"/>
        </w:rPr>
        <w:t>9</w:t>
      </w:r>
      <w:r w:rsidRPr="0096721D">
        <w:rPr>
          <w:szCs w:val="24"/>
        </w:rPr>
        <w:t>)</w:t>
      </w:r>
      <w:r w:rsidR="00156D3E" w:rsidRPr="0096721D">
        <w:rPr>
          <w:szCs w:val="24"/>
        </w:rPr>
        <w:t>,</w:t>
      </w:r>
      <w:r w:rsidRPr="0096721D">
        <w:rPr>
          <w:szCs w:val="24"/>
        </w:rPr>
        <w:t xml:space="preserve"> and reliable measure of socioemotional competence that is widely used to assess socioemotional </w:t>
      </w:r>
      <w:r w:rsidRPr="0096721D">
        <w:rPr>
          <w:szCs w:val="24"/>
        </w:rPr>
        <w:lastRenderedPageBreak/>
        <w:t xml:space="preserve">difficulties in childhood. The parent-rated version of </w:t>
      </w:r>
      <w:r w:rsidR="00A279EB" w:rsidRPr="0096721D">
        <w:rPr>
          <w:szCs w:val="24"/>
        </w:rPr>
        <w:t xml:space="preserve">the </w:t>
      </w:r>
      <w:r w:rsidRPr="0096721D">
        <w:rPr>
          <w:szCs w:val="24"/>
        </w:rPr>
        <w:t>SDQ will be used in the study because it has demonstrated greater sensitivity for detecting socioemotional problems of children</w:t>
      </w:r>
      <w:r w:rsidR="00375EE4" w:rsidRPr="0096721D">
        <w:rPr>
          <w:szCs w:val="24"/>
        </w:rPr>
        <w:t xml:space="preserve"> than do the </w:t>
      </w:r>
      <w:r w:rsidRPr="0096721D">
        <w:rPr>
          <w:szCs w:val="24"/>
        </w:rPr>
        <w:t>teacher- and self-rated reports (</w:t>
      </w:r>
      <w:r w:rsidRPr="0096721D">
        <w:rPr>
          <w:rStyle w:val="citebib"/>
          <w:szCs w:val="24"/>
        </w:rPr>
        <w:t>20</w:t>
      </w:r>
      <w:r w:rsidRPr="0096721D">
        <w:rPr>
          <w:szCs w:val="24"/>
        </w:rPr>
        <w:t>). The SDQ has 25 items and consists of subscales to measure emotional symptoms, conduct problems, hyperactivity, peer problems</w:t>
      </w:r>
      <w:r w:rsidR="00C166F7" w:rsidRPr="0096721D">
        <w:rPr>
          <w:szCs w:val="24"/>
        </w:rPr>
        <w:t>,</w:t>
      </w:r>
      <w:r w:rsidRPr="0096721D">
        <w:rPr>
          <w:szCs w:val="24"/>
        </w:rPr>
        <w:t xml:space="preserve"> and prosocial behavior. Items are rated on a </w:t>
      </w:r>
      <w:r w:rsidR="00C166F7" w:rsidRPr="0096721D">
        <w:rPr>
          <w:szCs w:val="24"/>
        </w:rPr>
        <w:t>3</w:t>
      </w:r>
      <w:r w:rsidRPr="0096721D">
        <w:rPr>
          <w:szCs w:val="24"/>
        </w:rPr>
        <w:t>-point Likert scale (0</w:t>
      </w:r>
      <w:r w:rsidR="00C166F7" w:rsidRPr="0096721D">
        <w:rPr>
          <w:szCs w:val="24"/>
        </w:rPr>
        <w:t xml:space="preserve">, </w:t>
      </w:r>
      <w:r w:rsidRPr="0096721D">
        <w:rPr>
          <w:szCs w:val="24"/>
        </w:rPr>
        <w:t>not true</w:t>
      </w:r>
      <w:r w:rsidR="00C166F7" w:rsidRPr="0096721D">
        <w:rPr>
          <w:szCs w:val="24"/>
        </w:rPr>
        <w:t>;</w:t>
      </w:r>
      <w:r w:rsidRPr="0096721D">
        <w:rPr>
          <w:szCs w:val="24"/>
        </w:rPr>
        <w:t xml:space="preserve"> 1</w:t>
      </w:r>
      <w:r w:rsidR="00C166F7" w:rsidRPr="0096721D">
        <w:rPr>
          <w:szCs w:val="24"/>
        </w:rPr>
        <w:t xml:space="preserve">, </w:t>
      </w:r>
      <w:r w:rsidRPr="0096721D">
        <w:rPr>
          <w:szCs w:val="24"/>
        </w:rPr>
        <w:t>somewhat true</w:t>
      </w:r>
      <w:r w:rsidR="00C166F7" w:rsidRPr="0096721D">
        <w:rPr>
          <w:szCs w:val="24"/>
        </w:rPr>
        <w:t>;</w:t>
      </w:r>
      <w:r w:rsidRPr="0096721D">
        <w:rPr>
          <w:szCs w:val="24"/>
        </w:rPr>
        <w:t xml:space="preserve"> 2</w:t>
      </w:r>
      <w:r w:rsidR="00C166F7" w:rsidRPr="0096721D">
        <w:rPr>
          <w:szCs w:val="24"/>
        </w:rPr>
        <w:t xml:space="preserve">, </w:t>
      </w:r>
      <w:r w:rsidRPr="0096721D">
        <w:rPr>
          <w:szCs w:val="24"/>
        </w:rPr>
        <w:t>certainly true). A total difficult</w:t>
      </w:r>
      <w:r w:rsidR="00A0476C" w:rsidRPr="0096721D">
        <w:rPr>
          <w:szCs w:val="24"/>
        </w:rPr>
        <w:t>ies</w:t>
      </w:r>
      <w:r w:rsidRPr="0096721D">
        <w:rPr>
          <w:szCs w:val="24"/>
        </w:rPr>
        <w:t xml:space="preserve"> score is calculated by summing the responses of each item in all domains except for the </w:t>
      </w:r>
      <w:r w:rsidR="00C166F7" w:rsidRPr="0096721D">
        <w:rPr>
          <w:szCs w:val="24"/>
        </w:rPr>
        <w:t xml:space="preserve">five </w:t>
      </w:r>
      <w:r w:rsidRPr="0096721D">
        <w:rPr>
          <w:szCs w:val="24"/>
        </w:rPr>
        <w:t>prosocial behavior items (</w:t>
      </w:r>
      <w:r w:rsidRPr="0096721D">
        <w:rPr>
          <w:rStyle w:val="citebib"/>
          <w:szCs w:val="24"/>
        </w:rPr>
        <w:t>9</w:t>
      </w:r>
      <w:r w:rsidRPr="0096721D">
        <w:rPr>
          <w:szCs w:val="24"/>
        </w:rPr>
        <w:t xml:space="preserve">). </w:t>
      </w:r>
      <w:r w:rsidRPr="0096721D">
        <w:rPr>
          <w:rStyle w:val="citetbl"/>
          <w:szCs w:val="24"/>
        </w:rPr>
        <w:t>Table 2</w:t>
      </w:r>
      <w:r w:rsidRPr="0096721D">
        <w:rPr>
          <w:szCs w:val="24"/>
        </w:rPr>
        <w:t xml:space="preserve"> </w:t>
      </w:r>
      <w:r w:rsidR="00C166F7" w:rsidRPr="0096721D">
        <w:rPr>
          <w:szCs w:val="24"/>
        </w:rPr>
        <w:t xml:space="preserve">shows </w:t>
      </w:r>
      <w:r w:rsidRPr="0096721D">
        <w:rPr>
          <w:szCs w:val="24"/>
        </w:rPr>
        <w:t>the full list of study outcomes</w:t>
      </w:r>
      <w:r w:rsidR="009979FE" w:rsidRPr="0096721D">
        <w:rPr>
          <w:szCs w:val="24"/>
        </w:rPr>
        <w:t xml:space="preserve">, </w:t>
      </w:r>
      <w:r w:rsidR="00C166F7" w:rsidRPr="0096721D">
        <w:rPr>
          <w:szCs w:val="24"/>
        </w:rPr>
        <w:t>when</w:t>
      </w:r>
      <w:r w:rsidRPr="0096721D">
        <w:rPr>
          <w:szCs w:val="24"/>
        </w:rPr>
        <w:t xml:space="preserve"> they are measured</w:t>
      </w:r>
      <w:r w:rsidR="009979FE" w:rsidRPr="0096721D">
        <w:rPr>
          <w:szCs w:val="24"/>
        </w:rPr>
        <w:t xml:space="preserve">, </w:t>
      </w:r>
      <w:r w:rsidR="009979FE" w:rsidRPr="0096721D">
        <w:rPr>
          <w:szCs w:val="24"/>
          <w:u w:val="single"/>
        </w:rPr>
        <w:t>and with which assessments (</w:t>
      </w:r>
      <w:r w:rsidR="009979FE" w:rsidRPr="0096721D">
        <w:rPr>
          <w:rStyle w:val="citebib"/>
          <w:u w:val="single"/>
        </w:rPr>
        <w:t>20</w:t>
      </w:r>
      <w:r w:rsidR="009979FE" w:rsidRPr="0096721D">
        <w:rPr>
          <w:szCs w:val="24"/>
          <w:u w:val="single"/>
        </w:rPr>
        <w:t xml:space="preserve">, </w:t>
      </w:r>
      <w:r w:rsidR="009979FE" w:rsidRPr="0096721D">
        <w:rPr>
          <w:rStyle w:val="citebib"/>
          <w:u w:val="single"/>
        </w:rPr>
        <w:t>22</w:t>
      </w:r>
      <w:r w:rsidR="009979FE" w:rsidRPr="0096721D">
        <w:rPr>
          <w:szCs w:val="24"/>
          <w:u w:val="single"/>
        </w:rPr>
        <w:t xml:space="preserve">, </w:t>
      </w:r>
      <w:r w:rsidR="009979FE" w:rsidRPr="0096721D">
        <w:rPr>
          <w:rStyle w:val="citebib"/>
          <w:u w:val="single"/>
        </w:rPr>
        <w:t>32–41</w:t>
      </w:r>
      <w:r w:rsidR="009979FE" w:rsidRPr="0096721D">
        <w:rPr>
          <w:szCs w:val="24"/>
          <w:u w:val="single"/>
        </w:rPr>
        <w:t>)</w:t>
      </w:r>
      <w:r w:rsidRPr="0096721D">
        <w:rPr>
          <w:szCs w:val="24"/>
        </w:rPr>
        <w:t>.</w:t>
      </w:r>
    </w:p>
    <w:p w14:paraId="6117AC8B" w14:textId="11C47901" w:rsidR="000213CF" w:rsidRPr="0096721D" w:rsidRDefault="00156D3E">
      <w:pPr>
        <w:pStyle w:val="H3"/>
        <w:autoSpaceDE w:val="0"/>
        <w:autoSpaceDN w:val="0"/>
        <w:adjustRightInd w:val="0"/>
        <w:rPr>
          <w:szCs w:val="24"/>
        </w:rPr>
      </w:pPr>
      <w:r w:rsidRPr="0096721D">
        <w:rPr>
          <w:szCs w:val="24"/>
          <w:u w:val="single"/>
        </w:rPr>
        <w:t>O</w:t>
      </w:r>
      <w:r w:rsidR="000213CF" w:rsidRPr="0096721D">
        <w:rPr>
          <w:szCs w:val="24"/>
          <w:u w:val="single"/>
        </w:rPr>
        <w:t xml:space="preserve">utcome </w:t>
      </w:r>
      <w:r w:rsidRPr="0096721D">
        <w:rPr>
          <w:szCs w:val="24"/>
          <w:u w:val="single"/>
        </w:rPr>
        <w:t>m</w:t>
      </w:r>
      <w:r w:rsidR="000213CF" w:rsidRPr="0096721D">
        <w:rPr>
          <w:szCs w:val="24"/>
          <w:u w:val="single"/>
        </w:rPr>
        <w:t>easures</w:t>
      </w:r>
      <w:r w:rsidR="000213CF" w:rsidRPr="0096721D">
        <w:rPr>
          <w:szCs w:val="24"/>
        </w:rPr>
        <w:t>.</w:t>
      </w:r>
    </w:p>
    <w:p w14:paraId="64434469" w14:textId="4E3DA60A" w:rsidR="000213CF" w:rsidRPr="0096721D" w:rsidRDefault="000213CF">
      <w:pPr>
        <w:pStyle w:val="FlushLeft"/>
        <w:autoSpaceDE w:val="0"/>
        <w:autoSpaceDN w:val="0"/>
        <w:adjustRightInd w:val="0"/>
        <w:rPr>
          <w:szCs w:val="24"/>
        </w:rPr>
      </w:pPr>
      <w:r w:rsidRPr="0096721D">
        <w:rPr>
          <w:szCs w:val="24"/>
        </w:rPr>
        <w:t>Proctor and colleagues’ (</w:t>
      </w:r>
      <w:r w:rsidRPr="0096721D">
        <w:rPr>
          <w:rStyle w:val="citebib"/>
          <w:szCs w:val="24"/>
        </w:rPr>
        <w:t>21</w:t>
      </w:r>
      <w:r w:rsidRPr="0096721D">
        <w:rPr>
          <w:szCs w:val="24"/>
        </w:rPr>
        <w:t>) framework will be used to evaluate acceptability, adoption, appropriateness (including cultural appropriateness), feasibility, penetration, sustainability</w:t>
      </w:r>
      <w:r w:rsidR="005B46B9" w:rsidRPr="0096721D">
        <w:rPr>
          <w:szCs w:val="24"/>
        </w:rPr>
        <w:t>,</w:t>
      </w:r>
      <w:r w:rsidRPr="0096721D">
        <w:rPr>
          <w:szCs w:val="24"/>
        </w:rPr>
        <w:t xml:space="preserve"> and cost in both study arms. The Determinants of Implementation Behavior Questionnaire (DIBQ) (</w:t>
      </w:r>
      <w:r w:rsidRPr="0096721D">
        <w:rPr>
          <w:rStyle w:val="citebib"/>
          <w:szCs w:val="24"/>
        </w:rPr>
        <w:t>22</w:t>
      </w:r>
      <w:r w:rsidRPr="0096721D">
        <w:rPr>
          <w:szCs w:val="24"/>
        </w:rPr>
        <w:t xml:space="preserve">) will be used to measure the change in teachers’ behavior as they implement the SMHP in school and classroom settings. An adapted version of the DIBQ based on 12 domains (knowledge, skills, social, professional role and identity, beliefs about capabilities, beliefs about consequences, memory, attention and decision processes, environmental context and resources, social influences, emotion, behavioral regulation and nature of behaviors) will be used pre- and postintervention to assess the change in teachers’ behavior regarding implementation of </w:t>
      </w:r>
      <w:r w:rsidR="005B46B9" w:rsidRPr="0096721D">
        <w:rPr>
          <w:szCs w:val="24"/>
        </w:rPr>
        <w:t xml:space="preserve">the </w:t>
      </w:r>
      <w:r w:rsidRPr="0096721D">
        <w:rPr>
          <w:szCs w:val="24"/>
        </w:rPr>
        <w:t>SMHP.</w:t>
      </w:r>
    </w:p>
    <w:p w14:paraId="03A449EA" w14:textId="28C45BFE" w:rsidR="000213CF" w:rsidRPr="0096721D" w:rsidRDefault="000213CF">
      <w:pPr>
        <w:pStyle w:val="H2"/>
        <w:autoSpaceDE w:val="0"/>
        <w:autoSpaceDN w:val="0"/>
        <w:adjustRightInd w:val="0"/>
        <w:rPr>
          <w:szCs w:val="24"/>
        </w:rPr>
      </w:pPr>
      <w:r w:rsidRPr="0096721D">
        <w:rPr>
          <w:szCs w:val="24"/>
        </w:rPr>
        <w:t xml:space="preserve">Analysis </w:t>
      </w:r>
      <w:r w:rsidR="005B46B9" w:rsidRPr="0096721D">
        <w:rPr>
          <w:szCs w:val="24"/>
        </w:rPr>
        <w:t>S</w:t>
      </w:r>
      <w:r w:rsidRPr="0096721D">
        <w:rPr>
          <w:szCs w:val="24"/>
        </w:rPr>
        <w:t>trategy</w:t>
      </w:r>
    </w:p>
    <w:p w14:paraId="50B43A59" w14:textId="5F344330" w:rsidR="000213CF" w:rsidRPr="0096721D" w:rsidRDefault="000213CF">
      <w:pPr>
        <w:pStyle w:val="FlushLeft"/>
        <w:autoSpaceDE w:val="0"/>
        <w:autoSpaceDN w:val="0"/>
        <w:adjustRightInd w:val="0"/>
        <w:rPr>
          <w:szCs w:val="24"/>
        </w:rPr>
      </w:pPr>
      <w:r w:rsidRPr="0096721D">
        <w:rPr>
          <w:szCs w:val="24"/>
        </w:rPr>
        <w:t xml:space="preserve">Primary data analyses will be based on the intention-to-treat principle. For analysis of the primary outcome, a linear mixed model will be employed with treatment, time, </w:t>
      </w:r>
      <w:r w:rsidR="005B46B9" w:rsidRPr="0096721D">
        <w:rPr>
          <w:szCs w:val="24"/>
        </w:rPr>
        <w:t xml:space="preserve">and </w:t>
      </w:r>
      <w:r w:rsidRPr="0096721D">
        <w:rPr>
          <w:szCs w:val="24"/>
        </w:rPr>
        <w:t>interaction between treatment and time as fixed effect</w:t>
      </w:r>
      <w:r w:rsidR="005B46B9" w:rsidRPr="0096721D">
        <w:rPr>
          <w:szCs w:val="24"/>
        </w:rPr>
        <w:t>s;</w:t>
      </w:r>
      <w:r w:rsidRPr="0096721D">
        <w:rPr>
          <w:szCs w:val="24"/>
        </w:rPr>
        <w:t xml:space="preserve"> the baseline value of the SDQ total difficulties score as </w:t>
      </w:r>
      <w:r w:rsidR="0013306F" w:rsidRPr="0096721D">
        <w:rPr>
          <w:szCs w:val="24"/>
        </w:rPr>
        <w:t xml:space="preserve">a </w:t>
      </w:r>
      <w:r w:rsidRPr="0096721D">
        <w:rPr>
          <w:szCs w:val="24"/>
        </w:rPr>
        <w:t>covariate</w:t>
      </w:r>
      <w:r w:rsidR="005B46B9" w:rsidRPr="0096721D">
        <w:rPr>
          <w:szCs w:val="24"/>
        </w:rPr>
        <w:t>;</w:t>
      </w:r>
      <w:r w:rsidRPr="0096721D">
        <w:rPr>
          <w:szCs w:val="24"/>
        </w:rPr>
        <w:t xml:space="preserve"> and school cluster as </w:t>
      </w:r>
      <w:r w:rsidR="0013306F" w:rsidRPr="0096721D">
        <w:rPr>
          <w:szCs w:val="24"/>
        </w:rPr>
        <w:t xml:space="preserve">a </w:t>
      </w:r>
      <w:r w:rsidRPr="0096721D">
        <w:rPr>
          <w:szCs w:val="24"/>
        </w:rPr>
        <w:t>random effect. In addition, an adjusted linear mixed</w:t>
      </w:r>
      <w:r w:rsidR="00361D9C" w:rsidRPr="0096721D">
        <w:rPr>
          <w:szCs w:val="24"/>
        </w:rPr>
        <w:t>-</w:t>
      </w:r>
      <w:r w:rsidRPr="0096721D">
        <w:rPr>
          <w:szCs w:val="24"/>
        </w:rPr>
        <w:t>model analysis will be performed with the prespecified covariates (age groups 8–10 and 11–13, socioeconomic status</w:t>
      </w:r>
      <w:r w:rsidR="005B46B9" w:rsidRPr="0096721D">
        <w:rPr>
          <w:szCs w:val="24"/>
        </w:rPr>
        <w:t>,</w:t>
      </w:r>
      <w:r w:rsidRPr="0096721D">
        <w:rPr>
          <w:szCs w:val="24"/>
        </w:rPr>
        <w:t xml:space="preserve"> and parent</w:t>
      </w:r>
      <w:r w:rsidR="005B46B9" w:rsidRPr="0096721D">
        <w:rPr>
          <w:szCs w:val="24"/>
        </w:rPr>
        <w:t>s</w:t>
      </w:r>
      <w:r w:rsidRPr="0096721D">
        <w:rPr>
          <w:szCs w:val="24"/>
        </w:rPr>
        <w:t>/primary caregivers’ education) measured at baseline added into the mixed model</w:t>
      </w:r>
      <w:r w:rsidR="005B46B9" w:rsidRPr="0096721D">
        <w:rPr>
          <w:szCs w:val="24"/>
        </w:rPr>
        <w:t xml:space="preserve"> described above</w:t>
      </w:r>
      <w:r w:rsidRPr="0096721D">
        <w:rPr>
          <w:szCs w:val="24"/>
        </w:rPr>
        <w:t xml:space="preserve">. The crude and adjusted mean differences in the primary outcome </w:t>
      </w:r>
      <w:r w:rsidR="00871021" w:rsidRPr="0096721D">
        <w:rPr>
          <w:szCs w:val="24"/>
        </w:rPr>
        <w:t>and</w:t>
      </w:r>
      <w:r w:rsidRPr="0096721D">
        <w:rPr>
          <w:szCs w:val="24"/>
        </w:rPr>
        <w:t xml:space="preserve"> their 95% confidence intervals will be derived from the mixed models. In addition, subgroup analysis of the primary endpoint will be performed </w:t>
      </w:r>
      <w:r w:rsidR="005B46B9" w:rsidRPr="0096721D">
        <w:rPr>
          <w:szCs w:val="24"/>
        </w:rPr>
        <w:t xml:space="preserve">by </w:t>
      </w:r>
      <w:r w:rsidRPr="0096721D">
        <w:rPr>
          <w:szCs w:val="24"/>
        </w:rPr>
        <w:t>using the above prespecified covariates.</w:t>
      </w:r>
    </w:p>
    <w:p w14:paraId="2D2F45D8" w14:textId="5EE20336" w:rsidR="000213CF" w:rsidRPr="0096721D" w:rsidRDefault="00BC6AB4">
      <w:pPr>
        <w:pStyle w:val="ParaText"/>
        <w:autoSpaceDE w:val="0"/>
        <w:autoSpaceDN w:val="0"/>
        <w:adjustRightInd w:val="0"/>
        <w:rPr>
          <w:szCs w:val="24"/>
        </w:rPr>
      </w:pPr>
      <w:r w:rsidRPr="0096721D">
        <w:rPr>
          <w:szCs w:val="24"/>
          <w:u w:val="single"/>
        </w:rPr>
        <w:t xml:space="preserve">The assessment team will also follow up with children </w:t>
      </w:r>
      <w:r w:rsidR="000213CF" w:rsidRPr="0096721D">
        <w:rPr>
          <w:szCs w:val="24"/>
          <w:u w:val="single"/>
        </w:rPr>
        <w:t>who drop</w:t>
      </w:r>
      <w:r w:rsidR="005B46B9" w:rsidRPr="0096721D">
        <w:rPr>
          <w:szCs w:val="24"/>
          <w:u w:val="single"/>
        </w:rPr>
        <w:t xml:space="preserve"> </w:t>
      </w:r>
      <w:r w:rsidR="000213CF" w:rsidRPr="0096721D">
        <w:rPr>
          <w:szCs w:val="24"/>
          <w:u w:val="single"/>
        </w:rPr>
        <w:t>out or are expelled from school during the study period</w:t>
      </w:r>
      <w:r w:rsidR="000213CF" w:rsidRPr="0096721D">
        <w:rPr>
          <w:szCs w:val="24"/>
        </w:rPr>
        <w:t>. The per-protocol analyses will also be performed as a supplemental analysis. Adjusted analysis and subgroup analysis will be based on covariates at baseline without missing values (</w:t>
      </w:r>
      <w:r w:rsidR="000213CF" w:rsidRPr="0096721D">
        <w:rPr>
          <w:rStyle w:val="citebib"/>
          <w:szCs w:val="24"/>
        </w:rPr>
        <w:t>23</w:t>
      </w:r>
      <w:r w:rsidR="000213CF" w:rsidRPr="0096721D">
        <w:rPr>
          <w:szCs w:val="24"/>
        </w:rPr>
        <w:t>). No interim analysis of outcomes is planned.</w:t>
      </w:r>
    </w:p>
    <w:p w14:paraId="09973D53" w14:textId="77777777" w:rsidR="000213CF" w:rsidRPr="0096721D" w:rsidRDefault="000213CF">
      <w:pPr>
        <w:pStyle w:val="H3"/>
        <w:autoSpaceDE w:val="0"/>
        <w:autoSpaceDN w:val="0"/>
        <w:adjustRightInd w:val="0"/>
        <w:rPr>
          <w:szCs w:val="24"/>
        </w:rPr>
      </w:pPr>
      <w:r w:rsidRPr="0096721D">
        <w:rPr>
          <w:szCs w:val="24"/>
        </w:rPr>
        <w:t>Mediation analysis.</w:t>
      </w:r>
    </w:p>
    <w:p w14:paraId="0A184211" w14:textId="48EA0EE8" w:rsidR="000213CF" w:rsidRPr="0096721D" w:rsidRDefault="000213CF">
      <w:pPr>
        <w:pStyle w:val="FlushLeft"/>
        <w:autoSpaceDE w:val="0"/>
        <w:autoSpaceDN w:val="0"/>
        <w:adjustRightInd w:val="0"/>
        <w:rPr>
          <w:szCs w:val="24"/>
        </w:rPr>
      </w:pPr>
      <w:r w:rsidRPr="0096721D">
        <w:rPr>
          <w:szCs w:val="24"/>
        </w:rPr>
        <w:t>An exploratory analysis will be conducted to understand the potential mediating effects of teachers</w:t>
      </w:r>
      <w:r w:rsidR="00BC6AB4" w:rsidRPr="0096721D">
        <w:rPr>
          <w:szCs w:val="24"/>
        </w:rPr>
        <w:t>’</w:t>
      </w:r>
      <w:r w:rsidRPr="0096721D">
        <w:rPr>
          <w:szCs w:val="24"/>
        </w:rPr>
        <w:t xml:space="preserve"> program implementation behavior on the relationship between the SMHP and SDQ scores 9 months after commencing intervention delivery. We will estimate direct and indirect effects of the intervention using a model-based mediation package by Imai</w:t>
      </w:r>
      <w:r w:rsidR="00BC6AB4" w:rsidRPr="0096721D">
        <w:rPr>
          <w:szCs w:val="24"/>
        </w:rPr>
        <w:t xml:space="preserve"> and colleagues</w:t>
      </w:r>
      <w:r w:rsidRPr="0096721D">
        <w:rPr>
          <w:szCs w:val="24"/>
        </w:rPr>
        <w:t xml:space="preserve"> (</w:t>
      </w:r>
      <w:r w:rsidRPr="0096721D">
        <w:rPr>
          <w:rStyle w:val="citebib"/>
          <w:szCs w:val="24"/>
        </w:rPr>
        <w:t>24</w:t>
      </w:r>
      <w:r w:rsidRPr="0096721D">
        <w:rPr>
          <w:szCs w:val="24"/>
        </w:rPr>
        <w:t>). All analyses will be exploratory</w:t>
      </w:r>
      <w:r w:rsidR="00BC6AB4" w:rsidRPr="0096721D">
        <w:rPr>
          <w:szCs w:val="24"/>
        </w:rPr>
        <w:t>,</w:t>
      </w:r>
      <w:r w:rsidRPr="0096721D">
        <w:rPr>
          <w:szCs w:val="24"/>
        </w:rPr>
        <w:t xml:space="preserve"> given </w:t>
      </w:r>
      <w:r w:rsidR="00361D9C" w:rsidRPr="0096721D">
        <w:rPr>
          <w:szCs w:val="24"/>
        </w:rPr>
        <w:t xml:space="preserve">the </w:t>
      </w:r>
      <w:r w:rsidRPr="0096721D">
        <w:rPr>
          <w:szCs w:val="24"/>
        </w:rPr>
        <w:t>limited power for detecting these interaction effects and difficulties in interpreting mediational effects as causal (</w:t>
      </w:r>
      <w:r w:rsidRPr="0096721D">
        <w:rPr>
          <w:rStyle w:val="citebib"/>
          <w:szCs w:val="24"/>
        </w:rPr>
        <w:t>25</w:t>
      </w:r>
      <w:r w:rsidRPr="0096721D">
        <w:rPr>
          <w:szCs w:val="24"/>
        </w:rPr>
        <w:t>).</w:t>
      </w:r>
    </w:p>
    <w:p w14:paraId="5FAB4065" w14:textId="77777777" w:rsidR="000213CF" w:rsidRPr="0096721D" w:rsidRDefault="000213CF">
      <w:pPr>
        <w:pStyle w:val="H3"/>
        <w:autoSpaceDE w:val="0"/>
        <w:autoSpaceDN w:val="0"/>
        <w:adjustRightInd w:val="0"/>
        <w:rPr>
          <w:szCs w:val="24"/>
        </w:rPr>
      </w:pPr>
      <w:r w:rsidRPr="0096721D">
        <w:rPr>
          <w:szCs w:val="24"/>
        </w:rPr>
        <w:t>Moderator analysis.</w:t>
      </w:r>
    </w:p>
    <w:p w14:paraId="47D241B3" w14:textId="5174A925" w:rsidR="000213CF" w:rsidRPr="0096721D" w:rsidRDefault="000213CF">
      <w:pPr>
        <w:pStyle w:val="FlushLeft"/>
        <w:autoSpaceDE w:val="0"/>
        <w:autoSpaceDN w:val="0"/>
        <w:adjustRightInd w:val="0"/>
        <w:rPr>
          <w:szCs w:val="24"/>
        </w:rPr>
      </w:pPr>
      <w:r w:rsidRPr="0096721D">
        <w:rPr>
          <w:szCs w:val="24"/>
        </w:rPr>
        <w:lastRenderedPageBreak/>
        <w:t xml:space="preserve">An exploratory moderator analysis will be conducted to help clarify for whom and under what circumstances (potential moderators) the SMHP works. We will assess modification of treatment effect </w:t>
      </w:r>
      <w:r w:rsidR="00634DB0" w:rsidRPr="0096721D">
        <w:rPr>
          <w:szCs w:val="24"/>
        </w:rPr>
        <w:t xml:space="preserve">with </w:t>
      </w:r>
      <w:r w:rsidR="00871021" w:rsidRPr="0096721D">
        <w:rPr>
          <w:szCs w:val="24"/>
          <w:u w:val="single"/>
        </w:rPr>
        <w:t xml:space="preserve">potential, </w:t>
      </w:r>
      <w:r w:rsidRPr="0096721D">
        <w:rPr>
          <w:szCs w:val="24"/>
          <w:u w:val="single"/>
        </w:rPr>
        <w:t>a</w:t>
      </w:r>
      <w:r w:rsidR="00634DB0" w:rsidRPr="0096721D">
        <w:rPr>
          <w:szCs w:val="24"/>
          <w:u w:val="single"/>
        </w:rPr>
        <w:t xml:space="preserve"> </w:t>
      </w:r>
      <w:r w:rsidRPr="0096721D">
        <w:rPr>
          <w:szCs w:val="24"/>
          <w:u w:val="single"/>
        </w:rPr>
        <w:t>priori</w:t>
      </w:r>
      <w:r w:rsidR="00871021" w:rsidRPr="0096721D">
        <w:rPr>
          <w:szCs w:val="24"/>
          <w:u w:val="single"/>
        </w:rPr>
        <w:t>–</w:t>
      </w:r>
      <w:r w:rsidRPr="0096721D">
        <w:rPr>
          <w:szCs w:val="24"/>
          <w:u w:val="single"/>
        </w:rPr>
        <w:t>defined modifiers/covariates</w:t>
      </w:r>
      <w:r w:rsidRPr="0096721D">
        <w:rPr>
          <w:szCs w:val="24"/>
        </w:rPr>
        <w:t xml:space="preserve"> (age group, socioeconomic status, parent</w:t>
      </w:r>
      <w:r w:rsidR="00634DB0" w:rsidRPr="0096721D">
        <w:rPr>
          <w:szCs w:val="24"/>
        </w:rPr>
        <w:t>s</w:t>
      </w:r>
      <w:r w:rsidRPr="0096721D">
        <w:rPr>
          <w:szCs w:val="24"/>
        </w:rPr>
        <w:t>/primary caregivers’ education, baseline severity of socioemotional problems, school environment</w:t>
      </w:r>
      <w:r w:rsidR="00634DB0" w:rsidRPr="0096721D">
        <w:rPr>
          <w:szCs w:val="24"/>
        </w:rPr>
        <w:t>,</w:t>
      </w:r>
      <w:r w:rsidRPr="0096721D">
        <w:rPr>
          <w:szCs w:val="24"/>
        </w:rPr>
        <w:t xml:space="preserve"> and parent</w:t>
      </w:r>
      <w:r w:rsidR="00634DB0" w:rsidRPr="0096721D">
        <w:rPr>
          <w:szCs w:val="24"/>
        </w:rPr>
        <w:t>s</w:t>
      </w:r>
      <w:r w:rsidRPr="0096721D">
        <w:rPr>
          <w:szCs w:val="24"/>
        </w:rPr>
        <w:t xml:space="preserve">/primary caregivers' </w:t>
      </w:r>
      <w:r w:rsidRPr="0096721D">
        <w:rPr>
          <w:szCs w:val="24"/>
          <w:u w:val="single"/>
        </w:rPr>
        <w:t>interaction</w:t>
      </w:r>
      <w:r w:rsidR="00634DB0" w:rsidRPr="0096721D">
        <w:rPr>
          <w:szCs w:val="24"/>
          <w:u w:val="single"/>
        </w:rPr>
        <w:t xml:space="preserve"> with their child’s teacher</w:t>
      </w:r>
      <w:r w:rsidRPr="0096721D">
        <w:rPr>
          <w:szCs w:val="24"/>
        </w:rPr>
        <w:t>) by fitting an appropriate interaction term in the linear mixed model.</w:t>
      </w:r>
    </w:p>
    <w:p w14:paraId="682F5627" w14:textId="77777777" w:rsidR="000213CF" w:rsidRPr="0096721D" w:rsidRDefault="000213CF">
      <w:pPr>
        <w:pStyle w:val="H3"/>
        <w:autoSpaceDE w:val="0"/>
        <w:autoSpaceDN w:val="0"/>
        <w:adjustRightInd w:val="0"/>
        <w:rPr>
          <w:szCs w:val="24"/>
        </w:rPr>
      </w:pPr>
      <w:r w:rsidRPr="0096721D">
        <w:rPr>
          <w:szCs w:val="24"/>
        </w:rPr>
        <w:t>Process evaluation.</w:t>
      </w:r>
    </w:p>
    <w:p w14:paraId="7B09061C" w14:textId="276773F4" w:rsidR="000213CF" w:rsidRPr="0096721D" w:rsidRDefault="000213CF">
      <w:pPr>
        <w:pStyle w:val="FlushLeft"/>
        <w:autoSpaceDE w:val="0"/>
        <w:autoSpaceDN w:val="0"/>
        <w:adjustRightInd w:val="0"/>
        <w:rPr>
          <w:szCs w:val="24"/>
        </w:rPr>
      </w:pPr>
      <w:r w:rsidRPr="0096721D">
        <w:rPr>
          <w:szCs w:val="24"/>
        </w:rPr>
        <w:t>We will conduct mixed-methods research to assess assumptions underlying the intervention and implementation strategies</w:t>
      </w:r>
      <w:r w:rsidR="00022555" w:rsidRPr="0096721D">
        <w:rPr>
          <w:szCs w:val="24"/>
        </w:rPr>
        <w:t>,</w:t>
      </w:r>
      <w:r w:rsidRPr="0096721D">
        <w:rPr>
          <w:szCs w:val="24"/>
        </w:rPr>
        <w:t xml:space="preserve"> such as acceptability, feasibility, appropriateness (including cultural appropriateness)</w:t>
      </w:r>
      <w:r w:rsidR="00022555" w:rsidRPr="0096721D">
        <w:rPr>
          <w:szCs w:val="24"/>
        </w:rPr>
        <w:t>,</w:t>
      </w:r>
      <w:r w:rsidRPr="0096721D">
        <w:rPr>
          <w:szCs w:val="24"/>
        </w:rPr>
        <w:t xml:space="preserve"> and adoption (</w:t>
      </w:r>
      <w:r w:rsidRPr="0096721D">
        <w:rPr>
          <w:rStyle w:val="citebib"/>
          <w:szCs w:val="24"/>
        </w:rPr>
        <w:t>26</w:t>
      </w:r>
      <w:r w:rsidRPr="0096721D">
        <w:rPr>
          <w:szCs w:val="24"/>
        </w:rPr>
        <w:t xml:space="preserve">). In-depth </w:t>
      </w:r>
      <w:r w:rsidR="00022555" w:rsidRPr="0096721D">
        <w:rPr>
          <w:szCs w:val="24"/>
        </w:rPr>
        <w:t>i</w:t>
      </w:r>
      <w:r w:rsidRPr="0096721D">
        <w:rPr>
          <w:szCs w:val="24"/>
        </w:rPr>
        <w:t xml:space="preserve">nterviews and </w:t>
      </w:r>
      <w:r w:rsidR="00022555" w:rsidRPr="0096721D">
        <w:rPr>
          <w:szCs w:val="24"/>
        </w:rPr>
        <w:t xml:space="preserve">focus group discussions </w:t>
      </w:r>
      <w:r w:rsidRPr="0096721D">
        <w:rPr>
          <w:szCs w:val="24"/>
        </w:rPr>
        <w:t>will be conducted with participants of both arms</w:t>
      </w:r>
      <w:r w:rsidR="00871021" w:rsidRPr="0096721D">
        <w:rPr>
          <w:szCs w:val="24"/>
        </w:rPr>
        <w:t>,</w:t>
      </w:r>
      <w:r w:rsidRPr="0096721D">
        <w:rPr>
          <w:szCs w:val="24"/>
        </w:rPr>
        <w:t xml:space="preserve"> at their preferred</w:t>
      </w:r>
      <w:r w:rsidR="00022555" w:rsidRPr="0096721D">
        <w:rPr>
          <w:szCs w:val="24"/>
        </w:rPr>
        <w:t xml:space="preserve"> setting</w:t>
      </w:r>
      <w:r w:rsidRPr="0096721D">
        <w:rPr>
          <w:szCs w:val="24"/>
        </w:rPr>
        <w:t xml:space="preserve">. Sampling for qualitative interviews will be purposive </w:t>
      </w:r>
      <w:r w:rsidR="002D2DEF" w:rsidRPr="0096721D">
        <w:rPr>
          <w:szCs w:val="24"/>
        </w:rPr>
        <w:t xml:space="preserve">so that individuals with </w:t>
      </w:r>
      <w:r w:rsidRPr="0096721D">
        <w:rPr>
          <w:szCs w:val="24"/>
        </w:rPr>
        <w:t xml:space="preserve">knowledge </w:t>
      </w:r>
      <w:r w:rsidR="002D2DEF" w:rsidRPr="0096721D">
        <w:rPr>
          <w:szCs w:val="24"/>
        </w:rPr>
        <w:t xml:space="preserve">of </w:t>
      </w:r>
      <w:r w:rsidRPr="0096721D">
        <w:rPr>
          <w:szCs w:val="24"/>
        </w:rPr>
        <w:t xml:space="preserve">and exposure to </w:t>
      </w:r>
      <w:r w:rsidR="00022555" w:rsidRPr="0096721D">
        <w:rPr>
          <w:szCs w:val="24"/>
        </w:rPr>
        <w:t xml:space="preserve">the </w:t>
      </w:r>
      <w:r w:rsidRPr="0096721D">
        <w:rPr>
          <w:szCs w:val="24"/>
        </w:rPr>
        <w:t xml:space="preserve">SMHP </w:t>
      </w:r>
      <w:r w:rsidR="002D2DEF" w:rsidRPr="0096721D">
        <w:rPr>
          <w:szCs w:val="24"/>
        </w:rPr>
        <w:t xml:space="preserve">will be included </w:t>
      </w:r>
      <w:r w:rsidRPr="0096721D">
        <w:rPr>
          <w:szCs w:val="24"/>
        </w:rPr>
        <w:t>for each category of respondent</w:t>
      </w:r>
      <w:r w:rsidR="002D2DEF" w:rsidRPr="0096721D">
        <w:rPr>
          <w:szCs w:val="24"/>
        </w:rPr>
        <w:t>.</w:t>
      </w:r>
      <w:r w:rsidRPr="0096721D">
        <w:rPr>
          <w:szCs w:val="24"/>
        </w:rPr>
        <w:t xml:space="preserve"> </w:t>
      </w:r>
      <w:r w:rsidR="002D2DEF" w:rsidRPr="0096721D">
        <w:rPr>
          <w:szCs w:val="24"/>
        </w:rPr>
        <w:t xml:space="preserve">Sampling </w:t>
      </w:r>
      <w:r w:rsidRPr="0096721D">
        <w:rPr>
          <w:szCs w:val="24"/>
        </w:rPr>
        <w:t xml:space="preserve">may be extended </w:t>
      </w:r>
      <w:proofErr w:type="gramStart"/>
      <w:r w:rsidR="00871021" w:rsidRPr="0096721D">
        <w:rPr>
          <w:szCs w:val="24"/>
        </w:rPr>
        <w:t>on the basis of</w:t>
      </w:r>
      <w:proofErr w:type="gramEnd"/>
      <w:r w:rsidRPr="0096721D">
        <w:rPr>
          <w:szCs w:val="24"/>
        </w:rPr>
        <w:t xml:space="preserve"> emerging results. Sampling for in-depth interviews will continue until theoretical saturation has been reached. We anticipate </w:t>
      </w:r>
      <w:r w:rsidR="00022555" w:rsidRPr="0096721D">
        <w:rPr>
          <w:szCs w:val="24"/>
        </w:rPr>
        <w:t xml:space="preserve">eight to </w:t>
      </w:r>
      <w:r w:rsidRPr="0096721D">
        <w:rPr>
          <w:szCs w:val="24"/>
        </w:rPr>
        <w:t>15 interviews with respondent</w:t>
      </w:r>
      <w:r w:rsidR="00596D81" w:rsidRPr="0096721D">
        <w:rPr>
          <w:szCs w:val="24"/>
        </w:rPr>
        <w:t>s from each category</w:t>
      </w:r>
      <w:r w:rsidRPr="0096721D">
        <w:rPr>
          <w:szCs w:val="24"/>
        </w:rPr>
        <w:t xml:space="preserve"> to reach theoretical saturation. Data analysis will be based on the framework analysis approach (</w:t>
      </w:r>
      <w:r w:rsidRPr="0096721D">
        <w:rPr>
          <w:rStyle w:val="citebib"/>
          <w:szCs w:val="24"/>
        </w:rPr>
        <w:t>27</w:t>
      </w:r>
      <w:r w:rsidRPr="0096721D">
        <w:rPr>
          <w:szCs w:val="24"/>
        </w:rPr>
        <w:t xml:space="preserve">). Quantitative implementation outcome measures will be used to explore </w:t>
      </w:r>
      <w:r w:rsidR="00022555" w:rsidRPr="0096721D">
        <w:rPr>
          <w:szCs w:val="24"/>
        </w:rPr>
        <w:t xml:space="preserve">the </w:t>
      </w:r>
      <w:r w:rsidRPr="0096721D">
        <w:rPr>
          <w:szCs w:val="24"/>
        </w:rPr>
        <w:t>program’s acceptability, feasibility, appropriateness, adoption, and cost (</w:t>
      </w:r>
      <w:r w:rsidRPr="0096721D">
        <w:rPr>
          <w:rStyle w:val="citebib"/>
          <w:szCs w:val="24"/>
        </w:rPr>
        <w:t>28</w:t>
      </w:r>
      <w:r w:rsidRPr="0096721D">
        <w:rPr>
          <w:szCs w:val="24"/>
        </w:rPr>
        <w:t>).</w:t>
      </w:r>
    </w:p>
    <w:p w14:paraId="243C4840" w14:textId="77777777" w:rsidR="000213CF" w:rsidRPr="0096721D" w:rsidRDefault="000213CF">
      <w:pPr>
        <w:pStyle w:val="H1"/>
        <w:autoSpaceDE w:val="0"/>
        <w:autoSpaceDN w:val="0"/>
        <w:adjustRightInd w:val="0"/>
        <w:rPr>
          <w:szCs w:val="24"/>
        </w:rPr>
      </w:pPr>
      <w:r w:rsidRPr="0096721D">
        <w:rPr>
          <w:szCs w:val="24"/>
        </w:rPr>
        <w:t>Results</w:t>
      </w:r>
    </w:p>
    <w:p w14:paraId="37AC7E44" w14:textId="4F0B7A6D" w:rsidR="000213CF" w:rsidRPr="0096721D" w:rsidRDefault="000213CF">
      <w:pPr>
        <w:pStyle w:val="FlushLeft"/>
        <w:autoSpaceDE w:val="0"/>
        <w:autoSpaceDN w:val="0"/>
        <w:adjustRightInd w:val="0"/>
        <w:rPr>
          <w:szCs w:val="24"/>
        </w:rPr>
      </w:pPr>
      <w:r w:rsidRPr="0096721D">
        <w:rPr>
          <w:szCs w:val="24"/>
        </w:rPr>
        <w:t>The trial is expected to yield considerable information about feasible methods for engaging school systems, teachers, and families in implementing mental health programs at scale. Most importantly, it will provide information about how implementation methods</w:t>
      </w:r>
      <w:r w:rsidR="00022555" w:rsidRPr="0096721D">
        <w:rPr>
          <w:szCs w:val="24"/>
        </w:rPr>
        <w:t xml:space="preserve"> in both the</w:t>
      </w:r>
      <w:r w:rsidRPr="0096721D">
        <w:rPr>
          <w:szCs w:val="24"/>
        </w:rPr>
        <w:t xml:space="preserve"> planning and training phases</w:t>
      </w:r>
      <w:r w:rsidR="00022555" w:rsidRPr="0096721D">
        <w:rPr>
          <w:szCs w:val="24"/>
        </w:rPr>
        <w:t xml:space="preserve"> </w:t>
      </w:r>
      <w:r w:rsidRPr="0096721D">
        <w:rPr>
          <w:szCs w:val="24"/>
        </w:rPr>
        <w:t>relate to the impact of the program on students. In many low</w:t>
      </w:r>
      <w:r w:rsidR="00022555" w:rsidRPr="0096721D">
        <w:rPr>
          <w:szCs w:val="24"/>
        </w:rPr>
        <w:t>-</w:t>
      </w:r>
      <w:r w:rsidRPr="0096721D">
        <w:rPr>
          <w:szCs w:val="24"/>
        </w:rPr>
        <w:t>resource communities</w:t>
      </w:r>
      <w:r w:rsidR="00022555" w:rsidRPr="0096721D">
        <w:rPr>
          <w:szCs w:val="24"/>
        </w:rPr>
        <w:t>,</w:t>
      </w:r>
      <w:r w:rsidRPr="0096721D">
        <w:rPr>
          <w:szCs w:val="24"/>
        </w:rPr>
        <w:t xml:space="preserve"> it is not possible to employ dedicated mental health professionals in schools, and even then</w:t>
      </w:r>
      <w:r w:rsidR="00022555" w:rsidRPr="0096721D">
        <w:rPr>
          <w:szCs w:val="24"/>
        </w:rPr>
        <w:t>,</w:t>
      </w:r>
      <w:r w:rsidRPr="0096721D">
        <w:rPr>
          <w:szCs w:val="24"/>
        </w:rPr>
        <w:t xml:space="preserve"> </w:t>
      </w:r>
      <w:r w:rsidR="003E053C" w:rsidRPr="0096721D">
        <w:rPr>
          <w:szCs w:val="24"/>
          <w:u w:val="single"/>
        </w:rPr>
        <w:t>consultation</w:t>
      </w:r>
      <w:r w:rsidRPr="0096721D">
        <w:rPr>
          <w:szCs w:val="24"/>
        </w:rPr>
        <w:t xml:space="preserve"> by students may be limited by stigma, insurance status, or lack of parental consent (</w:t>
      </w:r>
      <w:r w:rsidRPr="0096721D">
        <w:rPr>
          <w:rStyle w:val="citebib"/>
          <w:szCs w:val="24"/>
        </w:rPr>
        <w:t>29</w:t>
      </w:r>
      <w:r w:rsidRPr="0096721D">
        <w:rPr>
          <w:szCs w:val="24"/>
        </w:rPr>
        <w:t>). In these communities</w:t>
      </w:r>
      <w:r w:rsidR="00022555" w:rsidRPr="0096721D">
        <w:rPr>
          <w:szCs w:val="24"/>
        </w:rPr>
        <w:t>,</w:t>
      </w:r>
      <w:r w:rsidRPr="0096721D">
        <w:rPr>
          <w:szCs w:val="24"/>
        </w:rPr>
        <w:t xml:space="preserve"> school personnel need to be able to respond therapeutically to students who are experiencing emotional or behavioral problems, but those personnel must come to feel that taking on a therapeutic role will enhance rather than compete with their roles as educators. The SHINE trial will test whether a redesign of the WHO SMHP based on specific input from school personnel will lead teachers</w:t>
      </w:r>
      <w:r w:rsidR="00022555" w:rsidRPr="0096721D">
        <w:rPr>
          <w:szCs w:val="24"/>
        </w:rPr>
        <w:t xml:space="preserve"> to</w:t>
      </w:r>
      <w:r w:rsidRPr="0096721D">
        <w:rPr>
          <w:szCs w:val="24"/>
        </w:rPr>
        <w:t xml:space="preserve"> </w:t>
      </w:r>
      <w:proofErr w:type="gramStart"/>
      <w:r w:rsidRPr="0096721D">
        <w:rPr>
          <w:szCs w:val="24"/>
        </w:rPr>
        <w:t>more consistently and effectively help students</w:t>
      </w:r>
      <w:proofErr w:type="gramEnd"/>
      <w:r w:rsidRPr="0096721D">
        <w:rPr>
          <w:szCs w:val="24"/>
        </w:rPr>
        <w:t xml:space="preserve"> in distress. Thus</w:t>
      </w:r>
      <w:r w:rsidR="00022555" w:rsidRPr="0096721D">
        <w:rPr>
          <w:szCs w:val="24"/>
        </w:rPr>
        <w:t>,</w:t>
      </w:r>
      <w:r w:rsidRPr="0096721D">
        <w:rPr>
          <w:szCs w:val="24"/>
        </w:rPr>
        <w:t xml:space="preserve"> the trial results will have implications for </w:t>
      </w:r>
      <w:r w:rsidR="00022555" w:rsidRPr="0096721D">
        <w:rPr>
          <w:szCs w:val="24"/>
        </w:rPr>
        <w:t xml:space="preserve">not only </w:t>
      </w:r>
      <w:r w:rsidRPr="0096721D">
        <w:rPr>
          <w:szCs w:val="24"/>
        </w:rPr>
        <w:t>specific aspects of the content and training that encourage teacher use but also for the process by which school mental health interventions are introduced into school systems and adapted for those systems’ unique needs.</w:t>
      </w:r>
    </w:p>
    <w:p w14:paraId="6F74C753" w14:textId="392FC6C9" w:rsidR="000213CF" w:rsidRPr="0096721D" w:rsidRDefault="000213CF">
      <w:pPr>
        <w:pStyle w:val="ParaText"/>
        <w:autoSpaceDE w:val="0"/>
        <w:autoSpaceDN w:val="0"/>
        <w:adjustRightInd w:val="0"/>
        <w:rPr>
          <w:szCs w:val="24"/>
        </w:rPr>
      </w:pPr>
      <w:r w:rsidRPr="0096721D">
        <w:rPr>
          <w:szCs w:val="24"/>
        </w:rPr>
        <w:t>We expect that suggestions will emerge for further changes to both the SMHP content and implementation process that could enhance its effectiveness</w:t>
      </w:r>
      <w:r w:rsidR="00022555" w:rsidRPr="0096721D">
        <w:rPr>
          <w:szCs w:val="24"/>
        </w:rPr>
        <w:t>. T</w:t>
      </w:r>
      <w:r w:rsidRPr="0096721D">
        <w:rPr>
          <w:szCs w:val="24"/>
        </w:rPr>
        <w:t xml:space="preserve">hese will be shared with SHINE and WHO EMRO stakeholders, including the SHINE partners from Iran, Egypt, and Jordan, and will influence further use of the SMHP and similar or complementary programs. Some of the most interesting results may be whether the SMHP seems to help some children more than others and what modifications may be necessary to identify and help </w:t>
      </w:r>
      <w:r w:rsidR="003B25DE" w:rsidRPr="0096721D">
        <w:rPr>
          <w:szCs w:val="24"/>
        </w:rPr>
        <w:t xml:space="preserve">children </w:t>
      </w:r>
      <w:r w:rsidRPr="0096721D">
        <w:rPr>
          <w:szCs w:val="24"/>
        </w:rPr>
        <w:t>for whom the program has limited impact. We also strongly suspect that students’ improvement will be moderated or mediated by parental involvement, a factor that has historically been a barrier to school-based mental health programs (</w:t>
      </w:r>
      <w:r w:rsidRPr="0096721D">
        <w:rPr>
          <w:rStyle w:val="citebib"/>
          <w:szCs w:val="24"/>
        </w:rPr>
        <w:t>30</w:t>
      </w:r>
      <w:r w:rsidRPr="0096721D">
        <w:rPr>
          <w:szCs w:val="24"/>
        </w:rPr>
        <w:t xml:space="preserve">). </w:t>
      </w:r>
      <w:r w:rsidR="003B25DE" w:rsidRPr="0096721D">
        <w:rPr>
          <w:szCs w:val="24"/>
        </w:rPr>
        <w:t>I</w:t>
      </w:r>
      <w:r w:rsidRPr="0096721D">
        <w:rPr>
          <w:szCs w:val="24"/>
        </w:rPr>
        <w:t>n some communities</w:t>
      </w:r>
      <w:r w:rsidR="003B25DE" w:rsidRPr="0096721D">
        <w:rPr>
          <w:szCs w:val="24"/>
        </w:rPr>
        <w:t>,</w:t>
      </w:r>
      <w:r w:rsidRPr="0096721D">
        <w:rPr>
          <w:szCs w:val="24"/>
        </w:rPr>
        <w:t xml:space="preserve"> school mental health programs </w:t>
      </w:r>
      <w:r w:rsidR="003B25DE" w:rsidRPr="0096721D">
        <w:rPr>
          <w:szCs w:val="24"/>
        </w:rPr>
        <w:t xml:space="preserve">may </w:t>
      </w:r>
      <w:r w:rsidRPr="0096721D">
        <w:rPr>
          <w:szCs w:val="24"/>
        </w:rPr>
        <w:t xml:space="preserve">require </w:t>
      </w:r>
      <w:r w:rsidRPr="0096721D">
        <w:rPr>
          <w:szCs w:val="24"/>
        </w:rPr>
        <w:lastRenderedPageBreak/>
        <w:t>explicit investment in personnel who can encourage family participation in all facets of their children’s educational experiences (</w:t>
      </w:r>
      <w:r w:rsidRPr="0096721D">
        <w:rPr>
          <w:rStyle w:val="citebib"/>
          <w:szCs w:val="24"/>
        </w:rPr>
        <w:t>31</w:t>
      </w:r>
      <w:r w:rsidRPr="0096721D">
        <w:rPr>
          <w:szCs w:val="24"/>
        </w:rPr>
        <w:t>).</w:t>
      </w:r>
    </w:p>
    <w:p w14:paraId="6E0FA613" w14:textId="78E9EC07" w:rsidR="000213CF" w:rsidRPr="0096721D" w:rsidRDefault="000213CF" w:rsidP="00D239F3">
      <w:pPr>
        <w:pStyle w:val="H1"/>
      </w:pPr>
      <w:r w:rsidRPr="0096721D">
        <w:t xml:space="preserve">Next </w:t>
      </w:r>
      <w:r w:rsidR="00022555" w:rsidRPr="0096721D">
        <w:t>S</w:t>
      </w:r>
      <w:r w:rsidRPr="0096721D">
        <w:t>teps</w:t>
      </w:r>
    </w:p>
    <w:p w14:paraId="69630888" w14:textId="3809C624" w:rsidR="000213CF" w:rsidRPr="0096721D" w:rsidRDefault="000213CF" w:rsidP="00D239F3">
      <w:pPr>
        <w:pStyle w:val="FlushLeft"/>
      </w:pPr>
      <w:r w:rsidRPr="0096721D">
        <w:t>The SHINE trial will test whether a careful process of stakeholder collaboration (in this case through a series of theory of change workshops) can help adapt a school mental health program so that it is more completely embraced by teachers and ultimately is more effective in reducing symptoms among students.</w:t>
      </w:r>
      <w:r w:rsidR="00F96184" w:rsidRPr="0096721D">
        <w:t xml:space="preserve"> The trial began in October 2019 and is expected to </w:t>
      </w:r>
      <w:r w:rsidR="002A3ABE" w:rsidRPr="0096721D">
        <w:t xml:space="preserve">be </w:t>
      </w:r>
      <w:r w:rsidR="00F96184" w:rsidRPr="0096721D">
        <w:t>complete in March 2021. Outcomes will inform dissemination of the SMHP in Pakistan and other countries.</w:t>
      </w:r>
    </w:p>
    <w:p w14:paraId="174B3D53" w14:textId="77777777" w:rsidR="000213CF" w:rsidRPr="0096721D" w:rsidRDefault="000213CF">
      <w:pPr>
        <w:pStyle w:val="BibTitle"/>
        <w:autoSpaceDE w:val="0"/>
        <w:autoSpaceDN w:val="0"/>
        <w:adjustRightInd w:val="0"/>
        <w:rPr>
          <w:szCs w:val="24"/>
        </w:rPr>
      </w:pPr>
      <w:r w:rsidRPr="0096721D">
        <w:rPr>
          <w:szCs w:val="24"/>
        </w:rPr>
        <w:t>References</w:t>
      </w:r>
    </w:p>
    <w:p w14:paraId="3C7C4C8E" w14:textId="77777777" w:rsidR="000213CF" w:rsidRPr="0096721D" w:rsidRDefault="000213CF">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_id=\"b1\" _pubmed=\"22008427\""</w:instrText>
      </w:r>
      <w:r w:rsidRPr="0096721D">
        <w:rPr>
          <w:szCs w:val="24"/>
        </w:rPr>
        <w:fldChar w:fldCharType="separate"/>
      </w:r>
      <w:r w:rsidRPr="0096721D">
        <w:rPr>
          <w:szCs w:val="24"/>
        </w:rPr>
        <w:instrText xml:space="preserve"> _id="b1" _pubmed="22008427"</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1</w:t>
      </w:r>
      <w:r w:rsidRPr="0096721D">
        <w:rPr>
          <w:szCs w:val="24"/>
        </w:rPr>
        <w:t xml:space="preserve">. </w:t>
      </w:r>
      <w:proofErr w:type="spellStart"/>
      <w:r w:rsidRPr="0096721D">
        <w:rPr>
          <w:rStyle w:val="bibsurname"/>
          <w:szCs w:val="24"/>
        </w:rPr>
        <w:t>Kieling</w:t>
      </w:r>
      <w:proofErr w:type="spellEnd"/>
      <w:r w:rsidRPr="0096721D">
        <w:rPr>
          <w:szCs w:val="24"/>
        </w:rPr>
        <w:t xml:space="preserve"> </w:t>
      </w:r>
      <w:r w:rsidRPr="0096721D">
        <w:rPr>
          <w:rStyle w:val="bibfname"/>
          <w:szCs w:val="24"/>
        </w:rPr>
        <w:t>C</w:t>
      </w:r>
      <w:r w:rsidRPr="0096721D">
        <w:rPr>
          <w:szCs w:val="24"/>
        </w:rPr>
        <w:t xml:space="preserve">, </w:t>
      </w:r>
      <w:r w:rsidRPr="0096721D">
        <w:rPr>
          <w:rStyle w:val="bibsurname"/>
          <w:szCs w:val="24"/>
        </w:rPr>
        <w:t>Baker-</w:t>
      </w:r>
      <w:proofErr w:type="spellStart"/>
      <w:r w:rsidRPr="0096721D">
        <w:rPr>
          <w:rStyle w:val="bibsurname"/>
          <w:szCs w:val="24"/>
        </w:rPr>
        <w:t>Henningham</w:t>
      </w:r>
      <w:proofErr w:type="spellEnd"/>
      <w:r w:rsidRPr="0096721D">
        <w:rPr>
          <w:szCs w:val="24"/>
        </w:rPr>
        <w:t xml:space="preserve"> </w:t>
      </w:r>
      <w:r w:rsidRPr="0096721D">
        <w:rPr>
          <w:rStyle w:val="bibfname"/>
          <w:szCs w:val="24"/>
        </w:rPr>
        <w:t>H</w:t>
      </w:r>
      <w:r w:rsidRPr="0096721D">
        <w:rPr>
          <w:szCs w:val="24"/>
        </w:rPr>
        <w:t xml:space="preserve">, </w:t>
      </w:r>
      <w:proofErr w:type="spellStart"/>
      <w:r w:rsidRPr="0096721D">
        <w:rPr>
          <w:rStyle w:val="bibsurname"/>
          <w:szCs w:val="24"/>
        </w:rPr>
        <w:t>Belfer</w:t>
      </w:r>
      <w:proofErr w:type="spellEnd"/>
      <w:r w:rsidRPr="0096721D">
        <w:rPr>
          <w:szCs w:val="24"/>
        </w:rPr>
        <w:t xml:space="preserve"> </w:t>
      </w:r>
      <w:r w:rsidRPr="0096721D">
        <w:rPr>
          <w:rStyle w:val="bibfname"/>
          <w:szCs w:val="24"/>
        </w:rPr>
        <w:t>M</w:t>
      </w:r>
      <w:r w:rsidRPr="0096721D">
        <w:rPr>
          <w:szCs w:val="24"/>
        </w:rPr>
        <w:t xml:space="preserve">, </w:t>
      </w:r>
      <w:r w:rsidRPr="0096721D">
        <w:rPr>
          <w:rStyle w:val="bibetal"/>
          <w:szCs w:val="24"/>
        </w:rPr>
        <w:t>et al</w:t>
      </w:r>
      <w:r w:rsidRPr="0096721D">
        <w:rPr>
          <w:szCs w:val="24"/>
        </w:rPr>
        <w:t xml:space="preserve">: </w:t>
      </w:r>
      <w:r w:rsidRPr="0096721D">
        <w:rPr>
          <w:rStyle w:val="bibarticle"/>
          <w:szCs w:val="24"/>
        </w:rPr>
        <w:t>Child and adolescent mental health worldwide: evidence for action</w:t>
      </w:r>
      <w:r w:rsidRPr="0096721D">
        <w:rPr>
          <w:szCs w:val="24"/>
        </w:rPr>
        <w:t xml:space="preserve">. </w:t>
      </w:r>
      <w:r w:rsidRPr="0096721D">
        <w:rPr>
          <w:rStyle w:val="bibjournal"/>
          <w:szCs w:val="24"/>
        </w:rPr>
        <w:t>Lancet</w:t>
      </w:r>
      <w:r w:rsidRPr="0096721D">
        <w:rPr>
          <w:szCs w:val="24"/>
        </w:rPr>
        <w:t xml:space="preserve"> </w:t>
      </w:r>
      <w:r w:rsidRPr="0096721D">
        <w:rPr>
          <w:rStyle w:val="bibyear"/>
          <w:szCs w:val="24"/>
        </w:rPr>
        <w:t>2011</w:t>
      </w:r>
      <w:r w:rsidRPr="0096721D">
        <w:rPr>
          <w:szCs w:val="24"/>
        </w:rPr>
        <w:t xml:space="preserve">; </w:t>
      </w:r>
      <w:r w:rsidRPr="0096721D">
        <w:rPr>
          <w:rStyle w:val="bibvolume"/>
          <w:szCs w:val="24"/>
        </w:rPr>
        <w:t>378</w:t>
      </w:r>
      <w:r w:rsidRPr="0096721D">
        <w:rPr>
          <w:szCs w:val="24"/>
        </w:rPr>
        <w:t>:</w:t>
      </w:r>
      <w:r w:rsidRPr="0096721D">
        <w:rPr>
          <w:rStyle w:val="bibfpage"/>
          <w:szCs w:val="24"/>
        </w:rPr>
        <w:t>1515</w:t>
      </w:r>
      <w:r w:rsidRPr="0096721D">
        <w:rPr>
          <w:szCs w:val="24"/>
        </w:rPr>
        <w:t>–</w:t>
      </w:r>
      <w:r w:rsidRPr="0096721D">
        <w:rPr>
          <w:rStyle w:val="biblpage"/>
          <w:szCs w:val="24"/>
        </w:rPr>
        <w:t>1525</w:t>
      </w:r>
      <w:hyperlink r:id="rId7" w:history="1">
        <w:r w:rsidRPr="0096721D">
          <w:rPr>
            <w:rStyle w:val="bibmedline"/>
            <w:szCs w:val="24"/>
            <w:u w:val="words"/>
          </w:rPr>
          <w:t xml:space="preserve"> PubMed</w:t>
        </w:r>
      </w:hyperlink>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0791AE4B" w14:textId="77777777" w:rsidR="000213CF" w:rsidRPr="0096721D" w:rsidRDefault="000213CF">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_id=\"b2\" _pubmed=\"22305766\""</w:instrText>
      </w:r>
      <w:r w:rsidRPr="0096721D">
        <w:rPr>
          <w:szCs w:val="24"/>
        </w:rPr>
        <w:fldChar w:fldCharType="separate"/>
      </w:r>
      <w:r w:rsidRPr="0096721D">
        <w:rPr>
          <w:szCs w:val="24"/>
        </w:rPr>
        <w:instrText xml:space="preserve"> _id="b2" _pubmed="22305766"</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2</w:t>
      </w:r>
      <w:r w:rsidRPr="0096721D">
        <w:rPr>
          <w:szCs w:val="24"/>
        </w:rPr>
        <w:t xml:space="preserve">. </w:t>
      </w:r>
      <w:r w:rsidRPr="0096721D">
        <w:rPr>
          <w:rStyle w:val="bibsurname"/>
          <w:szCs w:val="24"/>
        </w:rPr>
        <w:t>Thapar</w:t>
      </w:r>
      <w:r w:rsidRPr="0096721D">
        <w:rPr>
          <w:szCs w:val="24"/>
        </w:rPr>
        <w:t xml:space="preserve"> </w:t>
      </w:r>
      <w:r w:rsidRPr="0096721D">
        <w:rPr>
          <w:rStyle w:val="bibfname"/>
          <w:szCs w:val="24"/>
        </w:rPr>
        <w:t>A</w:t>
      </w:r>
      <w:r w:rsidRPr="0096721D">
        <w:rPr>
          <w:szCs w:val="24"/>
        </w:rPr>
        <w:t xml:space="preserve">, </w:t>
      </w:r>
      <w:proofErr w:type="spellStart"/>
      <w:r w:rsidRPr="0096721D">
        <w:rPr>
          <w:rStyle w:val="bibsurname"/>
          <w:szCs w:val="24"/>
        </w:rPr>
        <w:t>Collishaw</w:t>
      </w:r>
      <w:proofErr w:type="spellEnd"/>
      <w:r w:rsidRPr="0096721D">
        <w:rPr>
          <w:szCs w:val="24"/>
        </w:rPr>
        <w:t xml:space="preserve"> </w:t>
      </w:r>
      <w:r w:rsidRPr="0096721D">
        <w:rPr>
          <w:rStyle w:val="bibfname"/>
          <w:szCs w:val="24"/>
        </w:rPr>
        <w:t>S</w:t>
      </w:r>
      <w:r w:rsidRPr="0096721D">
        <w:rPr>
          <w:szCs w:val="24"/>
        </w:rPr>
        <w:t xml:space="preserve">, </w:t>
      </w:r>
      <w:r w:rsidRPr="0096721D">
        <w:rPr>
          <w:rStyle w:val="bibsurname"/>
          <w:szCs w:val="24"/>
        </w:rPr>
        <w:t>Pine</w:t>
      </w:r>
      <w:r w:rsidRPr="0096721D">
        <w:rPr>
          <w:szCs w:val="24"/>
        </w:rPr>
        <w:t xml:space="preserve"> </w:t>
      </w:r>
      <w:r w:rsidRPr="0096721D">
        <w:rPr>
          <w:rStyle w:val="bibfname"/>
          <w:szCs w:val="24"/>
        </w:rPr>
        <w:t>DS</w:t>
      </w:r>
      <w:r w:rsidRPr="0096721D">
        <w:rPr>
          <w:szCs w:val="24"/>
        </w:rPr>
        <w:t xml:space="preserve">, </w:t>
      </w:r>
      <w:r w:rsidRPr="0096721D">
        <w:rPr>
          <w:rStyle w:val="bibetal"/>
          <w:szCs w:val="24"/>
        </w:rPr>
        <w:t>et al</w:t>
      </w:r>
      <w:r w:rsidRPr="0096721D">
        <w:rPr>
          <w:szCs w:val="24"/>
        </w:rPr>
        <w:t xml:space="preserve">: </w:t>
      </w:r>
      <w:r w:rsidRPr="0096721D">
        <w:rPr>
          <w:rStyle w:val="bibarticle"/>
          <w:szCs w:val="24"/>
        </w:rPr>
        <w:t>Depression in adolescence</w:t>
      </w:r>
      <w:r w:rsidRPr="0096721D">
        <w:rPr>
          <w:szCs w:val="24"/>
        </w:rPr>
        <w:t xml:space="preserve">. </w:t>
      </w:r>
      <w:r w:rsidRPr="0096721D">
        <w:rPr>
          <w:rStyle w:val="bibjournal"/>
          <w:szCs w:val="24"/>
        </w:rPr>
        <w:t>Lancet</w:t>
      </w:r>
      <w:r w:rsidRPr="0096721D">
        <w:rPr>
          <w:szCs w:val="24"/>
        </w:rPr>
        <w:t xml:space="preserve"> </w:t>
      </w:r>
      <w:r w:rsidRPr="0096721D">
        <w:rPr>
          <w:rStyle w:val="bibyear"/>
          <w:szCs w:val="24"/>
        </w:rPr>
        <w:t>2012</w:t>
      </w:r>
      <w:r w:rsidRPr="0096721D">
        <w:rPr>
          <w:szCs w:val="24"/>
        </w:rPr>
        <w:t xml:space="preserve">; </w:t>
      </w:r>
      <w:r w:rsidRPr="0096721D">
        <w:rPr>
          <w:rStyle w:val="bibvolume"/>
          <w:szCs w:val="24"/>
        </w:rPr>
        <w:t>379</w:t>
      </w:r>
      <w:r w:rsidRPr="0096721D">
        <w:rPr>
          <w:szCs w:val="24"/>
        </w:rPr>
        <w:t>:</w:t>
      </w:r>
      <w:r w:rsidRPr="0096721D">
        <w:rPr>
          <w:rStyle w:val="bibfpage"/>
          <w:szCs w:val="24"/>
        </w:rPr>
        <w:t>1056</w:t>
      </w:r>
      <w:r w:rsidRPr="0096721D">
        <w:rPr>
          <w:szCs w:val="24"/>
        </w:rPr>
        <w:t>–</w:t>
      </w:r>
      <w:r w:rsidRPr="0096721D">
        <w:rPr>
          <w:rStyle w:val="biblpage"/>
          <w:szCs w:val="24"/>
        </w:rPr>
        <w:t>1067</w:t>
      </w:r>
      <w:hyperlink r:id="rId8" w:history="1">
        <w:r w:rsidRPr="0096721D">
          <w:rPr>
            <w:rStyle w:val="bibmedline"/>
            <w:szCs w:val="24"/>
            <w:u w:val="words"/>
          </w:rPr>
          <w:t xml:space="preserve"> PubMed</w:t>
        </w:r>
      </w:hyperlink>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7AD82A64" w14:textId="77777777" w:rsidR="000213CF" w:rsidRPr="0096721D" w:rsidRDefault="000213CF">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_id=\"b3\" _pubmed=\"25886385\""</w:instrText>
      </w:r>
      <w:r w:rsidRPr="0096721D">
        <w:rPr>
          <w:szCs w:val="24"/>
        </w:rPr>
        <w:fldChar w:fldCharType="separate"/>
      </w:r>
      <w:r w:rsidRPr="0096721D">
        <w:rPr>
          <w:szCs w:val="24"/>
        </w:rPr>
        <w:instrText xml:space="preserve"> _id="b3" _pubmed="25886385"</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3</w:t>
      </w:r>
      <w:r w:rsidRPr="0096721D">
        <w:rPr>
          <w:szCs w:val="24"/>
        </w:rPr>
        <w:t xml:space="preserve">. </w:t>
      </w:r>
      <w:r w:rsidRPr="0096721D">
        <w:rPr>
          <w:rStyle w:val="bibsurname"/>
          <w:szCs w:val="24"/>
        </w:rPr>
        <w:t>Langford</w:t>
      </w:r>
      <w:r w:rsidRPr="0096721D">
        <w:rPr>
          <w:szCs w:val="24"/>
        </w:rPr>
        <w:t xml:space="preserve"> </w:t>
      </w:r>
      <w:r w:rsidRPr="0096721D">
        <w:rPr>
          <w:rStyle w:val="bibfname"/>
          <w:szCs w:val="24"/>
        </w:rPr>
        <w:t>R</w:t>
      </w:r>
      <w:r w:rsidRPr="0096721D">
        <w:rPr>
          <w:szCs w:val="24"/>
        </w:rPr>
        <w:t xml:space="preserve">, </w:t>
      </w:r>
      <w:proofErr w:type="spellStart"/>
      <w:r w:rsidRPr="0096721D">
        <w:rPr>
          <w:rStyle w:val="bibsurname"/>
          <w:szCs w:val="24"/>
        </w:rPr>
        <w:t>Bonell</w:t>
      </w:r>
      <w:proofErr w:type="spellEnd"/>
      <w:r w:rsidRPr="0096721D">
        <w:rPr>
          <w:szCs w:val="24"/>
        </w:rPr>
        <w:t xml:space="preserve"> </w:t>
      </w:r>
      <w:r w:rsidRPr="0096721D">
        <w:rPr>
          <w:rStyle w:val="bibfname"/>
          <w:szCs w:val="24"/>
        </w:rPr>
        <w:t>C</w:t>
      </w:r>
      <w:r w:rsidRPr="0096721D">
        <w:rPr>
          <w:szCs w:val="24"/>
        </w:rPr>
        <w:t xml:space="preserve">, </w:t>
      </w:r>
      <w:r w:rsidRPr="0096721D">
        <w:rPr>
          <w:rStyle w:val="bibsurname"/>
          <w:szCs w:val="24"/>
        </w:rPr>
        <w:t>Jones</w:t>
      </w:r>
      <w:r w:rsidRPr="0096721D">
        <w:rPr>
          <w:szCs w:val="24"/>
        </w:rPr>
        <w:t xml:space="preserve"> </w:t>
      </w:r>
      <w:r w:rsidRPr="0096721D">
        <w:rPr>
          <w:rStyle w:val="bibfname"/>
          <w:szCs w:val="24"/>
        </w:rPr>
        <w:t>H</w:t>
      </w:r>
      <w:r w:rsidRPr="0096721D">
        <w:rPr>
          <w:szCs w:val="24"/>
        </w:rPr>
        <w:t xml:space="preserve">, </w:t>
      </w:r>
      <w:r w:rsidRPr="0096721D">
        <w:rPr>
          <w:rStyle w:val="bibetal"/>
          <w:szCs w:val="24"/>
        </w:rPr>
        <w:t>et al</w:t>
      </w:r>
      <w:r w:rsidRPr="0096721D">
        <w:rPr>
          <w:szCs w:val="24"/>
        </w:rPr>
        <w:t xml:space="preserve">: </w:t>
      </w:r>
      <w:r w:rsidRPr="0096721D">
        <w:rPr>
          <w:rStyle w:val="bibarticle"/>
          <w:szCs w:val="24"/>
        </w:rPr>
        <w:t>The World Health Organization’s Health Promoting Schools framework: a Cochrane systematic review and meta-analysis</w:t>
      </w:r>
      <w:r w:rsidRPr="0096721D">
        <w:rPr>
          <w:szCs w:val="24"/>
        </w:rPr>
        <w:t xml:space="preserve">. </w:t>
      </w:r>
      <w:r w:rsidRPr="0096721D">
        <w:rPr>
          <w:rStyle w:val="bibjournal"/>
          <w:szCs w:val="24"/>
        </w:rPr>
        <w:t>BMC Public Health</w:t>
      </w:r>
      <w:r w:rsidRPr="0096721D">
        <w:rPr>
          <w:szCs w:val="24"/>
        </w:rPr>
        <w:t xml:space="preserve"> </w:t>
      </w:r>
      <w:r w:rsidRPr="0096721D">
        <w:rPr>
          <w:rStyle w:val="bibyear"/>
          <w:szCs w:val="24"/>
        </w:rPr>
        <w:t>2015</w:t>
      </w:r>
      <w:r w:rsidRPr="0096721D">
        <w:rPr>
          <w:szCs w:val="24"/>
        </w:rPr>
        <w:t xml:space="preserve">; </w:t>
      </w:r>
      <w:r w:rsidRPr="0096721D">
        <w:rPr>
          <w:rStyle w:val="bibvolume"/>
          <w:szCs w:val="24"/>
        </w:rPr>
        <w:t>15</w:t>
      </w:r>
      <w:r w:rsidRPr="0096721D">
        <w:rPr>
          <w:szCs w:val="24"/>
        </w:rPr>
        <w:t>:</w:t>
      </w:r>
      <w:r w:rsidRPr="0096721D">
        <w:rPr>
          <w:rStyle w:val="bibfpage"/>
          <w:szCs w:val="24"/>
        </w:rPr>
        <w:t>130</w:t>
      </w:r>
      <w:hyperlink r:id="rId9" w:history="1">
        <w:r w:rsidRPr="0096721D">
          <w:rPr>
            <w:rStyle w:val="bibmedline"/>
            <w:szCs w:val="24"/>
            <w:u w:val="words"/>
          </w:rPr>
          <w:t xml:space="preserve"> PubMed</w:t>
        </w:r>
      </w:hyperlink>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51DF328B" w14:textId="77777777" w:rsidR="000213CF" w:rsidRPr="0096721D" w:rsidRDefault="000213CF">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_id=\"b4\" _pubmed=\"21291449\""</w:instrText>
      </w:r>
      <w:r w:rsidRPr="0096721D">
        <w:rPr>
          <w:szCs w:val="24"/>
        </w:rPr>
        <w:fldChar w:fldCharType="separate"/>
      </w:r>
      <w:r w:rsidRPr="0096721D">
        <w:rPr>
          <w:szCs w:val="24"/>
        </w:rPr>
        <w:instrText xml:space="preserve"> _id="b4" _pubmed="21291449"</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4</w:t>
      </w:r>
      <w:r w:rsidRPr="0096721D">
        <w:rPr>
          <w:szCs w:val="24"/>
        </w:rPr>
        <w:t xml:space="preserve">. </w:t>
      </w:r>
      <w:proofErr w:type="spellStart"/>
      <w:r w:rsidRPr="0096721D">
        <w:rPr>
          <w:rStyle w:val="bibsurname"/>
          <w:szCs w:val="24"/>
        </w:rPr>
        <w:t>Durlak</w:t>
      </w:r>
      <w:proofErr w:type="spellEnd"/>
      <w:r w:rsidRPr="0096721D">
        <w:rPr>
          <w:szCs w:val="24"/>
        </w:rPr>
        <w:t xml:space="preserve"> </w:t>
      </w:r>
      <w:r w:rsidRPr="0096721D">
        <w:rPr>
          <w:rStyle w:val="bibfname"/>
          <w:szCs w:val="24"/>
        </w:rPr>
        <w:t>JA</w:t>
      </w:r>
      <w:r w:rsidRPr="0096721D">
        <w:rPr>
          <w:szCs w:val="24"/>
        </w:rPr>
        <w:t xml:space="preserve">, </w:t>
      </w:r>
      <w:r w:rsidRPr="0096721D">
        <w:rPr>
          <w:rStyle w:val="bibsurname"/>
          <w:szCs w:val="24"/>
        </w:rPr>
        <w:t>Weissberg</w:t>
      </w:r>
      <w:r w:rsidRPr="0096721D">
        <w:rPr>
          <w:szCs w:val="24"/>
        </w:rPr>
        <w:t xml:space="preserve"> </w:t>
      </w:r>
      <w:r w:rsidRPr="0096721D">
        <w:rPr>
          <w:rStyle w:val="bibfname"/>
          <w:szCs w:val="24"/>
        </w:rPr>
        <w:t>RP</w:t>
      </w:r>
      <w:r w:rsidRPr="0096721D">
        <w:rPr>
          <w:szCs w:val="24"/>
        </w:rPr>
        <w:t xml:space="preserve">, </w:t>
      </w:r>
      <w:proofErr w:type="spellStart"/>
      <w:r w:rsidRPr="0096721D">
        <w:rPr>
          <w:rStyle w:val="bibsurname"/>
          <w:szCs w:val="24"/>
        </w:rPr>
        <w:t>Dymnicki</w:t>
      </w:r>
      <w:proofErr w:type="spellEnd"/>
      <w:r w:rsidRPr="0096721D">
        <w:rPr>
          <w:szCs w:val="24"/>
        </w:rPr>
        <w:t xml:space="preserve"> </w:t>
      </w:r>
      <w:r w:rsidRPr="0096721D">
        <w:rPr>
          <w:rStyle w:val="bibfname"/>
          <w:szCs w:val="24"/>
        </w:rPr>
        <w:t>AB</w:t>
      </w:r>
      <w:r w:rsidRPr="0096721D">
        <w:rPr>
          <w:szCs w:val="24"/>
        </w:rPr>
        <w:t xml:space="preserve">, </w:t>
      </w:r>
      <w:r w:rsidRPr="0096721D">
        <w:rPr>
          <w:rStyle w:val="bibetal"/>
          <w:szCs w:val="24"/>
        </w:rPr>
        <w:t>et al</w:t>
      </w:r>
      <w:r w:rsidRPr="0096721D">
        <w:rPr>
          <w:szCs w:val="24"/>
        </w:rPr>
        <w:t xml:space="preserve">: </w:t>
      </w:r>
      <w:r w:rsidRPr="0096721D">
        <w:rPr>
          <w:rStyle w:val="bibarticle"/>
          <w:szCs w:val="24"/>
        </w:rPr>
        <w:t>The impact of enhancing students’ social and emotional learning: a meta-analysis of school-based universal interventions</w:t>
      </w:r>
      <w:r w:rsidRPr="0096721D">
        <w:rPr>
          <w:szCs w:val="24"/>
        </w:rPr>
        <w:t xml:space="preserve">. </w:t>
      </w:r>
      <w:r w:rsidRPr="0096721D">
        <w:rPr>
          <w:rStyle w:val="bibjournal"/>
          <w:szCs w:val="24"/>
        </w:rPr>
        <w:t>Child Dev</w:t>
      </w:r>
      <w:r w:rsidRPr="0096721D">
        <w:rPr>
          <w:szCs w:val="24"/>
        </w:rPr>
        <w:t xml:space="preserve"> </w:t>
      </w:r>
      <w:r w:rsidRPr="0096721D">
        <w:rPr>
          <w:rStyle w:val="bibyear"/>
          <w:szCs w:val="24"/>
        </w:rPr>
        <w:t>2011</w:t>
      </w:r>
      <w:r w:rsidRPr="0096721D">
        <w:rPr>
          <w:szCs w:val="24"/>
        </w:rPr>
        <w:t xml:space="preserve">; </w:t>
      </w:r>
      <w:r w:rsidRPr="0096721D">
        <w:rPr>
          <w:rStyle w:val="bibvolume"/>
          <w:szCs w:val="24"/>
        </w:rPr>
        <w:t>82</w:t>
      </w:r>
      <w:r w:rsidRPr="0096721D">
        <w:rPr>
          <w:szCs w:val="24"/>
        </w:rPr>
        <w:t>:</w:t>
      </w:r>
      <w:r w:rsidRPr="0096721D">
        <w:rPr>
          <w:rStyle w:val="bibfpage"/>
          <w:szCs w:val="24"/>
        </w:rPr>
        <w:t>405</w:t>
      </w:r>
      <w:r w:rsidRPr="0096721D">
        <w:rPr>
          <w:szCs w:val="24"/>
        </w:rPr>
        <w:t>–</w:t>
      </w:r>
      <w:r w:rsidRPr="0096721D">
        <w:rPr>
          <w:rStyle w:val="biblpage"/>
          <w:szCs w:val="24"/>
        </w:rPr>
        <w:t>432</w:t>
      </w:r>
      <w:hyperlink r:id="rId10" w:history="1">
        <w:r w:rsidRPr="0096721D">
          <w:rPr>
            <w:rStyle w:val="bibmedline"/>
            <w:szCs w:val="24"/>
            <w:u w:val="words"/>
          </w:rPr>
          <w:t xml:space="preserve"> PubMed</w:t>
        </w:r>
      </w:hyperlink>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7AA2CDD8" w14:textId="77777777" w:rsidR="000213CF" w:rsidRPr="0096721D" w:rsidRDefault="000213CF">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_id=\"b5\" _pubmed=\"29773478\""</w:instrText>
      </w:r>
      <w:r w:rsidRPr="0096721D">
        <w:rPr>
          <w:szCs w:val="24"/>
        </w:rPr>
        <w:fldChar w:fldCharType="separate"/>
      </w:r>
      <w:r w:rsidRPr="0096721D">
        <w:rPr>
          <w:szCs w:val="24"/>
        </w:rPr>
        <w:instrText xml:space="preserve"> _id="b5" _pubmed="29773478"</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5</w:t>
      </w:r>
      <w:r w:rsidRPr="0096721D">
        <w:rPr>
          <w:szCs w:val="24"/>
        </w:rPr>
        <w:t xml:space="preserve">. </w:t>
      </w:r>
      <w:r w:rsidRPr="0096721D">
        <w:rPr>
          <w:rStyle w:val="bibsurname"/>
          <w:szCs w:val="24"/>
        </w:rPr>
        <w:t>Arango</w:t>
      </w:r>
      <w:r w:rsidRPr="0096721D">
        <w:rPr>
          <w:szCs w:val="24"/>
        </w:rPr>
        <w:t xml:space="preserve"> </w:t>
      </w:r>
      <w:r w:rsidRPr="0096721D">
        <w:rPr>
          <w:rStyle w:val="bibfname"/>
          <w:szCs w:val="24"/>
        </w:rPr>
        <w:t>C</w:t>
      </w:r>
      <w:r w:rsidRPr="0096721D">
        <w:rPr>
          <w:szCs w:val="24"/>
        </w:rPr>
        <w:t xml:space="preserve">, </w:t>
      </w:r>
      <w:r w:rsidRPr="0096721D">
        <w:rPr>
          <w:rStyle w:val="bibsurname"/>
          <w:szCs w:val="24"/>
        </w:rPr>
        <w:t>Díaz-</w:t>
      </w:r>
      <w:proofErr w:type="spellStart"/>
      <w:r w:rsidRPr="0096721D">
        <w:rPr>
          <w:rStyle w:val="bibsurname"/>
          <w:szCs w:val="24"/>
        </w:rPr>
        <w:t>Caneja</w:t>
      </w:r>
      <w:proofErr w:type="spellEnd"/>
      <w:r w:rsidRPr="0096721D">
        <w:rPr>
          <w:szCs w:val="24"/>
        </w:rPr>
        <w:t xml:space="preserve"> </w:t>
      </w:r>
      <w:r w:rsidRPr="0096721D">
        <w:rPr>
          <w:rStyle w:val="bibfname"/>
          <w:szCs w:val="24"/>
        </w:rPr>
        <w:t>CM</w:t>
      </w:r>
      <w:r w:rsidRPr="0096721D">
        <w:rPr>
          <w:szCs w:val="24"/>
        </w:rPr>
        <w:t xml:space="preserve">, </w:t>
      </w:r>
      <w:proofErr w:type="spellStart"/>
      <w:r w:rsidRPr="0096721D">
        <w:rPr>
          <w:rStyle w:val="bibsurname"/>
          <w:szCs w:val="24"/>
        </w:rPr>
        <w:t>McGorry</w:t>
      </w:r>
      <w:proofErr w:type="spellEnd"/>
      <w:r w:rsidRPr="0096721D">
        <w:rPr>
          <w:szCs w:val="24"/>
        </w:rPr>
        <w:t xml:space="preserve"> </w:t>
      </w:r>
      <w:r w:rsidRPr="0096721D">
        <w:rPr>
          <w:rStyle w:val="bibfname"/>
          <w:szCs w:val="24"/>
        </w:rPr>
        <w:t>PD</w:t>
      </w:r>
      <w:r w:rsidRPr="0096721D">
        <w:rPr>
          <w:szCs w:val="24"/>
        </w:rPr>
        <w:t xml:space="preserve">, </w:t>
      </w:r>
      <w:r w:rsidRPr="0096721D">
        <w:rPr>
          <w:rStyle w:val="bibetal"/>
          <w:szCs w:val="24"/>
        </w:rPr>
        <w:t>et al</w:t>
      </w:r>
      <w:r w:rsidRPr="0096721D">
        <w:rPr>
          <w:szCs w:val="24"/>
        </w:rPr>
        <w:t xml:space="preserve">: </w:t>
      </w:r>
      <w:r w:rsidRPr="0096721D">
        <w:rPr>
          <w:rStyle w:val="bibarticle"/>
          <w:szCs w:val="24"/>
        </w:rPr>
        <w:t>Preventive strategies for mental health</w:t>
      </w:r>
      <w:r w:rsidRPr="0096721D">
        <w:rPr>
          <w:szCs w:val="24"/>
        </w:rPr>
        <w:t xml:space="preserve">. </w:t>
      </w:r>
      <w:r w:rsidRPr="0096721D">
        <w:rPr>
          <w:rStyle w:val="bibjournal"/>
          <w:szCs w:val="24"/>
        </w:rPr>
        <w:t>Lancet Psychiatry</w:t>
      </w:r>
      <w:r w:rsidRPr="0096721D">
        <w:rPr>
          <w:szCs w:val="24"/>
        </w:rPr>
        <w:t xml:space="preserve"> </w:t>
      </w:r>
      <w:r w:rsidRPr="0096721D">
        <w:rPr>
          <w:rStyle w:val="bibyear"/>
          <w:szCs w:val="24"/>
        </w:rPr>
        <w:t>2018</w:t>
      </w:r>
      <w:r w:rsidRPr="0096721D">
        <w:rPr>
          <w:szCs w:val="24"/>
        </w:rPr>
        <w:t xml:space="preserve">; </w:t>
      </w:r>
      <w:r w:rsidRPr="0096721D">
        <w:rPr>
          <w:rStyle w:val="bibvolume"/>
          <w:szCs w:val="24"/>
        </w:rPr>
        <w:t>5</w:t>
      </w:r>
      <w:r w:rsidRPr="0096721D">
        <w:rPr>
          <w:szCs w:val="24"/>
        </w:rPr>
        <w:t>:</w:t>
      </w:r>
      <w:r w:rsidRPr="0096721D">
        <w:rPr>
          <w:rStyle w:val="bibfpage"/>
          <w:szCs w:val="24"/>
        </w:rPr>
        <w:t>591</w:t>
      </w:r>
      <w:r w:rsidRPr="0096721D">
        <w:rPr>
          <w:szCs w:val="24"/>
        </w:rPr>
        <w:t>–</w:t>
      </w:r>
      <w:r w:rsidRPr="0096721D">
        <w:rPr>
          <w:rStyle w:val="biblpage"/>
          <w:szCs w:val="24"/>
        </w:rPr>
        <w:t>604</w:t>
      </w:r>
      <w:hyperlink r:id="rId11" w:history="1">
        <w:r w:rsidRPr="0096721D">
          <w:rPr>
            <w:rStyle w:val="bibmedline"/>
            <w:szCs w:val="24"/>
            <w:u w:val="words"/>
          </w:rPr>
          <w:t xml:space="preserve"> PubMed</w:t>
        </w:r>
      </w:hyperlink>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52BFBF05" w14:textId="77777777" w:rsidR="000213CF" w:rsidRPr="0096721D" w:rsidRDefault="000213CF">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_id=\"b6\" _pubmed=\"26361001\""</w:instrText>
      </w:r>
      <w:r w:rsidRPr="0096721D">
        <w:rPr>
          <w:szCs w:val="24"/>
        </w:rPr>
        <w:fldChar w:fldCharType="separate"/>
      </w:r>
      <w:r w:rsidRPr="0096721D">
        <w:rPr>
          <w:szCs w:val="24"/>
        </w:rPr>
        <w:instrText xml:space="preserve"> _id="b6" _pubmed="26361001"</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6</w:t>
      </w:r>
      <w:r w:rsidRPr="0096721D">
        <w:rPr>
          <w:szCs w:val="24"/>
        </w:rPr>
        <w:t xml:space="preserve">. </w:t>
      </w:r>
      <w:r w:rsidRPr="0096721D">
        <w:rPr>
          <w:rStyle w:val="bibsurname"/>
          <w:szCs w:val="24"/>
        </w:rPr>
        <w:t>Fazel</w:t>
      </w:r>
      <w:r w:rsidRPr="0096721D">
        <w:rPr>
          <w:szCs w:val="24"/>
        </w:rPr>
        <w:t xml:space="preserve"> </w:t>
      </w:r>
      <w:r w:rsidRPr="0096721D">
        <w:rPr>
          <w:rStyle w:val="bibfname"/>
          <w:szCs w:val="24"/>
        </w:rPr>
        <w:t>M</w:t>
      </w:r>
      <w:r w:rsidRPr="0096721D">
        <w:rPr>
          <w:szCs w:val="24"/>
        </w:rPr>
        <w:t xml:space="preserve">, </w:t>
      </w:r>
      <w:r w:rsidRPr="0096721D">
        <w:rPr>
          <w:rStyle w:val="bibsurname"/>
          <w:szCs w:val="24"/>
        </w:rPr>
        <w:t>Patel</w:t>
      </w:r>
      <w:r w:rsidRPr="0096721D">
        <w:rPr>
          <w:szCs w:val="24"/>
        </w:rPr>
        <w:t xml:space="preserve"> </w:t>
      </w:r>
      <w:r w:rsidRPr="0096721D">
        <w:rPr>
          <w:rStyle w:val="bibfname"/>
          <w:szCs w:val="24"/>
        </w:rPr>
        <w:t>V</w:t>
      </w:r>
      <w:r w:rsidRPr="0096721D">
        <w:rPr>
          <w:szCs w:val="24"/>
        </w:rPr>
        <w:t xml:space="preserve">, </w:t>
      </w:r>
      <w:r w:rsidRPr="0096721D">
        <w:rPr>
          <w:rStyle w:val="bibsurname"/>
          <w:szCs w:val="24"/>
        </w:rPr>
        <w:t>Thomas</w:t>
      </w:r>
      <w:r w:rsidRPr="0096721D">
        <w:rPr>
          <w:szCs w:val="24"/>
        </w:rPr>
        <w:t xml:space="preserve"> </w:t>
      </w:r>
      <w:r w:rsidRPr="0096721D">
        <w:rPr>
          <w:rStyle w:val="bibfname"/>
          <w:szCs w:val="24"/>
        </w:rPr>
        <w:t>S</w:t>
      </w:r>
      <w:r w:rsidRPr="0096721D">
        <w:rPr>
          <w:szCs w:val="24"/>
        </w:rPr>
        <w:t xml:space="preserve">, </w:t>
      </w:r>
      <w:r w:rsidRPr="0096721D">
        <w:rPr>
          <w:rStyle w:val="bibetal"/>
          <w:szCs w:val="24"/>
        </w:rPr>
        <w:t>et al</w:t>
      </w:r>
      <w:r w:rsidRPr="0096721D">
        <w:rPr>
          <w:szCs w:val="24"/>
        </w:rPr>
        <w:t xml:space="preserve">: </w:t>
      </w:r>
      <w:r w:rsidRPr="0096721D">
        <w:rPr>
          <w:rStyle w:val="bibarticle"/>
          <w:szCs w:val="24"/>
        </w:rPr>
        <w:t>Mental health interventions in schools in low-income and middle-income countries</w:t>
      </w:r>
      <w:r w:rsidRPr="0096721D">
        <w:rPr>
          <w:szCs w:val="24"/>
        </w:rPr>
        <w:t xml:space="preserve">. </w:t>
      </w:r>
      <w:r w:rsidRPr="0096721D">
        <w:rPr>
          <w:rStyle w:val="bibjournal"/>
          <w:szCs w:val="24"/>
        </w:rPr>
        <w:t>Lancet Psychiatry</w:t>
      </w:r>
      <w:r w:rsidRPr="0096721D">
        <w:rPr>
          <w:szCs w:val="24"/>
        </w:rPr>
        <w:t xml:space="preserve"> </w:t>
      </w:r>
      <w:r w:rsidRPr="0096721D">
        <w:rPr>
          <w:rStyle w:val="bibyear"/>
          <w:szCs w:val="24"/>
        </w:rPr>
        <w:t>2014</w:t>
      </w:r>
      <w:r w:rsidRPr="0096721D">
        <w:rPr>
          <w:szCs w:val="24"/>
        </w:rPr>
        <w:t xml:space="preserve">; </w:t>
      </w:r>
      <w:r w:rsidRPr="0096721D">
        <w:rPr>
          <w:rStyle w:val="bibvolume"/>
          <w:szCs w:val="24"/>
        </w:rPr>
        <w:t>1</w:t>
      </w:r>
      <w:r w:rsidRPr="0096721D">
        <w:rPr>
          <w:szCs w:val="24"/>
        </w:rPr>
        <w:t>:</w:t>
      </w:r>
      <w:r w:rsidRPr="0096721D">
        <w:rPr>
          <w:rStyle w:val="bibfpage"/>
          <w:szCs w:val="24"/>
        </w:rPr>
        <w:t>388</w:t>
      </w:r>
      <w:r w:rsidRPr="0096721D">
        <w:rPr>
          <w:szCs w:val="24"/>
        </w:rPr>
        <w:t>–</w:t>
      </w:r>
      <w:r w:rsidRPr="0096721D">
        <w:rPr>
          <w:rStyle w:val="biblpage"/>
          <w:szCs w:val="24"/>
        </w:rPr>
        <w:t>398</w:t>
      </w:r>
      <w:hyperlink r:id="rId12" w:history="1">
        <w:r w:rsidRPr="0096721D">
          <w:rPr>
            <w:rStyle w:val="bibmedline"/>
            <w:szCs w:val="24"/>
            <w:u w:val="words"/>
          </w:rPr>
          <w:t xml:space="preserve"> PubMed</w:t>
        </w:r>
      </w:hyperlink>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210FFDDB" w14:textId="5FD4976C" w:rsidR="000213CF" w:rsidRPr="0096721D" w:rsidRDefault="000213CF">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_id=\"b7\" _pubmed=\"NOT_FOUND\""</w:instrText>
      </w:r>
      <w:r w:rsidRPr="0096721D">
        <w:rPr>
          <w:szCs w:val="24"/>
        </w:rPr>
        <w:fldChar w:fldCharType="separate"/>
      </w:r>
      <w:r w:rsidRPr="0096721D">
        <w:rPr>
          <w:szCs w:val="24"/>
        </w:rPr>
        <w:instrText xml:space="preserve"> _id="b7" _pubmed="NOT_FOUND"</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7</w:t>
      </w:r>
      <w:r w:rsidRPr="0096721D">
        <w:rPr>
          <w:szCs w:val="24"/>
        </w:rPr>
        <w:t xml:space="preserve">. </w:t>
      </w:r>
      <w:r w:rsidRPr="0096721D">
        <w:rPr>
          <w:rStyle w:val="bibsurname"/>
          <w:szCs w:val="24"/>
        </w:rPr>
        <w:t>Imran</w:t>
      </w:r>
      <w:r w:rsidRPr="0096721D">
        <w:rPr>
          <w:szCs w:val="24"/>
        </w:rPr>
        <w:t xml:space="preserve"> </w:t>
      </w:r>
      <w:r w:rsidRPr="0096721D">
        <w:rPr>
          <w:rStyle w:val="bibfname"/>
          <w:szCs w:val="24"/>
        </w:rPr>
        <w:t>N</w:t>
      </w:r>
      <w:r w:rsidRPr="0096721D">
        <w:rPr>
          <w:szCs w:val="24"/>
        </w:rPr>
        <w:t xml:space="preserve">, </w:t>
      </w:r>
      <w:r w:rsidRPr="0096721D">
        <w:rPr>
          <w:rStyle w:val="bibsurname"/>
          <w:szCs w:val="24"/>
        </w:rPr>
        <w:t>Rahman</w:t>
      </w:r>
      <w:r w:rsidRPr="0096721D">
        <w:rPr>
          <w:szCs w:val="24"/>
        </w:rPr>
        <w:t xml:space="preserve"> </w:t>
      </w:r>
      <w:r w:rsidRPr="0096721D">
        <w:rPr>
          <w:rStyle w:val="bibfname"/>
          <w:szCs w:val="24"/>
        </w:rPr>
        <w:t>A</w:t>
      </w:r>
      <w:r w:rsidRPr="0096721D">
        <w:rPr>
          <w:szCs w:val="24"/>
        </w:rPr>
        <w:t xml:space="preserve">, </w:t>
      </w:r>
      <w:r w:rsidRPr="0096721D">
        <w:rPr>
          <w:rStyle w:val="bibsurname"/>
          <w:szCs w:val="24"/>
        </w:rPr>
        <w:t>Chaudhry</w:t>
      </w:r>
      <w:r w:rsidRPr="0096721D">
        <w:rPr>
          <w:szCs w:val="24"/>
        </w:rPr>
        <w:t xml:space="preserve"> </w:t>
      </w:r>
      <w:r w:rsidRPr="0096721D">
        <w:rPr>
          <w:rStyle w:val="bibfname"/>
          <w:szCs w:val="24"/>
        </w:rPr>
        <w:t>N</w:t>
      </w:r>
      <w:r w:rsidRPr="0096721D">
        <w:rPr>
          <w:szCs w:val="24"/>
        </w:rPr>
        <w:t xml:space="preserve">: </w:t>
      </w:r>
      <w:r w:rsidRPr="0096721D">
        <w:rPr>
          <w:rStyle w:val="bibarticle"/>
          <w:szCs w:val="24"/>
        </w:rPr>
        <w:t xml:space="preserve">Effectiveness of the World Health Organization’s “School Mental Health Manual” intervention for promoting mental health literacy among teachers in Lahore, Pakistan: </w:t>
      </w:r>
      <w:r w:rsidR="00355237" w:rsidRPr="0096721D">
        <w:rPr>
          <w:rStyle w:val="bibarticle"/>
          <w:szCs w:val="24"/>
        </w:rPr>
        <w:t>a</w:t>
      </w:r>
      <w:r w:rsidRPr="0096721D">
        <w:rPr>
          <w:rStyle w:val="bibarticle"/>
          <w:szCs w:val="24"/>
        </w:rPr>
        <w:t xml:space="preserve"> randomized, controlled trial</w:t>
      </w:r>
      <w:r w:rsidRPr="0096721D">
        <w:rPr>
          <w:szCs w:val="24"/>
        </w:rPr>
        <w:t xml:space="preserve">. </w:t>
      </w:r>
      <w:r w:rsidRPr="0096721D">
        <w:rPr>
          <w:rStyle w:val="bibjournal"/>
          <w:szCs w:val="24"/>
        </w:rPr>
        <w:t xml:space="preserve">J Am </w:t>
      </w:r>
      <w:proofErr w:type="spellStart"/>
      <w:r w:rsidRPr="0096721D">
        <w:rPr>
          <w:rStyle w:val="bibjournal"/>
          <w:szCs w:val="24"/>
        </w:rPr>
        <w:t>Acad</w:t>
      </w:r>
      <w:proofErr w:type="spellEnd"/>
      <w:r w:rsidRPr="0096721D">
        <w:rPr>
          <w:rStyle w:val="bibjournal"/>
          <w:szCs w:val="24"/>
        </w:rPr>
        <w:t xml:space="preserve"> Child </w:t>
      </w:r>
      <w:proofErr w:type="spellStart"/>
      <w:r w:rsidRPr="0096721D">
        <w:rPr>
          <w:rStyle w:val="bibjournal"/>
          <w:szCs w:val="24"/>
        </w:rPr>
        <w:t>Adolesc</w:t>
      </w:r>
      <w:proofErr w:type="spellEnd"/>
      <w:r w:rsidRPr="0096721D">
        <w:rPr>
          <w:rStyle w:val="bibjournal"/>
          <w:szCs w:val="24"/>
        </w:rPr>
        <w:t xml:space="preserve"> Psychiatry</w:t>
      </w:r>
      <w:r w:rsidRPr="0096721D">
        <w:rPr>
          <w:szCs w:val="24"/>
        </w:rPr>
        <w:t xml:space="preserve"> </w:t>
      </w:r>
      <w:r w:rsidRPr="0096721D">
        <w:rPr>
          <w:rStyle w:val="bibyear"/>
          <w:szCs w:val="24"/>
        </w:rPr>
        <w:t>2019</w:t>
      </w:r>
      <w:r w:rsidRPr="0096721D">
        <w:rPr>
          <w:szCs w:val="24"/>
        </w:rPr>
        <w:t xml:space="preserve">; </w:t>
      </w:r>
      <w:r w:rsidRPr="0096721D">
        <w:rPr>
          <w:rStyle w:val="bibvolume"/>
          <w:szCs w:val="24"/>
        </w:rPr>
        <w:t>58</w:t>
      </w:r>
      <w:r w:rsidRPr="0096721D">
        <w:rPr>
          <w:szCs w:val="24"/>
        </w:rPr>
        <w:t>(</w:t>
      </w:r>
      <w:r w:rsidR="00355237" w:rsidRPr="0096721D">
        <w:rPr>
          <w:rStyle w:val="bibsuppl"/>
          <w:szCs w:val="24"/>
        </w:rPr>
        <w:t>supp</w:t>
      </w:r>
      <w:r w:rsidRPr="0096721D">
        <w:rPr>
          <w:szCs w:val="24"/>
        </w:rPr>
        <w:t>):</w:t>
      </w:r>
      <w:r w:rsidRPr="0096721D">
        <w:rPr>
          <w:rStyle w:val="bibfpage"/>
          <w:szCs w:val="24"/>
        </w:rPr>
        <w:t>S22</w:t>
      </w: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7D8A88A1" w14:textId="77777777" w:rsidR="000213CF" w:rsidRPr="0096721D" w:rsidRDefault="000213CF">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_id=\"b8\" _pubmed=\"27153985\""</w:instrText>
      </w:r>
      <w:r w:rsidRPr="0096721D">
        <w:rPr>
          <w:szCs w:val="24"/>
        </w:rPr>
        <w:fldChar w:fldCharType="separate"/>
      </w:r>
      <w:r w:rsidRPr="0096721D">
        <w:rPr>
          <w:szCs w:val="24"/>
        </w:rPr>
        <w:instrText xml:space="preserve"> _id="b8" _pubmed="27153985"</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8</w:t>
      </w:r>
      <w:r w:rsidRPr="0096721D">
        <w:rPr>
          <w:szCs w:val="24"/>
        </w:rPr>
        <w:t xml:space="preserve">. </w:t>
      </w:r>
      <w:r w:rsidRPr="0096721D">
        <w:rPr>
          <w:rStyle w:val="bibsurname"/>
          <w:szCs w:val="24"/>
        </w:rPr>
        <w:t>Breuer</w:t>
      </w:r>
      <w:r w:rsidRPr="0096721D">
        <w:rPr>
          <w:szCs w:val="24"/>
        </w:rPr>
        <w:t xml:space="preserve"> </w:t>
      </w:r>
      <w:r w:rsidRPr="0096721D">
        <w:rPr>
          <w:rStyle w:val="bibfname"/>
          <w:szCs w:val="24"/>
        </w:rPr>
        <w:t>E</w:t>
      </w:r>
      <w:r w:rsidRPr="0096721D">
        <w:rPr>
          <w:szCs w:val="24"/>
        </w:rPr>
        <w:t xml:space="preserve">, </w:t>
      </w:r>
      <w:r w:rsidRPr="0096721D">
        <w:rPr>
          <w:rStyle w:val="bibsurname"/>
          <w:szCs w:val="24"/>
        </w:rPr>
        <w:t>Lee</w:t>
      </w:r>
      <w:r w:rsidRPr="0096721D">
        <w:rPr>
          <w:szCs w:val="24"/>
        </w:rPr>
        <w:t xml:space="preserve"> </w:t>
      </w:r>
      <w:r w:rsidRPr="0096721D">
        <w:rPr>
          <w:rStyle w:val="bibfname"/>
          <w:szCs w:val="24"/>
        </w:rPr>
        <w:t>L</w:t>
      </w:r>
      <w:r w:rsidRPr="0096721D">
        <w:rPr>
          <w:szCs w:val="24"/>
        </w:rPr>
        <w:t xml:space="preserve">, </w:t>
      </w:r>
      <w:r w:rsidRPr="0096721D">
        <w:rPr>
          <w:rStyle w:val="bibsurname"/>
          <w:szCs w:val="24"/>
        </w:rPr>
        <w:t>De Silva</w:t>
      </w:r>
      <w:r w:rsidRPr="0096721D">
        <w:rPr>
          <w:szCs w:val="24"/>
        </w:rPr>
        <w:t xml:space="preserve"> </w:t>
      </w:r>
      <w:r w:rsidRPr="0096721D">
        <w:rPr>
          <w:rStyle w:val="bibfname"/>
          <w:szCs w:val="24"/>
        </w:rPr>
        <w:t>M</w:t>
      </w:r>
      <w:r w:rsidRPr="0096721D">
        <w:rPr>
          <w:szCs w:val="24"/>
        </w:rPr>
        <w:t xml:space="preserve">, </w:t>
      </w:r>
      <w:r w:rsidRPr="0096721D">
        <w:rPr>
          <w:rStyle w:val="bibetal"/>
          <w:szCs w:val="24"/>
        </w:rPr>
        <w:t>et al</w:t>
      </w:r>
      <w:r w:rsidRPr="0096721D">
        <w:rPr>
          <w:szCs w:val="24"/>
        </w:rPr>
        <w:t xml:space="preserve">: </w:t>
      </w:r>
      <w:r w:rsidRPr="0096721D">
        <w:rPr>
          <w:rStyle w:val="bibarticle"/>
          <w:szCs w:val="24"/>
        </w:rPr>
        <w:t>Using theory of change to design and evaluate public health interventions: a systematic review</w:t>
      </w:r>
      <w:r w:rsidRPr="0096721D">
        <w:rPr>
          <w:szCs w:val="24"/>
        </w:rPr>
        <w:t xml:space="preserve">. </w:t>
      </w:r>
      <w:r w:rsidRPr="0096721D">
        <w:rPr>
          <w:rStyle w:val="bibjournal"/>
          <w:szCs w:val="24"/>
        </w:rPr>
        <w:t>Implement Sci</w:t>
      </w:r>
      <w:r w:rsidRPr="0096721D">
        <w:rPr>
          <w:szCs w:val="24"/>
        </w:rPr>
        <w:t xml:space="preserve"> </w:t>
      </w:r>
      <w:r w:rsidRPr="0096721D">
        <w:rPr>
          <w:rStyle w:val="bibyear"/>
          <w:szCs w:val="24"/>
        </w:rPr>
        <w:t>2016</w:t>
      </w:r>
      <w:r w:rsidRPr="0096721D">
        <w:rPr>
          <w:szCs w:val="24"/>
        </w:rPr>
        <w:t xml:space="preserve">; </w:t>
      </w:r>
      <w:r w:rsidRPr="0096721D">
        <w:rPr>
          <w:rStyle w:val="bibvolume"/>
          <w:szCs w:val="24"/>
        </w:rPr>
        <w:t>11</w:t>
      </w:r>
      <w:r w:rsidRPr="0096721D">
        <w:rPr>
          <w:szCs w:val="24"/>
        </w:rPr>
        <w:t>:</w:t>
      </w:r>
      <w:r w:rsidRPr="0096721D">
        <w:rPr>
          <w:rStyle w:val="bibfpage"/>
          <w:szCs w:val="24"/>
        </w:rPr>
        <w:t>63</w:t>
      </w:r>
      <w:hyperlink r:id="rId13" w:history="1">
        <w:r w:rsidRPr="0096721D">
          <w:rPr>
            <w:rStyle w:val="bibmedline"/>
            <w:szCs w:val="24"/>
            <w:u w:val="words"/>
          </w:rPr>
          <w:t xml:space="preserve"> PubMed</w:t>
        </w:r>
      </w:hyperlink>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46A89308" w14:textId="17F1E41B" w:rsidR="000213CF" w:rsidRPr="0096721D" w:rsidRDefault="000213CF">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_id=\"b9\" _pubmed=\"19242383\""</w:instrText>
      </w:r>
      <w:r w:rsidRPr="0096721D">
        <w:rPr>
          <w:szCs w:val="24"/>
        </w:rPr>
        <w:fldChar w:fldCharType="separate"/>
      </w:r>
      <w:r w:rsidRPr="0096721D">
        <w:rPr>
          <w:szCs w:val="24"/>
        </w:rPr>
        <w:instrText xml:space="preserve"> _id="b9" _pubmed="19242383"</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9</w:t>
      </w:r>
      <w:r w:rsidRPr="0096721D">
        <w:rPr>
          <w:szCs w:val="24"/>
        </w:rPr>
        <w:t xml:space="preserve">. </w:t>
      </w:r>
      <w:r w:rsidRPr="0096721D">
        <w:rPr>
          <w:rStyle w:val="bibsurname"/>
          <w:szCs w:val="24"/>
        </w:rPr>
        <w:t>Goodman</w:t>
      </w:r>
      <w:r w:rsidRPr="0096721D">
        <w:rPr>
          <w:szCs w:val="24"/>
        </w:rPr>
        <w:t xml:space="preserve"> </w:t>
      </w:r>
      <w:r w:rsidRPr="0096721D">
        <w:rPr>
          <w:rStyle w:val="bibfname"/>
          <w:szCs w:val="24"/>
        </w:rPr>
        <w:t>A</w:t>
      </w:r>
      <w:r w:rsidRPr="0096721D">
        <w:rPr>
          <w:szCs w:val="24"/>
        </w:rPr>
        <w:t xml:space="preserve">, </w:t>
      </w:r>
      <w:r w:rsidRPr="0096721D">
        <w:rPr>
          <w:rStyle w:val="bibsurname"/>
          <w:szCs w:val="24"/>
        </w:rPr>
        <w:t>Goodman</w:t>
      </w:r>
      <w:r w:rsidRPr="0096721D">
        <w:rPr>
          <w:szCs w:val="24"/>
        </w:rPr>
        <w:t xml:space="preserve"> </w:t>
      </w:r>
      <w:r w:rsidRPr="0096721D">
        <w:rPr>
          <w:rStyle w:val="bibfname"/>
          <w:szCs w:val="24"/>
        </w:rPr>
        <w:t>R</w:t>
      </w:r>
      <w:r w:rsidRPr="0096721D">
        <w:rPr>
          <w:szCs w:val="24"/>
        </w:rPr>
        <w:t xml:space="preserve">: </w:t>
      </w:r>
      <w:r w:rsidRPr="0096721D">
        <w:rPr>
          <w:rStyle w:val="bibarticle"/>
          <w:szCs w:val="24"/>
        </w:rPr>
        <w:t xml:space="preserve">Strengths and </w:t>
      </w:r>
      <w:r w:rsidR="000F6654" w:rsidRPr="0096721D">
        <w:rPr>
          <w:rStyle w:val="bibarticle"/>
          <w:szCs w:val="24"/>
        </w:rPr>
        <w:t xml:space="preserve">Difficulties Questionnaire </w:t>
      </w:r>
      <w:r w:rsidRPr="0096721D">
        <w:rPr>
          <w:rStyle w:val="bibarticle"/>
          <w:szCs w:val="24"/>
        </w:rPr>
        <w:t>as a dimensional measure of child mental health</w:t>
      </w:r>
      <w:r w:rsidRPr="0096721D">
        <w:rPr>
          <w:szCs w:val="24"/>
        </w:rPr>
        <w:t xml:space="preserve">. </w:t>
      </w:r>
      <w:r w:rsidRPr="0096721D">
        <w:rPr>
          <w:rStyle w:val="bibjournal"/>
          <w:szCs w:val="24"/>
        </w:rPr>
        <w:t xml:space="preserve">J Am </w:t>
      </w:r>
      <w:proofErr w:type="spellStart"/>
      <w:r w:rsidRPr="0096721D">
        <w:rPr>
          <w:rStyle w:val="bibjournal"/>
          <w:szCs w:val="24"/>
        </w:rPr>
        <w:t>Acad</w:t>
      </w:r>
      <w:proofErr w:type="spellEnd"/>
      <w:r w:rsidRPr="0096721D">
        <w:rPr>
          <w:rStyle w:val="bibjournal"/>
          <w:szCs w:val="24"/>
        </w:rPr>
        <w:t xml:space="preserve"> Child </w:t>
      </w:r>
      <w:proofErr w:type="spellStart"/>
      <w:r w:rsidRPr="0096721D">
        <w:rPr>
          <w:rStyle w:val="bibjournal"/>
          <w:szCs w:val="24"/>
        </w:rPr>
        <w:t>Adolesc</w:t>
      </w:r>
      <w:proofErr w:type="spellEnd"/>
      <w:r w:rsidRPr="0096721D">
        <w:rPr>
          <w:rStyle w:val="bibjournal"/>
          <w:szCs w:val="24"/>
        </w:rPr>
        <w:t xml:space="preserve"> Psychiatry</w:t>
      </w:r>
      <w:r w:rsidRPr="0096721D">
        <w:rPr>
          <w:szCs w:val="24"/>
        </w:rPr>
        <w:t xml:space="preserve"> </w:t>
      </w:r>
      <w:r w:rsidRPr="0096721D">
        <w:rPr>
          <w:rStyle w:val="bibyear"/>
          <w:szCs w:val="24"/>
        </w:rPr>
        <w:t>2009</w:t>
      </w:r>
      <w:r w:rsidRPr="0096721D">
        <w:rPr>
          <w:szCs w:val="24"/>
        </w:rPr>
        <w:t xml:space="preserve">; </w:t>
      </w:r>
      <w:r w:rsidRPr="0096721D">
        <w:rPr>
          <w:rStyle w:val="bibvolume"/>
          <w:szCs w:val="24"/>
        </w:rPr>
        <w:t>48</w:t>
      </w:r>
      <w:r w:rsidRPr="0096721D">
        <w:rPr>
          <w:szCs w:val="24"/>
        </w:rPr>
        <w:t>:</w:t>
      </w:r>
      <w:r w:rsidRPr="0096721D">
        <w:rPr>
          <w:rStyle w:val="bibfpage"/>
          <w:szCs w:val="24"/>
        </w:rPr>
        <w:t>400</w:t>
      </w:r>
      <w:r w:rsidRPr="0096721D">
        <w:rPr>
          <w:szCs w:val="24"/>
        </w:rPr>
        <w:t>–</w:t>
      </w:r>
      <w:r w:rsidRPr="0096721D">
        <w:rPr>
          <w:rStyle w:val="biblpage"/>
          <w:szCs w:val="24"/>
        </w:rPr>
        <w:t>403</w:t>
      </w:r>
      <w:hyperlink r:id="rId14" w:history="1">
        <w:r w:rsidRPr="0096721D">
          <w:rPr>
            <w:rStyle w:val="bibmedline"/>
            <w:szCs w:val="24"/>
            <w:u w:val="words"/>
          </w:rPr>
          <w:t xml:space="preserve"> PubMed</w:t>
        </w:r>
      </w:hyperlink>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4C1D6E33" w14:textId="03F9AFA2" w:rsidR="000213CF" w:rsidRPr="0096721D" w:rsidRDefault="00AC0015">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"other"</w:instrText>
      </w:r>
      <w:r w:rsidRPr="0096721D">
        <w:rPr>
          <w:szCs w:val="24"/>
        </w:rPr>
        <w:fldChar w:fldCharType="separate"/>
      </w:r>
      <w:r w:rsidRPr="0096721D">
        <w:rPr>
          <w:szCs w:val="24"/>
        </w:rPr>
        <w:instrText>other</w:instrText>
      </w:r>
      <w:r w:rsidRPr="0096721D">
        <w:rPr>
          <w:szCs w:val="24"/>
        </w:rPr>
        <w:fldChar w:fldCharType="end"/>
      </w:r>
      <w:r w:rsidRPr="0096721D">
        <w:rPr>
          <w:szCs w:val="24"/>
        </w:rPr>
        <w:instrText>"</w:instrText>
      </w:r>
      <w:r w:rsidRPr="0096721D">
        <w:rPr>
          <w:szCs w:val="24"/>
        </w:rPr>
        <w:fldChar w:fldCharType="separate"/>
      </w:r>
      <w:r w:rsidRPr="0096721D">
        <w:rPr>
          <w:noProof/>
          <w:szCs w:val="24"/>
        </w:rPr>
        <w:instrText>&lt;other</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noProof/>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noProof/>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noProof/>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noProof/>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separate"/>
      </w:r>
      <w:r w:rsidRPr="0096721D">
        <w:rPr>
          <w:noProof/>
          <w:szCs w:val="24"/>
        </w:rPr>
        <w:t>&lt;other&gt;</w:t>
      </w:r>
      <w:r w:rsidRPr="0096721D">
        <w:rPr>
          <w:szCs w:val="24"/>
        </w:rPr>
        <w:fldChar w:fldCharType="end"/>
      </w:r>
      <w:r w:rsidR="000213CF" w:rsidRPr="0096721D">
        <w:rPr>
          <w:rStyle w:val="bibnumber"/>
          <w:szCs w:val="24"/>
        </w:rPr>
        <w:t>10</w:t>
      </w:r>
      <w:r w:rsidR="000213CF" w:rsidRPr="0096721D">
        <w:rPr>
          <w:szCs w:val="24"/>
        </w:rPr>
        <w:t>.</w:t>
      </w:r>
      <w:r w:rsidR="00355237" w:rsidRPr="0096721D">
        <w:rPr>
          <w:szCs w:val="24"/>
        </w:rPr>
        <w:t xml:space="preserve"> </w:t>
      </w:r>
      <w:r w:rsidR="000213CF" w:rsidRPr="0096721D">
        <w:rPr>
          <w:rStyle w:val="bibtitle0"/>
        </w:rPr>
        <w:t>Multiple Indicator Cluster Survey</w:t>
      </w:r>
      <w:r w:rsidRPr="0096721D">
        <w:rPr>
          <w:rStyle w:val="bibtitle0"/>
        </w:rPr>
        <w:t xml:space="preserve">, </w:t>
      </w:r>
      <w:r w:rsidR="000213CF" w:rsidRPr="0096721D">
        <w:rPr>
          <w:rStyle w:val="bibtitle0"/>
        </w:rPr>
        <w:t>Punjab</w:t>
      </w:r>
      <w:r w:rsidRPr="0096721D">
        <w:rPr>
          <w:szCs w:val="24"/>
        </w:rPr>
        <w:t>.</w:t>
      </w:r>
      <w:r w:rsidR="000213CF" w:rsidRPr="0096721D">
        <w:rPr>
          <w:szCs w:val="24"/>
        </w:rPr>
        <w:t xml:space="preserve"> </w:t>
      </w:r>
      <w:r w:rsidRPr="0096721D">
        <w:rPr>
          <w:rStyle w:val="biblocation"/>
        </w:rPr>
        <w:t>Lahore, Pakistan</w:t>
      </w:r>
      <w:r w:rsidRPr="0096721D">
        <w:rPr>
          <w:szCs w:val="24"/>
        </w:rPr>
        <w:t xml:space="preserve">, </w:t>
      </w:r>
      <w:r w:rsidRPr="0096721D">
        <w:rPr>
          <w:rStyle w:val="biborganization"/>
        </w:rPr>
        <w:t>Pakistan Bureau of Statistics</w:t>
      </w:r>
      <w:r w:rsidRPr="0096721D">
        <w:rPr>
          <w:szCs w:val="24"/>
        </w:rPr>
        <w:t xml:space="preserve">, </w:t>
      </w:r>
      <w:r w:rsidR="000213CF" w:rsidRPr="0096721D">
        <w:rPr>
          <w:rStyle w:val="bibyear"/>
          <w:szCs w:val="24"/>
        </w:rPr>
        <w:t>2003</w:t>
      </w: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"other"</w:instrText>
      </w:r>
      <w:r w:rsidRPr="0096721D">
        <w:rPr>
          <w:szCs w:val="24"/>
        </w:rPr>
        <w:fldChar w:fldCharType="separate"/>
      </w:r>
      <w:r w:rsidRPr="0096721D">
        <w:rPr>
          <w:szCs w:val="24"/>
        </w:rPr>
        <w:instrText>other</w:instrText>
      </w:r>
      <w:r w:rsidRPr="0096721D">
        <w:rPr>
          <w:szCs w:val="24"/>
        </w:rPr>
        <w:fldChar w:fldCharType="end"/>
      </w:r>
      <w:r w:rsidRPr="0096721D">
        <w:rPr>
          <w:szCs w:val="24"/>
        </w:rPr>
        <w:instrText>"</w:instrText>
      </w:r>
      <w:r w:rsidRPr="0096721D">
        <w:rPr>
          <w:szCs w:val="24"/>
        </w:rPr>
        <w:fldChar w:fldCharType="separate"/>
      </w:r>
      <w:r w:rsidRPr="0096721D">
        <w:rPr>
          <w:noProof/>
          <w:szCs w:val="24"/>
        </w:rPr>
        <w:instrText>&lt;/other</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noProof/>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noProof/>
          <w:szCs w:val="24"/>
        </w:rPr>
        <w:t>&lt;/other&gt;</w:t>
      </w:r>
      <w:r w:rsidRPr="0096721D">
        <w:rPr>
          <w:szCs w:val="24"/>
        </w:rPr>
        <w:fldChar w:fldCharType="end"/>
      </w:r>
    </w:p>
    <w:p w14:paraId="201981A2" w14:textId="1CD394F9" w:rsidR="000213CF" w:rsidRPr="0096721D" w:rsidRDefault="000213CF">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_id=\"b11\" _pubmed=\"17450455\""</w:instrText>
      </w:r>
      <w:r w:rsidRPr="0096721D">
        <w:rPr>
          <w:szCs w:val="24"/>
        </w:rPr>
        <w:fldChar w:fldCharType="separate"/>
      </w:r>
      <w:r w:rsidRPr="0096721D">
        <w:rPr>
          <w:szCs w:val="24"/>
        </w:rPr>
        <w:instrText xml:space="preserve"> _id="b11" _pubmed="17450455"</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11</w:t>
      </w:r>
      <w:r w:rsidRPr="0096721D">
        <w:rPr>
          <w:szCs w:val="24"/>
        </w:rPr>
        <w:t xml:space="preserve">. </w:t>
      </w:r>
      <w:r w:rsidRPr="0096721D">
        <w:rPr>
          <w:rStyle w:val="bibsurname"/>
          <w:szCs w:val="24"/>
        </w:rPr>
        <w:t>Syed</w:t>
      </w:r>
      <w:r w:rsidRPr="0096721D">
        <w:rPr>
          <w:szCs w:val="24"/>
        </w:rPr>
        <w:t xml:space="preserve"> </w:t>
      </w:r>
      <w:r w:rsidRPr="0096721D">
        <w:rPr>
          <w:rStyle w:val="bibfname"/>
          <w:szCs w:val="24"/>
        </w:rPr>
        <w:t>EU</w:t>
      </w:r>
      <w:r w:rsidRPr="0096721D">
        <w:rPr>
          <w:szCs w:val="24"/>
        </w:rPr>
        <w:t xml:space="preserve">, </w:t>
      </w:r>
      <w:r w:rsidRPr="0096721D">
        <w:rPr>
          <w:rStyle w:val="bibsurname"/>
          <w:szCs w:val="24"/>
        </w:rPr>
        <w:t>Hussein</w:t>
      </w:r>
      <w:r w:rsidRPr="0096721D">
        <w:rPr>
          <w:szCs w:val="24"/>
        </w:rPr>
        <w:t xml:space="preserve"> </w:t>
      </w:r>
      <w:r w:rsidRPr="0096721D">
        <w:rPr>
          <w:rStyle w:val="bibfname"/>
          <w:szCs w:val="24"/>
        </w:rPr>
        <w:t>SA</w:t>
      </w:r>
      <w:r w:rsidRPr="0096721D">
        <w:rPr>
          <w:szCs w:val="24"/>
        </w:rPr>
        <w:t xml:space="preserve">, </w:t>
      </w:r>
      <w:r w:rsidRPr="0096721D">
        <w:rPr>
          <w:rStyle w:val="bibsurname"/>
          <w:szCs w:val="24"/>
        </w:rPr>
        <w:t>Mahmud</w:t>
      </w:r>
      <w:r w:rsidRPr="0096721D">
        <w:rPr>
          <w:szCs w:val="24"/>
        </w:rPr>
        <w:t xml:space="preserve"> </w:t>
      </w:r>
      <w:r w:rsidRPr="0096721D">
        <w:rPr>
          <w:rStyle w:val="bibfname"/>
          <w:szCs w:val="24"/>
        </w:rPr>
        <w:t>S</w:t>
      </w:r>
      <w:r w:rsidRPr="0096721D">
        <w:rPr>
          <w:szCs w:val="24"/>
        </w:rPr>
        <w:t xml:space="preserve">: </w:t>
      </w:r>
      <w:r w:rsidRPr="0096721D">
        <w:rPr>
          <w:rStyle w:val="bibarticle"/>
          <w:szCs w:val="24"/>
        </w:rPr>
        <w:t xml:space="preserve">Screening for emotional and </w:t>
      </w:r>
      <w:proofErr w:type="spellStart"/>
      <w:r w:rsidRPr="0096721D">
        <w:rPr>
          <w:rStyle w:val="bibarticle"/>
          <w:szCs w:val="24"/>
        </w:rPr>
        <w:t>behavioural</w:t>
      </w:r>
      <w:proofErr w:type="spellEnd"/>
      <w:r w:rsidRPr="0096721D">
        <w:rPr>
          <w:rStyle w:val="bibarticle"/>
          <w:szCs w:val="24"/>
        </w:rPr>
        <w:t xml:space="preserve"> problems amongst 5</w:t>
      </w:r>
      <w:r w:rsidR="00AC0015" w:rsidRPr="0096721D">
        <w:rPr>
          <w:rStyle w:val="bibarticle"/>
          <w:szCs w:val="24"/>
        </w:rPr>
        <w:t>–</w:t>
      </w:r>
      <w:r w:rsidRPr="0096721D">
        <w:rPr>
          <w:rStyle w:val="bibarticle"/>
          <w:szCs w:val="24"/>
        </w:rPr>
        <w:t>11-year-old school children in Karachi, Pakistan</w:t>
      </w:r>
      <w:r w:rsidRPr="0096721D">
        <w:rPr>
          <w:szCs w:val="24"/>
        </w:rPr>
        <w:t xml:space="preserve">. </w:t>
      </w:r>
      <w:r w:rsidRPr="0096721D">
        <w:rPr>
          <w:rStyle w:val="bibjournal"/>
          <w:szCs w:val="24"/>
        </w:rPr>
        <w:t xml:space="preserve">Soc Psychiatry </w:t>
      </w:r>
      <w:proofErr w:type="spellStart"/>
      <w:r w:rsidRPr="0096721D">
        <w:rPr>
          <w:rStyle w:val="bibjournal"/>
          <w:szCs w:val="24"/>
        </w:rPr>
        <w:t>Psychiatr</w:t>
      </w:r>
      <w:proofErr w:type="spellEnd"/>
      <w:r w:rsidRPr="0096721D">
        <w:rPr>
          <w:rStyle w:val="bibjournal"/>
          <w:szCs w:val="24"/>
        </w:rPr>
        <w:t xml:space="preserve"> Epidemiol</w:t>
      </w:r>
      <w:r w:rsidRPr="0096721D">
        <w:rPr>
          <w:szCs w:val="24"/>
        </w:rPr>
        <w:t xml:space="preserve"> </w:t>
      </w:r>
      <w:r w:rsidRPr="0096721D">
        <w:rPr>
          <w:rStyle w:val="bibyear"/>
          <w:szCs w:val="24"/>
        </w:rPr>
        <w:t>2007</w:t>
      </w:r>
      <w:r w:rsidRPr="0096721D">
        <w:rPr>
          <w:szCs w:val="24"/>
        </w:rPr>
        <w:t xml:space="preserve">; </w:t>
      </w:r>
      <w:r w:rsidRPr="0096721D">
        <w:rPr>
          <w:rStyle w:val="bibvolume"/>
          <w:szCs w:val="24"/>
        </w:rPr>
        <w:t>42</w:t>
      </w:r>
      <w:r w:rsidRPr="0096721D">
        <w:rPr>
          <w:szCs w:val="24"/>
        </w:rPr>
        <w:t>:</w:t>
      </w:r>
      <w:r w:rsidRPr="0096721D">
        <w:rPr>
          <w:rStyle w:val="bibfpage"/>
          <w:szCs w:val="24"/>
        </w:rPr>
        <w:t>421</w:t>
      </w:r>
      <w:r w:rsidRPr="0096721D">
        <w:rPr>
          <w:szCs w:val="24"/>
        </w:rPr>
        <w:t>–</w:t>
      </w:r>
      <w:r w:rsidRPr="0096721D">
        <w:rPr>
          <w:rStyle w:val="biblpage"/>
          <w:szCs w:val="24"/>
        </w:rPr>
        <w:t>427</w:t>
      </w:r>
      <w:hyperlink r:id="rId15" w:history="1">
        <w:r w:rsidRPr="0096721D">
          <w:rPr>
            <w:rStyle w:val="bibmedline"/>
            <w:szCs w:val="24"/>
            <w:u w:val="words"/>
          </w:rPr>
          <w:t xml:space="preserve"> PubMed</w:t>
        </w:r>
      </w:hyperlink>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0D8ED4EF" w14:textId="77777777" w:rsidR="000213CF" w:rsidRPr="0096721D" w:rsidRDefault="000213CF">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_id=\"b12\" _pubmed=\"22310560\""</w:instrText>
      </w:r>
      <w:r w:rsidRPr="0096721D">
        <w:rPr>
          <w:szCs w:val="24"/>
        </w:rPr>
        <w:fldChar w:fldCharType="separate"/>
      </w:r>
      <w:r w:rsidRPr="0096721D">
        <w:rPr>
          <w:szCs w:val="24"/>
        </w:rPr>
        <w:instrText xml:space="preserve"> _id="b12" _pubmed="22310560"</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12</w:t>
      </w:r>
      <w:r w:rsidRPr="0096721D">
        <w:rPr>
          <w:szCs w:val="24"/>
        </w:rPr>
        <w:t xml:space="preserve">. </w:t>
      </w:r>
      <w:r w:rsidRPr="0096721D">
        <w:rPr>
          <w:rStyle w:val="bibsurname"/>
          <w:szCs w:val="24"/>
        </w:rPr>
        <w:t>Curran</w:t>
      </w:r>
      <w:r w:rsidRPr="0096721D">
        <w:rPr>
          <w:szCs w:val="24"/>
        </w:rPr>
        <w:t xml:space="preserve"> </w:t>
      </w:r>
      <w:r w:rsidRPr="0096721D">
        <w:rPr>
          <w:rStyle w:val="bibfname"/>
          <w:szCs w:val="24"/>
        </w:rPr>
        <w:t>GM</w:t>
      </w:r>
      <w:r w:rsidRPr="0096721D">
        <w:rPr>
          <w:szCs w:val="24"/>
        </w:rPr>
        <w:t xml:space="preserve">, </w:t>
      </w:r>
      <w:r w:rsidRPr="0096721D">
        <w:rPr>
          <w:rStyle w:val="bibsurname"/>
          <w:szCs w:val="24"/>
        </w:rPr>
        <w:t>Bauer</w:t>
      </w:r>
      <w:r w:rsidRPr="0096721D">
        <w:rPr>
          <w:szCs w:val="24"/>
        </w:rPr>
        <w:t xml:space="preserve"> </w:t>
      </w:r>
      <w:r w:rsidRPr="0096721D">
        <w:rPr>
          <w:rStyle w:val="bibfname"/>
          <w:szCs w:val="24"/>
        </w:rPr>
        <w:t>M</w:t>
      </w:r>
      <w:r w:rsidRPr="0096721D">
        <w:rPr>
          <w:szCs w:val="24"/>
        </w:rPr>
        <w:t xml:space="preserve">, </w:t>
      </w:r>
      <w:r w:rsidRPr="0096721D">
        <w:rPr>
          <w:rStyle w:val="bibsurname"/>
          <w:szCs w:val="24"/>
        </w:rPr>
        <w:t>Mittman</w:t>
      </w:r>
      <w:r w:rsidRPr="0096721D">
        <w:rPr>
          <w:szCs w:val="24"/>
        </w:rPr>
        <w:t xml:space="preserve"> </w:t>
      </w:r>
      <w:r w:rsidRPr="0096721D">
        <w:rPr>
          <w:rStyle w:val="bibfname"/>
          <w:szCs w:val="24"/>
        </w:rPr>
        <w:t>B</w:t>
      </w:r>
      <w:r w:rsidRPr="0096721D">
        <w:rPr>
          <w:szCs w:val="24"/>
        </w:rPr>
        <w:t xml:space="preserve">, </w:t>
      </w:r>
      <w:r w:rsidRPr="0096721D">
        <w:rPr>
          <w:rStyle w:val="bibetal"/>
          <w:szCs w:val="24"/>
        </w:rPr>
        <w:t>et al</w:t>
      </w:r>
      <w:r w:rsidRPr="0096721D">
        <w:rPr>
          <w:szCs w:val="24"/>
        </w:rPr>
        <w:t xml:space="preserve">: </w:t>
      </w:r>
      <w:r w:rsidRPr="0096721D">
        <w:rPr>
          <w:rStyle w:val="bibarticle"/>
          <w:szCs w:val="24"/>
        </w:rPr>
        <w:t>Effectiveness-implementation hybrid designs: combining elements of clinical effectiveness and implementation research to enhance public health impact</w:t>
      </w:r>
      <w:r w:rsidRPr="0096721D">
        <w:rPr>
          <w:szCs w:val="24"/>
        </w:rPr>
        <w:t xml:space="preserve">. </w:t>
      </w:r>
      <w:r w:rsidRPr="0096721D">
        <w:rPr>
          <w:rStyle w:val="bibjournal"/>
          <w:szCs w:val="24"/>
        </w:rPr>
        <w:t>Med Care</w:t>
      </w:r>
      <w:r w:rsidRPr="0096721D">
        <w:rPr>
          <w:szCs w:val="24"/>
        </w:rPr>
        <w:t xml:space="preserve"> </w:t>
      </w:r>
      <w:r w:rsidRPr="0096721D">
        <w:rPr>
          <w:rStyle w:val="bibyear"/>
          <w:szCs w:val="24"/>
        </w:rPr>
        <w:t>2012</w:t>
      </w:r>
      <w:r w:rsidRPr="0096721D">
        <w:rPr>
          <w:szCs w:val="24"/>
        </w:rPr>
        <w:t xml:space="preserve">; </w:t>
      </w:r>
      <w:r w:rsidRPr="0096721D">
        <w:rPr>
          <w:rStyle w:val="bibvolume"/>
          <w:szCs w:val="24"/>
        </w:rPr>
        <w:t>50</w:t>
      </w:r>
      <w:r w:rsidRPr="0096721D">
        <w:rPr>
          <w:szCs w:val="24"/>
        </w:rPr>
        <w:t>:</w:t>
      </w:r>
      <w:r w:rsidRPr="0096721D">
        <w:rPr>
          <w:rStyle w:val="bibfpage"/>
          <w:szCs w:val="24"/>
        </w:rPr>
        <w:t>217</w:t>
      </w:r>
      <w:r w:rsidRPr="0096721D">
        <w:rPr>
          <w:szCs w:val="24"/>
        </w:rPr>
        <w:t>–</w:t>
      </w:r>
      <w:r w:rsidRPr="0096721D">
        <w:rPr>
          <w:rStyle w:val="biblpage"/>
          <w:szCs w:val="24"/>
        </w:rPr>
        <w:t>226</w:t>
      </w:r>
      <w:hyperlink r:id="rId16" w:history="1">
        <w:r w:rsidRPr="0096721D">
          <w:rPr>
            <w:rStyle w:val="bibmedline"/>
            <w:szCs w:val="24"/>
            <w:u w:val="words"/>
          </w:rPr>
          <w:t xml:space="preserve"> PubMed</w:t>
        </w:r>
      </w:hyperlink>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3B8B8754" w14:textId="7C06D3FE" w:rsidR="000213CF" w:rsidRPr="0096721D" w:rsidRDefault="000213CF">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_id=\"b13\" _pubmed=\"25287298\""</w:instrText>
      </w:r>
      <w:r w:rsidRPr="0096721D">
        <w:rPr>
          <w:szCs w:val="24"/>
        </w:rPr>
        <w:fldChar w:fldCharType="separate"/>
      </w:r>
      <w:r w:rsidRPr="0096721D">
        <w:rPr>
          <w:szCs w:val="24"/>
        </w:rPr>
        <w:instrText xml:space="preserve"> _id="b13" _pubmed="25287298"</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13</w:t>
      </w:r>
      <w:r w:rsidRPr="0096721D">
        <w:rPr>
          <w:szCs w:val="24"/>
        </w:rPr>
        <w:t xml:space="preserve">. </w:t>
      </w:r>
      <w:r w:rsidRPr="0096721D">
        <w:rPr>
          <w:rStyle w:val="bibsurname"/>
          <w:szCs w:val="24"/>
        </w:rPr>
        <w:t>Björklund</w:t>
      </w:r>
      <w:r w:rsidRPr="0096721D">
        <w:rPr>
          <w:szCs w:val="24"/>
        </w:rPr>
        <w:t xml:space="preserve"> </w:t>
      </w:r>
      <w:r w:rsidRPr="0096721D">
        <w:rPr>
          <w:rStyle w:val="bibfname"/>
          <w:szCs w:val="24"/>
        </w:rPr>
        <w:t>K</w:t>
      </w:r>
      <w:r w:rsidRPr="0096721D">
        <w:rPr>
          <w:szCs w:val="24"/>
        </w:rPr>
        <w:t xml:space="preserve">, </w:t>
      </w:r>
      <w:proofErr w:type="spellStart"/>
      <w:r w:rsidRPr="0096721D">
        <w:rPr>
          <w:rStyle w:val="bibsurname"/>
          <w:szCs w:val="24"/>
        </w:rPr>
        <w:t>Liski</w:t>
      </w:r>
      <w:proofErr w:type="spellEnd"/>
      <w:r w:rsidRPr="0096721D">
        <w:rPr>
          <w:szCs w:val="24"/>
        </w:rPr>
        <w:t xml:space="preserve"> </w:t>
      </w:r>
      <w:r w:rsidRPr="0096721D">
        <w:rPr>
          <w:rStyle w:val="bibfname"/>
          <w:szCs w:val="24"/>
        </w:rPr>
        <w:t>A</w:t>
      </w:r>
      <w:r w:rsidRPr="0096721D">
        <w:rPr>
          <w:szCs w:val="24"/>
        </w:rPr>
        <w:t xml:space="preserve">, </w:t>
      </w:r>
      <w:proofErr w:type="spellStart"/>
      <w:r w:rsidRPr="0096721D">
        <w:rPr>
          <w:rStyle w:val="bibsurname"/>
          <w:szCs w:val="24"/>
        </w:rPr>
        <w:t>Samposalo</w:t>
      </w:r>
      <w:proofErr w:type="spellEnd"/>
      <w:r w:rsidRPr="0096721D">
        <w:rPr>
          <w:szCs w:val="24"/>
        </w:rPr>
        <w:t xml:space="preserve"> </w:t>
      </w:r>
      <w:r w:rsidRPr="0096721D">
        <w:rPr>
          <w:rStyle w:val="bibfname"/>
          <w:szCs w:val="24"/>
        </w:rPr>
        <w:t>H</w:t>
      </w:r>
      <w:r w:rsidRPr="0096721D">
        <w:rPr>
          <w:szCs w:val="24"/>
        </w:rPr>
        <w:t xml:space="preserve">, </w:t>
      </w:r>
      <w:r w:rsidRPr="0096721D">
        <w:rPr>
          <w:rStyle w:val="bibetal"/>
          <w:szCs w:val="24"/>
        </w:rPr>
        <w:t>et al</w:t>
      </w:r>
      <w:r w:rsidRPr="0096721D">
        <w:rPr>
          <w:szCs w:val="24"/>
        </w:rPr>
        <w:t xml:space="preserve">: </w:t>
      </w:r>
      <w:r w:rsidRPr="0096721D">
        <w:rPr>
          <w:rStyle w:val="bibarticle"/>
          <w:szCs w:val="24"/>
        </w:rPr>
        <w:t>“Together at school”</w:t>
      </w:r>
      <w:r w:rsidR="00AC0015" w:rsidRPr="0096721D">
        <w:rPr>
          <w:rStyle w:val="bibarticle"/>
          <w:szCs w:val="24"/>
        </w:rPr>
        <w:t>—</w:t>
      </w:r>
      <w:r w:rsidRPr="0096721D">
        <w:rPr>
          <w:rStyle w:val="bibarticle"/>
          <w:szCs w:val="24"/>
        </w:rPr>
        <w:t xml:space="preserve">a school-based intervention program to promote socio-emotional skills and mental health in children: study </w:t>
      </w:r>
      <w:r w:rsidRPr="0096721D">
        <w:rPr>
          <w:rStyle w:val="bibarticle"/>
          <w:szCs w:val="24"/>
        </w:rPr>
        <w:lastRenderedPageBreak/>
        <w:t>protocol for a cluster randomized controlled trial</w:t>
      </w:r>
      <w:r w:rsidRPr="0096721D">
        <w:rPr>
          <w:szCs w:val="24"/>
        </w:rPr>
        <w:t xml:space="preserve">. </w:t>
      </w:r>
      <w:r w:rsidRPr="0096721D">
        <w:rPr>
          <w:rStyle w:val="bibjournal"/>
          <w:szCs w:val="24"/>
        </w:rPr>
        <w:t>BMC Public Health</w:t>
      </w:r>
      <w:r w:rsidRPr="0096721D">
        <w:rPr>
          <w:szCs w:val="24"/>
        </w:rPr>
        <w:t xml:space="preserve"> </w:t>
      </w:r>
      <w:r w:rsidRPr="0096721D">
        <w:rPr>
          <w:rStyle w:val="bibyear"/>
          <w:szCs w:val="24"/>
        </w:rPr>
        <w:t>2014</w:t>
      </w:r>
      <w:r w:rsidRPr="0096721D">
        <w:rPr>
          <w:szCs w:val="24"/>
        </w:rPr>
        <w:t xml:space="preserve">; </w:t>
      </w:r>
      <w:r w:rsidRPr="0096721D">
        <w:rPr>
          <w:rStyle w:val="bibvolume"/>
          <w:szCs w:val="24"/>
        </w:rPr>
        <w:t>14</w:t>
      </w:r>
      <w:r w:rsidRPr="0096721D">
        <w:rPr>
          <w:szCs w:val="24"/>
        </w:rPr>
        <w:t>:</w:t>
      </w:r>
      <w:r w:rsidRPr="0096721D">
        <w:rPr>
          <w:rStyle w:val="bibfpage"/>
          <w:szCs w:val="24"/>
        </w:rPr>
        <w:t>1042</w:t>
      </w:r>
      <w:hyperlink r:id="rId17" w:history="1">
        <w:r w:rsidRPr="0096721D">
          <w:rPr>
            <w:rStyle w:val="bibmedline"/>
            <w:szCs w:val="24"/>
            <w:u w:val="words"/>
          </w:rPr>
          <w:t xml:space="preserve"> PubMed</w:t>
        </w:r>
      </w:hyperlink>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72D36553" w14:textId="3E298087" w:rsidR="000213CF" w:rsidRPr="0096721D" w:rsidRDefault="000213CF">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_id=\"b14\" _pubmed=\"16389892\""</w:instrText>
      </w:r>
      <w:r w:rsidRPr="0096721D">
        <w:rPr>
          <w:szCs w:val="24"/>
        </w:rPr>
        <w:fldChar w:fldCharType="separate"/>
      </w:r>
      <w:r w:rsidRPr="0096721D">
        <w:rPr>
          <w:szCs w:val="24"/>
        </w:rPr>
        <w:instrText xml:space="preserve"> _id="b14" _pubmed="16389892"</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14</w:t>
      </w:r>
      <w:r w:rsidRPr="0096721D">
        <w:rPr>
          <w:szCs w:val="24"/>
        </w:rPr>
        <w:t xml:space="preserve">. </w:t>
      </w:r>
      <w:r w:rsidRPr="0096721D">
        <w:rPr>
          <w:rStyle w:val="bibsurname"/>
          <w:szCs w:val="24"/>
        </w:rPr>
        <w:t>Samad</w:t>
      </w:r>
      <w:r w:rsidRPr="0096721D">
        <w:rPr>
          <w:szCs w:val="24"/>
        </w:rPr>
        <w:t xml:space="preserve"> </w:t>
      </w:r>
      <w:r w:rsidRPr="0096721D">
        <w:rPr>
          <w:rStyle w:val="bibfname"/>
          <w:szCs w:val="24"/>
        </w:rPr>
        <w:t>L</w:t>
      </w:r>
      <w:r w:rsidRPr="0096721D">
        <w:rPr>
          <w:szCs w:val="24"/>
        </w:rPr>
        <w:t xml:space="preserve">, </w:t>
      </w:r>
      <w:r w:rsidRPr="0096721D">
        <w:rPr>
          <w:rStyle w:val="bibsurname"/>
          <w:szCs w:val="24"/>
        </w:rPr>
        <w:t>Hollis</w:t>
      </w:r>
      <w:r w:rsidRPr="0096721D">
        <w:rPr>
          <w:szCs w:val="24"/>
        </w:rPr>
        <w:t xml:space="preserve"> </w:t>
      </w:r>
      <w:r w:rsidRPr="0096721D">
        <w:rPr>
          <w:rStyle w:val="bibfname"/>
          <w:szCs w:val="24"/>
        </w:rPr>
        <w:t>C</w:t>
      </w:r>
      <w:r w:rsidRPr="0096721D">
        <w:rPr>
          <w:szCs w:val="24"/>
        </w:rPr>
        <w:t xml:space="preserve">, </w:t>
      </w:r>
      <w:r w:rsidRPr="0096721D">
        <w:rPr>
          <w:rStyle w:val="bibsurname"/>
          <w:szCs w:val="24"/>
        </w:rPr>
        <w:t>Prince</w:t>
      </w:r>
      <w:r w:rsidRPr="0096721D">
        <w:rPr>
          <w:szCs w:val="24"/>
        </w:rPr>
        <w:t xml:space="preserve"> </w:t>
      </w:r>
      <w:r w:rsidRPr="0096721D">
        <w:rPr>
          <w:rStyle w:val="bibfname"/>
          <w:szCs w:val="24"/>
        </w:rPr>
        <w:t>M</w:t>
      </w:r>
      <w:r w:rsidRPr="0096721D">
        <w:rPr>
          <w:szCs w:val="24"/>
        </w:rPr>
        <w:t xml:space="preserve">, </w:t>
      </w:r>
      <w:r w:rsidRPr="0096721D">
        <w:rPr>
          <w:rStyle w:val="bibetal"/>
          <w:szCs w:val="24"/>
        </w:rPr>
        <w:t>et al</w:t>
      </w:r>
      <w:r w:rsidRPr="0096721D">
        <w:rPr>
          <w:szCs w:val="24"/>
        </w:rPr>
        <w:t xml:space="preserve">: </w:t>
      </w:r>
      <w:r w:rsidRPr="0096721D">
        <w:rPr>
          <w:rStyle w:val="bibarticle"/>
          <w:szCs w:val="24"/>
        </w:rPr>
        <w:t xml:space="preserve">Child and adolescent psychopathology in a developing country: testing the validity of the </w:t>
      </w:r>
      <w:r w:rsidR="000F6654" w:rsidRPr="0096721D">
        <w:rPr>
          <w:rStyle w:val="bibarticle"/>
          <w:szCs w:val="24"/>
        </w:rPr>
        <w:t>S</w:t>
      </w:r>
      <w:r w:rsidRPr="0096721D">
        <w:rPr>
          <w:rStyle w:val="bibarticle"/>
          <w:szCs w:val="24"/>
        </w:rPr>
        <w:t xml:space="preserve">trengths and </w:t>
      </w:r>
      <w:r w:rsidR="000F6654" w:rsidRPr="0096721D">
        <w:rPr>
          <w:rStyle w:val="bibarticle"/>
          <w:szCs w:val="24"/>
        </w:rPr>
        <w:t xml:space="preserve">Difficulties Questionnaire </w:t>
      </w:r>
      <w:r w:rsidRPr="0096721D">
        <w:rPr>
          <w:rStyle w:val="bibarticle"/>
          <w:szCs w:val="24"/>
        </w:rPr>
        <w:t>(Urdu version)</w:t>
      </w:r>
      <w:r w:rsidRPr="0096721D">
        <w:rPr>
          <w:szCs w:val="24"/>
        </w:rPr>
        <w:t xml:space="preserve">. </w:t>
      </w:r>
      <w:r w:rsidRPr="0096721D">
        <w:rPr>
          <w:rStyle w:val="bibjournal"/>
          <w:szCs w:val="24"/>
        </w:rPr>
        <w:t xml:space="preserve">Int J Methods </w:t>
      </w:r>
      <w:proofErr w:type="spellStart"/>
      <w:r w:rsidRPr="0096721D">
        <w:rPr>
          <w:rStyle w:val="bibjournal"/>
          <w:szCs w:val="24"/>
        </w:rPr>
        <w:t>Psychiatr</w:t>
      </w:r>
      <w:proofErr w:type="spellEnd"/>
      <w:r w:rsidRPr="0096721D">
        <w:rPr>
          <w:rStyle w:val="bibjournal"/>
          <w:szCs w:val="24"/>
        </w:rPr>
        <w:t xml:space="preserve"> Res</w:t>
      </w:r>
      <w:r w:rsidRPr="0096721D">
        <w:rPr>
          <w:szCs w:val="24"/>
        </w:rPr>
        <w:t xml:space="preserve"> </w:t>
      </w:r>
      <w:r w:rsidRPr="0096721D">
        <w:rPr>
          <w:rStyle w:val="bibyear"/>
          <w:szCs w:val="24"/>
        </w:rPr>
        <w:t>2005</w:t>
      </w:r>
      <w:r w:rsidRPr="0096721D">
        <w:rPr>
          <w:szCs w:val="24"/>
        </w:rPr>
        <w:t xml:space="preserve">; </w:t>
      </w:r>
      <w:r w:rsidRPr="0096721D">
        <w:rPr>
          <w:rStyle w:val="bibvolume"/>
          <w:szCs w:val="24"/>
        </w:rPr>
        <w:t>14</w:t>
      </w:r>
      <w:r w:rsidRPr="0096721D">
        <w:rPr>
          <w:szCs w:val="24"/>
        </w:rPr>
        <w:t>:</w:t>
      </w:r>
      <w:r w:rsidRPr="0096721D">
        <w:rPr>
          <w:rStyle w:val="bibfpage"/>
          <w:szCs w:val="24"/>
        </w:rPr>
        <w:t>158</w:t>
      </w:r>
      <w:r w:rsidRPr="0096721D">
        <w:rPr>
          <w:szCs w:val="24"/>
        </w:rPr>
        <w:t>–</w:t>
      </w:r>
      <w:r w:rsidRPr="0096721D">
        <w:rPr>
          <w:rStyle w:val="biblpage"/>
          <w:szCs w:val="24"/>
        </w:rPr>
        <w:t>166</w:t>
      </w:r>
      <w:hyperlink r:id="rId18" w:history="1">
        <w:r w:rsidRPr="0096721D">
          <w:rPr>
            <w:rStyle w:val="bibmedline"/>
            <w:szCs w:val="24"/>
            <w:u w:val="words"/>
          </w:rPr>
          <w:t xml:space="preserve"> PubMed</w:t>
        </w:r>
      </w:hyperlink>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32E309C1" w14:textId="77777777" w:rsidR="000213CF" w:rsidRPr="0096721D" w:rsidRDefault="000213CF">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_id=\"b15\" _pubmed=\"22099582\""</w:instrText>
      </w:r>
      <w:r w:rsidRPr="0096721D">
        <w:rPr>
          <w:szCs w:val="24"/>
        </w:rPr>
        <w:fldChar w:fldCharType="separate"/>
      </w:r>
      <w:r w:rsidRPr="0096721D">
        <w:rPr>
          <w:szCs w:val="24"/>
        </w:rPr>
        <w:instrText xml:space="preserve"> _id="b15" _pubmed="22099582"</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15</w:t>
      </w:r>
      <w:r w:rsidRPr="0096721D">
        <w:rPr>
          <w:szCs w:val="24"/>
        </w:rPr>
        <w:t xml:space="preserve">. </w:t>
      </w:r>
      <w:r w:rsidRPr="0096721D">
        <w:rPr>
          <w:rStyle w:val="bibsurname"/>
          <w:szCs w:val="24"/>
        </w:rPr>
        <w:t>Murray</w:t>
      </w:r>
      <w:r w:rsidRPr="0096721D">
        <w:rPr>
          <w:szCs w:val="24"/>
        </w:rPr>
        <w:t xml:space="preserve"> </w:t>
      </w:r>
      <w:r w:rsidRPr="0096721D">
        <w:rPr>
          <w:rStyle w:val="bibfname"/>
          <w:szCs w:val="24"/>
        </w:rPr>
        <w:t>LK</w:t>
      </w:r>
      <w:r w:rsidRPr="0096721D">
        <w:rPr>
          <w:szCs w:val="24"/>
        </w:rPr>
        <w:t xml:space="preserve">, </w:t>
      </w:r>
      <w:r w:rsidRPr="0096721D">
        <w:rPr>
          <w:rStyle w:val="bibsurname"/>
          <w:szCs w:val="24"/>
        </w:rPr>
        <w:t>Dorsey</w:t>
      </w:r>
      <w:r w:rsidRPr="0096721D">
        <w:rPr>
          <w:szCs w:val="24"/>
        </w:rPr>
        <w:t xml:space="preserve"> </w:t>
      </w:r>
      <w:r w:rsidRPr="0096721D">
        <w:rPr>
          <w:rStyle w:val="bibfname"/>
          <w:szCs w:val="24"/>
        </w:rPr>
        <w:t>S</w:t>
      </w:r>
      <w:r w:rsidRPr="0096721D">
        <w:rPr>
          <w:szCs w:val="24"/>
        </w:rPr>
        <w:t xml:space="preserve">, </w:t>
      </w:r>
      <w:r w:rsidRPr="0096721D">
        <w:rPr>
          <w:rStyle w:val="bibsurname"/>
          <w:szCs w:val="24"/>
        </w:rPr>
        <w:t>Bolton</w:t>
      </w:r>
      <w:r w:rsidRPr="0096721D">
        <w:rPr>
          <w:szCs w:val="24"/>
        </w:rPr>
        <w:t xml:space="preserve"> </w:t>
      </w:r>
      <w:r w:rsidRPr="0096721D">
        <w:rPr>
          <w:rStyle w:val="bibfname"/>
          <w:szCs w:val="24"/>
        </w:rPr>
        <w:t>P</w:t>
      </w:r>
      <w:r w:rsidRPr="0096721D">
        <w:rPr>
          <w:szCs w:val="24"/>
        </w:rPr>
        <w:t xml:space="preserve">, </w:t>
      </w:r>
      <w:r w:rsidRPr="0096721D">
        <w:rPr>
          <w:rStyle w:val="bibetal"/>
          <w:szCs w:val="24"/>
        </w:rPr>
        <w:t>et al</w:t>
      </w:r>
      <w:r w:rsidRPr="0096721D">
        <w:rPr>
          <w:szCs w:val="24"/>
        </w:rPr>
        <w:t xml:space="preserve">: </w:t>
      </w:r>
      <w:r w:rsidRPr="0096721D">
        <w:rPr>
          <w:rStyle w:val="bibarticle"/>
          <w:szCs w:val="24"/>
        </w:rPr>
        <w:t>Building capacity in mental health interventions in low resource countries: an apprenticeship model for training local providers</w:t>
      </w:r>
      <w:r w:rsidRPr="0096721D">
        <w:rPr>
          <w:szCs w:val="24"/>
        </w:rPr>
        <w:t xml:space="preserve">. </w:t>
      </w:r>
      <w:r w:rsidRPr="0096721D">
        <w:rPr>
          <w:rStyle w:val="bibjournal"/>
          <w:szCs w:val="24"/>
        </w:rPr>
        <w:t xml:space="preserve">Int J </w:t>
      </w:r>
      <w:proofErr w:type="spellStart"/>
      <w:r w:rsidRPr="0096721D">
        <w:rPr>
          <w:rStyle w:val="bibjournal"/>
          <w:szCs w:val="24"/>
        </w:rPr>
        <w:t>Ment</w:t>
      </w:r>
      <w:proofErr w:type="spellEnd"/>
      <w:r w:rsidRPr="0096721D">
        <w:rPr>
          <w:rStyle w:val="bibjournal"/>
          <w:szCs w:val="24"/>
        </w:rPr>
        <w:t xml:space="preserve"> Health Syst</w:t>
      </w:r>
      <w:r w:rsidRPr="0096721D">
        <w:rPr>
          <w:szCs w:val="24"/>
        </w:rPr>
        <w:t xml:space="preserve"> </w:t>
      </w:r>
      <w:r w:rsidRPr="0096721D">
        <w:rPr>
          <w:rStyle w:val="bibyear"/>
          <w:szCs w:val="24"/>
        </w:rPr>
        <w:t>2011</w:t>
      </w:r>
      <w:r w:rsidRPr="0096721D">
        <w:rPr>
          <w:szCs w:val="24"/>
        </w:rPr>
        <w:t xml:space="preserve">; </w:t>
      </w:r>
      <w:r w:rsidRPr="0096721D">
        <w:rPr>
          <w:rStyle w:val="bibvolume"/>
          <w:szCs w:val="24"/>
        </w:rPr>
        <w:t>5</w:t>
      </w:r>
      <w:r w:rsidRPr="0096721D">
        <w:rPr>
          <w:szCs w:val="24"/>
        </w:rPr>
        <w:t>:</w:t>
      </w:r>
      <w:r w:rsidRPr="0096721D">
        <w:rPr>
          <w:rStyle w:val="bibfpage"/>
          <w:szCs w:val="24"/>
        </w:rPr>
        <w:t>30</w:t>
      </w:r>
      <w:hyperlink r:id="rId19" w:history="1">
        <w:r w:rsidRPr="0096721D">
          <w:rPr>
            <w:rStyle w:val="bibmedline"/>
            <w:szCs w:val="24"/>
            <w:u w:val="words"/>
          </w:rPr>
          <w:t xml:space="preserve"> PubMed</w:t>
        </w:r>
      </w:hyperlink>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4AF9FA78" w14:textId="77777777" w:rsidR="000213CF" w:rsidRPr="0096721D" w:rsidRDefault="000213CF">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_id=\"b16\" _pubmed=\"NOT_FOUND\""</w:instrText>
      </w:r>
      <w:r w:rsidRPr="0096721D">
        <w:rPr>
          <w:szCs w:val="24"/>
        </w:rPr>
        <w:fldChar w:fldCharType="separate"/>
      </w:r>
      <w:r w:rsidRPr="0096721D">
        <w:rPr>
          <w:szCs w:val="24"/>
        </w:rPr>
        <w:instrText xml:space="preserve"> _id="b16" _pubmed="NOT_FOUND"</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16</w:t>
      </w:r>
      <w:r w:rsidRPr="0096721D">
        <w:rPr>
          <w:szCs w:val="24"/>
        </w:rPr>
        <w:t xml:space="preserve">. </w:t>
      </w:r>
      <w:r w:rsidRPr="0096721D">
        <w:rPr>
          <w:rStyle w:val="bibsurname"/>
          <w:szCs w:val="24"/>
        </w:rPr>
        <w:t>Hamdani</w:t>
      </w:r>
      <w:r w:rsidRPr="0096721D">
        <w:rPr>
          <w:szCs w:val="24"/>
        </w:rPr>
        <w:t xml:space="preserve"> </w:t>
      </w:r>
      <w:r w:rsidRPr="0096721D">
        <w:rPr>
          <w:rStyle w:val="bibfname"/>
          <w:szCs w:val="24"/>
        </w:rPr>
        <w:t>SU</w:t>
      </w:r>
      <w:r w:rsidRPr="0096721D">
        <w:rPr>
          <w:szCs w:val="24"/>
        </w:rPr>
        <w:t xml:space="preserve">, </w:t>
      </w:r>
      <w:r w:rsidRPr="0096721D">
        <w:rPr>
          <w:rStyle w:val="bibsurname"/>
          <w:szCs w:val="24"/>
        </w:rPr>
        <w:t>Muzaffar</w:t>
      </w:r>
      <w:r w:rsidRPr="0096721D">
        <w:rPr>
          <w:szCs w:val="24"/>
        </w:rPr>
        <w:t xml:space="preserve"> </w:t>
      </w:r>
      <w:r w:rsidRPr="0096721D">
        <w:rPr>
          <w:rStyle w:val="bibfname"/>
          <w:szCs w:val="24"/>
        </w:rPr>
        <w:t>N</w:t>
      </w:r>
      <w:r w:rsidRPr="0096721D">
        <w:rPr>
          <w:szCs w:val="24"/>
        </w:rPr>
        <w:t xml:space="preserve">, </w:t>
      </w:r>
      <w:r w:rsidRPr="0096721D">
        <w:rPr>
          <w:rStyle w:val="bibsurname"/>
          <w:szCs w:val="24"/>
        </w:rPr>
        <w:t>Huma</w:t>
      </w:r>
      <w:r w:rsidRPr="0096721D">
        <w:rPr>
          <w:szCs w:val="24"/>
        </w:rPr>
        <w:t xml:space="preserve"> </w:t>
      </w:r>
      <w:r w:rsidRPr="0096721D">
        <w:rPr>
          <w:rStyle w:val="bibfname"/>
          <w:szCs w:val="24"/>
        </w:rPr>
        <w:t>Z</w:t>
      </w:r>
      <w:r w:rsidRPr="0096721D">
        <w:rPr>
          <w:szCs w:val="24"/>
        </w:rPr>
        <w:t xml:space="preserve">, </w:t>
      </w:r>
      <w:r w:rsidRPr="0096721D">
        <w:rPr>
          <w:rStyle w:val="bibetal"/>
          <w:szCs w:val="24"/>
        </w:rPr>
        <w:t>et al</w:t>
      </w:r>
      <w:r w:rsidRPr="0096721D">
        <w:rPr>
          <w:szCs w:val="24"/>
        </w:rPr>
        <w:t xml:space="preserve">: </w:t>
      </w:r>
      <w:r w:rsidRPr="0096721D">
        <w:rPr>
          <w:rStyle w:val="bibarticle"/>
          <w:szCs w:val="24"/>
        </w:rPr>
        <w:t>Using technology to advance school mental health: experience from the Eastern Mediterranean region</w:t>
      </w:r>
      <w:r w:rsidRPr="0096721D">
        <w:rPr>
          <w:szCs w:val="24"/>
        </w:rPr>
        <w:t xml:space="preserve">. </w:t>
      </w:r>
      <w:r w:rsidRPr="0096721D">
        <w:rPr>
          <w:rStyle w:val="bibjournal"/>
          <w:szCs w:val="24"/>
        </w:rPr>
        <w:t xml:space="preserve">J Am </w:t>
      </w:r>
      <w:proofErr w:type="spellStart"/>
      <w:r w:rsidRPr="0096721D">
        <w:rPr>
          <w:rStyle w:val="bibjournal"/>
          <w:szCs w:val="24"/>
        </w:rPr>
        <w:t>Acad</w:t>
      </w:r>
      <w:proofErr w:type="spellEnd"/>
      <w:r w:rsidRPr="0096721D">
        <w:rPr>
          <w:rStyle w:val="bibjournal"/>
          <w:szCs w:val="24"/>
        </w:rPr>
        <w:t xml:space="preserve"> Child </w:t>
      </w:r>
      <w:proofErr w:type="spellStart"/>
      <w:r w:rsidRPr="0096721D">
        <w:rPr>
          <w:rStyle w:val="bibjournal"/>
          <w:szCs w:val="24"/>
        </w:rPr>
        <w:t>Adolesc</w:t>
      </w:r>
      <w:proofErr w:type="spellEnd"/>
      <w:r w:rsidRPr="0096721D">
        <w:rPr>
          <w:rStyle w:val="bibjournal"/>
          <w:szCs w:val="24"/>
        </w:rPr>
        <w:t xml:space="preserve"> Psychiatry</w:t>
      </w:r>
      <w:r w:rsidRPr="0096721D">
        <w:rPr>
          <w:szCs w:val="24"/>
        </w:rPr>
        <w:t xml:space="preserve"> </w:t>
      </w:r>
      <w:r w:rsidRPr="0096721D">
        <w:rPr>
          <w:rStyle w:val="bibyear"/>
          <w:szCs w:val="24"/>
        </w:rPr>
        <w:t>2019</w:t>
      </w:r>
      <w:r w:rsidRPr="0096721D">
        <w:rPr>
          <w:szCs w:val="24"/>
        </w:rPr>
        <w:t xml:space="preserve">; </w:t>
      </w:r>
      <w:r w:rsidRPr="0096721D">
        <w:rPr>
          <w:rStyle w:val="bibvolume"/>
          <w:szCs w:val="24"/>
        </w:rPr>
        <w:t>58</w:t>
      </w:r>
      <w:r w:rsidRPr="0096721D">
        <w:rPr>
          <w:szCs w:val="24"/>
        </w:rPr>
        <w:t>:</w:t>
      </w:r>
      <w:r w:rsidRPr="0096721D">
        <w:rPr>
          <w:rStyle w:val="bibfpage"/>
          <w:szCs w:val="24"/>
        </w:rPr>
        <w:t>S22</w:t>
      </w: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730AA0C3" w14:textId="2CFFB8AD" w:rsidR="000213CF" w:rsidRPr="0096721D" w:rsidRDefault="000213CF">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_id=\"b17\" _pubmed=\"25847276\""</w:instrText>
      </w:r>
      <w:r w:rsidRPr="0096721D">
        <w:rPr>
          <w:szCs w:val="24"/>
        </w:rPr>
        <w:fldChar w:fldCharType="separate"/>
      </w:r>
      <w:r w:rsidRPr="0096721D">
        <w:rPr>
          <w:szCs w:val="24"/>
        </w:rPr>
        <w:instrText xml:space="preserve"> _id="b17" _pubmed="25847276"</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17</w:t>
      </w:r>
      <w:r w:rsidRPr="0096721D">
        <w:rPr>
          <w:szCs w:val="24"/>
        </w:rPr>
        <w:t xml:space="preserve">. </w:t>
      </w:r>
      <w:proofErr w:type="spellStart"/>
      <w:r w:rsidRPr="0096721D">
        <w:rPr>
          <w:rStyle w:val="bibsurname"/>
          <w:szCs w:val="24"/>
        </w:rPr>
        <w:t>Kohrt</w:t>
      </w:r>
      <w:proofErr w:type="spellEnd"/>
      <w:r w:rsidRPr="0096721D">
        <w:rPr>
          <w:szCs w:val="24"/>
        </w:rPr>
        <w:t xml:space="preserve"> </w:t>
      </w:r>
      <w:r w:rsidRPr="0096721D">
        <w:rPr>
          <w:rStyle w:val="bibfname"/>
          <w:szCs w:val="24"/>
        </w:rPr>
        <w:t>BA</w:t>
      </w:r>
      <w:r w:rsidRPr="0096721D">
        <w:rPr>
          <w:szCs w:val="24"/>
        </w:rPr>
        <w:t xml:space="preserve">, </w:t>
      </w:r>
      <w:proofErr w:type="spellStart"/>
      <w:r w:rsidRPr="0096721D">
        <w:rPr>
          <w:rStyle w:val="bibsurname"/>
          <w:szCs w:val="24"/>
        </w:rPr>
        <w:t>Jordans</w:t>
      </w:r>
      <w:proofErr w:type="spellEnd"/>
      <w:r w:rsidRPr="0096721D">
        <w:rPr>
          <w:szCs w:val="24"/>
        </w:rPr>
        <w:t xml:space="preserve"> </w:t>
      </w:r>
      <w:r w:rsidRPr="0096721D">
        <w:rPr>
          <w:rStyle w:val="bibfname"/>
          <w:szCs w:val="24"/>
        </w:rPr>
        <w:t>MJ</w:t>
      </w:r>
      <w:r w:rsidRPr="0096721D">
        <w:rPr>
          <w:szCs w:val="24"/>
        </w:rPr>
        <w:t xml:space="preserve">, </w:t>
      </w:r>
      <w:r w:rsidRPr="0096721D">
        <w:rPr>
          <w:rStyle w:val="bibsurname"/>
          <w:szCs w:val="24"/>
        </w:rPr>
        <w:t>Rai</w:t>
      </w:r>
      <w:r w:rsidRPr="0096721D">
        <w:rPr>
          <w:szCs w:val="24"/>
        </w:rPr>
        <w:t xml:space="preserve"> </w:t>
      </w:r>
      <w:r w:rsidRPr="0096721D">
        <w:rPr>
          <w:rStyle w:val="bibfname"/>
          <w:szCs w:val="24"/>
        </w:rPr>
        <w:t>S</w:t>
      </w:r>
      <w:r w:rsidRPr="0096721D">
        <w:rPr>
          <w:szCs w:val="24"/>
        </w:rPr>
        <w:t xml:space="preserve">, </w:t>
      </w:r>
      <w:r w:rsidRPr="0096721D">
        <w:rPr>
          <w:rStyle w:val="bibetal"/>
          <w:szCs w:val="24"/>
        </w:rPr>
        <w:t>et al</w:t>
      </w:r>
      <w:r w:rsidRPr="0096721D">
        <w:rPr>
          <w:szCs w:val="24"/>
        </w:rPr>
        <w:t xml:space="preserve">: </w:t>
      </w:r>
      <w:r w:rsidRPr="0096721D">
        <w:rPr>
          <w:rStyle w:val="bibarticle"/>
          <w:szCs w:val="24"/>
        </w:rPr>
        <w:t xml:space="preserve">Therapist competence in global mental health: </w:t>
      </w:r>
      <w:r w:rsidR="00AC0015" w:rsidRPr="0096721D">
        <w:rPr>
          <w:rStyle w:val="bibarticle"/>
          <w:szCs w:val="24"/>
        </w:rPr>
        <w:t>d</w:t>
      </w:r>
      <w:r w:rsidRPr="0096721D">
        <w:rPr>
          <w:rStyle w:val="bibarticle"/>
          <w:szCs w:val="24"/>
        </w:rPr>
        <w:t xml:space="preserve">evelopment of the </w:t>
      </w:r>
      <w:proofErr w:type="spellStart"/>
      <w:r w:rsidRPr="0096721D">
        <w:rPr>
          <w:rStyle w:val="bibarticle"/>
          <w:szCs w:val="24"/>
        </w:rPr>
        <w:t>ENhancing</w:t>
      </w:r>
      <w:proofErr w:type="spellEnd"/>
      <w:r w:rsidRPr="0096721D">
        <w:rPr>
          <w:rStyle w:val="bibarticle"/>
          <w:szCs w:val="24"/>
        </w:rPr>
        <w:t xml:space="preserve"> Assessment of Common Therapeutic factors (ENACT) rating scale</w:t>
      </w:r>
      <w:r w:rsidRPr="0096721D">
        <w:rPr>
          <w:szCs w:val="24"/>
        </w:rPr>
        <w:t xml:space="preserve">. </w:t>
      </w:r>
      <w:proofErr w:type="spellStart"/>
      <w:r w:rsidRPr="0096721D">
        <w:rPr>
          <w:rStyle w:val="bibjournal"/>
          <w:szCs w:val="24"/>
        </w:rPr>
        <w:t>Behav</w:t>
      </w:r>
      <w:proofErr w:type="spellEnd"/>
      <w:r w:rsidRPr="0096721D">
        <w:rPr>
          <w:rStyle w:val="bibjournal"/>
          <w:szCs w:val="24"/>
        </w:rPr>
        <w:t xml:space="preserve"> Res </w:t>
      </w:r>
      <w:proofErr w:type="spellStart"/>
      <w:r w:rsidRPr="0096721D">
        <w:rPr>
          <w:rStyle w:val="bibjournal"/>
          <w:szCs w:val="24"/>
        </w:rPr>
        <w:t>Ther</w:t>
      </w:r>
      <w:proofErr w:type="spellEnd"/>
      <w:r w:rsidRPr="0096721D">
        <w:rPr>
          <w:szCs w:val="24"/>
        </w:rPr>
        <w:t xml:space="preserve"> </w:t>
      </w:r>
      <w:r w:rsidRPr="0096721D">
        <w:rPr>
          <w:rStyle w:val="bibyear"/>
          <w:szCs w:val="24"/>
        </w:rPr>
        <w:t>2015</w:t>
      </w:r>
      <w:r w:rsidRPr="0096721D">
        <w:rPr>
          <w:szCs w:val="24"/>
        </w:rPr>
        <w:t xml:space="preserve">; </w:t>
      </w:r>
      <w:r w:rsidRPr="0096721D">
        <w:rPr>
          <w:rStyle w:val="bibvolume"/>
          <w:szCs w:val="24"/>
        </w:rPr>
        <w:t>69</w:t>
      </w:r>
      <w:r w:rsidRPr="0096721D">
        <w:rPr>
          <w:szCs w:val="24"/>
        </w:rPr>
        <w:t>:</w:t>
      </w:r>
      <w:r w:rsidRPr="0096721D">
        <w:rPr>
          <w:rStyle w:val="bibfpage"/>
          <w:szCs w:val="24"/>
        </w:rPr>
        <w:t>11</w:t>
      </w:r>
      <w:r w:rsidRPr="0096721D">
        <w:rPr>
          <w:szCs w:val="24"/>
        </w:rPr>
        <w:t>–</w:t>
      </w:r>
      <w:r w:rsidRPr="0096721D">
        <w:rPr>
          <w:rStyle w:val="biblpage"/>
          <w:szCs w:val="24"/>
        </w:rPr>
        <w:t>21</w:t>
      </w:r>
      <w:hyperlink r:id="rId20" w:history="1">
        <w:r w:rsidRPr="0096721D">
          <w:rPr>
            <w:rStyle w:val="bibmedline"/>
            <w:szCs w:val="24"/>
            <w:u w:val="words"/>
          </w:rPr>
          <w:t xml:space="preserve"> PubMed</w:t>
        </w:r>
      </w:hyperlink>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79C64A81" w14:textId="77777777" w:rsidR="000213CF" w:rsidRPr="0096721D" w:rsidRDefault="000213CF">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_id=\"b18\" _pubmed=\"22935476\""</w:instrText>
      </w:r>
      <w:r w:rsidRPr="0096721D">
        <w:rPr>
          <w:szCs w:val="24"/>
        </w:rPr>
        <w:fldChar w:fldCharType="separate"/>
      </w:r>
      <w:r w:rsidRPr="0096721D">
        <w:rPr>
          <w:szCs w:val="24"/>
        </w:rPr>
        <w:instrText xml:space="preserve"> _id="b18" _pubmed="22935476"</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18</w:t>
      </w:r>
      <w:r w:rsidRPr="0096721D">
        <w:rPr>
          <w:szCs w:val="24"/>
        </w:rPr>
        <w:t xml:space="preserve">. </w:t>
      </w:r>
      <w:r w:rsidRPr="0096721D">
        <w:rPr>
          <w:rStyle w:val="bibsurname"/>
          <w:szCs w:val="24"/>
        </w:rPr>
        <w:t>Ford</w:t>
      </w:r>
      <w:r w:rsidRPr="0096721D">
        <w:rPr>
          <w:szCs w:val="24"/>
        </w:rPr>
        <w:t xml:space="preserve"> </w:t>
      </w:r>
      <w:r w:rsidRPr="0096721D">
        <w:rPr>
          <w:rStyle w:val="bibfname"/>
          <w:szCs w:val="24"/>
        </w:rPr>
        <w:t>T</w:t>
      </w:r>
      <w:r w:rsidRPr="0096721D">
        <w:rPr>
          <w:szCs w:val="24"/>
        </w:rPr>
        <w:t xml:space="preserve">, </w:t>
      </w:r>
      <w:r w:rsidRPr="0096721D">
        <w:rPr>
          <w:rStyle w:val="bibsurname"/>
          <w:szCs w:val="24"/>
        </w:rPr>
        <w:t>Edwards</w:t>
      </w:r>
      <w:r w:rsidRPr="0096721D">
        <w:rPr>
          <w:szCs w:val="24"/>
        </w:rPr>
        <w:t xml:space="preserve"> </w:t>
      </w:r>
      <w:r w:rsidRPr="0096721D">
        <w:rPr>
          <w:rStyle w:val="bibfname"/>
          <w:szCs w:val="24"/>
        </w:rPr>
        <w:t>V</w:t>
      </w:r>
      <w:r w:rsidRPr="0096721D">
        <w:rPr>
          <w:szCs w:val="24"/>
        </w:rPr>
        <w:t xml:space="preserve">, </w:t>
      </w:r>
      <w:r w:rsidRPr="0096721D">
        <w:rPr>
          <w:rStyle w:val="bibsurname"/>
          <w:szCs w:val="24"/>
        </w:rPr>
        <w:t>Sharkey</w:t>
      </w:r>
      <w:r w:rsidRPr="0096721D">
        <w:rPr>
          <w:szCs w:val="24"/>
        </w:rPr>
        <w:t xml:space="preserve"> </w:t>
      </w:r>
      <w:r w:rsidRPr="0096721D">
        <w:rPr>
          <w:rStyle w:val="bibfname"/>
          <w:szCs w:val="24"/>
        </w:rPr>
        <w:t>S</w:t>
      </w:r>
      <w:r w:rsidRPr="0096721D">
        <w:rPr>
          <w:szCs w:val="24"/>
        </w:rPr>
        <w:t xml:space="preserve">, </w:t>
      </w:r>
      <w:r w:rsidRPr="0096721D">
        <w:rPr>
          <w:rStyle w:val="bibetal"/>
          <w:szCs w:val="24"/>
        </w:rPr>
        <w:t>et al</w:t>
      </w:r>
      <w:r w:rsidRPr="0096721D">
        <w:rPr>
          <w:szCs w:val="24"/>
        </w:rPr>
        <w:t xml:space="preserve">: </w:t>
      </w:r>
      <w:r w:rsidRPr="0096721D">
        <w:rPr>
          <w:rStyle w:val="bibarticle"/>
          <w:szCs w:val="24"/>
        </w:rPr>
        <w:t xml:space="preserve">Supporting teachers and children in schools: the effectiveness and cost-effectiveness of the Incredible Years teacher classroom management </w:t>
      </w:r>
      <w:proofErr w:type="spellStart"/>
      <w:r w:rsidRPr="0096721D">
        <w:rPr>
          <w:rStyle w:val="bibarticle"/>
          <w:szCs w:val="24"/>
        </w:rPr>
        <w:t>programme</w:t>
      </w:r>
      <w:proofErr w:type="spellEnd"/>
      <w:r w:rsidRPr="0096721D">
        <w:rPr>
          <w:rStyle w:val="bibarticle"/>
          <w:szCs w:val="24"/>
        </w:rPr>
        <w:t xml:space="preserve"> in primary school children: a cluster </w:t>
      </w:r>
      <w:proofErr w:type="spellStart"/>
      <w:r w:rsidRPr="0096721D">
        <w:rPr>
          <w:rStyle w:val="bibarticle"/>
          <w:szCs w:val="24"/>
        </w:rPr>
        <w:t>randomised</w:t>
      </w:r>
      <w:proofErr w:type="spellEnd"/>
      <w:r w:rsidRPr="0096721D">
        <w:rPr>
          <w:rStyle w:val="bibarticle"/>
          <w:szCs w:val="24"/>
        </w:rPr>
        <w:t xml:space="preserve"> controlled trial, with parallel economic and process evaluations</w:t>
      </w:r>
      <w:r w:rsidRPr="0096721D">
        <w:rPr>
          <w:szCs w:val="24"/>
        </w:rPr>
        <w:t xml:space="preserve">. </w:t>
      </w:r>
      <w:r w:rsidRPr="0096721D">
        <w:rPr>
          <w:rStyle w:val="bibjournal"/>
          <w:szCs w:val="24"/>
        </w:rPr>
        <w:t>BMC Public Health</w:t>
      </w:r>
      <w:r w:rsidRPr="0096721D">
        <w:rPr>
          <w:szCs w:val="24"/>
        </w:rPr>
        <w:t xml:space="preserve"> </w:t>
      </w:r>
      <w:r w:rsidRPr="0096721D">
        <w:rPr>
          <w:rStyle w:val="bibyear"/>
          <w:szCs w:val="24"/>
        </w:rPr>
        <w:t>2012</w:t>
      </w:r>
      <w:r w:rsidRPr="0096721D">
        <w:rPr>
          <w:szCs w:val="24"/>
        </w:rPr>
        <w:t xml:space="preserve">; </w:t>
      </w:r>
      <w:r w:rsidRPr="0096721D">
        <w:rPr>
          <w:rStyle w:val="bibvolume"/>
          <w:szCs w:val="24"/>
        </w:rPr>
        <w:t>12</w:t>
      </w:r>
      <w:r w:rsidRPr="0096721D">
        <w:rPr>
          <w:szCs w:val="24"/>
        </w:rPr>
        <w:t>:</w:t>
      </w:r>
      <w:r w:rsidRPr="0096721D">
        <w:rPr>
          <w:rStyle w:val="bibfpage"/>
          <w:szCs w:val="24"/>
        </w:rPr>
        <w:t>719</w:t>
      </w:r>
      <w:hyperlink r:id="rId21" w:history="1">
        <w:r w:rsidRPr="0096721D">
          <w:rPr>
            <w:rStyle w:val="bibmedline"/>
            <w:szCs w:val="24"/>
            <w:u w:val="words"/>
          </w:rPr>
          <w:t xml:space="preserve"> PubMed</w:t>
        </w:r>
      </w:hyperlink>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472525D5" w14:textId="77777777" w:rsidR="000213CF" w:rsidRPr="0096721D" w:rsidRDefault="000213CF">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_id=\"b19\" _pubmed=\"22008429\""</w:instrText>
      </w:r>
      <w:r w:rsidRPr="0096721D">
        <w:rPr>
          <w:szCs w:val="24"/>
        </w:rPr>
        <w:fldChar w:fldCharType="separate"/>
      </w:r>
      <w:r w:rsidRPr="0096721D">
        <w:rPr>
          <w:szCs w:val="24"/>
        </w:rPr>
        <w:instrText xml:space="preserve"> _id="b19" _pubmed="22008429"</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19</w:t>
      </w:r>
      <w:r w:rsidRPr="0096721D">
        <w:rPr>
          <w:szCs w:val="24"/>
        </w:rPr>
        <w:t xml:space="preserve">. </w:t>
      </w:r>
      <w:r w:rsidRPr="0096721D">
        <w:rPr>
          <w:rStyle w:val="bibsurname"/>
          <w:szCs w:val="24"/>
        </w:rPr>
        <w:t>Eaton</w:t>
      </w:r>
      <w:r w:rsidRPr="0096721D">
        <w:rPr>
          <w:szCs w:val="24"/>
        </w:rPr>
        <w:t xml:space="preserve"> </w:t>
      </w:r>
      <w:r w:rsidRPr="0096721D">
        <w:rPr>
          <w:rStyle w:val="bibfname"/>
          <w:szCs w:val="24"/>
        </w:rPr>
        <w:t>J</w:t>
      </w:r>
      <w:r w:rsidRPr="0096721D">
        <w:rPr>
          <w:szCs w:val="24"/>
        </w:rPr>
        <w:t xml:space="preserve">, </w:t>
      </w:r>
      <w:proofErr w:type="spellStart"/>
      <w:r w:rsidRPr="0096721D">
        <w:rPr>
          <w:rStyle w:val="bibsurname"/>
          <w:szCs w:val="24"/>
        </w:rPr>
        <w:t>McCay</w:t>
      </w:r>
      <w:proofErr w:type="spellEnd"/>
      <w:r w:rsidRPr="0096721D">
        <w:rPr>
          <w:szCs w:val="24"/>
        </w:rPr>
        <w:t xml:space="preserve"> </w:t>
      </w:r>
      <w:r w:rsidRPr="0096721D">
        <w:rPr>
          <w:rStyle w:val="bibfname"/>
          <w:szCs w:val="24"/>
        </w:rPr>
        <w:t>L</w:t>
      </w:r>
      <w:r w:rsidRPr="0096721D">
        <w:rPr>
          <w:szCs w:val="24"/>
        </w:rPr>
        <w:t xml:space="preserve">, </w:t>
      </w:r>
      <w:r w:rsidRPr="0096721D">
        <w:rPr>
          <w:rStyle w:val="bibsurname"/>
          <w:szCs w:val="24"/>
        </w:rPr>
        <w:t>Semrau</w:t>
      </w:r>
      <w:r w:rsidRPr="0096721D">
        <w:rPr>
          <w:szCs w:val="24"/>
        </w:rPr>
        <w:t xml:space="preserve"> </w:t>
      </w:r>
      <w:r w:rsidRPr="0096721D">
        <w:rPr>
          <w:rStyle w:val="bibfname"/>
          <w:szCs w:val="24"/>
        </w:rPr>
        <w:t>M</w:t>
      </w:r>
      <w:r w:rsidRPr="0096721D">
        <w:rPr>
          <w:szCs w:val="24"/>
        </w:rPr>
        <w:t xml:space="preserve">, </w:t>
      </w:r>
      <w:r w:rsidRPr="0096721D">
        <w:rPr>
          <w:rStyle w:val="bibetal"/>
          <w:szCs w:val="24"/>
        </w:rPr>
        <w:t>et al</w:t>
      </w:r>
      <w:r w:rsidRPr="0096721D">
        <w:rPr>
          <w:szCs w:val="24"/>
        </w:rPr>
        <w:t xml:space="preserve">: </w:t>
      </w:r>
      <w:r w:rsidRPr="0096721D">
        <w:rPr>
          <w:rStyle w:val="bibarticle"/>
          <w:szCs w:val="24"/>
        </w:rPr>
        <w:t>Scale up of services for mental health in low-income and middle-income countries</w:t>
      </w:r>
      <w:r w:rsidRPr="0096721D">
        <w:rPr>
          <w:szCs w:val="24"/>
        </w:rPr>
        <w:t xml:space="preserve">. </w:t>
      </w:r>
      <w:r w:rsidRPr="0096721D">
        <w:rPr>
          <w:rStyle w:val="bibjournal"/>
          <w:szCs w:val="24"/>
        </w:rPr>
        <w:t>Lancet</w:t>
      </w:r>
      <w:r w:rsidRPr="0096721D">
        <w:rPr>
          <w:szCs w:val="24"/>
        </w:rPr>
        <w:t xml:space="preserve"> </w:t>
      </w:r>
      <w:r w:rsidRPr="0096721D">
        <w:rPr>
          <w:rStyle w:val="bibyear"/>
          <w:szCs w:val="24"/>
        </w:rPr>
        <w:t>2011</w:t>
      </w:r>
      <w:r w:rsidRPr="0096721D">
        <w:rPr>
          <w:szCs w:val="24"/>
        </w:rPr>
        <w:t xml:space="preserve">; </w:t>
      </w:r>
      <w:r w:rsidRPr="0096721D">
        <w:rPr>
          <w:rStyle w:val="bibvolume"/>
          <w:szCs w:val="24"/>
        </w:rPr>
        <w:t>378</w:t>
      </w:r>
      <w:r w:rsidRPr="0096721D">
        <w:rPr>
          <w:szCs w:val="24"/>
        </w:rPr>
        <w:t>:</w:t>
      </w:r>
      <w:r w:rsidRPr="0096721D">
        <w:rPr>
          <w:rStyle w:val="bibfpage"/>
          <w:szCs w:val="24"/>
        </w:rPr>
        <w:t>1592</w:t>
      </w:r>
      <w:r w:rsidRPr="0096721D">
        <w:rPr>
          <w:szCs w:val="24"/>
        </w:rPr>
        <w:t>–</w:t>
      </w:r>
      <w:r w:rsidRPr="0096721D">
        <w:rPr>
          <w:rStyle w:val="biblpage"/>
          <w:szCs w:val="24"/>
        </w:rPr>
        <w:t>1603</w:t>
      </w:r>
      <w:hyperlink r:id="rId22" w:history="1">
        <w:r w:rsidRPr="0096721D">
          <w:rPr>
            <w:rStyle w:val="bibmedline"/>
            <w:szCs w:val="24"/>
            <w:u w:val="words"/>
          </w:rPr>
          <w:t xml:space="preserve"> PubMed</w:t>
        </w:r>
      </w:hyperlink>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772936AA" w14:textId="695C92FF" w:rsidR="000213CF" w:rsidRPr="0096721D" w:rsidRDefault="000213CF">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_id=\"b20\" _pubmed=\"20589428\""</w:instrText>
      </w:r>
      <w:r w:rsidRPr="0096721D">
        <w:rPr>
          <w:szCs w:val="24"/>
        </w:rPr>
        <w:fldChar w:fldCharType="separate"/>
      </w:r>
      <w:r w:rsidRPr="0096721D">
        <w:rPr>
          <w:szCs w:val="24"/>
        </w:rPr>
        <w:instrText xml:space="preserve"> _id="b20" _pubmed="20589428"</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20</w:t>
      </w:r>
      <w:r w:rsidRPr="0096721D">
        <w:rPr>
          <w:szCs w:val="24"/>
        </w:rPr>
        <w:t xml:space="preserve">. </w:t>
      </w:r>
      <w:r w:rsidRPr="0096721D">
        <w:rPr>
          <w:rStyle w:val="bibsurname"/>
          <w:szCs w:val="24"/>
        </w:rPr>
        <w:t>Stone</w:t>
      </w:r>
      <w:r w:rsidRPr="0096721D">
        <w:rPr>
          <w:szCs w:val="24"/>
        </w:rPr>
        <w:t xml:space="preserve"> </w:t>
      </w:r>
      <w:r w:rsidRPr="0096721D">
        <w:rPr>
          <w:rStyle w:val="bibfname"/>
          <w:szCs w:val="24"/>
        </w:rPr>
        <w:t>LL</w:t>
      </w:r>
      <w:r w:rsidRPr="0096721D">
        <w:rPr>
          <w:szCs w:val="24"/>
        </w:rPr>
        <w:t xml:space="preserve">, </w:t>
      </w:r>
      <w:r w:rsidRPr="0096721D">
        <w:rPr>
          <w:rStyle w:val="bibsurname"/>
          <w:szCs w:val="24"/>
        </w:rPr>
        <w:t>Otten</w:t>
      </w:r>
      <w:r w:rsidRPr="0096721D">
        <w:rPr>
          <w:szCs w:val="24"/>
        </w:rPr>
        <w:t xml:space="preserve"> </w:t>
      </w:r>
      <w:r w:rsidRPr="0096721D">
        <w:rPr>
          <w:rStyle w:val="bibfname"/>
          <w:szCs w:val="24"/>
        </w:rPr>
        <w:t>R</w:t>
      </w:r>
      <w:r w:rsidRPr="0096721D">
        <w:rPr>
          <w:szCs w:val="24"/>
        </w:rPr>
        <w:t xml:space="preserve">, </w:t>
      </w:r>
      <w:r w:rsidRPr="0096721D">
        <w:rPr>
          <w:rStyle w:val="bibsurname"/>
          <w:szCs w:val="24"/>
        </w:rPr>
        <w:t>Engels</w:t>
      </w:r>
      <w:r w:rsidRPr="0096721D">
        <w:rPr>
          <w:szCs w:val="24"/>
        </w:rPr>
        <w:t xml:space="preserve"> </w:t>
      </w:r>
      <w:r w:rsidRPr="0096721D">
        <w:rPr>
          <w:rStyle w:val="bibfname"/>
          <w:szCs w:val="24"/>
        </w:rPr>
        <w:t>RC</w:t>
      </w:r>
      <w:r w:rsidRPr="0096721D">
        <w:rPr>
          <w:szCs w:val="24"/>
        </w:rPr>
        <w:t xml:space="preserve">, </w:t>
      </w:r>
      <w:r w:rsidRPr="0096721D">
        <w:rPr>
          <w:rStyle w:val="bibetal"/>
          <w:szCs w:val="24"/>
        </w:rPr>
        <w:t>et al</w:t>
      </w:r>
      <w:r w:rsidRPr="0096721D">
        <w:rPr>
          <w:szCs w:val="24"/>
        </w:rPr>
        <w:t xml:space="preserve">: </w:t>
      </w:r>
      <w:r w:rsidRPr="0096721D">
        <w:rPr>
          <w:rStyle w:val="bibarticle"/>
          <w:szCs w:val="24"/>
        </w:rPr>
        <w:t xml:space="preserve">Psychometric properties of the parent and teacher versions of the </w:t>
      </w:r>
      <w:r w:rsidR="000F6654" w:rsidRPr="0096721D">
        <w:rPr>
          <w:rStyle w:val="bibarticle"/>
          <w:szCs w:val="24"/>
        </w:rPr>
        <w:t xml:space="preserve">Strengths </w:t>
      </w:r>
      <w:r w:rsidRPr="0096721D">
        <w:rPr>
          <w:rStyle w:val="bibarticle"/>
          <w:szCs w:val="24"/>
        </w:rPr>
        <w:t xml:space="preserve">and </w:t>
      </w:r>
      <w:r w:rsidR="000F6654" w:rsidRPr="0096721D">
        <w:rPr>
          <w:rStyle w:val="bibarticle"/>
          <w:szCs w:val="24"/>
        </w:rPr>
        <w:t>Difficulties Qu</w:t>
      </w:r>
      <w:r w:rsidRPr="0096721D">
        <w:rPr>
          <w:rStyle w:val="bibarticle"/>
          <w:szCs w:val="24"/>
        </w:rPr>
        <w:t>estionnaire for 4- to 12-year-olds: a review</w:t>
      </w:r>
      <w:r w:rsidRPr="0096721D">
        <w:rPr>
          <w:szCs w:val="24"/>
        </w:rPr>
        <w:t xml:space="preserve">. </w:t>
      </w:r>
      <w:r w:rsidRPr="0096721D">
        <w:rPr>
          <w:rStyle w:val="bibjournal"/>
          <w:szCs w:val="24"/>
        </w:rPr>
        <w:t>Clin Child Fam Psychol Rev</w:t>
      </w:r>
      <w:r w:rsidRPr="0096721D">
        <w:rPr>
          <w:szCs w:val="24"/>
        </w:rPr>
        <w:t xml:space="preserve"> </w:t>
      </w:r>
      <w:r w:rsidRPr="0096721D">
        <w:rPr>
          <w:rStyle w:val="bibyear"/>
          <w:szCs w:val="24"/>
        </w:rPr>
        <w:t>2010</w:t>
      </w:r>
      <w:r w:rsidRPr="0096721D">
        <w:rPr>
          <w:szCs w:val="24"/>
        </w:rPr>
        <w:t xml:space="preserve">; </w:t>
      </w:r>
      <w:r w:rsidRPr="0096721D">
        <w:rPr>
          <w:rStyle w:val="bibvolume"/>
          <w:szCs w:val="24"/>
        </w:rPr>
        <w:t>13</w:t>
      </w:r>
      <w:r w:rsidRPr="0096721D">
        <w:rPr>
          <w:szCs w:val="24"/>
        </w:rPr>
        <w:t>:</w:t>
      </w:r>
      <w:r w:rsidRPr="0096721D">
        <w:rPr>
          <w:rStyle w:val="bibfpage"/>
          <w:szCs w:val="24"/>
        </w:rPr>
        <w:t>254</w:t>
      </w:r>
      <w:r w:rsidRPr="0096721D">
        <w:rPr>
          <w:szCs w:val="24"/>
        </w:rPr>
        <w:t>–</w:t>
      </w:r>
      <w:r w:rsidRPr="0096721D">
        <w:rPr>
          <w:rStyle w:val="biblpage"/>
          <w:szCs w:val="24"/>
        </w:rPr>
        <w:t>274</w:t>
      </w:r>
      <w:hyperlink r:id="rId23" w:history="1">
        <w:r w:rsidRPr="0096721D">
          <w:rPr>
            <w:rStyle w:val="bibmedline"/>
            <w:szCs w:val="24"/>
            <w:u w:val="words"/>
          </w:rPr>
          <w:t xml:space="preserve"> PubMed</w:t>
        </w:r>
      </w:hyperlink>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0323133E" w14:textId="77777777" w:rsidR="000213CF" w:rsidRPr="0096721D" w:rsidRDefault="000213CF">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_id=\"b21\" _pubmed=\"20957426\""</w:instrText>
      </w:r>
      <w:r w:rsidRPr="0096721D">
        <w:rPr>
          <w:szCs w:val="24"/>
        </w:rPr>
        <w:fldChar w:fldCharType="separate"/>
      </w:r>
      <w:r w:rsidRPr="0096721D">
        <w:rPr>
          <w:szCs w:val="24"/>
        </w:rPr>
        <w:instrText xml:space="preserve"> _id="b21" _pubmed="20957426"</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21</w:t>
      </w:r>
      <w:r w:rsidRPr="0096721D">
        <w:rPr>
          <w:szCs w:val="24"/>
        </w:rPr>
        <w:t xml:space="preserve">. </w:t>
      </w:r>
      <w:r w:rsidRPr="0096721D">
        <w:rPr>
          <w:rStyle w:val="bibsurname"/>
          <w:szCs w:val="24"/>
        </w:rPr>
        <w:t>Proctor</w:t>
      </w:r>
      <w:r w:rsidRPr="0096721D">
        <w:rPr>
          <w:szCs w:val="24"/>
        </w:rPr>
        <w:t xml:space="preserve"> </w:t>
      </w:r>
      <w:r w:rsidRPr="0096721D">
        <w:rPr>
          <w:rStyle w:val="bibfname"/>
          <w:szCs w:val="24"/>
        </w:rPr>
        <w:t>E</w:t>
      </w:r>
      <w:r w:rsidRPr="0096721D">
        <w:rPr>
          <w:szCs w:val="24"/>
        </w:rPr>
        <w:t xml:space="preserve">, </w:t>
      </w:r>
      <w:proofErr w:type="spellStart"/>
      <w:r w:rsidRPr="0096721D">
        <w:rPr>
          <w:rStyle w:val="bibsurname"/>
          <w:szCs w:val="24"/>
        </w:rPr>
        <w:t>Silmere</w:t>
      </w:r>
      <w:proofErr w:type="spellEnd"/>
      <w:r w:rsidRPr="0096721D">
        <w:rPr>
          <w:szCs w:val="24"/>
        </w:rPr>
        <w:t xml:space="preserve"> </w:t>
      </w:r>
      <w:r w:rsidRPr="0096721D">
        <w:rPr>
          <w:rStyle w:val="bibfname"/>
          <w:szCs w:val="24"/>
        </w:rPr>
        <w:t>H</w:t>
      </w:r>
      <w:r w:rsidRPr="0096721D">
        <w:rPr>
          <w:szCs w:val="24"/>
        </w:rPr>
        <w:t xml:space="preserve">, </w:t>
      </w:r>
      <w:r w:rsidRPr="0096721D">
        <w:rPr>
          <w:rStyle w:val="bibsurname"/>
          <w:szCs w:val="24"/>
        </w:rPr>
        <w:t>Raghavan</w:t>
      </w:r>
      <w:r w:rsidRPr="0096721D">
        <w:rPr>
          <w:szCs w:val="24"/>
        </w:rPr>
        <w:t xml:space="preserve"> </w:t>
      </w:r>
      <w:r w:rsidRPr="0096721D">
        <w:rPr>
          <w:rStyle w:val="bibfname"/>
          <w:szCs w:val="24"/>
        </w:rPr>
        <w:t>R</w:t>
      </w:r>
      <w:r w:rsidRPr="0096721D">
        <w:rPr>
          <w:szCs w:val="24"/>
        </w:rPr>
        <w:t xml:space="preserve">, </w:t>
      </w:r>
      <w:r w:rsidRPr="0096721D">
        <w:rPr>
          <w:rStyle w:val="bibetal"/>
          <w:szCs w:val="24"/>
        </w:rPr>
        <w:t>et al</w:t>
      </w:r>
      <w:r w:rsidRPr="0096721D">
        <w:rPr>
          <w:szCs w:val="24"/>
        </w:rPr>
        <w:t xml:space="preserve">: </w:t>
      </w:r>
      <w:r w:rsidRPr="0096721D">
        <w:rPr>
          <w:rStyle w:val="bibarticle"/>
          <w:szCs w:val="24"/>
        </w:rPr>
        <w:t>Outcomes for implementation research: conceptual distinctions, measurement challenges, and research agenda</w:t>
      </w:r>
      <w:r w:rsidRPr="0096721D">
        <w:rPr>
          <w:szCs w:val="24"/>
        </w:rPr>
        <w:t xml:space="preserve">. </w:t>
      </w:r>
      <w:r w:rsidRPr="0096721D">
        <w:rPr>
          <w:rStyle w:val="bibjournal"/>
          <w:szCs w:val="24"/>
        </w:rPr>
        <w:t xml:space="preserve">Adm Policy </w:t>
      </w:r>
      <w:proofErr w:type="spellStart"/>
      <w:r w:rsidRPr="0096721D">
        <w:rPr>
          <w:rStyle w:val="bibjournal"/>
          <w:szCs w:val="24"/>
        </w:rPr>
        <w:t>Ment</w:t>
      </w:r>
      <w:proofErr w:type="spellEnd"/>
      <w:r w:rsidRPr="0096721D">
        <w:rPr>
          <w:rStyle w:val="bibjournal"/>
          <w:szCs w:val="24"/>
        </w:rPr>
        <w:t xml:space="preserve"> Health </w:t>
      </w:r>
      <w:proofErr w:type="spellStart"/>
      <w:r w:rsidRPr="0096721D">
        <w:rPr>
          <w:rStyle w:val="bibjournal"/>
          <w:szCs w:val="24"/>
        </w:rPr>
        <w:t>Ment</w:t>
      </w:r>
      <w:proofErr w:type="spellEnd"/>
      <w:r w:rsidRPr="0096721D">
        <w:rPr>
          <w:rStyle w:val="bibjournal"/>
          <w:szCs w:val="24"/>
        </w:rPr>
        <w:t xml:space="preserve"> Health Serv Res</w:t>
      </w:r>
      <w:r w:rsidRPr="0096721D">
        <w:rPr>
          <w:szCs w:val="24"/>
        </w:rPr>
        <w:t xml:space="preserve"> </w:t>
      </w:r>
      <w:r w:rsidRPr="0096721D">
        <w:rPr>
          <w:rStyle w:val="bibyear"/>
          <w:szCs w:val="24"/>
        </w:rPr>
        <w:t>2011</w:t>
      </w:r>
      <w:r w:rsidRPr="0096721D">
        <w:rPr>
          <w:szCs w:val="24"/>
        </w:rPr>
        <w:t xml:space="preserve">; </w:t>
      </w:r>
      <w:r w:rsidRPr="0096721D">
        <w:rPr>
          <w:rStyle w:val="bibvolume"/>
          <w:szCs w:val="24"/>
        </w:rPr>
        <w:t>38</w:t>
      </w:r>
      <w:r w:rsidRPr="0096721D">
        <w:rPr>
          <w:szCs w:val="24"/>
        </w:rPr>
        <w:t>:</w:t>
      </w:r>
      <w:r w:rsidRPr="0096721D">
        <w:rPr>
          <w:rStyle w:val="bibfpage"/>
          <w:szCs w:val="24"/>
        </w:rPr>
        <w:t>65</w:t>
      </w:r>
      <w:r w:rsidRPr="0096721D">
        <w:rPr>
          <w:szCs w:val="24"/>
        </w:rPr>
        <w:t>–</w:t>
      </w:r>
      <w:r w:rsidRPr="0096721D">
        <w:rPr>
          <w:rStyle w:val="biblpage"/>
          <w:szCs w:val="24"/>
        </w:rPr>
        <w:t>76</w:t>
      </w:r>
      <w:hyperlink r:id="rId24" w:history="1">
        <w:r w:rsidRPr="0096721D">
          <w:rPr>
            <w:rStyle w:val="bibmedline"/>
            <w:szCs w:val="24"/>
            <w:u w:val="words"/>
          </w:rPr>
          <w:t xml:space="preserve"> PubMed</w:t>
        </w:r>
      </w:hyperlink>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73A5F22F" w14:textId="77777777" w:rsidR="000213CF" w:rsidRPr="0096721D" w:rsidRDefault="000213CF">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_id=\"b22\" _pubmed=\"24641907\""</w:instrText>
      </w:r>
      <w:r w:rsidRPr="0096721D">
        <w:rPr>
          <w:szCs w:val="24"/>
        </w:rPr>
        <w:fldChar w:fldCharType="separate"/>
      </w:r>
      <w:r w:rsidRPr="0096721D">
        <w:rPr>
          <w:szCs w:val="24"/>
        </w:rPr>
        <w:instrText xml:space="preserve"> _id="b22" _pubmed="24641907"</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22</w:t>
      </w:r>
      <w:r w:rsidRPr="0096721D">
        <w:rPr>
          <w:szCs w:val="24"/>
        </w:rPr>
        <w:t xml:space="preserve">. </w:t>
      </w:r>
      <w:proofErr w:type="spellStart"/>
      <w:r w:rsidRPr="0096721D">
        <w:rPr>
          <w:rStyle w:val="bibsurname"/>
          <w:szCs w:val="24"/>
        </w:rPr>
        <w:t>Huijg</w:t>
      </w:r>
      <w:proofErr w:type="spellEnd"/>
      <w:r w:rsidRPr="0096721D">
        <w:rPr>
          <w:szCs w:val="24"/>
        </w:rPr>
        <w:t xml:space="preserve"> </w:t>
      </w:r>
      <w:r w:rsidRPr="0096721D">
        <w:rPr>
          <w:rStyle w:val="bibfname"/>
          <w:szCs w:val="24"/>
        </w:rPr>
        <w:t>JM</w:t>
      </w:r>
      <w:r w:rsidRPr="0096721D">
        <w:rPr>
          <w:szCs w:val="24"/>
        </w:rPr>
        <w:t xml:space="preserve">, </w:t>
      </w:r>
      <w:r w:rsidRPr="0096721D">
        <w:rPr>
          <w:rStyle w:val="bibsurname"/>
          <w:szCs w:val="24"/>
        </w:rPr>
        <w:t>Gebhardt</w:t>
      </w:r>
      <w:r w:rsidRPr="0096721D">
        <w:rPr>
          <w:szCs w:val="24"/>
        </w:rPr>
        <w:t xml:space="preserve"> </w:t>
      </w:r>
      <w:r w:rsidRPr="0096721D">
        <w:rPr>
          <w:rStyle w:val="bibfname"/>
          <w:szCs w:val="24"/>
        </w:rPr>
        <w:t>WA</w:t>
      </w:r>
      <w:r w:rsidRPr="0096721D">
        <w:rPr>
          <w:szCs w:val="24"/>
        </w:rPr>
        <w:t xml:space="preserve">, </w:t>
      </w:r>
      <w:proofErr w:type="spellStart"/>
      <w:r w:rsidRPr="0096721D">
        <w:rPr>
          <w:rStyle w:val="bibsurname"/>
          <w:szCs w:val="24"/>
        </w:rPr>
        <w:t>Dusseldorp</w:t>
      </w:r>
      <w:proofErr w:type="spellEnd"/>
      <w:r w:rsidRPr="0096721D">
        <w:rPr>
          <w:szCs w:val="24"/>
        </w:rPr>
        <w:t xml:space="preserve"> </w:t>
      </w:r>
      <w:r w:rsidRPr="0096721D">
        <w:rPr>
          <w:rStyle w:val="bibfname"/>
          <w:szCs w:val="24"/>
        </w:rPr>
        <w:t>E</w:t>
      </w:r>
      <w:r w:rsidRPr="0096721D">
        <w:rPr>
          <w:szCs w:val="24"/>
        </w:rPr>
        <w:t xml:space="preserve">, </w:t>
      </w:r>
      <w:r w:rsidRPr="0096721D">
        <w:rPr>
          <w:rStyle w:val="bibetal"/>
          <w:szCs w:val="24"/>
        </w:rPr>
        <w:t>et al</w:t>
      </w:r>
      <w:r w:rsidRPr="0096721D">
        <w:rPr>
          <w:szCs w:val="24"/>
        </w:rPr>
        <w:t xml:space="preserve">: </w:t>
      </w:r>
      <w:r w:rsidRPr="0096721D">
        <w:rPr>
          <w:rStyle w:val="bibarticle"/>
          <w:szCs w:val="24"/>
        </w:rPr>
        <w:t xml:space="preserve">Measuring determinants of implementation behavior: psychometric properties of a questionnaire based on the theoretical </w:t>
      </w:r>
      <w:proofErr w:type="gramStart"/>
      <w:r w:rsidRPr="0096721D">
        <w:rPr>
          <w:rStyle w:val="bibarticle"/>
          <w:szCs w:val="24"/>
        </w:rPr>
        <w:t>domains</w:t>
      </w:r>
      <w:proofErr w:type="gramEnd"/>
      <w:r w:rsidRPr="0096721D">
        <w:rPr>
          <w:rStyle w:val="bibarticle"/>
          <w:szCs w:val="24"/>
        </w:rPr>
        <w:t xml:space="preserve"> framework</w:t>
      </w:r>
      <w:r w:rsidRPr="0096721D">
        <w:rPr>
          <w:szCs w:val="24"/>
        </w:rPr>
        <w:t xml:space="preserve">. </w:t>
      </w:r>
      <w:r w:rsidRPr="0096721D">
        <w:rPr>
          <w:rStyle w:val="bibjournal"/>
          <w:szCs w:val="24"/>
        </w:rPr>
        <w:t>Implement Sci</w:t>
      </w:r>
      <w:r w:rsidRPr="0096721D">
        <w:rPr>
          <w:szCs w:val="24"/>
        </w:rPr>
        <w:t xml:space="preserve"> </w:t>
      </w:r>
      <w:r w:rsidRPr="0096721D">
        <w:rPr>
          <w:rStyle w:val="bibyear"/>
          <w:szCs w:val="24"/>
        </w:rPr>
        <w:t>2014</w:t>
      </w:r>
      <w:r w:rsidRPr="0096721D">
        <w:rPr>
          <w:szCs w:val="24"/>
        </w:rPr>
        <w:t xml:space="preserve">; </w:t>
      </w:r>
      <w:r w:rsidRPr="0096721D">
        <w:rPr>
          <w:rStyle w:val="bibvolume"/>
          <w:szCs w:val="24"/>
        </w:rPr>
        <w:t>9</w:t>
      </w:r>
      <w:r w:rsidRPr="0096721D">
        <w:rPr>
          <w:szCs w:val="24"/>
        </w:rPr>
        <w:t>:</w:t>
      </w:r>
      <w:r w:rsidRPr="0096721D">
        <w:rPr>
          <w:rStyle w:val="bibfpage"/>
          <w:szCs w:val="24"/>
        </w:rPr>
        <w:t>33</w:t>
      </w:r>
      <w:hyperlink r:id="rId25" w:history="1">
        <w:r w:rsidRPr="0096721D">
          <w:rPr>
            <w:rStyle w:val="bibmedline"/>
            <w:szCs w:val="24"/>
            <w:u w:val="words"/>
          </w:rPr>
          <w:t xml:space="preserve"> PubMed</w:t>
        </w:r>
      </w:hyperlink>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4048EBEA" w14:textId="4984F568" w:rsidR="000213CF" w:rsidRPr="0096721D" w:rsidRDefault="000213CF">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"bok"</w:instrText>
      </w:r>
      <w:r w:rsidRPr="0096721D">
        <w:rPr>
          <w:szCs w:val="24"/>
        </w:rPr>
        <w:fldChar w:fldCharType="separate"/>
      </w:r>
      <w:r w:rsidRPr="0096721D">
        <w:rPr>
          <w:szCs w:val="24"/>
        </w:rPr>
        <w:instrText>bok</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"bok"</w:instrText>
      </w:r>
      <w:r w:rsidRPr="0096721D">
        <w:rPr>
          <w:szCs w:val="24"/>
        </w:rPr>
        <w:fldChar w:fldCharType="separate"/>
      </w:r>
      <w:r w:rsidRPr="0096721D">
        <w:rPr>
          <w:szCs w:val="24"/>
        </w:rPr>
        <w:instrText>bok</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_id=\"b23\""</w:instrText>
      </w:r>
      <w:r w:rsidRPr="0096721D">
        <w:rPr>
          <w:szCs w:val="24"/>
        </w:rPr>
        <w:fldChar w:fldCharType="separate"/>
      </w:r>
      <w:r w:rsidRPr="0096721D">
        <w:rPr>
          <w:szCs w:val="24"/>
        </w:rPr>
        <w:instrText xml:space="preserve"> _id="b23"</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"bok"</w:instrText>
      </w:r>
      <w:r w:rsidRPr="0096721D">
        <w:rPr>
          <w:szCs w:val="24"/>
        </w:rPr>
        <w:fldChar w:fldCharType="separate"/>
      </w:r>
      <w:r w:rsidRPr="0096721D">
        <w:rPr>
          <w:szCs w:val="24"/>
        </w:rPr>
        <w:instrText>bok</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"bok"</w:instrText>
      </w:r>
      <w:r w:rsidRPr="0096721D">
        <w:rPr>
          <w:szCs w:val="24"/>
        </w:rPr>
        <w:fldChar w:fldCharType="separate"/>
      </w:r>
      <w:r w:rsidRPr="0096721D">
        <w:rPr>
          <w:szCs w:val="24"/>
        </w:rPr>
        <w:t>bok</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23</w:t>
      </w:r>
      <w:r w:rsidRPr="0096721D">
        <w:rPr>
          <w:szCs w:val="24"/>
        </w:rPr>
        <w:t xml:space="preserve">. </w:t>
      </w:r>
      <w:r w:rsidRPr="0096721D">
        <w:rPr>
          <w:rStyle w:val="bibsurname"/>
          <w:szCs w:val="24"/>
        </w:rPr>
        <w:t>Enders</w:t>
      </w:r>
      <w:r w:rsidRPr="0096721D">
        <w:rPr>
          <w:szCs w:val="24"/>
        </w:rPr>
        <w:t xml:space="preserve"> </w:t>
      </w:r>
      <w:r w:rsidRPr="0096721D">
        <w:rPr>
          <w:rStyle w:val="bibfname"/>
          <w:szCs w:val="24"/>
        </w:rPr>
        <w:t>CK</w:t>
      </w:r>
      <w:r w:rsidRPr="0096721D">
        <w:rPr>
          <w:szCs w:val="24"/>
        </w:rPr>
        <w:t xml:space="preserve">: </w:t>
      </w:r>
      <w:r w:rsidRPr="0096721D">
        <w:rPr>
          <w:rStyle w:val="bibbook"/>
          <w:sz w:val="24"/>
          <w:szCs w:val="24"/>
        </w:rPr>
        <w:t xml:space="preserve">Applied </w:t>
      </w:r>
      <w:r w:rsidR="00AC0015" w:rsidRPr="0096721D">
        <w:rPr>
          <w:rStyle w:val="bibbook"/>
          <w:sz w:val="24"/>
          <w:szCs w:val="24"/>
        </w:rPr>
        <w:t>Missing Data A</w:t>
      </w:r>
      <w:r w:rsidRPr="0096721D">
        <w:rPr>
          <w:rStyle w:val="bibbook"/>
          <w:sz w:val="24"/>
          <w:szCs w:val="24"/>
        </w:rPr>
        <w:t>nalysis</w:t>
      </w:r>
      <w:r w:rsidRPr="0096721D">
        <w:rPr>
          <w:szCs w:val="24"/>
        </w:rPr>
        <w:t xml:space="preserve">. </w:t>
      </w:r>
      <w:r w:rsidRPr="0096721D">
        <w:rPr>
          <w:rStyle w:val="biblocation"/>
          <w:szCs w:val="24"/>
        </w:rPr>
        <w:t>New York</w:t>
      </w:r>
      <w:r w:rsidRPr="0096721D">
        <w:rPr>
          <w:szCs w:val="24"/>
        </w:rPr>
        <w:t xml:space="preserve">, </w:t>
      </w:r>
      <w:r w:rsidRPr="0096721D">
        <w:rPr>
          <w:rStyle w:val="bibpublisher"/>
          <w:szCs w:val="24"/>
        </w:rPr>
        <w:t>Guilford Press</w:t>
      </w:r>
      <w:r w:rsidRPr="0096721D">
        <w:rPr>
          <w:szCs w:val="24"/>
        </w:rPr>
        <w:t xml:space="preserve">, </w:t>
      </w:r>
      <w:r w:rsidRPr="0096721D">
        <w:rPr>
          <w:rStyle w:val="bibyear"/>
          <w:szCs w:val="24"/>
        </w:rPr>
        <w:t>2010</w:t>
      </w: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"bok"</w:instrText>
      </w:r>
      <w:r w:rsidRPr="0096721D">
        <w:rPr>
          <w:szCs w:val="24"/>
        </w:rPr>
        <w:fldChar w:fldCharType="separate"/>
      </w:r>
      <w:r w:rsidRPr="0096721D">
        <w:rPr>
          <w:szCs w:val="24"/>
        </w:rPr>
        <w:instrText>bok</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"bok"</w:instrText>
      </w:r>
      <w:r w:rsidRPr="0096721D">
        <w:rPr>
          <w:szCs w:val="24"/>
        </w:rPr>
        <w:fldChar w:fldCharType="separate"/>
      </w:r>
      <w:r w:rsidRPr="0096721D">
        <w:rPr>
          <w:szCs w:val="24"/>
        </w:rPr>
        <w:instrText>bok</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"bok"</w:instrText>
      </w:r>
      <w:r w:rsidRPr="0096721D">
        <w:rPr>
          <w:szCs w:val="24"/>
        </w:rPr>
        <w:fldChar w:fldCharType="separate"/>
      </w:r>
      <w:r w:rsidRPr="0096721D">
        <w:rPr>
          <w:szCs w:val="24"/>
        </w:rPr>
        <w:instrText>bok</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"bok"</w:instrText>
      </w:r>
      <w:r w:rsidRPr="0096721D">
        <w:rPr>
          <w:szCs w:val="24"/>
        </w:rPr>
        <w:fldChar w:fldCharType="separate"/>
      </w:r>
      <w:r w:rsidRPr="0096721D">
        <w:rPr>
          <w:szCs w:val="24"/>
        </w:rPr>
        <w:t>bok</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488F3DB5" w14:textId="77777777" w:rsidR="000213CF" w:rsidRPr="0096721D" w:rsidRDefault="000213CF">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_id=\"b24\" _pubmed=\"20954780\""</w:instrText>
      </w:r>
      <w:r w:rsidRPr="0096721D">
        <w:rPr>
          <w:szCs w:val="24"/>
        </w:rPr>
        <w:fldChar w:fldCharType="separate"/>
      </w:r>
      <w:r w:rsidRPr="0096721D">
        <w:rPr>
          <w:szCs w:val="24"/>
        </w:rPr>
        <w:instrText xml:space="preserve"> _id="b24" _pubmed="20954780"</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24</w:t>
      </w:r>
      <w:r w:rsidRPr="0096721D">
        <w:rPr>
          <w:szCs w:val="24"/>
        </w:rPr>
        <w:t xml:space="preserve">. </w:t>
      </w:r>
      <w:r w:rsidRPr="0096721D">
        <w:rPr>
          <w:rStyle w:val="bibsurname"/>
          <w:szCs w:val="24"/>
        </w:rPr>
        <w:t>Imai</w:t>
      </w:r>
      <w:r w:rsidRPr="0096721D">
        <w:rPr>
          <w:szCs w:val="24"/>
        </w:rPr>
        <w:t xml:space="preserve"> </w:t>
      </w:r>
      <w:r w:rsidRPr="0096721D">
        <w:rPr>
          <w:rStyle w:val="bibfname"/>
          <w:szCs w:val="24"/>
        </w:rPr>
        <w:t>K</w:t>
      </w:r>
      <w:r w:rsidRPr="0096721D">
        <w:rPr>
          <w:szCs w:val="24"/>
        </w:rPr>
        <w:t xml:space="preserve">, </w:t>
      </w:r>
      <w:proofErr w:type="spellStart"/>
      <w:r w:rsidRPr="0096721D">
        <w:rPr>
          <w:rStyle w:val="bibsurname"/>
          <w:szCs w:val="24"/>
        </w:rPr>
        <w:t>Keele</w:t>
      </w:r>
      <w:proofErr w:type="spellEnd"/>
      <w:r w:rsidRPr="0096721D">
        <w:rPr>
          <w:szCs w:val="24"/>
        </w:rPr>
        <w:t xml:space="preserve"> </w:t>
      </w:r>
      <w:r w:rsidRPr="0096721D">
        <w:rPr>
          <w:rStyle w:val="bibfname"/>
          <w:szCs w:val="24"/>
        </w:rPr>
        <w:t>L</w:t>
      </w:r>
      <w:r w:rsidRPr="0096721D">
        <w:rPr>
          <w:szCs w:val="24"/>
        </w:rPr>
        <w:t xml:space="preserve">, </w:t>
      </w:r>
      <w:r w:rsidRPr="0096721D">
        <w:rPr>
          <w:rStyle w:val="bibsurname"/>
          <w:szCs w:val="24"/>
        </w:rPr>
        <w:t>Tingley</w:t>
      </w:r>
      <w:r w:rsidRPr="0096721D">
        <w:rPr>
          <w:szCs w:val="24"/>
        </w:rPr>
        <w:t xml:space="preserve"> </w:t>
      </w:r>
      <w:r w:rsidRPr="0096721D">
        <w:rPr>
          <w:rStyle w:val="bibfname"/>
          <w:szCs w:val="24"/>
        </w:rPr>
        <w:t>D</w:t>
      </w:r>
      <w:r w:rsidRPr="0096721D">
        <w:rPr>
          <w:szCs w:val="24"/>
        </w:rPr>
        <w:t xml:space="preserve">: </w:t>
      </w:r>
      <w:r w:rsidRPr="0096721D">
        <w:rPr>
          <w:rStyle w:val="bibarticle"/>
          <w:szCs w:val="24"/>
        </w:rPr>
        <w:t>A general approach to causal mediation analysis</w:t>
      </w:r>
      <w:r w:rsidRPr="0096721D">
        <w:rPr>
          <w:szCs w:val="24"/>
        </w:rPr>
        <w:t xml:space="preserve">. </w:t>
      </w:r>
      <w:r w:rsidRPr="0096721D">
        <w:rPr>
          <w:rStyle w:val="bibjournal"/>
          <w:szCs w:val="24"/>
        </w:rPr>
        <w:t>Psychol Methods</w:t>
      </w:r>
      <w:r w:rsidRPr="0096721D">
        <w:rPr>
          <w:szCs w:val="24"/>
        </w:rPr>
        <w:t xml:space="preserve"> </w:t>
      </w:r>
      <w:r w:rsidRPr="0096721D">
        <w:rPr>
          <w:rStyle w:val="bibyear"/>
          <w:szCs w:val="24"/>
        </w:rPr>
        <w:t>2010</w:t>
      </w:r>
      <w:r w:rsidRPr="0096721D">
        <w:rPr>
          <w:szCs w:val="24"/>
        </w:rPr>
        <w:t xml:space="preserve">; </w:t>
      </w:r>
      <w:r w:rsidRPr="0096721D">
        <w:rPr>
          <w:rStyle w:val="bibvolume"/>
          <w:szCs w:val="24"/>
        </w:rPr>
        <w:t>15</w:t>
      </w:r>
      <w:r w:rsidRPr="0096721D">
        <w:rPr>
          <w:szCs w:val="24"/>
        </w:rPr>
        <w:t>:</w:t>
      </w:r>
      <w:r w:rsidRPr="0096721D">
        <w:rPr>
          <w:rStyle w:val="bibfpage"/>
          <w:szCs w:val="24"/>
        </w:rPr>
        <w:t>309</w:t>
      </w:r>
      <w:r w:rsidRPr="0096721D">
        <w:rPr>
          <w:szCs w:val="24"/>
        </w:rPr>
        <w:t>–</w:t>
      </w:r>
      <w:r w:rsidRPr="0096721D">
        <w:rPr>
          <w:rStyle w:val="biblpage"/>
          <w:szCs w:val="24"/>
        </w:rPr>
        <w:t>334</w:t>
      </w:r>
      <w:hyperlink r:id="rId26" w:history="1">
        <w:r w:rsidRPr="0096721D">
          <w:rPr>
            <w:rStyle w:val="bibmedline"/>
            <w:szCs w:val="24"/>
            <w:u w:val="words"/>
          </w:rPr>
          <w:t xml:space="preserve"> PubMed</w:t>
        </w:r>
      </w:hyperlink>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3A3F3075" w14:textId="77777777" w:rsidR="000213CF" w:rsidRPr="0096721D" w:rsidRDefault="000213CF">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_id=\"b25\" _pubmed=\"19071997\""</w:instrText>
      </w:r>
      <w:r w:rsidRPr="0096721D">
        <w:rPr>
          <w:szCs w:val="24"/>
        </w:rPr>
        <w:fldChar w:fldCharType="separate"/>
      </w:r>
      <w:r w:rsidRPr="0096721D">
        <w:rPr>
          <w:szCs w:val="24"/>
        </w:rPr>
        <w:instrText xml:space="preserve"> _id="b25" _pubmed="19071997"</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25</w:t>
      </w:r>
      <w:r w:rsidRPr="0096721D">
        <w:rPr>
          <w:szCs w:val="24"/>
        </w:rPr>
        <w:t xml:space="preserve">. </w:t>
      </w:r>
      <w:r w:rsidRPr="0096721D">
        <w:rPr>
          <w:rStyle w:val="bibsurname"/>
          <w:szCs w:val="24"/>
        </w:rPr>
        <w:t>Jo</w:t>
      </w:r>
      <w:r w:rsidRPr="0096721D">
        <w:rPr>
          <w:szCs w:val="24"/>
        </w:rPr>
        <w:t xml:space="preserve"> </w:t>
      </w:r>
      <w:r w:rsidRPr="0096721D">
        <w:rPr>
          <w:rStyle w:val="bibfname"/>
          <w:szCs w:val="24"/>
        </w:rPr>
        <w:t>B</w:t>
      </w:r>
      <w:r w:rsidRPr="0096721D">
        <w:rPr>
          <w:szCs w:val="24"/>
        </w:rPr>
        <w:t xml:space="preserve">: </w:t>
      </w:r>
      <w:r w:rsidRPr="0096721D">
        <w:rPr>
          <w:rStyle w:val="bibarticle"/>
          <w:szCs w:val="24"/>
        </w:rPr>
        <w:t>Causal inference in randomized experiments with mediational processes</w:t>
      </w:r>
      <w:r w:rsidRPr="0096721D">
        <w:rPr>
          <w:szCs w:val="24"/>
        </w:rPr>
        <w:t xml:space="preserve">. </w:t>
      </w:r>
      <w:r w:rsidRPr="0096721D">
        <w:rPr>
          <w:rStyle w:val="bibjournal"/>
          <w:szCs w:val="24"/>
        </w:rPr>
        <w:t>Psychol Methods</w:t>
      </w:r>
      <w:r w:rsidRPr="0096721D">
        <w:rPr>
          <w:szCs w:val="24"/>
        </w:rPr>
        <w:t xml:space="preserve"> </w:t>
      </w:r>
      <w:r w:rsidRPr="0096721D">
        <w:rPr>
          <w:rStyle w:val="bibyear"/>
          <w:szCs w:val="24"/>
        </w:rPr>
        <w:t>2008</w:t>
      </w:r>
      <w:r w:rsidRPr="0096721D">
        <w:rPr>
          <w:szCs w:val="24"/>
        </w:rPr>
        <w:t xml:space="preserve">; </w:t>
      </w:r>
      <w:r w:rsidRPr="0096721D">
        <w:rPr>
          <w:rStyle w:val="bibvolume"/>
          <w:szCs w:val="24"/>
        </w:rPr>
        <w:t>13</w:t>
      </w:r>
      <w:r w:rsidRPr="0096721D">
        <w:rPr>
          <w:szCs w:val="24"/>
        </w:rPr>
        <w:t>:</w:t>
      </w:r>
      <w:r w:rsidRPr="0096721D">
        <w:rPr>
          <w:rStyle w:val="bibfpage"/>
          <w:szCs w:val="24"/>
        </w:rPr>
        <w:t>314</w:t>
      </w:r>
      <w:r w:rsidRPr="0096721D">
        <w:rPr>
          <w:szCs w:val="24"/>
        </w:rPr>
        <w:t>–</w:t>
      </w:r>
      <w:r w:rsidRPr="0096721D">
        <w:rPr>
          <w:rStyle w:val="biblpage"/>
          <w:szCs w:val="24"/>
        </w:rPr>
        <w:t>336</w:t>
      </w:r>
      <w:hyperlink r:id="rId27" w:history="1">
        <w:r w:rsidRPr="0096721D">
          <w:rPr>
            <w:rStyle w:val="bibmedline"/>
            <w:szCs w:val="24"/>
            <w:u w:val="words"/>
          </w:rPr>
          <w:t xml:space="preserve"> PubMed</w:t>
        </w:r>
      </w:hyperlink>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2532BAF8" w14:textId="77777777" w:rsidR="000213CF" w:rsidRPr="0096721D" w:rsidRDefault="000213CF">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_id=\"b26\" _pubmed=\"19104929\""</w:instrText>
      </w:r>
      <w:r w:rsidRPr="0096721D">
        <w:rPr>
          <w:szCs w:val="24"/>
        </w:rPr>
        <w:fldChar w:fldCharType="separate"/>
      </w:r>
      <w:r w:rsidRPr="0096721D">
        <w:rPr>
          <w:szCs w:val="24"/>
        </w:rPr>
        <w:instrText xml:space="preserve"> _id="b26" _pubmed="19104929"</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26</w:t>
      </w:r>
      <w:r w:rsidRPr="0096721D">
        <w:rPr>
          <w:szCs w:val="24"/>
        </w:rPr>
        <w:t xml:space="preserve">. </w:t>
      </w:r>
      <w:r w:rsidRPr="0096721D">
        <w:rPr>
          <w:rStyle w:val="bibsurname"/>
          <w:szCs w:val="24"/>
        </w:rPr>
        <w:t>Proctor</w:t>
      </w:r>
      <w:r w:rsidRPr="0096721D">
        <w:rPr>
          <w:szCs w:val="24"/>
        </w:rPr>
        <w:t xml:space="preserve"> </w:t>
      </w:r>
      <w:r w:rsidRPr="0096721D">
        <w:rPr>
          <w:rStyle w:val="bibfname"/>
          <w:szCs w:val="24"/>
        </w:rPr>
        <w:t>EK</w:t>
      </w:r>
      <w:r w:rsidRPr="0096721D">
        <w:rPr>
          <w:szCs w:val="24"/>
        </w:rPr>
        <w:t xml:space="preserve">, </w:t>
      </w:r>
      <w:r w:rsidRPr="0096721D">
        <w:rPr>
          <w:rStyle w:val="bibsurname"/>
          <w:szCs w:val="24"/>
        </w:rPr>
        <w:t>Landsverk</w:t>
      </w:r>
      <w:r w:rsidRPr="0096721D">
        <w:rPr>
          <w:szCs w:val="24"/>
        </w:rPr>
        <w:t xml:space="preserve"> </w:t>
      </w:r>
      <w:r w:rsidRPr="0096721D">
        <w:rPr>
          <w:rStyle w:val="bibfname"/>
          <w:szCs w:val="24"/>
        </w:rPr>
        <w:t>J</w:t>
      </w:r>
      <w:r w:rsidRPr="0096721D">
        <w:rPr>
          <w:szCs w:val="24"/>
        </w:rPr>
        <w:t xml:space="preserve">, </w:t>
      </w:r>
      <w:r w:rsidRPr="0096721D">
        <w:rPr>
          <w:rStyle w:val="bibsurname"/>
          <w:szCs w:val="24"/>
        </w:rPr>
        <w:t>Aarons</w:t>
      </w:r>
      <w:r w:rsidRPr="0096721D">
        <w:rPr>
          <w:szCs w:val="24"/>
        </w:rPr>
        <w:t xml:space="preserve"> </w:t>
      </w:r>
      <w:r w:rsidRPr="0096721D">
        <w:rPr>
          <w:rStyle w:val="bibfname"/>
          <w:szCs w:val="24"/>
        </w:rPr>
        <w:t>G</w:t>
      </w:r>
      <w:r w:rsidRPr="0096721D">
        <w:rPr>
          <w:szCs w:val="24"/>
        </w:rPr>
        <w:t xml:space="preserve">, </w:t>
      </w:r>
      <w:r w:rsidRPr="0096721D">
        <w:rPr>
          <w:rStyle w:val="bibetal"/>
          <w:szCs w:val="24"/>
        </w:rPr>
        <w:t>et al</w:t>
      </w:r>
      <w:r w:rsidRPr="0096721D">
        <w:rPr>
          <w:szCs w:val="24"/>
        </w:rPr>
        <w:t xml:space="preserve">: </w:t>
      </w:r>
      <w:r w:rsidRPr="0096721D">
        <w:rPr>
          <w:rStyle w:val="bibarticle"/>
          <w:szCs w:val="24"/>
        </w:rPr>
        <w:t>Implementation research in mental health services: an emerging science with conceptual, methodological, and training challenges</w:t>
      </w:r>
      <w:r w:rsidRPr="0096721D">
        <w:rPr>
          <w:szCs w:val="24"/>
        </w:rPr>
        <w:t xml:space="preserve">. </w:t>
      </w:r>
      <w:r w:rsidRPr="0096721D">
        <w:rPr>
          <w:rStyle w:val="bibjournal"/>
          <w:szCs w:val="24"/>
        </w:rPr>
        <w:t xml:space="preserve">Adm Policy </w:t>
      </w:r>
      <w:proofErr w:type="spellStart"/>
      <w:r w:rsidRPr="0096721D">
        <w:rPr>
          <w:rStyle w:val="bibjournal"/>
          <w:szCs w:val="24"/>
        </w:rPr>
        <w:t>Ment</w:t>
      </w:r>
      <w:proofErr w:type="spellEnd"/>
      <w:r w:rsidRPr="0096721D">
        <w:rPr>
          <w:rStyle w:val="bibjournal"/>
          <w:szCs w:val="24"/>
        </w:rPr>
        <w:t xml:space="preserve"> Health </w:t>
      </w:r>
      <w:proofErr w:type="spellStart"/>
      <w:r w:rsidRPr="0096721D">
        <w:rPr>
          <w:rStyle w:val="bibjournal"/>
          <w:szCs w:val="24"/>
        </w:rPr>
        <w:t>Ment</w:t>
      </w:r>
      <w:proofErr w:type="spellEnd"/>
      <w:r w:rsidRPr="0096721D">
        <w:rPr>
          <w:rStyle w:val="bibjournal"/>
          <w:szCs w:val="24"/>
        </w:rPr>
        <w:t xml:space="preserve"> Health Serv Res</w:t>
      </w:r>
      <w:r w:rsidRPr="0096721D">
        <w:rPr>
          <w:szCs w:val="24"/>
        </w:rPr>
        <w:t xml:space="preserve"> </w:t>
      </w:r>
      <w:r w:rsidRPr="0096721D">
        <w:rPr>
          <w:rStyle w:val="bibyear"/>
          <w:szCs w:val="24"/>
        </w:rPr>
        <w:t>2009</w:t>
      </w:r>
      <w:r w:rsidRPr="0096721D">
        <w:rPr>
          <w:szCs w:val="24"/>
        </w:rPr>
        <w:t xml:space="preserve">; </w:t>
      </w:r>
      <w:r w:rsidRPr="0096721D">
        <w:rPr>
          <w:rStyle w:val="bibvolume"/>
          <w:szCs w:val="24"/>
        </w:rPr>
        <w:t>36</w:t>
      </w:r>
      <w:r w:rsidRPr="0096721D">
        <w:rPr>
          <w:szCs w:val="24"/>
        </w:rPr>
        <w:t>:</w:t>
      </w:r>
      <w:r w:rsidRPr="0096721D">
        <w:rPr>
          <w:rStyle w:val="bibfpage"/>
          <w:szCs w:val="24"/>
        </w:rPr>
        <w:t>24</w:t>
      </w:r>
      <w:r w:rsidRPr="0096721D">
        <w:rPr>
          <w:szCs w:val="24"/>
        </w:rPr>
        <w:t>–</w:t>
      </w:r>
      <w:r w:rsidRPr="0096721D">
        <w:rPr>
          <w:rStyle w:val="biblpage"/>
          <w:szCs w:val="24"/>
        </w:rPr>
        <w:t>34</w:t>
      </w:r>
      <w:hyperlink r:id="rId28" w:history="1">
        <w:r w:rsidRPr="0096721D">
          <w:rPr>
            <w:rStyle w:val="bibmedline"/>
            <w:szCs w:val="24"/>
            <w:u w:val="words"/>
          </w:rPr>
          <w:t xml:space="preserve"> PubMed</w:t>
        </w:r>
      </w:hyperlink>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263B73FE" w14:textId="79C308A6" w:rsidR="000213CF" w:rsidRPr="0096721D" w:rsidRDefault="000213CF">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"edb"</w:instrText>
      </w:r>
      <w:r w:rsidRPr="0096721D">
        <w:rPr>
          <w:szCs w:val="24"/>
        </w:rPr>
        <w:fldChar w:fldCharType="separate"/>
      </w:r>
      <w:r w:rsidRPr="0096721D">
        <w:rPr>
          <w:szCs w:val="24"/>
        </w:rPr>
        <w:instrText>edb</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"edb"</w:instrText>
      </w:r>
      <w:r w:rsidRPr="0096721D">
        <w:rPr>
          <w:szCs w:val="24"/>
        </w:rPr>
        <w:fldChar w:fldCharType="separate"/>
      </w:r>
      <w:r w:rsidRPr="0096721D">
        <w:rPr>
          <w:szCs w:val="24"/>
        </w:rPr>
        <w:instrText>edb</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_id=\"b27\""</w:instrText>
      </w:r>
      <w:r w:rsidRPr="0096721D">
        <w:rPr>
          <w:szCs w:val="24"/>
        </w:rPr>
        <w:fldChar w:fldCharType="separate"/>
      </w:r>
      <w:r w:rsidRPr="0096721D">
        <w:rPr>
          <w:szCs w:val="24"/>
        </w:rPr>
        <w:instrText xml:space="preserve"> _id="b27"</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"edb"</w:instrText>
      </w:r>
      <w:r w:rsidRPr="0096721D">
        <w:rPr>
          <w:szCs w:val="24"/>
        </w:rPr>
        <w:fldChar w:fldCharType="separate"/>
      </w:r>
      <w:r w:rsidRPr="0096721D">
        <w:rPr>
          <w:szCs w:val="24"/>
        </w:rPr>
        <w:instrText>edb</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"edb"</w:instrText>
      </w:r>
      <w:r w:rsidRPr="0096721D">
        <w:rPr>
          <w:szCs w:val="24"/>
        </w:rPr>
        <w:fldChar w:fldCharType="separate"/>
      </w:r>
      <w:r w:rsidRPr="0096721D">
        <w:rPr>
          <w:szCs w:val="24"/>
        </w:rPr>
        <w:t>edb</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27</w:t>
      </w:r>
      <w:r w:rsidRPr="0096721D">
        <w:rPr>
          <w:szCs w:val="24"/>
        </w:rPr>
        <w:t xml:space="preserve">. </w:t>
      </w:r>
      <w:r w:rsidRPr="0096721D">
        <w:rPr>
          <w:rStyle w:val="bibsurname"/>
          <w:szCs w:val="24"/>
        </w:rPr>
        <w:t>Ritchie</w:t>
      </w:r>
      <w:r w:rsidRPr="0096721D">
        <w:rPr>
          <w:szCs w:val="24"/>
        </w:rPr>
        <w:t xml:space="preserve"> </w:t>
      </w:r>
      <w:r w:rsidRPr="0096721D">
        <w:rPr>
          <w:rStyle w:val="bibfname"/>
          <w:szCs w:val="24"/>
        </w:rPr>
        <w:t>J</w:t>
      </w:r>
      <w:r w:rsidRPr="0096721D">
        <w:rPr>
          <w:szCs w:val="24"/>
        </w:rPr>
        <w:t xml:space="preserve">, </w:t>
      </w:r>
      <w:r w:rsidRPr="0096721D">
        <w:rPr>
          <w:rStyle w:val="bibsurname"/>
          <w:szCs w:val="24"/>
        </w:rPr>
        <w:t>Spencer</w:t>
      </w:r>
      <w:r w:rsidRPr="0096721D">
        <w:rPr>
          <w:szCs w:val="24"/>
        </w:rPr>
        <w:t xml:space="preserve"> </w:t>
      </w:r>
      <w:r w:rsidRPr="0096721D">
        <w:rPr>
          <w:rStyle w:val="bibfname"/>
          <w:szCs w:val="24"/>
        </w:rPr>
        <w:t>L</w:t>
      </w:r>
      <w:r w:rsidRPr="0096721D">
        <w:rPr>
          <w:szCs w:val="24"/>
        </w:rPr>
        <w:t xml:space="preserve">: </w:t>
      </w:r>
      <w:r w:rsidRPr="0096721D">
        <w:rPr>
          <w:rStyle w:val="bibchaptertitle"/>
          <w:szCs w:val="24"/>
        </w:rPr>
        <w:t>Qualitative data analysis for applied policy research</w:t>
      </w:r>
      <w:r w:rsidR="00AC0015" w:rsidRPr="0096721D">
        <w:rPr>
          <w:szCs w:val="24"/>
        </w:rPr>
        <w:t xml:space="preserve">; </w:t>
      </w:r>
      <w:r w:rsidRPr="0096721D">
        <w:rPr>
          <w:szCs w:val="24"/>
        </w:rPr>
        <w:t xml:space="preserve">in </w:t>
      </w:r>
      <w:r w:rsidRPr="0096721D">
        <w:rPr>
          <w:rStyle w:val="bibbook"/>
          <w:sz w:val="24"/>
          <w:szCs w:val="24"/>
        </w:rPr>
        <w:t>Analyzing Qualitative Data</w:t>
      </w:r>
      <w:r w:rsidRPr="0096721D">
        <w:rPr>
          <w:szCs w:val="24"/>
        </w:rPr>
        <w:t xml:space="preserve">. Edited by </w:t>
      </w:r>
      <w:r w:rsidRPr="0096721D">
        <w:rPr>
          <w:rStyle w:val="bibed-surname"/>
          <w:szCs w:val="24"/>
        </w:rPr>
        <w:t>Bryman</w:t>
      </w:r>
      <w:r w:rsidRPr="0096721D">
        <w:rPr>
          <w:szCs w:val="24"/>
        </w:rPr>
        <w:t xml:space="preserve"> </w:t>
      </w:r>
      <w:r w:rsidRPr="0096721D">
        <w:rPr>
          <w:rStyle w:val="bibed-fname"/>
          <w:szCs w:val="24"/>
        </w:rPr>
        <w:t>A</w:t>
      </w:r>
      <w:r w:rsidRPr="0096721D">
        <w:rPr>
          <w:szCs w:val="24"/>
        </w:rPr>
        <w:t xml:space="preserve">, </w:t>
      </w:r>
      <w:r w:rsidRPr="0096721D">
        <w:rPr>
          <w:rStyle w:val="bibed-surname"/>
          <w:szCs w:val="24"/>
        </w:rPr>
        <w:t>Burgess</w:t>
      </w:r>
      <w:r w:rsidRPr="0096721D">
        <w:rPr>
          <w:szCs w:val="24"/>
        </w:rPr>
        <w:t xml:space="preserve"> </w:t>
      </w:r>
      <w:r w:rsidRPr="0096721D">
        <w:rPr>
          <w:rStyle w:val="bibed-fname"/>
          <w:szCs w:val="24"/>
        </w:rPr>
        <w:t>B</w:t>
      </w:r>
      <w:r w:rsidRPr="0096721D">
        <w:rPr>
          <w:szCs w:val="24"/>
        </w:rPr>
        <w:t xml:space="preserve">. </w:t>
      </w:r>
      <w:r w:rsidRPr="0096721D">
        <w:rPr>
          <w:rStyle w:val="biblocation"/>
          <w:szCs w:val="24"/>
        </w:rPr>
        <w:t>London</w:t>
      </w:r>
      <w:r w:rsidRPr="0096721D">
        <w:rPr>
          <w:szCs w:val="24"/>
        </w:rPr>
        <w:t xml:space="preserve">, </w:t>
      </w:r>
      <w:r w:rsidRPr="0096721D">
        <w:rPr>
          <w:rStyle w:val="bibpublisher"/>
          <w:szCs w:val="24"/>
        </w:rPr>
        <w:t>Routledge</w:t>
      </w:r>
      <w:r w:rsidRPr="0096721D">
        <w:rPr>
          <w:szCs w:val="24"/>
        </w:rPr>
        <w:t xml:space="preserve">, </w:t>
      </w:r>
      <w:r w:rsidRPr="0096721D">
        <w:rPr>
          <w:rStyle w:val="bibyear"/>
          <w:szCs w:val="24"/>
        </w:rPr>
        <w:t>1994</w:t>
      </w: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"edb"</w:instrText>
      </w:r>
      <w:r w:rsidRPr="0096721D">
        <w:rPr>
          <w:szCs w:val="24"/>
        </w:rPr>
        <w:fldChar w:fldCharType="separate"/>
      </w:r>
      <w:r w:rsidRPr="0096721D">
        <w:rPr>
          <w:szCs w:val="24"/>
        </w:rPr>
        <w:instrText>edb</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"edb"</w:instrText>
      </w:r>
      <w:r w:rsidRPr="0096721D">
        <w:rPr>
          <w:szCs w:val="24"/>
        </w:rPr>
        <w:fldChar w:fldCharType="separate"/>
      </w:r>
      <w:r w:rsidRPr="0096721D">
        <w:rPr>
          <w:szCs w:val="24"/>
        </w:rPr>
        <w:instrText>edb</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"edb"</w:instrText>
      </w:r>
      <w:r w:rsidRPr="0096721D">
        <w:rPr>
          <w:szCs w:val="24"/>
        </w:rPr>
        <w:fldChar w:fldCharType="separate"/>
      </w:r>
      <w:r w:rsidRPr="0096721D">
        <w:rPr>
          <w:szCs w:val="24"/>
        </w:rPr>
        <w:instrText>edb</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"edb"</w:instrText>
      </w:r>
      <w:r w:rsidRPr="0096721D">
        <w:rPr>
          <w:szCs w:val="24"/>
        </w:rPr>
        <w:fldChar w:fldCharType="separate"/>
      </w:r>
      <w:r w:rsidRPr="0096721D">
        <w:rPr>
          <w:szCs w:val="24"/>
        </w:rPr>
        <w:t>edb</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51DD9E14" w14:textId="77777777" w:rsidR="000213CF" w:rsidRPr="0096721D" w:rsidRDefault="000213CF">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_id=\"b28\" _pubmed=\"31036002\""</w:instrText>
      </w:r>
      <w:r w:rsidRPr="0096721D">
        <w:rPr>
          <w:szCs w:val="24"/>
        </w:rPr>
        <w:fldChar w:fldCharType="separate"/>
      </w:r>
      <w:r w:rsidRPr="0096721D">
        <w:rPr>
          <w:szCs w:val="24"/>
        </w:rPr>
        <w:instrText xml:space="preserve"> _id="b28" _pubmed="31036002"</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28</w:t>
      </w:r>
      <w:r w:rsidRPr="0096721D">
        <w:rPr>
          <w:szCs w:val="24"/>
        </w:rPr>
        <w:t xml:space="preserve">. </w:t>
      </w:r>
      <w:proofErr w:type="spellStart"/>
      <w:r w:rsidRPr="0096721D">
        <w:rPr>
          <w:rStyle w:val="bibsurname"/>
          <w:szCs w:val="24"/>
        </w:rPr>
        <w:t>Haroz</w:t>
      </w:r>
      <w:proofErr w:type="spellEnd"/>
      <w:r w:rsidRPr="0096721D">
        <w:rPr>
          <w:szCs w:val="24"/>
        </w:rPr>
        <w:t xml:space="preserve"> </w:t>
      </w:r>
      <w:r w:rsidRPr="0096721D">
        <w:rPr>
          <w:rStyle w:val="bibfname"/>
          <w:szCs w:val="24"/>
        </w:rPr>
        <w:t>EE</w:t>
      </w:r>
      <w:r w:rsidRPr="0096721D">
        <w:rPr>
          <w:szCs w:val="24"/>
        </w:rPr>
        <w:t xml:space="preserve">, </w:t>
      </w:r>
      <w:r w:rsidRPr="0096721D">
        <w:rPr>
          <w:rStyle w:val="bibsurname"/>
          <w:szCs w:val="24"/>
        </w:rPr>
        <w:t>Bolton</w:t>
      </w:r>
      <w:r w:rsidRPr="0096721D">
        <w:rPr>
          <w:szCs w:val="24"/>
        </w:rPr>
        <w:t xml:space="preserve"> </w:t>
      </w:r>
      <w:r w:rsidRPr="0096721D">
        <w:rPr>
          <w:rStyle w:val="bibfname"/>
          <w:szCs w:val="24"/>
        </w:rPr>
        <w:t>P</w:t>
      </w:r>
      <w:r w:rsidRPr="0096721D">
        <w:rPr>
          <w:szCs w:val="24"/>
        </w:rPr>
        <w:t xml:space="preserve">, </w:t>
      </w:r>
      <w:r w:rsidRPr="0096721D">
        <w:rPr>
          <w:rStyle w:val="bibsurname"/>
          <w:szCs w:val="24"/>
        </w:rPr>
        <w:t>Nguyen</w:t>
      </w:r>
      <w:r w:rsidRPr="0096721D">
        <w:rPr>
          <w:szCs w:val="24"/>
        </w:rPr>
        <w:t xml:space="preserve"> </w:t>
      </w:r>
      <w:r w:rsidRPr="0096721D">
        <w:rPr>
          <w:rStyle w:val="bibfname"/>
          <w:szCs w:val="24"/>
        </w:rPr>
        <w:t>AJ</w:t>
      </w:r>
      <w:r w:rsidRPr="0096721D">
        <w:rPr>
          <w:szCs w:val="24"/>
        </w:rPr>
        <w:t xml:space="preserve">, </w:t>
      </w:r>
      <w:r w:rsidRPr="0096721D">
        <w:rPr>
          <w:rStyle w:val="bibetal"/>
          <w:szCs w:val="24"/>
        </w:rPr>
        <w:t>et al</w:t>
      </w:r>
      <w:r w:rsidRPr="0096721D">
        <w:rPr>
          <w:szCs w:val="24"/>
        </w:rPr>
        <w:t xml:space="preserve">: </w:t>
      </w:r>
      <w:r w:rsidRPr="0096721D">
        <w:rPr>
          <w:rStyle w:val="bibarticle"/>
          <w:szCs w:val="24"/>
        </w:rPr>
        <w:t>Measuring implementation in global mental health: validation of a pragmatic implementation science measure in eastern Ukraine using an experimental vignette design</w:t>
      </w:r>
      <w:r w:rsidRPr="0096721D">
        <w:rPr>
          <w:szCs w:val="24"/>
        </w:rPr>
        <w:t xml:space="preserve">. </w:t>
      </w:r>
      <w:r w:rsidRPr="0096721D">
        <w:rPr>
          <w:rStyle w:val="bibjournal"/>
          <w:szCs w:val="24"/>
        </w:rPr>
        <w:t>BMC Health Serv Res</w:t>
      </w:r>
      <w:r w:rsidRPr="0096721D">
        <w:rPr>
          <w:szCs w:val="24"/>
        </w:rPr>
        <w:t xml:space="preserve"> </w:t>
      </w:r>
      <w:r w:rsidRPr="0096721D">
        <w:rPr>
          <w:rStyle w:val="bibyear"/>
          <w:szCs w:val="24"/>
        </w:rPr>
        <w:t>2019</w:t>
      </w:r>
      <w:r w:rsidRPr="0096721D">
        <w:rPr>
          <w:szCs w:val="24"/>
        </w:rPr>
        <w:t xml:space="preserve">; </w:t>
      </w:r>
      <w:r w:rsidRPr="0096721D">
        <w:rPr>
          <w:rStyle w:val="bibvolume"/>
          <w:szCs w:val="24"/>
        </w:rPr>
        <w:t>19</w:t>
      </w:r>
      <w:r w:rsidRPr="0096721D">
        <w:rPr>
          <w:szCs w:val="24"/>
        </w:rPr>
        <w:t>:</w:t>
      </w:r>
      <w:r w:rsidRPr="0096721D">
        <w:rPr>
          <w:rStyle w:val="bibfpage"/>
          <w:szCs w:val="24"/>
        </w:rPr>
        <w:t>262</w:t>
      </w:r>
      <w:hyperlink r:id="rId29" w:history="1">
        <w:r w:rsidRPr="0096721D">
          <w:rPr>
            <w:rStyle w:val="bibmedline"/>
            <w:szCs w:val="24"/>
            <w:u w:val="words"/>
          </w:rPr>
          <w:t xml:space="preserve"> PubMed</w:t>
        </w:r>
      </w:hyperlink>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3E06580E" w14:textId="77777777" w:rsidR="000213CF" w:rsidRPr="0096721D" w:rsidRDefault="000213CF">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_id=\"b29\" _pubmed=\"NOT_FOUND\""</w:instrText>
      </w:r>
      <w:r w:rsidRPr="0096721D">
        <w:rPr>
          <w:szCs w:val="24"/>
        </w:rPr>
        <w:fldChar w:fldCharType="separate"/>
      </w:r>
      <w:r w:rsidRPr="0096721D">
        <w:rPr>
          <w:szCs w:val="24"/>
        </w:rPr>
        <w:instrText xml:space="preserve"> _id="b29" _pubmed="NOT_FOUND"</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29</w:t>
      </w:r>
      <w:r w:rsidRPr="0096721D">
        <w:rPr>
          <w:szCs w:val="24"/>
        </w:rPr>
        <w:t xml:space="preserve">. </w:t>
      </w:r>
      <w:r w:rsidRPr="0096721D">
        <w:rPr>
          <w:rStyle w:val="bibsurname"/>
          <w:szCs w:val="24"/>
        </w:rPr>
        <w:t>Massey</w:t>
      </w:r>
      <w:r w:rsidRPr="0096721D">
        <w:rPr>
          <w:szCs w:val="24"/>
        </w:rPr>
        <w:t xml:space="preserve"> </w:t>
      </w:r>
      <w:r w:rsidRPr="0096721D">
        <w:rPr>
          <w:rStyle w:val="bibfname"/>
          <w:szCs w:val="24"/>
        </w:rPr>
        <w:t>OT</w:t>
      </w:r>
      <w:r w:rsidRPr="0096721D">
        <w:rPr>
          <w:szCs w:val="24"/>
        </w:rPr>
        <w:t xml:space="preserve">, </w:t>
      </w:r>
      <w:r w:rsidRPr="0096721D">
        <w:rPr>
          <w:rStyle w:val="bibsurname"/>
          <w:szCs w:val="24"/>
        </w:rPr>
        <w:t>Armstrong</w:t>
      </w:r>
      <w:r w:rsidRPr="0096721D">
        <w:rPr>
          <w:szCs w:val="24"/>
        </w:rPr>
        <w:t xml:space="preserve"> </w:t>
      </w:r>
      <w:r w:rsidRPr="0096721D">
        <w:rPr>
          <w:rStyle w:val="bibfname"/>
          <w:szCs w:val="24"/>
        </w:rPr>
        <w:t>K</w:t>
      </w:r>
      <w:r w:rsidRPr="0096721D">
        <w:rPr>
          <w:szCs w:val="24"/>
        </w:rPr>
        <w:t xml:space="preserve">, </w:t>
      </w:r>
      <w:r w:rsidRPr="0096721D">
        <w:rPr>
          <w:rStyle w:val="bibsurname"/>
          <w:szCs w:val="24"/>
        </w:rPr>
        <w:t>Boroughs</w:t>
      </w:r>
      <w:r w:rsidRPr="0096721D">
        <w:rPr>
          <w:szCs w:val="24"/>
        </w:rPr>
        <w:t xml:space="preserve"> </w:t>
      </w:r>
      <w:r w:rsidRPr="0096721D">
        <w:rPr>
          <w:rStyle w:val="bibfname"/>
          <w:szCs w:val="24"/>
        </w:rPr>
        <w:t>M</w:t>
      </w:r>
      <w:r w:rsidRPr="0096721D">
        <w:rPr>
          <w:szCs w:val="24"/>
        </w:rPr>
        <w:t xml:space="preserve">, </w:t>
      </w:r>
      <w:r w:rsidRPr="0096721D">
        <w:rPr>
          <w:rStyle w:val="bibetal"/>
          <w:szCs w:val="24"/>
        </w:rPr>
        <w:t>et al</w:t>
      </w:r>
      <w:r w:rsidRPr="0096721D">
        <w:rPr>
          <w:szCs w:val="24"/>
        </w:rPr>
        <w:t xml:space="preserve">: </w:t>
      </w:r>
      <w:r w:rsidRPr="0096721D">
        <w:rPr>
          <w:rStyle w:val="bibarticle"/>
          <w:szCs w:val="24"/>
        </w:rPr>
        <w:t>Mental health services in school: a qualitative analysis of challenges to implementation, operation, and sustainability</w:t>
      </w:r>
      <w:r w:rsidRPr="0096721D">
        <w:rPr>
          <w:szCs w:val="24"/>
        </w:rPr>
        <w:t xml:space="preserve">. </w:t>
      </w:r>
      <w:r w:rsidRPr="0096721D">
        <w:rPr>
          <w:rStyle w:val="bibjournal"/>
          <w:szCs w:val="24"/>
        </w:rPr>
        <w:t>Psychol Sch</w:t>
      </w:r>
      <w:r w:rsidRPr="0096721D">
        <w:rPr>
          <w:szCs w:val="24"/>
        </w:rPr>
        <w:t xml:space="preserve"> </w:t>
      </w:r>
      <w:r w:rsidRPr="0096721D">
        <w:rPr>
          <w:rStyle w:val="bibyear"/>
          <w:szCs w:val="24"/>
        </w:rPr>
        <w:t>2005</w:t>
      </w:r>
      <w:r w:rsidRPr="0096721D">
        <w:rPr>
          <w:szCs w:val="24"/>
        </w:rPr>
        <w:t xml:space="preserve">; </w:t>
      </w:r>
      <w:r w:rsidRPr="0096721D">
        <w:rPr>
          <w:rStyle w:val="bibvolume"/>
          <w:szCs w:val="24"/>
        </w:rPr>
        <w:t>42</w:t>
      </w:r>
      <w:r w:rsidRPr="0096721D">
        <w:rPr>
          <w:szCs w:val="24"/>
        </w:rPr>
        <w:t>:</w:t>
      </w:r>
      <w:r w:rsidRPr="0096721D">
        <w:rPr>
          <w:rStyle w:val="bibfpage"/>
          <w:szCs w:val="24"/>
        </w:rPr>
        <w:t>361</w:t>
      </w:r>
      <w:r w:rsidRPr="0096721D">
        <w:rPr>
          <w:szCs w:val="24"/>
        </w:rPr>
        <w:t>–</w:t>
      </w:r>
      <w:r w:rsidRPr="0096721D">
        <w:rPr>
          <w:rStyle w:val="biblpage"/>
          <w:szCs w:val="24"/>
        </w:rPr>
        <w:t>372</w:t>
      </w: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146CF56B" w14:textId="4A2FB673" w:rsidR="000213CF" w:rsidRPr="0096721D" w:rsidRDefault="000213CF">
      <w:pPr>
        <w:pStyle w:val="BibReference"/>
        <w:autoSpaceDE w:val="0"/>
        <w:autoSpaceDN w:val="0"/>
        <w:adjustRightInd w:val="0"/>
        <w:rPr>
          <w:szCs w:val="24"/>
        </w:rPr>
      </w:pPr>
      <w:r w:rsidRPr="0096721D">
        <w:rPr>
          <w:szCs w:val="24"/>
        </w:rPr>
        <w:lastRenderedPageBreak/>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_id=\"b30\" _pubmed=\"31531228\""</w:instrText>
      </w:r>
      <w:r w:rsidRPr="0096721D">
        <w:rPr>
          <w:szCs w:val="24"/>
        </w:rPr>
        <w:fldChar w:fldCharType="separate"/>
      </w:r>
      <w:r w:rsidRPr="0096721D">
        <w:rPr>
          <w:szCs w:val="24"/>
        </w:rPr>
        <w:instrText xml:space="preserve"> _id="b30" _pubmed="31531228"</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30</w:t>
      </w:r>
      <w:r w:rsidRPr="0096721D">
        <w:rPr>
          <w:szCs w:val="24"/>
        </w:rPr>
        <w:t xml:space="preserve">. </w:t>
      </w:r>
      <w:r w:rsidRPr="0096721D">
        <w:rPr>
          <w:rStyle w:val="bibsurname"/>
          <w:szCs w:val="24"/>
        </w:rPr>
        <w:t>Parikh</w:t>
      </w:r>
      <w:r w:rsidRPr="0096721D">
        <w:rPr>
          <w:szCs w:val="24"/>
        </w:rPr>
        <w:t xml:space="preserve"> </w:t>
      </w:r>
      <w:r w:rsidRPr="0096721D">
        <w:rPr>
          <w:rStyle w:val="bibfname"/>
          <w:szCs w:val="24"/>
        </w:rPr>
        <w:t>R</w:t>
      </w:r>
      <w:r w:rsidRPr="0096721D">
        <w:rPr>
          <w:szCs w:val="24"/>
        </w:rPr>
        <w:t xml:space="preserve">, </w:t>
      </w:r>
      <w:r w:rsidRPr="0096721D">
        <w:rPr>
          <w:rStyle w:val="bibsurname"/>
          <w:szCs w:val="24"/>
        </w:rPr>
        <w:t>Michelson</w:t>
      </w:r>
      <w:r w:rsidRPr="0096721D">
        <w:rPr>
          <w:szCs w:val="24"/>
        </w:rPr>
        <w:t xml:space="preserve"> </w:t>
      </w:r>
      <w:r w:rsidRPr="0096721D">
        <w:rPr>
          <w:rStyle w:val="bibfname"/>
          <w:szCs w:val="24"/>
        </w:rPr>
        <w:t>D</w:t>
      </w:r>
      <w:r w:rsidRPr="0096721D">
        <w:rPr>
          <w:szCs w:val="24"/>
        </w:rPr>
        <w:t xml:space="preserve">, </w:t>
      </w:r>
      <w:proofErr w:type="spellStart"/>
      <w:r w:rsidRPr="0096721D">
        <w:rPr>
          <w:rStyle w:val="bibsurname"/>
          <w:szCs w:val="24"/>
        </w:rPr>
        <w:t>Sapru</w:t>
      </w:r>
      <w:proofErr w:type="spellEnd"/>
      <w:r w:rsidRPr="0096721D">
        <w:rPr>
          <w:szCs w:val="24"/>
        </w:rPr>
        <w:t xml:space="preserve"> </w:t>
      </w:r>
      <w:r w:rsidRPr="0096721D">
        <w:rPr>
          <w:rStyle w:val="bibfname"/>
          <w:szCs w:val="24"/>
        </w:rPr>
        <w:t>M</w:t>
      </w:r>
      <w:r w:rsidRPr="0096721D">
        <w:rPr>
          <w:szCs w:val="24"/>
        </w:rPr>
        <w:t xml:space="preserve">, </w:t>
      </w:r>
      <w:r w:rsidRPr="0096721D">
        <w:rPr>
          <w:rStyle w:val="bibetal"/>
          <w:szCs w:val="24"/>
        </w:rPr>
        <w:t>et al</w:t>
      </w:r>
      <w:r w:rsidRPr="0096721D">
        <w:rPr>
          <w:szCs w:val="24"/>
        </w:rPr>
        <w:t xml:space="preserve">: </w:t>
      </w:r>
      <w:r w:rsidRPr="0096721D">
        <w:rPr>
          <w:rStyle w:val="bibarticle"/>
          <w:szCs w:val="24"/>
        </w:rPr>
        <w:t>Priorities and preferences for school-based mental health services in India: a multi-stakeholder study with adolescents, parents, school staff, and mental health providers</w:t>
      </w:r>
      <w:r w:rsidRPr="0096721D">
        <w:rPr>
          <w:szCs w:val="24"/>
        </w:rPr>
        <w:t xml:space="preserve">. </w:t>
      </w:r>
      <w:r w:rsidRPr="0096721D">
        <w:rPr>
          <w:rStyle w:val="bibjournal"/>
          <w:szCs w:val="24"/>
        </w:rPr>
        <w:t xml:space="preserve">Glob </w:t>
      </w:r>
      <w:proofErr w:type="spellStart"/>
      <w:r w:rsidRPr="0096721D">
        <w:rPr>
          <w:rStyle w:val="bibjournal"/>
          <w:szCs w:val="24"/>
        </w:rPr>
        <w:t>Ment</w:t>
      </w:r>
      <w:proofErr w:type="spellEnd"/>
      <w:r w:rsidRPr="0096721D">
        <w:rPr>
          <w:rStyle w:val="bibjournal"/>
          <w:szCs w:val="24"/>
        </w:rPr>
        <w:t xml:space="preserve"> Health</w:t>
      </w:r>
      <w:r w:rsidRPr="0096721D">
        <w:rPr>
          <w:szCs w:val="24"/>
        </w:rPr>
        <w:t xml:space="preserve"> </w:t>
      </w:r>
      <w:r w:rsidRPr="0096721D">
        <w:rPr>
          <w:rStyle w:val="bibyear"/>
          <w:szCs w:val="24"/>
        </w:rPr>
        <w:t>2019</w:t>
      </w:r>
      <w:r w:rsidRPr="0096721D">
        <w:rPr>
          <w:szCs w:val="24"/>
        </w:rPr>
        <w:t xml:space="preserve">; </w:t>
      </w:r>
      <w:r w:rsidRPr="0096721D">
        <w:rPr>
          <w:rStyle w:val="bibvolume"/>
          <w:szCs w:val="24"/>
        </w:rPr>
        <w:t>6</w:t>
      </w:r>
      <w:r w:rsidRPr="0096721D">
        <w:rPr>
          <w:szCs w:val="24"/>
        </w:rPr>
        <w:t>:</w:t>
      </w:r>
      <w:r w:rsidRPr="0096721D">
        <w:rPr>
          <w:rStyle w:val="bibfpage"/>
          <w:szCs w:val="24"/>
        </w:rPr>
        <w:t>e18</w:t>
      </w:r>
      <w:hyperlink r:id="rId30" w:history="1">
        <w:r w:rsidRPr="0096721D">
          <w:rPr>
            <w:rStyle w:val="bibmedline"/>
            <w:szCs w:val="24"/>
            <w:u w:val="words"/>
          </w:rPr>
          <w:t xml:space="preserve"> PubMed</w:t>
        </w:r>
      </w:hyperlink>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330FC5AA" w14:textId="2F1B0509" w:rsidR="000213CF" w:rsidRPr="0096721D" w:rsidRDefault="000213CF">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_id=\"b31\" _pubmed=\"NOT_FOUND\""</w:instrText>
      </w:r>
      <w:r w:rsidRPr="0096721D">
        <w:rPr>
          <w:szCs w:val="24"/>
        </w:rPr>
        <w:fldChar w:fldCharType="separate"/>
      </w:r>
      <w:r w:rsidRPr="0096721D">
        <w:rPr>
          <w:szCs w:val="24"/>
        </w:rPr>
        <w:instrText xml:space="preserve"> _id="b31" _pubmed="NOT_FOUND"</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31</w:t>
      </w:r>
      <w:r w:rsidRPr="0096721D">
        <w:rPr>
          <w:szCs w:val="24"/>
        </w:rPr>
        <w:t xml:space="preserve">. </w:t>
      </w:r>
      <w:proofErr w:type="spellStart"/>
      <w:r w:rsidRPr="0096721D">
        <w:rPr>
          <w:rStyle w:val="bibsurname"/>
          <w:szCs w:val="24"/>
        </w:rPr>
        <w:t>Sugai</w:t>
      </w:r>
      <w:proofErr w:type="spellEnd"/>
      <w:r w:rsidRPr="0096721D">
        <w:rPr>
          <w:szCs w:val="24"/>
        </w:rPr>
        <w:t xml:space="preserve"> </w:t>
      </w:r>
      <w:r w:rsidRPr="0096721D">
        <w:rPr>
          <w:rStyle w:val="bibfname"/>
          <w:szCs w:val="24"/>
        </w:rPr>
        <w:t>G</w:t>
      </w:r>
      <w:r w:rsidRPr="0096721D">
        <w:rPr>
          <w:szCs w:val="24"/>
        </w:rPr>
        <w:t xml:space="preserve">, </w:t>
      </w:r>
      <w:r w:rsidRPr="0096721D">
        <w:rPr>
          <w:rStyle w:val="bibsurname"/>
          <w:szCs w:val="24"/>
        </w:rPr>
        <w:t>Horner</w:t>
      </w:r>
      <w:r w:rsidRPr="0096721D">
        <w:rPr>
          <w:szCs w:val="24"/>
        </w:rPr>
        <w:t xml:space="preserve"> </w:t>
      </w:r>
      <w:r w:rsidRPr="0096721D">
        <w:rPr>
          <w:rStyle w:val="bibfname"/>
          <w:szCs w:val="24"/>
        </w:rPr>
        <w:t>RH</w:t>
      </w:r>
      <w:r w:rsidRPr="0096721D">
        <w:rPr>
          <w:szCs w:val="24"/>
        </w:rPr>
        <w:t xml:space="preserve">: </w:t>
      </w:r>
      <w:r w:rsidRPr="0096721D">
        <w:rPr>
          <w:rStyle w:val="bibarticle"/>
          <w:szCs w:val="24"/>
        </w:rPr>
        <w:t xml:space="preserve">Responsiveness-to-intervention and school-wide positive behavior supports: </w:t>
      </w:r>
      <w:r w:rsidR="00AC0015" w:rsidRPr="0096721D">
        <w:rPr>
          <w:rStyle w:val="bibarticle"/>
          <w:szCs w:val="24"/>
        </w:rPr>
        <w:t>i</w:t>
      </w:r>
      <w:r w:rsidRPr="0096721D">
        <w:rPr>
          <w:rStyle w:val="bibarticle"/>
          <w:szCs w:val="24"/>
        </w:rPr>
        <w:t>ntegration of multitiered system approaches</w:t>
      </w:r>
      <w:r w:rsidRPr="0096721D">
        <w:rPr>
          <w:szCs w:val="24"/>
        </w:rPr>
        <w:t xml:space="preserve">. </w:t>
      </w:r>
      <w:r w:rsidRPr="0096721D">
        <w:rPr>
          <w:rStyle w:val="bibjournal"/>
          <w:szCs w:val="24"/>
        </w:rPr>
        <w:t>Exceptionality</w:t>
      </w:r>
      <w:r w:rsidRPr="0096721D">
        <w:rPr>
          <w:szCs w:val="24"/>
        </w:rPr>
        <w:t xml:space="preserve"> </w:t>
      </w:r>
      <w:r w:rsidRPr="0096721D">
        <w:rPr>
          <w:rStyle w:val="bibyear"/>
          <w:szCs w:val="24"/>
        </w:rPr>
        <w:t>2009</w:t>
      </w:r>
      <w:r w:rsidRPr="0096721D">
        <w:rPr>
          <w:szCs w:val="24"/>
        </w:rPr>
        <w:t xml:space="preserve">; </w:t>
      </w:r>
      <w:r w:rsidRPr="0096721D">
        <w:rPr>
          <w:rStyle w:val="bibvolume"/>
          <w:szCs w:val="24"/>
        </w:rPr>
        <w:t>17</w:t>
      </w:r>
      <w:r w:rsidRPr="0096721D">
        <w:rPr>
          <w:szCs w:val="24"/>
        </w:rPr>
        <w:t>:</w:t>
      </w:r>
      <w:r w:rsidRPr="0096721D">
        <w:rPr>
          <w:rStyle w:val="bibfpage"/>
          <w:szCs w:val="24"/>
        </w:rPr>
        <w:t>223</w:t>
      </w:r>
      <w:r w:rsidRPr="0096721D">
        <w:rPr>
          <w:szCs w:val="24"/>
        </w:rPr>
        <w:t>–</w:t>
      </w:r>
      <w:r w:rsidRPr="0096721D">
        <w:rPr>
          <w:rStyle w:val="biblpage"/>
          <w:szCs w:val="24"/>
        </w:rPr>
        <w:t>237</w:t>
      </w: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7F1EE2A5" w14:textId="77777777" w:rsidR="000213CF" w:rsidRPr="0096721D" w:rsidRDefault="000213CF">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_id=\"b32\" _pubmed=\"8952375\""</w:instrText>
      </w:r>
      <w:r w:rsidRPr="0096721D">
        <w:rPr>
          <w:szCs w:val="24"/>
        </w:rPr>
        <w:fldChar w:fldCharType="separate"/>
      </w:r>
      <w:r w:rsidRPr="0096721D">
        <w:rPr>
          <w:szCs w:val="24"/>
        </w:rPr>
        <w:instrText xml:space="preserve"> _id="b32" _pubmed="8952375"</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32</w:t>
      </w:r>
      <w:r w:rsidRPr="0096721D">
        <w:rPr>
          <w:szCs w:val="24"/>
        </w:rPr>
        <w:t xml:space="preserve">. </w:t>
      </w:r>
      <w:proofErr w:type="spellStart"/>
      <w:r w:rsidRPr="0096721D">
        <w:rPr>
          <w:rStyle w:val="bibsurname"/>
          <w:szCs w:val="24"/>
        </w:rPr>
        <w:t>Janca</w:t>
      </w:r>
      <w:proofErr w:type="spellEnd"/>
      <w:r w:rsidRPr="0096721D">
        <w:rPr>
          <w:szCs w:val="24"/>
        </w:rPr>
        <w:t xml:space="preserve"> </w:t>
      </w:r>
      <w:r w:rsidRPr="0096721D">
        <w:rPr>
          <w:rStyle w:val="bibfname"/>
          <w:szCs w:val="24"/>
        </w:rPr>
        <w:t>A</w:t>
      </w:r>
      <w:r w:rsidRPr="0096721D">
        <w:rPr>
          <w:szCs w:val="24"/>
        </w:rPr>
        <w:t xml:space="preserve">, </w:t>
      </w:r>
      <w:r w:rsidRPr="0096721D">
        <w:rPr>
          <w:rStyle w:val="bibsurname"/>
          <w:szCs w:val="24"/>
        </w:rPr>
        <w:t>Kastrup</w:t>
      </w:r>
      <w:r w:rsidRPr="0096721D">
        <w:rPr>
          <w:szCs w:val="24"/>
        </w:rPr>
        <w:t xml:space="preserve"> </w:t>
      </w:r>
      <w:r w:rsidRPr="0096721D">
        <w:rPr>
          <w:rStyle w:val="bibfname"/>
          <w:szCs w:val="24"/>
        </w:rPr>
        <w:t>M</w:t>
      </w:r>
      <w:r w:rsidRPr="0096721D">
        <w:rPr>
          <w:szCs w:val="24"/>
        </w:rPr>
        <w:t xml:space="preserve">, </w:t>
      </w:r>
      <w:proofErr w:type="spellStart"/>
      <w:r w:rsidRPr="0096721D">
        <w:rPr>
          <w:rStyle w:val="bibsurname"/>
          <w:szCs w:val="24"/>
        </w:rPr>
        <w:t>Katschnig</w:t>
      </w:r>
      <w:proofErr w:type="spellEnd"/>
      <w:r w:rsidRPr="0096721D">
        <w:rPr>
          <w:szCs w:val="24"/>
        </w:rPr>
        <w:t xml:space="preserve"> </w:t>
      </w:r>
      <w:r w:rsidRPr="0096721D">
        <w:rPr>
          <w:rStyle w:val="bibfname"/>
          <w:szCs w:val="24"/>
        </w:rPr>
        <w:t>H</w:t>
      </w:r>
      <w:r w:rsidRPr="0096721D">
        <w:rPr>
          <w:szCs w:val="24"/>
        </w:rPr>
        <w:t xml:space="preserve">, </w:t>
      </w:r>
      <w:r w:rsidRPr="0096721D">
        <w:rPr>
          <w:rStyle w:val="bibetal"/>
          <w:szCs w:val="24"/>
        </w:rPr>
        <w:t>et al</w:t>
      </w:r>
      <w:r w:rsidRPr="0096721D">
        <w:rPr>
          <w:szCs w:val="24"/>
        </w:rPr>
        <w:t xml:space="preserve">: </w:t>
      </w:r>
      <w:r w:rsidRPr="0096721D">
        <w:rPr>
          <w:rStyle w:val="bibarticle"/>
          <w:szCs w:val="24"/>
        </w:rPr>
        <w:t>The World Health Organization Short Disability Assessment Schedule (WHO DAS-S): a tool for the assessment of difficulties in selected areas of functioning of patients with mental disorders</w:t>
      </w:r>
      <w:r w:rsidRPr="0096721D">
        <w:rPr>
          <w:szCs w:val="24"/>
        </w:rPr>
        <w:t xml:space="preserve">. </w:t>
      </w:r>
      <w:r w:rsidRPr="0096721D">
        <w:rPr>
          <w:rStyle w:val="bibjournal"/>
          <w:szCs w:val="24"/>
        </w:rPr>
        <w:t xml:space="preserve">Soc Psychiatry </w:t>
      </w:r>
      <w:proofErr w:type="spellStart"/>
      <w:r w:rsidRPr="0096721D">
        <w:rPr>
          <w:rStyle w:val="bibjournal"/>
          <w:szCs w:val="24"/>
        </w:rPr>
        <w:t>Psychiatr</w:t>
      </w:r>
      <w:proofErr w:type="spellEnd"/>
      <w:r w:rsidRPr="0096721D">
        <w:rPr>
          <w:rStyle w:val="bibjournal"/>
          <w:szCs w:val="24"/>
        </w:rPr>
        <w:t xml:space="preserve"> Epidemiol</w:t>
      </w:r>
      <w:r w:rsidRPr="0096721D">
        <w:rPr>
          <w:szCs w:val="24"/>
        </w:rPr>
        <w:t xml:space="preserve"> </w:t>
      </w:r>
      <w:r w:rsidRPr="0096721D">
        <w:rPr>
          <w:rStyle w:val="bibyear"/>
          <w:szCs w:val="24"/>
        </w:rPr>
        <w:t>1996</w:t>
      </w:r>
      <w:r w:rsidRPr="0096721D">
        <w:rPr>
          <w:szCs w:val="24"/>
        </w:rPr>
        <w:t xml:space="preserve">; </w:t>
      </w:r>
      <w:r w:rsidRPr="0096721D">
        <w:rPr>
          <w:rStyle w:val="bibvolume"/>
          <w:szCs w:val="24"/>
        </w:rPr>
        <w:t>31</w:t>
      </w:r>
      <w:r w:rsidRPr="0096721D">
        <w:rPr>
          <w:szCs w:val="24"/>
        </w:rPr>
        <w:t>:</w:t>
      </w:r>
      <w:r w:rsidRPr="0096721D">
        <w:rPr>
          <w:rStyle w:val="bibfpage"/>
          <w:szCs w:val="24"/>
        </w:rPr>
        <w:t>349</w:t>
      </w:r>
      <w:r w:rsidRPr="0096721D">
        <w:rPr>
          <w:szCs w:val="24"/>
        </w:rPr>
        <w:t>–</w:t>
      </w:r>
      <w:r w:rsidRPr="0096721D">
        <w:rPr>
          <w:rStyle w:val="biblpage"/>
          <w:szCs w:val="24"/>
        </w:rPr>
        <w:t>354</w:t>
      </w:r>
      <w:hyperlink r:id="rId31" w:history="1">
        <w:r w:rsidRPr="0096721D">
          <w:rPr>
            <w:rStyle w:val="bibmedline"/>
            <w:szCs w:val="24"/>
            <w:u w:val="words"/>
          </w:rPr>
          <w:t xml:space="preserve"> PubMed</w:t>
        </w:r>
      </w:hyperlink>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5EE9D69D" w14:textId="77777777" w:rsidR="000213CF" w:rsidRPr="0096721D" w:rsidRDefault="000213CF">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_id=\"b33\" _pubmed=\"11468499\""</w:instrText>
      </w:r>
      <w:r w:rsidRPr="0096721D">
        <w:rPr>
          <w:szCs w:val="24"/>
        </w:rPr>
        <w:fldChar w:fldCharType="separate"/>
      </w:r>
      <w:r w:rsidRPr="0096721D">
        <w:rPr>
          <w:szCs w:val="24"/>
        </w:rPr>
        <w:instrText xml:space="preserve"> _id="b33" _pubmed="11468499"</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33</w:t>
      </w:r>
      <w:r w:rsidRPr="0096721D">
        <w:rPr>
          <w:szCs w:val="24"/>
        </w:rPr>
        <w:t xml:space="preserve">. </w:t>
      </w:r>
      <w:proofErr w:type="spellStart"/>
      <w:r w:rsidRPr="0096721D">
        <w:rPr>
          <w:rStyle w:val="bibsurname"/>
          <w:szCs w:val="24"/>
        </w:rPr>
        <w:t>Varni</w:t>
      </w:r>
      <w:proofErr w:type="spellEnd"/>
      <w:r w:rsidRPr="0096721D">
        <w:rPr>
          <w:szCs w:val="24"/>
        </w:rPr>
        <w:t xml:space="preserve"> </w:t>
      </w:r>
      <w:r w:rsidRPr="0096721D">
        <w:rPr>
          <w:rStyle w:val="bibfname"/>
          <w:szCs w:val="24"/>
        </w:rPr>
        <w:t>JW</w:t>
      </w:r>
      <w:r w:rsidRPr="0096721D">
        <w:rPr>
          <w:szCs w:val="24"/>
        </w:rPr>
        <w:t xml:space="preserve">, </w:t>
      </w:r>
      <w:proofErr w:type="spellStart"/>
      <w:r w:rsidRPr="0096721D">
        <w:rPr>
          <w:rStyle w:val="bibsurname"/>
          <w:szCs w:val="24"/>
        </w:rPr>
        <w:t>Seid</w:t>
      </w:r>
      <w:proofErr w:type="spellEnd"/>
      <w:r w:rsidRPr="0096721D">
        <w:rPr>
          <w:szCs w:val="24"/>
        </w:rPr>
        <w:t xml:space="preserve"> </w:t>
      </w:r>
      <w:r w:rsidRPr="0096721D">
        <w:rPr>
          <w:rStyle w:val="bibfname"/>
          <w:szCs w:val="24"/>
        </w:rPr>
        <w:t>M</w:t>
      </w:r>
      <w:r w:rsidRPr="0096721D">
        <w:rPr>
          <w:szCs w:val="24"/>
        </w:rPr>
        <w:t xml:space="preserve">, </w:t>
      </w:r>
      <w:proofErr w:type="spellStart"/>
      <w:r w:rsidRPr="0096721D">
        <w:rPr>
          <w:rStyle w:val="bibsurname"/>
          <w:szCs w:val="24"/>
        </w:rPr>
        <w:t>Kurtin</w:t>
      </w:r>
      <w:proofErr w:type="spellEnd"/>
      <w:r w:rsidRPr="0096721D">
        <w:rPr>
          <w:szCs w:val="24"/>
        </w:rPr>
        <w:t xml:space="preserve"> </w:t>
      </w:r>
      <w:r w:rsidRPr="0096721D">
        <w:rPr>
          <w:rStyle w:val="bibfname"/>
          <w:szCs w:val="24"/>
        </w:rPr>
        <w:t>PS</w:t>
      </w:r>
      <w:r w:rsidRPr="0096721D">
        <w:rPr>
          <w:szCs w:val="24"/>
        </w:rPr>
        <w:t xml:space="preserve">: </w:t>
      </w:r>
      <w:proofErr w:type="spellStart"/>
      <w:r w:rsidRPr="0096721D">
        <w:rPr>
          <w:rStyle w:val="bibarticle"/>
          <w:szCs w:val="24"/>
        </w:rPr>
        <w:t>PedsQL</w:t>
      </w:r>
      <w:proofErr w:type="spellEnd"/>
      <w:r w:rsidRPr="0096721D">
        <w:rPr>
          <w:rStyle w:val="bibarticle"/>
          <w:szCs w:val="24"/>
        </w:rPr>
        <w:t xml:space="preserve"> 4.0: reliability and validity of the Pediatric Quality of Life Inventory version 4.0 generic core scales in healthy and patient populations</w:t>
      </w:r>
      <w:r w:rsidRPr="0096721D">
        <w:rPr>
          <w:szCs w:val="24"/>
        </w:rPr>
        <w:t xml:space="preserve">. </w:t>
      </w:r>
      <w:r w:rsidRPr="0096721D">
        <w:rPr>
          <w:rStyle w:val="bibjournal"/>
          <w:szCs w:val="24"/>
        </w:rPr>
        <w:t>Med Care</w:t>
      </w:r>
      <w:r w:rsidRPr="0096721D">
        <w:rPr>
          <w:szCs w:val="24"/>
        </w:rPr>
        <w:t xml:space="preserve"> </w:t>
      </w:r>
      <w:r w:rsidRPr="0096721D">
        <w:rPr>
          <w:rStyle w:val="bibyear"/>
          <w:szCs w:val="24"/>
        </w:rPr>
        <w:t>2001</w:t>
      </w:r>
      <w:r w:rsidRPr="0096721D">
        <w:rPr>
          <w:szCs w:val="24"/>
        </w:rPr>
        <w:t xml:space="preserve">; </w:t>
      </w:r>
      <w:r w:rsidRPr="0096721D">
        <w:rPr>
          <w:rStyle w:val="bibvolume"/>
          <w:szCs w:val="24"/>
        </w:rPr>
        <w:t>39</w:t>
      </w:r>
      <w:r w:rsidRPr="0096721D">
        <w:rPr>
          <w:szCs w:val="24"/>
        </w:rPr>
        <w:t>:</w:t>
      </w:r>
      <w:r w:rsidRPr="0096721D">
        <w:rPr>
          <w:rStyle w:val="bibfpage"/>
          <w:szCs w:val="24"/>
        </w:rPr>
        <w:t>800</w:t>
      </w:r>
      <w:r w:rsidRPr="0096721D">
        <w:rPr>
          <w:szCs w:val="24"/>
        </w:rPr>
        <w:t>–</w:t>
      </w:r>
      <w:r w:rsidRPr="0096721D">
        <w:rPr>
          <w:rStyle w:val="biblpage"/>
          <w:szCs w:val="24"/>
        </w:rPr>
        <w:t>812</w:t>
      </w:r>
      <w:hyperlink r:id="rId32" w:history="1">
        <w:r w:rsidRPr="0096721D">
          <w:rPr>
            <w:rStyle w:val="bibmedline"/>
            <w:szCs w:val="24"/>
            <w:u w:val="words"/>
          </w:rPr>
          <w:t xml:space="preserve"> PubMed</w:t>
        </w:r>
      </w:hyperlink>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4BDB3CD8" w14:textId="3A9D090E" w:rsidR="000213CF" w:rsidRPr="0096721D" w:rsidRDefault="000213CF">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_id=\"b34\" _pubmed=\"NOT_FOUND\""</w:instrText>
      </w:r>
      <w:r w:rsidRPr="0096721D">
        <w:rPr>
          <w:szCs w:val="24"/>
        </w:rPr>
        <w:fldChar w:fldCharType="separate"/>
      </w:r>
      <w:r w:rsidRPr="0096721D">
        <w:rPr>
          <w:szCs w:val="24"/>
        </w:rPr>
        <w:instrText xml:space="preserve"> _id="b34" _pubmed="NOT_FOUND"</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34</w:t>
      </w:r>
      <w:r w:rsidRPr="0096721D">
        <w:rPr>
          <w:szCs w:val="24"/>
        </w:rPr>
        <w:t xml:space="preserve">. </w:t>
      </w:r>
      <w:r w:rsidRPr="0096721D">
        <w:rPr>
          <w:rStyle w:val="bibsurname"/>
          <w:szCs w:val="24"/>
        </w:rPr>
        <w:t>Godfrey</w:t>
      </w:r>
      <w:r w:rsidRPr="0096721D">
        <w:rPr>
          <w:szCs w:val="24"/>
        </w:rPr>
        <w:t xml:space="preserve"> </w:t>
      </w:r>
      <w:r w:rsidRPr="0096721D">
        <w:rPr>
          <w:rStyle w:val="bibfname"/>
          <w:szCs w:val="24"/>
        </w:rPr>
        <w:t>E</w:t>
      </w:r>
      <w:r w:rsidRPr="0096721D">
        <w:rPr>
          <w:szCs w:val="24"/>
        </w:rPr>
        <w:t xml:space="preserve">, </w:t>
      </w:r>
      <w:r w:rsidRPr="0096721D">
        <w:rPr>
          <w:rStyle w:val="bibsurname"/>
          <w:szCs w:val="24"/>
        </w:rPr>
        <w:t>Aubrey</w:t>
      </w:r>
      <w:r w:rsidRPr="0096721D">
        <w:rPr>
          <w:szCs w:val="24"/>
        </w:rPr>
        <w:t xml:space="preserve"> </w:t>
      </w:r>
      <w:r w:rsidRPr="0096721D">
        <w:rPr>
          <w:rStyle w:val="bibfname"/>
          <w:szCs w:val="24"/>
        </w:rPr>
        <w:t>M</w:t>
      </w:r>
      <w:r w:rsidRPr="0096721D">
        <w:rPr>
          <w:szCs w:val="24"/>
        </w:rPr>
        <w:t xml:space="preserve">, </w:t>
      </w:r>
      <w:r w:rsidRPr="0096721D">
        <w:rPr>
          <w:rStyle w:val="bibsurname"/>
          <w:szCs w:val="24"/>
        </w:rPr>
        <w:t>Crockford</w:t>
      </w:r>
      <w:r w:rsidRPr="0096721D">
        <w:rPr>
          <w:szCs w:val="24"/>
        </w:rPr>
        <w:t xml:space="preserve"> </w:t>
      </w:r>
      <w:r w:rsidRPr="0096721D">
        <w:rPr>
          <w:rStyle w:val="bibfname"/>
          <w:szCs w:val="24"/>
        </w:rPr>
        <w:t>S</w:t>
      </w:r>
      <w:r w:rsidRPr="0096721D">
        <w:rPr>
          <w:szCs w:val="24"/>
        </w:rPr>
        <w:t xml:space="preserve">, </w:t>
      </w:r>
      <w:r w:rsidRPr="0096721D">
        <w:rPr>
          <w:rStyle w:val="bibetal"/>
          <w:szCs w:val="24"/>
        </w:rPr>
        <w:t>et al</w:t>
      </w:r>
      <w:r w:rsidRPr="0096721D">
        <w:rPr>
          <w:szCs w:val="24"/>
        </w:rPr>
        <w:t xml:space="preserve">: </w:t>
      </w:r>
      <w:r w:rsidRPr="0096721D">
        <w:rPr>
          <w:rStyle w:val="bibarticle"/>
          <w:szCs w:val="24"/>
        </w:rPr>
        <w:t>The development and testing of PSYCHLOPS Kids: a new child</w:t>
      </w:r>
      <w:r w:rsidRPr="0096721D">
        <w:rPr>
          <w:rStyle w:val="bibarticle"/>
          <w:rFonts w:ascii="Cambria Math" w:hAnsi="Cambria Math" w:cs="Cambria Math"/>
          <w:szCs w:val="24"/>
        </w:rPr>
        <w:t>‐</w:t>
      </w:r>
      <w:r w:rsidR="00D52EEC" w:rsidRPr="0096721D">
        <w:rPr>
          <w:rStyle w:val="bibarticle"/>
          <w:szCs w:val="24"/>
        </w:rPr>
        <w:t>centered</w:t>
      </w:r>
      <w:r w:rsidRPr="0096721D">
        <w:rPr>
          <w:rStyle w:val="bibarticle"/>
          <w:szCs w:val="24"/>
        </w:rPr>
        <w:t xml:space="preserve"> outcome measure</w:t>
      </w:r>
      <w:r w:rsidRPr="0096721D">
        <w:rPr>
          <w:szCs w:val="24"/>
        </w:rPr>
        <w:t xml:space="preserve">. </w:t>
      </w:r>
      <w:r w:rsidRPr="0096721D">
        <w:rPr>
          <w:rStyle w:val="bibjournal"/>
          <w:szCs w:val="24"/>
        </w:rPr>
        <w:t xml:space="preserve">Child </w:t>
      </w:r>
      <w:proofErr w:type="spellStart"/>
      <w:r w:rsidRPr="0096721D">
        <w:rPr>
          <w:rStyle w:val="bibjournal"/>
          <w:szCs w:val="24"/>
        </w:rPr>
        <w:t>Adolesc</w:t>
      </w:r>
      <w:proofErr w:type="spellEnd"/>
      <w:r w:rsidRPr="0096721D">
        <w:rPr>
          <w:rStyle w:val="bibjournal"/>
          <w:szCs w:val="24"/>
        </w:rPr>
        <w:t xml:space="preserve"> </w:t>
      </w:r>
      <w:proofErr w:type="spellStart"/>
      <w:r w:rsidRPr="0096721D">
        <w:rPr>
          <w:rStyle w:val="bibjournal"/>
          <w:szCs w:val="24"/>
        </w:rPr>
        <w:t>Ment</w:t>
      </w:r>
      <w:proofErr w:type="spellEnd"/>
      <w:r w:rsidRPr="0096721D">
        <w:rPr>
          <w:rStyle w:val="bibjournal"/>
          <w:szCs w:val="24"/>
        </w:rPr>
        <w:t xml:space="preserve"> Health</w:t>
      </w:r>
      <w:r w:rsidRPr="0096721D">
        <w:rPr>
          <w:szCs w:val="24"/>
        </w:rPr>
        <w:t xml:space="preserve"> </w:t>
      </w:r>
      <w:r w:rsidRPr="0096721D">
        <w:rPr>
          <w:rStyle w:val="bibyear"/>
          <w:szCs w:val="24"/>
        </w:rPr>
        <w:t>2019</w:t>
      </w:r>
      <w:r w:rsidRPr="0096721D">
        <w:rPr>
          <w:szCs w:val="24"/>
        </w:rPr>
        <w:t xml:space="preserve">; </w:t>
      </w:r>
      <w:r w:rsidRPr="0096721D">
        <w:rPr>
          <w:rStyle w:val="bibvolume"/>
          <w:szCs w:val="24"/>
        </w:rPr>
        <w:t>24</w:t>
      </w:r>
      <w:r w:rsidRPr="0096721D">
        <w:rPr>
          <w:szCs w:val="24"/>
        </w:rPr>
        <w:t>:</w:t>
      </w:r>
      <w:r w:rsidRPr="0096721D">
        <w:rPr>
          <w:rStyle w:val="bibfpage"/>
          <w:szCs w:val="24"/>
        </w:rPr>
        <w:t>54</w:t>
      </w:r>
      <w:r w:rsidRPr="0096721D">
        <w:rPr>
          <w:szCs w:val="24"/>
        </w:rPr>
        <w:t>–</w:t>
      </w:r>
      <w:r w:rsidRPr="0096721D">
        <w:rPr>
          <w:rStyle w:val="biblpage"/>
          <w:szCs w:val="24"/>
        </w:rPr>
        <w:t>65</w:t>
      </w: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34BA1551" w14:textId="7FCB899B" w:rsidR="000213CF" w:rsidRPr="0096721D" w:rsidRDefault="000213CF">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_id=\"b35\" _pubmed=\"31665697\""</w:instrText>
      </w:r>
      <w:r w:rsidRPr="0096721D">
        <w:rPr>
          <w:szCs w:val="24"/>
        </w:rPr>
        <w:fldChar w:fldCharType="separate"/>
      </w:r>
      <w:r w:rsidRPr="0096721D">
        <w:rPr>
          <w:szCs w:val="24"/>
        </w:rPr>
        <w:instrText xml:space="preserve"> _id="b35" _pubmed="31665697"</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35</w:t>
      </w:r>
      <w:r w:rsidRPr="0096721D">
        <w:rPr>
          <w:szCs w:val="24"/>
        </w:rPr>
        <w:t xml:space="preserve">. </w:t>
      </w:r>
      <w:r w:rsidRPr="0096721D">
        <w:rPr>
          <w:rStyle w:val="bibsurname"/>
          <w:szCs w:val="24"/>
        </w:rPr>
        <w:t>Khalil</w:t>
      </w:r>
      <w:r w:rsidRPr="0096721D">
        <w:rPr>
          <w:szCs w:val="24"/>
        </w:rPr>
        <w:t xml:space="preserve"> </w:t>
      </w:r>
      <w:r w:rsidRPr="0096721D">
        <w:rPr>
          <w:rStyle w:val="bibfname"/>
          <w:szCs w:val="24"/>
        </w:rPr>
        <w:t>A</w:t>
      </w:r>
      <w:r w:rsidRPr="0096721D">
        <w:rPr>
          <w:szCs w:val="24"/>
        </w:rPr>
        <w:t xml:space="preserve">, </w:t>
      </w:r>
      <w:proofErr w:type="spellStart"/>
      <w:r w:rsidRPr="0096721D">
        <w:rPr>
          <w:rStyle w:val="bibsurname"/>
          <w:szCs w:val="24"/>
        </w:rPr>
        <w:t>Gondal</w:t>
      </w:r>
      <w:proofErr w:type="spellEnd"/>
      <w:r w:rsidRPr="0096721D">
        <w:rPr>
          <w:szCs w:val="24"/>
        </w:rPr>
        <w:t xml:space="preserve"> </w:t>
      </w:r>
      <w:r w:rsidRPr="0096721D">
        <w:rPr>
          <w:rStyle w:val="bibfname"/>
          <w:szCs w:val="24"/>
        </w:rPr>
        <w:t>F</w:t>
      </w:r>
      <w:r w:rsidRPr="0096721D">
        <w:rPr>
          <w:szCs w:val="24"/>
        </w:rPr>
        <w:t xml:space="preserve">, </w:t>
      </w:r>
      <w:r w:rsidRPr="0096721D">
        <w:rPr>
          <w:rStyle w:val="bibsurname"/>
          <w:szCs w:val="24"/>
        </w:rPr>
        <w:t>Imran</w:t>
      </w:r>
      <w:r w:rsidRPr="0096721D">
        <w:rPr>
          <w:szCs w:val="24"/>
        </w:rPr>
        <w:t xml:space="preserve"> </w:t>
      </w:r>
      <w:r w:rsidRPr="0096721D">
        <w:rPr>
          <w:rStyle w:val="bibfname"/>
          <w:szCs w:val="24"/>
        </w:rPr>
        <w:t>N</w:t>
      </w:r>
      <w:r w:rsidRPr="0096721D">
        <w:rPr>
          <w:szCs w:val="24"/>
        </w:rPr>
        <w:t xml:space="preserve">, </w:t>
      </w:r>
      <w:r w:rsidRPr="0096721D">
        <w:rPr>
          <w:rStyle w:val="bibetal"/>
          <w:szCs w:val="24"/>
        </w:rPr>
        <w:t>et al</w:t>
      </w:r>
      <w:r w:rsidRPr="0096721D">
        <w:rPr>
          <w:szCs w:val="24"/>
        </w:rPr>
        <w:t xml:space="preserve">: </w:t>
      </w:r>
      <w:r w:rsidRPr="0096721D">
        <w:rPr>
          <w:rStyle w:val="bibarticle"/>
          <w:szCs w:val="24"/>
        </w:rPr>
        <w:t>Self-</w:t>
      </w:r>
      <w:r w:rsidR="00D52EEC" w:rsidRPr="0096721D">
        <w:rPr>
          <w:rStyle w:val="bibarticle"/>
          <w:szCs w:val="24"/>
        </w:rPr>
        <w:t>s</w:t>
      </w:r>
      <w:r w:rsidRPr="0096721D">
        <w:rPr>
          <w:rStyle w:val="bibarticle"/>
          <w:szCs w:val="24"/>
        </w:rPr>
        <w:t xml:space="preserve">tigmatization in </w:t>
      </w:r>
      <w:r w:rsidR="00D52EEC" w:rsidRPr="0096721D">
        <w:rPr>
          <w:rStyle w:val="bibarticle"/>
          <w:szCs w:val="24"/>
        </w:rPr>
        <w:t>c</w:t>
      </w:r>
      <w:r w:rsidRPr="0096721D">
        <w:rPr>
          <w:rStyle w:val="bibarticle"/>
          <w:szCs w:val="24"/>
        </w:rPr>
        <w:t xml:space="preserve">hildren </w:t>
      </w:r>
      <w:r w:rsidR="00D52EEC" w:rsidRPr="0096721D">
        <w:rPr>
          <w:rStyle w:val="bibarticle"/>
          <w:szCs w:val="24"/>
        </w:rPr>
        <w:t>r</w:t>
      </w:r>
      <w:r w:rsidRPr="0096721D">
        <w:rPr>
          <w:rStyle w:val="bibarticle"/>
          <w:szCs w:val="24"/>
        </w:rPr>
        <w:t xml:space="preserve">eceiving </w:t>
      </w:r>
      <w:r w:rsidR="00D52EEC" w:rsidRPr="0096721D">
        <w:rPr>
          <w:rStyle w:val="bibarticle"/>
          <w:szCs w:val="24"/>
        </w:rPr>
        <w:t>m</w:t>
      </w:r>
      <w:r w:rsidRPr="0096721D">
        <w:rPr>
          <w:rStyle w:val="bibarticle"/>
          <w:szCs w:val="24"/>
        </w:rPr>
        <w:t xml:space="preserve">ental </w:t>
      </w:r>
      <w:r w:rsidR="00D52EEC" w:rsidRPr="0096721D">
        <w:rPr>
          <w:rStyle w:val="bibarticle"/>
          <w:szCs w:val="24"/>
        </w:rPr>
        <w:t>h</w:t>
      </w:r>
      <w:r w:rsidRPr="0096721D">
        <w:rPr>
          <w:rStyle w:val="bibarticle"/>
          <w:szCs w:val="24"/>
        </w:rPr>
        <w:t xml:space="preserve">ealth </w:t>
      </w:r>
      <w:r w:rsidR="00D52EEC" w:rsidRPr="0096721D">
        <w:rPr>
          <w:rStyle w:val="bibarticle"/>
          <w:szCs w:val="24"/>
        </w:rPr>
        <w:t>t</w:t>
      </w:r>
      <w:r w:rsidRPr="0096721D">
        <w:rPr>
          <w:rStyle w:val="bibarticle"/>
          <w:szCs w:val="24"/>
        </w:rPr>
        <w:t>reatment in Lahore, Pakistan</w:t>
      </w:r>
      <w:r w:rsidRPr="0096721D">
        <w:rPr>
          <w:szCs w:val="24"/>
        </w:rPr>
        <w:t xml:space="preserve">. </w:t>
      </w:r>
      <w:r w:rsidRPr="0096721D">
        <w:rPr>
          <w:rStyle w:val="bibjournal"/>
          <w:szCs w:val="24"/>
        </w:rPr>
        <w:t xml:space="preserve">Asian J </w:t>
      </w:r>
      <w:proofErr w:type="spellStart"/>
      <w:r w:rsidRPr="0096721D">
        <w:rPr>
          <w:rStyle w:val="bibjournal"/>
          <w:szCs w:val="24"/>
        </w:rPr>
        <w:t>Psychiatr</w:t>
      </w:r>
      <w:proofErr w:type="spellEnd"/>
      <w:r w:rsidRPr="0096721D">
        <w:rPr>
          <w:szCs w:val="24"/>
        </w:rPr>
        <w:t xml:space="preserve"> </w:t>
      </w:r>
      <w:r w:rsidR="00E21CDC" w:rsidRPr="0096721D">
        <w:rPr>
          <w:rStyle w:val="bibyear"/>
          <w:szCs w:val="24"/>
        </w:rPr>
        <w:t>2020</w:t>
      </w:r>
      <w:r w:rsidRPr="0096721D">
        <w:rPr>
          <w:szCs w:val="24"/>
        </w:rPr>
        <w:t xml:space="preserve">; </w:t>
      </w:r>
      <w:r w:rsidR="00E21CDC" w:rsidRPr="0096721D">
        <w:rPr>
          <w:rStyle w:val="bibvolume"/>
          <w:szCs w:val="24"/>
        </w:rPr>
        <w:t>4</w:t>
      </w:r>
      <w:r w:rsidRPr="0096721D">
        <w:rPr>
          <w:rStyle w:val="bibvolume"/>
          <w:szCs w:val="24"/>
        </w:rPr>
        <w:t>7</w:t>
      </w:r>
      <w:r w:rsidRPr="0096721D">
        <w:rPr>
          <w:szCs w:val="24"/>
        </w:rPr>
        <w:t>:</w:t>
      </w:r>
      <w:r w:rsidR="00E21CDC" w:rsidRPr="0096721D">
        <w:rPr>
          <w:rStyle w:val="bibfpage"/>
          <w:szCs w:val="24"/>
        </w:rPr>
        <w:t>101839</w:t>
      </w:r>
      <w:hyperlink r:id="rId33" w:history="1">
        <w:r w:rsidRPr="0096721D">
          <w:rPr>
            <w:rStyle w:val="bibmedline"/>
            <w:szCs w:val="24"/>
            <w:u w:val="words"/>
          </w:rPr>
          <w:t xml:space="preserve"> PubMed</w:t>
        </w:r>
      </w:hyperlink>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61D09F03" w14:textId="3E6B097A" w:rsidR="000213CF" w:rsidRPr="0096721D" w:rsidRDefault="000213CF">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_id=\"b36\" _pubmed=\"NOT_FOUND\""</w:instrText>
      </w:r>
      <w:r w:rsidRPr="0096721D">
        <w:rPr>
          <w:szCs w:val="24"/>
        </w:rPr>
        <w:fldChar w:fldCharType="separate"/>
      </w:r>
      <w:r w:rsidRPr="0096721D">
        <w:rPr>
          <w:szCs w:val="24"/>
        </w:rPr>
        <w:instrText xml:space="preserve"> _id="b36" _pubmed="NOT_FOUND"</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36</w:t>
      </w:r>
      <w:r w:rsidRPr="0096721D">
        <w:rPr>
          <w:szCs w:val="24"/>
        </w:rPr>
        <w:t xml:space="preserve">. </w:t>
      </w:r>
      <w:proofErr w:type="spellStart"/>
      <w:r w:rsidRPr="0096721D">
        <w:rPr>
          <w:rStyle w:val="bibsurname"/>
          <w:szCs w:val="24"/>
        </w:rPr>
        <w:t>Tschannen</w:t>
      </w:r>
      <w:proofErr w:type="spellEnd"/>
      <w:r w:rsidRPr="0096721D">
        <w:rPr>
          <w:rStyle w:val="bibsurname"/>
          <w:szCs w:val="24"/>
        </w:rPr>
        <w:t>-Moran</w:t>
      </w:r>
      <w:r w:rsidRPr="0096721D">
        <w:rPr>
          <w:szCs w:val="24"/>
        </w:rPr>
        <w:t xml:space="preserve"> </w:t>
      </w:r>
      <w:r w:rsidRPr="0096721D">
        <w:rPr>
          <w:rStyle w:val="bibfname"/>
          <w:szCs w:val="24"/>
        </w:rPr>
        <w:t>M</w:t>
      </w:r>
      <w:r w:rsidRPr="0096721D">
        <w:rPr>
          <w:szCs w:val="24"/>
        </w:rPr>
        <w:t xml:space="preserve">, </w:t>
      </w:r>
      <w:r w:rsidRPr="0096721D">
        <w:rPr>
          <w:rStyle w:val="bibsurname"/>
          <w:szCs w:val="24"/>
        </w:rPr>
        <w:t>Hoy</w:t>
      </w:r>
      <w:r w:rsidRPr="0096721D">
        <w:rPr>
          <w:szCs w:val="24"/>
        </w:rPr>
        <w:t xml:space="preserve"> </w:t>
      </w:r>
      <w:r w:rsidRPr="0096721D">
        <w:rPr>
          <w:rStyle w:val="bibfname"/>
          <w:szCs w:val="24"/>
        </w:rPr>
        <w:t>AW</w:t>
      </w:r>
      <w:r w:rsidRPr="0096721D">
        <w:rPr>
          <w:szCs w:val="24"/>
        </w:rPr>
        <w:t xml:space="preserve">: </w:t>
      </w:r>
      <w:r w:rsidRPr="0096721D">
        <w:rPr>
          <w:rStyle w:val="bibarticle"/>
          <w:szCs w:val="24"/>
        </w:rPr>
        <w:t xml:space="preserve">Teacher efficacy: </w:t>
      </w:r>
      <w:r w:rsidR="00E21CDC" w:rsidRPr="0096721D">
        <w:rPr>
          <w:rStyle w:val="bibarticle"/>
          <w:szCs w:val="24"/>
        </w:rPr>
        <w:t>c</w:t>
      </w:r>
      <w:r w:rsidRPr="0096721D">
        <w:rPr>
          <w:rStyle w:val="bibarticle"/>
          <w:szCs w:val="24"/>
        </w:rPr>
        <w:t>apturing an elusive construct</w:t>
      </w:r>
      <w:r w:rsidRPr="0096721D">
        <w:rPr>
          <w:szCs w:val="24"/>
        </w:rPr>
        <w:t xml:space="preserve">. </w:t>
      </w:r>
      <w:r w:rsidRPr="0096721D">
        <w:rPr>
          <w:rStyle w:val="bibjournal"/>
          <w:szCs w:val="24"/>
        </w:rPr>
        <w:t xml:space="preserve">Teach </w:t>
      </w:r>
      <w:proofErr w:type="spellStart"/>
      <w:r w:rsidRPr="0096721D">
        <w:rPr>
          <w:rStyle w:val="bibjournal"/>
          <w:szCs w:val="24"/>
        </w:rPr>
        <w:t>Teach</w:t>
      </w:r>
      <w:proofErr w:type="spellEnd"/>
      <w:r w:rsidRPr="0096721D">
        <w:rPr>
          <w:rStyle w:val="bibjournal"/>
          <w:szCs w:val="24"/>
        </w:rPr>
        <w:t xml:space="preserve"> Educ</w:t>
      </w:r>
      <w:r w:rsidRPr="0096721D">
        <w:rPr>
          <w:szCs w:val="24"/>
        </w:rPr>
        <w:t xml:space="preserve"> </w:t>
      </w:r>
      <w:r w:rsidRPr="0096721D">
        <w:rPr>
          <w:rStyle w:val="bibyear"/>
          <w:szCs w:val="24"/>
        </w:rPr>
        <w:t>2001</w:t>
      </w:r>
      <w:r w:rsidRPr="0096721D">
        <w:rPr>
          <w:szCs w:val="24"/>
        </w:rPr>
        <w:t xml:space="preserve">; </w:t>
      </w:r>
      <w:r w:rsidRPr="0096721D">
        <w:rPr>
          <w:rStyle w:val="bibvolume"/>
          <w:szCs w:val="24"/>
        </w:rPr>
        <w:t>17</w:t>
      </w:r>
      <w:r w:rsidRPr="0096721D">
        <w:rPr>
          <w:szCs w:val="24"/>
        </w:rPr>
        <w:t>:</w:t>
      </w:r>
      <w:r w:rsidRPr="0096721D">
        <w:rPr>
          <w:rStyle w:val="bibfpage"/>
          <w:szCs w:val="24"/>
        </w:rPr>
        <w:t>783</w:t>
      </w:r>
      <w:r w:rsidRPr="0096721D">
        <w:rPr>
          <w:szCs w:val="24"/>
        </w:rPr>
        <w:t>–</w:t>
      </w:r>
      <w:r w:rsidRPr="0096721D">
        <w:rPr>
          <w:rStyle w:val="biblpage"/>
          <w:szCs w:val="24"/>
        </w:rPr>
        <w:t>805</w:t>
      </w: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1B712716" w14:textId="2B576510" w:rsidR="000213CF" w:rsidRPr="0096721D" w:rsidRDefault="000213CF">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"bok"</w:instrText>
      </w:r>
      <w:r w:rsidRPr="0096721D">
        <w:rPr>
          <w:szCs w:val="24"/>
        </w:rPr>
        <w:fldChar w:fldCharType="separate"/>
      </w:r>
      <w:r w:rsidRPr="0096721D">
        <w:rPr>
          <w:szCs w:val="24"/>
        </w:rPr>
        <w:instrText>bok</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"bok"</w:instrText>
      </w:r>
      <w:r w:rsidRPr="0096721D">
        <w:rPr>
          <w:szCs w:val="24"/>
        </w:rPr>
        <w:fldChar w:fldCharType="separate"/>
      </w:r>
      <w:r w:rsidRPr="0096721D">
        <w:rPr>
          <w:szCs w:val="24"/>
        </w:rPr>
        <w:instrText>bok</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_id=\"b37\""</w:instrText>
      </w:r>
      <w:r w:rsidRPr="0096721D">
        <w:rPr>
          <w:szCs w:val="24"/>
        </w:rPr>
        <w:fldChar w:fldCharType="separate"/>
      </w:r>
      <w:r w:rsidRPr="0096721D">
        <w:rPr>
          <w:szCs w:val="24"/>
        </w:rPr>
        <w:instrText xml:space="preserve"> _id="b37"</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"bok"</w:instrText>
      </w:r>
      <w:r w:rsidRPr="0096721D">
        <w:rPr>
          <w:szCs w:val="24"/>
        </w:rPr>
        <w:fldChar w:fldCharType="separate"/>
      </w:r>
      <w:r w:rsidRPr="0096721D">
        <w:rPr>
          <w:szCs w:val="24"/>
        </w:rPr>
        <w:instrText>bok</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"bok"</w:instrText>
      </w:r>
      <w:r w:rsidRPr="0096721D">
        <w:rPr>
          <w:szCs w:val="24"/>
        </w:rPr>
        <w:fldChar w:fldCharType="separate"/>
      </w:r>
      <w:r w:rsidRPr="0096721D">
        <w:rPr>
          <w:szCs w:val="24"/>
        </w:rPr>
        <w:t>bok</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37</w:t>
      </w:r>
      <w:r w:rsidRPr="0096721D">
        <w:rPr>
          <w:szCs w:val="24"/>
        </w:rPr>
        <w:t xml:space="preserve">. </w:t>
      </w:r>
      <w:proofErr w:type="spellStart"/>
      <w:r w:rsidRPr="0096721D">
        <w:rPr>
          <w:rStyle w:val="bibsurname"/>
          <w:szCs w:val="24"/>
        </w:rPr>
        <w:t>Beusenberg</w:t>
      </w:r>
      <w:proofErr w:type="spellEnd"/>
      <w:r w:rsidRPr="0096721D">
        <w:rPr>
          <w:szCs w:val="24"/>
        </w:rPr>
        <w:t xml:space="preserve"> </w:t>
      </w:r>
      <w:r w:rsidRPr="0096721D">
        <w:rPr>
          <w:rStyle w:val="bibfname"/>
          <w:szCs w:val="24"/>
        </w:rPr>
        <w:t>M</w:t>
      </w:r>
      <w:r w:rsidRPr="0096721D">
        <w:rPr>
          <w:szCs w:val="24"/>
        </w:rPr>
        <w:t xml:space="preserve">, </w:t>
      </w:r>
      <w:proofErr w:type="spellStart"/>
      <w:r w:rsidRPr="0096721D">
        <w:rPr>
          <w:rStyle w:val="bibsurname"/>
          <w:szCs w:val="24"/>
        </w:rPr>
        <w:t>Orley</w:t>
      </w:r>
      <w:proofErr w:type="spellEnd"/>
      <w:r w:rsidRPr="0096721D">
        <w:rPr>
          <w:szCs w:val="24"/>
        </w:rPr>
        <w:t xml:space="preserve"> </w:t>
      </w:r>
      <w:r w:rsidRPr="0096721D">
        <w:rPr>
          <w:rStyle w:val="bibfname"/>
          <w:szCs w:val="24"/>
        </w:rPr>
        <w:t>J</w:t>
      </w:r>
      <w:r w:rsidRPr="0096721D">
        <w:rPr>
          <w:szCs w:val="24"/>
        </w:rPr>
        <w:t xml:space="preserve">: </w:t>
      </w:r>
      <w:r w:rsidRPr="0096721D">
        <w:rPr>
          <w:rStyle w:val="bibbook"/>
          <w:sz w:val="24"/>
          <w:szCs w:val="24"/>
        </w:rPr>
        <w:t xml:space="preserve">A User’s </w:t>
      </w:r>
      <w:r w:rsidR="00E21CDC" w:rsidRPr="0096721D">
        <w:rPr>
          <w:rStyle w:val="bibbook"/>
          <w:sz w:val="24"/>
          <w:szCs w:val="24"/>
        </w:rPr>
        <w:t>G</w:t>
      </w:r>
      <w:r w:rsidRPr="0096721D">
        <w:rPr>
          <w:rStyle w:val="bibbook"/>
          <w:sz w:val="24"/>
          <w:szCs w:val="24"/>
        </w:rPr>
        <w:t>uide to the Self Reporting Questionnaire (SRQ)</w:t>
      </w:r>
      <w:r w:rsidRPr="0096721D">
        <w:rPr>
          <w:szCs w:val="24"/>
        </w:rPr>
        <w:t xml:space="preserve">. </w:t>
      </w:r>
      <w:r w:rsidRPr="0096721D">
        <w:rPr>
          <w:rStyle w:val="biblocation"/>
          <w:szCs w:val="24"/>
        </w:rPr>
        <w:t>Geneva</w:t>
      </w:r>
      <w:r w:rsidRPr="0096721D">
        <w:rPr>
          <w:szCs w:val="24"/>
        </w:rPr>
        <w:t xml:space="preserve">, </w:t>
      </w:r>
      <w:r w:rsidRPr="0096721D">
        <w:rPr>
          <w:rStyle w:val="bibpublisher"/>
          <w:szCs w:val="24"/>
        </w:rPr>
        <w:t>World Health Organization</w:t>
      </w:r>
      <w:r w:rsidR="00E21CDC" w:rsidRPr="0096721D">
        <w:rPr>
          <w:rStyle w:val="bibpublisher"/>
          <w:szCs w:val="24"/>
        </w:rPr>
        <w:t>,</w:t>
      </w:r>
      <w:r w:rsidRPr="0096721D">
        <w:rPr>
          <w:rStyle w:val="bibpublisher"/>
          <w:szCs w:val="24"/>
        </w:rPr>
        <w:t xml:space="preserve"> Division of Mental Health</w:t>
      </w:r>
      <w:r w:rsidRPr="0096721D">
        <w:rPr>
          <w:szCs w:val="24"/>
        </w:rPr>
        <w:t xml:space="preserve">, </w:t>
      </w:r>
      <w:r w:rsidRPr="0096721D">
        <w:rPr>
          <w:rStyle w:val="bibyear"/>
          <w:szCs w:val="24"/>
        </w:rPr>
        <w:t>1994</w:t>
      </w: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"bok"</w:instrText>
      </w:r>
      <w:r w:rsidRPr="0096721D">
        <w:rPr>
          <w:szCs w:val="24"/>
        </w:rPr>
        <w:fldChar w:fldCharType="separate"/>
      </w:r>
      <w:r w:rsidRPr="0096721D">
        <w:rPr>
          <w:szCs w:val="24"/>
        </w:rPr>
        <w:instrText>bok</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"bok"</w:instrText>
      </w:r>
      <w:r w:rsidRPr="0096721D">
        <w:rPr>
          <w:szCs w:val="24"/>
        </w:rPr>
        <w:fldChar w:fldCharType="separate"/>
      </w:r>
      <w:r w:rsidRPr="0096721D">
        <w:rPr>
          <w:szCs w:val="24"/>
        </w:rPr>
        <w:instrText>bok</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"bok"</w:instrText>
      </w:r>
      <w:r w:rsidRPr="0096721D">
        <w:rPr>
          <w:szCs w:val="24"/>
        </w:rPr>
        <w:fldChar w:fldCharType="separate"/>
      </w:r>
      <w:r w:rsidRPr="0096721D">
        <w:rPr>
          <w:szCs w:val="24"/>
        </w:rPr>
        <w:instrText>bok</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"bok"</w:instrText>
      </w:r>
      <w:r w:rsidRPr="0096721D">
        <w:rPr>
          <w:szCs w:val="24"/>
        </w:rPr>
        <w:fldChar w:fldCharType="separate"/>
      </w:r>
      <w:r w:rsidRPr="0096721D">
        <w:rPr>
          <w:szCs w:val="24"/>
        </w:rPr>
        <w:t>bok</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5EF5272B" w14:textId="453977D7" w:rsidR="000213CF" w:rsidRPr="0096721D" w:rsidRDefault="000213CF">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_id=\"b38\" _pubmed=\"20357900\""</w:instrText>
      </w:r>
      <w:r w:rsidRPr="0096721D">
        <w:rPr>
          <w:szCs w:val="24"/>
        </w:rPr>
        <w:fldChar w:fldCharType="separate"/>
      </w:r>
      <w:r w:rsidRPr="0096721D">
        <w:rPr>
          <w:szCs w:val="24"/>
        </w:rPr>
        <w:instrText xml:space="preserve"> _id="b38" _pubmed="20357900"</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38</w:t>
      </w:r>
      <w:r w:rsidRPr="0096721D">
        <w:rPr>
          <w:szCs w:val="24"/>
        </w:rPr>
        <w:t xml:space="preserve">. </w:t>
      </w:r>
      <w:r w:rsidRPr="0096721D">
        <w:rPr>
          <w:rStyle w:val="bibsurname"/>
          <w:szCs w:val="24"/>
        </w:rPr>
        <w:t>Kohl</w:t>
      </w:r>
      <w:r w:rsidRPr="0096721D">
        <w:rPr>
          <w:szCs w:val="24"/>
        </w:rPr>
        <w:t xml:space="preserve"> </w:t>
      </w:r>
      <w:r w:rsidRPr="0096721D">
        <w:rPr>
          <w:rStyle w:val="bibfname"/>
          <w:szCs w:val="24"/>
        </w:rPr>
        <w:t>GO</w:t>
      </w:r>
      <w:r w:rsidRPr="0096721D">
        <w:rPr>
          <w:szCs w:val="24"/>
        </w:rPr>
        <w:t xml:space="preserve">, </w:t>
      </w:r>
      <w:proofErr w:type="spellStart"/>
      <w:r w:rsidRPr="0096721D">
        <w:rPr>
          <w:rStyle w:val="bibsurname"/>
          <w:szCs w:val="24"/>
        </w:rPr>
        <w:t>Lengua</w:t>
      </w:r>
      <w:proofErr w:type="spellEnd"/>
      <w:r w:rsidRPr="0096721D">
        <w:rPr>
          <w:szCs w:val="24"/>
        </w:rPr>
        <w:t xml:space="preserve"> </w:t>
      </w:r>
      <w:r w:rsidRPr="0096721D">
        <w:rPr>
          <w:rStyle w:val="bibfname"/>
          <w:szCs w:val="24"/>
        </w:rPr>
        <w:t>LJ</w:t>
      </w:r>
      <w:r w:rsidRPr="0096721D">
        <w:rPr>
          <w:szCs w:val="24"/>
        </w:rPr>
        <w:t xml:space="preserve">, </w:t>
      </w:r>
      <w:r w:rsidRPr="0096721D">
        <w:rPr>
          <w:rStyle w:val="bibsurname"/>
          <w:szCs w:val="24"/>
        </w:rPr>
        <w:t>McMahon</w:t>
      </w:r>
      <w:r w:rsidRPr="0096721D">
        <w:rPr>
          <w:szCs w:val="24"/>
        </w:rPr>
        <w:t xml:space="preserve"> </w:t>
      </w:r>
      <w:r w:rsidRPr="0096721D">
        <w:rPr>
          <w:rStyle w:val="bibfname"/>
          <w:szCs w:val="24"/>
        </w:rPr>
        <w:t>RJ</w:t>
      </w:r>
      <w:r w:rsidR="00E21CDC" w:rsidRPr="0096721D">
        <w:rPr>
          <w:szCs w:val="24"/>
        </w:rPr>
        <w:t xml:space="preserve">, </w:t>
      </w:r>
      <w:r w:rsidR="00E21CDC" w:rsidRPr="0096721D">
        <w:rPr>
          <w:rStyle w:val="bibetal"/>
        </w:rPr>
        <w:t>et al</w:t>
      </w:r>
      <w:r w:rsidR="00E21CDC" w:rsidRPr="0096721D">
        <w:rPr>
          <w:szCs w:val="24"/>
        </w:rPr>
        <w:t xml:space="preserve">: </w:t>
      </w:r>
      <w:r w:rsidRPr="0096721D">
        <w:rPr>
          <w:rStyle w:val="bibarticle"/>
          <w:szCs w:val="24"/>
        </w:rPr>
        <w:t>Parent involvement in school: conceptualizing multiple dimensions and their relations with family and demographic risk factors</w:t>
      </w:r>
      <w:r w:rsidRPr="0096721D">
        <w:rPr>
          <w:szCs w:val="24"/>
        </w:rPr>
        <w:t xml:space="preserve">. </w:t>
      </w:r>
      <w:r w:rsidRPr="0096721D">
        <w:rPr>
          <w:rStyle w:val="bibjournal"/>
          <w:szCs w:val="24"/>
        </w:rPr>
        <w:t>J Sch Psychol</w:t>
      </w:r>
      <w:r w:rsidRPr="0096721D">
        <w:rPr>
          <w:szCs w:val="24"/>
        </w:rPr>
        <w:t xml:space="preserve"> </w:t>
      </w:r>
      <w:r w:rsidRPr="0096721D">
        <w:rPr>
          <w:rStyle w:val="bibyear"/>
          <w:szCs w:val="24"/>
        </w:rPr>
        <w:t>2000</w:t>
      </w:r>
      <w:r w:rsidRPr="0096721D">
        <w:rPr>
          <w:szCs w:val="24"/>
        </w:rPr>
        <w:t xml:space="preserve">; </w:t>
      </w:r>
      <w:r w:rsidRPr="0096721D">
        <w:rPr>
          <w:rStyle w:val="bibvolume"/>
          <w:szCs w:val="24"/>
        </w:rPr>
        <w:t>38</w:t>
      </w:r>
      <w:r w:rsidRPr="0096721D">
        <w:rPr>
          <w:szCs w:val="24"/>
        </w:rPr>
        <w:t>:</w:t>
      </w:r>
      <w:r w:rsidRPr="0096721D">
        <w:rPr>
          <w:rStyle w:val="bibfpage"/>
          <w:szCs w:val="24"/>
        </w:rPr>
        <w:t>501</w:t>
      </w:r>
      <w:r w:rsidRPr="0096721D">
        <w:rPr>
          <w:szCs w:val="24"/>
        </w:rPr>
        <w:t>–</w:t>
      </w:r>
      <w:r w:rsidRPr="0096721D">
        <w:rPr>
          <w:rStyle w:val="biblpage"/>
          <w:szCs w:val="24"/>
        </w:rPr>
        <w:t>523</w:t>
      </w:r>
      <w:hyperlink r:id="rId34" w:history="1">
        <w:r w:rsidRPr="0096721D">
          <w:rPr>
            <w:rStyle w:val="bibmedline"/>
            <w:szCs w:val="24"/>
            <w:u w:val="words"/>
          </w:rPr>
          <w:t xml:space="preserve"> PubMed</w:t>
        </w:r>
      </w:hyperlink>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7DEC94F4" w14:textId="77777777" w:rsidR="000213CF" w:rsidRPr="0096721D" w:rsidRDefault="000213CF">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_id=\"b39\" _pubmed=\"12773220\""</w:instrText>
      </w:r>
      <w:r w:rsidRPr="0096721D">
        <w:rPr>
          <w:szCs w:val="24"/>
        </w:rPr>
        <w:fldChar w:fldCharType="separate"/>
      </w:r>
      <w:r w:rsidRPr="0096721D">
        <w:rPr>
          <w:szCs w:val="24"/>
        </w:rPr>
        <w:instrText xml:space="preserve"> _id="b39" _pubmed="12773220"</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39</w:t>
      </w:r>
      <w:r w:rsidRPr="0096721D">
        <w:rPr>
          <w:szCs w:val="24"/>
        </w:rPr>
        <w:t xml:space="preserve">. </w:t>
      </w:r>
      <w:r w:rsidRPr="0096721D">
        <w:rPr>
          <w:rStyle w:val="bibsurname"/>
          <w:szCs w:val="24"/>
        </w:rPr>
        <w:t>Johns</w:t>
      </w:r>
      <w:r w:rsidRPr="0096721D">
        <w:rPr>
          <w:szCs w:val="24"/>
        </w:rPr>
        <w:t xml:space="preserve"> </w:t>
      </w:r>
      <w:r w:rsidRPr="0096721D">
        <w:rPr>
          <w:rStyle w:val="bibfname"/>
          <w:szCs w:val="24"/>
        </w:rPr>
        <w:t>B</w:t>
      </w:r>
      <w:r w:rsidRPr="0096721D">
        <w:rPr>
          <w:szCs w:val="24"/>
        </w:rPr>
        <w:t xml:space="preserve">, </w:t>
      </w:r>
      <w:proofErr w:type="spellStart"/>
      <w:r w:rsidRPr="0096721D">
        <w:rPr>
          <w:rStyle w:val="bibsurname"/>
          <w:szCs w:val="24"/>
        </w:rPr>
        <w:t>Baltussen</w:t>
      </w:r>
      <w:proofErr w:type="spellEnd"/>
      <w:r w:rsidRPr="0096721D">
        <w:rPr>
          <w:szCs w:val="24"/>
        </w:rPr>
        <w:t xml:space="preserve"> </w:t>
      </w:r>
      <w:r w:rsidRPr="0096721D">
        <w:rPr>
          <w:rStyle w:val="bibfname"/>
          <w:szCs w:val="24"/>
        </w:rPr>
        <w:t>R</w:t>
      </w:r>
      <w:r w:rsidRPr="0096721D">
        <w:rPr>
          <w:szCs w:val="24"/>
        </w:rPr>
        <w:t xml:space="preserve">, </w:t>
      </w:r>
      <w:proofErr w:type="spellStart"/>
      <w:r w:rsidRPr="0096721D">
        <w:rPr>
          <w:rStyle w:val="bibsurname"/>
          <w:szCs w:val="24"/>
        </w:rPr>
        <w:t>Hutubessy</w:t>
      </w:r>
      <w:proofErr w:type="spellEnd"/>
      <w:r w:rsidRPr="0096721D">
        <w:rPr>
          <w:szCs w:val="24"/>
        </w:rPr>
        <w:t xml:space="preserve"> </w:t>
      </w:r>
      <w:r w:rsidRPr="0096721D">
        <w:rPr>
          <w:rStyle w:val="bibfname"/>
          <w:szCs w:val="24"/>
        </w:rPr>
        <w:t>R</w:t>
      </w:r>
      <w:r w:rsidRPr="0096721D">
        <w:rPr>
          <w:szCs w:val="24"/>
        </w:rPr>
        <w:t xml:space="preserve">: </w:t>
      </w:r>
      <w:r w:rsidRPr="0096721D">
        <w:rPr>
          <w:rStyle w:val="bibarticle"/>
          <w:szCs w:val="24"/>
        </w:rPr>
        <w:t>Programme costs in the economic evaluation of health interventions</w:t>
      </w:r>
      <w:r w:rsidRPr="0096721D">
        <w:rPr>
          <w:szCs w:val="24"/>
        </w:rPr>
        <w:t xml:space="preserve">. </w:t>
      </w:r>
      <w:r w:rsidRPr="0096721D">
        <w:rPr>
          <w:rStyle w:val="bibjournal"/>
          <w:szCs w:val="24"/>
        </w:rPr>
        <w:t xml:space="preserve">Cost Eff </w:t>
      </w:r>
      <w:proofErr w:type="spellStart"/>
      <w:r w:rsidRPr="0096721D">
        <w:rPr>
          <w:rStyle w:val="bibjournal"/>
          <w:szCs w:val="24"/>
        </w:rPr>
        <w:t>Resour</w:t>
      </w:r>
      <w:proofErr w:type="spellEnd"/>
      <w:r w:rsidRPr="0096721D">
        <w:rPr>
          <w:rStyle w:val="bibjournal"/>
          <w:szCs w:val="24"/>
        </w:rPr>
        <w:t xml:space="preserve"> </w:t>
      </w:r>
      <w:proofErr w:type="spellStart"/>
      <w:r w:rsidRPr="0096721D">
        <w:rPr>
          <w:rStyle w:val="bibjournal"/>
          <w:szCs w:val="24"/>
        </w:rPr>
        <w:t>Alloc</w:t>
      </w:r>
      <w:proofErr w:type="spellEnd"/>
      <w:r w:rsidRPr="0096721D">
        <w:rPr>
          <w:szCs w:val="24"/>
        </w:rPr>
        <w:t xml:space="preserve"> </w:t>
      </w:r>
      <w:r w:rsidRPr="0096721D">
        <w:rPr>
          <w:rStyle w:val="bibyear"/>
          <w:szCs w:val="24"/>
        </w:rPr>
        <w:t>2003</w:t>
      </w:r>
      <w:r w:rsidRPr="0096721D">
        <w:rPr>
          <w:szCs w:val="24"/>
        </w:rPr>
        <w:t xml:space="preserve">; </w:t>
      </w:r>
      <w:r w:rsidRPr="0096721D">
        <w:rPr>
          <w:rStyle w:val="bibvolume"/>
          <w:szCs w:val="24"/>
        </w:rPr>
        <w:t>1</w:t>
      </w:r>
      <w:r w:rsidRPr="0096721D">
        <w:rPr>
          <w:szCs w:val="24"/>
        </w:rPr>
        <w:t>:</w:t>
      </w:r>
      <w:r w:rsidRPr="0096721D">
        <w:rPr>
          <w:rStyle w:val="bibfpage"/>
          <w:szCs w:val="24"/>
        </w:rPr>
        <w:t>1</w:t>
      </w:r>
      <w:hyperlink r:id="rId35" w:history="1">
        <w:r w:rsidRPr="0096721D">
          <w:rPr>
            <w:rStyle w:val="bibmedline"/>
            <w:szCs w:val="24"/>
            <w:u w:val="words"/>
          </w:rPr>
          <w:t xml:space="preserve"> PubMed</w:t>
        </w:r>
      </w:hyperlink>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781B49E6" w14:textId="02AB388B" w:rsidR="000213CF" w:rsidRPr="0096721D" w:rsidRDefault="000213CF">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 _id=\"b40\" _pubmed=\"16398796\""</w:instrText>
      </w:r>
      <w:r w:rsidRPr="0096721D">
        <w:rPr>
          <w:szCs w:val="24"/>
        </w:rPr>
        <w:fldChar w:fldCharType="separate"/>
      </w:r>
      <w:r w:rsidRPr="0096721D">
        <w:rPr>
          <w:szCs w:val="24"/>
        </w:rPr>
        <w:instrText xml:space="preserve"> _id="b40" _pubmed="16398796"</w:instrText>
      </w:r>
      <w:r w:rsidRPr="0096721D">
        <w:rPr>
          <w:szCs w:val="24"/>
        </w:rPr>
        <w:fldChar w:fldCharType="end"/>
      </w:r>
      <w:r w:rsidRPr="0096721D">
        <w:rPr>
          <w:szCs w:val="24"/>
        </w:rPr>
        <w:instrText>"</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r w:rsidRPr="0096721D">
        <w:rPr>
          <w:rStyle w:val="bibnumber"/>
          <w:szCs w:val="24"/>
        </w:rPr>
        <w:t>40</w:t>
      </w:r>
      <w:r w:rsidRPr="0096721D">
        <w:rPr>
          <w:szCs w:val="24"/>
        </w:rPr>
        <w:t xml:space="preserve">. </w:t>
      </w:r>
      <w:proofErr w:type="spellStart"/>
      <w:r w:rsidRPr="0096721D">
        <w:rPr>
          <w:rStyle w:val="bibsurname"/>
          <w:szCs w:val="24"/>
        </w:rPr>
        <w:t>Sleed</w:t>
      </w:r>
      <w:proofErr w:type="spellEnd"/>
      <w:r w:rsidRPr="0096721D">
        <w:rPr>
          <w:szCs w:val="24"/>
        </w:rPr>
        <w:t xml:space="preserve"> </w:t>
      </w:r>
      <w:r w:rsidRPr="0096721D">
        <w:rPr>
          <w:rStyle w:val="bibfname"/>
          <w:szCs w:val="24"/>
        </w:rPr>
        <w:t>M</w:t>
      </w:r>
      <w:r w:rsidRPr="0096721D">
        <w:rPr>
          <w:szCs w:val="24"/>
        </w:rPr>
        <w:t xml:space="preserve">, </w:t>
      </w:r>
      <w:r w:rsidRPr="0096721D">
        <w:rPr>
          <w:rStyle w:val="bibsurname"/>
          <w:szCs w:val="24"/>
        </w:rPr>
        <w:t>Beecham</w:t>
      </w:r>
      <w:r w:rsidRPr="0096721D">
        <w:rPr>
          <w:szCs w:val="24"/>
        </w:rPr>
        <w:t xml:space="preserve"> </w:t>
      </w:r>
      <w:r w:rsidRPr="0096721D">
        <w:rPr>
          <w:rStyle w:val="bibfname"/>
          <w:szCs w:val="24"/>
        </w:rPr>
        <w:t>J</w:t>
      </w:r>
      <w:r w:rsidRPr="0096721D">
        <w:rPr>
          <w:szCs w:val="24"/>
        </w:rPr>
        <w:t xml:space="preserve">, </w:t>
      </w:r>
      <w:r w:rsidRPr="0096721D">
        <w:rPr>
          <w:rStyle w:val="bibsurname"/>
          <w:szCs w:val="24"/>
        </w:rPr>
        <w:t>Knapp</w:t>
      </w:r>
      <w:r w:rsidRPr="0096721D">
        <w:rPr>
          <w:szCs w:val="24"/>
        </w:rPr>
        <w:t xml:space="preserve"> </w:t>
      </w:r>
      <w:r w:rsidRPr="0096721D">
        <w:rPr>
          <w:rStyle w:val="bibfname"/>
          <w:szCs w:val="24"/>
        </w:rPr>
        <w:t>M</w:t>
      </w:r>
      <w:r w:rsidRPr="0096721D">
        <w:rPr>
          <w:szCs w:val="24"/>
        </w:rPr>
        <w:t xml:space="preserve">, </w:t>
      </w:r>
      <w:r w:rsidRPr="0096721D">
        <w:rPr>
          <w:rStyle w:val="bibetal"/>
          <w:szCs w:val="24"/>
        </w:rPr>
        <w:t>et al</w:t>
      </w:r>
      <w:r w:rsidRPr="0096721D">
        <w:rPr>
          <w:szCs w:val="24"/>
        </w:rPr>
        <w:t xml:space="preserve">: </w:t>
      </w:r>
      <w:r w:rsidRPr="0096721D">
        <w:rPr>
          <w:rStyle w:val="bibarticle"/>
          <w:szCs w:val="24"/>
        </w:rPr>
        <w:t>Assessing services, supports</w:t>
      </w:r>
      <w:r w:rsidR="00E21CDC" w:rsidRPr="0096721D">
        <w:rPr>
          <w:rStyle w:val="bibarticle"/>
          <w:szCs w:val="24"/>
        </w:rPr>
        <w:t>,</w:t>
      </w:r>
      <w:r w:rsidRPr="0096721D">
        <w:rPr>
          <w:rStyle w:val="bibarticle"/>
          <w:szCs w:val="24"/>
        </w:rPr>
        <w:t xml:space="preserve"> and costs for young families under stress</w:t>
      </w:r>
      <w:r w:rsidRPr="0096721D">
        <w:rPr>
          <w:szCs w:val="24"/>
        </w:rPr>
        <w:t xml:space="preserve">. </w:t>
      </w:r>
      <w:r w:rsidRPr="0096721D">
        <w:rPr>
          <w:rStyle w:val="bibjournal"/>
          <w:szCs w:val="24"/>
        </w:rPr>
        <w:t>Child Care Health Dev</w:t>
      </w:r>
      <w:r w:rsidRPr="0096721D">
        <w:rPr>
          <w:szCs w:val="24"/>
        </w:rPr>
        <w:t xml:space="preserve"> </w:t>
      </w:r>
      <w:r w:rsidRPr="0096721D">
        <w:rPr>
          <w:rStyle w:val="bibyear"/>
          <w:szCs w:val="24"/>
        </w:rPr>
        <w:t>2006</w:t>
      </w:r>
      <w:r w:rsidRPr="0096721D">
        <w:rPr>
          <w:szCs w:val="24"/>
        </w:rPr>
        <w:t xml:space="preserve">; </w:t>
      </w:r>
      <w:r w:rsidRPr="0096721D">
        <w:rPr>
          <w:rStyle w:val="bibvolume"/>
          <w:szCs w:val="24"/>
        </w:rPr>
        <w:t>32</w:t>
      </w:r>
      <w:r w:rsidRPr="0096721D">
        <w:rPr>
          <w:szCs w:val="24"/>
        </w:rPr>
        <w:t>:</w:t>
      </w:r>
      <w:r w:rsidRPr="0096721D">
        <w:rPr>
          <w:rStyle w:val="bibfpage"/>
          <w:szCs w:val="24"/>
        </w:rPr>
        <w:t>101</w:t>
      </w:r>
      <w:r w:rsidRPr="0096721D">
        <w:rPr>
          <w:szCs w:val="24"/>
        </w:rPr>
        <w:t>–</w:t>
      </w:r>
      <w:r w:rsidRPr="0096721D">
        <w:rPr>
          <w:rStyle w:val="biblpage"/>
          <w:szCs w:val="24"/>
        </w:rPr>
        <w:t>110</w:t>
      </w:r>
      <w:hyperlink r:id="rId36" w:history="1">
        <w:r w:rsidRPr="0096721D">
          <w:rPr>
            <w:rStyle w:val="bibmedline"/>
            <w:szCs w:val="24"/>
            <w:u w:val="words"/>
          </w:rPr>
          <w:t xml:space="preserve"> PubMed</w:t>
        </w:r>
      </w:hyperlink>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instrText>&lt;/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"jrn"</w:instrText>
      </w:r>
      <w:r w:rsidRPr="0096721D">
        <w:rPr>
          <w:szCs w:val="24"/>
        </w:rPr>
        <w:fldChar w:fldCharType="separate"/>
      </w:r>
      <w:r w:rsidRPr="0096721D">
        <w:rPr>
          <w:szCs w:val="24"/>
        </w:rPr>
        <w:instrText>jrn</w:instrText>
      </w:r>
      <w:r w:rsidRPr="0096721D">
        <w:rPr>
          <w:szCs w:val="24"/>
        </w:rPr>
        <w:fldChar w:fldCharType="end"/>
      </w:r>
      <w:r w:rsidRPr="0096721D">
        <w:rPr>
          <w:szCs w:val="24"/>
        </w:rPr>
        <w:instrText>"</w:instrText>
      </w:r>
      <w:r w:rsidRPr="0096721D">
        <w:rPr>
          <w:szCs w:val="24"/>
        </w:rPr>
        <w:fldChar w:fldCharType="separate"/>
      </w:r>
      <w:r w:rsidRPr="0096721D">
        <w:rPr>
          <w:szCs w:val="24"/>
        </w:rPr>
        <w:t>&lt;/</w:t>
      </w:r>
      <w:r w:rsidRPr="0096721D">
        <w:rPr>
          <w:szCs w:val="24"/>
        </w:rPr>
        <w:fldChar w:fldCharType="begin"/>
      </w:r>
      <w:r w:rsidRPr="0096721D">
        <w:rPr>
          <w:szCs w:val="24"/>
        </w:rPr>
        <w:instrText>QUOTE "jrn"</w:instrText>
      </w:r>
      <w:r w:rsidRPr="0096721D">
        <w:rPr>
          <w:szCs w:val="24"/>
        </w:rPr>
        <w:fldChar w:fldCharType="separate"/>
      </w:r>
      <w:r w:rsidRPr="0096721D">
        <w:rPr>
          <w:szCs w:val="24"/>
        </w:rPr>
        <w:t>jrn</w:t>
      </w:r>
      <w:r w:rsidRPr="0096721D">
        <w:rPr>
          <w:szCs w:val="24"/>
        </w:rPr>
        <w:fldChar w:fldCharType="end"/>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szCs w:val="24"/>
        </w:rPr>
        <w:t>&gt;</w:t>
      </w:r>
      <w:r w:rsidRPr="0096721D">
        <w:rPr>
          <w:szCs w:val="24"/>
        </w:rPr>
        <w:fldChar w:fldCharType="end"/>
      </w:r>
      <w:r w:rsidRPr="0096721D">
        <w:rPr>
          <w:szCs w:val="24"/>
        </w:rPr>
        <w:fldChar w:fldCharType="end"/>
      </w:r>
    </w:p>
    <w:p w14:paraId="49EF0719" w14:textId="11924460" w:rsidR="000213CF" w:rsidRPr="0096721D" w:rsidRDefault="00E21CDC">
      <w:pPr>
        <w:pStyle w:val="BibReference"/>
        <w:autoSpaceDE w:val="0"/>
        <w:autoSpaceDN w:val="0"/>
        <w:adjustRightInd w:val="0"/>
        <w:rPr>
          <w:szCs w:val="24"/>
        </w:rPr>
      </w:pP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"other"</w:instrText>
      </w:r>
      <w:r w:rsidRPr="0096721D">
        <w:rPr>
          <w:szCs w:val="24"/>
        </w:rPr>
        <w:fldChar w:fldCharType="separate"/>
      </w:r>
      <w:r w:rsidRPr="0096721D">
        <w:rPr>
          <w:szCs w:val="24"/>
        </w:rPr>
        <w:instrText>other</w:instrText>
      </w:r>
      <w:r w:rsidRPr="0096721D">
        <w:rPr>
          <w:szCs w:val="24"/>
        </w:rPr>
        <w:fldChar w:fldCharType="end"/>
      </w:r>
      <w:r w:rsidRPr="0096721D">
        <w:rPr>
          <w:szCs w:val="24"/>
        </w:rPr>
        <w:instrText>"</w:instrText>
      </w:r>
      <w:r w:rsidRPr="0096721D">
        <w:rPr>
          <w:szCs w:val="24"/>
        </w:rPr>
        <w:fldChar w:fldCharType="separate"/>
      </w:r>
      <w:r w:rsidRPr="0096721D">
        <w:rPr>
          <w:noProof/>
          <w:szCs w:val="24"/>
        </w:rPr>
        <w:instrText>&lt;other</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 AND(</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w:instrText>
      </w:r>
      <w:r w:rsidRPr="0096721D">
        <w:rPr>
          <w:szCs w:val="24"/>
        </w:rPr>
        <w:fldChar w:fldCharType="separate"/>
      </w:r>
      <w:r w:rsidRPr="0096721D">
        <w:rPr>
          <w:noProof/>
          <w:szCs w:val="24"/>
        </w:rPr>
        <w:instrText>1</w:instrText>
      </w:r>
      <w:r w:rsidRPr="0096721D">
        <w:rPr>
          <w:szCs w:val="24"/>
        </w:rPr>
        <w:fldChar w:fldCharType="end"/>
      </w:r>
      <w:r w:rsidRPr="0096721D">
        <w:rPr>
          <w:szCs w:val="24"/>
        </w:rPr>
        <w:instrText>,</w:instrText>
      </w:r>
      <w:r w:rsidRPr="0096721D">
        <w:rPr>
          <w:szCs w:val="24"/>
        </w:rPr>
        <w:fldChar w:fldCharType="begin"/>
      </w:r>
      <w:r w:rsidRPr="0096721D">
        <w:rPr>
          <w:szCs w:val="24"/>
        </w:rPr>
        <w:instrText>COMPARE</w:instrText>
      </w:r>
      <w:r w:rsidRPr="0096721D">
        <w:rPr>
          <w:szCs w:val="24"/>
        </w:rPr>
        <w:fldChar w:fldCharType="begin"/>
      </w:r>
      <w:r w:rsidRPr="0096721D">
        <w:rPr>
          <w:szCs w:val="24"/>
        </w:rPr>
        <w:instrText>DOCPROPERTY "x_a"</w:instrText>
      </w:r>
      <w:r w:rsidRPr="0096721D">
        <w:rPr>
          <w:szCs w:val="24"/>
        </w:rPr>
        <w:fldChar w:fldCharType="separate"/>
      </w:r>
      <w:r w:rsidRPr="0096721D">
        <w:rPr>
          <w:szCs w:val="24"/>
        </w:rPr>
        <w:instrText>N</w:instrText>
      </w:r>
      <w:r w:rsidRPr="0096721D">
        <w:rPr>
          <w:szCs w:val="24"/>
        </w:rPr>
        <w:fldChar w:fldCharType="end"/>
      </w:r>
      <w:r w:rsidRPr="0096721D">
        <w:rPr>
          <w:szCs w:val="24"/>
        </w:rPr>
        <w:instrText>&lt;&gt; N</w:instrText>
      </w:r>
      <w:r w:rsidRPr="0096721D">
        <w:rPr>
          <w:szCs w:val="24"/>
        </w:rPr>
        <w:fldChar w:fldCharType="separate"/>
      </w:r>
      <w:r w:rsidRPr="0096721D">
        <w:rPr>
          <w:noProof/>
          <w:szCs w:val="24"/>
        </w:rPr>
        <w:instrText>0</w:instrText>
      </w:r>
      <w:r w:rsidRPr="0096721D">
        <w:rPr>
          <w:szCs w:val="24"/>
        </w:rPr>
        <w:fldChar w:fldCharType="end"/>
      </w:r>
      <w:r w:rsidRPr="0096721D">
        <w:rPr>
          <w:szCs w:val="24"/>
        </w:rPr>
        <w:instrText>)</w:instrText>
      </w:r>
      <w:r w:rsidRPr="0096721D">
        <w:rPr>
          <w:szCs w:val="24"/>
        </w:rPr>
        <w:fldChar w:fldCharType="separate"/>
      </w:r>
      <w:r w:rsidRPr="0096721D">
        <w:rPr>
          <w:noProof/>
          <w:szCs w:val="24"/>
        </w:rPr>
        <w:instrText>0</w:instrText>
      </w:r>
      <w:r w:rsidRPr="0096721D">
        <w:rPr>
          <w:szCs w:val="24"/>
        </w:rPr>
        <w:fldChar w:fldCharType="end"/>
      </w:r>
      <w:r w:rsidRPr="0096721D">
        <w:rPr>
          <w:szCs w:val="24"/>
        </w:rPr>
        <w:instrText>= 1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noProof/>
          <w:szCs w:val="24"/>
        </w:rPr>
        <w:instrText>&gt;</w:instrText>
      </w:r>
      <w:r w:rsidRPr="0096721D">
        <w:rPr>
          <w:szCs w:val="24"/>
        </w:rPr>
        <w:fldChar w:fldCharType="end"/>
      </w:r>
      <w:r w:rsidRPr="0096721D">
        <w:rPr>
          <w:szCs w:val="24"/>
        </w:rPr>
        <w:instrText>" "</w:instrText>
      </w:r>
      <w:r w:rsidRPr="0096721D">
        <w:rPr>
          <w:szCs w:val="24"/>
        </w:rPr>
        <w:fldChar w:fldCharType="begin"/>
      </w:r>
      <w:r w:rsidRPr="0096721D">
        <w:rPr>
          <w:szCs w:val="24"/>
        </w:rPr>
        <w:instrText>QUOTE ""</w:instrText>
      </w:r>
      <w:r w:rsidRPr="0096721D">
        <w:rPr>
          <w:szCs w:val="24"/>
        </w:rPr>
        <w:fldChar w:fldCharType="end"/>
      </w:r>
      <w:r w:rsidRPr="0096721D">
        <w:rPr>
          <w:szCs w:val="24"/>
        </w:rPr>
        <w:instrText>"</w:instrText>
      </w:r>
      <w:r w:rsidRPr="0096721D">
        <w:rPr>
          <w:szCs w:val="24"/>
        </w:rPr>
        <w:fldChar w:fldCharType="separate"/>
      </w:r>
      <w:r w:rsidRPr="0096721D">
        <w:rPr>
          <w:noProof/>
          <w:szCs w:val="24"/>
        </w:rPr>
        <w:t>&lt;other&gt;</w:t>
      </w:r>
      <w:r w:rsidRPr="0096721D">
        <w:rPr>
          <w:szCs w:val="24"/>
        </w:rPr>
        <w:fldChar w:fldCharType="end"/>
      </w:r>
      <w:r w:rsidR="000213CF" w:rsidRPr="0096721D">
        <w:rPr>
          <w:rStyle w:val="bibnumber"/>
          <w:szCs w:val="24"/>
        </w:rPr>
        <w:t>41</w:t>
      </w:r>
      <w:r w:rsidR="000213CF" w:rsidRPr="0096721D">
        <w:rPr>
          <w:szCs w:val="24"/>
        </w:rPr>
        <w:t xml:space="preserve">. </w:t>
      </w:r>
      <w:r w:rsidR="000213CF" w:rsidRPr="0096721D">
        <w:rPr>
          <w:rStyle w:val="bibbook"/>
          <w:sz w:val="24"/>
          <w:szCs w:val="24"/>
        </w:rPr>
        <w:t xml:space="preserve">Creating an </w:t>
      </w:r>
      <w:r w:rsidR="001E7BAF" w:rsidRPr="0096721D">
        <w:rPr>
          <w:rStyle w:val="bibbook"/>
          <w:sz w:val="24"/>
          <w:szCs w:val="24"/>
        </w:rPr>
        <w:t>E</w:t>
      </w:r>
      <w:r w:rsidR="000213CF" w:rsidRPr="0096721D">
        <w:rPr>
          <w:rStyle w:val="bibbook"/>
          <w:sz w:val="24"/>
          <w:szCs w:val="24"/>
        </w:rPr>
        <w:t xml:space="preserve">nvironment for </w:t>
      </w:r>
      <w:r w:rsidR="001E7BAF" w:rsidRPr="0096721D">
        <w:rPr>
          <w:rStyle w:val="bibbook"/>
          <w:sz w:val="24"/>
          <w:szCs w:val="24"/>
        </w:rPr>
        <w:t>E</w:t>
      </w:r>
      <w:r w:rsidR="000213CF" w:rsidRPr="0096721D">
        <w:rPr>
          <w:rStyle w:val="bibbook"/>
          <w:sz w:val="24"/>
          <w:szCs w:val="24"/>
        </w:rPr>
        <w:t xml:space="preserve">motional and </w:t>
      </w:r>
      <w:r w:rsidR="001E7BAF" w:rsidRPr="0096721D">
        <w:rPr>
          <w:rStyle w:val="bibbook"/>
          <w:sz w:val="24"/>
          <w:szCs w:val="24"/>
        </w:rPr>
        <w:t>Social W</w:t>
      </w:r>
      <w:r w:rsidR="000213CF" w:rsidRPr="0096721D">
        <w:rPr>
          <w:rStyle w:val="bibbook"/>
          <w:sz w:val="24"/>
          <w:szCs w:val="24"/>
        </w:rPr>
        <w:t>ell-</w:t>
      </w:r>
      <w:r w:rsidR="001E7BAF" w:rsidRPr="0096721D">
        <w:rPr>
          <w:rStyle w:val="bibbook"/>
          <w:sz w:val="24"/>
          <w:szCs w:val="24"/>
        </w:rPr>
        <w:t>Being</w:t>
      </w:r>
      <w:r w:rsidR="000213CF" w:rsidRPr="0096721D">
        <w:rPr>
          <w:rStyle w:val="bibbook"/>
          <w:sz w:val="24"/>
          <w:szCs w:val="24"/>
        </w:rPr>
        <w:t xml:space="preserve">: </w:t>
      </w:r>
      <w:r w:rsidR="001E7BAF" w:rsidRPr="0096721D">
        <w:rPr>
          <w:rStyle w:val="bibbook"/>
          <w:sz w:val="24"/>
          <w:szCs w:val="24"/>
        </w:rPr>
        <w:t>A</w:t>
      </w:r>
      <w:r w:rsidR="000213CF" w:rsidRPr="0096721D">
        <w:rPr>
          <w:rStyle w:val="bibbook"/>
          <w:sz w:val="24"/>
          <w:szCs w:val="24"/>
        </w:rPr>
        <w:t xml:space="preserve">n </w:t>
      </w:r>
      <w:r w:rsidR="001E7BAF" w:rsidRPr="0096721D">
        <w:rPr>
          <w:rStyle w:val="bibbook"/>
          <w:sz w:val="24"/>
          <w:szCs w:val="24"/>
        </w:rPr>
        <w:t>Important R</w:t>
      </w:r>
      <w:r w:rsidR="000213CF" w:rsidRPr="0096721D">
        <w:rPr>
          <w:rStyle w:val="bibbook"/>
          <w:sz w:val="24"/>
          <w:szCs w:val="24"/>
        </w:rPr>
        <w:t>esponsibility of a Health-Promoting and Child-Friendly School.</w:t>
      </w:r>
      <w:r w:rsidR="000213CF" w:rsidRPr="0096721D">
        <w:rPr>
          <w:szCs w:val="24"/>
        </w:rPr>
        <w:t xml:space="preserve"> WHO Information Series on School Health</w:t>
      </w:r>
      <w:r w:rsidR="001E7BAF" w:rsidRPr="0096721D">
        <w:rPr>
          <w:szCs w:val="24"/>
        </w:rPr>
        <w:t>,</w:t>
      </w:r>
      <w:r w:rsidR="000213CF" w:rsidRPr="0096721D">
        <w:rPr>
          <w:szCs w:val="24"/>
        </w:rPr>
        <w:t xml:space="preserve"> Document 10. Geneva, </w:t>
      </w:r>
      <w:r w:rsidR="001E7BAF" w:rsidRPr="0096721D">
        <w:rPr>
          <w:rStyle w:val="biborganization"/>
          <w:szCs w:val="24"/>
        </w:rPr>
        <w:t>World Health Organization</w:t>
      </w:r>
      <w:r w:rsidR="001E7BAF" w:rsidRPr="0096721D">
        <w:rPr>
          <w:szCs w:val="24"/>
        </w:rPr>
        <w:t xml:space="preserve">, </w:t>
      </w:r>
      <w:r w:rsidR="000213CF" w:rsidRPr="0096721D">
        <w:rPr>
          <w:rStyle w:val="bibyear"/>
          <w:szCs w:val="24"/>
        </w:rPr>
        <w:t>2003</w:t>
      </w:r>
      <w:r w:rsidRPr="0096721D">
        <w:rPr>
          <w:szCs w:val="24"/>
        </w:rPr>
        <w:fldChar w:fldCharType="begin"/>
      </w:r>
      <w:r w:rsidRPr="0096721D">
        <w:rPr>
          <w:szCs w:val="24"/>
        </w:rPr>
        <w:instrText>IF "x_-3" "</w:instrText>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"&lt;/</w:instrText>
      </w:r>
      <w:r w:rsidRPr="0096721D">
        <w:rPr>
          <w:szCs w:val="24"/>
        </w:rPr>
        <w:fldChar w:fldCharType="begin"/>
      </w:r>
      <w:r w:rsidRPr="0096721D">
        <w:rPr>
          <w:szCs w:val="24"/>
        </w:rPr>
        <w:instrText>QUOTE "other"</w:instrText>
      </w:r>
      <w:r w:rsidRPr="0096721D">
        <w:rPr>
          <w:szCs w:val="24"/>
        </w:rPr>
        <w:fldChar w:fldCharType="separate"/>
      </w:r>
      <w:r w:rsidRPr="0096721D">
        <w:rPr>
          <w:szCs w:val="24"/>
        </w:rPr>
        <w:instrText>other</w:instrText>
      </w:r>
      <w:r w:rsidRPr="0096721D">
        <w:rPr>
          <w:szCs w:val="24"/>
        </w:rPr>
        <w:fldChar w:fldCharType="end"/>
      </w:r>
      <w:r w:rsidRPr="0096721D">
        <w:rPr>
          <w:szCs w:val="24"/>
        </w:rPr>
        <w:instrText>"</w:instrText>
      </w:r>
      <w:r w:rsidRPr="0096721D">
        <w:rPr>
          <w:szCs w:val="24"/>
        </w:rPr>
        <w:fldChar w:fldCharType="separate"/>
      </w:r>
      <w:r w:rsidRPr="0096721D">
        <w:rPr>
          <w:noProof/>
          <w:szCs w:val="24"/>
        </w:rPr>
        <w:instrText>&lt;/other</w:instrText>
      </w:r>
      <w:r w:rsidRPr="0096721D">
        <w:rPr>
          <w:szCs w:val="24"/>
        </w:rPr>
        <w:fldChar w:fldCharType="end"/>
      </w:r>
      <w:r w:rsidRPr="0096721D">
        <w:rPr>
          <w:szCs w:val="24"/>
        </w:rPr>
        <w:fldChar w:fldCharType="begin"/>
      </w:r>
      <w:r w:rsidRPr="0096721D">
        <w:rPr>
          <w:szCs w:val="24"/>
        </w:rPr>
        <w:instrText>IF</w:instrText>
      </w:r>
      <w:r w:rsidRPr="0096721D">
        <w:rPr>
          <w:szCs w:val="24"/>
        </w:rPr>
        <w:fldChar w:fldCharType="begin"/>
      </w:r>
      <w:r w:rsidRPr="0096721D">
        <w:rPr>
          <w:szCs w:val="24"/>
        </w:rPr>
        <w:instrText>DOCPROPERTY "x_t"</w:instrText>
      </w:r>
      <w:r w:rsidRPr="0096721D">
        <w:rPr>
          <w:szCs w:val="24"/>
        </w:rPr>
        <w:fldChar w:fldCharType="separate"/>
      </w:r>
      <w:r w:rsidRPr="0096721D">
        <w:rPr>
          <w:szCs w:val="24"/>
        </w:rPr>
        <w:instrText>Y</w:instrText>
      </w:r>
      <w:r w:rsidRPr="0096721D">
        <w:rPr>
          <w:szCs w:val="24"/>
        </w:rPr>
        <w:fldChar w:fldCharType="end"/>
      </w:r>
      <w:r w:rsidRPr="0096721D">
        <w:rPr>
          <w:szCs w:val="24"/>
        </w:rPr>
        <w:instrText>&lt;&gt; N "&gt;"</w:instrText>
      </w:r>
      <w:r w:rsidRPr="0096721D">
        <w:rPr>
          <w:szCs w:val="24"/>
        </w:rPr>
        <w:fldChar w:fldCharType="separate"/>
      </w:r>
      <w:r w:rsidRPr="0096721D">
        <w:rPr>
          <w:noProof/>
          <w:szCs w:val="24"/>
        </w:rPr>
        <w:instrText>&gt;</w:instrText>
      </w:r>
      <w:r w:rsidRPr="0096721D">
        <w:rPr>
          <w:szCs w:val="24"/>
        </w:rPr>
        <w:fldChar w:fldCharType="end"/>
      </w:r>
      <w:r w:rsidRPr="0096721D">
        <w:rPr>
          <w:szCs w:val="24"/>
        </w:rPr>
        <w:instrText>" ""</w:instrText>
      </w:r>
      <w:r w:rsidRPr="0096721D">
        <w:rPr>
          <w:szCs w:val="24"/>
        </w:rPr>
        <w:fldChar w:fldCharType="separate"/>
      </w:r>
      <w:r w:rsidRPr="0096721D">
        <w:rPr>
          <w:noProof/>
          <w:szCs w:val="24"/>
        </w:rPr>
        <w:t>&lt;/other&gt;</w:t>
      </w:r>
      <w:r w:rsidRPr="0096721D">
        <w:rPr>
          <w:szCs w:val="24"/>
        </w:rPr>
        <w:fldChar w:fldCharType="end"/>
      </w:r>
    </w:p>
    <w:p w14:paraId="71F01E60" w14:textId="767FCB2C" w:rsidR="000213CF" w:rsidRPr="0096721D" w:rsidRDefault="000213CF">
      <w:pPr>
        <w:pStyle w:val="FigureLegend"/>
        <w:autoSpaceDE w:val="0"/>
        <w:autoSpaceDN w:val="0"/>
        <w:adjustRightInd w:val="0"/>
        <w:rPr>
          <w:szCs w:val="24"/>
        </w:rPr>
      </w:pPr>
      <w:r w:rsidRPr="0096721D">
        <w:rPr>
          <w:szCs w:val="24"/>
        </w:rPr>
        <w:t>F</w:t>
      </w:r>
      <w:r w:rsidR="001E7BAF" w:rsidRPr="0096721D">
        <w:rPr>
          <w:szCs w:val="24"/>
        </w:rPr>
        <w:t>IGURE</w:t>
      </w:r>
      <w:r w:rsidRPr="0096721D">
        <w:rPr>
          <w:szCs w:val="24"/>
        </w:rPr>
        <w:t xml:space="preserve"> 1</w:t>
      </w:r>
      <w:r w:rsidR="001E7BAF" w:rsidRPr="0096721D">
        <w:rPr>
          <w:szCs w:val="24"/>
        </w:rPr>
        <w:t>.</w:t>
      </w:r>
      <w:r w:rsidRPr="0096721D">
        <w:rPr>
          <w:szCs w:val="24"/>
        </w:rPr>
        <w:t xml:space="preserve"> Conceptual </w:t>
      </w:r>
      <w:r w:rsidR="001E7BAF" w:rsidRPr="0096721D">
        <w:rPr>
          <w:szCs w:val="24"/>
        </w:rPr>
        <w:t xml:space="preserve">framework </w:t>
      </w:r>
      <w:r w:rsidRPr="0096721D">
        <w:rPr>
          <w:szCs w:val="24"/>
        </w:rPr>
        <w:t xml:space="preserve">of </w:t>
      </w:r>
      <w:r w:rsidR="001E7BAF" w:rsidRPr="0096721D">
        <w:rPr>
          <w:szCs w:val="24"/>
        </w:rPr>
        <w:t>the e</w:t>
      </w:r>
      <w:r w:rsidRPr="0096721D">
        <w:rPr>
          <w:szCs w:val="24"/>
        </w:rPr>
        <w:t xml:space="preserve">nhanced </w:t>
      </w:r>
      <w:r w:rsidR="001E7BAF" w:rsidRPr="0096721D">
        <w:rPr>
          <w:szCs w:val="24"/>
        </w:rPr>
        <w:t>s</w:t>
      </w:r>
      <w:r w:rsidRPr="0096721D">
        <w:rPr>
          <w:szCs w:val="24"/>
        </w:rPr>
        <w:t xml:space="preserve">chool </w:t>
      </w:r>
      <w:r w:rsidR="001E7BAF" w:rsidRPr="0096721D">
        <w:rPr>
          <w:szCs w:val="24"/>
        </w:rPr>
        <w:t>m</w:t>
      </w:r>
      <w:r w:rsidRPr="0096721D">
        <w:rPr>
          <w:szCs w:val="24"/>
        </w:rPr>
        <w:t xml:space="preserve">ental </w:t>
      </w:r>
      <w:r w:rsidR="001E7BAF" w:rsidRPr="0096721D">
        <w:rPr>
          <w:szCs w:val="24"/>
        </w:rPr>
        <w:t>h</w:t>
      </w:r>
      <w:r w:rsidRPr="0096721D">
        <w:rPr>
          <w:szCs w:val="24"/>
        </w:rPr>
        <w:t xml:space="preserve">ealth </w:t>
      </w:r>
      <w:r w:rsidR="001E7BAF" w:rsidRPr="0096721D">
        <w:rPr>
          <w:szCs w:val="24"/>
        </w:rPr>
        <w:t>p</w:t>
      </w:r>
      <w:r w:rsidRPr="0096721D">
        <w:rPr>
          <w:szCs w:val="24"/>
        </w:rPr>
        <w:t>rogram (</w:t>
      </w:r>
      <w:proofErr w:type="spellStart"/>
      <w:r w:rsidRPr="0096721D">
        <w:rPr>
          <w:szCs w:val="24"/>
        </w:rPr>
        <w:t>eSMHP</w:t>
      </w:r>
      <w:proofErr w:type="spellEnd"/>
      <w:r w:rsidRPr="0096721D">
        <w:rPr>
          <w:szCs w:val="24"/>
        </w:rPr>
        <w:t xml:space="preserve">) </w:t>
      </w:r>
      <w:r w:rsidR="001E7BAF" w:rsidRPr="0096721D">
        <w:rPr>
          <w:szCs w:val="24"/>
        </w:rPr>
        <w:t>i</w:t>
      </w:r>
      <w:r w:rsidRPr="0096721D">
        <w:rPr>
          <w:szCs w:val="24"/>
        </w:rPr>
        <w:t>mplementation</w:t>
      </w:r>
    </w:p>
    <w:p w14:paraId="23CA2FFA" w14:textId="337BACCD" w:rsidR="000213CF" w:rsidRPr="0096721D" w:rsidRDefault="000213CF" w:rsidP="00D239F3">
      <w:pPr>
        <w:pStyle w:val="TableTitle"/>
      </w:pPr>
      <w:r w:rsidRPr="0096721D">
        <w:t xml:space="preserve">TABLE 1. </w:t>
      </w:r>
      <w:r w:rsidR="001E7BAF" w:rsidRPr="0096721D">
        <w:t xml:space="preserve">Components </w:t>
      </w:r>
      <w:r w:rsidRPr="0096721D">
        <w:t xml:space="preserve">of </w:t>
      </w:r>
      <w:proofErr w:type="spellStart"/>
      <w:r w:rsidRPr="0096721D">
        <w:t>cSMHP</w:t>
      </w:r>
      <w:proofErr w:type="spellEnd"/>
      <w:r w:rsidRPr="0096721D">
        <w:t xml:space="preserve"> and </w:t>
      </w:r>
      <w:proofErr w:type="spellStart"/>
      <w:r w:rsidRPr="0096721D">
        <w:t>eSMH</w:t>
      </w:r>
      <w:r w:rsidR="003C0251" w:rsidRPr="0096721D">
        <w:t>P</w:t>
      </w:r>
      <w:proofErr w:type="spellEnd"/>
      <w:r w:rsidR="00087594" w:rsidRPr="0096721D">
        <w:t xml:space="preserve"> in </w:t>
      </w:r>
      <w:proofErr w:type="spellStart"/>
      <w:r w:rsidR="00087594" w:rsidRPr="0096721D">
        <w:t>Pakistan</w:t>
      </w:r>
      <w:r w:rsidR="001E7BAF" w:rsidRPr="0096721D">
        <w:rPr>
          <w:vertAlign w:val="superscript"/>
        </w:rPr>
        <w:t>a</w:t>
      </w:r>
      <w:proofErr w:type="spellEnd"/>
    </w:p>
    <w:tbl>
      <w:tblPr>
        <w:tblW w:w="9720" w:type="dxa"/>
        <w:tblLayout w:type="fixed"/>
        <w:tblCellMar>
          <w:left w:w="14" w:type="dxa"/>
          <w:right w:w="14" w:type="dxa"/>
        </w:tblCellMar>
        <w:tblLook w:val="04A0" w:firstRow="1" w:lastRow="0" w:firstColumn="1" w:lastColumn="0" w:noHBand="0" w:noVBand="1"/>
      </w:tblPr>
      <w:tblGrid>
        <w:gridCol w:w="2044"/>
        <w:gridCol w:w="3838"/>
        <w:gridCol w:w="3838"/>
      </w:tblGrid>
      <w:tr w:rsidR="0096721D" w:rsidRPr="0096721D" w14:paraId="1BE72F6A" w14:textId="77777777" w:rsidTr="007C69BD">
        <w:trPr>
          <w:trHeight w:val="74"/>
        </w:trPr>
        <w:tc>
          <w:tcPr>
            <w:tcW w:w="1814" w:type="dxa"/>
            <w:tcBorders>
              <w:top w:val="double" w:sz="2" w:space="0" w:color="000000"/>
              <w:bottom w:val="single" w:sz="2" w:space="0" w:color="000000"/>
            </w:tcBorders>
            <w:shd w:val="clear" w:color="auto" w:fill="auto"/>
          </w:tcPr>
          <w:p w14:paraId="1E9F6144" w14:textId="7ED18EB0" w:rsidR="000213CF" w:rsidRPr="0096721D" w:rsidRDefault="00FC7CA3" w:rsidP="003B25DE">
            <w:pPr>
              <w:pStyle w:val="TableHead"/>
              <w:autoSpaceDE w:val="0"/>
              <w:autoSpaceDN w:val="0"/>
              <w:adjustRightInd w:val="0"/>
              <w:rPr>
                <w:bCs/>
              </w:rPr>
            </w:pPr>
            <w:r w:rsidRPr="0096721D">
              <w:rPr>
                <w:bCs/>
              </w:rPr>
              <w:t>C</w:t>
            </w:r>
            <w:r w:rsidR="000213CF" w:rsidRPr="0096721D">
              <w:rPr>
                <w:bCs/>
              </w:rPr>
              <w:t>omponent</w:t>
            </w:r>
          </w:p>
        </w:tc>
        <w:tc>
          <w:tcPr>
            <w:tcW w:w="3408" w:type="dxa"/>
            <w:tcBorders>
              <w:top w:val="double" w:sz="2" w:space="0" w:color="000000"/>
              <w:bottom w:val="single" w:sz="2" w:space="0" w:color="000000"/>
            </w:tcBorders>
            <w:shd w:val="clear" w:color="auto" w:fill="auto"/>
          </w:tcPr>
          <w:p w14:paraId="63632034" w14:textId="485C001B" w:rsidR="000213CF" w:rsidRPr="0096721D" w:rsidRDefault="003C0251" w:rsidP="00D239F3">
            <w:pPr>
              <w:pStyle w:val="TableHead"/>
              <w:autoSpaceDE w:val="0"/>
              <w:autoSpaceDN w:val="0"/>
              <w:adjustRightInd w:val="0"/>
              <w:jc w:val="center"/>
              <w:rPr>
                <w:bCs/>
              </w:rPr>
            </w:pPr>
            <w:proofErr w:type="spellStart"/>
            <w:r w:rsidRPr="0096721D">
              <w:rPr>
                <w:bCs/>
              </w:rPr>
              <w:t>cSMHP</w:t>
            </w:r>
            <w:proofErr w:type="spellEnd"/>
          </w:p>
        </w:tc>
        <w:tc>
          <w:tcPr>
            <w:tcW w:w="3408" w:type="dxa"/>
            <w:tcBorders>
              <w:top w:val="double" w:sz="2" w:space="0" w:color="000000"/>
              <w:bottom w:val="single" w:sz="2" w:space="0" w:color="000000"/>
            </w:tcBorders>
            <w:shd w:val="clear" w:color="auto" w:fill="auto"/>
          </w:tcPr>
          <w:p w14:paraId="6CD75510" w14:textId="2E326699" w:rsidR="000213CF" w:rsidRPr="0096721D" w:rsidRDefault="003C0251" w:rsidP="00D239F3">
            <w:pPr>
              <w:pStyle w:val="TableHead"/>
              <w:autoSpaceDE w:val="0"/>
              <w:autoSpaceDN w:val="0"/>
              <w:adjustRightInd w:val="0"/>
              <w:jc w:val="center"/>
              <w:rPr>
                <w:bCs/>
              </w:rPr>
            </w:pPr>
            <w:proofErr w:type="spellStart"/>
            <w:r w:rsidRPr="0096721D">
              <w:rPr>
                <w:bCs/>
              </w:rPr>
              <w:t>eSMHP</w:t>
            </w:r>
            <w:proofErr w:type="spellEnd"/>
          </w:p>
        </w:tc>
      </w:tr>
      <w:tr w:rsidR="0096721D" w:rsidRPr="0096721D" w14:paraId="104EE3BC" w14:textId="77777777" w:rsidTr="00D239F3">
        <w:trPr>
          <w:trHeight w:val="259"/>
        </w:trPr>
        <w:tc>
          <w:tcPr>
            <w:tcW w:w="1814" w:type="dxa"/>
            <w:tcBorders>
              <w:top w:val="single" w:sz="2" w:space="0" w:color="000000"/>
            </w:tcBorders>
            <w:shd w:val="clear" w:color="auto" w:fill="auto"/>
          </w:tcPr>
          <w:p w14:paraId="0F12BEDE" w14:textId="77777777" w:rsidR="000213CF" w:rsidRPr="0096721D" w:rsidRDefault="000213CF" w:rsidP="003B25DE">
            <w:pPr>
              <w:pStyle w:val="TableBody"/>
              <w:autoSpaceDE w:val="0"/>
              <w:autoSpaceDN w:val="0"/>
              <w:adjustRightInd w:val="0"/>
            </w:pPr>
            <w:r w:rsidRPr="0096721D">
              <w:rPr>
                <w:szCs w:val="24"/>
              </w:rPr>
              <w:t>Training methods</w:t>
            </w:r>
          </w:p>
        </w:tc>
        <w:tc>
          <w:tcPr>
            <w:tcW w:w="3408" w:type="dxa"/>
            <w:tcBorders>
              <w:top w:val="single" w:sz="2" w:space="0" w:color="000000"/>
            </w:tcBorders>
            <w:shd w:val="clear" w:color="auto" w:fill="auto"/>
          </w:tcPr>
          <w:p w14:paraId="5D30F774" w14:textId="77777777" w:rsidR="000213CF" w:rsidRPr="0096721D" w:rsidRDefault="000213CF">
            <w:pPr>
              <w:pStyle w:val="TableBody"/>
              <w:autoSpaceDE w:val="0"/>
              <w:autoSpaceDN w:val="0"/>
              <w:adjustRightInd w:val="0"/>
            </w:pPr>
            <w:r w:rsidRPr="0096721D">
              <w:rPr>
                <w:szCs w:val="24"/>
              </w:rPr>
              <w:t>Lecture with role plays, monthly supervision</w:t>
            </w:r>
          </w:p>
        </w:tc>
        <w:tc>
          <w:tcPr>
            <w:tcW w:w="3408" w:type="dxa"/>
            <w:tcBorders>
              <w:top w:val="single" w:sz="2" w:space="0" w:color="000000"/>
            </w:tcBorders>
            <w:shd w:val="clear" w:color="auto" w:fill="auto"/>
          </w:tcPr>
          <w:p w14:paraId="3A920ECF" w14:textId="7747264D" w:rsidR="000213CF" w:rsidRPr="0096721D" w:rsidRDefault="000213CF">
            <w:pPr>
              <w:pStyle w:val="TableBody"/>
              <w:autoSpaceDE w:val="0"/>
              <w:autoSpaceDN w:val="0"/>
              <w:adjustRightInd w:val="0"/>
            </w:pPr>
            <w:r w:rsidRPr="0096721D">
              <w:rPr>
                <w:szCs w:val="24"/>
              </w:rPr>
              <w:t xml:space="preserve">Online, self-paced, interactive, multimedia; </w:t>
            </w:r>
            <w:r w:rsidR="003C0251" w:rsidRPr="0096721D">
              <w:rPr>
                <w:szCs w:val="24"/>
              </w:rPr>
              <w:t>m</w:t>
            </w:r>
            <w:r w:rsidRPr="0096721D">
              <w:rPr>
                <w:szCs w:val="24"/>
              </w:rPr>
              <w:t>onthly supervision</w:t>
            </w:r>
            <w:r w:rsidR="003C0251" w:rsidRPr="0096721D">
              <w:rPr>
                <w:szCs w:val="24"/>
              </w:rPr>
              <w:t>, “</w:t>
            </w:r>
            <w:r w:rsidRPr="0096721D">
              <w:rPr>
                <w:szCs w:val="24"/>
              </w:rPr>
              <w:t>chat bot”</w:t>
            </w:r>
          </w:p>
        </w:tc>
      </w:tr>
      <w:tr w:rsidR="0096721D" w:rsidRPr="0096721D" w14:paraId="507F0BB3" w14:textId="77777777" w:rsidTr="00D239F3">
        <w:trPr>
          <w:trHeight w:val="259"/>
        </w:trPr>
        <w:tc>
          <w:tcPr>
            <w:tcW w:w="1814" w:type="dxa"/>
            <w:shd w:val="clear" w:color="auto" w:fill="auto"/>
          </w:tcPr>
          <w:p w14:paraId="3D83502E" w14:textId="77777777" w:rsidR="000213CF" w:rsidRPr="0096721D" w:rsidRDefault="000213CF" w:rsidP="003B25DE">
            <w:pPr>
              <w:pStyle w:val="TableBody"/>
              <w:autoSpaceDE w:val="0"/>
              <w:autoSpaceDN w:val="0"/>
              <w:adjustRightInd w:val="0"/>
            </w:pPr>
            <w:r w:rsidRPr="0096721D">
              <w:rPr>
                <w:szCs w:val="24"/>
              </w:rPr>
              <w:t>Knowledge of child development</w:t>
            </w:r>
          </w:p>
        </w:tc>
        <w:tc>
          <w:tcPr>
            <w:tcW w:w="3408" w:type="dxa"/>
            <w:shd w:val="clear" w:color="auto" w:fill="auto"/>
          </w:tcPr>
          <w:p w14:paraId="71A7C6FB" w14:textId="77777777" w:rsidR="000213CF" w:rsidRPr="0096721D" w:rsidRDefault="000213CF">
            <w:pPr>
              <w:pStyle w:val="TableBody"/>
              <w:autoSpaceDE w:val="0"/>
              <w:autoSpaceDN w:val="0"/>
              <w:adjustRightInd w:val="0"/>
            </w:pPr>
            <w:r w:rsidRPr="0096721D">
              <w:rPr>
                <w:szCs w:val="24"/>
              </w:rPr>
              <w:t>Lectures, theoretical descriptions</w:t>
            </w:r>
          </w:p>
        </w:tc>
        <w:tc>
          <w:tcPr>
            <w:tcW w:w="3408" w:type="dxa"/>
            <w:shd w:val="clear" w:color="auto" w:fill="auto"/>
          </w:tcPr>
          <w:p w14:paraId="4C8975F5" w14:textId="7F955147" w:rsidR="000213CF" w:rsidRPr="0096721D" w:rsidRDefault="000213CF">
            <w:pPr>
              <w:pStyle w:val="TableBody"/>
              <w:autoSpaceDE w:val="0"/>
              <w:autoSpaceDN w:val="0"/>
              <w:adjustRightInd w:val="0"/>
            </w:pPr>
            <w:r w:rsidRPr="0096721D">
              <w:rPr>
                <w:szCs w:val="24"/>
              </w:rPr>
              <w:t>Pictures</w:t>
            </w:r>
            <w:r w:rsidR="003C0251" w:rsidRPr="0096721D">
              <w:rPr>
                <w:szCs w:val="24"/>
              </w:rPr>
              <w:t xml:space="preserve">, </w:t>
            </w:r>
            <w:r w:rsidRPr="0096721D">
              <w:rPr>
                <w:szCs w:val="24"/>
              </w:rPr>
              <w:t>narratives</w:t>
            </w:r>
          </w:p>
        </w:tc>
      </w:tr>
      <w:tr w:rsidR="0096721D" w:rsidRPr="0096721D" w14:paraId="3FBACBC9" w14:textId="77777777" w:rsidTr="00D239F3">
        <w:trPr>
          <w:trHeight w:val="259"/>
        </w:trPr>
        <w:tc>
          <w:tcPr>
            <w:tcW w:w="1814" w:type="dxa"/>
            <w:shd w:val="clear" w:color="auto" w:fill="auto"/>
          </w:tcPr>
          <w:p w14:paraId="34F0A7BF" w14:textId="77777777" w:rsidR="000213CF" w:rsidRPr="0096721D" w:rsidRDefault="000213CF" w:rsidP="003B25DE">
            <w:pPr>
              <w:pStyle w:val="TableBody"/>
              <w:autoSpaceDE w:val="0"/>
              <w:autoSpaceDN w:val="0"/>
              <w:adjustRightInd w:val="0"/>
            </w:pPr>
            <w:r w:rsidRPr="0096721D">
              <w:rPr>
                <w:szCs w:val="24"/>
              </w:rPr>
              <w:t>Counseling skills</w:t>
            </w:r>
          </w:p>
        </w:tc>
        <w:tc>
          <w:tcPr>
            <w:tcW w:w="3408" w:type="dxa"/>
            <w:shd w:val="clear" w:color="auto" w:fill="auto"/>
          </w:tcPr>
          <w:p w14:paraId="0F601C70" w14:textId="4D77D336" w:rsidR="000213CF" w:rsidRPr="0096721D" w:rsidRDefault="000213CF">
            <w:pPr>
              <w:pStyle w:val="TableBody"/>
              <w:autoSpaceDE w:val="0"/>
              <w:autoSpaceDN w:val="0"/>
              <w:adjustRightInd w:val="0"/>
            </w:pPr>
            <w:r w:rsidRPr="0096721D">
              <w:rPr>
                <w:szCs w:val="24"/>
              </w:rPr>
              <w:t>Descriptions</w:t>
            </w:r>
            <w:r w:rsidR="003C0251" w:rsidRPr="0096721D">
              <w:rPr>
                <w:szCs w:val="24"/>
              </w:rPr>
              <w:t>,</w:t>
            </w:r>
            <w:r w:rsidRPr="0096721D">
              <w:rPr>
                <w:szCs w:val="24"/>
              </w:rPr>
              <w:t xml:space="preserve"> role</w:t>
            </w:r>
            <w:r w:rsidR="007D2B49" w:rsidRPr="0096721D">
              <w:rPr>
                <w:szCs w:val="24"/>
              </w:rPr>
              <w:t>-</w:t>
            </w:r>
            <w:r w:rsidRPr="0096721D">
              <w:rPr>
                <w:szCs w:val="24"/>
              </w:rPr>
              <w:t>plays</w:t>
            </w:r>
          </w:p>
        </w:tc>
        <w:tc>
          <w:tcPr>
            <w:tcW w:w="3408" w:type="dxa"/>
            <w:shd w:val="clear" w:color="auto" w:fill="auto"/>
          </w:tcPr>
          <w:p w14:paraId="752FA430" w14:textId="43A0BA95" w:rsidR="000213CF" w:rsidRPr="0096721D" w:rsidRDefault="003C0251">
            <w:pPr>
              <w:pStyle w:val="TableBody"/>
              <w:autoSpaceDE w:val="0"/>
              <w:autoSpaceDN w:val="0"/>
              <w:adjustRightInd w:val="0"/>
            </w:pPr>
            <w:r w:rsidRPr="0096721D">
              <w:rPr>
                <w:szCs w:val="24"/>
                <w:u w:val="single"/>
              </w:rPr>
              <w:t>Descriptions, role</w:t>
            </w:r>
            <w:r w:rsidR="007D2B49" w:rsidRPr="0096721D">
              <w:rPr>
                <w:szCs w:val="24"/>
                <w:u w:val="single"/>
              </w:rPr>
              <w:t>-</w:t>
            </w:r>
            <w:r w:rsidRPr="0096721D">
              <w:rPr>
                <w:szCs w:val="24"/>
                <w:u w:val="single"/>
              </w:rPr>
              <w:t>plays,</w:t>
            </w:r>
            <w:r w:rsidRPr="0096721D">
              <w:rPr>
                <w:szCs w:val="24"/>
              </w:rPr>
              <w:t xml:space="preserve"> </w:t>
            </w:r>
            <w:r w:rsidR="000213CF" w:rsidRPr="0096721D">
              <w:rPr>
                <w:szCs w:val="24"/>
              </w:rPr>
              <w:t>video examples</w:t>
            </w:r>
          </w:p>
        </w:tc>
      </w:tr>
      <w:tr w:rsidR="0096721D" w:rsidRPr="0096721D" w14:paraId="56A5F20C" w14:textId="77777777" w:rsidTr="00D239F3">
        <w:trPr>
          <w:trHeight w:val="259"/>
        </w:trPr>
        <w:tc>
          <w:tcPr>
            <w:tcW w:w="1814" w:type="dxa"/>
            <w:shd w:val="clear" w:color="auto" w:fill="auto"/>
          </w:tcPr>
          <w:p w14:paraId="7C28ABB8" w14:textId="627E0BFD" w:rsidR="000213CF" w:rsidRPr="0096721D" w:rsidRDefault="000213CF" w:rsidP="003B25DE">
            <w:pPr>
              <w:pStyle w:val="TableBody"/>
              <w:autoSpaceDE w:val="0"/>
              <w:autoSpaceDN w:val="0"/>
              <w:adjustRightInd w:val="0"/>
            </w:pPr>
            <w:r w:rsidRPr="0096721D">
              <w:rPr>
                <w:szCs w:val="24"/>
              </w:rPr>
              <w:t>Parent</w:t>
            </w:r>
            <w:r w:rsidR="007D2B49" w:rsidRPr="0096721D">
              <w:rPr>
                <w:szCs w:val="24"/>
              </w:rPr>
              <w:t>al</w:t>
            </w:r>
            <w:r w:rsidRPr="0096721D">
              <w:rPr>
                <w:szCs w:val="24"/>
              </w:rPr>
              <w:t xml:space="preserve"> involvement</w:t>
            </w:r>
          </w:p>
        </w:tc>
        <w:tc>
          <w:tcPr>
            <w:tcW w:w="3408" w:type="dxa"/>
            <w:shd w:val="clear" w:color="auto" w:fill="auto"/>
          </w:tcPr>
          <w:p w14:paraId="3F50998B" w14:textId="77777777" w:rsidR="000213CF" w:rsidRPr="0096721D" w:rsidRDefault="000213CF">
            <w:pPr>
              <w:pStyle w:val="TableBody"/>
              <w:autoSpaceDE w:val="0"/>
              <w:autoSpaceDN w:val="0"/>
              <w:adjustRightInd w:val="0"/>
            </w:pPr>
            <w:r w:rsidRPr="0096721D">
              <w:rPr>
                <w:szCs w:val="24"/>
              </w:rPr>
              <w:t>Discussed</w:t>
            </w:r>
          </w:p>
        </w:tc>
        <w:tc>
          <w:tcPr>
            <w:tcW w:w="3408" w:type="dxa"/>
            <w:shd w:val="clear" w:color="auto" w:fill="auto"/>
          </w:tcPr>
          <w:p w14:paraId="121F5253" w14:textId="2B809501" w:rsidR="000213CF" w:rsidRPr="0096721D" w:rsidRDefault="000213CF">
            <w:pPr>
              <w:pStyle w:val="TableBody"/>
              <w:autoSpaceDE w:val="0"/>
              <w:autoSpaceDN w:val="0"/>
              <w:adjustRightInd w:val="0"/>
            </w:pPr>
            <w:r w:rsidRPr="0096721D">
              <w:rPr>
                <w:szCs w:val="24"/>
              </w:rPr>
              <w:t>Expanded material and guidelines</w:t>
            </w:r>
            <w:r w:rsidR="00425720" w:rsidRPr="0096721D">
              <w:rPr>
                <w:szCs w:val="24"/>
              </w:rPr>
              <w:t xml:space="preserve"> for interaction with parents</w:t>
            </w:r>
          </w:p>
        </w:tc>
      </w:tr>
      <w:tr w:rsidR="0096721D" w:rsidRPr="0096721D" w14:paraId="4418B8E9" w14:textId="77777777" w:rsidTr="00D239F3">
        <w:trPr>
          <w:trHeight w:val="259"/>
        </w:trPr>
        <w:tc>
          <w:tcPr>
            <w:tcW w:w="1814" w:type="dxa"/>
            <w:shd w:val="clear" w:color="auto" w:fill="auto"/>
          </w:tcPr>
          <w:p w14:paraId="3743A388" w14:textId="77777777" w:rsidR="000213CF" w:rsidRPr="0096721D" w:rsidRDefault="000213CF" w:rsidP="003B25DE">
            <w:pPr>
              <w:pStyle w:val="TableBody"/>
              <w:autoSpaceDE w:val="0"/>
              <w:autoSpaceDN w:val="0"/>
              <w:adjustRightInd w:val="0"/>
            </w:pPr>
            <w:r w:rsidRPr="0096721D">
              <w:rPr>
                <w:szCs w:val="24"/>
              </w:rPr>
              <w:t>Specific interventions</w:t>
            </w:r>
          </w:p>
        </w:tc>
        <w:tc>
          <w:tcPr>
            <w:tcW w:w="3408" w:type="dxa"/>
            <w:shd w:val="clear" w:color="auto" w:fill="auto"/>
          </w:tcPr>
          <w:p w14:paraId="38E564D5" w14:textId="77777777" w:rsidR="000213CF" w:rsidRPr="0096721D" w:rsidRDefault="000213CF">
            <w:pPr>
              <w:pStyle w:val="TableBody"/>
              <w:autoSpaceDE w:val="0"/>
              <w:autoSpaceDN w:val="0"/>
              <w:adjustRightInd w:val="0"/>
            </w:pPr>
            <w:r w:rsidRPr="0096721D">
              <w:rPr>
                <w:szCs w:val="24"/>
              </w:rPr>
              <w:t>Illness oriented</w:t>
            </w:r>
          </w:p>
        </w:tc>
        <w:tc>
          <w:tcPr>
            <w:tcW w:w="3408" w:type="dxa"/>
            <w:shd w:val="clear" w:color="auto" w:fill="auto"/>
          </w:tcPr>
          <w:p w14:paraId="535A23B5" w14:textId="0822BED9" w:rsidR="000213CF" w:rsidRPr="0096721D" w:rsidRDefault="000213CF">
            <w:pPr>
              <w:pStyle w:val="TableBody"/>
              <w:autoSpaceDE w:val="0"/>
              <w:autoSpaceDN w:val="0"/>
              <w:adjustRightInd w:val="0"/>
            </w:pPr>
            <w:r w:rsidRPr="0096721D">
              <w:rPr>
                <w:szCs w:val="24"/>
              </w:rPr>
              <w:t>Transdiagnostic without stigmatizing labels</w:t>
            </w:r>
            <w:r w:rsidR="003C0251" w:rsidRPr="0096721D">
              <w:rPr>
                <w:szCs w:val="24"/>
              </w:rPr>
              <w:t>,</w:t>
            </w:r>
            <w:r w:rsidRPr="0096721D">
              <w:rPr>
                <w:szCs w:val="24"/>
              </w:rPr>
              <w:t xml:space="preserve"> specific implementation guidelines</w:t>
            </w:r>
          </w:p>
        </w:tc>
      </w:tr>
      <w:tr w:rsidR="0096721D" w:rsidRPr="0096721D" w14:paraId="264704C1" w14:textId="77777777" w:rsidTr="00D239F3">
        <w:trPr>
          <w:trHeight w:val="259"/>
        </w:trPr>
        <w:tc>
          <w:tcPr>
            <w:tcW w:w="1814" w:type="dxa"/>
            <w:tcBorders>
              <w:bottom w:val="single" w:sz="2" w:space="0" w:color="000000"/>
            </w:tcBorders>
            <w:shd w:val="clear" w:color="auto" w:fill="auto"/>
          </w:tcPr>
          <w:p w14:paraId="037A9A8A" w14:textId="77777777" w:rsidR="000213CF" w:rsidRPr="0096721D" w:rsidRDefault="000213CF" w:rsidP="003B25DE">
            <w:pPr>
              <w:pStyle w:val="TableBody"/>
              <w:autoSpaceDE w:val="0"/>
              <w:autoSpaceDN w:val="0"/>
              <w:adjustRightInd w:val="0"/>
            </w:pPr>
            <w:r w:rsidRPr="0096721D">
              <w:rPr>
                <w:szCs w:val="24"/>
              </w:rPr>
              <w:lastRenderedPageBreak/>
              <w:t>Teacher wellness</w:t>
            </w:r>
          </w:p>
        </w:tc>
        <w:tc>
          <w:tcPr>
            <w:tcW w:w="3408" w:type="dxa"/>
            <w:tcBorders>
              <w:bottom w:val="single" w:sz="2" w:space="0" w:color="000000"/>
            </w:tcBorders>
            <w:shd w:val="clear" w:color="auto" w:fill="auto"/>
          </w:tcPr>
          <w:p w14:paraId="11875616" w14:textId="380040B5" w:rsidR="000213CF" w:rsidRPr="0096721D" w:rsidRDefault="000213CF">
            <w:pPr>
              <w:pStyle w:val="TableBody"/>
              <w:autoSpaceDE w:val="0"/>
              <w:autoSpaceDN w:val="0"/>
              <w:adjustRightInd w:val="0"/>
            </w:pPr>
            <w:r w:rsidRPr="0096721D">
              <w:rPr>
                <w:szCs w:val="24"/>
              </w:rPr>
              <w:t>Brief discussion</w:t>
            </w:r>
            <w:r w:rsidR="003C0251" w:rsidRPr="0096721D">
              <w:rPr>
                <w:szCs w:val="24"/>
              </w:rPr>
              <w:t>,</w:t>
            </w:r>
            <w:r w:rsidRPr="0096721D">
              <w:rPr>
                <w:szCs w:val="24"/>
              </w:rPr>
              <w:t xml:space="preserve"> voluntary reading</w:t>
            </w:r>
          </w:p>
        </w:tc>
        <w:tc>
          <w:tcPr>
            <w:tcW w:w="3408" w:type="dxa"/>
            <w:tcBorders>
              <w:bottom w:val="single" w:sz="2" w:space="0" w:color="000000"/>
            </w:tcBorders>
            <w:shd w:val="clear" w:color="auto" w:fill="auto"/>
          </w:tcPr>
          <w:p w14:paraId="0FFE3514" w14:textId="77777777" w:rsidR="000213CF" w:rsidRPr="0096721D" w:rsidRDefault="000213CF">
            <w:pPr>
              <w:pStyle w:val="TableBody"/>
              <w:autoSpaceDE w:val="0"/>
              <w:autoSpaceDN w:val="0"/>
              <w:adjustRightInd w:val="0"/>
            </w:pPr>
            <w:r w:rsidRPr="0096721D">
              <w:rPr>
                <w:szCs w:val="24"/>
              </w:rPr>
              <w:t>Specific stress management skills module</w:t>
            </w:r>
          </w:p>
        </w:tc>
      </w:tr>
    </w:tbl>
    <w:p w14:paraId="52A9F0D7" w14:textId="54518255" w:rsidR="001E7BAF" w:rsidRPr="0096721D" w:rsidRDefault="001E7BAF" w:rsidP="00D239F3">
      <w:pPr>
        <w:pStyle w:val="TableLegend"/>
      </w:pPr>
      <w:proofErr w:type="spellStart"/>
      <w:r w:rsidRPr="0096721D">
        <w:rPr>
          <w:vertAlign w:val="superscript"/>
        </w:rPr>
        <w:t>a</w:t>
      </w:r>
      <w:r w:rsidRPr="0096721D">
        <w:t>cSMHP</w:t>
      </w:r>
      <w:proofErr w:type="spellEnd"/>
      <w:r w:rsidRPr="0096721D">
        <w:t xml:space="preserve">, conventional school mental health program; </w:t>
      </w:r>
      <w:proofErr w:type="spellStart"/>
      <w:r w:rsidRPr="0096721D">
        <w:t>eSMHP</w:t>
      </w:r>
      <w:proofErr w:type="spellEnd"/>
      <w:r w:rsidRPr="0096721D">
        <w:t>, enhanced school mental health program.</w:t>
      </w:r>
    </w:p>
    <w:p w14:paraId="0D8E1457" w14:textId="6E837647" w:rsidR="000213CF" w:rsidRPr="0096721D" w:rsidRDefault="000213CF" w:rsidP="00D239F3">
      <w:pPr>
        <w:pStyle w:val="TableTitle"/>
      </w:pPr>
      <w:r w:rsidRPr="0096721D">
        <w:t xml:space="preserve">TABLE 2. </w:t>
      </w:r>
      <w:r w:rsidR="00087594" w:rsidRPr="0096721D">
        <w:t>Outcome measures</w:t>
      </w:r>
      <w:r w:rsidR="00BF0F7F" w:rsidRPr="0096721D">
        <w:t xml:space="preserve"> and corresponding time-points</w:t>
      </w:r>
      <w:r w:rsidR="00087594" w:rsidRPr="0096721D">
        <w:t xml:space="preserve"> of </w:t>
      </w:r>
      <w:proofErr w:type="spellStart"/>
      <w:r w:rsidR="00087594" w:rsidRPr="0096721D">
        <w:t>cSMHP</w:t>
      </w:r>
      <w:proofErr w:type="spellEnd"/>
      <w:r w:rsidR="00087594" w:rsidRPr="0096721D">
        <w:t xml:space="preserve"> and </w:t>
      </w:r>
      <w:proofErr w:type="spellStart"/>
      <w:r w:rsidR="00087594" w:rsidRPr="0096721D">
        <w:t>eSMHP</w:t>
      </w:r>
      <w:proofErr w:type="spellEnd"/>
      <w:r w:rsidR="00FC7CA3" w:rsidRPr="0096721D">
        <w:t xml:space="preserve"> </w:t>
      </w:r>
      <w:r w:rsidR="00087594" w:rsidRPr="0096721D">
        <w:t xml:space="preserve">in </w:t>
      </w:r>
      <w:proofErr w:type="spellStart"/>
      <w:r w:rsidR="00087594" w:rsidRPr="0096721D">
        <w:t>Pakistan</w:t>
      </w:r>
      <w:r w:rsidR="00087594" w:rsidRPr="0096721D">
        <w:rPr>
          <w:vertAlign w:val="superscript"/>
        </w:rPr>
        <w:t>a</w:t>
      </w:r>
      <w:proofErr w:type="spellEnd"/>
    </w:p>
    <w:tbl>
      <w:tblPr>
        <w:tblW w:w="7200" w:type="dxa"/>
        <w:tblLayout w:type="fixed"/>
        <w:tblCellMar>
          <w:left w:w="14" w:type="dxa"/>
          <w:right w:w="14" w:type="dxa"/>
        </w:tblCellMar>
        <w:tblLook w:val="04A0" w:firstRow="1" w:lastRow="0" w:firstColumn="1" w:lastColumn="0" w:noHBand="0" w:noVBand="1"/>
      </w:tblPr>
      <w:tblGrid>
        <w:gridCol w:w="2572"/>
        <w:gridCol w:w="2572"/>
        <w:gridCol w:w="630"/>
        <w:gridCol w:w="720"/>
        <w:gridCol w:w="706"/>
      </w:tblGrid>
      <w:tr w:rsidR="0096721D" w:rsidRPr="0096721D" w14:paraId="08A7BBA8" w14:textId="77777777" w:rsidTr="00D239F3">
        <w:trPr>
          <w:trHeight w:val="259"/>
        </w:trPr>
        <w:tc>
          <w:tcPr>
            <w:tcW w:w="2572" w:type="dxa"/>
            <w:tcBorders>
              <w:top w:val="single" w:sz="2" w:space="0" w:color="000000"/>
              <w:bottom w:val="single" w:sz="2" w:space="0" w:color="000000"/>
            </w:tcBorders>
            <w:shd w:val="clear" w:color="auto" w:fill="auto"/>
          </w:tcPr>
          <w:p w14:paraId="30C7052C" w14:textId="77777777" w:rsidR="0030469E" w:rsidRPr="0096721D" w:rsidRDefault="0030469E">
            <w:pPr>
              <w:pStyle w:val="TableHead"/>
            </w:pPr>
          </w:p>
        </w:tc>
        <w:tc>
          <w:tcPr>
            <w:tcW w:w="2572" w:type="dxa"/>
            <w:tcBorders>
              <w:top w:val="single" w:sz="2" w:space="0" w:color="000000"/>
              <w:bottom w:val="single" w:sz="2" w:space="0" w:color="000000"/>
            </w:tcBorders>
            <w:shd w:val="clear" w:color="auto" w:fill="auto"/>
          </w:tcPr>
          <w:p w14:paraId="5E1E2826" w14:textId="77777777" w:rsidR="0030469E" w:rsidRPr="0096721D" w:rsidRDefault="0030469E">
            <w:pPr>
              <w:pStyle w:val="TableHead"/>
              <w:jc w:val="center"/>
            </w:pPr>
          </w:p>
        </w:tc>
        <w:tc>
          <w:tcPr>
            <w:tcW w:w="2056" w:type="dxa"/>
            <w:gridSpan w:val="3"/>
            <w:tcBorders>
              <w:top w:val="single" w:sz="2" w:space="0" w:color="000000"/>
              <w:bottom w:val="single" w:sz="2" w:space="0" w:color="000000"/>
            </w:tcBorders>
            <w:shd w:val="clear" w:color="auto" w:fill="auto"/>
          </w:tcPr>
          <w:p w14:paraId="32C2D98A" w14:textId="265E54D9" w:rsidR="0030469E" w:rsidRPr="0096721D" w:rsidRDefault="0030469E">
            <w:pPr>
              <w:pStyle w:val="TableHead"/>
              <w:jc w:val="center"/>
            </w:pPr>
            <w:r w:rsidRPr="0096721D">
              <w:t>Time of assessment</w:t>
            </w:r>
          </w:p>
        </w:tc>
      </w:tr>
      <w:tr w:rsidR="0096721D" w:rsidRPr="0096721D" w14:paraId="7CE34E57" w14:textId="77777777" w:rsidTr="00D239F3">
        <w:trPr>
          <w:trHeight w:val="259"/>
        </w:trPr>
        <w:tc>
          <w:tcPr>
            <w:tcW w:w="2572" w:type="dxa"/>
            <w:tcBorders>
              <w:bottom w:val="single" w:sz="2" w:space="0" w:color="000000"/>
            </w:tcBorders>
            <w:shd w:val="clear" w:color="auto" w:fill="auto"/>
          </w:tcPr>
          <w:p w14:paraId="3EE30368" w14:textId="7E5368A9" w:rsidR="0030469E" w:rsidRPr="0096721D" w:rsidRDefault="0030469E" w:rsidP="00D239F3">
            <w:pPr>
              <w:pStyle w:val="TableHead"/>
            </w:pPr>
            <w:r w:rsidRPr="0096721D">
              <w:t>Outcome</w:t>
            </w:r>
          </w:p>
        </w:tc>
        <w:tc>
          <w:tcPr>
            <w:tcW w:w="2572" w:type="dxa"/>
            <w:tcBorders>
              <w:bottom w:val="single" w:sz="2" w:space="0" w:color="000000"/>
            </w:tcBorders>
            <w:shd w:val="clear" w:color="auto" w:fill="auto"/>
          </w:tcPr>
          <w:p w14:paraId="26068CEB" w14:textId="6A9FB914" w:rsidR="0030469E" w:rsidRPr="0096721D" w:rsidRDefault="0030469E" w:rsidP="00D239F3">
            <w:pPr>
              <w:pStyle w:val="TableHead"/>
              <w:jc w:val="center"/>
            </w:pPr>
            <w:r w:rsidRPr="0096721D">
              <w:t>Measure</w:t>
            </w:r>
          </w:p>
        </w:tc>
        <w:tc>
          <w:tcPr>
            <w:tcW w:w="630" w:type="dxa"/>
            <w:tcBorders>
              <w:top w:val="single" w:sz="2" w:space="0" w:color="000000"/>
              <w:bottom w:val="single" w:sz="2" w:space="0" w:color="000000"/>
            </w:tcBorders>
            <w:shd w:val="clear" w:color="auto" w:fill="auto"/>
          </w:tcPr>
          <w:p w14:paraId="6458C891" w14:textId="73D99C00" w:rsidR="0030469E" w:rsidRPr="0096721D" w:rsidRDefault="0030469E" w:rsidP="00D239F3">
            <w:pPr>
              <w:pStyle w:val="TableHead"/>
              <w:jc w:val="center"/>
            </w:pPr>
            <w:r w:rsidRPr="0096721D">
              <w:t>Baseline</w:t>
            </w:r>
          </w:p>
        </w:tc>
        <w:tc>
          <w:tcPr>
            <w:tcW w:w="720" w:type="dxa"/>
            <w:tcBorders>
              <w:top w:val="single" w:sz="2" w:space="0" w:color="000000"/>
              <w:bottom w:val="single" w:sz="2" w:space="0" w:color="000000"/>
            </w:tcBorders>
            <w:shd w:val="clear" w:color="auto" w:fill="auto"/>
          </w:tcPr>
          <w:p w14:paraId="3D136188" w14:textId="46D811B6" w:rsidR="0030469E" w:rsidRPr="0096721D" w:rsidRDefault="0030469E" w:rsidP="00D239F3">
            <w:pPr>
              <w:pStyle w:val="TableHead"/>
              <w:jc w:val="center"/>
            </w:pPr>
          </w:p>
        </w:tc>
        <w:tc>
          <w:tcPr>
            <w:tcW w:w="706" w:type="dxa"/>
            <w:tcBorders>
              <w:top w:val="single" w:sz="2" w:space="0" w:color="000000"/>
              <w:bottom w:val="single" w:sz="2" w:space="0" w:color="000000"/>
            </w:tcBorders>
            <w:shd w:val="clear" w:color="auto" w:fill="auto"/>
          </w:tcPr>
          <w:p w14:paraId="2B9165BD" w14:textId="0F68A31C" w:rsidR="0030469E" w:rsidRPr="0096721D" w:rsidRDefault="0030469E" w:rsidP="00D239F3">
            <w:pPr>
              <w:pStyle w:val="TableHead"/>
              <w:jc w:val="center"/>
            </w:pPr>
            <w:r w:rsidRPr="0096721D">
              <w:t>9 months</w:t>
            </w:r>
          </w:p>
        </w:tc>
      </w:tr>
      <w:tr w:rsidR="0096721D" w:rsidRPr="0096721D" w14:paraId="63DA2CA8" w14:textId="77777777" w:rsidTr="00D239F3">
        <w:trPr>
          <w:trHeight w:val="259"/>
        </w:trPr>
        <w:tc>
          <w:tcPr>
            <w:tcW w:w="2572" w:type="dxa"/>
            <w:tcBorders>
              <w:top w:val="single" w:sz="2" w:space="0" w:color="000000"/>
            </w:tcBorders>
            <w:shd w:val="clear" w:color="auto" w:fill="auto"/>
          </w:tcPr>
          <w:p w14:paraId="37416AC0" w14:textId="3C461FCC" w:rsidR="0030469E" w:rsidRPr="0096721D" w:rsidRDefault="0030469E" w:rsidP="003B25DE">
            <w:pPr>
              <w:pStyle w:val="TableBody"/>
              <w:autoSpaceDE w:val="0"/>
              <w:autoSpaceDN w:val="0"/>
              <w:adjustRightInd w:val="0"/>
            </w:pPr>
            <w:r w:rsidRPr="0096721D">
              <w:rPr>
                <w:szCs w:val="24"/>
              </w:rPr>
              <w:t>Child</w:t>
            </w:r>
          </w:p>
        </w:tc>
        <w:tc>
          <w:tcPr>
            <w:tcW w:w="2572" w:type="dxa"/>
            <w:tcBorders>
              <w:top w:val="single" w:sz="2" w:space="0" w:color="000000"/>
            </w:tcBorders>
            <w:shd w:val="clear" w:color="auto" w:fill="auto"/>
          </w:tcPr>
          <w:p w14:paraId="63A90710" w14:textId="3944A35C" w:rsidR="0030469E" w:rsidRPr="0096721D" w:rsidRDefault="0030469E">
            <w:pPr>
              <w:pStyle w:val="TableBody"/>
              <w:autoSpaceDE w:val="0"/>
              <w:autoSpaceDN w:val="0"/>
              <w:adjustRightInd w:val="0"/>
            </w:pPr>
          </w:p>
        </w:tc>
        <w:tc>
          <w:tcPr>
            <w:tcW w:w="630" w:type="dxa"/>
            <w:tcBorders>
              <w:top w:val="single" w:sz="2" w:space="0" w:color="000000"/>
            </w:tcBorders>
            <w:shd w:val="clear" w:color="auto" w:fill="auto"/>
          </w:tcPr>
          <w:p w14:paraId="6680DD4E" w14:textId="26E95CC2" w:rsidR="0030469E" w:rsidRPr="0096721D" w:rsidRDefault="0030469E">
            <w:pPr>
              <w:pStyle w:val="TableBody"/>
              <w:autoSpaceDE w:val="0"/>
              <w:autoSpaceDN w:val="0"/>
              <w:adjustRightInd w:val="0"/>
            </w:pPr>
          </w:p>
        </w:tc>
        <w:tc>
          <w:tcPr>
            <w:tcW w:w="720" w:type="dxa"/>
            <w:tcBorders>
              <w:top w:val="single" w:sz="2" w:space="0" w:color="000000"/>
            </w:tcBorders>
            <w:shd w:val="clear" w:color="auto" w:fill="auto"/>
          </w:tcPr>
          <w:p w14:paraId="78B6FA22" w14:textId="61983AF1" w:rsidR="0030469E" w:rsidRPr="0096721D" w:rsidRDefault="0030469E">
            <w:pPr>
              <w:pStyle w:val="TableBody"/>
              <w:autoSpaceDE w:val="0"/>
              <w:autoSpaceDN w:val="0"/>
              <w:adjustRightInd w:val="0"/>
            </w:pPr>
          </w:p>
        </w:tc>
        <w:tc>
          <w:tcPr>
            <w:tcW w:w="706" w:type="dxa"/>
            <w:tcBorders>
              <w:top w:val="single" w:sz="2" w:space="0" w:color="000000"/>
            </w:tcBorders>
            <w:shd w:val="clear" w:color="auto" w:fill="auto"/>
          </w:tcPr>
          <w:p w14:paraId="1EA6F3C6" w14:textId="77777777" w:rsidR="0030469E" w:rsidRPr="0096721D" w:rsidRDefault="0030469E">
            <w:pPr>
              <w:pStyle w:val="TableBody"/>
              <w:autoSpaceDE w:val="0"/>
              <w:autoSpaceDN w:val="0"/>
              <w:adjustRightInd w:val="0"/>
            </w:pPr>
          </w:p>
        </w:tc>
      </w:tr>
      <w:tr w:rsidR="0096721D" w:rsidRPr="0096721D" w14:paraId="08BCBADB" w14:textId="77777777" w:rsidTr="00D239F3">
        <w:trPr>
          <w:trHeight w:val="259"/>
        </w:trPr>
        <w:tc>
          <w:tcPr>
            <w:tcW w:w="2572" w:type="dxa"/>
            <w:shd w:val="clear" w:color="auto" w:fill="auto"/>
          </w:tcPr>
          <w:p w14:paraId="2BD9823C" w14:textId="68DEF44A" w:rsidR="0030469E" w:rsidRPr="0096721D" w:rsidDel="00D65285" w:rsidRDefault="0030469E" w:rsidP="00D65285">
            <w:pPr>
              <w:pStyle w:val="TableBody"/>
              <w:autoSpaceDE w:val="0"/>
              <w:autoSpaceDN w:val="0"/>
              <w:adjustRightInd w:val="0"/>
              <w:rPr>
                <w:szCs w:val="24"/>
              </w:rPr>
            </w:pPr>
            <w:r w:rsidRPr="0096721D">
              <w:rPr>
                <w:szCs w:val="24"/>
              </w:rPr>
              <w:t> </w:t>
            </w:r>
            <w:r w:rsidRPr="0096721D">
              <w:rPr>
                <w:szCs w:val="24"/>
              </w:rPr>
              <w:t>Socioemotional problems</w:t>
            </w:r>
          </w:p>
        </w:tc>
        <w:tc>
          <w:tcPr>
            <w:tcW w:w="2572" w:type="dxa"/>
            <w:shd w:val="clear" w:color="auto" w:fill="auto"/>
          </w:tcPr>
          <w:p w14:paraId="5265FDC7" w14:textId="7C1E4968" w:rsidR="0030469E" w:rsidRPr="0096721D" w:rsidRDefault="0030469E" w:rsidP="00D65285">
            <w:pPr>
              <w:pStyle w:val="TableBody"/>
              <w:autoSpaceDE w:val="0"/>
              <w:autoSpaceDN w:val="0"/>
              <w:adjustRightInd w:val="0"/>
              <w:rPr>
                <w:szCs w:val="24"/>
              </w:rPr>
            </w:pPr>
            <w:r w:rsidRPr="0096721D">
              <w:rPr>
                <w:szCs w:val="24"/>
              </w:rPr>
              <w:t>Parent-rated SDQ (</w:t>
            </w:r>
            <w:r w:rsidRPr="0096721D">
              <w:rPr>
                <w:rStyle w:val="citebib"/>
              </w:rPr>
              <w:t>20</w:t>
            </w:r>
            <w:r w:rsidRPr="0096721D">
              <w:rPr>
                <w:szCs w:val="24"/>
              </w:rPr>
              <w:t>)</w:t>
            </w:r>
          </w:p>
        </w:tc>
        <w:tc>
          <w:tcPr>
            <w:tcW w:w="630" w:type="dxa"/>
            <w:shd w:val="clear" w:color="auto" w:fill="auto"/>
          </w:tcPr>
          <w:p w14:paraId="2DC5AE29" w14:textId="0BA95B32" w:rsidR="0030469E" w:rsidRPr="0096721D" w:rsidRDefault="0030469E" w:rsidP="00D65285">
            <w:pPr>
              <w:pStyle w:val="TableBody"/>
              <w:autoSpaceDE w:val="0"/>
              <w:autoSpaceDN w:val="0"/>
              <w:adjustRightInd w:val="0"/>
              <w:rPr>
                <w:szCs w:val="24"/>
              </w:rPr>
            </w:pPr>
            <w:r w:rsidRPr="0096721D">
              <w:rPr>
                <w:szCs w:val="24"/>
              </w:rPr>
              <w:t>X</w:t>
            </w:r>
          </w:p>
        </w:tc>
        <w:tc>
          <w:tcPr>
            <w:tcW w:w="720" w:type="dxa"/>
            <w:shd w:val="clear" w:color="auto" w:fill="auto"/>
          </w:tcPr>
          <w:p w14:paraId="13B71FD5" w14:textId="77777777" w:rsidR="0030469E" w:rsidRPr="0096721D" w:rsidRDefault="0030469E" w:rsidP="00D65285">
            <w:pPr>
              <w:pStyle w:val="TableBody"/>
              <w:autoSpaceDE w:val="0"/>
              <w:autoSpaceDN w:val="0"/>
              <w:adjustRightInd w:val="0"/>
              <w:rPr>
                <w:szCs w:val="24"/>
              </w:rPr>
            </w:pPr>
          </w:p>
        </w:tc>
        <w:tc>
          <w:tcPr>
            <w:tcW w:w="706" w:type="dxa"/>
            <w:shd w:val="clear" w:color="auto" w:fill="auto"/>
          </w:tcPr>
          <w:p w14:paraId="734CE60C" w14:textId="7B1C528B" w:rsidR="0030469E" w:rsidRPr="0096721D" w:rsidRDefault="0030469E" w:rsidP="00D65285">
            <w:pPr>
              <w:pStyle w:val="TableBody"/>
              <w:autoSpaceDE w:val="0"/>
              <w:autoSpaceDN w:val="0"/>
              <w:adjustRightInd w:val="0"/>
            </w:pPr>
            <w:r w:rsidRPr="0096721D">
              <w:rPr>
                <w:szCs w:val="24"/>
              </w:rPr>
              <w:t>X</w:t>
            </w:r>
          </w:p>
        </w:tc>
      </w:tr>
      <w:tr w:rsidR="0096721D" w:rsidRPr="0096721D" w14:paraId="4C1E94BF" w14:textId="77777777" w:rsidTr="00D239F3">
        <w:trPr>
          <w:trHeight w:val="259"/>
        </w:trPr>
        <w:tc>
          <w:tcPr>
            <w:tcW w:w="2572" w:type="dxa"/>
            <w:shd w:val="clear" w:color="auto" w:fill="auto"/>
            <w:hideMark/>
          </w:tcPr>
          <w:p w14:paraId="43F01D18" w14:textId="281A1FCC" w:rsidR="0030469E" w:rsidRPr="0096721D" w:rsidRDefault="0030469E" w:rsidP="00D65285">
            <w:pPr>
              <w:pStyle w:val="TableBody"/>
              <w:autoSpaceDE w:val="0"/>
              <w:autoSpaceDN w:val="0"/>
              <w:adjustRightInd w:val="0"/>
            </w:pPr>
            <w:r w:rsidRPr="0096721D">
              <w:rPr>
                <w:szCs w:val="24"/>
              </w:rPr>
              <w:t> </w:t>
            </w:r>
            <w:r w:rsidRPr="0096721D">
              <w:rPr>
                <w:szCs w:val="24"/>
              </w:rPr>
              <w:t>Externalizing socioemotional problems</w:t>
            </w:r>
          </w:p>
        </w:tc>
        <w:tc>
          <w:tcPr>
            <w:tcW w:w="2572" w:type="dxa"/>
            <w:shd w:val="clear" w:color="auto" w:fill="auto"/>
          </w:tcPr>
          <w:p w14:paraId="6D99096B" w14:textId="0D428C56" w:rsidR="0030469E" w:rsidRPr="0096721D" w:rsidRDefault="0030469E" w:rsidP="00D65285">
            <w:pPr>
              <w:pStyle w:val="TableBody"/>
              <w:autoSpaceDE w:val="0"/>
              <w:autoSpaceDN w:val="0"/>
              <w:adjustRightInd w:val="0"/>
            </w:pPr>
            <w:r w:rsidRPr="0096721D">
              <w:rPr>
                <w:szCs w:val="24"/>
              </w:rPr>
              <w:t>Parent-rated SDQ (</w:t>
            </w:r>
            <w:r w:rsidRPr="0096721D">
              <w:rPr>
                <w:rStyle w:val="citebib"/>
              </w:rPr>
              <w:t>20</w:t>
            </w:r>
            <w:r w:rsidRPr="0096721D">
              <w:rPr>
                <w:szCs w:val="24"/>
              </w:rPr>
              <w:t>)</w:t>
            </w:r>
          </w:p>
        </w:tc>
        <w:tc>
          <w:tcPr>
            <w:tcW w:w="630" w:type="dxa"/>
            <w:shd w:val="clear" w:color="auto" w:fill="auto"/>
          </w:tcPr>
          <w:p w14:paraId="230B36B3" w14:textId="4D0E6DB2" w:rsidR="0030469E" w:rsidRPr="0096721D" w:rsidRDefault="0030469E" w:rsidP="00D65285">
            <w:pPr>
              <w:pStyle w:val="TableBody"/>
              <w:autoSpaceDE w:val="0"/>
              <w:autoSpaceDN w:val="0"/>
              <w:adjustRightInd w:val="0"/>
            </w:pPr>
            <w:r w:rsidRPr="0096721D">
              <w:rPr>
                <w:szCs w:val="24"/>
              </w:rPr>
              <w:t>X</w:t>
            </w:r>
          </w:p>
        </w:tc>
        <w:tc>
          <w:tcPr>
            <w:tcW w:w="720" w:type="dxa"/>
            <w:shd w:val="clear" w:color="auto" w:fill="auto"/>
          </w:tcPr>
          <w:p w14:paraId="003E2901" w14:textId="3D93372E" w:rsidR="0030469E" w:rsidRPr="0096721D" w:rsidRDefault="0030469E" w:rsidP="00D65285">
            <w:pPr>
              <w:pStyle w:val="TableBody"/>
              <w:autoSpaceDE w:val="0"/>
              <w:autoSpaceDN w:val="0"/>
              <w:adjustRightInd w:val="0"/>
            </w:pPr>
          </w:p>
        </w:tc>
        <w:tc>
          <w:tcPr>
            <w:tcW w:w="706" w:type="dxa"/>
            <w:shd w:val="clear" w:color="auto" w:fill="auto"/>
          </w:tcPr>
          <w:p w14:paraId="6BB7B2C6" w14:textId="5CDAE790" w:rsidR="0030469E" w:rsidRPr="0096721D" w:rsidRDefault="0030469E" w:rsidP="00D65285">
            <w:pPr>
              <w:pStyle w:val="TableBody"/>
              <w:autoSpaceDE w:val="0"/>
              <w:autoSpaceDN w:val="0"/>
              <w:adjustRightInd w:val="0"/>
            </w:pPr>
            <w:r w:rsidRPr="0096721D">
              <w:rPr>
                <w:szCs w:val="24"/>
              </w:rPr>
              <w:t>X</w:t>
            </w:r>
          </w:p>
        </w:tc>
      </w:tr>
      <w:tr w:rsidR="0096721D" w:rsidRPr="0096721D" w14:paraId="6259CDD4" w14:textId="77777777" w:rsidTr="00D239F3">
        <w:trPr>
          <w:trHeight w:val="259"/>
        </w:trPr>
        <w:tc>
          <w:tcPr>
            <w:tcW w:w="2572" w:type="dxa"/>
            <w:shd w:val="clear" w:color="auto" w:fill="auto"/>
            <w:hideMark/>
          </w:tcPr>
          <w:p w14:paraId="4C3D4432" w14:textId="53B8C0AB" w:rsidR="0030469E" w:rsidRPr="0096721D" w:rsidRDefault="0030469E" w:rsidP="00D65285">
            <w:pPr>
              <w:pStyle w:val="TableBody"/>
              <w:autoSpaceDE w:val="0"/>
              <w:autoSpaceDN w:val="0"/>
              <w:adjustRightInd w:val="0"/>
            </w:pPr>
            <w:r w:rsidRPr="0096721D">
              <w:rPr>
                <w:szCs w:val="24"/>
              </w:rPr>
              <w:t> </w:t>
            </w:r>
            <w:r w:rsidRPr="0096721D">
              <w:rPr>
                <w:szCs w:val="24"/>
              </w:rPr>
              <w:t>Internalizing socioemotional problems</w:t>
            </w:r>
          </w:p>
        </w:tc>
        <w:tc>
          <w:tcPr>
            <w:tcW w:w="2572" w:type="dxa"/>
            <w:shd w:val="clear" w:color="auto" w:fill="auto"/>
          </w:tcPr>
          <w:p w14:paraId="656E0B2D" w14:textId="71C43B9B" w:rsidR="0030469E" w:rsidRPr="0096721D" w:rsidRDefault="0030469E" w:rsidP="00D65285">
            <w:pPr>
              <w:pStyle w:val="TableBody"/>
              <w:autoSpaceDE w:val="0"/>
              <w:autoSpaceDN w:val="0"/>
              <w:adjustRightInd w:val="0"/>
            </w:pPr>
            <w:r w:rsidRPr="0096721D">
              <w:rPr>
                <w:szCs w:val="24"/>
              </w:rPr>
              <w:t>Parent-rated SDQ (</w:t>
            </w:r>
            <w:r w:rsidRPr="0096721D">
              <w:rPr>
                <w:rStyle w:val="citebib"/>
              </w:rPr>
              <w:t>20</w:t>
            </w:r>
            <w:r w:rsidRPr="0096721D">
              <w:rPr>
                <w:szCs w:val="24"/>
              </w:rPr>
              <w:t>)</w:t>
            </w:r>
          </w:p>
        </w:tc>
        <w:tc>
          <w:tcPr>
            <w:tcW w:w="630" w:type="dxa"/>
            <w:shd w:val="clear" w:color="auto" w:fill="auto"/>
          </w:tcPr>
          <w:p w14:paraId="49AFB575" w14:textId="0E47C69F" w:rsidR="0030469E" w:rsidRPr="0096721D" w:rsidRDefault="0030469E" w:rsidP="00D65285">
            <w:pPr>
              <w:pStyle w:val="TableBody"/>
              <w:autoSpaceDE w:val="0"/>
              <w:autoSpaceDN w:val="0"/>
              <w:adjustRightInd w:val="0"/>
            </w:pPr>
            <w:r w:rsidRPr="0096721D">
              <w:rPr>
                <w:szCs w:val="24"/>
              </w:rPr>
              <w:t>X</w:t>
            </w:r>
          </w:p>
        </w:tc>
        <w:tc>
          <w:tcPr>
            <w:tcW w:w="720" w:type="dxa"/>
            <w:shd w:val="clear" w:color="auto" w:fill="auto"/>
          </w:tcPr>
          <w:p w14:paraId="74D129DC" w14:textId="729B71DD" w:rsidR="0030469E" w:rsidRPr="0096721D" w:rsidRDefault="0030469E" w:rsidP="00D65285">
            <w:pPr>
              <w:pStyle w:val="TableBody"/>
              <w:autoSpaceDE w:val="0"/>
              <w:autoSpaceDN w:val="0"/>
              <w:adjustRightInd w:val="0"/>
            </w:pPr>
          </w:p>
        </w:tc>
        <w:tc>
          <w:tcPr>
            <w:tcW w:w="706" w:type="dxa"/>
            <w:shd w:val="clear" w:color="auto" w:fill="auto"/>
          </w:tcPr>
          <w:p w14:paraId="173FCD64" w14:textId="0C4D8584" w:rsidR="0030469E" w:rsidRPr="0096721D" w:rsidRDefault="0030469E" w:rsidP="00D65285">
            <w:pPr>
              <w:pStyle w:val="TableBody"/>
              <w:autoSpaceDE w:val="0"/>
              <w:autoSpaceDN w:val="0"/>
              <w:adjustRightInd w:val="0"/>
            </w:pPr>
            <w:r w:rsidRPr="0096721D">
              <w:rPr>
                <w:szCs w:val="24"/>
              </w:rPr>
              <w:t>X</w:t>
            </w:r>
          </w:p>
        </w:tc>
      </w:tr>
      <w:tr w:rsidR="0096721D" w:rsidRPr="0096721D" w14:paraId="1A077744" w14:textId="77777777" w:rsidTr="00D239F3">
        <w:trPr>
          <w:trHeight w:val="259"/>
        </w:trPr>
        <w:tc>
          <w:tcPr>
            <w:tcW w:w="2572" w:type="dxa"/>
            <w:shd w:val="clear" w:color="auto" w:fill="auto"/>
            <w:hideMark/>
          </w:tcPr>
          <w:p w14:paraId="2A3A2C89" w14:textId="506C1CA7" w:rsidR="0030469E" w:rsidRPr="0096721D" w:rsidRDefault="0030469E" w:rsidP="00D65285">
            <w:pPr>
              <w:pStyle w:val="TableBody"/>
              <w:autoSpaceDE w:val="0"/>
              <w:autoSpaceDN w:val="0"/>
              <w:adjustRightInd w:val="0"/>
            </w:pPr>
            <w:r w:rsidRPr="0096721D">
              <w:rPr>
                <w:szCs w:val="24"/>
              </w:rPr>
              <w:t> </w:t>
            </w:r>
            <w:r w:rsidRPr="0096721D">
              <w:rPr>
                <w:szCs w:val="24"/>
              </w:rPr>
              <w:t>Functioning</w:t>
            </w:r>
          </w:p>
        </w:tc>
        <w:tc>
          <w:tcPr>
            <w:tcW w:w="2572" w:type="dxa"/>
            <w:shd w:val="clear" w:color="auto" w:fill="auto"/>
          </w:tcPr>
          <w:p w14:paraId="14CB5A8A" w14:textId="5E9405C3" w:rsidR="0030469E" w:rsidRPr="0096721D" w:rsidRDefault="0030469E" w:rsidP="00D65285">
            <w:pPr>
              <w:pStyle w:val="TableBody"/>
              <w:autoSpaceDE w:val="0"/>
              <w:autoSpaceDN w:val="0"/>
              <w:adjustRightInd w:val="0"/>
            </w:pPr>
            <w:r w:rsidRPr="0096721D">
              <w:rPr>
                <w:szCs w:val="24"/>
              </w:rPr>
              <w:t>Parent-rated WHODAS-Child (</w:t>
            </w:r>
            <w:r w:rsidRPr="0096721D">
              <w:rPr>
                <w:rStyle w:val="citebib"/>
              </w:rPr>
              <w:t>32</w:t>
            </w:r>
            <w:r w:rsidRPr="0096721D">
              <w:rPr>
                <w:szCs w:val="24"/>
              </w:rPr>
              <w:t>)</w:t>
            </w:r>
          </w:p>
        </w:tc>
        <w:tc>
          <w:tcPr>
            <w:tcW w:w="630" w:type="dxa"/>
            <w:shd w:val="clear" w:color="auto" w:fill="auto"/>
          </w:tcPr>
          <w:p w14:paraId="585D20A5" w14:textId="6FADF489" w:rsidR="0030469E" w:rsidRPr="0096721D" w:rsidRDefault="0030469E" w:rsidP="00D65285">
            <w:pPr>
              <w:pStyle w:val="TableBody"/>
              <w:autoSpaceDE w:val="0"/>
              <w:autoSpaceDN w:val="0"/>
              <w:adjustRightInd w:val="0"/>
            </w:pPr>
            <w:r w:rsidRPr="0096721D">
              <w:rPr>
                <w:szCs w:val="24"/>
              </w:rPr>
              <w:t>X</w:t>
            </w:r>
          </w:p>
        </w:tc>
        <w:tc>
          <w:tcPr>
            <w:tcW w:w="720" w:type="dxa"/>
            <w:shd w:val="clear" w:color="auto" w:fill="auto"/>
          </w:tcPr>
          <w:p w14:paraId="07BA42D8" w14:textId="7F8B1EC8" w:rsidR="0030469E" w:rsidRPr="0096721D" w:rsidRDefault="0030469E" w:rsidP="00D65285">
            <w:pPr>
              <w:pStyle w:val="TableBody"/>
              <w:autoSpaceDE w:val="0"/>
              <w:autoSpaceDN w:val="0"/>
              <w:adjustRightInd w:val="0"/>
            </w:pPr>
          </w:p>
        </w:tc>
        <w:tc>
          <w:tcPr>
            <w:tcW w:w="706" w:type="dxa"/>
            <w:shd w:val="clear" w:color="auto" w:fill="auto"/>
          </w:tcPr>
          <w:p w14:paraId="0FA31756" w14:textId="5F85141F" w:rsidR="0030469E" w:rsidRPr="0096721D" w:rsidRDefault="0030469E" w:rsidP="00D65285">
            <w:pPr>
              <w:pStyle w:val="TableBody"/>
              <w:autoSpaceDE w:val="0"/>
              <w:autoSpaceDN w:val="0"/>
              <w:adjustRightInd w:val="0"/>
            </w:pPr>
            <w:r w:rsidRPr="0096721D">
              <w:rPr>
                <w:szCs w:val="24"/>
              </w:rPr>
              <w:t>X</w:t>
            </w:r>
          </w:p>
        </w:tc>
      </w:tr>
      <w:tr w:rsidR="0096721D" w:rsidRPr="0096721D" w14:paraId="404F0242" w14:textId="77777777" w:rsidTr="00D239F3">
        <w:trPr>
          <w:trHeight w:val="259"/>
        </w:trPr>
        <w:tc>
          <w:tcPr>
            <w:tcW w:w="2572" w:type="dxa"/>
            <w:shd w:val="clear" w:color="auto" w:fill="auto"/>
            <w:hideMark/>
          </w:tcPr>
          <w:p w14:paraId="2B772639" w14:textId="1728D7F8" w:rsidR="0030469E" w:rsidRPr="0096721D" w:rsidRDefault="0030469E" w:rsidP="00D65285">
            <w:pPr>
              <w:pStyle w:val="TableBody"/>
              <w:autoSpaceDE w:val="0"/>
              <w:autoSpaceDN w:val="0"/>
              <w:adjustRightInd w:val="0"/>
            </w:pPr>
            <w:r w:rsidRPr="0096721D">
              <w:rPr>
                <w:szCs w:val="24"/>
              </w:rPr>
              <w:t> </w:t>
            </w:r>
            <w:r w:rsidRPr="0096721D">
              <w:rPr>
                <w:szCs w:val="24"/>
              </w:rPr>
              <w:t>Quality of life</w:t>
            </w:r>
          </w:p>
        </w:tc>
        <w:tc>
          <w:tcPr>
            <w:tcW w:w="2572" w:type="dxa"/>
            <w:shd w:val="clear" w:color="auto" w:fill="auto"/>
          </w:tcPr>
          <w:p w14:paraId="15022D3B" w14:textId="14F1FB92" w:rsidR="0030469E" w:rsidRPr="0096721D" w:rsidRDefault="0030469E" w:rsidP="00D65285">
            <w:pPr>
              <w:pStyle w:val="TableBody"/>
              <w:autoSpaceDE w:val="0"/>
              <w:autoSpaceDN w:val="0"/>
              <w:adjustRightInd w:val="0"/>
            </w:pPr>
            <w:r w:rsidRPr="0096721D">
              <w:rPr>
                <w:szCs w:val="24"/>
              </w:rPr>
              <w:t xml:space="preserve">Parent-rated </w:t>
            </w:r>
            <w:proofErr w:type="spellStart"/>
            <w:r w:rsidRPr="0096721D">
              <w:rPr>
                <w:szCs w:val="24"/>
              </w:rPr>
              <w:t>PedsQL</w:t>
            </w:r>
            <w:proofErr w:type="spellEnd"/>
            <w:r w:rsidRPr="0096721D">
              <w:rPr>
                <w:szCs w:val="24"/>
              </w:rPr>
              <w:t xml:space="preserve"> (</w:t>
            </w:r>
            <w:r w:rsidRPr="0096721D">
              <w:rPr>
                <w:rStyle w:val="citebib"/>
              </w:rPr>
              <w:t>33</w:t>
            </w:r>
            <w:r w:rsidRPr="0096721D">
              <w:rPr>
                <w:szCs w:val="24"/>
              </w:rPr>
              <w:t>)</w:t>
            </w:r>
          </w:p>
        </w:tc>
        <w:tc>
          <w:tcPr>
            <w:tcW w:w="630" w:type="dxa"/>
            <w:shd w:val="clear" w:color="auto" w:fill="auto"/>
          </w:tcPr>
          <w:p w14:paraId="0F8DDFB7" w14:textId="224CC58A" w:rsidR="0030469E" w:rsidRPr="0096721D" w:rsidRDefault="0030469E" w:rsidP="00D65285">
            <w:pPr>
              <w:pStyle w:val="TableBody"/>
              <w:autoSpaceDE w:val="0"/>
              <w:autoSpaceDN w:val="0"/>
              <w:adjustRightInd w:val="0"/>
            </w:pPr>
            <w:r w:rsidRPr="0096721D">
              <w:rPr>
                <w:szCs w:val="24"/>
              </w:rPr>
              <w:t>X</w:t>
            </w:r>
          </w:p>
        </w:tc>
        <w:tc>
          <w:tcPr>
            <w:tcW w:w="720" w:type="dxa"/>
            <w:shd w:val="clear" w:color="auto" w:fill="auto"/>
          </w:tcPr>
          <w:p w14:paraId="50CC3A8F" w14:textId="76430D21" w:rsidR="0030469E" w:rsidRPr="0096721D" w:rsidRDefault="0030469E" w:rsidP="00D65285">
            <w:pPr>
              <w:pStyle w:val="TableBody"/>
              <w:autoSpaceDE w:val="0"/>
              <w:autoSpaceDN w:val="0"/>
              <w:adjustRightInd w:val="0"/>
            </w:pPr>
          </w:p>
        </w:tc>
        <w:tc>
          <w:tcPr>
            <w:tcW w:w="706" w:type="dxa"/>
            <w:shd w:val="clear" w:color="auto" w:fill="auto"/>
          </w:tcPr>
          <w:p w14:paraId="45EF59F0" w14:textId="36D9DF36" w:rsidR="0030469E" w:rsidRPr="0096721D" w:rsidRDefault="0030469E" w:rsidP="00D65285">
            <w:pPr>
              <w:pStyle w:val="TableBody"/>
              <w:autoSpaceDE w:val="0"/>
              <w:autoSpaceDN w:val="0"/>
              <w:adjustRightInd w:val="0"/>
            </w:pPr>
            <w:r w:rsidRPr="0096721D">
              <w:rPr>
                <w:szCs w:val="24"/>
              </w:rPr>
              <w:t>X</w:t>
            </w:r>
          </w:p>
        </w:tc>
      </w:tr>
      <w:tr w:rsidR="0096721D" w:rsidRPr="0096721D" w14:paraId="6632B542" w14:textId="77777777" w:rsidTr="00D239F3">
        <w:trPr>
          <w:trHeight w:val="259"/>
        </w:trPr>
        <w:tc>
          <w:tcPr>
            <w:tcW w:w="2572" w:type="dxa"/>
            <w:shd w:val="clear" w:color="auto" w:fill="auto"/>
            <w:hideMark/>
          </w:tcPr>
          <w:p w14:paraId="32166CF4" w14:textId="055BAE91" w:rsidR="0030469E" w:rsidRPr="0096721D" w:rsidRDefault="0030469E" w:rsidP="00D65285">
            <w:pPr>
              <w:pStyle w:val="TableBody"/>
              <w:autoSpaceDE w:val="0"/>
              <w:autoSpaceDN w:val="0"/>
              <w:adjustRightInd w:val="0"/>
            </w:pPr>
            <w:r w:rsidRPr="0096721D">
              <w:rPr>
                <w:szCs w:val="24"/>
              </w:rPr>
              <w:t> </w:t>
            </w:r>
            <w:r w:rsidRPr="0096721D">
              <w:rPr>
                <w:szCs w:val="24"/>
              </w:rPr>
              <w:t>Psychosocial functioning and well-being</w:t>
            </w:r>
          </w:p>
        </w:tc>
        <w:tc>
          <w:tcPr>
            <w:tcW w:w="2572" w:type="dxa"/>
            <w:shd w:val="clear" w:color="auto" w:fill="auto"/>
          </w:tcPr>
          <w:p w14:paraId="215E915A" w14:textId="2944A2A8" w:rsidR="0030469E" w:rsidRPr="0096721D" w:rsidRDefault="0030469E" w:rsidP="00D65285">
            <w:pPr>
              <w:pStyle w:val="TableBody"/>
              <w:autoSpaceDE w:val="0"/>
              <w:autoSpaceDN w:val="0"/>
              <w:adjustRightInd w:val="0"/>
            </w:pPr>
            <w:r w:rsidRPr="0096721D">
              <w:rPr>
                <w:szCs w:val="24"/>
              </w:rPr>
              <w:t>Child-rated PSYCHLOPS-Kids (</w:t>
            </w:r>
            <w:r w:rsidRPr="0096721D">
              <w:rPr>
                <w:rStyle w:val="citebib"/>
              </w:rPr>
              <w:t>34</w:t>
            </w:r>
            <w:r w:rsidRPr="0096721D">
              <w:rPr>
                <w:szCs w:val="24"/>
              </w:rPr>
              <w:t>)</w:t>
            </w:r>
          </w:p>
        </w:tc>
        <w:tc>
          <w:tcPr>
            <w:tcW w:w="630" w:type="dxa"/>
            <w:shd w:val="clear" w:color="auto" w:fill="auto"/>
          </w:tcPr>
          <w:p w14:paraId="43FAF2D3" w14:textId="0882F4AF" w:rsidR="0030469E" w:rsidRPr="0096721D" w:rsidRDefault="0030469E" w:rsidP="00D65285">
            <w:pPr>
              <w:pStyle w:val="TableBody"/>
              <w:autoSpaceDE w:val="0"/>
              <w:autoSpaceDN w:val="0"/>
              <w:adjustRightInd w:val="0"/>
            </w:pPr>
            <w:r w:rsidRPr="0096721D">
              <w:rPr>
                <w:szCs w:val="24"/>
              </w:rPr>
              <w:t>X</w:t>
            </w:r>
          </w:p>
        </w:tc>
        <w:tc>
          <w:tcPr>
            <w:tcW w:w="720" w:type="dxa"/>
            <w:shd w:val="clear" w:color="auto" w:fill="auto"/>
          </w:tcPr>
          <w:p w14:paraId="0D426D49" w14:textId="6A2C4430" w:rsidR="0030469E" w:rsidRPr="0096721D" w:rsidRDefault="0030469E" w:rsidP="00D65285">
            <w:pPr>
              <w:pStyle w:val="TableBody"/>
              <w:autoSpaceDE w:val="0"/>
              <w:autoSpaceDN w:val="0"/>
              <w:adjustRightInd w:val="0"/>
            </w:pPr>
          </w:p>
        </w:tc>
        <w:tc>
          <w:tcPr>
            <w:tcW w:w="706" w:type="dxa"/>
            <w:shd w:val="clear" w:color="auto" w:fill="auto"/>
          </w:tcPr>
          <w:p w14:paraId="48673AD2" w14:textId="2B393029" w:rsidR="0030469E" w:rsidRPr="0096721D" w:rsidRDefault="0030469E" w:rsidP="00D65285">
            <w:pPr>
              <w:pStyle w:val="TableBody"/>
              <w:autoSpaceDE w:val="0"/>
              <w:autoSpaceDN w:val="0"/>
              <w:adjustRightInd w:val="0"/>
            </w:pPr>
            <w:r w:rsidRPr="0096721D">
              <w:rPr>
                <w:szCs w:val="24"/>
              </w:rPr>
              <w:t>X</w:t>
            </w:r>
          </w:p>
        </w:tc>
      </w:tr>
      <w:tr w:rsidR="0096721D" w:rsidRPr="0096721D" w14:paraId="6A0D5B8C" w14:textId="77777777" w:rsidTr="00D239F3">
        <w:trPr>
          <w:trHeight w:val="259"/>
        </w:trPr>
        <w:tc>
          <w:tcPr>
            <w:tcW w:w="2572" w:type="dxa"/>
            <w:shd w:val="clear" w:color="auto" w:fill="auto"/>
            <w:hideMark/>
          </w:tcPr>
          <w:p w14:paraId="42608EB3" w14:textId="4BF956FB" w:rsidR="0030469E" w:rsidRPr="0096721D" w:rsidRDefault="0030469E" w:rsidP="00D65285">
            <w:pPr>
              <w:pStyle w:val="TableBody"/>
              <w:autoSpaceDE w:val="0"/>
              <w:autoSpaceDN w:val="0"/>
              <w:adjustRightInd w:val="0"/>
            </w:pPr>
            <w:r w:rsidRPr="0096721D">
              <w:rPr>
                <w:szCs w:val="24"/>
              </w:rPr>
              <w:t> </w:t>
            </w:r>
            <w:r w:rsidRPr="0096721D">
              <w:rPr>
                <w:szCs w:val="24"/>
              </w:rPr>
              <w:t>Annual academic performance and classroom attendance</w:t>
            </w:r>
          </w:p>
        </w:tc>
        <w:tc>
          <w:tcPr>
            <w:tcW w:w="2572" w:type="dxa"/>
            <w:shd w:val="clear" w:color="auto" w:fill="auto"/>
          </w:tcPr>
          <w:p w14:paraId="0D4F4E2F" w14:textId="378ABCF7" w:rsidR="0030469E" w:rsidRPr="0096721D" w:rsidRDefault="0030469E" w:rsidP="00D65285">
            <w:pPr>
              <w:pStyle w:val="TableBody"/>
              <w:autoSpaceDE w:val="0"/>
              <w:autoSpaceDN w:val="0"/>
              <w:adjustRightInd w:val="0"/>
            </w:pPr>
            <w:r w:rsidRPr="0096721D">
              <w:rPr>
                <w:szCs w:val="24"/>
              </w:rPr>
              <w:t>Teacher-rated student academic achievement and attendance record form</w:t>
            </w:r>
          </w:p>
        </w:tc>
        <w:tc>
          <w:tcPr>
            <w:tcW w:w="630" w:type="dxa"/>
            <w:shd w:val="clear" w:color="auto" w:fill="auto"/>
          </w:tcPr>
          <w:p w14:paraId="36771CCB" w14:textId="3003F4FF" w:rsidR="0030469E" w:rsidRPr="0096721D" w:rsidRDefault="0030469E" w:rsidP="00D65285">
            <w:pPr>
              <w:pStyle w:val="TableBody"/>
              <w:autoSpaceDE w:val="0"/>
              <w:autoSpaceDN w:val="0"/>
              <w:adjustRightInd w:val="0"/>
            </w:pPr>
            <w:r w:rsidRPr="0096721D">
              <w:rPr>
                <w:szCs w:val="24"/>
              </w:rPr>
              <w:t>X</w:t>
            </w:r>
          </w:p>
        </w:tc>
        <w:tc>
          <w:tcPr>
            <w:tcW w:w="720" w:type="dxa"/>
            <w:shd w:val="clear" w:color="auto" w:fill="auto"/>
          </w:tcPr>
          <w:p w14:paraId="129868AC" w14:textId="22DAAA36" w:rsidR="0030469E" w:rsidRPr="0096721D" w:rsidRDefault="0030469E" w:rsidP="00D65285">
            <w:pPr>
              <w:pStyle w:val="TableBody"/>
              <w:autoSpaceDE w:val="0"/>
              <w:autoSpaceDN w:val="0"/>
              <w:adjustRightInd w:val="0"/>
            </w:pPr>
          </w:p>
        </w:tc>
        <w:tc>
          <w:tcPr>
            <w:tcW w:w="706" w:type="dxa"/>
            <w:shd w:val="clear" w:color="auto" w:fill="auto"/>
          </w:tcPr>
          <w:p w14:paraId="7BF4488D" w14:textId="4A647AB2" w:rsidR="0030469E" w:rsidRPr="0096721D" w:rsidRDefault="0030469E" w:rsidP="00D65285">
            <w:pPr>
              <w:pStyle w:val="TableBody"/>
              <w:autoSpaceDE w:val="0"/>
              <w:autoSpaceDN w:val="0"/>
              <w:adjustRightInd w:val="0"/>
            </w:pPr>
            <w:r w:rsidRPr="0096721D">
              <w:rPr>
                <w:szCs w:val="24"/>
              </w:rPr>
              <w:t>X</w:t>
            </w:r>
          </w:p>
        </w:tc>
      </w:tr>
      <w:tr w:rsidR="0096721D" w:rsidRPr="0096721D" w14:paraId="394C3D7A" w14:textId="77777777" w:rsidTr="00D239F3">
        <w:trPr>
          <w:trHeight w:val="259"/>
        </w:trPr>
        <w:tc>
          <w:tcPr>
            <w:tcW w:w="2572" w:type="dxa"/>
            <w:shd w:val="clear" w:color="auto" w:fill="auto"/>
          </w:tcPr>
          <w:p w14:paraId="1D7E06FE" w14:textId="0A0B8041" w:rsidR="0030469E" w:rsidRPr="0096721D" w:rsidRDefault="0030469E" w:rsidP="00D65285">
            <w:pPr>
              <w:pStyle w:val="TableBody"/>
              <w:autoSpaceDE w:val="0"/>
              <w:autoSpaceDN w:val="0"/>
              <w:adjustRightInd w:val="0"/>
            </w:pPr>
            <w:r w:rsidRPr="0096721D">
              <w:rPr>
                <w:szCs w:val="24"/>
              </w:rPr>
              <w:t> </w:t>
            </w:r>
            <w:proofErr w:type="spellStart"/>
            <w:r w:rsidRPr="0096721D">
              <w:rPr>
                <w:szCs w:val="24"/>
              </w:rPr>
              <w:t>Self</w:t>
            </w:r>
            <w:r w:rsidR="00BF0F7F" w:rsidRPr="0096721D">
              <w:rPr>
                <w:szCs w:val="24"/>
              </w:rPr>
              <w:t xml:space="preserve"> </w:t>
            </w:r>
            <w:proofErr w:type="gramStart"/>
            <w:r w:rsidR="00BF0F7F" w:rsidRPr="0096721D">
              <w:rPr>
                <w:szCs w:val="24"/>
              </w:rPr>
              <w:t>rated</w:t>
            </w:r>
            <w:proofErr w:type="spellEnd"/>
            <w:r w:rsidRPr="0096721D">
              <w:rPr>
                <w:szCs w:val="24"/>
              </w:rPr>
              <w:t>-</w:t>
            </w:r>
            <w:r w:rsidR="009979FE" w:rsidRPr="0096721D">
              <w:rPr>
                <w:szCs w:val="24"/>
              </w:rPr>
              <w:t>s</w:t>
            </w:r>
            <w:r w:rsidRPr="0096721D">
              <w:rPr>
                <w:szCs w:val="24"/>
              </w:rPr>
              <w:t>tigma</w:t>
            </w:r>
            <w:proofErr w:type="gramEnd"/>
          </w:p>
        </w:tc>
        <w:tc>
          <w:tcPr>
            <w:tcW w:w="2572" w:type="dxa"/>
            <w:shd w:val="clear" w:color="auto" w:fill="auto"/>
          </w:tcPr>
          <w:p w14:paraId="06DEFECA" w14:textId="16292635" w:rsidR="0030469E" w:rsidRPr="0096721D" w:rsidRDefault="0030469E" w:rsidP="00D65285">
            <w:pPr>
              <w:pStyle w:val="TableBody"/>
              <w:autoSpaceDE w:val="0"/>
              <w:autoSpaceDN w:val="0"/>
              <w:adjustRightInd w:val="0"/>
            </w:pPr>
            <w:r w:rsidRPr="0096721D">
              <w:rPr>
                <w:szCs w:val="24"/>
              </w:rPr>
              <w:t xml:space="preserve">Self-rated </w:t>
            </w:r>
            <w:proofErr w:type="spellStart"/>
            <w:r w:rsidRPr="0096721D">
              <w:rPr>
                <w:szCs w:val="24"/>
              </w:rPr>
              <w:t>PaedS</w:t>
            </w:r>
            <w:proofErr w:type="spellEnd"/>
            <w:r w:rsidRPr="0096721D">
              <w:rPr>
                <w:szCs w:val="24"/>
              </w:rPr>
              <w:t xml:space="preserve"> (</w:t>
            </w:r>
            <w:r w:rsidRPr="0096721D">
              <w:rPr>
                <w:rStyle w:val="citebib"/>
              </w:rPr>
              <w:t>35</w:t>
            </w:r>
            <w:r w:rsidRPr="0096721D">
              <w:rPr>
                <w:szCs w:val="24"/>
              </w:rPr>
              <w:t>)</w:t>
            </w:r>
          </w:p>
        </w:tc>
        <w:tc>
          <w:tcPr>
            <w:tcW w:w="630" w:type="dxa"/>
            <w:shd w:val="clear" w:color="auto" w:fill="auto"/>
          </w:tcPr>
          <w:p w14:paraId="33E14DEC" w14:textId="43AB7ABF" w:rsidR="0030469E" w:rsidRPr="0096721D" w:rsidRDefault="0030469E" w:rsidP="00D65285">
            <w:pPr>
              <w:pStyle w:val="TableBody"/>
              <w:autoSpaceDE w:val="0"/>
              <w:autoSpaceDN w:val="0"/>
              <w:adjustRightInd w:val="0"/>
            </w:pPr>
            <w:r w:rsidRPr="0096721D">
              <w:rPr>
                <w:szCs w:val="24"/>
              </w:rPr>
              <w:t>X</w:t>
            </w:r>
          </w:p>
        </w:tc>
        <w:tc>
          <w:tcPr>
            <w:tcW w:w="720" w:type="dxa"/>
            <w:shd w:val="clear" w:color="auto" w:fill="auto"/>
          </w:tcPr>
          <w:p w14:paraId="65771599" w14:textId="2490D3C5" w:rsidR="0030469E" w:rsidRPr="0096721D" w:rsidRDefault="0030469E" w:rsidP="00D65285">
            <w:pPr>
              <w:pStyle w:val="TableBody"/>
              <w:autoSpaceDE w:val="0"/>
              <w:autoSpaceDN w:val="0"/>
              <w:adjustRightInd w:val="0"/>
            </w:pPr>
          </w:p>
        </w:tc>
        <w:tc>
          <w:tcPr>
            <w:tcW w:w="706" w:type="dxa"/>
            <w:shd w:val="clear" w:color="auto" w:fill="auto"/>
          </w:tcPr>
          <w:p w14:paraId="248477A2" w14:textId="765E8113" w:rsidR="0030469E" w:rsidRPr="0096721D" w:rsidRDefault="0030469E" w:rsidP="00D65285">
            <w:pPr>
              <w:pStyle w:val="TableBody"/>
              <w:autoSpaceDE w:val="0"/>
              <w:autoSpaceDN w:val="0"/>
              <w:adjustRightInd w:val="0"/>
            </w:pPr>
            <w:r w:rsidRPr="0096721D">
              <w:rPr>
                <w:szCs w:val="24"/>
              </w:rPr>
              <w:t>X</w:t>
            </w:r>
          </w:p>
        </w:tc>
      </w:tr>
      <w:tr w:rsidR="0096721D" w:rsidRPr="0096721D" w14:paraId="69B495EB" w14:textId="77777777" w:rsidTr="00D239F3">
        <w:trPr>
          <w:trHeight w:val="259"/>
        </w:trPr>
        <w:tc>
          <w:tcPr>
            <w:tcW w:w="2572" w:type="dxa"/>
            <w:shd w:val="clear" w:color="auto" w:fill="auto"/>
            <w:hideMark/>
          </w:tcPr>
          <w:p w14:paraId="3CDF3EDF" w14:textId="6318F2FF" w:rsidR="0030469E" w:rsidRPr="0096721D" w:rsidRDefault="0030469E" w:rsidP="003B25DE">
            <w:pPr>
              <w:pStyle w:val="TableBody"/>
              <w:autoSpaceDE w:val="0"/>
              <w:autoSpaceDN w:val="0"/>
              <w:adjustRightInd w:val="0"/>
            </w:pPr>
            <w:r w:rsidRPr="0096721D">
              <w:rPr>
                <w:szCs w:val="24"/>
              </w:rPr>
              <w:t>Teacher</w:t>
            </w:r>
          </w:p>
        </w:tc>
        <w:tc>
          <w:tcPr>
            <w:tcW w:w="2572" w:type="dxa"/>
            <w:shd w:val="clear" w:color="auto" w:fill="auto"/>
          </w:tcPr>
          <w:p w14:paraId="5B7BCAC6" w14:textId="4F2F16F3" w:rsidR="0030469E" w:rsidRPr="0096721D" w:rsidRDefault="0030469E">
            <w:pPr>
              <w:pStyle w:val="TableBody"/>
              <w:autoSpaceDE w:val="0"/>
              <w:autoSpaceDN w:val="0"/>
              <w:adjustRightInd w:val="0"/>
            </w:pPr>
          </w:p>
        </w:tc>
        <w:tc>
          <w:tcPr>
            <w:tcW w:w="630" w:type="dxa"/>
            <w:shd w:val="clear" w:color="auto" w:fill="auto"/>
          </w:tcPr>
          <w:p w14:paraId="371EFEFF" w14:textId="5C903AD9" w:rsidR="0030469E" w:rsidRPr="0096721D" w:rsidRDefault="0030469E">
            <w:pPr>
              <w:pStyle w:val="TableBody"/>
              <w:autoSpaceDE w:val="0"/>
              <w:autoSpaceDN w:val="0"/>
              <w:adjustRightInd w:val="0"/>
            </w:pPr>
          </w:p>
        </w:tc>
        <w:tc>
          <w:tcPr>
            <w:tcW w:w="720" w:type="dxa"/>
            <w:shd w:val="clear" w:color="auto" w:fill="auto"/>
          </w:tcPr>
          <w:p w14:paraId="3B295A26" w14:textId="242E771E" w:rsidR="0030469E" w:rsidRPr="0096721D" w:rsidRDefault="0030469E">
            <w:pPr>
              <w:pStyle w:val="TableBody"/>
              <w:autoSpaceDE w:val="0"/>
              <w:autoSpaceDN w:val="0"/>
              <w:adjustRightInd w:val="0"/>
            </w:pPr>
          </w:p>
        </w:tc>
        <w:tc>
          <w:tcPr>
            <w:tcW w:w="706" w:type="dxa"/>
            <w:shd w:val="clear" w:color="auto" w:fill="auto"/>
          </w:tcPr>
          <w:p w14:paraId="3C7431A8" w14:textId="259C7D09" w:rsidR="0030469E" w:rsidRPr="0096721D" w:rsidRDefault="0030469E">
            <w:pPr>
              <w:pStyle w:val="TableBody"/>
              <w:autoSpaceDE w:val="0"/>
              <w:autoSpaceDN w:val="0"/>
              <w:adjustRightInd w:val="0"/>
            </w:pPr>
          </w:p>
        </w:tc>
      </w:tr>
      <w:tr w:rsidR="0096721D" w:rsidRPr="0096721D" w14:paraId="2CA3214F" w14:textId="77777777" w:rsidTr="00D239F3">
        <w:trPr>
          <w:trHeight w:val="259"/>
        </w:trPr>
        <w:tc>
          <w:tcPr>
            <w:tcW w:w="2572" w:type="dxa"/>
            <w:shd w:val="clear" w:color="auto" w:fill="auto"/>
          </w:tcPr>
          <w:p w14:paraId="4EC97681" w14:textId="0299865E" w:rsidR="0030469E" w:rsidRPr="0096721D" w:rsidRDefault="0030469E" w:rsidP="00D65285">
            <w:pPr>
              <w:pStyle w:val="TableBody"/>
              <w:autoSpaceDE w:val="0"/>
              <w:autoSpaceDN w:val="0"/>
              <w:adjustRightInd w:val="0"/>
              <w:rPr>
                <w:szCs w:val="24"/>
              </w:rPr>
            </w:pPr>
            <w:r w:rsidRPr="0096721D">
              <w:rPr>
                <w:szCs w:val="24"/>
              </w:rPr>
              <w:t> </w:t>
            </w:r>
            <w:r w:rsidRPr="0096721D">
              <w:rPr>
                <w:szCs w:val="24"/>
              </w:rPr>
              <w:t>Self-efficacy</w:t>
            </w:r>
          </w:p>
        </w:tc>
        <w:tc>
          <w:tcPr>
            <w:tcW w:w="2572" w:type="dxa"/>
            <w:shd w:val="clear" w:color="auto" w:fill="auto"/>
          </w:tcPr>
          <w:p w14:paraId="21D41B64" w14:textId="0C417C88" w:rsidR="0030469E" w:rsidRPr="0096721D" w:rsidRDefault="0030469E" w:rsidP="00D65285">
            <w:pPr>
              <w:pStyle w:val="TableBody"/>
              <w:autoSpaceDE w:val="0"/>
              <w:autoSpaceDN w:val="0"/>
              <w:adjustRightInd w:val="0"/>
              <w:rPr>
                <w:szCs w:val="24"/>
              </w:rPr>
            </w:pPr>
            <w:r w:rsidRPr="0096721D">
              <w:rPr>
                <w:szCs w:val="24"/>
              </w:rPr>
              <w:t xml:space="preserve">Teacher-rated </w:t>
            </w:r>
            <w:r w:rsidR="00D3446F" w:rsidRPr="0096721D">
              <w:rPr>
                <w:szCs w:val="24"/>
              </w:rPr>
              <w:t>E</w:t>
            </w:r>
            <w:r w:rsidRPr="0096721D">
              <w:rPr>
                <w:szCs w:val="24"/>
              </w:rPr>
              <w:t xml:space="preserve">fficacy </w:t>
            </w:r>
            <w:r w:rsidR="00D3446F" w:rsidRPr="0096721D">
              <w:rPr>
                <w:szCs w:val="24"/>
              </w:rPr>
              <w:t>S</w:t>
            </w:r>
            <w:r w:rsidRPr="0096721D">
              <w:rPr>
                <w:szCs w:val="24"/>
              </w:rPr>
              <w:t xml:space="preserve">cale </w:t>
            </w:r>
            <w:r w:rsidR="009979FE" w:rsidRPr="0096721D">
              <w:rPr>
                <w:szCs w:val="24"/>
              </w:rPr>
              <w:t>(</w:t>
            </w:r>
            <w:r w:rsidRPr="0096721D">
              <w:rPr>
                <w:rStyle w:val="citebib"/>
              </w:rPr>
              <w:t>36</w:t>
            </w:r>
            <w:r w:rsidR="009979FE" w:rsidRPr="0096721D">
              <w:rPr>
                <w:szCs w:val="24"/>
              </w:rPr>
              <w:t>)</w:t>
            </w:r>
          </w:p>
        </w:tc>
        <w:tc>
          <w:tcPr>
            <w:tcW w:w="630" w:type="dxa"/>
            <w:shd w:val="clear" w:color="auto" w:fill="auto"/>
          </w:tcPr>
          <w:p w14:paraId="612B8DB7" w14:textId="455823EE" w:rsidR="0030469E" w:rsidRPr="0096721D" w:rsidRDefault="0030469E" w:rsidP="00D65285">
            <w:pPr>
              <w:pStyle w:val="TableBody"/>
              <w:autoSpaceDE w:val="0"/>
              <w:autoSpaceDN w:val="0"/>
              <w:adjustRightInd w:val="0"/>
              <w:rPr>
                <w:szCs w:val="24"/>
              </w:rPr>
            </w:pPr>
            <w:r w:rsidRPr="0096721D">
              <w:rPr>
                <w:szCs w:val="24"/>
              </w:rPr>
              <w:t>X</w:t>
            </w:r>
          </w:p>
        </w:tc>
        <w:tc>
          <w:tcPr>
            <w:tcW w:w="720" w:type="dxa"/>
            <w:shd w:val="clear" w:color="auto" w:fill="auto"/>
          </w:tcPr>
          <w:p w14:paraId="5EE87CC5" w14:textId="3F40D3CF" w:rsidR="0030469E" w:rsidRPr="0096721D" w:rsidRDefault="0030469E" w:rsidP="00D65285">
            <w:pPr>
              <w:pStyle w:val="TableBody"/>
              <w:autoSpaceDE w:val="0"/>
              <w:autoSpaceDN w:val="0"/>
              <w:adjustRightInd w:val="0"/>
              <w:rPr>
                <w:szCs w:val="24"/>
              </w:rPr>
            </w:pPr>
          </w:p>
        </w:tc>
        <w:tc>
          <w:tcPr>
            <w:tcW w:w="706" w:type="dxa"/>
            <w:shd w:val="clear" w:color="auto" w:fill="auto"/>
          </w:tcPr>
          <w:p w14:paraId="180782DC" w14:textId="521B3678" w:rsidR="0030469E" w:rsidRPr="0096721D" w:rsidRDefault="0030469E" w:rsidP="00D65285">
            <w:pPr>
              <w:pStyle w:val="TableBody"/>
              <w:autoSpaceDE w:val="0"/>
              <w:autoSpaceDN w:val="0"/>
              <w:adjustRightInd w:val="0"/>
              <w:rPr>
                <w:szCs w:val="24"/>
              </w:rPr>
            </w:pPr>
            <w:r w:rsidRPr="0096721D">
              <w:rPr>
                <w:szCs w:val="24"/>
              </w:rPr>
              <w:t>X</w:t>
            </w:r>
          </w:p>
        </w:tc>
      </w:tr>
      <w:tr w:rsidR="0096721D" w:rsidRPr="0096721D" w14:paraId="6CF19A2D" w14:textId="77777777" w:rsidTr="00D239F3">
        <w:trPr>
          <w:trHeight w:val="259"/>
        </w:trPr>
        <w:tc>
          <w:tcPr>
            <w:tcW w:w="2572" w:type="dxa"/>
            <w:shd w:val="clear" w:color="auto" w:fill="auto"/>
            <w:hideMark/>
          </w:tcPr>
          <w:p w14:paraId="4FE83761" w14:textId="7F759284" w:rsidR="0030469E" w:rsidRPr="0096721D" w:rsidRDefault="0030469E" w:rsidP="00D65285">
            <w:pPr>
              <w:pStyle w:val="TableBody"/>
              <w:autoSpaceDE w:val="0"/>
              <w:autoSpaceDN w:val="0"/>
              <w:adjustRightInd w:val="0"/>
            </w:pPr>
            <w:r w:rsidRPr="0096721D">
              <w:rPr>
                <w:szCs w:val="24"/>
              </w:rPr>
              <w:t> </w:t>
            </w:r>
            <w:r w:rsidRPr="0096721D">
              <w:rPr>
                <w:szCs w:val="24"/>
              </w:rPr>
              <w:t>Objective well</w:t>
            </w:r>
            <w:r w:rsidR="009979FE" w:rsidRPr="0096721D">
              <w:rPr>
                <w:szCs w:val="24"/>
              </w:rPr>
              <w:t>-</w:t>
            </w:r>
            <w:r w:rsidRPr="0096721D">
              <w:rPr>
                <w:szCs w:val="24"/>
              </w:rPr>
              <w:t>being</w:t>
            </w:r>
          </w:p>
        </w:tc>
        <w:tc>
          <w:tcPr>
            <w:tcW w:w="2572" w:type="dxa"/>
            <w:shd w:val="clear" w:color="auto" w:fill="auto"/>
          </w:tcPr>
          <w:p w14:paraId="1AA16A5E" w14:textId="5C82C065" w:rsidR="0030469E" w:rsidRPr="0096721D" w:rsidRDefault="0030469E" w:rsidP="00D65285">
            <w:pPr>
              <w:pStyle w:val="TableBody"/>
              <w:autoSpaceDE w:val="0"/>
              <w:autoSpaceDN w:val="0"/>
              <w:adjustRightInd w:val="0"/>
            </w:pPr>
            <w:r w:rsidRPr="0096721D">
              <w:rPr>
                <w:szCs w:val="24"/>
              </w:rPr>
              <w:t xml:space="preserve">Teacher-rated SRQ </w:t>
            </w:r>
            <w:r w:rsidR="009979FE" w:rsidRPr="0096721D">
              <w:rPr>
                <w:szCs w:val="24"/>
              </w:rPr>
              <w:t>(</w:t>
            </w:r>
            <w:r w:rsidRPr="0096721D">
              <w:rPr>
                <w:rStyle w:val="citebib"/>
              </w:rPr>
              <w:t>37</w:t>
            </w:r>
            <w:r w:rsidR="009979FE" w:rsidRPr="0096721D">
              <w:rPr>
                <w:szCs w:val="24"/>
              </w:rPr>
              <w:t>)</w:t>
            </w:r>
          </w:p>
        </w:tc>
        <w:tc>
          <w:tcPr>
            <w:tcW w:w="630" w:type="dxa"/>
            <w:shd w:val="clear" w:color="auto" w:fill="auto"/>
          </w:tcPr>
          <w:p w14:paraId="3D7A61BA" w14:textId="1F1BD901" w:rsidR="0030469E" w:rsidRPr="0096721D" w:rsidRDefault="0030469E" w:rsidP="00D65285">
            <w:pPr>
              <w:pStyle w:val="TableBody"/>
              <w:autoSpaceDE w:val="0"/>
              <w:autoSpaceDN w:val="0"/>
              <w:adjustRightInd w:val="0"/>
            </w:pPr>
            <w:r w:rsidRPr="0096721D">
              <w:rPr>
                <w:szCs w:val="24"/>
              </w:rPr>
              <w:t>X</w:t>
            </w:r>
          </w:p>
        </w:tc>
        <w:tc>
          <w:tcPr>
            <w:tcW w:w="720" w:type="dxa"/>
            <w:shd w:val="clear" w:color="auto" w:fill="auto"/>
          </w:tcPr>
          <w:p w14:paraId="1B0404A6" w14:textId="350A7508" w:rsidR="0030469E" w:rsidRPr="0096721D" w:rsidRDefault="0030469E" w:rsidP="00D65285">
            <w:pPr>
              <w:pStyle w:val="TableBody"/>
              <w:autoSpaceDE w:val="0"/>
              <w:autoSpaceDN w:val="0"/>
              <w:adjustRightInd w:val="0"/>
            </w:pPr>
          </w:p>
        </w:tc>
        <w:tc>
          <w:tcPr>
            <w:tcW w:w="706" w:type="dxa"/>
            <w:shd w:val="clear" w:color="auto" w:fill="auto"/>
          </w:tcPr>
          <w:p w14:paraId="04331340" w14:textId="3EC92A1C" w:rsidR="0030469E" w:rsidRPr="0096721D" w:rsidRDefault="0030469E" w:rsidP="00D65285">
            <w:pPr>
              <w:pStyle w:val="TableBody"/>
              <w:autoSpaceDE w:val="0"/>
              <w:autoSpaceDN w:val="0"/>
              <w:adjustRightInd w:val="0"/>
            </w:pPr>
            <w:r w:rsidRPr="0096721D">
              <w:rPr>
                <w:szCs w:val="24"/>
              </w:rPr>
              <w:t>X</w:t>
            </w:r>
          </w:p>
        </w:tc>
      </w:tr>
      <w:tr w:rsidR="0096721D" w:rsidRPr="0096721D" w14:paraId="720918B7" w14:textId="77777777" w:rsidTr="00D239F3">
        <w:trPr>
          <w:trHeight w:val="259"/>
        </w:trPr>
        <w:tc>
          <w:tcPr>
            <w:tcW w:w="2572" w:type="dxa"/>
            <w:shd w:val="clear" w:color="auto" w:fill="auto"/>
          </w:tcPr>
          <w:p w14:paraId="0BB49188" w14:textId="4661374F" w:rsidR="0030469E" w:rsidRPr="0096721D" w:rsidRDefault="0030469E" w:rsidP="00A46E6B">
            <w:pPr>
              <w:pStyle w:val="TableBody"/>
              <w:autoSpaceDE w:val="0"/>
              <w:autoSpaceDN w:val="0"/>
              <w:adjustRightInd w:val="0"/>
            </w:pPr>
            <w:r w:rsidRPr="0096721D">
              <w:rPr>
                <w:szCs w:val="24"/>
              </w:rPr>
              <w:t> </w:t>
            </w:r>
            <w:r w:rsidRPr="0096721D">
              <w:rPr>
                <w:szCs w:val="24"/>
              </w:rPr>
              <w:t>Change in program implementation behavior</w:t>
            </w:r>
          </w:p>
        </w:tc>
        <w:tc>
          <w:tcPr>
            <w:tcW w:w="2572" w:type="dxa"/>
            <w:shd w:val="clear" w:color="auto" w:fill="auto"/>
          </w:tcPr>
          <w:p w14:paraId="293FD883" w14:textId="2CB8AF5C" w:rsidR="0030469E" w:rsidRPr="0096721D" w:rsidRDefault="0030469E" w:rsidP="00A46E6B">
            <w:pPr>
              <w:pStyle w:val="TableBody"/>
              <w:autoSpaceDE w:val="0"/>
              <w:autoSpaceDN w:val="0"/>
              <w:adjustRightInd w:val="0"/>
            </w:pPr>
            <w:r w:rsidRPr="0096721D">
              <w:rPr>
                <w:szCs w:val="24"/>
              </w:rPr>
              <w:t xml:space="preserve">DIBQ </w:t>
            </w:r>
            <w:r w:rsidR="009979FE" w:rsidRPr="0096721D">
              <w:rPr>
                <w:szCs w:val="24"/>
              </w:rPr>
              <w:t>(</w:t>
            </w:r>
            <w:r w:rsidRPr="0096721D">
              <w:rPr>
                <w:rStyle w:val="citebib"/>
              </w:rPr>
              <w:t>22</w:t>
            </w:r>
            <w:r w:rsidR="009979FE" w:rsidRPr="0096721D">
              <w:rPr>
                <w:szCs w:val="24"/>
              </w:rPr>
              <w:t>)</w:t>
            </w:r>
          </w:p>
        </w:tc>
        <w:tc>
          <w:tcPr>
            <w:tcW w:w="630" w:type="dxa"/>
            <w:shd w:val="clear" w:color="auto" w:fill="auto"/>
          </w:tcPr>
          <w:p w14:paraId="1161E5B8" w14:textId="6DA94B57" w:rsidR="0030469E" w:rsidRPr="0096721D" w:rsidRDefault="0030469E" w:rsidP="00A46E6B">
            <w:pPr>
              <w:pStyle w:val="TableBody"/>
              <w:autoSpaceDE w:val="0"/>
              <w:autoSpaceDN w:val="0"/>
              <w:adjustRightInd w:val="0"/>
            </w:pPr>
          </w:p>
        </w:tc>
        <w:tc>
          <w:tcPr>
            <w:tcW w:w="720" w:type="dxa"/>
            <w:shd w:val="clear" w:color="auto" w:fill="auto"/>
          </w:tcPr>
          <w:p w14:paraId="73B68C4C" w14:textId="6D387CA9" w:rsidR="0030469E" w:rsidRPr="0096721D" w:rsidRDefault="0030469E" w:rsidP="00A46E6B">
            <w:pPr>
              <w:pStyle w:val="TableBody"/>
              <w:autoSpaceDE w:val="0"/>
              <w:autoSpaceDN w:val="0"/>
              <w:adjustRightInd w:val="0"/>
            </w:pPr>
          </w:p>
        </w:tc>
        <w:tc>
          <w:tcPr>
            <w:tcW w:w="706" w:type="dxa"/>
            <w:shd w:val="clear" w:color="auto" w:fill="auto"/>
          </w:tcPr>
          <w:p w14:paraId="3D313240" w14:textId="12BC3122" w:rsidR="0030469E" w:rsidRPr="0096721D" w:rsidRDefault="0030469E" w:rsidP="00A46E6B">
            <w:pPr>
              <w:pStyle w:val="TableBody"/>
              <w:autoSpaceDE w:val="0"/>
              <w:autoSpaceDN w:val="0"/>
              <w:adjustRightInd w:val="0"/>
            </w:pPr>
          </w:p>
        </w:tc>
      </w:tr>
      <w:tr w:rsidR="0096721D" w:rsidRPr="0096721D" w14:paraId="55B679B1" w14:textId="77777777" w:rsidTr="00D239F3">
        <w:trPr>
          <w:trHeight w:val="259"/>
        </w:trPr>
        <w:tc>
          <w:tcPr>
            <w:tcW w:w="2572" w:type="dxa"/>
            <w:shd w:val="clear" w:color="auto" w:fill="auto"/>
            <w:hideMark/>
          </w:tcPr>
          <w:p w14:paraId="620619BE" w14:textId="77777777" w:rsidR="0030469E" w:rsidRPr="0096721D" w:rsidRDefault="0030469E" w:rsidP="003B25DE">
            <w:pPr>
              <w:pStyle w:val="TableBody"/>
              <w:autoSpaceDE w:val="0"/>
              <w:autoSpaceDN w:val="0"/>
              <w:adjustRightInd w:val="0"/>
            </w:pPr>
            <w:r w:rsidRPr="0096721D">
              <w:rPr>
                <w:szCs w:val="24"/>
              </w:rPr>
              <w:t>Parents</w:t>
            </w:r>
          </w:p>
        </w:tc>
        <w:tc>
          <w:tcPr>
            <w:tcW w:w="2572" w:type="dxa"/>
            <w:shd w:val="clear" w:color="auto" w:fill="auto"/>
          </w:tcPr>
          <w:p w14:paraId="1F167234" w14:textId="58B5A7D0" w:rsidR="0030469E" w:rsidRPr="0096721D" w:rsidRDefault="0030469E">
            <w:pPr>
              <w:pStyle w:val="TableBody"/>
              <w:autoSpaceDE w:val="0"/>
              <w:autoSpaceDN w:val="0"/>
              <w:adjustRightInd w:val="0"/>
            </w:pPr>
          </w:p>
        </w:tc>
        <w:tc>
          <w:tcPr>
            <w:tcW w:w="630" w:type="dxa"/>
            <w:shd w:val="clear" w:color="auto" w:fill="auto"/>
          </w:tcPr>
          <w:p w14:paraId="3B28091C" w14:textId="4BF3B4D2" w:rsidR="0030469E" w:rsidRPr="0096721D" w:rsidRDefault="0030469E">
            <w:pPr>
              <w:pStyle w:val="TableBody"/>
              <w:autoSpaceDE w:val="0"/>
              <w:autoSpaceDN w:val="0"/>
              <w:adjustRightInd w:val="0"/>
            </w:pPr>
          </w:p>
        </w:tc>
        <w:tc>
          <w:tcPr>
            <w:tcW w:w="720" w:type="dxa"/>
            <w:shd w:val="clear" w:color="auto" w:fill="auto"/>
          </w:tcPr>
          <w:p w14:paraId="09F2574F" w14:textId="5F6CC975" w:rsidR="0030469E" w:rsidRPr="0096721D" w:rsidRDefault="0030469E">
            <w:pPr>
              <w:pStyle w:val="TableBody"/>
              <w:autoSpaceDE w:val="0"/>
              <w:autoSpaceDN w:val="0"/>
              <w:adjustRightInd w:val="0"/>
            </w:pPr>
          </w:p>
        </w:tc>
        <w:tc>
          <w:tcPr>
            <w:tcW w:w="706" w:type="dxa"/>
            <w:shd w:val="clear" w:color="auto" w:fill="auto"/>
          </w:tcPr>
          <w:p w14:paraId="310C26E6" w14:textId="77777777" w:rsidR="0030469E" w:rsidRPr="0096721D" w:rsidRDefault="0030469E">
            <w:pPr>
              <w:pStyle w:val="TableBody"/>
              <w:autoSpaceDE w:val="0"/>
              <w:autoSpaceDN w:val="0"/>
              <w:adjustRightInd w:val="0"/>
            </w:pPr>
          </w:p>
        </w:tc>
      </w:tr>
      <w:tr w:rsidR="0096721D" w:rsidRPr="0096721D" w14:paraId="077B4490" w14:textId="77777777" w:rsidTr="00D239F3">
        <w:trPr>
          <w:trHeight w:val="259"/>
        </w:trPr>
        <w:tc>
          <w:tcPr>
            <w:tcW w:w="2572" w:type="dxa"/>
            <w:shd w:val="clear" w:color="auto" w:fill="auto"/>
          </w:tcPr>
          <w:p w14:paraId="44999C5E" w14:textId="60645802" w:rsidR="0030469E" w:rsidRPr="0096721D" w:rsidRDefault="0030469E" w:rsidP="00A46E6B">
            <w:pPr>
              <w:pStyle w:val="TableBody"/>
              <w:autoSpaceDE w:val="0"/>
              <w:autoSpaceDN w:val="0"/>
              <w:adjustRightInd w:val="0"/>
              <w:rPr>
                <w:szCs w:val="24"/>
              </w:rPr>
            </w:pPr>
            <w:r w:rsidRPr="0096721D">
              <w:rPr>
                <w:szCs w:val="24"/>
              </w:rPr>
              <w:t> </w:t>
            </w:r>
            <w:r w:rsidRPr="0096721D">
              <w:rPr>
                <w:szCs w:val="24"/>
              </w:rPr>
              <w:t>Parent-teacher interaction</w:t>
            </w:r>
          </w:p>
        </w:tc>
        <w:tc>
          <w:tcPr>
            <w:tcW w:w="2572" w:type="dxa"/>
            <w:shd w:val="clear" w:color="auto" w:fill="auto"/>
          </w:tcPr>
          <w:p w14:paraId="541097B7" w14:textId="729F0614" w:rsidR="0030469E" w:rsidRPr="0096721D" w:rsidRDefault="0030469E" w:rsidP="00A46E6B">
            <w:pPr>
              <w:pStyle w:val="TableBody"/>
              <w:autoSpaceDE w:val="0"/>
              <w:autoSpaceDN w:val="0"/>
              <w:adjustRightInd w:val="0"/>
              <w:rPr>
                <w:szCs w:val="24"/>
              </w:rPr>
            </w:pPr>
            <w:r w:rsidRPr="0096721D">
              <w:rPr>
                <w:szCs w:val="24"/>
              </w:rPr>
              <w:t xml:space="preserve">Parent-rated PTIQ </w:t>
            </w:r>
            <w:r w:rsidR="009979FE" w:rsidRPr="0096721D">
              <w:rPr>
                <w:szCs w:val="24"/>
              </w:rPr>
              <w:t>(</w:t>
            </w:r>
            <w:r w:rsidRPr="0096721D">
              <w:rPr>
                <w:rStyle w:val="citebib"/>
              </w:rPr>
              <w:t>38</w:t>
            </w:r>
            <w:r w:rsidR="009979FE" w:rsidRPr="0096721D">
              <w:rPr>
                <w:szCs w:val="24"/>
              </w:rPr>
              <w:t>)</w:t>
            </w:r>
          </w:p>
        </w:tc>
        <w:tc>
          <w:tcPr>
            <w:tcW w:w="630" w:type="dxa"/>
            <w:shd w:val="clear" w:color="auto" w:fill="auto"/>
          </w:tcPr>
          <w:p w14:paraId="1B9931F5" w14:textId="706B6CC7" w:rsidR="0030469E" w:rsidRPr="0096721D" w:rsidRDefault="0030469E" w:rsidP="00A46E6B">
            <w:pPr>
              <w:pStyle w:val="TableBody"/>
              <w:autoSpaceDE w:val="0"/>
              <w:autoSpaceDN w:val="0"/>
              <w:adjustRightInd w:val="0"/>
              <w:rPr>
                <w:szCs w:val="24"/>
              </w:rPr>
            </w:pPr>
            <w:r w:rsidRPr="0096721D">
              <w:rPr>
                <w:szCs w:val="24"/>
              </w:rPr>
              <w:t>X</w:t>
            </w:r>
          </w:p>
        </w:tc>
        <w:tc>
          <w:tcPr>
            <w:tcW w:w="720" w:type="dxa"/>
            <w:shd w:val="clear" w:color="auto" w:fill="auto"/>
          </w:tcPr>
          <w:p w14:paraId="5F1E3BC0" w14:textId="77777777" w:rsidR="0030469E" w:rsidRPr="0096721D" w:rsidRDefault="0030469E" w:rsidP="00A46E6B">
            <w:pPr>
              <w:pStyle w:val="TableBody"/>
              <w:autoSpaceDE w:val="0"/>
              <w:autoSpaceDN w:val="0"/>
              <w:adjustRightInd w:val="0"/>
              <w:rPr>
                <w:szCs w:val="24"/>
              </w:rPr>
            </w:pPr>
          </w:p>
        </w:tc>
        <w:tc>
          <w:tcPr>
            <w:tcW w:w="706" w:type="dxa"/>
            <w:shd w:val="clear" w:color="auto" w:fill="auto"/>
          </w:tcPr>
          <w:p w14:paraId="25E713FC" w14:textId="643908E0" w:rsidR="0030469E" w:rsidRPr="0096721D" w:rsidRDefault="0030469E" w:rsidP="00A46E6B">
            <w:pPr>
              <w:pStyle w:val="TableBody"/>
              <w:autoSpaceDE w:val="0"/>
              <w:autoSpaceDN w:val="0"/>
              <w:adjustRightInd w:val="0"/>
            </w:pPr>
            <w:r w:rsidRPr="0096721D">
              <w:rPr>
                <w:szCs w:val="24"/>
              </w:rPr>
              <w:t>X</w:t>
            </w:r>
          </w:p>
        </w:tc>
      </w:tr>
      <w:tr w:rsidR="0096721D" w:rsidRPr="0096721D" w14:paraId="0F8D9296" w14:textId="77777777" w:rsidTr="00D239F3">
        <w:trPr>
          <w:trHeight w:val="259"/>
        </w:trPr>
        <w:tc>
          <w:tcPr>
            <w:tcW w:w="2572" w:type="dxa"/>
            <w:shd w:val="clear" w:color="auto" w:fill="auto"/>
            <w:hideMark/>
          </w:tcPr>
          <w:p w14:paraId="54675224" w14:textId="115F1FC1" w:rsidR="0030469E" w:rsidRPr="0096721D" w:rsidRDefault="0030469E" w:rsidP="003B25DE">
            <w:pPr>
              <w:pStyle w:val="TableBody"/>
              <w:autoSpaceDE w:val="0"/>
              <w:autoSpaceDN w:val="0"/>
              <w:adjustRightInd w:val="0"/>
            </w:pPr>
            <w:r w:rsidRPr="0096721D">
              <w:rPr>
                <w:szCs w:val="24"/>
              </w:rPr>
              <w:t>Project financial data</w:t>
            </w:r>
          </w:p>
        </w:tc>
        <w:tc>
          <w:tcPr>
            <w:tcW w:w="2572" w:type="dxa"/>
            <w:shd w:val="clear" w:color="auto" w:fill="auto"/>
          </w:tcPr>
          <w:p w14:paraId="1AC71CED" w14:textId="2F3BA194" w:rsidR="0030469E" w:rsidRPr="0096721D" w:rsidRDefault="0030469E">
            <w:pPr>
              <w:pStyle w:val="TableBody"/>
              <w:autoSpaceDE w:val="0"/>
              <w:autoSpaceDN w:val="0"/>
              <w:adjustRightInd w:val="0"/>
            </w:pPr>
          </w:p>
        </w:tc>
        <w:tc>
          <w:tcPr>
            <w:tcW w:w="630" w:type="dxa"/>
            <w:shd w:val="clear" w:color="auto" w:fill="auto"/>
          </w:tcPr>
          <w:p w14:paraId="63AD6E83" w14:textId="1DB266A3" w:rsidR="0030469E" w:rsidRPr="0096721D" w:rsidRDefault="0030469E">
            <w:pPr>
              <w:pStyle w:val="TableBody"/>
              <w:autoSpaceDE w:val="0"/>
              <w:autoSpaceDN w:val="0"/>
              <w:adjustRightInd w:val="0"/>
            </w:pPr>
          </w:p>
        </w:tc>
        <w:tc>
          <w:tcPr>
            <w:tcW w:w="720" w:type="dxa"/>
            <w:shd w:val="clear" w:color="auto" w:fill="auto"/>
          </w:tcPr>
          <w:p w14:paraId="0F757D32" w14:textId="601833B6" w:rsidR="0030469E" w:rsidRPr="0096721D" w:rsidRDefault="0030469E">
            <w:pPr>
              <w:pStyle w:val="TableBody"/>
              <w:autoSpaceDE w:val="0"/>
              <w:autoSpaceDN w:val="0"/>
              <w:adjustRightInd w:val="0"/>
            </w:pPr>
          </w:p>
        </w:tc>
        <w:tc>
          <w:tcPr>
            <w:tcW w:w="706" w:type="dxa"/>
            <w:shd w:val="clear" w:color="auto" w:fill="auto"/>
          </w:tcPr>
          <w:p w14:paraId="2950A655" w14:textId="77777777" w:rsidR="0030469E" w:rsidRPr="0096721D" w:rsidRDefault="0030469E">
            <w:pPr>
              <w:pStyle w:val="TableBody"/>
              <w:autoSpaceDE w:val="0"/>
              <w:autoSpaceDN w:val="0"/>
              <w:adjustRightInd w:val="0"/>
            </w:pPr>
          </w:p>
        </w:tc>
      </w:tr>
      <w:tr w:rsidR="0096721D" w:rsidRPr="0096721D" w14:paraId="7486080A" w14:textId="77777777" w:rsidTr="00D239F3">
        <w:trPr>
          <w:trHeight w:val="259"/>
        </w:trPr>
        <w:tc>
          <w:tcPr>
            <w:tcW w:w="2572" w:type="dxa"/>
            <w:shd w:val="clear" w:color="auto" w:fill="auto"/>
          </w:tcPr>
          <w:p w14:paraId="54447433" w14:textId="731A5C21" w:rsidR="0030469E" w:rsidRPr="0096721D" w:rsidRDefault="0030469E" w:rsidP="00A46E6B">
            <w:pPr>
              <w:pStyle w:val="TableBody"/>
              <w:autoSpaceDE w:val="0"/>
              <w:autoSpaceDN w:val="0"/>
              <w:adjustRightInd w:val="0"/>
              <w:rPr>
                <w:szCs w:val="24"/>
              </w:rPr>
            </w:pPr>
            <w:r w:rsidRPr="0096721D">
              <w:rPr>
                <w:szCs w:val="24"/>
              </w:rPr>
              <w:t> </w:t>
            </w:r>
            <w:r w:rsidRPr="0096721D">
              <w:rPr>
                <w:szCs w:val="24"/>
              </w:rPr>
              <w:t>Cost of teachers</w:t>
            </w:r>
            <w:r w:rsidR="009979FE" w:rsidRPr="0096721D">
              <w:rPr>
                <w:szCs w:val="24"/>
              </w:rPr>
              <w:t>’</w:t>
            </w:r>
            <w:r w:rsidRPr="0096721D">
              <w:rPr>
                <w:szCs w:val="24"/>
              </w:rPr>
              <w:t xml:space="preserve"> training and behavior change</w:t>
            </w:r>
          </w:p>
        </w:tc>
        <w:tc>
          <w:tcPr>
            <w:tcW w:w="2572" w:type="dxa"/>
            <w:shd w:val="clear" w:color="auto" w:fill="auto"/>
          </w:tcPr>
          <w:p w14:paraId="612AA729" w14:textId="4A5D3A89" w:rsidR="0030469E" w:rsidRPr="0096721D" w:rsidRDefault="0030469E" w:rsidP="00A46E6B">
            <w:pPr>
              <w:pStyle w:val="TableBody"/>
              <w:autoSpaceDE w:val="0"/>
              <w:autoSpaceDN w:val="0"/>
              <w:adjustRightInd w:val="0"/>
              <w:rPr>
                <w:szCs w:val="24"/>
              </w:rPr>
            </w:pPr>
            <w:r w:rsidRPr="0096721D">
              <w:rPr>
                <w:szCs w:val="24"/>
              </w:rPr>
              <w:t xml:space="preserve">Project cost of intervention and cost to families (CSRI) </w:t>
            </w:r>
            <w:r w:rsidR="009979FE" w:rsidRPr="0096721D">
              <w:rPr>
                <w:szCs w:val="24"/>
              </w:rPr>
              <w:t>(</w:t>
            </w:r>
            <w:r w:rsidRPr="0096721D">
              <w:rPr>
                <w:rStyle w:val="citebib"/>
              </w:rPr>
              <w:t>39</w:t>
            </w:r>
            <w:r w:rsidRPr="0096721D">
              <w:rPr>
                <w:szCs w:val="24"/>
              </w:rPr>
              <w:t xml:space="preserve">, </w:t>
            </w:r>
            <w:r w:rsidRPr="0096721D">
              <w:rPr>
                <w:rStyle w:val="citebib"/>
              </w:rPr>
              <w:t>40</w:t>
            </w:r>
            <w:r w:rsidR="009979FE" w:rsidRPr="0096721D">
              <w:rPr>
                <w:szCs w:val="24"/>
              </w:rPr>
              <w:t>)</w:t>
            </w:r>
          </w:p>
        </w:tc>
        <w:tc>
          <w:tcPr>
            <w:tcW w:w="630" w:type="dxa"/>
            <w:shd w:val="clear" w:color="auto" w:fill="auto"/>
          </w:tcPr>
          <w:p w14:paraId="3C5BB98B" w14:textId="4905FB9F" w:rsidR="0030469E" w:rsidRPr="0096721D" w:rsidRDefault="0030469E" w:rsidP="00A46E6B">
            <w:pPr>
              <w:pStyle w:val="TableBody"/>
              <w:autoSpaceDE w:val="0"/>
              <w:autoSpaceDN w:val="0"/>
              <w:adjustRightInd w:val="0"/>
              <w:rPr>
                <w:szCs w:val="24"/>
              </w:rPr>
            </w:pPr>
            <w:r w:rsidRPr="0096721D">
              <w:rPr>
                <w:szCs w:val="24"/>
              </w:rPr>
              <w:t>X</w:t>
            </w:r>
          </w:p>
        </w:tc>
        <w:tc>
          <w:tcPr>
            <w:tcW w:w="720" w:type="dxa"/>
            <w:shd w:val="clear" w:color="auto" w:fill="auto"/>
          </w:tcPr>
          <w:p w14:paraId="25E9E7AF" w14:textId="77777777" w:rsidR="0030469E" w:rsidRPr="0096721D" w:rsidRDefault="0030469E" w:rsidP="00A46E6B">
            <w:pPr>
              <w:pStyle w:val="TableBody"/>
              <w:autoSpaceDE w:val="0"/>
              <w:autoSpaceDN w:val="0"/>
              <w:adjustRightInd w:val="0"/>
              <w:rPr>
                <w:szCs w:val="24"/>
              </w:rPr>
            </w:pPr>
          </w:p>
        </w:tc>
        <w:tc>
          <w:tcPr>
            <w:tcW w:w="706" w:type="dxa"/>
            <w:shd w:val="clear" w:color="auto" w:fill="auto"/>
          </w:tcPr>
          <w:p w14:paraId="1969E46A" w14:textId="6F3F84F1" w:rsidR="0030469E" w:rsidRPr="0096721D" w:rsidRDefault="0030469E" w:rsidP="00A46E6B">
            <w:pPr>
              <w:pStyle w:val="TableBody"/>
              <w:autoSpaceDE w:val="0"/>
              <w:autoSpaceDN w:val="0"/>
              <w:adjustRightInd w:val="0"/>
            </w:pPr>
            <w:r w:rsidRPr="0096721D">
              <w:rPr>
                <w:szCs w:val="24"/>
              </w:rPr>
              <w:t xml:space="preserve">X </w:t>
            </w:r>
          </w:p>
        </w:tc>
      </w:tr>
      <w:tr w:rsidR="0096721D" w:rsidRPr="0096721D" w14:paraId="3447D0FE" w14:textId="77777777" w:rsidTr="00D239F3">
        <w:trPr>
          <w:trHeight w:val="259"/>
        </w:trPr>
        <w:tc>
          <w:tcPr>
            <w:tcW w:w="2572" w:type="dxa"/>
            <w:shd w:val="clear" w:color="auto" w:fill="auto"/>
            <w:hideMark/>
          </w:tcPr>
          <w:p w14:paraId="453D406F" w14:textId="1B84A54F" w:rsidR="0030469E" w:rsidRPr="0096721D" w:rsidRDefault="009979FE" w:rsidP="003B25DE">
            <w:pPr>
              <w:pStyle w:val="TableBody"/>
              <w:autoSpaceDE w:val="0"/>
              <w:autoSpaceDN w:val="0"/>
              <w:adjustRightInd w:val="0"/>
            </w:pPr>
            <w:r w:rsidRPr="0096721D">
              <w:rPr>
                <w:szCs w:val="24"/>
              </w:rPr>
              <w:t>School</w:t>
            </w:r>
          </w:p>
        </w:tc>
        <w:tc>
          <w:tcPr>
            <w:tcW w:w="2572" w:type="dxa"/>
            <w:shd w:val="clear" w:color="auto" w:fill="auto"/>
          </w:tcPr>
          <w:p w14:paraId="59DDC827" w14:textId="4AC69985" w:rsidR="0030469E" w:rsidRPr="0096721D" w:rsidRDefault="0030469E">
            <w:pPr>
              <w:pStyle w:val="TableBody"/>
              <w:autoSpaceDE w:val="0"/>
              <w:autoSpaceDN w:val="0"/>
              <w:adjustRightInd w:val="0"/>
            </w:pPr>
          </w:p>
        </w:tc>
        <w:tc>
          <w:tcPr>
            <w:tcW w:w="630" w:type="dxa"/>
            <w:shd w:val="clear" w:color="auto" w:fill="auto"/>
          </w:tcPr>
          <w:p w14:paraId="2C54543D" w14:textId="3FFC6AA5" w:rsidR="0030469E" w:rsidRPr="0096721D" w:rsidRDefault="0030469E">
            <w:pPr>
              <w:pStyle w:val="TableBody"/>
              <w:autoSpaceDE w:val="0"/>
              <w:autoSpaceDN w:val="0"/>
              <w:adjustRightInd w:val="0"/>
            </w:pPr>
          </w:p>
        </w:tc>
        <w:tc>
          <w:tcPr>
            <w:tcW w:w="720" w:type="dxa"/>
            <w:shd w:val="clear" w:color="auto" w:fill="auto"/>
          </w:tcPr>
          <w:p w14:paraId="3A307A5B" w14:textId="519401EC" w:rsidR="0030469E" w:rsidRPr="0096721D" w:rsidRDefault="0030469E">
            <w:pPr>
              <w:pStyle w:val="TableBody"/>
              <w:autoSpaceDE w:val="0"/>
              <w:autoSpaceDN w:val="0"/>
              <w:adjustRightInd w:val="0"/>
            </w:pPr>
          </w:p>
        </w:tc>
        <w:tc>
          <w:tcPr>
            <w:tcW w:w="706" w:type="dxa"/>
            <w:shd w:val="clear" w:color="auto" w:fill="auto"/>
          </w:tcPr>
          <w:p w14:paraId="70D2D8DC" w14:textId="77777777" w:rsidR="0030469E" w:rsidRPr="0096721D" w:rsidRDefault="0030469E">
            <w:pPr>
              <w:pStyle w:val="TableBody"/>
              <w:autoSpaceDE w:val="0"/>
              <w:autoSpaceDN w:val="0"/>
              <w:adjustRightInd w:val="0"/>
            </w:pPr>
          </w:p>
        </w:tc>
      </w:tr>
      <w:tr w:rsidR="0096721D" w:rsidRPr="0096721D" w14:paraId="4D5E3B05" w14:textId="77777777" w:rsidTr="00D239F3">
        <w:trPr>
          <w:trHeight w:val="259"/>
        </w:trPr>
        <w:tc>
          <w:tcPr>
            <w:tcW w:w="2572" w:type="dxa"/>
            <w:tcBorders>
              <w:bottom w:val="single" w:sz="2" w:space="0" w:color="000000"/>
            </w:tcBorders>
            <w:shd w:val="clear" w:color="auto" w:fill="auto"/>
          </w:tcPr>
          <w:p w14:paraId="6310F865" w14:textId="35D6ED6C" w:rsidR="0030469E" w:rsidRPr="0096721D" w:rsidRDefault="0030469E" w:rsidP="00A46E6B">
            <w:pPr>
              <w:pStyle w:val="TableBody"/>
              <w:autoSpaceDE w:val="0"/>
              <w:autoSpaceDN w:val="0"/>
              <w:adjustRightInd w:val="0"/>
              <w:rPr>
                <w:szCs w:val="24"/>
              </w:rPr>
            </w:pPr>
            <w:r w:rsidRPr="0096721D">
              <w:rPr>
                <w:szCs w:val="24"/>
              </w:rPr>
              <w:t> </w:t>
            </w:r>
            <w:r w:rsidRPr="0096721D">
              <w:rPr>
                <w:szCs w:val="24"/>
              </w:rPr>
              <w:t>Psychosocial profile of the school</w:t>
            </w:r>
          </w:p>
        </w:tc>
        <w:tc>
          <w:tcPr>
            <w:tcW w:w="2572" w:type="dxa"/>
            <w:tcBorders>
              <w:bottom w:val="single" w:sz="2" w:space="0" w:color="000000"/>
            </w:tcBorders>
            <w:shd w:val="clear" w:color="auto" w:fill="auto"/>
          </w:tcPr>
          <w:p w14:paraId="1D1617AE" w14:textId="485A68E3" w:rsidR="0030469E" w:rsidRPr="0096721D" w:rsidRDefault="0030469E" w:rsidP="00A46E6B">
            <w:pPr>
              <w:pStyle w:val="TableBody"/>
              <w:autoSpaceDE w:val="0"/>
              <w:autoSpaceDN w:val="0"/>
              <w:adjustRightInd w:val="0"/>
              <w:rPr>
                <w:szCs w:val="24"/>
              </w:rPr>
            </w:pPr>
            <w:r w:rsidRPr="0096721D">
              <w:rPr>
                <w:szCs w:val="24"/>
              </w:rPr>
              <w:t xml:space="preserve">Teacher-rated Psychosocial Environment Profile </w:t>
            </w:r>
            <w:r w:rsidR="009979FE" w:rsidRPr="0096721D">
              <w:rPr>
                <w:szCs w:val="24"/>
              </w:rPr>
              <w:t>(</w:t>
            </w:r>
            <w:r w:rsidRPr="0096721D">
              <w:rPr>
                <w:rStyle w:val="citebib"/>
              </w:rPr>
              <w:t>41</w:t>
            </w:r>
            <w:r w:rsidR="009979FE" w:rsidRPr="0096721D">
              <w:rPr>
                <w:szCs w:val="24"/>
              </w:rPr>
              <w:t>)</w:t>
            </w:r>
          </w:p>
        </w:tc>
        <w:tc>
          <w:tcPr>
            <w:tcW w:w="630" w:type="dxa"/>
            <w:tcBorders>
              <w:bottom w:val="single" w:sz="2" w:space="0" w:color="000000"/>
            </w:tcBorders>
            <w:shd w:val="clear" w:color="auto" w:fill="auto"/>
          </w:tcPr>
          <w:p w14:paraId="739731A5" w14:textId="6BEFDA5A" w:rsidR="0030469E" w:rsidRPr="0096721D" w:rsidRDefault="0030469E" w:rsidP="00A46E6B">
            <w:pPr>
              <w:pStyle w:val="TableBody"/>
              <w:autoSpaceDE w:val="0"/>
              <w:autoSpaceDN w:val="0"/>
              <w:adjustRightInd w:val="0"/>
              <w:rPr>
                <w:szCs w:val="24"/>
              </w:rPr>
            </w:pPr>
            <w:r w:rsidRPr="0096721D">
              <w:rPr>
                <w:szCs w:val="24"/>
              </w:rPr>
              <w:t>X</w:t>
            </w:r>
          </w:p>
        </w:tc>
        <w:tc>
          <w:tcPr>
            <w:tcW w:w="720" w:type="dxa"/>
            <w:tcBorders>
              <w:bottom w:val="single" w:sz="2" w:space="0" w:color="000000"/>
            </w:tcBorders>
            <w:shd w:val="clear" w:color="auto" w:fill="auto"/>
          </w:tcPr>
          <w:p w14:paraId="0A587311" w14:textId="77777777" w:rsidR="0030469E" w:rsidRPr="0096721D" w:rsidRDefault="0030469E" w:rsidP="00A46E6B">
            <w:pPr>
              <w:pStyle w:val="TableBody"/>
              <w:autoSpaceDE w:val="0"/>
              <w:autoSpaceDN w:val="0"/>
              <w:adjustRightInd w:val="0"/>
              <w:rPr>
                <w:szCs w:val="24"/>
              </w:rPr>
            </w:pPr>
          </w:p>
        </w:tc>
        <w:tc>
          <w:tcPr>
            <w:tcW w:w="706" w:type="dxa"/>
            <w:tcBorders>
              <w:bottom w:val="single" w:sz="2" w:space="0" w:color="000000"/>
            </w:tcBorders>
            <w:shd w:val="clear" w:color="auto" w:fill="auto"/>
          </w:tcPr>
          <w:p w14:paraId="7E430AD8" w14:textId="6B989738" w:rsidR="0030469E" w:rsidRPr="0096721D" w:rsidRDefault="0030469E" w:rsidP="00A46E6B">
            <w:pPr>
              <w:pStyle w:val="TableBody"/>
              <w:autoSpaceDE w:val="0"/>
              <w:autoSpaceDN w:val="0"/>
              <w:adjustRightInd w:val="0"/>
            </w:pPr>
            <w:r w:rsidRPr="0096721D">
              <w:rPr>
                <w:szCs w:val="24"/>
              </w:rPr>
              <w:t>X</w:t>
            </w:r>
          </w:p>
        </w:tc>
      </w:tr>
    </w:tbl>
    <w:p w14:paraId="7D3A0BD8" w14:textId="2B13478C" w:rsidR="00087594" w:rsidRPr="0096721D" w:rsidRDefault="00087594" w:rsidP="00961975">
      <w:pPr>
        <w:pStyle w:val="TableLegend"/>
      </w:pPr>
      <w:proofErr w:type="spellStart"/>
      <w:r w:rsidRPr="0096721D">
        <w:rPr>
          <w:vertAlign w:val="superscript"/>
        </w:rPr>
        <w:t>a</w:t>
      </w:r>
      <w:r w:rsidRPr="0096721D">
        <w:t>cSMHP</w:t>
      </w:r>
      <w:proofErr w:type="spellEnd"/>
      <w:r w:rsidRPr="0096721D">
        <w:t xml:space="preserve">, conventional school mental health program; </w:t>
      </w:r>
      <w:r w:rsidR="00BF0F7F" w:rsidRPr="0096721D">
        <w:t xml:space="preserve">CSRI, Client Service Receipt Inventory; </w:t>
      </w:r>
      <w:r w:rsidR="00D3446F" w:rsidRPr="0096721D">
        <w:t xml:space="preserve">DIBQ, </w:t>
      </w:r>
      <w:r w:rsidR="00D3446F" w:rsidRPr="0096721D">
        <w:rPr>
          <w:szCs w:val="24"/>
        </w:rPr>
        <w:t xml:space="preserve">Determinants of Implementation Behavior Questionnaire; </w:t>
      </w:r>
      <w:proofErr w:type="spellStart"/>
      <w:r w:rsidRPr="0096721D">
        <w:t>eSMHP</w:t>
      </w:r>
      <w:proofErr w:type="spellEnd"/>
      <w:r w:rsidRPr="0096721D">
        <w:t>, enhanced school mental health program</w:t>
      </w:r>
      <w:r w:rsidR="009979FE" w:rsidRPr="0096721D">
        <w:t xml:space="preserve">; </w:t>
      </w:r>
      <w:proofErr w:type="spellStart"/>
      <w:r w:rsidR="00D3446F" w:rsidRPr="0096721D">
        <w:t>PaedS</w:t>
      </w:r>
      <w:proofErr w:type="spellEnd"/>
      <w:r w:rsidR="00D3446F" w:rsidRPr="0096721D">
        <w:t xml:space="preserve">, </w:t>
      </w:r>
      <w:r w:rsidR="00D3446F" w:rsidRPr="0096721D">
        <w:rPr>
          <w:szCs w:val="24"/>
        </w:rPr>
        <w:t xml:space="preserve">Pediatric Self-Stigmatization Scale; </w:t>
      </w:r>
      <w:proofErr w:type="spellStart"/>
      <w:r w:rsidR="009979FE" w:rsidRPr="0096721D">
        <w:t>PedsQL</w:t>
      </w:r>
      <w:proofErr w:type="spellEnd"/>
      <w:r w:rsidR="009979FE" w:rsidRPr="0096721D">
        <w:t xml:space="preserve">, Pediatric Quality of Life Inventory; </w:t>
      </w:r>
      <w:r w:rsidR="00D3446F" w:rsidRPr="0096721D">
        <w:rPr>
          <w:szCs w:val="24"/>
        </w:rPr>
        <w:t>PSYCHLOPS</w:t>
      </w:r>
      <w:r w:rsidR="00D3446F" w:rsidRPr="0096721D">
        <w:t xml:space="preserve">, </w:t>
      </w:r>
      <w:r w:rsidR="00961975" w:rsidRPr="0096721D">
        <w:t>Psychological Outcome Profiles</w:t>
      </w:r>
      <w:r w:rsidR="00D3446F" w:rsidRPr="0096721D">
        <w:t xml:space="preserve">; PTIQ, </w:t>
      </w:r>
      <w:r w:rsidR="00D3446F" w:rsidRPr="0096721D">
        <w:rPr>
          <w:szCs w:val="24"/>
        </w:rPr>
        <w:t xml:space="preserve">Parent-Teacher Involvement Questionnaire; </w:t>
      </w:r>
      <w:r w:rsidR="009979FE" w:rsidRPr="0096721D">
        <w:t xml:space="preserve">SDQ, Strengths and Difficulties Questionnaire; </w:t>
      </w:r>
      <w:r w:rsidR="00D3446F" w:rsidRPr="0096721D">
        <w:t xml:space="preserve">SRQ, </w:t>
      </w:r>
      <w:r w:rsidR="00D3446F" w:rsidRPr="0096721D">
        <w:rPr>
          <w:szCs w:val="24"/>
        </w:rPr>
        <w:t xml:space="preserve">Self-Reporting Questionnaire; </w:t>
      </w:r>
      <w:r w:rsidR="009979FE" w:rsidRPr="0096721D">
        <w:t>WHODAS, World Health Organization Disability Assessment Schedule</w:t>
      </w:r>
      <w:r w:rsidRPr="0096721D">
        <w:t>.</w:t>
      </w:r>
    </w:p>
    <w:p w14:paraId="422980EE" w14:textId="7694AE30" w:rsidR="000213CF" w:rsidRPr="0096721D" w:rsidRDefault="000213CF" w:rsidP="00D3446F">
      <w:pPr>
        <w:pStyle w:val="BoxTextHead"/>
      </w:pPr>
      <w:r w:rsidRPr="0096721D">
        <w:t>B</w:t>
      </w:r>
      <w:r w:rsidR="00D3446F" w:rsidRPr="0096721D">
        <w:t>OX</w:t>
      </w:r>
      <w:r w:rsidRPr="0096721D">
        <w:t xml:space="preserve"> 1</w:t>
      </w:r>
      <w:r w:rsidR="00D3446F" w:rsidRPr="0096721D">
        <w:t>.</w:t>
      </w:r>
      <w:r w:rsidRPr="0096721D">
        <w:t xml:space="preserve"> </w:t>
      </w:r>
      <w:r w:rsidR="00E072E8" w:rsidRPr="0096721D">
        <w:t>C</w:t>
      </w:r>
      <w:r w:rsidRPr="0096721D">
        <w:t xml:space="preserve">hallenges, </w:t>
      </w:r>
      <w:r w:rsidR="00D3446F" w:rsidRPr="0096721D">
        <w:t>a</w:t>
      </w:r>
      <w:r w:rsidRPr="0096721D">
        <w:t>dvantages</w:t>
      </w:r>
      <w:r w:rsidR="00D3446F" w:rsidRPr="0096721D">
        <w:t>,</w:t>
      </w:r>
      <w:r w:rsidRPr="0096721D">
        <w:t xml:space="preserve"> and </w:t>
      </w:r>
      <w:r w:rsidR="00D3446F" w:rsidRPr="0096721D">
        <w:t>d</w:t>
      </w:r>
      <w:r w:rsidRPr="0096721D">
        <w:t xml:space="preserve">esign </w:t>
      </w:r>
      <w:r w:rsidR="00D3446F" w:rsidRPr="0096721D">
        <w:t>s</w:t>
      </w:r>
      <w:r w:rsidRPr="0096721D">
        <w:t>olutions</w:t>
      </w:r>
      <w:r w:rsidR="00E072E8" w:rsidRPr="0096721D">
        <w:t xml:space="preserve"> for adapting the conventional school mental health program (</w:t>
      </w:r>
      <w:proofErr w:type="spellStart"/>
      <w:r w:rsidR="00E072E8" w:rsidRPr="0096721D">
        <w:rPr>
          <w:iCs/>
        </w:rPr>
        <w:t>c</w:t>
      </w:r>
      <w:r w:rsidR="00E072E8" w:rsidRPr="0096721D">
        <w:t>SMHP</w:t>
      </w:r>
      <w:proofErr w:type="spellEnd"/>
      <w:r w:rsidR="00E072E8" w:rsidRPr="0096721D">
        <w:t>) to create an enhanced version (</w:t>
      </w:r>
      <w:proofErr w:type="spellStart"/>
      <w:r w:rsidR="00E072E8" w:rsidRPr="0096721D">
        <w:rPr>
          <w:iCs/>
        </w:rPr>
        <w:t>e</w:t>
      </w:r>
      <w:r w:rsidR="00E072E8" w:rsidRPr="0096721D">
        <w:t>SMHP</w:t>
      </w:r>
      <w:proofErr w:type="spellEnd"/>
      <w:r w:rsidR="00E072E8" w:rsidRPr="0096721D">
        <w:t>)</w:t>
      </w:r>
    </w:p>
    <w:p w14:paraId="3E8A07C8" w14:textId="029E9C5A" w:rsidR="00E072E8" w:rsidRPr="0096721D" w:rsidRDefault="00E072E8" w:rsidP="00E072E8">
      <w:pPr>
        <w:pStyle w:val="BoxH1"/>
      </w:pPr>
      <w:r w:rsidRPr="0096721D">
        <w:t>Key Challenges</w:t>
      </w:r>
    </w:p>
    <w:p w14:paraId="119E393E" w14:textId="293FA8EF" w:rsidR="00E072E8" w:rsidRPr="0096721D" w:rsidRDefault="00DA514F" w:rsidP="00D239F3">
      <w:pPr>
        <w:pStyle w:val="BoxListBUL"/>
      </w:pPr>
      <w:r w:rsidRPr="0096721D">
        <w:t>O</w:t>
      </w:r>
      <w:r w:rsidR="00E072E8" w:rsidRPr="0096721D">
        <w:t>perationaliz</w:t>
      </w:r>
      <w:r w:rsidRPr="0096721D">
        <w:t>ing</w:t>
      </w:r>
      <w:r w:rsidR="00E072E8" w:rsidRPr="0096721D">
        <w:t xml:space="preserve"> and adapt</w:t>
      </w:r>
      <w:r w:rsidRPr="0096721D">
        <w:t>ing</w:t>
      </w:r>
      <w:r w:rsidR="00E072E8" w:rsidRPr="0096721D">
        <w:t xml:space="preserve"> the existing components of the </w:t>
      </w:r>
      <w:r w:rsidRPr="0096721D">
        <w:t>SMHP</w:t>
      </w:r>
      <w:r w:rsidR="00E072E8" w:rsidRPr="0096721D">
        <w:t xml:space="preserve"> to the local context and mental health needs</w:t>
      </w:r>
    </w:p>
    <w:p w14:paraId="1AA73BFE" w14:textId="14F17086" w:rsidR="00E072E8" w:rsidRPr="0096721D" w:rsidRDefault="00DA514F" w:rsidP="00D239F3">
      <w:pPr>
        <w:pStyle w:val="BoxListBUL"/>
      </w:pPr>
      <w:r w:rsidRPr="0096721D">
        <w:t>Developing</w:t>
      </w:r>
      <w:r w:rsidR="00E072E8" w:rsidRPr="0096721D">
        <w:t xml:space="preserve"> sustainable mechanisms for delivery of quality training and supervision in </w:t>
      </w:r>
      <w:r w:rsidRPr="0096721D">
        <w:t>the SMHP</w:t>
      </w:r>
    </w:p>
    <w:p w14:paraId="652FD497" w14:textId="6934536E" w:rsidR="00E072E8" w:rsidRPr="0096721D" w:rsidRDefault="00DA514F" w:rsidP="00E072E8">
      <w:pPr>
        <w:pStyle w:val="BoxListBUL"/>
      </w:pPr>
      <w:r w:rsidRPr="0096721D">
        <w:t>Developing</w:t>
      </w:r>
      <w:r w:rsidR="00E072E8" w:rsidRPr="0096721D">
        <w:t xml:space="preserve"> a mechanism for ensuring program quality at</w:t>
      </w:r>
      <w:r w:rsidRPr="0096721D">
        <w:t xml:space="preserve"> </w:t>
      </w:r>
      <w:r w:rsidR="00E072E8" w:rsidRPr="0096721D">
        <w:t>scale</w:t>
      </w:r>
    </w:p>
    <w:p w14:paraId="7D6515BD" w14:textId="182545EF" w:rsidR="00DA514F" w:rsidRPr="0096721D" w:rsidRDefault="00DA514F" w:rsidP="00DA514F">
      <w:pPr>
        <w:pStyle w:val="BoxH1"/>
      </w:pPr>
      <w:r w:rsidRPr="0096721D">
        <w:lastRenderedPageBreak/>
        <w:t>Key Advantages</w:t>
      </w:r>
    </w:p>
    <w:p w14:paraId="68F8AC13" w14:textId="01EB5EC9" w:rsidR="00DA514F" w:rsidRPr="0096721D" w:rsidRDefault="00DA514F" w:rsidP="00D239F3">
      <w:pPr>
        <w:pStyle w:val="BoxListBUL"/>
      </w:pPr>
      <w:r w:rsidRPr="0096721D">
        <w:t>Buy-in from Pakistan’s Federal Ministry of Health</w:t>
      </w:r>
    </w:p>
    <w:p w14:paraId="1771A21E" w14:textId="54D1D3A4" w:rsidR="00DA514F" w:rsidRPr="0096721D" w:rsidRDefault="00DA514F" w:rsidP="00D239F3">
      <w:pPr>
        <w:pStyle w:val="BoxListBUL"/>
      </w:pPr>
      <w:r w:rsidRPr="0096721D">
        <w:t>Recommendations from the federal and provincial health departments in Pakistan for a phased implementation of the SMHP in a pilot district</w:t>
      </w:r>
    </w:p>
    <w:p w14:paraId="2CF52727" w14:textId="53660D2A" w:rsidR="00DA514F" w:rsidRPr="0096721D" w:rsidRDefault="00DA514F" w:rsidP="00DA514F">
      <w:pPr>
        <w:pStyle w:val="BoxH1"/>
      </w:pPr>
      <w:r w:rsidRPr="0096721D">
        <w:t>Design Solutions</w:t>
      </w:r>
    </w:p>
    <w:p w14:paraId="5966C23C" w14:textId="42DFC79D" w:rsidR="00DA514F" w:rsidRPr="0096721D" w:rsidRDefault="00DA514F" w:rsidP="00D239F3">
      <w:pPr>
        <w:pStyle w:val="BoxH2"/>
      </w:pPr>
      <w:r w:rsidRPr="0096721D">
        <w:t>Content Enhancements</w:t>
      </w:r>
    </w:p>
    <w:p w14:paraId="663F4947" w14:textId="77777777" w:rsidR="00DA514F" w:rsidRPr="0096721D" w:rsidRDefault="00DA514F" w:rsidP="00DA514F">
      <w:pPr>
        <w:pStyle w:val="BoxListBUL"/>
      </w:pPr>
      <w:r w:rsidRPr="0096721D">
        <w:t>Addition of teacher’s motivation and well-being module</w:t>
      </w:r>
    </w:p>
    <w:p w14:paraId="790166F5" w14:textId="77777777" w:rsidR="00DA514F" w:rsidRPr="0096721D" w:rsidRDefault="00DA514F" w:rsidP="00DA514F">
      <w:pPr>
        <w:pStyle w:val="BoxListBUL"/>
      </w:pPr>
      <w:r w:rsidRPr="0096721D">
        <w:t>Collaborative care model for engaging parents/primary caregivers</w:t>
      </w:r>
    </w:p>
    <w:p w14:paraId="027882A3" w14:textId="509E1C20" w:rsidR="00DA514F" w:rsidRPr="0096721D" w:rsidRDefault="00DA514F" w:rsidP="00D239F3">
      <w:pPr>
        <w:pStyle w:val="BoxListBUL"/>
      </w:pPr>
      <w:r w:rsidRPr="0096721D">
        <w:t>Simplification and operationalization of the SMHP’s individual clinical intervention strategies to help teachers implement these strategies in classroom settings</w:t>
      </w:r>
    </w:p>
    <w:p w14:paraId="7FE0C4F1" w14:textId="7A934B5D" w:rsidR="00DA514F" w:rsidRPr="0096721D" w:rsidRDefault="00DA514F" w:rsidP="00D239F3">
      <w:pPr>
        <w:pStyle w:val="BoxH2"/>
      </w:pPr>
      <w:r w:rsidRPr="0096721D">
        <w:t>Technological Enhancements</w:t>
      </w:r>
    </w:p>
    <w:p w14:paraId="220103DE" w14:textId="77777777" w:rsidR="00DA514F" w:rsidRPr="0096721D" w:rsidRDefault="00DA514F" w:rsidP="00DA514F">
      <w:pPr>
        <w:pStyle w:val="BoxListBUL"/>
      </w:pPr>
      <w:r w:rsidRPr="0096721D">
        <w:t>Adaptation of the SMHP training manual for delivery using an online teacher training platform</w:t>
      </w:r>
    </w:p>
    <w:p w14:paraId="42A0825C" w14:textId="0A3D1068" w:rsidR="00DA514F" w:rsidRPr="0096721D" w:rsidRDefault="00DA514F" w:rsidP="00D239F3">
      <w:pPr>
        <w:pStyle w:val="BoxListBUL"/>
      </w:pPr>
      <w:r w:rsidRPr="0096721D">
        <w:t>Use of a “chat bot</w:t>
      </w:r>
      <w:r w:rsidR="00FC7CA3" w:rsidRPr="0096721D">
        <w:t>”</w:t>
      </w:r>
      <w:r w:rsidRPr="0096721D">
        <w:t xml:space="preserve"> to aid the implementation of intervention strategies in classroom settings</w:t>
      </w:r>
    </w:p>
    <w:p w14:paraId="44E209C8" w14:textId="77777777" w:rsidR="000213CF" w:rsidRPr="0096721D" w:rsidRDefault="000213CF">
      <w:pPr>
        <w:pStyle w:val="TableBody"/>
        <w:autoSpaceDE w:val="0"/>
        <w:autoSpaceDN w:val="0"/>
        <w:adjustRightInd w:val="0"/>
        <w:jc w:val="both"/>
        <w:rPr>
          <w:szCs w:val="24"/>
        </w:rPr>
      </w:pPr>
    </w:p>
    <w:sectPr w:rsidR="000213CF" w:rsidRPr="0096721D" w:rsidSect="00F74E85">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DF7D0" w14:textId="77777777" w:rsidR="006F0DBC" w:rsidRDefault="006F0DBC">
      <w:r>
        <w:separator/>
      </w:r>
    </w:p>
  </w:endnote>
  <w:endnote w:type="continuationSeparator" w:id="0">
    <w:p w14:paraId="0ADD1D07" w14:textId="77777777" w:rsidR="006F0DBC" w:rsidRDefault="006F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TT41b192b8">
    <w:altName w:val="Cambri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1)">
    <w:altName w:val="Arial"/>
    <w:charset w:val="00"/>
    <w:family w:val="swiss"/>
    <w:pitch w:val="variable"/>
    <w:sig w:usb0="20003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657E5" w14:textId="77777777" w:rsidR="00011868" w:rsidRPr="00F74E85" w:rsidRDefault="00011868" w:rsidP="00F74E85">
    <w:pPr>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r w:rsidR="005A3526">
      <w:fldChar w:fldCharType="begin"/>
    </w:r>
    <w:r w:rsidR="005A3526">
      <w:instrText xml:space="preserve"> NUMPAGES  \* MERGEFORMAT </w:instrText>
    </w:r>
    <w:r w:rsidR="005A3526">
      <w:fldChar w:fldCharType="separate"/>
    </w:r>
    <w:r>
      <w:rPr>
        <w:noProof/>
      </w:rPr>
      <w:t>16</w:t>
    </w:r>
    <w:r w:rsidR="005A352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D8CF6" w14:textId="3869D43F" w:rsidR="00011868" w:rsidRPr="00F74E85" w:rsidRDefault="00011868" w:rsidP="00F74E85">
    <w:pPr>
      <w:jc w:val="center"/>
    </w:pPr>
    <w:r>
      <w:t xml:space="preserve">Page </w:t>
    </w:r>
    <w:r>
      <w:fldChar w:fldCharType="begin"/>
    </w:r>
    <w:r>
      <w:instrText xml:space="preserve"> PAGE  \* MERGEFORMAT </w:instrText>
    </w:r>
    <w:r>
      <w:fldChar w:fldCharType="separate"/>
    </w:r>
    <w:r w:rsidR="0096721D">
      <w:rPr>
        <w:noProof/>
      </w:rPr>
      <w:t>1</w:t>
    </w:r>
    <w:r>
      <w:fldChar w:fldCharType="end"/>
    </w:r>
    <w:r>
      <w:t xml:space="preserve"> of </w:t>
    </w:r>
    <w:r w:rsidR="005A3526">
      <w:fldChar w:fldCharType="begin"/>
    </w:r>
    <w:r w:rsidR="005A3526">
      <w:instrText xml:space="preserve"> NUMPAGES  \* MERGEFORMAT </w:instrText>
    </w:r>
    <w:r w:rsidR="005A3526">
      <w:fldChar w:fldCharType="separate"/>
    </w:r>
    <w:r w:rsidR="0096721D">
      <w:rPr>
        <w:noProof/>
      </w:rPr>
      <w:t>14</w:t>
    </w:r>
    <w:r w:rsidR="005A352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7D092" w14:textId="77777777" w:rsidR="00011868" w:rsidRPr="00F74E85" w:rsidRDefault="00011868" w:rsidP="00F74E85">
    <w:pPr>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r w:rsidR="005A3526">
      <w:fldChar w:fldCharType="begin"/>
    </w:r>
    <w:r w:rsidR="005A3526">
      <w:instrText xml:space="preserve"> </w:instrText>
    </w:r>
    <w:r w:rsidR="005A3526">
      <w:instrText xml:space="preserve">NUMPAGES  \* MERGEFORMAT </w:instrText>
    </w:r>
    <w:r w:rsidR="005A3526">
      <w:fldChar w:fldCharType="separate"/>
    </w:r>
    <w:r>
      <w:rPr>
        <w:noProof/>
      </w:rPr>
      <w:t>16</w:t>
    </w:r>
    <w:r w:rsidR="005A352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614B5" w14:textId="77777777" w:rsidR="006F0DBC" w:rsidRDefault="006F0DBC">
      <w:r>
        <w:separator/>
      </w:r>
    </w:p>
  </w:footnote>
  <w:footnote w:type="continuationSeparator" w:id="0">
    <w:p w14:paraId="7EC8A6EE" w14:textId="77777777" w:rsidR="006F0DBC" w:rsidRDefault="006F0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1A17E" w14:textId="77777777" w:rsidR="00011868" w:rsidRPr="00F74E85" w:rsidRDefault="00011868" w:rsidP="00F74E85">
    <w:pPr>
      <w:jc w:val="center"/>
    </w:pPr>
    <w:r w:rsidRPr="00F74E85">
      <w:t xml:space="preserve">Publisher: APA; Journal: </w:t>
    </w:r>
    <w:proofErr w:type="spellStart"/>
    <w:proofErr w:type="gramStart"/>
    <w:r w:rsidRPr="00F74E85">
      <w:t>PS:Psychiatric</w:t>
    </w:r>
    <w:proofErr w:type="spellEnd"/>
    <w:proofErr w:type="gramEnd"/>
    <w:r w:rsidRPr="00F74E85">
      <w:t xml:space="preserve"> Services;</w:t>
    </w:r>
  </w:p>
  <w:p w14:paraId="0FED0C42" w14:textId="77777777" w:rsidR="00011868" w:rsidRPr="00F74E85" w:rsidRDefault="00011868" w:rsidP="00F74E85">
    <w:pPr>
      <w:jc w:val="center"/>
    </w:pPr>
    <w:r w:rsidRPr="00F74E85">
      <w:t>Copyright: 2020</w:t>
    </w:r>
    <w:proofErr w:type="gramStart"/>
    <w:r w:rsidRPr="00F74E85">
      <w:t>, ;</w:t>
    </w:r>
    <w:proofErr w:type="gramEnd"/>
    <w:r w:rsidRPr="00F74E85">
      <w:t xml:space="preserve"> Volume: 0; Issue: 0; Manuscript: 202000005; Month: ; Year: 2020</w:t>
    </w:r>
  </w:p>
  <w:p w14:paraId="13FBFD45" w14:textId="77777777" w:rsidR="00011868" w:rsidRPr="00F74E85" w:rsidRDefault="00011868" w:rsidP="00F74E85">
    <w:pPr>
      <w:jc w:val="center"/>
    </w:pPr>
    <w:r w:rsidRPr="00F74E85">
      <w:t>DOI: 10.1176/appi.ps.202000005; TOC Head</w:t>
    </w:r>
    <w:proofErr w:type="gramStart"/>
    <w:r w:rsidRPr="00F74E85">
      <w:t>: ;</w:t>
    </w:r>
    <w:proofErr w:type="gramEnd"/>
    <w:r w:rsidRPr="00F74E85">
      <w:t xml:space="preserve"> Section Head: Special Article</w:t>
    </w:r>
  </w:p>
  <w:p w14:paraId="453009DF" w14:textId="77777777" w:rsidR="00011868" w:rsidRPr="00F74E85" w:rsidRDefault="00011868" w:rsidP="00F74E85">
    <w:pPr>
      <w:jc w:val="center"/>
    </w:pPr>
    <w:r w:rsidRPr="00F74E85">
      <w:t>Article Type: Special Article; Collection Codes</w:t>
    </w:r>
    <w:proofErr w:type="gramStart"/>
    <w:r w:rsidRPr="00F74E85">
      <w:t>: ,</w:t>
    </w:r>
    <w:proofErr w:type="gramEnd"/>
    <w:r w:rsidRPr="00F74E85">
      <w:t xml:space="preserve"> , , ,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4A76D" w14:textId="77777777" w:rsidR="00011868" w:rsidRPr="00F74E85" w:rsidRDefault="00011868" w:rsidP="00F74E85">
    <w:pPr>
      <w:jc w:val="center"/>
    </w:pPr>
    <w:r w:rsidRPr="00F74E85">
      <w:t xml:space="preserve">Publisher: APA; Journal: </w:t>
    </w:r>
    <w:proofErr w:type="spellStart"/>
    <w:proofErr w:type="gramStart"/>
    <w:r w:rsidRPr="00F74E85">
      <w:t>PS:Psychiatric</w:t>
    </w:r>
    <w:proofErr w:type="spellEnd"/>
    <w:proofErr w:type="gramEnd"/>
    <w:r w:rsidRPr="00F74E85">
      <w:t xml:space="preserve"> Services;</w:t>
    </w:r>
  </w:p>
  <w:p w14:paraId="3CC7F1BD" w14:textId="77777777" w:rsidR="00011868" w:rsidRPr="00F74E85" w:rsidRDefault="00011868" w:rsidP="00F74E85">
    <w:pPr>
      <w:jc w:val="center"/>
    </w:pPr>
    <w:r w:rsidRPr="00F74E85">
      <w:t>Copyright: 2020</w:t>
    </w:r>
    <w:proofErr w:type="gramStart"/>
    <w:r w:rsidRPr="00F74E85">
      <w:t>, ;</w:t>
    </w:r>
    <w:proofErr w:type="gramEnd"/>
    <w:r w:rsidRPr="00F74E85">
      <w:t xml:space="preserve"> Volume: 0; Issue: 0; Manuscript: 202000005; Month: ; Year: 2020</w:t>
    </w:r>
  </w:p>
  <w:p w14:paraId="5D91C423" w14:textId="77777777" w:rsidR="00011868" w:rsidRPr="00F74E85" w:rsidRDefault="00011868" w:rsidP="00F74E85">
    <w:pPr>
      <w:jc w:val="center"/>
    </w:pPr>
    <w:r w:rsidRPr="00F74E85">
      <w:t>DOI: 10.1176/appi.ps.202000005; TOC Head</w:t>
    </w:r>
    <w:proofErr w:type="gramStart"/>
    <w:r w:rsidRPr="00F74E85">
      <w:t>: ;</w:t>
    </w:r>
    <w:proofErr w:type="gramEnd"/>
    <w:r w:rsidRPr="00F74E85">
      <w:t xml:space="preserve"> Section Head: Special Article</w:t>
    </w:r>
  </w:p>
  <w:p w14:paraId="3C1E62CF" w14:textId="77777777" w:rsidR="00011868" w:rsidRPr="00F74E85" w:rsidRDefault="00011868" w:rsidP="00F74E85">
    <w:pPr>
      <w:jc w:val="center"/>
    </w:pPr>
    <w:r w:rsidRPr="00F74E85">
      <w:t>Article Type: Special Article; Collection Codes</w:t>
    </w:r>
    <w:proofErr w:type="gramStart"/>
    <w:r w:rsidRPr="00F74E85">
      <w:t>: ,</w:t>
    </w:r>
    <w:proofErr w:type="gramEnd"/>
    <w:r w:rsidRPr="00F74E85">
      <w:t xml:space="preserve"> , , ,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D7064" w14:textId="77777777" w:rsidR="00011868" w:rsidRPr="00F74E85" w:rsidRDefault="00011868" w:rsidP="00F74E85">
    <w:pPr>
      <w:jc w:val="center"/>
    </w:pPr>
    <w:r w:rsidRPr="00F74E85">
      <w:t xml:space="preserve">Publisher: APA; Journal: </w:t>
    </w:r>
    <w:proofErr w:type="spellStart"/>
    <w:proofErr w:type="gramStart"/>
    <w:r w:rsidRPr="00F74E85">
      <w:t>PS:Psychiatric</w:t>
    </w:r>
    <w:proofErr w:type="spellEnd"/>
    <w:proofErr w:type="gramEnd"/>
    <w:r w:rsidRPr="00F74E85">
      <w:t xml:space="preserve"> Services;</w:t>
    </w:r>
  </w:p>
  <w:p w14:paraId="497D93F4" w14:textId="77777777" w:rsidR="00011868" w:rsidRPr="00F74E85" w:rsidRDefault="00011868" w:rsidP="00F74E85">
    <w:pPr>
      <w:jc w:val="center"/>
    </w:pPr>
    <w:r w:rsidRPr="00F74E85">
      <w:t>Copyright: 2020</w:t>
    </w:r>
    <w:proofErr w:type="gramStart"/>
    <w:r w:rsidRPr="00F74E85">
      <w:t>, ;</w:t>
    </w:r>
    <w:proofErr w:type="gramEnd"/>
    <w:r w:rsidRPr="00F74E85">
      <w:t xml:space="preserve"> Volume: 0; Issue: 0; Manuscript: 202000005; Month: ; Year: 2020</w:t>
    </w:r>
  </w:p>
  <w:p w14:paraId="71A1D97F" w14:textId="77777777" w:rsidR="00011868" w:rsidRPr="00F74E85" w:rsidRDefault="00011868" w:rsidP="00F74E85">
    <w:pPr>
      <w:jc w:val="center"/>
    </w:pPr>
    <w:r w:rsidRPr="00F74E85">
      <w:t>DOI: 10.1176/appi.ps.202000005; TOC Head</w:t>
    </w:r>
    <w:proofErr w:type="gramStart"/>
    <w:r w:rsidRPr="00F74E85">
      <w:t>: ;</w:t>
    </w:r>
    <w:proofErr w:type="gramEnd"/>
    <w:r w:rsidRPr="00F74E85">
      <w:t xml:space="preserve"> Section Head: Special Article</w:t>
    </w:r>
  </w:p>
  <w:p w14:paraId="6921BF84" w14:textId="77777777" w:rsidR="00011868" w:rsidRPr="00F74E85" w:rsidRDefault="00011868" w:rsidP="00F74E85">
    <w:pPr>
      <w:jc w:val="center"/>
      <w:rPr>
        <w:b/>
      </w:rPr>
    </w:pPr>
    <w:r w:rsidRPr="00F74E85">
      <w:t>Article Type: Special Article; Collection Codes</w:t>
    </w:r>
    <w:proofErr w:type="gramStart"/>
    <w:r w:rsidRPr="00F74E85">
      <w:t>: ,</w:t>
    </w:r>
    <w:proofErr w:type="gramEnd"/>
    <w:r w:rsidRPr="00F74E85">
      <w:t xml:space="preserve"> , , ,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DD057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E60A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EBE1B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46FC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50BF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E255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EE8D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1E6B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9A91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1041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B03A6"/>
    <w:multiLevelType w:val="hybridMultilevel"/>
    <w:tmpl w:val="AFEEB290"/>
    <w:lvl w:ilvl="0" w:tplc="AE84AF6C">
      <w:start w:val="1"/>
      <w:numFmt w:val="bullet"/>
      <w:lvlText w:val=""/>
      <w:lvlJc w:val="left"/>
      <w:pPr>
        <w:tabs>
          <w:tab w:val="num" w:pos="1080"/>
        </w:tabs>
        <w:ind w:left="1080" w:hanging="360"/>
      </w:pPr>
      <w:rPr>
        <w:rFonts w:ascii="Symbol" w:hAnsi="Symbol" w:cs="Symbol" w:hint="default"/>
        <w:sz w:val="24"/>
        <w:szCs w:val="24"/>
      </w:rPr>
    </w:lvl>
    <w:lvl w:ilvl="1" w:tplc="04090003">
      <w:start w:val="1"/>
      <w:numFmt w:val="bullet"/>
      <w:lvlText w:val="o"/>
      <w:lvlJc w:val="left"/>
      <w:pPr>
        <w:tabs>
          <w:tab w:val="num" w:pos="3024"/>
        </w:tabs>
        <w:ind w:left="3024" w:hanging="360"/>
      </w:pPr>
      <w:rPr>
        <w:rFonts w:ascii="Courier New" w:hAnsi="Courier New" w:cs="Courier New" w:hint="default"/>
      </w:rPr>
    </w:lvl>
    <w:lvl w:ilvl="2" w:tplc="04090005">
      <w:start w:val="1"/>
      <w:numFmt w:val="bullet"/>
      <w:lvlText w:val=""/>
      <w:lvlJc w:val="left"/>
      <w:pPr>
        <w:tabs>
          <w:tab w:val="num" w:pos="3744"/>
        </w:tabs>
        <w:ind w:left="3744" w:hanging="360"/>
      </w:pPr>
      <w:rPr>
        <w:rFonts w:ascii="Wingdings" w:hAnsi="Wingdings" w:hint="default"/>
      </w:rPr>
    </w:lvl>
    <w:lvl w:ilvl="3" w:tplc="04090001">
      <w:start w:val="1"/>
      <w:numFmt w:val="bullet"/>
      <w:lvlText w:val=""/>
      <w:lvlJc w:val="left"/>
      <w:pPr>
        <w:tabs>
          <w:tab w:val="num" w:pos="4464"/>
        </w:tabs>
        <w:ind w:left="4464" w:hanging="360"/>
      </w:pPr>
      <w:rPr>
        <w:rFonts w:ascii="Symbol" w:hAnsi="Symbol" w:hint="default"/>
        <w:sz w:val="24"/>
        <w:szCs w:val="24"/>
      </w:rPr>
    </w:lvl>
    <w:lvl w:ilvl="4" w:tplc="04090003" w:tentative="1">
      <w:start w:val="1"/>
      <w:numFmt w:val="bullet"/>
      <w:lvlText w:val="o"/>
      <w:lvlJc w:val="left"/>
      <w:pPr>
        <w:tabs>
          <w:tab w:val="num" w:pos="5184"/>
        </w:tabs>
        <w:ind w:left="5184" w:hanging="360"/>
      </w:pPr>
      <w:rPr>
        <w:rFonts w:ascii="Courier New" w:hAnsi="Courier New" w:cs="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cs="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11" w15:restartNumberingAfterBreak="0">
    <w:nsid w:val="063D09C0"/>
    <w:multiLevelType w:val="hybridMultilevel"/>
    <w:tmpl w:val="1D32544C"/>
    <w:lvl w:ilvl="0" w:tplc="88AA43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907671"/>
    <w:multiLevelType w:val="hybridMultilevel"/>
    <w:tmpl w:val="60E6BE94"/>
    <w:lvl w:ilvl="0" w:tplc="4B7A01B0">
      <w:start w:val="1"/>
      <w:numFmt w:val="bullet"/>
      <w:pStyle w:val="APPListBUL"/>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7B153D3"/>
    <w:multiLevelType w:val="hybridMultilevel"/>
    <w:tmpl w:val="AD4EF3D8"/>
    <w:lvl w:ilvl="0" w:tplc="9EA48F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86A7D82"/>
    <w:multiLevelType w:val="hybridMultilevel"/>
    <w:tmpl w:val="67E4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3851307"/>
    <w:multiLevelType w:val="hybridMultilevel"/>
    <w:tmpl w:val="03065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B41682"/>
    <w:multiLevelType w:val="singleLevel"/>
    <w:tmpl w:val="A316F0C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B9C6D95"/>
    <w:multiLevelType w:val="hybridMultilevel"/>
    <w:tmpl w:val="6560A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EAD0432"/>
    <w:multiLevelType w:val="hybridMultilevel"/>
    <w:tmpl w:val="3B4C4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18A5398"/>
    <w:multiLevelType w:val="hybridMultilevel"/>
    <w:tmpl w:val="8CECDF7A"/>
    <w:lvl w:ilvl="0" w:tplc="FC9A6A28">
      <w:start w:val="13"/>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51473F"/>
    <w:multiLevelType w:val="hybridMultilevel"/>
    <w:tmpl w:val="BB400E8C"/>
    <w:lvl w:ilvl="0" w:tplc="FC9A6A28">
      <w:start w:val="13"/>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CA7786"/>
    <w:multiLevelType w:val="singleLevel"/>
    <w:tmpl w:val="103E59D8"/>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8B770AD"/>
    <w:multiLevelType w:val="hybridMultilevel"/>
    <w:tmpl w:val="428204C8"/>
    <w:lvl w:ilvl="0" w:tplc="51408A1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443C74"/>
    <w:multiLevelType w:val="hybridMultilevel"/>
    <w:tmpl w:val="784A547C"/>
    <w:lvl w:ilvl="0" w:tplc="74905CF2">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3C9D07EE"/>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5" w15:restartNumberingAfterBreak="0">
    <w:nsid w:val="3EC24855"/>
    <w:multiLevelType w:val="hybridMultilevel"/>
    <w:tmpl w:val="636820A8"/>
    <w:lvl w:ilvl="0" w:tplc="FC9A6A28">
      <w:start w:val="13"/>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9603AB"/>
    <w:multiLevelType w:val="hybridMultilevel"/>
    <w:tmpl w:val="3B4C2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2A6623"/>
    <w:multiLevelType w:val="singleLevel"/>
    <w:tmpl w:val="530C55E2"/>
    <w:lvl w:ilvl="0">
      <w:start w:val="1"/>
      <w:numFmt w:val="decimal"/>
      <w:lvlText w:val="[%1]"/>
      <w:lvlJc w:val="left"/>
      <w:pPr>
        <w:tabs>
          <w:tab w:val="num" w:pos="360"/>
        </w:tabs>
        <w:ind w:left="360" w:hanging="360"/>
      </w:pPr>
    </w:lvl>
  </w:abstractNum>
  <w:abstractNum w:abstractNumId="28" w15:restartNumberingAfterBreak="0">
    <w:nsid w:val="47CD3A20"/>
    <w:multiLevelType w:val="hybridMultilevel"/>
    <w:tmpl w:val="469C1CB6"/>
    <w:lvl w:ilvl="0" w:tplc="FC9A6A28">
      <w:start w:val="13"/>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442E1B"/>
    <w:multiLevelType w:val="hybridMultilevel"/>
    <w:tmpl w:val="EE6C306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855CA3"/>
    <w:multiLevelType w:val="hybridMultilevel"/>
    <w:tmpl w:val="2924AA86"/>
    <w:lvl w:ilvl="0" w:tplc="C38A03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C97CE2"/>
    <w:multiLevelType w:val="hybridMultilevel"/>
    <w:tmpl w:val="5D6EDFDE"/>
    <w:lvl w:ilvl="0" w:tplc="74FC851E">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6E1C8B"/>
    <w:multiLevelType w:val="singleLevel"/>
    <w:tmpl w:val="9B661448"/>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4024EC"/>
    <w:multiLevelType w:val="hybridMultilevel"/>
    <w:tmpl w:val="10920936"/>
    <w:lvl w:ilvl="0" w:tplc="FC9A6A28">
      <w:start w:val="13"/>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B3620F"/>
    <w:multiLevelType w:val="hybridMultilevel"/>
    <w:tmpl w:val="2A8A392A"/>
    <w:lvl w:ilvl="0" w:tplc="FC9A6A28">
      <w:start w:val="13"/>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D55872"/>
    <w:multiLevelType w:val="hybridMultilevel"/>
    <w:tmpl w:val="B0BEEA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446FAE"/>
    <w:multiLevelType w:val="hybridMultilevel"/>
    <w:tmpl w:val="A8D80464"/>
    <w:lvl w:ilvl="0" w:tplc="ABB864B4">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B579D5"/>
    <w:multiLevelType w:val="hybridMultilevel"/>
    <w:tmpl w:val="80ACACD4"/>
    <w:lvl w:ilvl="0" w:tplc="EC64412C">
      <w:start w:val="1"/>
      <w:numFmt w:val="bullet"/>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3"/>
  </w:num>
  <w:num w:numId="2">
    <w:abstractNumId w:val="37"/>
  </w:num>
  <w:num w:numId="3">
    <w:abstractNumId w:val="10"/>
  </w:num>
  <w:num w:numId="4">
    <w:abstractNumId w:val="14"/>
  </w:num>
  <w:num w:numId="5">
    <w:abstractNumId w:val="18"/>
  </w:num>
  <w:num w:numId="6">
    <w:abstractNumId w:val="26"/>
  </w:num>
  <w:num w:numId="7">
    <w:abstractNumId w:val="17"/>
  </w:num>
  <w:num w:numId="8">
    <w:abstractNumId w:val="19"/>
  </w:num>
  <w:num w:numId="9">
    <w:abstractNumId w:val="22"/>
  </w:num>
  <w:num w:numId="10">
    <w:abstractNumId w:val="25"/>
  </w:num>
  <w:num w:numId="11">
    <w:abstractNumId w:val="20"/>
  </w:num>
  <w:num w:numId="12">
    <w:abstractNumId w:val="34"/>
  </w:num>
  <w:num w:numId="13">
    <w:abstractNumId w:val="33"/>
  </w:num>
  <w:num w:numId="14">
    <w:abstractNumId w:val="28"/>
  </w:num>
  <w:num w:numId="15">
    <w:abstractNumId w:val="15"/>
  </w:num>
  <w:num w:numId="16">
    <w:abstractNumId w:val="11"/>
  </w:num>
  <w:num w:numId="17">
    <w:abstractNumId w:val="29"/>
  </w:num>
  <w:num w:numId="18">
    <w:abstractNumId w:val="35"/>
  </w:num>
  <w:num w:numId="19">
    <w:abstractNumId w:val="36"/>
  </w:num>
  <w:num w:numId="20">
    <w:abstractNumId w:val="31"/>
  </w:num>
  <w:num w:numId="21">
    <w:abstractNumId w:val="21"/>
  </w:num>
  <w:num w:numId="22">
    <w:abstractNumId w:val="27"/>
  </w:num>
  <w:num w:numId="23">
    <w:abstractNumId w:val="32"/>
  </w:num>
  <w:num w:numId="24">
    <w:abstractNumId w:val="1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3"/>
  </w:num>
  <w:num w:numId="36">
    <w:abstractNumId w:val="24"/>
  </w:num>
  <w:num w:numId="37">
    <w:abstractNumId w:val="30"/>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Redact State" w:val="ready"/>
    <w:docVar w:name="docstruct" w:val="1"/>
    <w:docVar w:name="DOI" w:val="10.1176/appi.ps.202000005"/>
    <w:docVar w:name="ex_AddedHTMLPreformat" w:val="Courier New"/>
    <w:docVar w:name="ex_AuthPars" w:val="APComplete"/>
    <w:docVar w:name="ex_AutoRedact" w:val="APComplete"/>
    <w:docVar w:name="ex_Citations" w:val="APComplete"/>
    <w:docVar w:name="ex_CitConv" w:val="APComplete"/>
    <w:docVar w:name="ex_CitOrder" w:val="APComplete"/>
    <w:docVar w:name="ex_CleanUp" w:val="CleanUpComplete"/>
    <w:docVar w:name="eX_DocInfoLastUpdatedDate" w:val="43992.3453356481"/>
    <w:docVar w:name="ex_DuplRefs" w:val="APComplete"/>
    <w:docVar w:name="ex_eXtylesBuild" w:val="4011"/>
    <w:docVar w:name="ex_FontAudit" w:val="APComplete"/>
    <w:docVar w:name="ex_ParseBib" w:val="APComplete"/>
    <w:docVar w:name="ex_PubMedApCorrection" w:val="APComplete"/>
    <w:docVar w:name="ex_TblFnMark" w:val="APComplete"/>
    <w:docVar w:name="ex_WordVersion" w:val="14.0"/>
    <w:docVar w:name="eXtyles" w:val="active"/>
    <w:docVar w:name="ExtylesTagDescriptors" w:val="Blind Text|BLIND|Case|CASE|City|CTY|Collaboration|collab|Country|CNY|Degree(s)|degs|First Name|fnm|Genbank|GENBANK|Inline Equation|EQ|Role|roles|Skip|SKIP|Surname|snm|"/>
    <w:docVar w:name="Footnote Mode By Section" w:val="NO"/>
    <w:docVar w:name="iceCopyright" w:val="2020"/>
    <w:docVar w:name="iceJABR" w:val="PS"/>
    <w:docVar w:name="iceJournal" w:val="PS:Psychiatric Services"/>
    <w:docVar w:name="iceJournalName" w:val="Psychiatric Services"/>
    <w:docVar w:name="icePublisher" w:val="APA"/>
    <w:docVar w:name="iceSectionHead" w:val="Special Article"/>
    <w:docVar w:name="iceType" w:val="Special Article"/>
    <w:docVar w:name="Issue" w:val="0"/>
    <w:docVar w:name="Manuscript" w:val="202000005"/>
    <w:docVar w:name="PreEdit Up-Front Loss" w:val="complete"/>
    <w:docVar w:name="prep" w:val="1"/>
    <w:docVar w:name="prepinitialize" w:val="1"/>
    <w:docVar w:name="stylechecker" w:val="1"/>
    <w:docVar w:name="table" w:val="1"/>
    <w:docVar w:name="tablenested" w:val="1"/>
    <w:docVar w:name="Volume" w:val="0"/>
    <w:docVar w:name="Year" w:val="2020"/>
  </w:docVars>
  <w:rsids>
    <w:rsidRoot w:val="005C57D3"/>
    <w:rsid w:val="00007C27"/>
    <w:rsid w:val="00011868"/>
    <w:rsid w:val="000213CF"/>
    <w:rsid w:val="00022555"/>
    <w:rsid w:val="00052DB6"/>
    <w:rsid w:val="000610E1"/>
    <w:rsid w:val="00065F16"/>
    <w:rsid w:val="00074FE2"/>
    <w:rsid w:val="000811FF"/>
    <w:rsid w:val="00087594"/>
    <w:rsid w:val="00090C41"/>
    <w:rsid w:val="00090E8C"/>
    <w:rsid w:val="00095C5A"/>
    <w:rsid w:val="000E1CBE"/>
    <w:rsid w:val="000E7448"/>
    <w:rsid w:val="000F2D50"/>
    <w:rsid w:val="000F6654"/>
    <w:rsid w:val="0013306F"/>
    <w:rsid w:val="001505B4"/>
    <w:rsid w:val="001549AE"/>
    <w:rsid w:val="00156D3E"/>
    <w:rsid w:val="00160300"/>
    <w:rsid w:val="0018052B"/>
    <w:rsid w:val="00191C0A"/>
    <w:rsid w:val="00196484"/>
    <w:rsid w:val="001A07B7"/>
    <w:rsid w:val="001C54D3"/>
    <w:rsid w:val="001D599A"/>
    <w:rsid w:val="001E7BAF"/>
    <w:rsid w:val="001F5ECE"/>
    <w:rsid w:val="002064EE"/>
    <w:rsid w:val="002110CD"/>
    <w:rsid w:val="00227DDF"/>
    <w:rsid w:val="00246DE7"/>
    <w:rsid w:val="00266A6A"/>
    <w:rsid w:val="002753E6"/>
    <w:rsid w:val="00283B62"/>
    <w:rsid w:val="002A3ABE"/>
    <w:rsid w:val="002A4CF6"/>
    <w:rsid w:val="002A5D96"/>
    <w:rsid w:val="002A6321"/>
    <w:rsid w:val="002A7AA5"/>
    <w:rsid w:val="002B68BE"/>
    <w:rsid w:val="002D2DEF"/>
    <w:rsid w:val="002F0617"/>
    <w:rsid w:val="002F316C"/>
    <w:rsid w:val="002F4382"/>
    <w:rsid w:val="0030009A"/>
    <w:rsid w:val="0030469E"/>
    <w:rsid w:val="00355237"/>
    <w:rsid w:val="00361D9C"/>
    <w:rsid w:val="00375EE4"/>
    <w:rsid w:val="003872D0"/>
    <w:rsid w:val="003B25DE"/>
    <w:rsid w:val="003C0251"/>
    <w:rsid w:val="003C2CA3"/>
    <w:rsid w:val="003E053C"/>
    <w:rsid w:val="003F0952"/>
    <w:rsid w:val="0040056E"/>
    <w:rsid w:val="004114FB"/>
    <w:rsid w:val="00425720"/>
    <w:rsid w:val="004259FC"/>
    <w:rsid w:val="00432E25"/>
    <w:rsid w:val="0045101F"/>
    <w:rsid w:val="0047475B"/>
    <w:rsid w:val="00483B39"/>
    <w:rsid w:val="004B79BF"/>
    <w:rsid w:val="004B7A8E"/>
    <w:rsid w:val="004E3B51"/>
    <w:rsid w:val="004F2953"/>
    <w:rsid w:val="004F7F99"/>
    <w:rsid w:val="00514CDA"/>
    <w:rsid w:val="005151DB"/>
    <w:rsid w:val="005155B6"/>
    <w:rsid w:val="00563BF2"/>
    <w:rsid w:val="005642FA"/>
    <w:rsid w:val="00571EFA"/>
    <w:rsid w:val="00586B97"/>
    <w:rsid w:val="00590000"/>
    <w:rsid w:val="00596D81"/>
    <w:rsid w:val="005A3526"/>
    <w:rsid w:val="005A3FF1"/>
    <w:rsid w:val="005B46B9"/>
    <w:rsid w:val="005C57D3"/>
    <w:rsid w:val="005D6828"/>
    <w:rsid w:val="005E39A7"/>
    <w:rsid w:val="005E60C7"/>
    <w:rsid w:val="00606B63"/>
    <w:rsid w:val="00634DB0"/>
    <w:rsid w:val="006437DA"/>
    <w:rsid w:val="006812AB"/>
    <w:rsid w:val="006817CE"/>
    <w:rsid w:val="006B0014"/>
    <w:rsid w:val="006D0C36"/>
    <w:rsid w:val="006F0DBC"/>
    <w:rsid w:val="006F69C2"/>
    <w:rsid w:val="00701B0D"/>
    <w:rsid w:val="00717AB3"/>
    <w:rsid w:val="007275B3"/>
    <w:rsid w:val="00753ECC"/>
    <w:rsid w:val="007663D8"/>
    <w:rsid w:val="007734B5"/>
    <w:rsid w:val="007741E5"/>
    <w:rsid w:val="007833BD"/>
    <w:rsid w:val="007B2492"/>
    <w:rsid w:val="007C69BD"/>
    <w:rsid w:val="007D2B0A"/>
    <w:rsid w:val="007D2B49"/>
    <w:rsid w:val="007E16FD"/>
    <w:rsid w:val="00830A90"/>
    <w:rsid w:val="00871021"/>
    <w:rsid w:val="008728DB"/>
    <w:rsid w:val="0087695F"/>
    <w:rsid w:val="008863F9"/>
    <w:rsid w:val="008A2B85"/>
    <w:rsid w:val="008B23AA"/>
    <w:rsid w:val="008B3AA6"/>
    <w:rsid w:val="008C0642"/>
    <w:rsid w:val="008E6698"/>
    <w:rsid w:val="008F03EA"/>
    <w:rsid w:val="00914EF9"/>
    <w:rsid w:val="00915D51"/>
    <w:rsid w:val="009167E1"/>
    <w:rsid w:val="00916F3F"/>
    <w:rsid w:val="00936F0C"/>
    <w:rsid w:val="00954594"/>
    <w:rsid w:val="00956A49"/>
    <w:rsid w:val="00956EB9"/>
    <w:rsid w:val="00961975"/>
    <w:rsid w:val="0096721D"/>
    <w:rsid w:val="0097266E"/>
    <w:rsid w:val="00981B23"/>
    <w:rsid w:val="009825BB"/>
    <w:rsid w:val="0098434A"/>
    <w:rsid w:val="00990B38"/>
    <w:rsid w:val="009979FE"/>
    <w:rsid w:val="009A7A78"/>
    <w:rsid w:val="009B361C"/>
    <w:rsid w:val="009C37FA"/>
    <w:rsid w:val="009E1FDE"/>
    <w:rsid w:val="009E422B"/>
    <w:rsid w:val="00A0476C"/>
    <w:rsid w:val="00A22E4B"/>
    <w:rsid w:val="00A279EB"/>
    <w:rsid w:val="00A46E6B"/>
    <w:rsid w:val="00A46FB2"/>
    <w:rsid w:val="00A5184E"/>
    <w:rsid w:val="00A7024A"/>
    <w:rsid w:val="00A87213"/>
    <w:rsid w:val="00A87309"/>
    <w:rsid w:val="00AC0015"/>
    <w:rsid w:val="00AD5BCF"/>
    <w:rsid w:val="00AE1E05"/>
    <w:rsid w:val="00AE2439"/>
    <w:rsid w:val="00AE589A"/>
    <w:rsid w:val="00AE5DC1"/>
    <w:rsid w:val="00B07D0A"/>
    <w:rsid w:val="00B17218"/>
    <w:rsid w:val="00B2378E"/>
    <w:rsid w:val="00B43C68"/>
    <w:rsid w:val="00B70C39"/>
    <w:rsid w:val="00B72BF2"/>
    <w:rsid w:val="00BC6AB4"/>
    <w:rsid w:val="00BD64E2"/>
    <w:rsid w:val="00BE064E"/>
    <w:rsid w:val="00BE123A"/>
    <w:rsid w:val="00BE6B59"/>
    <w:rsid w:val="00BF0F7F"/>
    <w:rsid w:val="00BF7D91"/>
    <w:rsid w:val="00C0507C"/>
    <w:rsid w:val="00C10E08"/>
    <w:rsid w:val="00C166F7"/>
    <w:rsid w:val="00C262A2"/>
    <w:rsid w:val="00C62DB4"/>
    <w:rsid w:val="00C72C46"/>
    <w:rsid w:val="00C927E2"/>
    <w:rsid w:val="00C964B5"/>
    <w:rsid w:val="00CC1456"/>
    <w:rsid w:val="00D21F4B"/>
    <w:rsid w:val="00D239F3"/>
    <w:rsid w:val="00D3446F"/>
    <w:rsid w:val="00D403BA"/>
    <w:rsid w:val="00D52EEC"/>
    <w:rsid w:val="00D65285"/>
    <w:rsid w:val="00DA19A9"/>
    <w:rsid w:val="00DA2666"/>
    <w:rsid w:val="00DA514F"/>
    <w:rsid w:val="00DE14D7"/>
    <w:rsid w:val="00E023CE"/>
    <w:rsid w:val="00E068CD"/>
    <w:rsid w:val="00E072E8"/>
    <w:rsid w:val="00E21CDC"/>
    <w:rsid w:val="00E30837"/>
    <w:rsid w:val="00E61180"/>
    <w:rsid w:val="00EE7498"/>
    <w:rsid w:val="00EF5CF3"/>
    <w:rsid w:val="00F16D82"/>
    <w:rsid w:val="00F30902"/>
    <w:rsid w:val="00F424C8"/>
    <w:rsid w:val="00F512C6"/>
    <w:rsid w:val="00F63A7B"/>
    <w:rsid w:val="00F74E85"/>
    <w:rsid w:val="00F96184"/>
    <w:rsid w:val="00F96E0C"/>
    <w:rsid w:val="00FA34D9"/>
    <w:rsid w:val="00FC7CA3"/>
  </w:rsids>
  <m:mathPr>
    <m:mathFont m:val="Cambria Math"/>
    <m:brkBin m:val="before"/>
    <m:brkBinSub m:val="--"/>
    <m:smallFrac m:val="0"/>
    <m:dispDef/>
    <m:lMargin m:val="0"/>
    <m:rMargin m:val="0"/>
    <m:defJc m:val="centerGroup"/>
    <m:wrapIndent m:val="1440"/>
    <m:intLim m:val="subSup"/>
    <m:naryLim m:val="undOvr"/>
  </m:mathPr>
  <w:themeFontLang w:val="en-IN"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EDB2D"/>
  <w15:docId w15:val="{2306D4CA-AFAC-47EA-89D3-3F882BE2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CA3"/>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3C2CA3"/>
    <w:pPr>
      <w:keepNext/>
      <w:numPr>
        <w:numId w:val="36"/>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C2CA3"/>
    <w:pPr>
      <w:keepNext/>
      <w:numPr>
        <w:ilvl w:val="1"/>
        <w:numId w:val="36"/>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3C2CA3"/>
    <w:pPr>
      <w:keepNext/>
      <w:numPr>
        <w:ilvl w:val="2"/>
        <w:numId w:val="36"/>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C2CA3"/>
    <w:pPr>
      <w:keepNext/>
      <w:numPr>
        <w:ilvl w:val="3"/>
        <w:numId w:val="36"/>
      </w:numPr>
      <w:spacing w:before="240" w:after="60"/>
      <w:outlineLvl w:val="3"/>
    </w:pPr>
    <w:rPr>
      <w:b/>
      <w:bCs/>
      <w:sz w:val="28"/>
      <w:szCs w:val="28"/>
    </w:rPr>
  </w:style>
  <w:style w:type="paragraph" w:styleId="Heading5">
    <w:name w:val="heading 5"/>
    <w:basedOn w:val="Normal"/>
    <w:next w:val="Normal"/>
    <w:link w:val="Heading5Char"/>
    <w:uiPriority w:val="9"/>
    <w:qFormat/>
    <w:rsid w:val="003C2CA3"/>
    <w:pPr>
      <w:numPr>
        <w:ilvl w:val="4"/>
        <w:numId w:val="36"/>
      </w:numPr>
      <w:spacing w:before="240" w:after="60"/>
      <w:outlineLvl w:val="4"/>
    </w:pPr>
    <w:rPr>
      <w:b/>
      <w:bCs/>
      <w:i/>
      <w:iCs/>
      <w:sz w:val="26"/>
      <w:szCs w:val="26"/>
    </w:rPr>
  </w:style>
  <w:style w:type="paragraph" w:styleId="Heading6">
    <w:name w:val="heading 6"/>
    <w:basedOn w:val="Normal"/>
    <w:next w:val="Normal"/>
    <w:link w:val="Heading6Char"/>
    <w:uiPriority w:val="9"/>
    <w:qFormat/>
    <w:rsid w:val="003C2CA3"/>
    <w:pPr>
      <w:numPr>
        <w:ilvl w:val="5"/>
        <w:numId w:val="36"/>
      </w:numPr>
      <w:spacing w:before="240" w:after="60"/>
      <w:outlineLvl w:val="5"/>
    </w:pPr>
    <w:rPr>
      <w:b/>
      <w:bCs/>
      <w:sz w:val="22"/>
      <w:szCs w:val="22"/>
    </w:rPr>
  </w:style>
  <w:style w:type="paragraph" w:styleId="Heading7">
    <w:name w:val="heading 7"/>
    <w:basedOn w:val="Normal"/>
    <w:next w:val="Normal"/>
    <w:link w:val="Heading7Char"/>
    <w:uiPriority w:val="9"/>
    <w:qFormat/>
    <w:rsid w:val="003C2CA3"/>
    <w:pPr>
      <w:numPr>
        <w:ilvl w:val="6"/>
        <w:numId w:val="36"/>
      </w:numPr>
      <w:spacing w:before="240" w:after="60"/>
      <w:outlineLvl w:val="6"/>
    </w:pPr>
  </w:style>
  <w:style w:type="paragraph" w:styleId="Heading8">
    <w:name w:val="heading 8"/>
    <w:basedOn w:val="Normal"/>
    <w:next w:val="Normal"/>
    <w:link w:val="Heading8Char"/>
    <w:uiPriority w:val="9"/>
    <w:qFormat/>
    <w:rsid w:val="003C2CA3"/>
    <w:pPr>
      <w:numPr>
        <w:ilvl w:val="7"/>
        <w:numId w:val="36"/>
      </w:numPr>
      <w:spacing w:before="240" w:after="60"/>
      <w:outlineLvl w:val="7"/>
    </w:pPr>
    <w:rPr>
      <w:i/>
      <w:iCs/>
    </w:rPr>
  </w:style>
  <w:style w:type="paragraph" w:styleId="Heading9">
    <w:name w:val="heading 9"/>
    <w:basedOn w:val="Normal"/>
    <w:next w:val="Normal"/>
    <w:link w:val="Heading9Char"/>
    <w:uiPriority w:val="9"/>
    <w:qFormat/>
    <w:rsid w:val="003C2CA3"/>
    <w:pPr>
      <w:numPr>
        <w:ilvl w:val="8"/>
        <w:numId w:val="3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F03EA"/>
    <w:rPr>
      <w:rFonts w:ascii="Arial" w:eastAsia="Times New Roman" w:hAnsi="Arial" w:cs="Arial"/>
      <w:b/>
      <w:bCs/>
      <w:kern w:val="32"/>
      <w:sz w:val="32"/>
      <w:szCs w:val="32"/>
      <w:lang w:val="en-US" w:eastAsia="en-US"/>
    </w:rPr>
  </w:style>
  <w:style w:type="character" w:customStyle="1" w:styleId="Heading2Char">
    <w:name w:val="Heading 2 Char"/>
    <w:link w:val="Heading2"/>
    <w:uiPriority w:val="9"/>
    <w:rsid w:val="008F03EA"/>
    <w:rPr>
      <w:rFonts w:ascii="Arial" w:eastAsia="Times New Roman" w:hAnsi="Arial" w:cs="Arial"/>
      <w:b/>
      <w:bCs/>
      <w:i/>
      <w:iCs/>
      <w:sz w:val="28"/>
      <w:szCs w:val="28"/>
      <w:lang w:val="en-US" w:eastAsia="en-US"/>
    </w:rPr>
  </w:style>
  <w:style w:type="character" w:customStyle="1" w:styleId="Heading3Char">
    <w:name w:val="Heading 3 Char"/>
    <w:link w:val="Heading3"/>
    <w:uiPriority w:val="9"/>
    <w:rsid w:val="008F03EA"/>
    <w:rPr>
      <w:rFonts w:ascii="Arial" w:eastAsia="Times New Roman" w:hAnsi="Arial" w:cs="Arial"/>
      <w:b/>
      <w:bCs/>
      <w:sz w:val="26"/>
      <w:szCs w:val="26"/>
      <w:lang w:val="en-US" w:eastAsia="en-US"/>
    </w:rPr>
  </w:style>
  <w:style w:type="paragraph" w:styleId="TableofFigures">
    <w:name w:val="table of figures"/>
    <w:basedOn w:val="Normal"/>
    <w:next w:val="Normal"/>
    <w:uiPriority w:val="99"/>
    <w:rsid w:val="003C2CA3"/>
  </w:style>
  <w:style w:type="paragraph" w:styleId="ListParagraph">
    <w:name w:val="List Paragraph"/>
    <w:basedOn w:val="Normal"/>
    <w:uiPriority w:val="34"/>
    <w:qFormat/>
    <w:rsid w:val="003C2CA3"/>
    <w:pPr>
      <w:ind w:left="720"/>
      <w:contextualSpacing/>
    </w:pPr>
  </w:style>
  <w:style w:type="paragraph" w:styleId="Header">
    <w:name w:val="header"/>
    <w:basedOn w:val="Normal"/>
    <w:link w:val="HeaderChar"/>
    <w:uiPriority w:val="99"/>
    <w:unhideWhenUsed/>
    <w:rsid w:val="008F03EA"/>
    <w:pPr>
      <w:tabs>
        <w:tab w:val="center" w:pos="4680"/>
        <w:tab w:val="right" w:pos="9360"/>
      </w:tabs>
    </w:pPr>
  </w:style>
  <w:style w:type="character" w:customStyle="1" w:styleId="HeaderChar">
    <w:name w:val="Header Char"/>
    <w:link w:val="Header"/>
    <w:uiPriority w:val="99"/>
    <w:rsid w:val="008F03EA"/>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8F03EA"/>
    <w:pPr>
      <w:tabs>
        <w:tab w:val="center" w:pos="4680"/>
        <w:tab w:val="right" w:pos="9360"/>
      </w:tabs>
    </w:pPr>
  </w:style>
  <w:style w:type="character" w:customStyle="1" w:styleId="FooterChar">
    <w:name w:val="Footer Char"/>
    <w:link w:val="Footer"/>
    <w:uiPriority w:val="99"/>
    <w:rsid w:val="008F03EA"/>
    <w:rPr>
      <w:rFonts w:ascii="Times New Roman" w:eastAsia="Times New Roman" w:hAnsi="Times New Roman"/>
      <w:sz w:val="24"/>
      <w:szCs w:val="24"/>
      <w:lang w:val="en-US" w:eastAsia="en-US"/>
    </w:rPr>
  </w:style>
  <w:style w:type="character" w:styleId="PageNumber">
    <w:name w:val="page number"/>
    <w:basedOn w:val="DefaultParagraphFont"/>
    <w:uiPriority w:val="99"/>
    <w:rsid w:val="008B23AA"/>
  </w:style>
  <w:style w:type="character" w:styleId="Hyperlink">
    <w:name w:val="Hyperlink"/>
    <w:uiPriority w:val="99"/>
    <w:rsid w:val="008B23AA"/>
    <w:rPr>
      <w:color w:val="0000FF"/>
      <w:u w:val="single"/>
    </w:rPr>
  </w:style>
  <w:style w:type="table" w:styleId="TableGrid">
    <w:name w:val="Table Grid"/>
    <w:basedOn w:val="TableNormal"/>
    <w:uiPriority w:val="59"/>
    <w:rsid w:val="008B23AA"/>
    <w:rPr>
      <w:rFonts w:ascii="Times" w:eastAsia="Times" w:hAnsi="Times"/>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link w:val="BalloonTextChar"/>
    <w:uiPriority w:val="99"/>
    <w:rsid w:val="003C2CA3"/>
    <w:rPr>
      <w:rFonts w:ascii="Times New Roman" w:eastAsia="Times New Roman" w:hAnsi="Times New Roman" w:cs="Tahoma"/>
      <w:szCs w:val="16"/>
      <w:lang w:val="en-US" w:eastAsia="en-US"/>
    </w:rPr>
  </w:style>
  <w:style w:type="character" w:customStyle="1" w:styleId="BalloonTextChar">
    <w:name w:val="Balloon Text Char"/>
    <w:link w:val="BalloonText"/>
    <w:uiPriority w:val="99"/>
    <w:rsid w:val="008F03EA"/>
    <w:rPr>
      <w:rFonts w:ascii="Times New Roman" w:eastAsia="Times New Roman" w:hAnsi="Times New Roman" w:cs="Tahoma"/>
      <w:szCs w:val="16"/>
      <w:lang w:val="en-US" w:eastAsia="en-US"/>
    </w:rPr>
  </w:style>
  <w:style w:type="character" w:styleId="Emphasis">
    <w:name w:val="Emphasis"/>
    <w:uiPriority w:val="20"/>
    <w:qFormat/>
    <w:rsid w:val="008B23AA"/>
    <w:rPr>
      <w:i/>
      <w:iCs/>
    </w:rPr>
  </w:style>
  <w:style w:type="paragraph" w:styleId="BodyText">
    <w:name w:val="Body Text"/>
    <w:basedOn w:val="Normal"/>
    <w:link w:val="BodyTextChar"/>
    <w:uiPriority w:val="99"/>
    <w:rsid w:val="008B23AA"/>
    <w:pPr>
      <w:widowControl w:val="0"/>
      <w:spacing w:before="120" w:after="120" w:line="360" w:lineRule="auto"/>
      <w:jc w:val="both"/>
    </w:pPr>
    <w:rPr>
      <w:bCs/>
    </w:rPr>
  </w:style>
  <w:style w:type="character" w:customStyle="1" w:styleId="BodyTextChar">
    <w:name w:val="Body Text Char"/>
    <w:link w:val="BodyText"/>
    <w:uiPriority w:val="99"/>
    <w:rsid w:val="008B23AA"/>
    <w:rPr>
      <w:rFonts w:ascii="Times New Roman" w:eastAsia="Times New Roman" w:hAnsi="Times New Roman" w:cs="Times New Roman"/>
      <w:bCs/>
      <w:sz w:val="24"/>
      <w:szCs w:val="24"/>
      <w:lang w:val="en-US"/>
    </w:rPr>
  </w:style>
  <w:style w:type="paragraph" w:styleId="BodyTextIndent">
    <w:name w:val="Body Text Indent"/>
    <w:basedOn w:val="Normal"/>
    <w:link w:val="BodyTextIndentChar"/>
    <w:uiPriority w:val="99"/>
    <w:unhideWhenUsed/>
    <w:rsid w:val="008B23AA"/>
    <w:pPr>
      <w:spacing w:after="120"/>
      <w:ind w:left="360"/>
    </w:pPr>
    <w:rPr>
      <w:rFonts w:ascii="Times" w:eastAsia="Times" w:hAnsi="Times"/>
      <w:lang w:val="x-none" w:eastAsia="x-none" w:bidi="he-IL"/>
    </w:rPr>
  </w:style>
  <w:style w:type="character" w:customStyle="1" w:styleId="BodyTextIndentChar">
    <w:name w:val="Body Text Indent Char"/>
    <w:link w:val="BodyTextIndent"/>
    <w:uiPriority w:val="99"/>
    <w:rsid w:val="008B23AA"/>
    <w:rPr>
      <w:rFonts w:ascii="Times" w:eastAsia="Times" w:hAnsi="Times" w:cs="Times New Roman"/>
      <w:sz w:val="24"/>
      <w:szCs w:val="24"/>
      <w:lang w:val="x-none" w:eastAsia="x-none" w:bidi="he-IL"/>
    </w:rPr>
  </w:style>
  <w:style w:type="character" w:styleId="CommentReference">
    <w:name w:val="annotation reference"/>
    <w:uiPriority w:val="99"/>
    <w:rsid w:val="003C2CA3"/>
    <w:rPr>
      <w:sz w:val="16"/>
      <w:szCs w:val="16"/>
    </w:rPr>
  </w:style>
  <w:style w:type="paragraph" w:styleId="CommentText">
    <w:name w:val="annotation text"/>
    <w:link w:val="CommentTextChar"/>
    <w:uiPriority w:val="99"/>
    <w:rsid w:val="003C2CA3"/>
    <w:rPr>
      <w:rFonts w:ascii="Times New Roman" w:eastAsia="Times New Roman" w:hAnsi="Times New Roman"/>
      <w:lang w:val="en-US" w:eastAsia="en-US"/>
    </w:rPr>
  </w:style>
  <w:style w:type="character" w:customStyle="1" w:styleId="CommentTextChar">
    <w:name w:val="Comment Text Char"/>
    <w:link w:val="CommentText"/>
    <w:uiPriority w:val="99"/>
    <w:rsid w:val="003C2CA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rsid w:val="003C2CA3"/>
    <w:rPr>
      <w:b/>
      <w:bCs/>
    </w:rPr>
  </w:style>
  <w:style w:type="character" w:customStyle="1" w:styleId="CommentSubjectChar">
    <w:name w:val="Comment Subject Char"/>
    <w:link w:val="CommentSubject"/>
    <w:uiPriority w:val="99"/>
    <w:rsid w:val="008F03EA"/>
    <w:rPr>
      <w:rFonts w:ascii="Times New Roman" w:eastAsia="Times New Roman" w:hAnsi="Times New Roman"/>
      <w:b/>
      <w:bCs/>
      <w:lang w:val="en-US" w:eastAsia="en-US"/>
    </w:rPr>
  </w:style>
  <w:style w:type="paragraph" w:styleId="EndnoteText">
    <w:name w:val="endnote text"/>
    <w:basedOn w:val="Normal"/>
    <w:link w:val="EndnoteTextChar"/>
    <w:uiPriority w:val="99"/>
    <w:rsid w:val="003C2CA3"/>
    <w:rPr>
      <w:sz w:val="20"/>
      <w:szCs w:val="20"/>
    </w:rPr>
  </w:style>
  <w:style w:type="character" w:customStyle="1" w:styleId="EndnoteTextChar">
    <w:name w:val="Endnote Text Char"/>
    <w:link w:val="EndnoteText"/>
    <w:uiPriority w:val="99"/>
    <w:rsid w:val="008F03EA"/>
    <w:rPr>
      <w:rFonts w:ascii="Times New Roman" w:eastAsia="Times New Roman" w:hAnsi="Times New Roman"/>
      <w:lang w:val="en-US" w:eastAsia="en-US"/>
    </w:rPr>
  </w:style>
  <w:style w:type="character" w:styleId="EndnoteReference">
    <w:name w:val="endnote reference"/>
    <w:uiPriority w:val="99"/>
    <w:rsid w:val="003C2CA3"/>
    <w:rPr>
      <w:vertAlign w:val="superscript"/>
    </w:rPr>
  </w:style>
  <w:style w:type="paragraph" w:styleId="FootnoteText">
    <w:name w:val="footnote text"/>
    <w:basedOn w:val="Normal"/>
    <w:link w:val="FootnoteTextChar"/>
    <w:uiPriority w:val="99"/>
    <w:rsid w:val="003C2CA3"/>
    <w:rPr>
      <w:sz w:val="20"/>
      <w:szCs w:val="20"/>
    </w:rPr>
  </w:style>
  <w:style w:type="character" w:customStyle="1" w:styleId="FootnoteTextChar">
    <w:name w:val="Footnote Text Char"/>
    <w:link w:val="FootnoteText"/>
    <w:uiPriority w:val="99"/>
    <w:rsid w:val="008F03EA"/>
    <w:rPr>
      <w:rFonts w:ascii="Times New Roman" w:eastAsia="Times New Roman" w:hAnsi="Times New Roman"/>
      <w:lang w:val="en-US" w:eastAsia="en-US"/>
    </w:rPr>
  </w:style>
  <w:style w:type="character" w:styleId="FootnoteReference">
    <w:name w:val="footnote reference"/>
    <w:uiPriority w:val="99"/>
    <w:rsid w:val="003C2CA3"/>
    <w:rPr>
      <w:vertAlign w:val="superscript"/>
    </w:rPr>
  </w:style>
  <w:style w:type="paragraph" w:styleId="NormalWeb">
    <w:name w:val="Normal (Web)"/>
    <w:basedOn w:val="Normal"/>
    <w:uiPriority w:val="99"/>
    <w:unhideWhenUsed/>
    <w:rsid w:val="008B23AA"/>
    <w:pPr>
      <w:spacing w:before="100" w:beforeAutospacing="1" w:after="100" w:afterAutospacing="1"/>
    </w:pPr>
  </w:style>
  <w:style w:type="table" w:customStyle="1" w:styleId="GridTable2-Accent11">
    <w:name w:val="Grid Table 2 - Accent 11"/>
    <w:basedOn w:val="TableNormal"/>
    <w:uiPriority w:val="47"/>
    <w:rsid w:val="008B23AA"/>
    <w:rPr>
      <w:rFonts w:ascii="Times" w:eastAsia="Times" w:hAnsi="Times"/>
      <w:sz w:val="24"/>
      <w:szCs w:val="24"/>
      <w:lang w:val="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TOC1">
    <w:name w:val="toc 1"/>
    <w:basedOn w:val="Normal"/>
    <w:next w:val="Normal"/>
    <w:autoRedefine/>
    <w:uiPriority w:val="39"/>
    <w:rsid w:val="003C2CA3"/>
  </w:style>
  <w:style w:type="paragraph" w:styleId="TOC2">
    <w:name w:val="toc 2"/>
    <w:basedOn w:val="Normal"/>
    <w:next w:val="Normal"/>
    <w:autoRedefine/>
    <w:uiPriority w:val="39"/>
    <w:rsid w:val="003C2CA3"/>
    <w:pPr>
      <w:ind w:left="240"/>
    </w:pPr>
  </w:style>
  <w:style w:type="paragraph" w:styleId="TOC3">
    <w:name w:val="toc 3"/>
    <w:basedOn w:val="Normal"/>
    <w:next w:val="Normal"/>
    <w:autoRedefine/>
    <w:uiPriority w:val="39"/>
    <w:rsid w:val="003C2CA3"/>
    <w:pPr>
      <w:ind w:left="480"/>
    </w:pPr>
  </w:style>
  <w:style w:type="paragraph" w:customStyle="1" w:styleId="ColorfulShading-Accent11">
    <w:name w:val="Colorful Shading - Accent 11"/>
    <w:hidden/>
    <w:uiPriority w:val="71"/>
    <w:rsid w:val="008B23AA"/>
    <w:rPr>
      <w:rFonts w:ascii="Times" w:eastAsia="Times" w:hAnsi="Times"/>
      <w:sz w:val="24"/>
      <w:szCs w:val="24"/>
      <w:lang w:val="en-US" w:eastAsia="en-US" w:bidi="he-IL"/>
    </w:rPr>
  </w:style>
  <w:style w:type="table" w:customStyle="1" w:styleId="TableGridLight1">
    <w:name w:val="Table Grid Light1"/>
    <w:basedOn w:val="TableNormal"/>
    <w:uiPriority w:val="40"/>
    <w:rsid w:val="008B23AA"/>
    <w:rPr>
      <w:rFonts w:ascii="Times" w:eastAsia="Times" w:hAnsi="Times"/>
      <w:sz w:val="24"/>
      <w:szCs w:val="24"/>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71"/>
    <w:rsid w:val="008B23AA"/>
    <w:rPr>
      <w:rFonts w:ascii="Times" w:eastAsia="Times" w:hAnsi="Times"/>
      <w:sz w:val="24"/>
      <w:szCs w:val="24"/>
      <w:lang w:val="en-US" w:eastAsia="en-US" w:bidi="he-IL"/>
    </w:rPr>
  </w:style>
  <w:style w:type="table" w:customStyle="1" w:styleId="PlainTable11">
    <w:name w:val="Plain Table 11"/>
    <w:basedOn w:val="TableNormal"/>
    <w:uiPriority w:val="99"/>
    <w:rsid w:val="008B23AA"/>
    <w:rPr>
      <w:rFonts w:ascii="Times" w:eastAsia="Times" w:hAnsi="Times"/>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2">
    <w:name w:val="Table Grid2"/>
    <w:basedOn w:val="TableNormal"/>
    <w:next w:val="TableGrid"/>
    <w:uiPriority w:val="59"/>
    <w:rsid w:val="008B23AA"/>
    <w:rPr>
      <w:rFonts w:ascii="Times" w:eastAsia="Times" w:hAnsi="Times"/>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B23AA"/>
    <w:pPr>
      <w:autoSpaceDE w:val="0"/>
      <w:autoSpaceDN w:val="0"/>
    </w:pPr>
    <w:rPr>
      <w:rFonts w:ascii="Courier New" w:hAnsi="Courier New"/>
      <w:sz w:val="20"/>
      <w:szCs w:val="20"/>
      <w:lang w:val="x-none" w:eastAsia="x-none"/>
    </w:rPr>
  </w:style>
  <w:style w:type="character" w:customStyle="1" w:styleId="PlainTextChar">
    <w:name w:val="Plain Text Char"/>
    <w:link w:val="PlainText"/>
    <w:uiPriority w:val="99"/>
    <w:rsid w:val="008B23AA"/>
    <w:rPr>
      <w:rFonts w:ascii="Courier New" w:eastAsia="Times New Roman" w:hAnsi="Courier New" w:cs="Times New Roman"/>
      <w:sz w:val="20"/>
      <w:szCs w:val="20"/>
      <w:lang w:val="x-none" w:eastAsia="x-none"/>
    </w:rPr>
  </w:style>
  <w:style w:type="paragraph" w:styleId="TOC4">
    <w:name w:val="toc 4"/>
    <w:basedOn w:val="Normal"/>
    <w:next w:val="Normal"/>
    <w:autoRedefine/>
    <w:uiPriority w:val="39"/>
    <w:rsid w:val="003C2CA3"/>
    <w:pPr>
      <w:ind w:left="720"/>
    </w:pPr>
  </w:style>
  <w:style w:type="paragraph" w:styleId="TOC5">
    <w:name w:val="toc 5"/>
    <w:basedOn w:val="Normal"/>
    <w:next w:val="Normal"/>
    <w:autoRedefine/>
    <w:uiPriority w:val="39"/>
    <w:rsid w:val="003C2CA3"/>
    <w:pPr>
      <w:ind w:left="960"/>
    </w:pPr>
  </w:style>
  <w:style w:type="paragraph" w:styleId="TOC6">
    <w:name w:val="toc 6"/>
    <w:basedOn w:val="Normal"/>
    <w:next w:val="Normal"/>
    <w:autoRedefine/>
    <w:uiPriority w:val="39"/>
    <w:rsid w:val="003C2CA3"/>
    <w:pPr>
      <w:ind w:left="1200"/>
    </w:pPr>
  </w:style>
  <w:style w:type="paragraph" w:styleId="TOC7">
    <w:name w:val="toc 7"/>
    <w:basedOn w:val="Normal"/>
    <w:next w:val="Normal"/>
    <w:autoRedefine/>
    <w:uiPriority w:val="39"/>
    <w:rsid w:val="003C2CA3"/>
    <w:pPr>
      <w:ind w:left="1440"/>
    </w:pPr>
  </w:style>
  <w:style w:type="paragraph" w:styleId="TOC8">
    <w:name w:val="toc 8"/>
    <w:basedOn w:val="Normal"/>
    <w:next w:val="Normal"/>
    <w:autoRedefine/>
    <w:uiPriority w:val="39"/>
    <w:rsid w:val="003C2CA3"/>
    <w:pPr>
      <w:ind w:left="1680"/>
    </w:pPr>
  </w:style>
  <w:style w:type="paragraph" w:styleId="TOC9">
    <w:name w:val="toc 9"/>
    <w:basedOn w:val="Normal"/>
    <w:next w:val="Normal"/>
    <w:autoRedefine/>
    <w:uiPriority w:val="39"/>
    <w:rsid w:val="003C2CA3"/>
    <w:pPr>
      <w:ind w:left="1920"/>
    </w:pPr>
  </w:style>
  <w:style w:type="character" w:styleId="FollowedHyperlink">
    <w:name w:val="FollowedHyperlink"/>
    <w:uiPriority w:val="99"/>
    <w:unhideWhenUsed/>
    <w:rsid w:val="008B23AA"/>
    <w:rPr>
      <w:color w:val="800080"/>
      <w:u w:val="single"/>
    </w:rPr>
  </w:style>
  <w:style w:type="character" w:styleId="Strong">
    <w:name w:val="Strong"/>
    <w:uiPriority w:val="22"/>
    <w:qFormat/>
    <w:rsid w:val="008B23AA"/>
    <w:rPr>
      <w:b/>
      <w:bCs/>
    </w:rPr>
  </w:style>
  <w:style w:type="character" w:styleId="LineNumber">
    <w:name w:val="line number"/>
    <w:basedOn w:val="DefaultParagraphFont"/>
    <w:uiPriority w:val="99"/>
    <w:semiHidden/>
    <w:unhideWhenUsed/>
    <w:rsid w:val="008B23AA"/>
  </w:style>
  <w:style w:type="character" w:styleId="SubtleEmphasis">
    <w:name w:val="Subtle Emphasis"/>
    <w:basedOn w:val="DefaultParagraphFont"/>
    <w:uiPriority w:val="19"/>
    <w:qFormat/>
    <w:rsid w:val="00AE2439"/>
    <w:rPr>
      <w:i/>
      <w:iCs/>
      <w:color w:val="808080" w:themeColor="text1" w:themeTint="7F"/>
    </w:rPr>
  </w:style>
  <w:style w:type="character" w:customStyle="1" w:styleId="Heading4Char">
    <w:name w:val="Heading 4 Char"/>
    <w:link w:val="Heading4"/>
    <w:uiPriority w:val="9"/>
    <w:rsid w:val="008F03EA"/>
    <w:rPr>
      <w:rFonts w:ascii="Times New Roman" w:eastAsia="Times New Roman" w:hAnsi="Times New Roman"/>
      <w:b/>
      <w:bCs/>
      <w:sz w:val="28"/>
      <w:szCs w:val="28"/>
      <w:lang w:val="en-US" w:eastAsia="en-US"/>
    </w:rPr>
  </w:style>
  <w:style w:type="character" w:customStyle="1" w:styleId="Heading5Char">
    <w:name w:val="Heading 5 Char"/>
    <w:link w:val="Heading5"/>
    <w:uiPriority w:val="9"/>
    <w:rsid w:val="008F03EA"/>
    <w:rPr>
      <w:rFonts w:ascii="Times New Roman" w:eastAsia="Times New Roman" w:hAnsi="Times New Roman"/>
      <w:b/>
      <w:bCs/>
      <w:i/>
      <w:iCs/>
      <w:sz w:val="26"/>
      <w:szCs w:val="26"/>
      <w:lang w:val="en-US" w:eastAsia="en-US"/>
    </w:rPr>
  </w:style>
  <w:style w:type="character" w:customStyle="1" w:styleId="Heading6Char">
    <w:name w:val="Heading 6 Char"/>
    <w:link w:val="Heading6"/>
    <w:uiPriority w:val="9"/>
    <w:rsid w:val="008F03EA"/>
    <w:rPr>
      <w:rFonts w:ascii="Times New Roman" w:eastAsia="Times New Roman" w:hAnsi="Times New Roman"/>
      <w:b/>
      <w:bCs/>
      <w:sz w:val="22"/>
      <w:szCs w:val="22"/>
      <w:lang w:val="en-US" w:eastAsia="en-US"/>
    </w:rPr>
  </w:style>
  <w:style w:type="character" w:customStyle="1" w:styleId="Heading7Char">
    <w:name w:val="Heading 7 Char"/>
    <w:link w:val="Heading7"/>
    <w:uiPriority w:val="9"/>
    <w:rsid w:val="008F03EA"/>
    <w:rPr>
      <w:rFonts w:ascii="Times New Roman" w:eastAsia="Times New Roman" w:hAnsi="Times New Roman"/>
      <w:sz w:val="24"/>
      <w:szCs w:val="24"/>
      <w:lang w:val="en-US" w:eastAsia="en-US"/>
    </w:rPr>
  </w:style>
  <w:style w:type="character" w:customStyle="1" w:styleId="Heading8Char">
    <w:name w:val="Heading 8 Char"/>
    <w:link w:val="Heading8"/>
    <w:uiPriority w:val="9"/>
    <w:rsid w:val="008F03EA"/>
    <w:rPr>
      <w:rFonts w:ascii="Times New Roman" w:eastAsia="Times New Roman" w:hAnsi="Times New Roman"/>
      <w:i/>
      <w:iCs/>
      <w:sz w:val="24"/>
      <w:szCs w:val="24"/>
      <w:lang w:val="en-US" w:eastAsia="en-US"/>
    </w:rPr>
  </w:style>
  <w:style w:type="character" w:customStyle="1" w:styleId="Heading9Char">
    <w:name w:val="Heading 9 Char"/>
    <w:link w:val="Heading9"/>
    <w:uiPriority w:val="9"/>
    <w:rsid w:val="008F03EA"/>
    <w:rPr>
      <w:rFonts w:ascii="Arial" w:eastAsia="Times New Roman" w:hAnsi="Arial" w:cs="Arial"/>
      <w:sz w:val="22"/>
      <w:szCs w:val="22"/>
      <w:lang w:val="en-US" w:eastAsia="en-US"/>
    </w:rPr>
  </w:style>
  <w:style w:type="paragraph" w:styleId="HTMLPreformatted">
    <w:name w:val="HTML Preformatted"/>
    <w:basedOn w:val="Normal"/>
    <w:link w:val="HTMLPreformattedChar"/>
    <w:uiPriority w:val="99"/>
    <w:semiHidden/>
    <w:unhideWhenUsed/>
    <w:rsid w:val="008F03EA"/>
    <w:rPr>
      <w:rFonts w:ascii="Courier New" w:hAnsi="Courier New" w:cs="Courier New"/>
      <w:sz w:val="20"/>
      <w:szCs w:val="20"/>
    </w:rPr>
  </w:style>
  <w:style w:type="character" w:customStyle="1" w:styleId="HTMLPreformattedChar">
    <w:name w:val="HTML Preformatted Char"/>
    <w:link w:val="HTMLPreformatted"/>
    <w:uiPriority w:val="99"/>
    <w:semiHidden/>
    <w:rsid w:val="008F03EA"/>
    <w:rPr>
      <w:rFonts w:ascii="Courier New" w:eastAsia="Times New Roman" w:hAnsi="Courier New" w:cs="Courier New"/>
      <w:lang w:val="en-US" w:eastAsia="en-US"/>
    </w:rPr>
  </w:style>
  <w:style w:type="paragraph" w:customStyle="1" w:styleId="Abstract">
    <w:name w:val="Abstract"/>
    <w:rsid w:val="003C2CA3"/>
    <w:pPr>
      <w:spacing w:after="240"/>
      <w:contextualSpacing/>
    </w:pPr>
    <w:rPr>
      <w:rFonts w:ascii="Times New Roman" w:eastAsia="Times New Roman" w:hAnsi="Times New Roman"/>
      <w:sz w:val="24"/>
      <w:lang w:val="en-US" w:eastAsia="en-US"/>
    </w:rPr>
  </w:style>
  <w:style w:type="paragraph" w:customStyle="1" w:styleId="Ack">
    <w:name w:val="Ack"/>
    <w:rsid w:val="003C2CA3"/>
    <w:rPr>
      <w:rFonts w:ascii="Times New Roman" w:eastAsia="Times New Roman" w:hAnsi="Times New Roman"/>
      <w:sz w:val="24"/>
      <w:lang w:val="en-US" w:eastAsia="en-US"/>
    </w:rPr>
  </w:style>
  <w:style w:type="paragraph" w:customStyle="1" w:styleId="H2">
    <w:name w:val="H2"/>
    <w:rsid w:val="003C2CA3"/>
    <w:pPr>
      <w:spacing w:before="120" w:after="60"/>
      <w:outlineLvl w:val="1"/>
    </w:pPr>
    <w:rPr>
      <w:rFonts w:ascii="Times New Roman" w:eastAsia="Times New Roman" w:hAnsi="Times New Roman"/>
      <w:b/>
      <w:i/>
      <w:kern w:val="28"/>
      <w:sz w:val="24"/>
      <w:lang w:val="en-US" w:eastAsia="en-US"/>
    </w:rPr>
  </w:style>
  <w:style w:type="paragraph" w:customStyle="1" w:styleId="AckTitle">
    <w:name w:val="Ack_Title"/>
    <w:rsid w:val="003C2CA3"/>
    <w:pPr>
      <w:keepNext/>
      <w:spacing w:before="240"/>
      <w:outlineLvl w:val="1"/>
    </w:pPr>
    <w:rPr>
      <w:rFonts w:ascii="Times New Roman" w:eastAsia="Times New Roman" w:hAnsi="Times New Roman"/>
      <w:b/>
      <w:kern w:val="28"/>
      <w:sz w:val="24"/>
      <w:lang w:val="en-US" w:eastAsia="en-US"/>
    </w:rPr>
  </w:style>
  <w:style w:type="paragraph" w:customStyle="1" w:styleId="Authors">
    <w:name w:val="Authors"/>
    <w:rsid w:val="003C2CA3"/>
    <w:pPr>
      <w:spacing w:before="240" w:after="120"/>
    </w:pPr>
    <w:rPr>
      <w:rFonts w:ascii="Times New Roman" w:eastAsia="Times New Roman" w:hAnsi="Times New Roman"/>
      <w:sz w:val="24"/>
      <w:lang w:val="en-US" w:eastAsia="en-US"/>
    </w:rPr>
  </w:style>
  <w:style w:type="paragraph" w:customStyle="1" w:styleId="H1">
    <w:name w:val="H1"/>
    <w:rsid w:val="003C2CA3"/>
    <w:pPr>
      <w:spacing w:before="120" w:after="60"/>
    </w:pPr>
    <w:rPr>
      <w:rFonts w:ascii="Times New Roman" w:eastAsia="Times New Roman" w:hAnsi="Times New Roman"/>
      <w:b/>
      <w:kern w:val="28"/>
      <w:sz w:val="28"/>
      <w:lang w:val="en-US" w:eastAsia="en-US"/>
    </w:rPr>
  </w:style>
  <w:style w:type="paragraph" w:customStyle="1" w:styleId="ArticleTitle">
    <w:name w:val="Article_Title"/>
    <w:rsid w:val="003C2CA3"/>
    <w:pPr>
      <w:keepNext/>
      <w:spacing w:before="240" w:after="240"/>
      <w:outlineLvl w:val="0"/>
    </w:pPr>
    <w:rPr>
      <w:rFonts w:ascii="Times New Roman" w:eastAsia="Times New Roman" w:hAnsi="Times New Roman"/>
      <w:b/>
      <w:kern w:val="28"/>
      <w:sz w:val="28"/>
      <w:lang w:val="en-US" w:eastAsia="en-US"/>
    </w:rPr>
  </w:style>
  <w:style w:type="paragraph" w:customStyle="1" w:styleId="Affiliations">
    <w:name w:val="Affiliations"/>
    <w:rsid w:val="003C2CA3"/>
    <w:pPr>
      <w:spacing w:before="120"/>
    </w:pPr>
    <w:rPr>
      <w:rFonts w:ascii="Times New Roman" w:eastAsia="Times New Roman" w:hAnsi="Times New Roman"/>
      <w:i/>
      <w:lang w:val="en-US" w:eastAsia="en-US"/>
    </w:rPr>
  </w:style>
  <w:style w:type="paragraph" w:customStyle="1" w:styleId="BibReference">
    <w:name w:val="Bib_Reference"/>
    <w:rsid w:val="003C2CA3"/>
    <w:rPr>
      <w:rFonts w:ascii="Times New Roman" w:eastAsia="Times New Roman" w:hAnsi="Times New Roman"/>
      <w:sz w:val="24"/>
      <w:lang w:val="en-US" w:eastAsia="en-US"/>
    </w:rPr>
  </w:style>
  <w:style w:type="paragraph" w:customStyle="1" w:styleId="BibTitle">
    <w:name w:val="Bib_Title"/>
    <w:rsid w:val="003C2CA3"/>
    <w:pPr>
      <w:spacing w:before="240" w:after="60"/>
    </w:pPr>
    <w:rPr>
      <w:rFonts w:ascii="Times New Roman" w:eastAsia="Times New Roman" w:hAnsi="Times New Roman"/>
      <w:b/>
      <w:kern w:val="28"/>
      <w:sz w:val="24"/>
      <w:lang w:val="en-US" w:eastAsia="en-US"/>
    </w:rPr>
  </w:style>
  <w:style w:type="paragraph" w:customStyle="1" w:styleId="Correspondence">
    <w:name w:val="Correspondence"/>
    <w:rsid w:val="003C2CA3"/>
    <w:rPr>
      <w:rFonts w:ascii="Times New Roman" w:eastAsia="Times New Roman" w:hAnsi="Times New Roman"/>
      <w:sz w:val="24"/>
      <w:lang w:val="en-US" w:eastAsia="en-US"/>
    </w:rPr>
  </w:style>
  <w:style w:type="paragraph" w:customStyle="1" w:styleId="FigureLegend">
    <w:name w:val="Figure_Legend"/>
    <w:rsid w:val="003C2CA3"/>
    <w:pPr>
      <w:spacing w:before="240"/>
    </w:pPr>
    <w:rPr>
      <w:rFonts w:ascii="Times New Roman" w:eastAsia="Times New Roman" w:hAnsi="Times New Roman"/>
      <w:sz w:val="24"/>
      <w:lang w:val="en-US" w:eastAsia="en-US"/>
    </w:rPr>
  </w:style>
  <w:style w:type="paragraph" w:customStyle="1" w:styleId="Footnote">
    <w:name w:val="Footnote"/>
    <w:qFormat/>
    <w:rsid w:val="003C2CA3"/>
    <w:rPr>
      <w:rFonts w:ascii="Times New Roman" w:eastAsia="Times New Roman" w:hAnsi="Times New Roman"/>
      <w:sz w:val="24"/>
      <w:szCs w:val="24"/>
      <w:lang w:val="en-US" w:eastAsia="en-US"/>
    </w:rPr>
  </w:style>
  <w:style w:type="paragraph" w:customStyle="1" w:styleId="H3">
    <w:name w:val="H3"/>
    <w:rsid w:val="003C2CA3"/>
    <w:pPr>
      <w:spacing w:before="120" w:after="60"/>
      <w:outlineLvl w:val="2"/>
    </w:pPr>
    <w:rPr>
      <w:rFonts w:ascii="Times New Roman" w:eastAsia="Times New Roman" w:hAnsi="Times New Roman"/>
      <w:i/>
      <w:kern w:val="28"/>
      <w:sz w:val="24"/>
      <w:lang w:val="en-US" w:eastAsia="en-US"/>
    </w:rPr>
  </w:style>
  <w:style w:type="paragraph" w:customStyle="1" w:styleId="Keywords">
    <w:name w:val="Keywords"/>
    <w:rsid w:val="003C2CA3"/>
    <w:rPr>
      <w:rFonts w:ascii="Times New Roman" w:eastAsia="Times New Roman" w:hAnsi="Times New Roman"/>
      <w:sz w:val="24"/>
      <w:szCs w:val="24"/>
      <w:lang w:val="en-US" w:eastAsia="en-US"/>
    </w:rPr>
  </w:style>
  <w:style w:type="paragraph" w:customStyle="1" w:styleId="LeftRunhead">
    <w:name w:val="Left_Runhead"/>
    <w:link w:val="LeftRunheadChar"/>
    <w:rsid w:val="003C2CA3"/>
    <w:rPr>
      <w:rFonts w:ascii="Times New Roman" w:eastAsia="Times New Roman" w:hAnsi="Times New Roman"/>
      <w:sz w:val="24"/>
      <w:lang w:val="en-US" w:eastAsia="en-US"/>
    </w:rPr>
  </w:style>
  <w:style w:type="paragraph" w:customStyle="1" w:styleId="Received">
    <w:name w:val="Received"/>
    <w:rsid w:val="003C2CA3"/>
    <w:rPr>
      <w:rFonts w:ascii="Times New Roman" w:eastAsia="Times New Roman" w:hAnsi="Times New Roman"/>
      <w:sz w:val="24"/>
      <w:lang w:val="en-US" w:eastAsia="en-US"/>
    </w:rPr>
  </w:style>
  <w:style w:type="paragraph" w:customStyle="1" w:styleId="ParaText">
    <w:name w:val="Para_Text"/>
    <w:rsid w:val="003C2CA3"/>
    <w:pPr>
      <w:ind w:firstLine="360"/>
    </w:pPr>
    <w:rPr>
      <w:rFonts w:ascii="Times New Roman" w:eastAsia="Times New Roman" w:hAnsi="Times New Roman"/>
      <w:sz w:val="24"/>
      <w:lang w:val="en-US" w:eastAsia="en-US"/>
    </w:rPr>
  </w:style>
  <w:style w:type="paragraph" w:customStyle="1" w:styleId="RightRunhead">
    <w:name w:val="Right_Runhead"/>
    <w:rsid w:val="003C2CA3"/>
    <w:pPr>
      <w:tabs>
        <w:tab w:val="num" w:pos="1440"/>
      </w:tabs>
      <w:jc w:val="right"/>
    </w:pPr>
    <w:rPr>
      <w:rFonts w:ascii="Times New Roman" w:eastAsia="Times New Roman" w:hAnsi="Times New Roman" w:cs="Arial"/>
      <w:bCs/>
      <w:kern w:val="32"/>
      <w:sz w:val="24"/>
      <w:szCs w:val="32"/>
      <w:lang w:val="en-US" w:eastAsia="en-US"/>
    </w:rPr>
  </w:style>
  <w:style w:type="paragraph" w:customStyle="1" w:styleId="TableBody">
    <w:name w:val="Table_Body"/>
    <w:link w:val="TableBodyChar"/>
    <w:rsid w:val="003C2CA3"/>
    <w:rPr>
      <w:rFonts w:ascii="Times New Roman" w:eastAsia="Times New Roman" w:hAnsi="Times New Roman"/>
      <w:lang w:val="en-US" w:eastAsia="en-US"/>
    </w:rPr>
  </w:style>
  <w:style w:type="paragraph" w:customStyle="1" w:styleId="FlushLeft">
    <w:name w:val="Flush_Left"/>
    <w:rsid w:val="003C2CA3"/>
    <w:rPr>
      <w:rFonts w:ascii="Times New Roman" w:eastAsia="Times New Roman" w:hAnsi="Times New Roman"/>
      <w:sz w:val="24"/>
      <w:lang w:val="en-US" w:eastAsia="en-US"/>
    </w:rPr>
  </w:style>
  <w:style w:type="paragraph" w:customStyle="1" w:styleId="TableHead">
    <w:name w:val="Table_Head"/>
    <w:rsid w:val="003C2CA3"/>
    <w:rPr>
      <w:rFonts w:ascii="Times New Roman" w:eastAsia="Times New Roman" w:hAnsi="Times New Roman"/>
      <w:b/>
      <w:sz w:val="16"/>
      <w:szCs w:val="24"/>
      <w:lang w:val="en-US" w:eastAsia="en-US"/>
    </w:rPr>
  </w:style>
  <w:style w:type="paragraph" w:customStyle="1" w:styleId="TableTitle">
    <w:name w:val="Table_Title"/>
    <w:rsid w:val="003C2CA3"/>
    <w:pPr>
      <w:spacing w:before="120"/>
    </w:pPr>
    <w:rPr>
      <w:rFonts w:ascii="Times New Roman" w:eastAsia="Times New Roman" w:hAnsi="Times New Roman"/>
      <w:sz w:val="24"/>
      <w:lang w:val="en-US" w:eastAsia="en-US"/>
    </w:rPr>
  </w:style>
  <w:style w:type="paragraph" w:customStyle="1" w:styleId="BoxListBUL">
    <w:name w:val="Box_List_BUL"/>
    <w:rsid w:val="003C2CA3"/>
    <w:pPr>
      <w:spacing w:before="120"/>
      <w:ind w:left="360"/>
    </w:pPr>
    <w:rPr>
      <w:rFonts w:ascii="Arial" w:eastAsia="Times New Roman" w:hAnsi="Arial"/>
      <w:lang w:val="en-US" w:eastAsia="en-US"/>
    </w:rPr>
  </w:style>
  <w:style w:type="paragraph" w:styleId="BodyText2">
    <w:name w:val="Body Text 2"/>
    <w:basedOn w:val="Normal"/>
    <w:link w:val="BodyText2Char"/>
    <w:uiPriority w:val="99"/>
    <w:rsid w:val="003C2CA3"/>
    <w:rPr>
      <w:sz w:val="22"/>
    </w:rPr>
  </w:style>
  <w:style w:type="character" w:customStyle="1" w:styleId="BodyText2Char">
    <w:name w:val="Body Text 2 Char"/>
    <w:link w:val="BodyText2"/>
    <w:uiPriority w:val="99"/>
    <w:rsid w:val="003C2CA3"/>
    <w:rPr>
      <w:rFonts w:ascii="Times New Roman" w:eastAsia="Times New Roman" w:hAnsi="Times New Roman"/>
      <w:sz w:val="22"/>
      <w:szCs w:val="24"/>
      <w:lang w:val="en-US" w:eastAsia="en-US"/>
    </w:rPr>
  </w:style>
  <w:style w:type="paragraph" w:customStyle="1" w:styleId="BoxTextHead">
    <w:name w:val="Box_Text_Head"/>
    <w:rsid w:val="003C2CA3"/>
    <w:pPr>
      <w:spacing w:before="120" w:after="60"/>
    </w:pPr>
    <w:rPr>
      <w:rFonts w:ascii="Times New Roman" w:eastAsia="Times New Roman" w:hAnsi="Times New Roman"/>
      <w:b/>
      <w:sz w:val="24"/>
      <w:szCs w:val="24"/>
      <w:lang w:val="en-US" w:eastAsia="en-US"/>
    </w:rPr>
  </w:style>
  <w:style w:type="paragraph" w:customStyle="1" w:styleId="Funded">
    <w:name w:val="Funded"/>
    <w:rsid w:val="003C2CA3"/>
    <w:rPr>
      <w:rFonts w:ascii="Times New Roman" w:eastAsia="Times New Roman" w:hAnsi="Times New Roman"/>
      <w:sz w:val="24"/>
      <w:szCs w:val="24"/>
      <w:lang w:val="en-US" w:eastAsia="en-US"/>
    </w:rPr>
  </w:style>
  <w:style w:type="paragraph" w:styleId="Signature">
    <w:name w:val="Signature"/>
    <w:link w:val="SignatureChar"/>
    <w:uiPriority w:val="99"/>
    <w:rsid w:val="003C2CA3"/>
    <w:pPr>
      <w:spacing w:before="120" w:line="360" w:lineRule="auto"/>
      <w:ind w:left="4320"/>
    </w:pPr>
    <w:rPr>
      <w:rFonts w:ascii="Times New Roman" w:eastAsia="Times New Roman" w:hAnsi="Times New Roman"/>
      <w:lang w:val="en-US" w:eastAsia="en-US"/>
    </w:rPr>
  </w:style>
  <w:style w:type="character" w:customStyle="1" w:styleId="SignatureChar">
    <w:name w:val="Signature Char"/>
    <w:link w:val="Signature"/>
    <w:uiPriority w:val="99"/>
    <w:rsid w:val="003C2CA3"/>
    <w:rPr>
      <w:rFonts w:ascii="Times New Roman" w:eastAsia="Times New Roman" w:hAnsi="Times New Roman"/>
      <w:lang w:val="en-US" w:eastAsia="en-US"/>
    </w:rPr>
  </w:style>
  <w:style w:type="paragraph" w:styleId="Quote">
    <w:name w:val="Quote"/>
    <w:link w:val="QuoteChar"/>
    <w:uiPriority w:val="29"/>
    <w:qFormat/>
    <w:rsid w:val="003C2CA3"/>
    <w:rPr>
      <w:rFonts w:ascii="Times New Roman" w:eastAsia="Times New Roman" w:hAnsi="Times New Roman"/>
      <w:sz w:val="24"/>
      <w:szCs w:val="24"/>
      <w:lang w:val="en-US" w:eastAsia="en-US"/>
    </w:rPr>
  </w:style>
  <w:style w:type="character" w:customStyle="1" w:styleId="QuoteChar">
    <w:name w:val="Quote Char"/>
    <w:link w:val="Quote"/>
    <w:uiPriority w:val="29"/>
    <w:rsid w:val="008F03EA"/>
    <w:rPr>
      <w:rFonts w:ascii="Times New Roman" w:eastAsia="Times New Roman" w:hAnsi="Times New Roman"/>
      <w:sz w:val="24"/>
      <w:szCs w:val="24"/>
      <w:lang w:val="en-US" w:eastAsia="en-US"/>
    </w:rPr>
  </w:style>
  <w:style w:type="paragraph" w:styleId="Caption">
    <w:name w:val="caption"/>
    <w:basedOn w:val="Normal"/>
    <w:next w:val="Normal"/>
    <w:uiPriority w:val="35"/>
    <w:qFormat/>
    <w:rsid w:val="003C2CA3"/>
    <w:rPr>
      <w:b/>
      <w:bCs/>
      <w:sz w:val="20"/>
      <w:szCs w:val="20"/>
    </w:rPr>
  </w:style>
  <w:style w:type="paragraph" w:styleId="DocumentMap">
    <w:name w:val="Document Map"/>
    <w:basedOn w:val="Normal"/>
    <w:link w:val="DocumentMapChar"/>
    <w:uiPriority w:val="99"/>
    <w:rsid w:val="003C2CA3"/>
    <w:pPr>
      <w:shd w:val="clear" w:color="auto" w:fill="000080"/>
    </w:pPr>
    <w:rPr>
      <w:rFonts w:ascii="Tahoma" w:hAnsi="Tahoma" w:cs="Tahoma"/>
      <w:sz w:val="20"/>
      <w:szCs w:val="20"/>
    </w:rPr>
  </w:style>
  <w:style w:type="character" w:customStyle="1" w:styleId="DocumentMapChar">
    <w:name w:val="Document Map Char"/>
    <w:link w:val="DocumentMap"/>
    <w:uiPriority w:val="99"/>
    <w:rsid w:val="008F03EA"/>
    <w:rPr>
      <w:rFonts w:ascii="Tahoma" w:eastAsia="Times New Roman" w:hAnsi="Tahoma" w:cs="Tahoma"/>
      <w:shd w:val="clear" w:color="auto" w:fill="000080"/>
      <w:lang w:val="en-US" w:eastAsia="en-US"/>
    </w:rPr>
  </w:style>
  <w:style w:type="paragraph" w:styleId="Index1">
    <w:name w:val="index 1"/>
    <w:basedOn w:val="Normal"/>
    <w:next w:val="Normal"/>
    <w:autoRedefine/>
    <w:uiPriority w:val="99"/>
    <w:rsid w:val="003C2CA3"/>
    <w:pPr>
      <w:ind w:left="240" w:hanging="240"/>
    </w:pPr>
  </w:style>
  <w:style w:type="paragraph" w:styleId="Index2">
    <w:name w:val="index 2"/>
    <w:basedOn w:val="Normal"/>
    <w:next w:val="Normal"/>
    <w:autoRedefine/>
    <w:uiPriority w:val="99"/>
    <w:rsid w:val="003C2CA3"/>
    <w:pPr>
      <w:ind w:left="480" w:hanging="240"/>
    </w:pPr>
  </w:style>
  <w:style w:type="paragraph" w:styleId="Index3">
    <w:name w:val="index 3"/>
    <w:basedOn w:val="Normal"/>
    <w:next w:val="Normal"/>
    <w:autoRedefine/>
    <w:uiPriority w:val="99"/>
    <w:rsid w:val="003C2CA3"/>
    <w:pPr>
      <w:ind w:left="720" w:hanging="240"/>
    </w:pPr>
  </w:style>
  <w:style w:type="paragraph" w:styleId="Index4">
    <w:name w:val="index 4"/>
    <w:basedOn w:val="Normal"/>
    <w:next w:val="Normal"/>
    <w:autoRedefine/>
    <w:uiPriority w:val="99"/>
    <w:rsid w:val="003C2CA3"/>
    <w:pPr>
      <w:ind w:left="960" w:hanging="240"/>
    </w:pPr>
  </w:style>
  <w:style w:type="paragraph" w:styleId="Index5">
    <w:name w:val="index 5"/>
    <w:basedOn w:val="Normal"/>
    <w:next w:val="Normal"/>
    <w:autoRedefine/>
    <w:uiPriority w:val="99"/>
    <w:rsid w:val="003C2CA3"/>
    <w:pPr>
      <w:ind w:left="1200" w:hanging="240"/>
    </w:pPr>
  </w:style>
  <w:style w:type="paragraph" w:styleId="Index6">
    <w:name w:val="index 6"/>
    <w:basedOn w:val="Normal"/>
    <w:next w:val="Normal"/>
    <w:autoRedefine/>
    <w:uiPriority w:val="99"/>
    <w:rsid w:val="003C2CA3"/>
    <w:pPr>
      <w:ind w:left="1440" w:hanging="240"/>
    </w:pPr>
  </w:style>
  <w:style w:type="paragraph" w:styleId="Index7">
    <w:name w:val="index 7"/>
    <w:basedOn w:val="Normal"/>
    <w:next w:val="Normal"/>
    <w:autoRedefine/>
    <w:uiPriority w:val="99"/>
    <w:rsid w:val="003C2CA3"/>
    <w:pPr>
      <w:ind w:left="1680" w:hanging="240"/>
    </w:pPr>
  </w:style>
  <w:style w:type="paragraph" w:styleId="Index8">
    <w:name w:val="index 8"/>
    <w:basedOn w:val="Normal"/>
    <w:next w:val="Normal"/>
    <w:autoRedefine/>
    <w:uiPriority w:val="99"/>
    <w:rsid w:val="003C2CA3"/>
    <w:pPr>
      <w:ind w:left="1920" w:hanging="240"/>
    </w:pPr>
  </w:style>
  <w:style w:type="paragraph" w:styleId="Index9">
    <w:name w:val="index 9"/>
    <w:basedOn w:val="Normal"/>
    <w:next w:val="Normal"/>
    <w:autoRedefine/>
    <w:uiPriority w:val="99"/>
    <w:rsid w:val="003C2CA3"/>
    <w:pPr>
      <w:ind w:left="2160" w:hanging="240"/>
    </w:pPr>
  </w:style>
  <w:style w:type="paragraph" w:styleId="IndexHeading">
    <w:name w:val="index heading"/>
    <w:basedOn w:val="Normal"/>
    <w:next w:val="Index1"/>
    <w:uiPriority w:val="99"/>
    <w:rsid w:val="003C2CA3"/>
    <w:rPr>
      <w:rFonts w:ascii="Arial" w:hAnsi="Arial" w:cs="Arial"/>
      <w:b/>
      <w:bCs/>
    </w:rPr>
  </w:style>
  <w:style w:type="paragraph" w:styleId="MacroText">
    <w:name w:val="macro"/>
    <w:link w:val="MacroTextChar"/>
    <w:uiPriority w:val="99"/>
    <w:rsid w:val="003C2CA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US" w:eastAsia="en-US"/>
    </w:rPr>
  </w:style>
  <w:style w:type="character" w:customStyle="1" w:styleId="MacroTextChar">
    <w:name w:val="Macro Text Char"/>
    <w:link w:val="MacroText"/>
    <w:uiPriority w:val="99"/>
    <w:rsid w:val="008F03EA"/>
    <w:rPr>
      <w:rFonts w:ascii="Courier New" w:eastAsia="Times New Roman" w:hAnsi="Courier New" w:cs="Courier New"/>
      <w:lang w:val="en-US" w:eastAsia="en-US"/>
    </w:rPr>
  </w:style>
  <w:style w:type="paragraph" w:styleId="TableofAuthorities">
    <w:name w:val="table of authorities"/>
    <w:basedOn w:val="Normal"/>
    <w:next w:val="Normal"/>
    <w:uiPriority w:val="99"/>
    <w:rsid w:val="003C2CA3"/>
    <w:pPr>
      <w:ind w:left="240" w:hanging="240"/>
    </w:pPr>
  </w:style>
  <w:style w:type="paragraph" w:styleId="TOAHeading">
    <w:name w:val="toa heading"/>
    <w:basedOn w:val="Normal"/>
    <w:next w:val="Normal"/>
    <w:uiPriority w:val="99"/>
    <w:rsid w:val="003C2CA3"/>
    <w:pPr>
      <w:spacing w:before="120"/>
    </w:pPr>
    <w:rPr>
      <w:rFonts w:ascii="Arial" w:hAnsi="Arial" w:cs="Arial"/>
      <w:b/>
      <w:bCs/>
    </w:rPr>
  </w:style>
  <w:style w:type="paragraph" w:customStyle="1" w:styleId="BaseText">
    <w:name w:val="Base_Text"/>
    <w:rsid w:val="003C2CA3"/>
    <w:pPr>
      <w:spacing w:before="120"/>
    </w:pPr>
    <w:rPr>
      <w:rFonts w:ascii="Times New Roman" w:eastAsia="Times New Roman" w:hAnsi="Times New Roman"/>
      <w:lang w:val="en-US" w:eastAsia="en-US"/>
    </w:rPr>
  </w:style>
  <w:style w:type="character" w:customStyle="1" w:styleId="LeftRunheadChar">
    <w:name w:val="Left_Runhead Char"/>
    <w:basedOn w:val="DefaultParagraphFont"/>
    <w:link w:val="LeftRunhead"/>
    <w:rsid w:val="003C2CA3"/>
    <w:rPr>
      <w:rFonts w:ascii="Times New Roman" w:eastAsia="Times New Roman" w:hAnsi="Times New Roman"/>
      <w:sz w:val="24"/>
      <w:lang w:val="en-US" w:eastAsia="en-US"/>
    </w:rPr>
  </w:style>
  <w:style w:type="character" w:customStyle="1" w:styleId="TableBodyChar">
    <w:name w:val="Table_Body Char"/>
    <w:basedOn w:val="DefaultParagraphFont"/>
    <w:link w:val="TableBody"/>
    <w:rsid w:val="003C2CA3"/>
    <w:rPr>
      <w:rFonts w:ascii="Times New Roman" w:eastAsia="Times New Roman" w:hAnsi="Times New Roman"/>
      <w:lang w:val="en-US" w:eastAsia="en-US"/>
    </w:rPr>
  </w:style>
  <w:style w:type="paragraph" w:customStyle="1" w:styleId="BaseHeading">
    <w:name w:val="Base_Heading"/>
    <w:rsid w:val="003C2CA3"/>
    <w:pPr>
      <w:keepNext/>
      <w:spacing w:before="240"/>
      <w:outlineLvl w:val="0"/>
    </w:pPr>
    <w:rPr>
      <w:rFonts w:ascii="Times New Roman" w:eastAsia="Times New Roman" w:hAnsi="Times New Roman"/>
      <w:b/>
      <w:kern w:val="28"/>
      <w:sz w:val="24"/>
      <w:lang w:val="en-US" w:eastAsia="en-US"/>
    </w:rPr>
  </w:style>
  <w:style w:type="paragraph" w:customStyle="1" w:styleId="AbstractTitle">
    <w:name w:val="Abstract_Title"/>
    <w:rsid w:val="003C2CA3"/>
    <w:pPr>
      <w:spacing w:before="240"/>
    </w:pPr>
    <w:rPr>
      <w:rFonts w:ascii="Times New Roman" w:eastAsia="Times New Roman" w:hAnsi="Times New Roman"/>
      <w:b/>
      <w:kern w:val="28"/>
      <w:lang w:val="en-US" w:eastAsia="en-US"/>
    </w:rPr>
  </w:style>
  <w:style w:type="paragraph" w:customStyle="1" w:styleId="Appendix">
    <w:name w:val="Appendix"/>
    <w:rsid w:val="003C2CA3"/>
    <w:pPr>
      <w:spacing w:before="120"/>
    </w:pPr>
    <w:rPr>
      <w:rFonts w:ascii="Times New Roman" w:eastAsia="Times New Roman" w:hAnsi="Times New Roman"/>
      <w:lang w:val="en-US" w:eastAsia="en-US"/>
    </w:rPr>
  </w:style>
  <w:style w:type="paragraph" w:customStyle="1" w:styleId="AppendixTitle">
    <w:name w:val="Appendix_Title"/>
    <w:rsid w:val="003C2CA3"/>
    <w:pPr>
      <w:keepNext/>
      <w:spacing w:before="240"/>
      <w:outlineLvl w:val="0"/>
    </w:pPr>
    <w:rPr>
      <w:rFonts w:ascii="Arial" w:eastAsia="Times New Roman" w:hAnsi="Arial"/>
      <w:kern w:val="28"/>
      <w:sz w:val="28"/>
      <w:lang w:val="en-US" w:eastAsia="en-US"/>
    </w:rPr>
  </w:style>
  <w:style w:type="paragraph" w:customStyle="1" w:styleId="ArticleSubtitle">
    <w:name w:val="Article_Subtitle"/>
    <w:rsid w:val="003C2CA3"/>
    <w:pPr>
      <w:keepNext/>
      <w:spacing w:before="240" w:after="240"/>
      <w:outlineLvl w:val="1"/>
    </w:pPr>
    <w:rPr>
      <w:rFonts w:ascii="Times New Roman" w:eastAsia="Times New Roman" w:hAnsi="Times New Roman"/>
      <w:kern w:val="28"/>
      <w:sz w:val="28"/>
      <w:lang w:val="en-US" w:eastAsia="en-US"/>
    </w:rPr>
  </w:style>
  <w:style w:type="paragraph" w:customStyle="1" w:styleId="AuthorQuery">
    <w:name w:val="Author_Query"/>
    <w:rsid w:val="003C2CA3"/>
    <w:pPr>
      <w:spacing w:before="120"/>
    </w:pPr>
    <w:rPr>
      <w:rFonts w:ascii="Times New Roman" w:eastAsia="Times New Roman" w:hAnsi="Times New Roman"/>
      <w:lang w:val="en-US" w:eastAsia="en-US"/>
    </w:rPr>
  </w:style>
  <w:style w:type="paragraph" w:customStyle="1" w:styleId="Dedication">
    <w:name w:val="Dedication"/>
    <w:rsid w:val="003C2CA3"/>
    <w:pPr>
      <w:spacing w:before="120"/>
    </w:pPr>
    <w:rPr>
      <w:rFonts w:ascii="Times New Roman" w:eastAsia="Times New Roman" w:hAnsi="Times New Roman"/>
      <w:i/>
      <w:sz w:val="22"/>
      <w:lang w:val="en-US" w:eastAsia="en-US"/>
    </w:rPr>
  </w:style>
  <w:style w:type="paragraph" w:customStyle="1" w:styleId="Equation">
    <w:name w:val="Equation"/>
    <w:rsid w:val="003C2CA3"/>
    <w:pPr>
      <w:ind w:left="1440" w:right="1440"/>
    </w:pPr>
    <w:rPr>
      <w:rFonts w:ascii="Times New Roman" w:eastAsia="Times New Roman" w:hAnsi="Times New Roman"/>
      <w:lang w:val="en-US" w:eastAsia="en-US"/>
    </w:rPr>
  </w:style>
  <w:style w:type="paragraph" w:customStyle="1" w:styleId="FigureLegCont">
    <w:name w:val="Figure_Leg_Cont"/>
    <w:rsid w:val="003C2CA3"/>
    <w:pPr>
      <w:spacing w:before="80"/>
    </w:pPr>
    <w:rPr>
      <w:rFonts w:ascii="Times New Roman" w:eastAsia="Times New Roman" w:hAnsi="Times New Roman"/>
      <w:lang w:val="en-US" w:eastAsia="en-US"/>
    </w:rPr>
  </w:style>
  <w:style w:type="paragraph" w:customStyle="1" w:styleId="H4">
    <w:name w:val="H4"/>
    <w:rsid w:val="003C2CA3"/>
    <w:rPr>
      <w:rFonts w:ascii="Times New Roman" w:eastAsia="Times New Roman" w:hAnsi="Times New Roman"/>
      <w:i/>
      <w:kern w:val="28"/>
      <w:sz w:val="24"/>
      <w:lang w:val="en-US" w:eastAsia="en-US"/>
    </w:rPr>
  </w:style>
  <w:style w:type="paragraph" w:customStyle="1" w:styleId="H5">
    <w:name w:val="H5"/>
    <w:rsid w:val="003C2CA3"/>
    <w:pPr>
      <w:spacing w:before="240"/>
      <w:outlineLvl w:val="4"/>
    </w:pPr>
    <w:rPr>
      <w:rFonts w:ascii="Arial" w:eastAsia="Times New Roman" w:hAnsi="Arial"/>
      <w:i/>
      <w:kern w:val="28"/>
      <w:lang w:val="en-US" w:eastAsia="en-US"/>
    </w:rPr>
  </w:style>
  <w:style w:type="paragraph" w:customStyle="1" w:styleId="H6">
    <w:name w:val="H6"/>
    <w:rsid w:val="003C2CA3"/>
    <w:pPr>
      <w:spacing w:before="240"/>
      <w:outlineLvl w:val="5"/>
    </w:pPr>
    <w:rPr>
      <w:rFonts w:ascii="Arial" w:eastAsia="Times New Roman" w:hAnsi="Arial"/>
      <w:i/>
      <w:kern w:val="28"/>
      <w:lang w:val="en-US" w:eastAsia="en-US"/>
    </w:rPr>
  </w:style>
  <w:style w:type="paragraph" w:customStyle="1" w:styleId="KeywordTitle">
    <w:name w:val="Keyword_Title"/>
    <w:rsid w:val="003C2CA3"/>
    <w:pPr>
      <w:spacing w:before="240"/>
    </w:pPr>
    <w:rPr>
      <w:rFonts w:ascii="Arial" w:eastAsia="Times New Roman" w:hAnsi="Arial"/>
      <w:b/>
      <w:kern w:val="28"/>
      <w:sz w:val="24"/>
      <w:lang w:val="en-US" w:eastAsia="en-US"/>
    </w:rPr>
  </w:style>
  <w:style w:type="paragraph" w:customStyle="1" w:styleId="List1">
    <w:name w:val="List_1"/>
    <w:rsid w:val="003C2CA3"/>
    <w:pPr>
      <w:spacing w:before="120"/>
      <w:ind w:left="720" w:hanging="360"/>
    </w:pPr>
    <w:rPr>
      <w:rFonts w:ascii="Times New Roman" w:eastAsia="Times New Roman" w:hAnsi="Times New Roman"/>
      <w:lang w:val="en-US" w:eastAsia="en-US"/>
    </w:rPr>
  </w:style>
  <w:style w:type="paragraph" w:customStyle="1" w:styleId="List2">
    <w:name w:val="List_2"/>
    <w:rsid w:val="003C2CA3"/>
    <w:pPr>
      <w:spacing w:before="120"/>
      <w:ind w:left="720" w:hanging="360"/>
    </w:pPr>
    <w:rPr>
      <w:rFonts w:ascii="Times New Roman" w:eastAsia="Times New Roman" w:hAnsi="Times New Roman"/>
      <w:lang w:val="en-US" w:eastAsia="en-US"/>
    </w:rPr>
  </w:style>
  <w:style w:type="paragraph" w:customStyle="1" w:styleId="List3">
    <w:name w:val="List_3"/>
    <w:rsid w:val="003C2CA3"/>
    <w:pPr>
      <w:spacing w:before="120"/>
      <w:ind w:left="1080" w:hanging="360"/>
    </w:pPr>
    <w:rPr>
      <w:rFonts w:ascii="Times New Roman" w:eastAsia="Times New Roman" w:hAnsi="Times New Roman"/>
      <w:lang w:val="en-US" w:eastAsia="en-US"/>
    </w:rPr>
  </w:style>
  <w:style w:type="paragraph" w:customStyle="1" w:styleId="ListBUL">
    <w:name w:val="List_BUL"/>
    <w:rsid w:val="003C2CA3"/>
    <w:pPr>
      <w:spacing w:before="120"/>
      <w:ind w:left="360"/>
    </w:pPr>
    <w:rPr>
      <w:rFonts w:ascii="Times New Roman" w:eastAsia="Times New Roman" w:hAnsi="Times New Roman"/>
      <w:lang w:val="en-US" w:eastAsia="en-US"/>
    </w:rPr>
  </w:style>
  <w:style w:type="paragraph" w:customStyle="1" w:styleId="Misc">
    <w:name w:val="Misc"/>
    <w:rsid w:val="003C2CA3"/>
    <w:pPr>
      <w:spacing w:before="120"/>
    </w:pPr>
    <w:rPr>
      <w:rFonts w:ascii="Times New Roman" w:eastAsia="Times New Roman" w:hAnsi="Times New Roman"/>
      <w:lang w:val="en-US" w:eastAsia="en-US"/>
    </w:rPr>
  </w:style>
  <w:style w:type="paragraph" w:customStyle="1" w:styleId="PresentedBy">
    <w:name w:val="Presented_By"/>
    <w:rsid w:val="003C2CA3"/>
    <w:pPr>
      <w:spacing w:before="120"/>
    </w:pPr>
    <w:rPr>
      <w:rFonts w:ascii="Times New Roman" w:eastAsia="Times New Roman" w:hAnsi="Times New Roman"/>
      <w:i/>
      <w:sz w:val="22"/>
      <w:lang w:val="en-US" w:eastAsia="en-US"/>
    </w:rPr>
  </w:style>
  <w:style w:type="paragraph" w:customStyle="1" w:styleId="Abbreviations">
    <w:name w:val="Abbreviations"/>
    <w:rsid w:val="003C2CA3"/>
    <w:rPr>
      <w:rFonts w:ascii="Times New Roman" w:eastAsia="Times New Roman" w:hAnsi="Times New Roman"/>
      <w:sz w:val="24"/>
      <w:szCs w:val="24"/>
      <w:lang w:val="en-US" w:eastAsia="en-US"/>
    </w:rPr>
  </w:style>
  <w:style w:type="paragraph" w:customStyle="1" w:styleId="TableFootnote">
    <w:name w:val="Table_Footnote"/>
    <w:rsid w:val="003C2CA3"/>
    <w:rPr>
      <w:rFonts w:ascii="Times New Roman" w:eastAsia="Times New Roman" w:hAnsi="Times New Roman"/>
      <w:lang w:val="en-US" w:eastAsia="en-US"/>
    </w:rPr>
  </w:style>
  <w:style w:type="paragraph" w:customStyle="1" w:styleId="Extract">
    <w:name w:val="Extract"/>
    <w:rsid w:val="003C2CA3"/>
    <w:pPr>
      <w:spacing w:before="120"/>
      <w:ind w:left="1440" w:right="1440"/>
    </w:pPr>
    <w:rPr>
      <w:rFonts w:ascii="Times New Roman" w:eastAsia="Times New Roman" w:hAnsi="Times New Roman"/>
      <w:lang w:val="en-US" w:eastAsia="en-US"/>
    </w:rPr>
  </w:style>
  <w:style w:type="paragraph" w:customStyle="1" w:styleId="Biography">
    <w:name w:val="Biography"/>
    <w:rsid w:val="003C2CA3"/>
    <w:pPr>
      <w:spacing w:before="120"/>
    </w:pPr>
    <w:rPr>
      <w:rFonts w:ascii="Times New Roman" w:eastAsia="Times New Roman" w:hAnsi="Times New Roman"/>
      <w:lang w:val="en-US" w:eastAsia="en-US"/>
    </w:rPr>
  </w:style>
  <w:style w:type="paragraph" w:customStyle="1" w:styleId="BookReview">
    <w:name w:val="Book_Review"/>
    <w:rsid w:val="003C2CA3"/>
    <w:pPr>
      <w:spacing w:before="120"/>
    </w:pPr>
    <w:rPr>
      <w:rFonts w:ascii="Times New Roman" w:eastAsia="Times New Roman" w:hAnsi="Times New Roman"/>
      <w:b/>
      <w:sz w:val="24"/>
      <w:lang w:val="en-US" w:eastAsia="en-US"/>
    </w:rPr>
  </w:style>
  <w:style w:type="paragraph" w:customStyle="1" w:styleId="TableLegend">
    <w:name w:val="TableLegend"/>
    <w:rsid w:val="003C2CA3"/>
    <w:rPr>
      <w:rFonts w:ascii="Times New Roman" w:eastAsia="Times New Roman" w:hAnsi="Times New Roman"/>
      <w:lang w:val="en-US" w:eastAsia="en-US"/>
    </w:rPr>
  </w:style>
  <w:style w:type="character" w:customStyle="1" w:styleId="citefig">
    <w:name w:val="cite_fig"/>
    <w:rsid w:val="003C2CA3"/>
    <w:rPr>
      <w:bdr w:val="none" w:sz="0" w:space="0" w:color="auto"/>
      <w:shd w:val="clear" w:color="auto" w:fill="CCFFCC"/>
    </w:rPr>
  </w:style>
  <w:style w:type="character" w:customStyle="1" w:styleId="citebase">
    <w:name w:val="cite_base"/>
    <w:basedOn w:val="DefaultParagraphFont"/>
    <w:rsid w:val="003C2CA3"/>
  </w:style>
  <w:style w:type="paragraph" w:customStyle="1" w:styleId="BoxText">
    <w:name w:val="Box_Text"/>
    <w:rsid w:val="003C2CA3"/>
    <w:pPr>
      <w:spacing w:before="120"/>
    </w:pPr>
    <w:rPr>
      <w:rFonts w:ascii="Arial" w:eastAsia="Times New Roman" w:hAnsi="Arial"/>
      <w:lang w:val="en-US" w:eastAsia="en-US"/>
    </w:rPr>
  </w:style>
  <w:style w:type="paragraph" w:customStyle="1" w:styleId="ListUNNUM">
    <w:name w:val="List_UNNUM"/>
    <w:rsid w:val="003C2CA3"/>
    <w:pPr>
      <w:spacing w:before="120"/>
      <w:ind w:left="720" w:hanging="360"/>
    </w:pPr>
    <w:rPr>
      <w:rFonts w:ascii="Times New Roman" w:eastAsia="Times New Roman" w:hAnsi="Times New Roman"/>
      <w:lang w:val="en-US" w:eastAsia="en-US"/>
    </w:rPr>
  </w:style>
  <w:style w:type="paragraph" w:customStyle="1" w:styleId="ListNUM">
    <w:name w:val="List_NUM"/>
    <w:rsid w:val="003C2CA3"/>
    <w:pPr>
      <w:ind w:left="720" w:hanging="360"/>
    </w:pPr>
    <w:rPr>
      <w:rFonts w:ascii="Times New Roman" w:eastAsia="Times New Roman" w:hAnsi="Times New Roman"/>
      <w:lang w:val="en-US" w:eastAsia="en-US"/>
    </w:rPr>
  </w:style>
  <w:style w:type="paragraph" w:customStyle="1" w:styleId="BoxH1">
    <w:name w:val="Box_H1"/>
    <w:rsid w:val="003C2CA3"/>
    <w:pPr>
      <w:spacing w:before="240"/>
    </w:pPr>
    <w:rPr>
      <w:rFonts w:ascii="Arial" w:eastAsia="Times New Roman" w:hAnsi="Arial"/>
      <w:b/>
      <w:kern w:val="28"/>
      <w:lang w:val="en-US" w:eastAsia="en-US"/>
    </w:rPr>
  </w:style>
  <w:style w:type="paragraph" w:customStyle="1" w:styleId="BoxH2">
    <w:name w:val="Box_H2"/>
    <w:rsid w:val="003C2CA3"/>
    <w:pPr>
      <w:spacing w:before="240"/>
    </w:pPr>
    <w:rPr>
      <w:rFonts w:ascii="Arial" w:eastAsia="Times New Roman" w:hAnsi="Arial"/>
      <w:b/>
      <w:i/>
      <w:kern w:val="28"/>
      <w:lang w:val="en-US" w:eastAsia="en-US"/>
    </w:rPr>
  </w:style>
  <w:style w:type="paragraph" w:customStyle="1" w:styleId="BoxH3">
    <w:name w:val="Box_H3"/>
    <w:rsid w:val="003C2CA3"/>
    <w:rPr>
      <w:rFonts w:ascii="Arial" w:eastAsia="Times New Roman" w:hAnsi="Arial"/>
      <w:kern w:val="28"/>
      <w:lang w:val="en-US" w:eastAsia="en-US"/>
    </w:rPr>
  </w:style>
  <w:style w:type="paragraph" w:customStyle="1" w:styleId="BoxListUNNUM">
    <w:name w:val="Box_List_UNNUM"/>
    <w:rsid w:val="003C2CA3"/>
    <w:pPr>
      <w:spacing w:before="120"/>
      <w:ind w:left="720" w:hanging="360"/>
    </w:pPr>
    <w:rPr>
      <w:rFonts w:ascii="Arial" w:eastAsia="Times New Roman" w:hAnsi="Arial"/>
      <w:lang w:val="en-US" w:eastAsia="en-US"/>
    </w:rPr>
  </w:style>
  <w:style w:type="paragraph" w:customStyle="1" w:styleId="BoxListNUM">
    <w:name w:val="Box_List_NUM"/>
    <w:rsid w:val="003C2CA3"/>
    <w:pPr>
      <w:ind w:left="720" w:hanging="360"/>
    </w:pPr>
    <w:rPr>
      <w:rFonts w:ascii="Arial" w:eastAsia="Times New Roman" w:hAnsi="Arial"/>
      <w:lang w:val="en-US" w:eastAsia="en-US"/>
    </w:rPr>
  </w:style>
  <w:style w:type="paragraph" w:customStyle="1" w:styleId="SuggestedReading">
    <w:name w:val="Suggested_Reading"/>
    <w:rsid w:val="003C2CA3"/>
    <w:pPr>
      <w:spacing w:before="120"/>
      <w:ind w:left="360" w:hanging="360"/>
    </w:pPr>
    <w:rPr>
      <w:rFonts w:ascii="Times New Roman" w:eastAsia="Times New Roman" w:hAnsi="Times New Roman"/>
      <w:lang w:val="en-US" w:eastAsia="en-US"/>
    </w:rPr>
  </w:style>
  <w:style w:type="paragraph" w:customStyle="1" w:styleId="SectionHead">
    <w:name w:val="Section_Head"/>
    <w:rsid w:val="003C2CA3"/>
    <w:pPr>
      <w:spacing w:before="240"/>
    </w:pPr>
    <w:rPr>
      <w:rFonts w:ascii="Arial" w:eastAsia="Times New Roman" w:hAnsi="Arial"/>
      <w:b/>
      <w:kern w:val="28"/>
      <w:sz w:val="28"/>
      <w:lang w:val="en-US" w:eastAsia="en-US"/>
    </w:rPr>
  </w:style>
  <w:style w:type="paragraph" w:customStyle="1" w:styleId="Contributor">
    <w:name w:val="Contributor"/>
    <w:rsid w:val="003C2CA3"/>
    <w:pPr>
      <w:spacing w:before="120" w:after="120"/>
    </w:pPr>
    <w:rPr>
      <w:rFonts w:ascii="Times New Roman" w:eastAsia="Times New Roman" w:hAnsi="Times New Roman"/>
      <w:lang w:val="en-US" w:eastAsia="en-US"/>
    </w:rPr>
  </w:style>
  <w:style w:type="character" w:customStyle="1" w:styleId="CharBase">
    <w:name w:val="Char_Base"/>
    <w:rsid w:val="003C2CA3"/>
  </w:style>
  <w:style w:type="character" w:customStyle="1" w:styleId="biborganization">
    <w:name w:val="bib_organization"/>
    <w:rsid w:val="003C2CA3"/>
    <w:rPr>
      <w:sz w:val="24"/>
      <w:bdr w:val="none" w:sz="0" w:space="0" w:color="auto"/>
      <w:shd w:val="clear" w:color="auto" w:fill="CC99FF"/>
    </w:rPr>
  </w:style>
  <w:style w:type="character" w:customStyle="1" w:styleId="bibbase">
    <w:name w:val="bib_base"/>
    <w:rsid w:val="003C2CA3"/>
    <w:rPr>
      <w:sz w:val="24"/>
    </w:rPr>
  </w:style>
  <w:style w:type="character" w:customStyle="1" w:styleId="citebib">
    <w:name w:val="cite_bib"/>
    <w:rsid w:val="003C2CA3"/>
    <w:rPr>
      <w:bdr w:val="none" w:sz="0" w:space="0" w:color="auto"/>
      <w:shd w:val="clear" w:color="auto" w:fill="CC99FF"/>
    </w:rPr>
  </w:style>
  <w:style w:type="character" w:customStyle="1" w:styleId="citetbl">
    <w:name w:val="cite_tbl"/>
    <w:rsid w:val="003C2CA3"/>
    <w:rPr>
      <w:bdr w:val="none" w:sz="0" w:space="0" w:color="auto"/>
      <w:shd w:val="clear" w:color="auto" w:fill="FFCC00"/>
    </w:rPr>
  </w:style>
  <w:style w:type="character" w:customStyle="1" w:styleId="aubase">
    <w:name w:val="au_base"/>
    <w:rsid w:val="003C2CA3"/>
    <w:rPr>
      <w:sz w:val="24"/>
    </w:rPr>
  </w:style>
  <w:style w:type="character" w:customStyle="1" w:styleId="aucollab">
    <w:name w:val="au_collab"/>
    <w:rsid w:val="003C2CA3"/>
    <w:rPr>
      <w:sz w:val="24"/>
      <w:bdr w:val="none" w:sz="0" w:space="0" w:color="auto"/>
      <w:shd w:val="clear" w:color="auto" w:fill="C0C0C0"/>
    </w:rPr>
  </w:style>
  <w:style w:type="character" w:customStyle="1" w:styleId="audeg">
    <w:name w:val="au_deg"/>
    <w:rsid w:val="003C2CA3"/>
    <w:rPr>
      <w:sz w:val="24"/>
      <w:bdr w:val="none" w:sz="0" w:space="0" w:color="auto"/>
      <w:shd w:val="clear" w:color="auto" w:fill="FFFF00"/>
    </w:rPr>
  </w:style>
  <w:style w:type="character" w:customStyle="1" w:styleId="aufname">
    <w:name w:val="au_fname"/>
    <w:rsid w:val="003C2CA3"/>
    <w:rPr>
      <w:sz w:val="24"/>
      <w:bdr w:val="none" w:sz="0" w:space="0" w:color="auto"/>
      <w:shd w:val="clear" w:color="auto" w:fill="00FFFF"/>
    </w:rPr>
  </w:style>
  <w:style w:type="character" w:customStyle="1" w:styleId="aurole">
    <w:name w:val="au_role"/>
    <w:rsid w:val="003C2CA3"/>
    <w:rPr>
      <w:sz w:val="24"/>
      <w:bdr w:val="none" w:sz="0" w:space="0" w:color="auto"/>
      <w:shd w:val="clear" w:color="auto" w:fill="808000"/>
    </w:rPr>
  </w:style>
  <w:style w:type="character" w:customStyle="1" w:styleId="ausuffix">
    <w:name w:val="au_suffix"/>
    <w:rsid w:val="003C2CA3"/>
    <w:rPr>
      <w:sz w:val="24"/>
      <w:bdr w:val="none" w:sz="0" w:space="0" w:color="auto"/>
      <w:shd w:val="clear" w:color="auto" w:fill="FF00FF"/>
    </w:rPr>
  </w:style>
  <w:style w:type="character" w:customStyle="1" w:styleId="ausurname">
    <w:name w:val="au_surname"/>
    <w:rsid w:val="003C2CA3"/>
    <w:rPr>
      <w:sz w:val="24"/>
      <w:bdr w:val="none" w:sz="0" w:space="0" w:color="auto"/>
      <w:shd w:val="clear" w:color="auto" w:fill="00FF00"/>
    </w:rPr>
  </w:style>
  <w:style w:type="character" w:customStyle="1" w:styleId="bibarticle">
    <w:name w:val="bib_article"/>
    <w:rsid w:val="003C2CA3"/>
    <w:rPr>
      <w:sz w:val="24"/>
      <w:bdr w:val="none" w:sz="0" w:space="0" w:color="auto"/>
      <w:shd w:val="clear" w:color="auto" w:fill="00FFFF"/>
    </w:rPr>
  </w:style>
  <w:style w:type="character" w:customStyle="1" w:styleId="bibcomment">
    <w:name w:val="bib_comment"/>
    <w:rsid w:val="003C2CA3"/>
    <w:rPr>
      <w:sz w:val="24"/>
      <w:bdr w:val="none" w:sz="0" w:space="0" w:color="auto"/>
      <w:shd w:val="clear" w:color="auto" w:fill="FFCC00"/>
    </w:rPr>
  </w:style>
  <w:style w:type="character" w:customStyle="1" w:styleId="bibdeg">
    <w:name w:val="bib_deg"/>
    <w:rsid w:val="003C2CA3"/>
    <w:rPr>
      <w:sz w:val="24"/>
      <w:bdr w:val="none" w:sz="0" w:space="0" w:color="auto"/>
      <w:shd w:val="clear" w:color="auto" w:fill="FF9900"/>
    </w:rPr>
  </w:style>
  <w:style w:type="character" w:customStyle="1" w:styleId="bibdoi">
    <w:name w:val="bib_doi"/>
    <w:rsid w:val="003C2CA3"/>
    <w:rPr>
      <w:sz w:val="24"/>
      <w:bdr w:val="none" w:sz="0" w:space="0" w:color="auto"/>
      <w:shd w:val="clear" w:color="auto" w:fill="C2D69B"/>
    </w:rPr>
  </w:style>
  <w:style w:type="character" w:customStyle="1" w:styleId="bibetal">
    <w:name w:val="bib_etal"/>
    <w:rsid w:val="003C2CA3"/>
    <w:rPr>
      <w:sz w:val="24"/>
      <w:bdr w:val="none" w:sz="0" w:space="0" w:color="auto"/>
      <w:shd w:val="clear" w:color="auto" w:fill="008080"/>
    </w:rPr>
  </w:style>
  <w:style w:type="character" w:customStyle="1" w:styleId="bibfname">
    <w:name w:val="bib_fname"/>
    <w:rsid w:val="003C2CA3"/>
    <w:rPr>
      <w:sz w:val="24"/>
      <w:bdr w:val="none" w:sz="0" w:space="0" w:color="auto"/>
      <w:shd w:val="clear" w:color="auto" w:fill="FFFF99"/>
    </w:rPr>
  </w:style>
  <w:style w:type="character" w:customStyle="1" w:styleId="bibfpage">
    <w:name w:val="bib_fpage"/>
    <w:rsid w:val="003C2CA3"/>
    <w:rPr>
      <w:sz w:val="24"/>
      <w:bdr w:val="none" w:sz="0" w:space="0" w:color="auto"/>
      <w:shd w:val="clear" w:color="auto" w:fill="808080"/>
    </w:rPr>
  </w:style>
  <w:style w:type="character" w:customStyle="1" w:styleId="bibissue">
    <w:name w:val="bib_issue"/>
    <w:rsid w:val="003C2CA3"/>
    <w:rPr>
      <w:sz w:val="24"/>
      <w:bdr w:val="none" w:sz="0" w:space="0" w:color="auto"/>
      <w:shd w:val="clear" w:color="auto" w:fill="FFFF00"/>
    </w:rPr>
  </w:style>
  <w:style w:type="character" w:customStyle="1" w:styleId="bibjournal">
    <w:name w:val="bib_journal"/>
    <w:rsid w:val="003C2CA3"/>
    <w:rPr>
      <w:bdr w:val="none" w:sz="0" w:space="0" w:color="auto"/>
      <w:shd w:val="clear" w:color="auto" w:fill="CC9900"/>
    </w:rPr>
  </w:style>
  <w:style w:type="character" w:customStyle="1" w:styleId="biblpage">
    <w:name w:val="bib_lpage"/>
    <w:rsid w:val="003C2CA3"/>
    <w:rPr>
      <w:sz w:val="24"/>
      <w:bdr w:val="none" w:sz="0" w:space="0" w:color="auto"/>
      <w:shd w:val="clear" w:color="auto" w:fill="B3B3B3"/>
    </w:rPr>
  </w:style>
  <w:style w:type="character" w:customStyle="1" w:styleId="bibmedline">
    <w:name w:val="bib_medline"/>
    <w:rsid w:val="003C2CA3"/>
    <w:rPr>
      <w:sz w:val="24"/>
      <w:bdr w:val="none" w:sz="0" w:space="0" w:color="auto"/>
      <w:shd w:val="clear" w:color="auto" w:fill="FFCCCC"/>
    </w:rPr>
  </w:style>
  <w:style w:type="character" w:customStyle="1" w:styleId="bibnumber">
    <w:name w:val="bib_number"/>
    <w:rsid w:val="003C2CA3"/>
    <w:rPr>
      <w:sz w:val="24"/>
      <w:bdr w:val="none" w:sz="0" w:space="0" w:color="auto"/>
      <w:shd w:val="clear" w:color="auto" w:fill="CEC0D8"/>
    </w:rPr>
  </w:style>
  <w:style w:type="character" w:customStyle="1" w:styleId="bibsuffix">
    <w:name w:val="bib_suffix"/>
    <w:rsid w:val="003C2CA3"/>
    <w:rPr>
      <w:sz w:val="24"/>
      <w:bdr w:val="none" w:sz="0" w:space="0" w:color="auto"/>
      <w:shd w:val="clear" w:color="auto" w:fill="C4D5C3"/>
    </w:rPr>
  </w:style>
  <w:style w:type="character" w:customStyle="1" w:styleId="bibsuppl">
    <w:name w:val="bib_suppl"/>
    <w:rsid w:val="003C2CA3"/>
    <w:rPr>
      <w:sz w:val="24"/>
      <w:bdr w:val="none" w:sz="0" w:space="0" w:color="auto"/>
      <w:shd w:val="clear" w:color="auto" w:fill="FFFF00"/>
    </w:rPr>
  </w:style>
  <w:style w:type="character" w:customStyle="1" w:styleId="bibsurname">
    <w:name w:val="bib_surname"/>
    <w:rsid w:val="003C2CA3"/>
    <w:rPr>
      <w:sz w:val="24"/>
      <w:bdr w:val="none" w:sz="0" w:space="0" w:color="auto"/>
      <w:shd w:val="clear" w:color="auto" w:fill="FFFF00"/>
    </w:rPr>
  </w:style>
  <w:style w:type="character" w:customStyle="1" w:styleId="bibunpubl">
    <w:name w:val="bib_unpubl"/>
    <w:rsid w:val="003C2CA3"/>
    <w:rPr>
      <w:sz w:val="24"/>
      <w:bdr w:val="none" w:sz="0" w:space="0" w:color="auto"/>
      <w:shd w:val="clear" w:color="auto" w:fill="CCECFF"/>
    </w:rPr>
  </w:style>
  <w:style w:type="character" w:customStyle="1" w:styleId="biburl">
    <w:name w:val="bib_url"/>
    <w:rsid w:val="003C2CA3"/>
    <w:rPr>
      <w:sz w:val="24"/>
      <w:bdr w:val="none" w:sz="0" w:space="0" w:color="auto"/>
      <w:shd w:val="clear" w:color="auto" w:fill="CCFFCC"/>
    </w:rPr>
  </w:style>
  <w:style w:type="character" w:customStyle="1" w:styleId="bibvolume">
    <w:name w:val="bib_volume"/>
    <w:rsid w:val="003C2CA3"/>
    <w:rPr>
      <w:sz w:val="24"/>
      <w:bdr w:val="none" w:sz="0" w:space="0" w:color="auto"/>
      <w:shd w:val="clear" w:color="auto" w:fill="00FF00"/>
    </w:rPr>
  </w:style>
  <w:style w:type="character" w:customStyle="1" w:styleId="bibyear">
    <w:name w:val="bib_year"/>
    <w:rsid w:val="003C2CA3"/>
    <w:rPr>
      <w:sz w:val="24"/>
      <w:bdr w:val="none" w:sz="0" w:space="0" w:color="auto"/>
      <w:shd w:val="clear" w:color="auto" w:fill="FF00FF"/>
    </w:rPr>
  </w:style>
  <w:style w:type="character" w:customStyle="1" w:styleId="citebox">
    <w:name w:val="cite_box"/>
    <w:rsid w:val="003C2CA3"/>
    <w:rPr>
      <w:bdr w:val="none" w:sz="0" w:space="0" w:color="auto"/>
      <w:shd w:val="clear" w:color="auto" w:fill="99CCFF"/>
    </w:rPr>
  </w:style>
  <w:style w:type="character" w:customStyle="1" w:styleId="citeeq">
    <w:name w:val="cite_eq"/>
    <w:rsid w:val="003C2CA3"/>
    <w:rPr>
      <w:bdr w:val="none" w:sz="0" w:space="0" w:color="auto"/>
      <w:shd w:val="clear" w:color="auto" w:fill="FFFF00"/>
    </w:rPr>
  </w:style>
  <w:style w:type="character" w:customStyle="1" w:styleId="citefn">
    <w:name w:val="cite_fn"/>
    <w:rsid w:val="003C2CA3"/>
    <w:rPr>
      <w:color w:val="000000"/>
      <w:sz w:val="24"/>
      <w:bdr w:val="none" w:sz="0" w:space="0" w:color="auto"/>
      <w:shd w:val="clear" w:color="auto" w:fill="FF0000"/>
      <w:vertAlign w:val="baseline"/>
    </w:rPr>
  </w:style>
  <w:style w:type="character" w:customStyle="1" w:styleId="eqno">
    <w:name w:val="eq_no"/>
    <w:rsid w:val="003C2CA3"/>
    <w:rPr>
      <w:sz w:val="20"/>
      <w:szCs w:val="20"/>
      <w:bdr w:val="none" w:sz="0" w:space="0" w:color="auto"/>
      <w:shd w:val="clear" w:color="auto" w:fill="CC99FF"/>
    </w:rPr>
  </w:style>
  <w:style w:type="character" w:customStyle="1" w:styleId="citeaffn">
    <w:name w:val="cite_affn"/>
    <w:rsid w:val="003C2CA3"/>
    <w:rPr>
      <w:bdr w:val="none" w:sz="0" w:space="0" w:color="auto"/>
      <w:shd w:val="clear" w:color="auto" w:fill="FF99CC"/>
    </w:rPr>
  </w:style>
  <w:style w:type="character" w:customStyle="1" w:styleId="citetfn">
    <w:name w:val="cite_tfn"/>
    <w:rsid w:val="003C2CA3"/>
    <w:rPr>
      <w:bdr w:val="none" w:sz="0" w:space="0" w:color="auto"/>
      <w:shd w:val="clear" w:color="auto" w:fill="33CCCC"/>
    </w:rPr>
  </w:style>
  <w:style w:type="character" w:customStyle="1" w:styleId="bibbook">
    <w:name w:val="bib_book"/>
    <w:rsid w:val="003C2CA3"/>
    <w:rPr>
      <w:sz w:val="20"/>
      <w:bdr w:val="none" w:sz="0" w:space="0" w:color="auto"/>
      <w:shd w:val="clear" w:color="auto" w:fill="CCFFFF"/>
    </w:rPr>
  </w:style>
  <w:style w:type="character" w:customStyle="1" w:styleId="bibchapterno">
    <w:name w:val="bib_chapterno"/>
    <w:rsid w:val="003C2CA3"/>
    <w:rPr>
      <w:sz w:val="24"/>
      <w:bdr w:val="none" w:sz="0" w:space="0" w:color="auto"/>
      <w:shd w:val="clear" w:color="auto" w:fill="99CCFF"/>
    </w:rPr>
  </w:style>
  <w:style w:type="character" w:customStyle="1" w:styleId="bibchaptertitle">
    <w:name w:val="bib_chaptertitle"/>
    <w:rsid w:val="003C2CA3"/>
    <w:rPr>
      <w:sz w:val="24"/>
      <w:bdr w:val="none" w:sz="0" w:space="0" w:color="auto"/>
      <w:shd w:val="clear" w:color="auto" w:fill="FF6600"/>
    </w:rPr>
  </w:style>
  <w:style w:type="character" w:customStyle="1" w:styleId="bibed-etal">
    <w:name w:val="bib_ed-etal"/>
    <w:rsid w:val="003C2CA3"/>
    <w:rPr>
      <w:sz w:val="24"/>
      <w:bdr w:val="none" w:sz="0" w:space="0" w:color="auto"/>
      <w:shd w:val="clear" w:color="auto" w:fill="CC99FF"/>
    </w:rPr>
  </w:style>
  <w:style w:type="character" w:customStyle="1" w:styleId="bibed-fname">
    <w:name w:val="bib_ed-fname"/>
    <w:rsid w:val="003C2CA3"/>
    <w:rPr>
      <w:sz w:val="24"/>
      <w:bdr w:val="none" w:sz="0" w:space="0" w:color="auto"/>
      <w:shd w:val="clear" w:color="auto" w:fill="FFCCCC"/>
    </w:rPr>
  </w:style>
  <w:style w:type="character" w:customStyle="1" w:styleId="bibeditionno">
    <w:name w:val="bib_editionno"/>
    <w:rsid w:val="003C2CA3"/>
    <w:rPr>
      <w:sz w:val="24"/>
      <w:bdr w:val="none" w:sz="0" w:space="0" w:color="auto"/>
      <w:shd w:val="clear" w:color="auto" w:fill="CCFFCC"/>
    </w:rPr>
  </w:style>
  <w:style w:type="character" w:customStyle="1" w:styleId="bibed-organization">
    <w:name w:val="bib_ed-organization"/>
    <w:rsid w:val="003C2CA3"/>
    <w:rPr>
      <w:sz w:val="24"/>
      <w:bdr w:val="none" w:sz="0" w:space="0" w:color="auto"/>
      <w:shd w:val="clear" w:color="auto" w:fill="FFCC00"/>
    </w:rPr>
  </w:style>
  <w:style w:type="character" w:customStyle="1" w:styleId="bibed-suffix">
    <w:name w:val="bib_ed-suffix"/>
    <w:rsid w:val="003C2CA3"/>
    <w:rPr>
      <w:sz w:val="24"/>
      <w:bdr w:val="none" w:sz="0" w:space="0" w:color="auto"/>
      <w:shd w:val="clear" w:color="auto" w:fill="FFCC66"/>
    </w:rPr>
  </w:style>
  <w:style w:type="character" w:customStyle="1" w:styleId="bibed-surname">
    <w:name w:val="bib_ed-surname"/>
    <w:rsid w:val="003C2CA3"/>
    <w:rPr>
      <w:sz w:val="24"/>
      <w:bdr w:val="none" w:sz="0" w:space="0" w:color="auto"/>
      <w:shd w:val="clear" w:color="auto" w:fill="FFCC99"/>
    </w:rPr>
  </w:style>
  <w:style w:type="character" w:customStyle="1" w:styleId="bibisbn">
    <w:name w:val="bib_isbn"/>
    <w:rsid w:val="003C2CA3"/>
    <w:rPr>
      <w:sz w:val="24"/>
      <w:bdr w:val="none" w:sz="0" w:space="0" w:color="auto"/>
      <w:shd w:val="clear" w:color="auto" w:fill="99CCFF"/>
    </w:rPr>
  </w:style>
  <w:style w:type="character" w:customStyle="1" w:styleId="biblocation">
    <w:name w:val="bib_location"/>
    <w:rsid w:val="003C2CA3"/>
    <w:rPr>
      <w:sz w:val="24"/>
      <w:bdr w:val="none" w:sz="0" w:space="0" w:color="auto"/>
      <w:shd w:val="clear" w:color="auto" w:fill="FFCCCC"/>
    </w:rPr>
  </w:style>
  <w:style w:type="character" w:customStyle="1" w:styleId="bibpublisher">
    <w:name w:val="bib_publisher"/>
    <w:rsid w:val="003C2CA3"/>
    <w:rPr>
      <w:sz w:val="24"/>
      <w:bdr w:val="none" w:sz="0" w:space="0" w:color="auto"/>
      <w:shd w:val="clear" w:color="auto" w:fill="FF99CC"/>
    </w:rPr>
  </w:style>
  <w:style w:type="character" w:customStyle="1" w:styleId="bibseries">
    <w:name w:val="bib_series"/>
    <w:rsid w:val="003C2CA3"/>
    <w:rPr>
      <w:sz w:val="24"/>
      <w:bdr w:val="none" w:sz="0" w:space="0" w:color="auto"/>
      <w:shd w:val="clear" w:color="auto" w:fill="FF9900"/>
    </w:rPr>
  </w:style>
  <w:style w:type="character" w:customStyle="1" w:styleId="bibseriesno">
    <w:name w:val="bib_seriesno"/>
    <w:rsid w:val="003C2CA3"/>
    <w:rPr>
      <w:sz w:val="24"/>
      <w:bdr w:val="none" w:sz="0" w:space="0" w:color="auto"/>
      <w:shd w:val="clear" w:color="auto" w:fill="FF6600"/>
    </w:rPr>
  </w:style>
  <w:style w:type="character" w:customStyle="1" w:styleId="bibsubnum">
    <w:name w:val="bib_subnum"/>
    <w:rsid w:val="003C2CA3"/>
    <w:rPr>
      <w:sz w:val="24"/>
      <w:bdr w:val="none" w:sz="0" w:space="0" w:color="auto"/>
      <w:shd w:val="clear" w:color="auto" w:fill="CCFFCC"/>
    </w:rPr>
  </w:style>
  <w:style w:type="character" w:customStyle="1" w:styleId="bibtrans">
    <w:name w:val="bib_trans"/>
    <w:rsid w:val="003C2CA3"/>
    <w:rPr>
      <w:sz w:val="24"/>
      <w:bdr w:val="none" w:sz="0" w:space="0" w:color="auto"/>
      <w:shd w:val="clear" w:color="auto" w:fill="00FFFF"/>
    </w:rPr>
  </w:style>
  <w:style w:type="character" w:customStyle="1" w:styleId="bibextlink">
    <w:name w:val="bib_extlink"/>
    <w:rsid w:val="003C2CA3"/>
    <w:rPr>
      <w:sz w:val="24"/>
      <w:bdr w:val="none" w:sz="0" w:space="0" w:color="auto"/>
      <w:shd w:val="clear" w:color="auto" w:fill="CCFFFF"/>
    </w:rPr>
  </w:style>
  <w:style w:type="character" w:customStyle="1" w:styleId="bibpartno">
    <w:name w:val="bib_partno"/>
    <w:rsid w:val="003C2CA3"/>
    <w:rPr>
      <w:sz w:val="24"/>
      <w:bdr w:val="none" w:sz="0" w:space="0" w:color="auto"/>
      <w:shd w:val="clear" w:color="auto" w:fill="99CCFF"/>
    </w:rPr>
  </w:style>
  <w:style w:type="character" w:customStyle="1" w:styleId="auprefix">
    <w:name w:val="au_prefix"/>
    <w:rsid w:val="003C2CA3"/>
    <w:rPr>
      <w:sz w:val="24"/>
      <w:bdr w:val="none" w:sz="0" w:space="0" w:color="auto"/>
      <w:shd w:val="clear" w:color="auto" w:fill="FF99CC"/>
    </w:rPr>
  </w:style>
  <w:style w:type="character" w:customStyle="1" w:styleId="dbgenbank">
    <w:name w:val="db_genbank"/>
    <w:rsid w:val="003C2CA3"/>
    <w:rPr>
      <w:bdr w:val="none" w:sz="0" w:space="0" w:color="auto"/>
      <w:shd w:val="clear" w:color="auto" w:fill="E6E6E6"/>
    </w:rPr>
  </w:style>
  <w:style w:type="character" w:customStyle="1" w:styleId="dbgenpept">
    <w:name w:val="db_genpept"/>
    <w:rsid w:val="003C2CA3"/>
    <w:rPr>
      <w:bdr w:val="none" w:sz="0" w:space="0" w:color="auto"/>
      <w:shd w:val="clear" w:color="auto" w:fill="E6E6E6"/>
    </w:rPr>
  </w:style>
  <w:style w:type="character" w:customStyle="1" w:styleId="dbpirdb">
    <w:name w:val="db_pirdb"/>
    <w:rsid w:val="003C2CA3"/>
    <w:rPr>
      <w:bdr w:val="none" w:sz="0" w:space="0" w:color="auto"/>
      <w:shd w:val="clear" w:color="auto" w:fill="E6E6E6"/>
    </w:rPr>
  </w:style>
  <w:style w:type="character" w:customStyle="1" w:styleId="dbmmdb">
    <w:name w:val="db_mmdb"/>
    <w:rsid w:val="003C2CA3"/>
    <w:rPr>
      <w:bdr w:val="none" w:sz="0" w:space="0" w:color="auto"/>
      <w:shd w:val="clear" w:color="auto" w:fill="E6E6E6"/>
    </w:rPr>
  </w:style>
  <w:style w:type="character" w:customStyle="1" w:styleId="dbomim">
    <w:name w:val="db_omim"/>
    <w:rsid w:val="003C2CA3"/>
    <w:rPr>
      <w:bdr w:val="none" w:sz="0" w:space="0" w:color="auto"/>
      <w:shd w:val="clear" w:color="auto" w:fill="E6E6E6"/>
    </w:rPr>
  </w:style>
  <w:style w:type="character" w:customStyle="1" w:styleId="dbec">
    <w:name w:val="db_ec"/>
    <w:rsid w:val="003C2CA3"/>
    <w:rPr>
      <w:bdr w:val="none" w:sz="0" w:space="0" w:color="auto"/>
      <w:shd w:val="clear" w:color="auto" w:fill="E6E6E6"/>
    </w:rPr>
  </w:style>
  <w:style w:type="character" w:customStyle="1" w:styleId="dbsprot">
    <w:name w:val="db_sprot"/>
    <w:rsid w:val="003C2CA3"/>
    <w:rPr>
      <w:bdr w:val="none" w:sz="0" w:space="0" w:color="auto"/>
      <w:shd w:val="clear" w:color="auto" w:fill="E6E6E6"/>
    </w:rPr>
  </w:style>
  <w:style w:type="character" w:customStyle="1" w:styleId="dbpdb">
    <w:name w:val="db_pdb"/>
    <w:rsid w:val="003C2CA3"/>
    <w:rPr>
      <w:bdr w:val="none" w:sz="0" w:space="0" w:color="auto"/>
      <w:shd w:val="clear" w:color="auto" w:fill="E6E6E6"/>
    </w:rPr>
  </w:style>
  <w:style w:type="character" w:customStyle="1" w:styleId="dbncbigeo">
    <w:name w:val="db_ncbigeo"/>
    <w:rsid w:val="003C2CA3"/>
    <w:rPr>
      <w:bdr w:val="none" w:sz="0" w:space="0" w:color="auto"/>
      <w:shd w:val="clear" w:color="auto" w:fill="E6E6E6"/>
    </w:rPr>
  </w:style>
  <w:style w:type="character" w:customStyle="1" w:styleId="dbemblalign">
    <w:name w:val="db_emblalign"/>
    <w:rsid w:val="003C2CA3"/>
    <w:rPr>
      <w:bdr w:val="none" w:sz="0" w:space="0" w:color="auto"/>
      <w:shd w:val="clear" w:color="auto" w:fill="E6E6E6"/>
    </w:rPr>
  </w:style>
  <w:style w:type="character" w:customStyle="1" w:styleId="citesupp">
    <w:name w:val="cite_supp"/>
    <w:rsid w:val="003C2CA3"/>
    <w:rPr>
      <w:bdr w:val="none" w:sz="0" w:space="0" w:color="auto"/>
      <w:shd w:val="clear" w:color="auto" w:fill="FFCC99"/>
    </w:rPr>
  </w:style>
  <w:style w:type="paragraph" w:customStyle="1" w:styleId="AffiliationsDisplay">
    <w:name w:val="Affiliations_Display"/>
    <w:basedOn w:val="Affiliations"/>
    <w:rsid w:val="003C2CA3"/>
    <w:rPr>
      <w:color w:val="3366FF"/>
    </w:rPr>
  </w:style>
  <w:style w:type="paragraph" w:customStyle="1" w:styleId="FootnoteEdited">
    <w:name w:val="Footnote_Edited"/>
    <w:qFormat/>
    <w:rsid w:val="003C2CA3"/>
    <w:pPr>
      <w:spacing w:before="120" w:after="120"/>
    </w:pPr>
    <w:rPr>
      <w:rFonts w:ascii="Times New Roman" w:eastAsia="Times New Roman" w:hAnsi="Times New Roman"/>
      <w:sz w:val="18"/>
      <w:lang w:val="en-US" w:eastAsia="en-US"/>
    </w:rPr>
  </w:style>
  <w:style w:type="character" w:customStyle="1" w:styleId="dbnucleotide">
    <w:name w:val="db_nucleotide"/>
    <w:rsid w:val="003C2CA3"/>
    <w:rPr>
      <w:bdr w:val="none" w:sz="0" w:space="0" w:color="auto"/>
      <w:shd w:val="clear" w:color="auto" w:fill="E6E6E6"/>
    </w:rPr>
  </w:style>
  <w:style w:type="character" w:customStyle="1" w:styleId="dbsubstance">
    <w:name w:val="db_substance"/>
    <w:rsid w:val="003C2CA3"/>
    <w:rPr>
      <w:bdr w:val="none" w:sz="0" w:space="0" w:color="auto"/>
      <w:shd w:val="clear" w:color="auto" w:fill="E6E6E6"/>
    </w:rPr>
  </w:style>
  <w:style w:type="character" w:customStyle="1" w:styleId="dbbioassay">
    <w:name w:val="db_bioassay"/>
    <w:rsid w:val="003C2CA3"/>
    <w:rPr>
      <w:bdr w:val="none" w:sz="0" w:space="0" w:color="auto"/>
      <w:shd w:val="clear" w:color="auto" w:fill="E6E6E6"/>
    </w:rPr>
  </w:style>
  <w:style w:type="character" w:customStyle="1" w:styleId="dbcompound">
    <w:name w:val="db_compound"/>
    <w:rsid w:val="003C2CA3"/>
    <w:rPr>
      <w:bdr w:val="none" w:sz="0" w:space="0" w:color="auto"/>
      <w:shd w:val="clear" w:color="auto" w:fill="E6E6E6"/>
    </w:rPr>
  </w:style>
  <w:style w:type="character" w:customStyle="1" w:styleId="dbrefseq">
    <w:name w:val="db_refseq"/>
    <w:rsid w:val="003C2CA3"/>
    <w:rPr>
      <w:bdr w:val="none" w:sz="0" w:space="0" w:color="auto"/>
      <w:shd w:val="clear" w:color="auto" w:fill="E6E6E6"/>
    </w:rPr>
  </w:style>
  <w:style w:type="character" w:customStyle="1" w:styleId="dbrefseqgene">
    <w:name w:val="db_refseqgene"/>
    <w:rsid w:val="003C2CA3"/>
    <w:rPr>
      <w:bdr w:val="none" w:sz="0" w:space="0" w:color="auto"/>
      <w:shd w:val="clear" w:color="auto" w:fill="E6E6E6"/>
    </w:rPr>
  </w:style>
  <w:style w:type="character" w:customStyle="1" w:styleId="citefignomove">
    <w:name w:val="cite_fig_nomove"/>
    <w:rsid w:val="003C2CA3"/>
    <w:rPr>
      <w:bdr w:val="none" w:sz="0" w:space="0" w:color="auto"/>
      <w:shd w:val="clear" w:color="auto" w:fill="FFFF99"/>
    </w:rPr>
  </w:style>
  <w:style w:type="character" w:customStyle="1" w:styleId="citetblnomove">
    <w:name w:val="cite_tbl_nomove"/>
    <w:rsid w:val="003C2CA3"/>
    <w:rPr>
      <w:bdr w:val="none" w:sz="0" w:space="0" w:color="auto"/>
      <w:shd w:val="clear" w:color="auto" w:fill="FF99CC"/>
    </w:rPr>
  </w:style>
  <w:style w:type="paragraph" w:customStyle="1" w:styleId="Consortium">
    <w:name w:val="Consortium"/>
    <w:basedOn w:val="Normal"/>
    <w:qFormat/>
    <w:rsid w:val="003C2CA3"/>
    <w:pPr>
      <w:spacing w:before="120"/>
    </w:pPr>
    <w:rPr>
      <w:rFonts w:cs="AdvTT41b192b8"/>
    </w:rPr>
  </w:style>
  <w:style w:type="paragraph" w:customStyle="1" w:styleId="ConsortiumAuthors">
    <w:name w:val="Consortium_Authors"/>
    <w:basedOn w:val="Authors"/>
    <w:qFormat/>
    <w:rsid w:val="003C2CA3"/>
    <w:pPr>
      <w:autoSpaceDE w:val="0"/>
      <w:autoSpaceDN w:val="0"/>
      <w:adjustRightInd w:val="0"/>
    </w:pPr>
  </w:style>
  <w:style w:type="paragraph" w:customStyle="1" w:styleId="ConsortiumHead">
    <w:name w:val="Consortium_Head"/>
    <w:basedOn w:val="Normal"/>
    <w:qFormat/>
    <w:rsid w:val="003C2CA3"/>
    <w:pPr>
      <w:keepNext/>
      <w:spacing w:before="240"/>
      <w:outlineLvl w:val="1"/>
    </w:pPr>
    <w:rPr>
      <w:b/>
      <w:kern w:val="28"/>
    </w:rPr>
  </w:style>
  <w:style w:type="character" w:customStyle="1" w:styleId="dbuniprot">
    <w:name w:val="db_uniprot"/>
    <w:qFormat/>
    <w:rsid w:val="003C2CA3"/>
  </w:style>
  <w:style w:type="character" w:customStyle="1" w:styleId="dbtaxonomy">
    <w:name w:val="db_taxonomy"/>
    <w:qFormat/>
    <w:rsid w:val="003C2CA3"/>
  </w:style>
  <w:style w:type="character" w:customStyle="1" w:styleId="dot">
    <w:name w:val="dot"/>
    <w:rsid w:val="003C2CA3"/>
    <w:rPr>
      <w:color w:val="0000FF"/>
    </w:rPr>
  </w:style>
  <w:style w:type="paragraph" w:customStyle="1" w:styleId="FootnoteBody">
    <w:name w:val="Footnote_Body"/>
    <w:qFormat/>
    <w:rsid w:val="003C2CA3"/>
    <w:pPr>
      <w:spacing w:before="120"/>
    </w:pPr>
    <w:rPr>
      <w:rFonts w:ascii="Times New Roman" w:eastAsia="Times New Roman" w:hAnsi="Times New Roman"/>
      <w:sz w:val="18"/>
      <w:lang w:val="en-US" w:eastAsia="en-US"/>
    </w:rPr>
  </w:style>
  <w:style w:type="character" w:customStyle="1" w:styleId="monospace">
    <w:name w:val="monospace"/>
    <w:rsid w:val="003C2CA3"/>
    <w:rPr>
      <w:rFonts w:ascii="Courier New" w:hAnsi="Courier New"/>
      <w:sz w:val="16"/>
    </w:rPr>
  </w:style>
  <w:style w:type="paragraph" w:customStyle="1" w:styleId="FootnoteArticle">
    <w:name w:val="Footnote_Article"/>
    <w:rsid w:val="003C2CA3"/>
    <w:pPr>
      <w:spacing w:before="120"/>
    </w:pPr>
    <w:rPr>
      <w:rFonts w:ascii="Times New Roman" w:eastAsia="Times New Roman" w:hAnsi="Times New Roman"/>
      <w:sz w:val="18"/>
      <w:lang w:val="en-US" w:eastAsia="en-US"/>
    </w:rPr>
  </w:style>
  <w:style w:type="character" w:customStyle="1" w:styleId="shaded">
    <w:name w:val="shaded"/>
    <w:qFormat/>
    <w:rsid w:val="003C2CA3"/>
    <w:rPr>
      <w:bdr w:val="none" w:sz="0" w:space="0" w:color="auto"/>
      <w:shd w:val="clear" w:color="auto" w:fill="FFFF66"/>
    </w:rPr>
  </w:style>
  <w:style w:type="character" w:customStyle="1" w:styleId="sizing">
    <w:name w:val="sizing"/>
    <w:qFormat/>
    <w:rsid w:val="003C2CA3"/>
    <w:rPr>
      <w:bdr w:val="none" w:sz="0" w:space="0" w:color="auto"/>
      <w:shd w:val="clear" w:color="auto" w:fill="EEA67E"/>
    </w:rPr>
  </w:style>
  <w:style w:type="paragraph" w:customStyle="1" w:styleId="CommEditor">
    <w:name w:val="CommEditor"/>
    <w:qFormat/>
    <w:rsid w:val="003C2CA3"/>
    <w:pPr>
      <w:spacing w:before="120"/>
    </w:pPr>
    <w:rPr>
      <w:rFonts w:ascii="Times New Roman" w:eastAsia="Times New Roman" w:hAnsi="Times New Roman"/>
      <w:sz w:val="18"/>
      <w:lang w:val="en-US" w:eastAsia="en-US"/>
    </w:rPr>
  </w:style>
  <w:style w:type="character" w:customStyle="1" w:styleId="addrline">
    <w:name w:val="addr_line"/>
    <w:qFormat/>
    <w:rsid w:val="003C2CA3"/>
    <w:rPr>
      <w:bdr w:val="none" w:sz="0" w:space="0" w:color="auto"/>
      <w:shd w:val="clear" w:color="auto" w:fill="C4BC96"/>
    </w:rPr>
  </w:style>
  <w:style w:type="paragraph" w:customStyle="1" w:styleId="FootnoteOnline">
    <w:name w:val="Footnote_Online"/>
    <w:rsid w:val="003C2CA3"/>
    <w:pPr>
      <w:spacing w:before="120"/>
    </w:pPr>
    <w:rPr>
      <w:rFonts w:ascii="Times New Roman" w:eastAsia="Times New Roman" w:hAnsi="Times New Roman"/>
      <w:sz w:val="18"/>
      <w:lang w:val="en-US" w:eastAsia="en-US"/>
    </w:rPr>
  </w:style>
  <w:style w:type="paragraph" w:customStyle="1" w:styleId="FootnoteContrib">
    <w:name w:val="Footnote_Contrib"/>
    <w:qFormat/>
    <w:rsid w:val="003C2CA3"/>
    <w:pPr>
      <w:spacing w:before="120"/>
    </w:pPr>
    <w:rPr>
      <w:rFonts w:ascii="Times New Roman" w:eastAsia="Times New Roman" w:hAnsi="Times New Roman"/>
      <w:sz w:val="18"/>
      <w:lang w:val="en-US" w:eastAsia="en-US"/>
    </w:rPr>
  </w:style>
  <w:style w:type="character" w:customStyle="1" w:styleId="relatedarticle">
    <w:name w:val="related_article"/>
    <w:qFormat/>
    <w:rsid w:val="003C2CA3"/>
    <w:rPr>
      <w:bdr w:val="none" w:sz="0" w:space="0" w:color="auto"/>
      <w:shd w:val="clear" w:color="auto" w:fill="00FFFF"/>
    </w:rPr>
  </w:style>
  <w:style w:type="character" w:customStyle="1" w:styleId="suppurl">
    <w:name w:val="supp_url"/>
    <w:rsid w:val="003C2CA3"/>
    <w:rPr>
      <w:bdr w:val="none" w:sz="0" w:space="0" w:color="auto"/>
      <w:shd w:val="clear" w:color="auto" w:fill="D6E3BC"/>
    </w:rPr>
  </w:style>
  <w:style w:type="character" w:customStyle="1" w:styleId="suppdoi">
    <w:name w:val="supp_doi"/>
    <w:qFormat/>
    <w:rsid w:val="003C2CA3"/>
    <w:rPr>
      <w:bdr w:val="none" w:sz="0" w:space="0" w:color="auto"/>
      <w:shd w:val="clear" w:color="auto" w:fill="FFA1EB"/>
    </w:rPr>
  </w:style>
  <w:style w:type="character" w:customStyle="1" w:styleId="sansserif">
    <w:name w:val="sans_serif"/>
    <w:qFormat/>
    <w:rsid w:val="003C2CA3"/>
    <w:rPr>
      <w:rFonts w:ascii="Arial" w:hAnsi="Arial"/>
      <w:bdr w:val="none" w:sz="0" w:space="0" w:color="auto"/>
      <w:shd w:val="clear" w:color="auto" w:fill="DBBDED"/>
    </w:rPr>
  </w:style>
  <w:style w:type="character" w:customStyle="1" w:styleId="relatedcomment">
    <w:name w:val="related_comment"/>
    <w:qFormat/>
    <w:rsid w:val="003C2CA3"/>
    <w:rPr>
      <w:bdr w:val="none" w:sz="0" w:space="0" w:color="auto"/>
      <w:shd w:val="clear" w:color="auto" w:fill="D8E3F0"/>
    </w:rPr>
  </w:style>
  <w:style w:type="character" w:customStyle="1" w:styleId="relatedcompanion">
    <w:name w:val="related_companion"/>
    <w:qFormat/>
    <w:rsid w:val="003C2CA3"/>
    <w:rPr>
      <w:bdr w:val="none" w:sz="0" w:space="0" w:color="auto"/>
      <w:shd w:val="clear" w:color="auto" w:fill="D6FBA5"/>
    </w:rPr>
  </w:style>
  <w:style w:type="paragraph" w:customStyle="1" w:styleId="SuppTitle">
    <w:name w:val="Supp_Title"/>
    <w:rsid w:val="003C2CA3"/>
    <w:pPr>
      <w:spacing w:before="240" w:after="240"/>
    </w:pPr>
    <w:rPr>
      <w:rFonts w:ascii="Times New Roman" w:eastAsia="Times New Roman" w:hAnsi="Times New Roman"/>
      <w:b/>
      <w:sz w:val="24"/>
      <w:lang w:val="en-US" w:eastAsia="en-US"/>
    </w:rPr>
  </w:style>
  <w:style w:type="paragraph" w:customStyle="1" w:styleId="INIPageNumber">
    <w:name w:val="INI_PageNumber"/>
    <w:rsid w:val="003C2CA3"/>
    <w:rPr>
      <w:rFonts w:ascii="Times New Roman" w:eastAsia="Times New Roman" w:hAnsi="Times New Roman"/>
      <w:b/>
      <w:sz w:val="24"/>
      <w:szCs w:val="24"/>
      <w:lang w:val="en-US" w:eastAsia="en-US"/>
    </w:rPr>
  </w:style>
  <w:style w:type="character" w:customStyle="1" w:styleId="relatedletter">
    <w:name w:val="related_letter"/>
    <w:qFormat/>
    <w:rsid w:val="003C2CA3"/>
    <w:rPr>
      <w:bdr w:val="none" w:sz="0" w:space="0" w:color="auto"/>
      <w:shd w:val="clear" w:color="auto" w:fill="C4BC96"/>
    </w:rPr>
  </w:style>
  <w:style w:type="paragraph" w:customStyle="1" w:styleId="SuppAudLegend">
    <w:name w:val="SuppAud_Legend"/>
    <w:rsid w:val="003C2CA3"/>
    <w:pPr>
      <w:spacing w:before="240"/>
    </w:pPr>
    <w:rPr>
      <w:rFonts w:ascii="Times New Roman" w:eastAsia="Times New Roman" w:hAnsi="Times New Roman"/>
      <w:sz w:val="24"/>
      <w:lang w:val="en-US" w:eastAsia="en-US"/>
    </w:rPr>
  </w:style>
  <w:style w:type="paragraph" w:customStyle="1" w:styleId="SuppFigLegend">
    <w:name w:val="SuppFig_Legend"/>
    <w:rsid w:val="003C2CA3"/>
    <w:pPr>
      <w:spacing w:before="240"/>
    </w:pPr>
    <w:rPr>
      <w:rFonts w:ascii="Times New Roman" w:eastAsia="Times New Roman" w:hAnsi="Times New Roman"/>
      <w:sz w:val="24"/>
      <w:lang w:val="en-US" w:eastAsia="en-US"/>
    </w:rPr>
  </w:style>
  <w:style w:type="paragraph" w:customStyle="1" w:styleId="SuppTabTitle">
    <w:name w:val="SuppTab_Title"/>
    <w:rsid w:val="003C2CA3"/>
    <w:pPr>
      <w:spacing w:before="120"/>
    </w:pPr>
    <w:rPr>
      <w:rFonts w:ascii="Times New Roman" w:eastAsia="Times New Roman" w:hAnsi="Times New Roman"/>
      <w:sz w:val="24"/>
      <w:lang w:val="en-US" w:eastAsia="en-US"/>
    </w:rPr>
  </w:style>
  <w:style w:type="paragraph" w:customStyle="1" w:styleId="SuppVidLegend">
    <w:name w:val="SuppVid_Legend"/>
    <w:rsid w:val="003C2CA3"/>
    <w:pPr>
      <w:spacing w:before="240"/>
    </w:pPr>
    <w:rPr>
      <w:rFonts w:ascii="Times New Roman" w:eastAsia="Times New Roman" w:hAnsi="Times New Roman"/>
      <w:sz w:val="24"/>
      <w:lang w:val="en-US" w:eastAsia="en-US"/>
    </w:rPr>
  </w:style>
  <w:style w:type="character" w:customStyle="1" w:styleId="autext">
    <w:name w:val="au_text"/>
    <w:rsid w:val="003C2CA3"/>
    <w:rPr>
      <w:color w:val="4A442A"/>
      <w:sz w:val="22"/>
      <w:bdr w:val="none" w:sz="0" w:space="0" w:color="auto"/>
      <w:shd w:val="clear" w:color="auto" w:fill="auto"/>
    </w:rPr>
  </w:style>
  <w:style w:type="character" w:customStyle="1" w:styleId="Contract-Number">
    <w:name w:val="Contract-Number"/>
    <w:qFormat/>
    <w:rsid w:val="003C2CA3"/>
    <w:rPr>
      <w:bdr w:val="none" w:sz="0" w:space="0" w:color="auto"/>
      <w:shd w:val="clear" w:color="auto" w:fill="C6D9F1"/>
    </w:rPr>
  </w:style>
  <w:style w:type="character" w:customStyle="1" w:styleId="Contract-Sponsor">
    <w:name w:val="Contract-Sponsor"/>
    <w:qFormat/>
    <w:rsid w:val="003C2CA3"/>
    <w:rPr>
      <w:bdr w:val="none" w:sz="0" w:space="0" w:color="auto"/>
      <w:shd w:val="clear" w:color="auto" w:fill="D6E3BC"/>
    </w:rPr>
  </w:style>
  <w:style w:type="character" w:customStyle="1" w:styleId="abbrev">
    <w:name w:val="abbrev"/>
    <w:qFormat/>
    <w:rsid w:val="003C2CA3"/>
    <w:rPr>
      <w:color w:val="auto"/>
      <w:bdr w:val="none" w:sz="0" w:space="0" w:color="auto"/>
      <w:shd w:val="clear" w:color="auto" w:fill="C2CCE4"/>
    </w:rPr>
  </w:style>
  <w:style w:type="paragraph" w:customStyle="1" w:styleId="AbstractGraphical">
    <w:name w:val="Abstract_Graphical"/>
    <w:qFormat/>
    <w:rsid w:val="003C2CA3"/>
    <w:pPr>
      <w:spacing w:before="120" w:after="120"/>
    </w:pPr>
    <w:rPr>
      <w:rFonts w:ascii="Times New Roman" w:eastAsia="Times New Roman" w:hAnsi="Times New Roman"/>
      <w:lang w:val="en-US" w:eastAsia="en-US"/>
    </w:rPr>
  </w:style>
  <w:style w:type="character" w:customStyle="1" w:styleId="affncountry">
    <w:name w:val="affn_country"/>
    <w:rsid w:val="003C2CA3"/>
    <w:rPr>
      <w:sz w:val="20"/>
      <w:bdr w:val="none" w:sz="0" w:space="0" w:color="auto"/>
      <w:shd w:val="clear" w:color="auto" w:fill="FF99CC"/>
    </w:rPr>
  </w:style>
  <w:style w:type="character" w:customStyle="1" w:styleId="affnemail">
    <w:name w:val="affn_email"/>
    <w:qFormat/>
    <w:rsid w:val="003C2CA3"/>
    <w:rPr>
      <w:bdr w:val="none" w:sz="0" w:space="0" w:color="auto"/>
      <w:shd w:val="clear" w:color="auto" w:fill="FDE9D9"/>
    </w:rPr>
  </w:style>
  <w:style w:type="character" w:customStyle="1" w:styleId="affnfax">
    <w:name w:val="affn_fax"/>
    <w:qFormat/>
    <w:rsid w:val="003C2CA3"/>
    <w:rPr>
      <w:shd w:val="clear" w:color="auto" w:fill="B2A1C7"/>
    </w:rPr>
  </w:style>
  <w:style w:type="character" w:customStyle="1" w:styleId="affninst">
    <w:name w:val="affn_inst"/>
    <w:rsid w:val="003C2CA3"/>
    <w:rPr>
      <w:sz w:val="20"/>
      <w:bdr w:val="none" w:sz="0" w:space="0" w:color="auto"/>
      <w:shd w:val="clear" w:color="auto" w:fill="FFCC99"/>
    </w:rPr>
  </w:style>
  <w:style w:type="character" w:customStyle="1" w:styleId="affnphone">
    <w:name w:val="affn_phone"/>
    <w:qFormat/>
    <w:rsid w:val="003C2CA3"/>
    <w:rPr>
      <w:bdr w:val="none" w:sz="0" w:space="0" w:color="auto"/>
      <w:shd w:val="clear" w:color="auto" w:fill="92CDDC"/>
    </w:rPr>
  </w:style>
  <w:style w:type="character" w:customStyle="1" w:styleId="affnstate">
    <w:name w:val="affn_state"/>
    <w:rsid w:val="003C2CA3"/>
    <w:rPr>
      <w:sz w:val="20"/>
      <w:bdr w:val="none" w:sz="0" w:space="0" w:color="auto"/>
      <w:shd w:val="clear" w:color="auto" w:fill="FFFF99"/>
    </w:rPr>
  </w:style>
  <w:style w:type="paragraph" w:customStyle="1" w:styleId="APPList1">
    <w:name w:val="APP_List_1"/>
    <w:qFormat/>
    <w:rsid w:val="003C2CA3"/>
    <w:pPr>
      <w:spacing w:before="120"/>
    </w:pPr>
    <w:rPr>
      <w:rFonts w:ascii="Times New Roman" w:eastAsia="Times New Roman" w:hAnsi="Times New Roman"/>
      <w:sz w:val="24"/>
      <w:lang w:val="en-US" w:eastAsia="en-US"/>
    </w:rPr>
  </w:style>
  <w:style w:type="paragraph" w:customStyle="1" w:styleId="APPList2">
    <w:name w:val="APP_List_2"/>
    <w:qFormat/>
    <w:rsid w:val="003C2CA3"/>
    <w:pPr>
      <w:spacing w:after="120"/>
      <w:ind w:firstLine="720"/>
    </w:pPr>
    <w:rPr>
      <w:rFonts w:ascii="Times New Roman" w:eastAsia="Times New Roman" w:hAnsi="Times New Roman"/>
      <w:sz w:val="24"/>
      <w:lang w:val="en-US" w:eastAsia="en-US"/>
    </w:rPr>
  </w:style>
  <w:style w:type="paragraph" w:customStyle="1" w:styleId="APPList3">
    <w:name w:val="APP_List_3"/>
    <w:qFormat/>
    <w:rsid w:val="003C2CA3"/>
    <w:pPr>
      <w:spacing w:after="120"/>
      <w:ind w:left="720" w:firstLine="720"/>
    </w:pPr>
    <w:rPr>
      <w:rFonts w:ascii="Times New Roman" w:eastAsia="Times New Roman" w:hAnsi="Times New Roman"/>
      <w:sz w:val="24"/>
      <w:lang w:val="en-US" w:eastAsia="en-US"/>
    </w:rPr>
  </w:style>
  <w:style w:type="paragraph" w:customStyle="1" w:styleId="APPList4">
    <w:name w:val="APP_List_4"/>
    <w:qFormat/>
    <w:rsid w:val="003C2CA3"/>
    <w:pPr>
      <w:spacing w:after="120"/>
      <w:ind w:left="1440" w:firstLine="720"/>
    </w:pPr>
    <w:rPr>
      <w:rFonts w:ascii="Times New Roman" w:eastAsia="Times New Roman" w:hAnsi="Times New Roman"/>
      <w:sz w:val="24"/>
      <w:lang w:val="en-US" w:eastAsia="en-US"/>
    </w:rPr>
  </w:style>
  <w:style w:type="paragraph" w:customStyle="1" w:styleId="APPList5">
    <w:name w:val="APP_List_5"/>
    <w:qFormat/>
    <w:rsid w:val="003C2CA3"/>
    <w:pPr>
      <w:spacing w:after="120"/>
      <w:ind w:left="2160" w:firstLine="720"/>
    </w:pPr>
    <w:rPr>
      <w:rFonts w:ascii="Times New Roman" w:eastAsia="Times New Roman" w:hAnsi="Times New Roman"/>
      <w:sz w:val="24"/>
      <w:lang w:val="en-US" w:eastAsia="en-US"/>
    </w:rPr>
  </w:style>
  <w:style w:type="paragraph" w:customStyle="1" w:styleId="APPListUNNUM">
    <w:name w:val="APP_List_UNNUM"/>
    <w:rsid w:val="003C2CA3"/>
    <w:pPr>
      <w:ind w:left="720"/>
    </w:pPr>
    <w:rPr>
      <w:rFonts w:ascii="Times New Roman" w:eastAsia="Times New Roman" w:hAnsi="Times New Roman"/>
      <w:kern w:val="28"/>
      <w:sz w:val="24"/>
      <w:lang w:val="en-US" w:eastAsia="en-US"/>
    </w:rPr>
  </w:style>
  <w:style w:type="paragraph" w:customStyle="1" w:styleId="AppendixEquation">
    <w:name w:val="Appendix_Equation"/>
    <w:rsid w:val="003C2CA3"/>
    <w:pPr>
      <w:spacing w:before="120"/>
      <w:ind w:left="1440" w:right="1440"/>
    </w:pPr>
    <w:rPr>
      <w:rFonts w:ascii="Times New Roman" w:eastAsia="Times New Roman" w:hAnsi="Times New Roman"/>
      <w:sz w:val="24"/>
      <w:szCs w:val="24"/>
      <w:lang w:val="en-US" w:eastAsia="en-US"/>
    </w:rPr>
  </w:style>
  <w:style w:type="paragraph" w:customStyle="1" w:styleId="AppendixEquationGroup">
    <w:name w:val="Appendix_Equation_Group"/>
    <w:qFormat/>
    <w:rsid w:val="003C2CA3"/>
    <w:pPr>
      <w:spacing w:before="120" w:after="120"/>
      <w:ind w:left="720" w:right="720"/>
      <w:outlineLvl w:val="0"/>
    </w:pPr>
    <w:rPr>
      <w:rFonts w:ascii="Times New Roman" w:eastAsia="Times New Roman" w:hAnsi="Times New Roman"/>
      <w:szCs w:val="24"/>
      <w:lang w:val="en-US" w:eastAsia="en-US"/>
    </w:rPr>
  </w:style>
  <w:style w:type="character" w:customStyle="1" w:styleId="audegmember">
    <w:name w:val="au_deg_member"/>
    <w:qFormat/>
    <w:rsid w:val="003C2CA3"/>
    <w:rPr>
      <w:sz w:val="24"/>
      <w:bdr w:val="none" w:sz="0" w:space="0" w:color="auto"/>
      <w:shd w:val="clear" w:color="auto" w:fill="E36C0A"/>
    </w:rPr>
  </w:style>
  <w:style w:type="character" w:customStyle="1" w:styleId="bibelocation">
    <w:name w:val="bib_elocation"/>
    <w:qFormat/>
    <w:rsid w:val="003C2CA3"/>
    <w:rPr>
      <w:rFonts w:ascii="Times New Roman" w:hAnsi="Times New Roman"/>
      <w:sz w:val="24"/>
      <w:bdr w:val="none" w:sz="0" w:space="0" w:color="auto"/>
      <w:shd w:val="clear" w:color="auto" w:fill="FDE9D9"/>
    </w:rPr>
  </w:style>
  <w:style w:type="character" w:customStyle="1" w:styleId="citeaddr">
    <w:name w:val="cite_addr"/>
    <w:rsid w:val="003C2CA3"/>
    <w:rPr>
      <w:bdr w:val="none" w:sz="0" w:space="0" w:color="auto"/>
      <w:shd w:val="clear" w:color="auto" w:fill="FFCCCC"/>
    </w:rPr>
  </w:style>
  <w:style w:type="character" w:customStyle="1" w:styleId="citevideo">
    <w:name w:val="cite_video"/>
    <w:qFormat/>
    <w:rsid w:val="003C2CA3"/>
    <w:rPr>
      <w:color w:val="auto"/>
      <w:bdr w:val="none" w:sz="0" w:space="0" w:color="auto"/>
      <w:shd w:val="clear" w:color="auto" w:fill="99CC00"/>
    </w:rPr>
  </w:style>
  <w:style w:type="paragraph" w:customStyle="1" w:styleId="ContributedEqual">
    <w:name w:val="Contributed_Equal"/>
    <w:qFormat/>
    <w:rsid w:val="003C2CA3"/>
    <w:pPr>
      <w:spacing w:before="120" w:after="120"/>
    </w:pPr>
    <w:rPr>
      <w:rFonts w:ascii="Times New Roman" w:eastAsia="Times New Roman" w:hAnsi="Times New Roman"/>
      <w:lang w:val="en-US" w:eastAsia="en-US"/>
    </w:rPr>
  </w:style>
  <w:style w:type="paragraph" w:customStyle="1" w:styleId="Copyright">
    <w:name w:val="Copyright"/>
    <w:qFormat/>
    <w:rsid w:val="003C2CA3"/>
    <w:rPr>
      <w:rFonts w:ascii="Times New Roman" w:eastAsia="Times New Roman" w:hAnsi="Times New Roman"/>
      <w:lang w:val="en-US" w:eastAsia="en-US"/>
    </w:rPr>
  </w:style>
  <w:style w:type="character" w:customStyle="1" w:styleId="dbgene">
    <w:name w:val="db_gene"/>
    <w:rsid w:val="003C2CA3"/>
    <w:rPr>
      <w:bdr w:val="none" w:sz="0" w:space="0" w:color="auto"/>
      <w:shd w:val="clear" w:color="auto" w:fill="E6E6E6"/>
    </w:rPr>
  </w:style>
  <w:style w:type="paragraph" w:customStyle="1" w:styleId="Deceased">
    <w:name w:val="Deceased"/>
    <w:qFormat/>
    <w:rsid w:val="003C2CA3"/>
    <w:pPr>
      <w:spacing w:before="120" w:after="120"/>
    </w:pPr>
    <w:rPr>
      <w:rFonts w:ascii="Times New Roman" w:eastAsia="Times New Roman" w:hAnsi="Times New Roman"/>
      <w:sz w:val="22"/>
      <w:lang w:val="en-US" w:eastAsia="en-US"/>
    </w:rPr>
  </w:style>
  <w:style w:type="paragraph" w:customStyle="1" w:styleId="Disclosure">
    <w:name w:val="Disclosure"/>
    <w:rsid w:val="003C2CA3"/>
    <w:rPr>
      <w:rFonts w:ascii="Times New Roman" w:eastAsia="Times New Roman" w:hAnsi="Times New Roman"/>
      <w:sz w:val="24"/>
      <w:szCs w:val="24"/>
      <w:lang w:val="en-US" w:eastAsia="en-US"/>
    </w:rPr>
  </w:style>
  <w:style w:type="paragraph" w:customStyle="1" w:styleId="DOI">
    <w:name w:val="DOI"/>
    <w:rsid w:val="003C2CA3"/>
    <w:pPr>
      <w:spacing w:before="120" w:after="240"/>
    </w:pPr>
    <w:rPr>
      <w:rFonts w:ascii="Times New Roman" w:eastAsia="Times New Roman" w:hAnsi="Times New Roman"/>
      <w:szCs w:val="24"/>
      <w:lang w:val="en-US" w:eastAsia="en-US"/>
    </w:rPr>
  </w:style>
  <w:style w:type="paragraph" w:customStyle="1" w:styleId="Epigraph">
    <w:name w:val="Epigraph"/>
    <w:rsid w:val="003C2CA3"/>
    <w:rPr>
      <w:rFonts w:ascii="Times New Roman" w:eastAsia="Times New Roman" w:hAnsi="Times New Roman"/>
      <w:sz w:val="24"/>
      <w:szCs w:val="24"/>
      <w:lang w:val="en-US" w:eastAsia="en-US"/>
    </w:rPr>
  </w:style>
  <w:style w:type="paragraph" w:customStyle="1" w:styleId="EquationGroup">
    <w:name w:val="Equation_Group"/>
    <w:qFormat/>
    <w:rsid w:val="003C2CA3"/>
    <w:pPr>
      <w:spacing w:before="120"/>
      <w:ind w:left="1440"/>
    </w:pPr>
    <w:rPr>
      <w:rFonts w:ascii="Times New Roman" w:eastAsia="Times New Roman" w:hAnsi="Times New Roman"/>
      <w:lang w:val="en-US" w:eastAsia="en-US"/>
    </w:rPr>
  </w:style>
  <w:style w:type="character" w:customStyle="1" w:styleId="fixedgraphic">
    <w:name w:val="fixed_graphic"/>
    <w:rsid w:val="003C2CA3"/>
    <w:rPr>
      <w:bdr w:val="none" w:sz="0" w:space="0" w:color="auto"/>
      <w:shd w:val="clear" w:color="auto" w:fill="99CCFF"/>
    </w:rPr>
  </w:style>
  <w:style w:type="paragraph" w:customStyle="1" w:styleId="FootnoteAddress">
    <w:name w:val="Footnote_Address"/>
    <w:rsid w:val="003C2CA3"/>
    <w:pPr>
      <w:spacing w:before="120"/>
    </w:pPr>
    <w:rPr>
      <w:rFonts w:ascii="Times New Roman" w:eastAsia="Times New Roman" w:hAnsi="Times New Roman"/>
      <w:lang w:val="en-US" w:eastAsia="en-US"/>
    </w:rPr>
  </w:style>
  <w:style w:type="paragraph" w:customStyle="1" w:styleId="FootnoteConf">
    <w:name w:val="Footnote_Conf"/>
    <w:rsid w:val="003C2CA3"/>
    <w:rPr>
      <w:rFonts w:ascii="Times New Roman" w:eastAsia="Times New Roman" w:hAnsi="Times New Roman"/>
      <w:sz w:val="24"/>
      <w:szCs w:val="24"/>
      <w:lang w:val="en-US" w:eastAsia="en-US"/>
    </w:rPr>
  </w:style>
  <w:style w:type="paragraph" w:customStyle="1" w:styleId="FootnoteSupp">
    <w:name w:val="Footnote_Supp"/>
    <w:rsid w:val="003C2CA3"/>
    <w:rPr>
      <w:rFonts w:ascii="Times New Roman" w:eastAsia="Times New Roman" w:hAnsi="Times New Roman"/>
      <w:sz w:val="24"/>
      <w:szCs w:val="24"/>
      <w:lang w:val="en-US" w:eastAsia="en-US"/>
    </w:rPr>
  </w:style>
  <w:style w:type="character" w:customStyle="1" w:styleId="grantnum">
    <w:name w:val="grant_num"/>
    <w:qFormat/>
    <w:rsid w:val="003C2CA3"/>
    <w:rPr>
      <w:bdr w:val="none" w:sz="0" w:space="0" w:color="auto"/>
      <w:shd w:val="clear" w:color="auto" w:fill="FF3399"/>
    </w:rPr>
  </w:style>
  <w:style w:type="character" w:customStyle="1" w:styleId="grantsponsor">
    <w:name w:val="grant_sponsor"/>
    <w:qFormat/>
    <w:rsid w:val="003C2CA3"/>
    <w:rPr>
      <w:shd w:val="clear" w:color="auto" w:fill="FFCCFF"/>
    </w:rPr>
  </w:style>
  <w:style w:type="paragraph" w:customStyle="1" w:styleId="Grants">
    <w:name w:val="Grants"/>
    <w:qFormat/>
    <w:rsid w:val="003C2CA3"/>
    <w:pPr>
      <w:spacing w:before="120" w:after="120"/>
    </w:pPr>
    <w:rPr>
      <w:rFonts w:ascii="Times New Roman" w:eastAsia="Times New Roman" w:hAnsi="Times New Roman"/>
      <w:sz w:val="18"/>
      <w:lang w:val="en-US" w:eastAsia="en-US"/>
    </w:rPr>
  </w:style>
  <w:style w:type="paragraph" w:customStyle="1" w:styleId="icon">
    <w:name w:val="icon"/>
    <w:basedOn w:val="AbstractGraphical"/>
    <w:qFormat/>
    <w:rsid w:val="003C2CA3"/>
  </w:style>
  <w:style w:type="character" w:customStyle="1" w:styleId="logo">
    <w:name w:val="logo"/>
    <w:qFormat/>
    <w:rsid w:val="003C2CA3"/>
    <w:rPr>
      <w:bdr w:val="none" w:sz="0" w:space="0" w:color="auto"/>
      <w:shd w:val="clear" w:color="auto" w:fill="FFCCFF"/>
    </w:rPr>
  </w:style>
  <w:style w:type="paragraph" w:customStyle="1" w:styleId="MediaBlock">
    <w:name w:val="Media_Block"/>
    <w:qFormat/>
    <w:rsid w:val="003C2CA3"/>
    <w:rPr>
      <w:rFonts w:ascii="Times New Roman" w:eastAsia="Times New Roman" w:hAnsi="Times New Roman"/>
      <w:color w:val="0033CC"/>
      <w:lang w:val="en-US" w:eastAsia="en-US"/>
    </w:rPr>
  </w:style>
  <w:style w:type="character" w:customStyle="1" w:styleId="on-behalf-of">
    <w:name w:val="on-behalf-of"/>
    <w:qFormat/>
    <w:rsid w:val="003C2CA3"/>
    <w:rPr>
      <w:bdr w:val="none" w:sz="0" w:space="0" w:color="auto"/>
      <w:shd w:val="clear" w:color="auto" w:fill="E5DFEC"/>
    </w:rPr>
  </w:style>
  <w:style w:type="paragraph" w:customStyle="1" w:styleId="ORCID">
    <w:name w:val="ORCID"/>
    <w:qFormat/>
    <w:rsid w:val="003C2CA3"/>
    <w:pPr>
      <w:spacing w:before="240" w:after="240"/>
    </w:pPr>
    <w:rPr>
      <w:rFonts w:ascii="Times New Roman" w:eastAsia="Times New Roman" w:hAnsi="Times New Roman"/>
      <w:sz w:val="18"/>
      <w:lang w:val="en-US" w:eastAsia="en-US"/>
    </w:rPr>
  </w:style>
  <w:style w:type="paragraph" w:customStyle="1" w:styleId="Preformat">
    <w:name w:val="Preformat"/>
    <w:qFormat/>
    <w:rsid w:val="003C2CA3"/>
    <w:pPr>
      <w:spacing w:before="120"/>
    </w:pPr>
    <w:rPr>
      <w:rFonts w:ascii="Courier New" w:eastAsia="Times New Roman" w:hAnsi="Courier New"/>
      <w:lang w:val="en-US" w:eastAsia="en-US"/>
    </w:rPr>
  </w:style>
  <w:style w:type="paragraph" w:customStyle="1" w:styleId="PullQuote">
    <w:name w:val="Pull_Quote"/>
    <w:rsid w:val="003C2CA3"/>
    <w:pPr>
      <w:spacing w:before="120"/>
      <w:ind w:left="720"/>
    </w:pPr>
    <w:rPr>
      <w:rFonts w:ascii="Times New Roman" w:eastAsia="Times New Roman" w:hAnsi="Times New Roman"/>
      <w:i/>
      <w:color w:val="4F81BD"/>
      <w:sz w:val="24"/>
      <w:lang w:val="en-US" w:eastAsia="en-US"/>
    </w:rPr>
  </w:style>
  <w:style w:type="character" w:customStyle="1" w:styleId="relatedarticle-reference">
    <w:name w:val="related_article-reference"/>
    <w:qFormat/>
    <w:rsid w:val="003C2CA3"/>
    <w:rPr>
      <w:color w:val="31849B"/>
      <w:bdr w:val="none" w:sz="0" w:space="0" w:color="auto"/>
      <w:shd w:val="clear" w:color="auto" w:fill="FBD4B4"/>
    </w:rPr>
  </w:style>
  <w:style w:type="character" w:customStyle="1" w:styleId="relatedcorrected">
    <w:name w:val="related_corrected"/>
    <w:qFormat/>
    <w:rsid w:val="003C2CA3"/>
    <w:rPr>
      <w:color w:val="984806"/>
      <w:bdr w:val="none" w:sz="0" w:space="0" w:color="auto"/>
      <w:shd w:val="clear" w:color="auto" w:fill="8DB3E2"/>
    </w:rPr>
  </w:style>
  <w:style w:type="character" w:customStyle="1" w:styleId="relatedretracted">
    <w:name w:val="related_retracted"/>
    <w:qFormat/>
    <w:rsid w:val="003C2CA3"/>
    <w:rPr>
      <w:color w:val="943634"/>
      <w:bdr w:val="none" w:sz="0" w:space="0" w:color="auto"/>
      <w:shd w:val="clear" w:color="auto" w:fill="E5B8B7"/>
    </w:rPr>
  </w:style>
  <w:style w:type="paragraph" w:customStyle="1" w:styleId="SplitArticle">
    <w:name w:val="Split_Article"/>
    <w:qFormat/>
    <w:rsid w:val="003C2CA3"/>
    <w:pPr>
      <w:spacing w:before="240"/>
    </w:pPr>
    <w:rPr>
      <w:rFonts w:ascii="Arial" w:eastAsia="Times New Roman" w:hAnsi="Arial"/>
      <w:b/>
      <w:kern w:val="28"/>
      <w:sz w:val="28"/>
      <w:lang w:val="en-US" w:eastAsia="en-US"/>
    </w:rPr>
  </w:style>
  <w:style w:type="paragraph" w:customStyle="1" w:styleId="SupplementaryMaterial">
    <w:name w:val="Supplementary_Material"/>
    <w:rsid w:val="003C2CA3"/>
    <w:rPr>
      <w:rFonts w:ascii="Times New Roman" w:eastAsia="Times New Roman" w:hAnsi="Times New Roman"/>
      <w:sz w:val="24"/>
      <w:szCs w:val="24"/>
      <w:lang w:val="en-US" w:eastAsia="en-US"/>
    </w:rPr>
  </w:style>
  <w:style w:type="paragraph" w:customStyle="1" w:styleId="SuppVidLegCont">
    <w:name w:val="SuppVid_Leg_Cont"/>
    <w:qFormat/>
    <w:rsid w:val="003C2CA3"/>
    <w:pPr>
      <w:spacing w:before="120" w:after="120"/>
    </w:pPr>
    <w:rPr>
      <w:rFonts w:ascii="Times New Roman" w:eastAsia="Times New Roman" w:hAnsi="Times New Roman"/>
      <w:lang w:val="en-US" w:eastAsia="en-US"/>
    </w:rPr>
  </w:style>
  <w:style w:type="paragraph" w:customStyle="1" w:styleId="Synopsis">
    <w:name w:val="Synopsis"/>
    <w:qFormat/>
    <w:rsid w:val="003C2CA3"/>
    <w:pPr>
      <w:spacing w:before="120" w:after="120"/>
    </w:pPr>
    <w:rPr>
      <w:rFonts w:ascii="Arial" w:eastAsia="Times New Roman" w:hAnsi="Arial"/>
      <w:lang w:val="en-US" w:eastAsia="en-US"/>
    </w:rPr>
  </w:style>
  <w:style w:type="character" w:customStyle="1" w:styleId="bibconfacronym">
    <w:name w:val="bib_confacronym"/>
    <w:rsid w:val="003C2CA3"/>
    <w:rPr>
      <w:rFonts w:ascii="Times New Roman" w:hAnsi="Times New Roman"/>
      <w:sz w:val="24"/>
      <w:bdr w:val="none" w:sz="0" w:space="0" w:color="auto"/>
      <w:shd w:val="clear" w:color="auto" w:fill="FD77F3"/>
    </w:rPr>
  </w:style>
  <w:style w:type="paragraph" w:customStyle="1" w:styleId="FootnoteBodyHead">
    <w:name w:val="Footnote_Body_Head"/>
    <w:basedOn w:val="H1"/>
    <w:qFormat/>
    <w:rsid w:val="003C2CA3"/>
    <w:pPr>
      <w:pBdr>
        <w:top w:val="single" w:sz="4" w:space="1" w:color="auto"/>
      </w:pBdr>
      <w:spacing w:before="360"/>
    </w:pPr>
    <w:rPr>
      <w:rFonts w:ascii="Arial Black" w:hAnsi="Arial Black"/>
      <w:sz w:val="26"/>
    </w:rPr>
  </w:style>
  <w:style w:type="paragraph" w:customStyle="1" w:styleId="Byline">
    <w:name w:val="Byline"/>
    <w:qFormat/>
    <w:rsid w:val="003C2CA3"/>
    <w:rPr>
      <w:rFonts w:ascii="Times New Roman" w:eastAsia="Times New Roman" w:hAnsi="Times New Roman"/>
      <w:lang w:val="en-US" w:eastAsia="en-US"/>
    </w:rPr>
  </w:style>
  <w:style w:type="character" w:customStyle="1" w:styleId="bibconfdate">
    <w:name w:val="bib_confdate"/>
    <w:rsid w:val="003C2CA3"/>
    <w:rPr>
      <w:rFonts w:ascii="Times New Roman" w:hAnsi="Times New Roman"/>
      <w:sz w:val="24"/>
      <w:bdr w:val="none" w:sz="0" w:space="0" w:color="auto"/>
      <w:shd w:val="clear" w:color="auto" w:fill="3CE0C1"/>
    </w:rPr>
  </w:style>
  <w:style w:type="character" w:customStyle="1" w:styleId="bibconference">
    <w:name w:val="bib_conference"/>
    <w:rsid w:val="003C2CA3"/>
    <w:rPr>
      <w:rFonts w:ascii="Times New Roman" w:hAnsi="Times New Roman"/>
      <w:sz w:val="24"/>
      <w:bdr w:val="none" w:sz="0" w:space="0" w:color="auto"/>
      <w:shd w:val="clear" w:color="auto" w:fill="9CB3FE"/>
    </w:rPr>
  </w:style>
  <w:style w:type="character" w:customStyle="1" w:styleId="bibconflocation">
    <w:name w:val="bib_conflocation"/>
    <w:rsid w:val="003C2CA3"/>
    <w:rPr>
      <w:rFonts w:ascii="Times New Roman" w:hAnsi="Times New Roman"/>
      <w:sz w:val="24"/>
      <w:bdr w:val="none" w:sz="0" w:space="0" w:color="auto"/>
      <w:shd w:val="clear" w:color="auto" w:fill="EC493C"/>
    </w:rPr>
  </w:style>
  <w:style w:type="character" w:customStyle="1" w:styleId="bibconfpaper">
    <w:name w:val="bib_confpaper"/>
    <w:rsid w:val="003C2CA3"/>
    <w:rPr>
      <w:rFonts w:ascii="Times New Roman" w:hAnsi="Times New Roman"/>
      <w:sz w:val="24"/>
      <w:bdr w:val="none" w:sz="0" w:space="0" w:color="auto"/>
      <w:shd w:val="clear" w:color="auto" w:fill="61FF65"/>
    </w:rPr>
  </w:style>
  <w:style w:type="character" w:customStyle="1" w:styleId="bibconfproceedings">
    <w:name w:val="bib_confproceedings"/>
    <w:rsid w:val="003C2CA3"/>
    <w:rPr>
      <w:rFonts w:ascii="Times New Roman" w:hAnsi="Times New Roman"/>
      <w:sz w:val="24"/>
      <w:bdr w:val="none" w:sz="0" w:space="0" w:color="auto"/>
      <w:shd w:val="clear" w:color="auto" w:fill="FDBA35"/>
    </w:rPr>
  </w:style>
  <w:style w:type="character" w:customStyle="1" w:styleId="bibpapernumber">
    <w:name w:val="bib_papernumber"/>
    <w:uiPriority w:val="1"/>
    <w:rsid w:val="003C2CA3"/>
    <w:rPr>
      <w:rFonts w:ascii="Times New Roman" w:hAnsi="Times New Roman"/>
      <w:sz w:val="24"/>
      <w:bdr w:val="none" w:sz="0" w:space="0" w:color="auto"/>
      <w:shd w:val="clear" w:color="auto" w:fill="FFFF66"/>
    </w:rPr>
  </w:style>
  <w:style w:type="character" w:customStyle="1" w:styleId="bibtitle0">
    <w:name w:val="bib_title"/>
    <w:qFormat/>
    <w:rsid w:val="003C2CA3"/>
    <w:rPr>
      <w:sz w:val="24"/>
      <w:bdr w:val="none" w:sz="0" w:space="0" w:color="auto"/>
      <w:shd w:val="clear" w:color="auto" w:fill="CCECFF"/>
    </w:rPr>
  </w:style>
  <w:style w:type="character" w:customStyle="1" w:styleId="bibellipsis">
    <w:name w:val="bib_ellipsis"/>
    <w:qFormat/>
    <w:rsid w:val="003C2CA3"/>
    <w:rPr>
      <w:bdr w:val="none" w:sz="0" w:space="0" w:color="auto"/>
      <w:shd w:val="clear" w:color="auto" w:fill="B8CCE4"/>
    </w:rPr>
  </w:style>
  <w:style w:type="paragraph" w:customStyle="1" w:styleId="ExtractList">
    <w:name w:val="Extract_List"/>
    <w:qFormat/>
    <w:rsid w:val="003C2CA3"/>
    <w:pPr>
      <w:ind w:left="2160"/>
    </w:pPr>
    <w:rPr>
      <w:rFonts w:ascii="Times New Roman" w:eastAsia="Times New Roman" w:hAnsi="Times New Roman"/>
      <w:lang w:val="en-US" w:eastAsia="en-US"/>
    </w:rPr>
  </w:style>
  <w:style w:type="character" w:customStyle="1" w:styleId="citehypothesis">
    <w:name w:val="cite_hypothesis"/>
    <w:qFormat/>
    <w:rsid w:val="003C2CA3"/>
    <w:rPr>
      <w:shd w:val="clear" w:color="auto" w:fill="31849B"/>
    </w:rPr>
  </w:style>
  <w:style w:type="paragraph" w:customStyle="1" w:styleId="HypothesisList">
    <w:name w:val="Hypothesis_List"/>
    <w:basedOn w:val="APPList1"/>
    <w:qFormat/>
    <w:rsid w:val="003C2CA3"/>
    <w:rPr>
      <w:sz w:val="20"/>
    </w:rPr>
  </w:style>
  <w:style w:type="paragraph" w:customStyle="1" w:styleId="AppendixH1">
    <w:name w:val="Appendix_H1"/>
    <w:rsid w:val="003C2CA3"/>
    <w:pPr>
      <w:spacing w:before="120"/>
    </w:pPr>
    <w:rPr>
      <w:rFonts w:ascii="Times New Roman" w:eastAsia="Times New Roman" w:hAnsi="Times New Roman" w:cs="Arial"/>
      <w:b/>
      <w:bCs/>
      <w:kern w:val="32"/>
      <w:sz w:val="24"/>
      <w:szCs w:val="32"/>
      <w:lang w:val="en-US" w:eastAsia="en-US"/>
    </w:rPr>
  </w:style>
  <w:style w:type="paragraph" w:customStyle="1" w:styleId="AppendixH2">
    <w:name w:val="Appendix_H2"/>
    <w:rsid w:val="003C2CA3"/>
    <w:rPr>
      <w:rFonts w:ascii="Times New Roman" w:eastAsia="Times New Roman" w:hAnsi="Times New Roman" w:cs="Arial"/>
      <w:b/>
      <w:bCs/>
      <w:kern w:val="32"/>
      <w:sz w:val="24"/>
      <w:szCs w:val="32"/>
      <w:lang w:val="en-US" w:eastAsia="en-US"/>
    </w:rPr>
  </w:style>
  <w:style w:type="paragraph" w:customStyle="1" w:styleId="AppendixH3">
    <w:name w:val="Appendix_H3"/>
    <w:rsid w:val="003C2CA3"/>
    <w:rPr>
      <w:rFonts w:ascii="Times New Roman" w:eastAsia="Times New Roman" w:hAnsi="Times New Roman"/>
      <w:i/>
      <w:sz w:val="24"/>
      <w:szCs w:val="24"/>
      <w:lang w:val="en-US" w:eastAsia="en-US"/>
    </w:rPr>
  </w:style>
  <w:style w:type="paragraph" w:customStyle="1" w:styleId="APPListBUL">
    <w:name w:val="APP_List_BUL"/>
    <w:rsid w:val="003C2CA3"/>
    <w:pPr>
      <w:numPr>
        <w:numId w:val="38"/>
      </w:numPr>
    </w:pPr>
    <w:rPr>
      <w:rFonts w:ascii="Times New Roman" w:eastAsia="Times New Roman" w:hAnsi="Times New Roman"/>
      <w:kern w:val="28"/>
      <w:sz w:val="24"/>
      <w:lang w:val="en-US" w:eastAsia="en-US"/>
    </w:rPr>
  </w:style>
  <w:style w:type="paragraph" w:customStyle="1" w:styleId="APPListNUM">
    <w:name w:val="APP_List_NUM"/>
    <w:rsid w:val="003C2CA3"/>
    <w:pPr>
      <w:ind w:left="720"/>
    </w:pPr>
    <w:rPr>
      <w:rFonts w:ascii="Times New Roman" w:eastAsia="Times New Roman" w:hAnsi="Times New Roman"/>
      <w:kern w:val="28"/>
      <w:sz w:val="24"/>
      <w:lang w:val="en-US" w:eastAsia="en-US"/>
    </w:rPr>
  </w:style>
  <w:style w:type="paragraph" w:customStyle="1" w:styleId="SuppBibTitle">
    <w:name w:val="Supp_Bib_Title"/>
    <w:qFormat/>
    <w:rsid w:val="003C2CA3"/>
    <w:pPr>
      <w:spacing w:before="240" w:after="120"/>
    </w:pPr>
    <w:rPr>
      <w:rFonts w:ascii="Times New Roman" w:eastAsia="Times New Roman" w:hAnsi="Times New Roman"/>
      <w:b/>
      <w:kern w:val="28"/>
      <w:sz w:val="24"/>
      <w:lang w:val="en-US" w:eastAsia="en-US"/>
    </w:rPr>
  </w:style>
  <w:style w:type="paragraph" w:customStyle="1" w:styleId="BoxFootnote">
    <w:name w:val="Box_Footnote"/>
    <w:qFormat/>
    <w:rsid w:val="003C2CA3"/>
    <w:pPr>
      <w:spacing w:before="120" w:after="60"/>
    </w:pPr>
    <w:rPr>
      <w:rFonts w:ascii="Times New Roman" w:eastAsia="Times New Roman" w:hAnsi="Times New Roman"/>
      <w:sz w:val="18"/>
      <w:lang w:val="en-US" w:eastAsia="en-US"/>
    </w:rPr>
  </w:style>
  <w:style w:type="character" w:customStyle="1" w:styleId="dbfungidb">
    <w:name w:val="db_fungidb"/>
    <w:qFormat/>
    <w:rsid w:val="003C2CA3"/>
    <w:rPr>
      <w:color w:val="auto"/>
      <w:bdr w:val="none" w:sz="0" w:space="0" w:color="auto"/>
      <w:shd w:val="clear" w:color="auto" w:fill="DDD9C3"/>
    </w:rPr>
  </w:style>
  <w:style w:type="paragraph" w:customStyle="1" w:styleId="SuppBoxFootnote">
    <w:name w:val="SuppBox_Footnote"/>
    <w:qFormat/>
    <w:rsid w:val="003C2CA3"/>
    <w:pPr>
      <w:spacing w:before="120" w:after="60"/>
    </w:pPr>
    <w:rPr>
      <w:rFonts w:ascii="Times New Roman" w:eastAsia="Times New Roman" w:hAnsi="Times New Roman"/>
      <w:sz w:val="18"/>
      <w:szCs w:val="24"/>
      <w:lang w:val="en-US" w:eastAsia="en-US"/>
    </w:rPr>
  </w:style>
  <w:style w:type="paragraph" w:customStyle="1" w:styleId="SuppBoxH1">
    <w:name w:val="SuppBox_H1"/>
    <w:qFormat/>
    <w:rsid w:val="003C2CA3"/>
    <w:pPr>
      <w:spacing w:before="240"/>
    </w:pPr>
    <w:rPr>
      <w:rFonts w:ascii="Arial" w:eastAsia="Times New Roman" w:hAnsi="Arial"/>
      <w:b/>
      <w:kern w:val="28"/>
      <w:lang w:val="en-US" w:eastAsia="en-US"/>
    </w:rPr>
  </w:style>
  <w:style w:type="paragraph" w:customStyle="1" w:styleId="SuppBoxH2">
    <w:name w:val="SuppBox_H2"/>
    <w:qFormat/>
    <w:rsid w:val="003C2CA3"/>
    <w:pPr>
      <w:spacing w:before="240"/>
    </w:pPr>
    <w:rPr>
      <w:rFonts w:ascii="Arial" w:eastAsia="Times New Roman" w:hAnsi="Arial"/>
      <w:b/>
      <w:i/>
      <w:kern w:val="28"/>
      <w:lang w:val="en-US" w:eastAsia="en-US"/>
    </w:rPr>
  </w:style>
  <w:style w:type="paragraph" w:customStyle="1" w:styleId="SuppBoxH3">
    <w:name w:val="SuppBox_H3"/>
    <w:qFormat/>
    <w:rsid w:val="003C2CA3"/>
    <w:rPr>
      <w:rFonts w:ascii="Arial" w:eastAsia="Times New Roman" w:hAnsi="Arial"/>
      <w:kern w:val="28"/>
      <w:lang w:val="en-US" w:eastAsia="en-US"/>
    </w:rPr>
  </w:style>
  <w:style w:type="paragraph" w:customStyle="1" w:styleId="SuppBoxText">
    <w:name w:val="SuppBox_Text"/>
    <w:qFormat/>
    <w:rsid w:val="003C2CA3"/>
    <w:pPr>
      <w:spacing w:before="120"/>
    </w:pPr>
    <w:rPr>
      <w:rFonts w:ascii="Arial" w:eastAsia="Times New Roman" w:hAnsi="Arial"/>
      <w:lang w:val="en-US" w:eastAsia="en-US"/>
    </w:rPr>
  </w:style>
  <w:style w:type="paragraph" w:customStyle="1" w:styleId="SuppBoxTextHead">
    <w:name w:val="SuppBox_Text_Head"/>
    <w:qFormat/>
    <w:rsid w:val="003C2CA3"/>
    <w:pPr>
      <w:spacing w:before="120"/>
    </w:pPr>
    <w:rPr>
      <w:rFonts w:ascii="Times New Roman" w:eastAsia="Times New Roman" w:hAnsi="Times New Roman"/>
      <w:b/>
      <w:sz w:val="24"/>
      <w:szCs w:val="24"/>
      <w:lang w:val="en-US" w:eastAsia="en-US"/>
    </w:rPr>
  </w:style>
  <w:style w:type="paragraph" w:customStyle="1" w:styleId="FootnoteFront">
    <w:name w:val="Footnote_Front"/>
    <w:qFormat/>
    <w:rsid w:val="003C2CA3"/>
    <w:pPr>
      <w:spacing w:before="120" w:after="120"/>
    </w:pPr>
    <w:rPr>
      <w:rFonts w:ascii="Times New Roman" w:eastAsia="Times New Roman" w:hAnsi="Times New Roman"/>
      <w:sz w:val="18"/>
      <w:lang w:val="en-US" w:eastAsia="en-US"/>
    </w:rPr>
  </w:style>
  <w:style w:type="paragraph" w:customStyle="1" w:styleId="FootnoteBack">
    <w:name w:val="Footnote_Back"/>
    <w:qFormat/>
    <w:rsid w:val="003C2CA3"/>
    <w:pPr>
      <w:spacing w:before="120" w:after="120"/>
    </w:pPr>
    <w:rPr>
      <w:rFonts w:ascii="Times New Roman" w:eastAsia="Times New Roman" w:hAnsi="Times New Roman"/>
      <w:sz w:val="18"/>
      <w:lang w:val="en-US" w:eastAsia="en-US"/>
    </w:rPr>
  </w:style>
  <w:style w:type="paragraph" w:customStyle="1" w:styleId="FootnoteCont">
    <w:name w:val="Footnote_Cont"/>
    <w:qFormat/>
    <w:rsid w:val="003C2CA3"/>
    <w:pPr>
      <w:spacing w:before="120"/>
    </w:pPr>
    <w:rPr>
      <w:rFonts w:ascii="Times New Roman" w:eastAsia="Times New Roman" w:hAnsi="Times New Roman"/>
      <w:sz w:val="18"/>
      <w:lang w:val="en-US" w:eastAsia="en-US"/>
    </w:rPr>
  </w:style>
  <w:style w:type="character" w:customStyle="1" w:styleId="typefi">
    <w:name w:val="typefi"/>
    <w:qFormat/>
    <w:rsid w:val="003C2CA3"/>
    <w:rPr>
      <w:bdr w:val="none" w:sz="0" w:space="0" w:color="auto"/>
      <w:shd w:val="clear" w:color="auto" w:fill="F2DBDB"/>
    </w:rPr>
  </w:style>
  <w:style w:type="paragraph" w:customStyle="1" w:styleId="EditorNote">
    <w:name w:val="Editor_Note"/>
    <w:qFormat/>
    <w:rsid w:val="003C2CA3"/>
    <w:pPr>
      <w:spacing w:before="120" w:after="60"/>
    </w:pPr>
    <w:rPr>
      <w:rFonts w:ascii="Times New Roman" w:eastAsia="Times New Roman" w:hAnsi="Times New Roman"/>
      <w:lang w:val="en-US" w:eastAsia="en-US"/>
    </w:rPr>
  </w:style>
  <w:style w:type="paragraph" w:customStyle="1" w:styleId="FootnoteArchive">
    <w:name w:val="Footnote_Archive"/>
    <w:qFormat/>
    <w:rsid w:val="003C2CA3"/>
    <w:rPr>
      <w:rFonts w:ascii="Times New Roman" w:eastAsia="Times New Roman" w:hAnsi="Times New Roman"/>
      <w:sz w:val="18"/>
      <w:lang w:val="en-US" w:eastAsia="en-US"/>
    </w:rPr>
  </w:style>
  <w:style w:type="paragraph" w:customStyle="1" w:styleId="EditorTitle">
    <w:name w:val="Editor_Title"/>
    <w:qFormat/>
    <w:rsid w:val="003C2CA3"/>
    <w:pPr>
      <w:spacing w:before="240" w:after="120"/>
    </w:pPr>
    <w:rPr>
      <w:rFonts w:ascii="Arial (W1)" w:eastAsia="Times New Roman" w:hAnsi="Arial (W1)"/>
      <w:b/>
      <w:kern w:val="28"/>
      <w:lang w:val="en-US" w:eastAsia="en-US"/>
    </w:rPr>
  </w:style>
  <w:style w:type="paragraph" w:customStyle="1" w:styleId="Significance">
    <w:name w:val="Significance"/>
    <w:rsid w:val="003C2CA3"/>
    <w:pPr>
      <w:spacing w:before="240"/>
    </w:pPr>
    <w:rPr>
      <w:rFonts w:ascii="Arial" w:eastAsia="Times New Roman" w:hAnsi="Arial"/>
      <w:sz w:val="24"/>
      <w:szCs w:val="24"/>
      <w:lang w:val="en-US" w:eastAsia="en-US"/>
    </w:rPr>
  </w:style>
  <w:style w:type="character" w:customStyle="1" w:styleId="Correspondenceemail">
    <w:name w:val="Correspondence_email"/>
    <w:rsid w:val="003C2CA3"/>
    <w:rPr>
      <w:color w:val="auto"/>
      <w:bdr w:val="none" w:sz="0" w:space="0" w:color="auto"/>
      <w:shd w:val="clear" w:color="auto" w:fill="DDD9C3"/>
    </w:rPr>
  </w:style>
  <w:style w:type="paragraph" w:customStyle="1" w:styleId="SignificanceHead">
    <w:name w:val="Significance_Head"/>
    <w:rsid w:val="003C2CA3"/>
    <w:pPr>
      <w:spacing w:before="240"/>
    </w:pPr>
    <w:rPr>
      <w:rFonts w:ascii="Arial" w:eastAsia="Times New Roman" w:hAnsi="Arial"/>
      <w:b/>
      <w:sz w:val="28"/>
      <w:szCs w:val="24"/>
      <w:lang w:val="en-US" w:eastAsia="en-US"/>
    </w:rPr>
  </w:style>
  <w:style w:type="character" w:customStyle="1" w:styleId="bibdoi-au">
    <w:name w:val="bib_doi-au"/>
    <w:qFormat/>
    <w:rsid w:val="003C2CA3"/>
    <w:rPr>
      <w:bdr w:val="none" w:sz="0" w:space="0" w:color="auto"/>
      <w:shd w:val="clear" w:color="auto" w:fill="C4BC96"/>
    </w:rPr>
  </w:style>
  <w:style w:type="paragraph" w:customStyle="1" w:styleId="FootnoteAuthor">
    <w:name w:val="Footnote_Author"/>
    <w:qFormat/>
    <w:rsid w:val="003C2CA3"/>
    <w:rPr>
      <w:rFonts w:ascii="Times New Roman" w:eastAsia="Times New Roman" w:hAnsi="Times New Roman"/>
      <w:sz w:val="18"/>
      <w:lang w:val="en-US" w:eastAsia="en-US"/>
    </w:rPr>
  </w:style>
  <w:style w:type="paragraph" w:customStyle="1" w:styleId="FootnoteTrial">
    <w:name w:val="Footnote_Trial"/>
    <w:qFormat/>
    <w:rsid w:val="003C2CA3"/>
    <w:pPr>
      <w:spacing w:before="120" w:after="120"/>
    </w:pPr>
    <w:rPr>
      <w:rFonts w:ascii="Times New Roman" w:eastAsia="Times New Roman" w:hAnsi="Times New Roman"/>
      <w:sz w:val="18"/>
      <w:lang w:val="en-US" w:eastAsia="en-US"/>
    </w:rPr>
  </w:style>
  <w:style w:type="paragraph" w:customStyle="1" w:styleId="FootnoteOA">
    <w:name w:val="Footnote_OA"/>
    <w:qFormat/>
    <w:rsid w:val="003C2CA3"/>
    <w:pPr>
      <w:spacing w:before="120" w:after="120"/>
    </w:pPr>
    <w:rPr>
      <w:rFonts w:ascii="Times New Roman" w:eastAsia="Times New Roman" w:hAnsi="Times New Roman"/>
      <w:sz w:val="18"/>
      <w:lang w:val="en-US" w:eastAsia="en-US"/>
    </w:rPr>
  </w:style>
  <w:style w:type="character" w:customStyle="1" w:styleId="citesuppnoncom">
    <w:name w:val="cite_supp_noncom"/>
    <w:qFormat/>
    <w:rsid w:val="003C2CA3"/>
    <w:rPr>
      <w:bdr w:val="none" w:sz="0" w:space="0" w:color="auto"/>
      <w:shd w:val="clear" w:color="auto" w:fill="CC9900"/>
    </w:rPr>
  </w:style>
  <w:style w:type="paragraph" w:customStyle="1" w:styleId="SuppDatTitle">
    <w:name w:val="SuppDat_Title"/>
    <w:qFormat/>
    <w:rsid w:val="003C2CA3"/>
    <w:pPr>
      <w:spacing w:before="120"/>
    </w:pPr>
    <w:rPr>
      <w:rFonts w:ascii="Arial" w:eastAsia="Times New Roman" w:hAnsi="Arial"/>
      <w:b/>
      <w:lang w:val="en-US" w:eastAsia="en-US"/>
    </w:rPr>
  </w:style>
  <w:style w:type="character" w:customStyle="1" w:styleId="dbrrid">
    <w:name w:val="db_rrid"/>
    <w:qFormat/>
    <w:rsid w:val="003C2CA3"/>
    <w:rPr>
      <w:bdr w:val="none" w:sz="0" w:space="0" w:color="auto"/>
      <w:shd w:val="clear" w:color="auto" w:fill="E6E6E6"/>
    </w:rPr>
  </w:style>
  <w:style w:type="paragraph" w:customStyle="1" w:styleId="DataAvailabilityHead">
    <w:name w:val="Data_Availability_Head"/>
    <w:qFormat/>
    <w:rsid w:val="003C2CA3"/>
    <w:pPr>
      <w:spacing w:before="120" w:after="120"/>
    </w:pPr>
    <w:rPr>
      <w:rFonts w:ascii="Arial" w:eastAsia="Times New Roman" w:hAnsi="Arial"/>
      <w:b/>
      <w:kern w:val="28"/>
      <w:sz w:val="24"/>
      <w:lang w:val="en-US" w:eastAsia="en-US"/>
    </w:rPr>
  </w:style>
  <w:style w:type="paragraph" w:customStyle="1" w:styleId="DataAvailability">
    <w:name w:val="Data_Availability"/>
    <w:qFormat/>
    <w:rsid w:val="003C2CA3"/>
    <w:pPr>
      <w:spacing w:before="120" w:after="120"/>
    </w:pPr>
    <w:rPr>
      <w:rFonts w:ascii="Times New Roman" w:eastAsia="Times New Roman" w:hAnsi="Times New Roman"/>
      <w:lang w:val="en-US" w:eastAsia="en-US"/>
    </w:rPr>
  </w:style>
  <w:style w:type="paragraph" w:customStyle="1" w:styleId="RecommendedReading">
    <w:name w:val="Recommended_Reading"/>
    <w:basedOn w:val="BibReference"/>
    <w:qFormat/>
    <w:rsid w:val="003C2CA3"/>
  </w:style>
  <w:style w:type="character" w:customStyle="1" w:styleId="clinicaltrialnumber">
    <w:name w:val="clinical_trial_number"/>
    <w:rsid w:val="003C2CA3"/>
    <w:rPr>
      <w:bdr w:val="none" w:sz="0" w:space="0" w:color="auto"/>
      <w:shd w:val="clear" w:color="auto" w:fill="4F81BD"/>
    </w:rPr>
  </w:style>
  <w:style w:type="character" w:customStyle="1" w:styleId="clinicaltrialurl">
    <w:name w:val="clinical_trial_url"/>
    <w:rsid w:val="003C2CA3"/>
    <w:rPr>
      <w:bdr w:val="none" w:sz="0" w:space="0" w:color="auto"/>
      <w:shd w:val="clear" w:color="auto" w:fill="95B3D7"/>
    </w:rPr>
  </w:style>
  <w:style w:type="paragraph" w:customStyle="1" w:styleId="Disclaimer">
    <w:name w:val="Disclaimer"/>
    <w:rsid w:val="003C2CA3"/>
    <w:rPr>
      <w:rFonts w:ascii="Times New Roman" w:eastAsia="Times New Roman" w:hAnsi="Times New Roman" w:cs="Arial"/>
      <w:bCs/>
      <w:kern w:val="32"/>
      <w:sz w:val="24"/>
      <w:szCs w:val="32"/>
      <w:lang w:val="en-US" w:eastAsia="en-US"/>
    </w:rPr>
  </w:style>
  <w:style w:type="paragraph" w:customStyle="1" w:styleId="AbstractHead">
    <w:name w:val="Abstract_Head"/>
    <w:rsid w:val="003C2CA3"/>
    <w:rPr>
      <w:rFonts w:ascii="Times New Roman" w:eastAsia="Times New Roman" w:hAnsi="Times New Roman" w:cs="Arial"/>
      <w:b/>
      <w:bCs/>
      <w:kern w:val="32"/>
      <w:sz w:val="24"/>
      <w:szCs w:val="32"/>
      <w:lang w:val="en-US" w:eastAsia="en-US"/>
    </w:rPr>
  </w:style>
  <w:style w:type="paragraph" w:customStyle="1" w:styleId="AuthorsCollab">
    <w:name w:val="Authors_Collab"/>
    <w:rsid w:val="003C2CA3"/>
    <w:pPr>
      <w:spacing w:before="240" w:after="120"/>
    </w:pPr>
    <w:rPr>
      <w:rFonts w:ascii="Times New Roman" w:eastAsia="Times New Roman" w:hAnsi="Times New Roman" w:cs="Arial"/>
      <w:bCs/>
      <w:kern w:val="32"/>
      <w:sz w:val="24"/>
      <w:szCs w:val="32"/>
      <w:lang w:val="en-US" w:eastAsia="en-US"/>
    </w:rPr>
  </w:style>
  <w:style w:type="character" w:customStyle="1" w:styleId="citesection">
    <w:name w:val="cite_section"/>
    <w:rsid w:val="003C2CA3"/>
    <w:rPr>
      <w:i/>
      <w:bdr w:val="none" w:sz="0" w:space="0" w:color="auto"/>
      <w:shd w:val="clear" w:color="auto" w:fill="CC99FF"/>
    </w:rPr>
  </w:style>
  <w:style w:type="character" w:customStyle="1" w:styleId="contractnum">
    <w:name w:val="contract_num"/>
    <w:qFormat/>
    <w:rsid w:val="003C2CA3"/>
    <w:rPr>
      <w:bdr w:val="none" w:sz="0" w:space="0" w:color="auto"/>
      <w:shd w:val="clear" w:color="auto" w:fill="00CC00"/>
    </w:rPr>
  </w:style>
  <w:style w:type="character" w:customStyle="1" w:styleId="contractsponsor">
    <w:name w:val="contract_sponsor"/>
    <w:qFormat/>
    <w:rsid w:val="003C2CA3"/>
    <w:rPr>
      <w:bdr w:val="none" w:sz="0" w:space="0" w:color="auto"/>
      <w:shd w:val="clear" w:color="auto" w:fill="99FF99"/>
    </w:rPr>
  </w:style>
  <w:style w:type="paragraph" w:customStyle="1" w:styleId="Contributors">
    <w:name w:val="Contributors"/>
    <w:rsid w:val="003C2CA3"/>
    <w:rPr>
      <w:rFonts w:ascii="Times New Roman" w:eastAsia="Times New Roman" w:hAnsi="Times New Roman" w:cs="Arial"/>
      <w:bCs/>
      <w:kern w:val="32"/>
      <w:sz w:val="24"/>
      <w:szCs w:val="32"/>
      <w:lang w:val="en-US" w:eastAsia="en-US"/>
    </w:rPr>
  </w:style>
  <w:style w:type="paragraph" w:customStyle="1" w:styleId="Published">
    <w:name w:val="Published"/>
    <w:rsid w:val="003C2CA3"/>
    <w:rPr>
      <w:rFonts w:ascii="Times New Roman" w:eastAsia="Times New Roman" w:hAnsi="Times New Roman" w:cs="Arial"/>
      <w:bCs/>
      <w:kern w:val="32"/>
      <w:sz w:val="24"/>
      <w:szCs w:val="32"/>
      <w:lang w:val="en-US" w:eastAsia="en-US"/>
    </w:rPr>
  </w:style>
  <w:style w:type="paragraph" w:customStyle="1" w:styleId="TableNumber">
    <w:name w:val="Table_Number"/>
    <w:rsid w:val="003C2CA3"/>
    <w:pPr>
      <w:spacing w:before="240"/>
    </w:pPr>
    <w:rPr>
      <w:rFonts w:ascii="Times New Roman" w:eastAsia="Times New Roman" w:hAnsi="Times New Roman" w:cs="Arial"/>
      <w:bCs/>
      <w:kern w:val="32"/>
      <w:sz w:val="24"/>
      <w:szCs w:val="32"/>
      <w:lang w:val="en-US" w:eastAsia="en-US"/>
    </w:rPr>
  </w:style>
  <w:style w:type="paragraph" w:customStyle="1" w:styleId="QuoteName">
    <w:name w:val="Quote_Name"/>
    <w:rsid w:val="003C2CA3"/>
    <w:pPr>
      <w:spacing w:before="120"/>
      <w:ind w:right="1440"/>
      <w:jc w:val="right"/>
    </w:pPr>
    <w:rPr>
      <w:rFonts w:ascii="Times New Roman" w:eastAsia="Times New Roman" w:hAnsi="Times New Roman"/>
      <w:szCs w:val="24"/>
      <w:lang w:val="en-US" w:eastAsia="en-US"/>
    </w:rPr>
  </w:style>
  <w:style w:type="paragraph" w:customStyle="1" w:styleId="COIHead">
    <w:name w:val="COI_Head"/>
    <w:rsid w:val="003C2CA3"/>
    <w:rPr>
      <w:rFonts w:ascii="Times New Roman" w:eastAsia="Times New Roman" w:hAnsi="Times New Roman"/>
      <w:sz w:val="24"/>
      <w:szCs w:val="24"/>
      <w:lang w:val="en-US" w:eastAsia="en-US"/>
    </w:rPr>
  </w:style>
  <w:style w:type="paragraph" w:customStyle="1" w:styleId="COI">
    <w:name w:val="COI"/>
    <w:rsid w:val="003C2CA3"/>
    <w:rPr>
      <w:rFonts w:ascii="Times New Roman" w:eastAsia="Times New Roman" w:hAnsi="Times New Roman"/>
      <w:sz w:val="24"/>
      <w:szCs w:val="24"/>
      <w:lang w:val="en-US" w:eastAsia="en-US"/>
    </w:rPr>
  </w:style>
  <w:style w:type="paragraph" w:customStyle="1" w:styleId="Accepted">
    <w:name w:val="Accepted"/>
    <w:rsid w:val="003C2CA3"/>
    <w:rPr>
      <w:rFonts w:ascii="Times New Roman" w:eastAsia="Times New Roman" w:hAnsi="Times New Roman"/>
      <w:sz w:val="24"/>
      <w:szCs w:val="24"/>
      <w:lang w:val="en-US" w:eastAsia="en-US"/>
    </w:rPr>
  </w:style>
  <w:style w:type="paragraph" w:customStyle="1" w:styleId="iconpod">
    <w:name w:val="icon_pod"/>
    <w:rsid w:val="003C2CA3"/>
    <w:rPr>
      <w:rFonts w:ascii="Times New Roman" w:eastAsia="Times New Roman" w:hAnsi="Times New Roman"/>
      <w:b/>
      <w:color w:val="008000"/>
      <w:sz w:val="24"/>
      <w:szCs w:val="24"/>
      <w:lang w:val="en-US" w:eastAsia="en-US"/>
    </w:rPr>
  </w:style>
  <w:style w:type="paragraph" w:customStyle="1" w:styleId="SubjectCodes">
    <w:name w:val="Subject_Codes"/>
    <w:rsid w:val="003C2CA3"/>
    <w:rPr>
      <w:rFonts w:ascii="Times New Roman" w:eastAsia="Times New Roman" w:hAnsi="Times New Roman"/>
      <w:sz w:val="24"/>
      <w:szCs w:val="24"/>
      <w:lang w:val="en-US" w:eastAsia="en-US"/>
    </w:rPr>
  </w:style>
  <w:style w:type="paragraph" w:customStyle="1" w:styleId="SuppH1">
    <w:name w:val="Supp_H1"/>
    <w:rsid w:val="003C2CA3"/>
    <w:rPr>
      <w:rFonts w:ascii="Times New Roman" w:eastAsia="Times New Roman" w:hAnsi="Times New Roman"/>
      <w:b/>
      <w:sz w:val="24"/>
      <w:lang w:val="en-US" w:eastAsia="en-US"/>
    </w:rPr>
  </w:style>
  <w:style w:type="paragraph" w:customStyle="1" w:styleId="SuppH2">
    <w:name w:val="Supp_H2"/>
    <w:rsid w:val="003C2CA3"/>
    <w:pPr>
      <w:spacing w:before="120"/>
    </w:pPr>
    <w:rPr>
      <w:rFonts w:ascii="Times New Roman" w:eastAsia="Times New Roman" w:hAnsi="Times New Roman"/>
      <w:b/>
      <w:kern w:val="28"/>
      <w:sz w:val="24"/>
      <w:lang w:val="en-US" w:eastAsia="en-US"/>
    </w:rPr>
  </w:style>
  <w:style w:type="paragraph" w:customStyle="1" w:styleId="DocTopic">
    <w:name w:val="Doc_Topic"/>
    <w:rsid w:val="003C2CA3"/>
    <w:pPr>
      <w:spacing w:before="120" w:after="120"/>
    </w:pPr>
    <w:rPr>
      <w:rFonts w:ascii="Times New Roman" w:eastAsia="Times New Roman" w:hAnsi="Times New Roman"/>
      <w:b/>
      <w:sz w:val="24"/>
      <w:szCs w:val="24"/>
      <w:lang w:val="en-US" w:eastAsia="en-US"/>
    </w:rPr>
  </w:style>
  <w:style w:type="paragraph" w:customStyle="1" w:styleId="iconvid">
    <w:name w:val="icon_vid"/>
    <w:basedOn w:val="Normal"/>
    <w:rsid w:val="003C2CA3"/>
    <w:rPr>
      <w:b/>
      <w:color w:val="800000"/>
    </w:rPr>
  </w:style>
  <w:style w:type="paragraph" w:customStyle="1" w:styleId="ExtractHeading">
    <w:name w:val="Extract_Heading"/>
    <w:rsid w:val="003C2CA3"/>
    <w:rPr>
      <w:rFonts w:ascii="Times New Roman" w:eastAsia="Times New Roman" w:hAnsi="Times New Roman"/>
      <w:sz w:val="24"/>
      <w:szCs w:val="24"/>
      <w:lang w:val="en-US" w:eastAsia="en-US"/>
    </w:rPr>
  </w:style>
  <w:style w:type="paragraph" w:customStyle="1" w:styleId="BR1">
    <w:name w:val="BR1"/>
    <w:rsid w:val="003C2CA3"/>
    <w:pPr>
      <w:spacing w:before="240" w:after="240"/>
    </w:pPr>
    <w:rPr>
      <w:rFonts w:ascii="Times New Roman" w:eastAsia="Times New Roman" w:hAnsi="Times New Roman"/>
      <w:b/>
      <w:sz w:val="28"/>
      <w:szCs w:val="24"/>
      <w:lang w:val="en-US" w:eastAsia="en-US"/>
    </w:rPr>
  </w:style>
  <w:style w:type="paragraph" w:customStyle="1" w:styleId="BR2">
    <w:name w:val="BR2"/>
    <w:rsid w:val="003C2CA3"/>
    <w:pPr>
      <w:spacing w:before="240" w:after="120"/>
    </w:pPr>
    <w:rPr>
      <w:rFonts w:ascii="Times New Roman" w:eastAsia="Times New Roman" w:hAnsi="Times New Roman"/>
      <w:i/>
      <w:sz w:val="24"/>
      <w:szCs w:val="24"/>
      <w:lang w:val="en-US" w:eastAsia="en-US"/>
    </w:rPr>
  </w:style>
  <w:style w:type="paragraph" w:customStyle="1" w:styleId="IDLine">
    <w:name w:val="ID_Line"/>
    <w:rsid w:val="003C2CA3"/>
    <w:pPr>
      <w:spacing w:before="240" w:after="120"/>
    </w:pPr>
    <w:rPr>
      <w:rFonts w:ascii="Times New Roman" w:eastAsia="Times New Roman" w:hAnsi="Times New Roman"/>
      <w:sz w:val="24"/>
      <w:szCs w:val="24"/>
      <w:lang w:val="en-US" w:eastAsia="en-US"/>
    </w:rPr>
  </w:style>
  <w:style w:type="paragraph" w:customStyle="1" w:styleId="DisclosureHead">
    <w:name w:val="Disclosure_Head"/>
    <w:rsid w:val="003C2CA3"/>
    <w:pPr>
      <w:spacing w:before="240" w:after="120"/>
    </w:pPr>
    <w:rPr>
      <w:rFonts w:ascii="Times New Roman" w:eastAsia="Times New Roman" w:hAnsi="Times New Roman"/>
      <w:b/>
      <w:sz w:val="24"/>
      <w:szCs w:val="24"/>
      <w:lang w:val="en-US" w:eastAsia="en-US"/>
    </w:rPr>
  </w:style>
  <w:style w:type="paragraph" w:customStyle="1" w:styleId="Topic">
    <w:name w:val="Topic"/>
    <w:rsid w:val="003C2CA3"/>
    <w:pPr>
      <w:spacing w:after="240"/>
      <w:ind w:firstLine="360"/>
    </w:pPr>
    <w:rPr>
      <w:rFonts w:ascii="Times New Roman" w:eastAsia="Times New Roman" w:hAnsi="Times New Roman"/>
      <w:b/>
      <w:i/>
      <w:sz w:val="24"/>
      <w:lang w:val="en-US" w:eastAsia="en-US"/>
    </w:rPr>
  </w:style>
  <w:style w:type="character" w:customStyle="1" w:styleId="corresemail">
    <w:name w:val="corres_email"/>
    <w:basedOn w:val="shaded"/>
    <w:qFormat/>
    <w:rsid w:val="003C2CA3"/>
    <w:rPr>
      <w:bdr w:val="none" w:sz="0" w:space="0" w:color="auto"/>
      <w:shd w:val="clear" w:color="auto" w:fill="FFFF66"/>
    </w:rPr>
  </w:style>
  <w:style w:type="character" w:customStyle="1" w:styleId="UnresolvedMention1">
    <w:name w:val="Unresolved Mention1"/>
    <w:basedOn w:val="DefaultParagraphFont"/>
    <w:uiPriority w:val="99"/>
    <w:semiHidden/>
    <w:unhideWhenUsed/>
    <w:rsid w:val="00CC1456"/>
    <w:rPr>
      <w:color w:val="605E5C"/>
      <w:shd w:val="clear" w:color="auto" w:fill="E1DFDD"/>
    </w:rPr>
  </w:style>
  <w:style w:type="paragraph" w:customStyle="1" w:styleId="BoxText0">
    <w:name w:val="Box_Text_"/>
    <w:basedOn w:val="BoxH1"/>
    <w:rsid w:val="00E072E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entrez/query.fcgi?cmd=Retrieve&amp;db=PubMed&amp;list_uids=22305766&amp;dopt=Abstract" TargetMode="External"/><Relationship Id="rId13" Type="http://schemas.openxmlformats.org/officeDocument/2006/relationships/hyperlink" Target="https://www.ncbi.nlm.nih.gov/entrez/query.fcgi?cmd=Retrieve&amp;db=PubMed&amp;list_uids=27153985&amp;dopt=Abstract" TargetMode="External"/><Relationship Id="rId18" Type="http://schemas.openxmlformats.org/officeDocument/2006/relationships/hyperlink" Target="https://www.ncbi.nlm.nih.gov/entrez/query.fcgi?cmd=Retrieve&amp;db=PubMed&amp;list_uids=16389892&amp;dopt=Abstract" TargetMode="External"/><Relationship Id="rId26" Type="http://schemas.openxmlformats.org/officeDocument/2006/relationships/hyperlink" Target="https://www.ncbi.nlm.nih.gov/entrez/query.fcgi?cmd=Retrieve&amp;db=PubMed&amp;list_uids=20954780&amp;dopt=Abstract"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ncbi.nlm.nih.gov/entrez/query.fcgi?cmd=Retrieve&amp;db=PubMed&amp;list_uids=22935476&amp;dopt=Abstract" TargetMode="External"/><Relationship Id="rId34" Type="http://schemas.openxmlformats.org/officeDocument/2006/relationships/hyperlink" Target="https://www.ncbi.nlm.nih.gov/entrez/query.fcgi?cmd=Retrieve&amp;db=PubMed&amp;list_uids=20357900&amp;dopt=Abstract" TargetMode="External"/><Relationship Id="rId42" Type="http://schemas.openxmlformats.org/officeDocument/2006/relationships/footer" Target="footer3.xml"/><Relationship Id="rId7" Type="http://schemas.openxmlformats.org/officeDocument/2006/relationships/hyperlink" Target="https://www.ncbi.nlm.nih.gov/entrez/query.fcgi?cmd=Retrieve&amp;db=PubMed&amp;list_uids=22008427&amp;dopt=Abstract" TargetMode="External"/><Relationship Id="rId12" Type="http://schemas.openxmlformats.org/officeDocument/2006/relationships/hyperlink" Target="https://www.ncbi.nlm.nih.gov/entrez/query.fcgi?cmd=Retrieve&amp;db=PubMed&amp;list_uids=26361001&amp;dopt=Abstract" TargetMode="External"/><Relationship Id="rId17" Type="http://schemas.openxmlformats.org/officeDocument/2006/relationships/hyperlink" Target="https://www.ncbi.nlm.nih.gov/entrez/query.fcgi?cmd=Retrieve&amp;db=PubMed&amp;list_uids=25287298&amp;dopt=Abstract" TargetMode="External"/><Relationship Id="rId25" Type="http://schemas.openxmlformats.org/officeDocument/2006/relationships/hyperlink" Target="https://www.ncbi.nlm.nih.gov/entrez/query.fcgi?cmd=Retrieve&amp;db=PubMed&amp;list_uids=24641907&amp;dopt=Abstract" TargetMode="External"/><Relationship Id="rId33" Type="http://schemas.openxmlformats.org/officeDocument/2006/relationships/hyperlink" Target="https://www.ncbi.nlm.nih.gov/entrez/query.fcgi?cmd=Retrieve&amp;db=PubMed&amp;list_uids=31665697&amp;dopt=Abstract"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ncbi.nlm.nih.gov/entrez/query.fcgi?cmd=Retrieve&amp;db=PubMed&amp;list_uids=22310560&amp;dopt=Abstract" TargetMode="External"/><Relationship Id="rId20" Type="http://schemas.openxmlformats.org/officeDocument/2006/relationships/hyperlink" Target="https://www.ncbi.nlm.nih.gov/entrez/query.fcgi?cmd=Retrieve&amp;db=PubMed&amp;list_uids=25847276&amp;dopt=Abstract" TargetMode="External"/><Relationship Id="rId29" Type="http://schemas.openxmlformats.org/officeDocument/2006/relationships/hyperlink" Target="https://www.ncbi.nlm.nih.gov/entrez/query.fcgi?cmd=Retrieve&amp;db=PubMed&amp;list_uids=31036002&amp;dopt=Abstract"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entrez/query.fcgi?cmd=Retrieve&amp;db=PubMed&amp;list_uids=29773478&amp;dopt=Abstract" TargetMode="External"/><Relationship Id="rId24" Type="http://schemas.openxmlformats.org/officeDocument/2006/relationships/hyperlink" Target="https://www.ncbi.nlm.nih.gov/entrez/query.fcgi?cmd=Retrieve&amp;db=PubMed&amp;list_uids=20957426&amp;dopt=Abstract" TargetMode="External"/><Relationship Id="rId32" Type="http://schemas.openxmlformats.org/officeDocument/2006/relationships/hyperlink" Target="https://www.ncbi.nlm.nih.gov/entrez/query.fcgi?cmd=Retrieve&amp;db=PubMed&amp;list_uids=11468499&amp;dopt=Abstract"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ncbi.nlm.nih.gov/entrez/query.fcgi?cmd=Retrieve&amp;db=PubMed&amp;list_uids=17450455&amp;dopt=Abstract" TargetMode="External"/><Relationship Id="rId23" Type="http://schemas.openxmlformats.org/officeDocument/2006/relationships/hyperlink" Target="https://www.ncbi.nlm.nih.gov/entrez/query.fcgi?cmd=Retrieve&amp;db=PubMed&amp;list_uids=20589428&amp;dopt=Abstract" TargetMode="External"/><Relationship Id="rId28" Type="http://schemas.openxmlformats.org/officeDocument/2006/relationships/hyperlink" Target="https://www.ncbi.nlm.nih.gov/entrez/query.fcgi?cmd=Retrieve&amp;db=PubMed&amp;list_uids=19104929&amp;dopt=Abstract" TargetMode="External"/><Relationship Id="rId36" Type="http://schemas.openxmlformats.org/officeDocument/2006/relationships/hyperlink" Target="https://www.ncbi.nlm.nih.gov/entrez/query.fcgi?cmd=Retrieve&amp;db=PubMed&amp;list_uids=16398796&amp;dopt=Abstract" TargetMode="External"/><Relationship Id="rId10" Type="http://schemas.openxmlformats.org/officeDocument/2006/relationships/hyperlink" Target="https://www.ncbi.nlm.nih.gov/entrez/query.fcgi?cmd=Retrieve&amp;db=PubMed&amp;list_uids=21291449&amp;dopt=Abstract" TargetMode="External"/><Relationship Id="rId19" Type="http://schemas.openxmlformats.org/officeDocument/2006/relationships/hyperlink" Target="https://www.ncbi.nlm.nih.gov/entrez/query.fcgi?cmd=Retrieve&amp;db=PubMed&amp;list_uids=22099582&amp;dopt=Abstract" TargetMode="External"/><Relationship Id="rId31" Type="http://schemas.openxmlformats.org/officeDocument/2006/relationships/hyperlink" Target="https://www.ncbi.nlm.nih.gov/entrez/query.fcgi?cmd=Retrieve&amp;db=PubMed&amp;list_uids=8952375&amp;dopt=Abstrac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entrez/query.fcgi?cmd=Retrieve&amp;db=PubMed&amp;list_uids=25886385&amp;dopt=Abstract" TargetMode="External"/><Relationship Id="rId14" Type="http://schemas.openxmlformats.org/officeDocument/2006/relationships/hyperlink" Target="https://www.ncbi.nlm.nih.gov/entrez/query.fcgi?cmd=Retrieve&amp;db=PubMed&amp;list_uids=19242383&amp;dopt=Abstract" TargetMode="External"/><Relationship Id="rId22" Type="http://schemas.openxmlformats.org/officeDocument/2006/relationships/hyperlink" Target="https://www.ncbi.nlm.nih.gov/entrez/query.fcgi?cmd=Retrieve&amp;db=PubMed&amp;list_uids=22008429&amp;dopt=Abstract" TargetMode="External"/><Relationship Id="rId27" Type="http://schemas.openxmlformats.org/officeDocument/2006/relationships/hyperlink" Target="https://www.ncbi.nlm.nih.gov/entrez/query.fcgi?cmd=Retrieve&amp;db=PubMed&amp;list_uids=19071997&amp;dopt=Abstract" TargetMode="External"/><Relationship Id="rId30" Type="http://schemas.openxmlformats.org/officeDocument/2006/relationships/hyperlink" Target="https://www.ncbi.nlm.nih.gov/entrez/query.fcgi?cmd=Retrieve&amp;db=PubMed&amp;list_uids=31531228&amp;dopt=Abstract" TargetMode="External"/><Relationship Id="rId35" Type="http://schemas.openxmlformats.org/officeDocument/2006/relationships/hyperlink" Target="https://www.ncbi.nlm.nih.gov/entrez/query.fcgi?cmd=Retrieve&amp;db=PubMed&amp;list_uids=12773220&amp;dopt=Abstrac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6394</Words>
  <Characters>70772</Characters>
  <Application>Microsoft Office Word</Application>
  <DocSecurity>4</DocSecurity>
  <Lines>589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77012</CharactersWithSpaces>
  <SharedDoc>false</SharedDoc>
  <HLinks>
    <vt:vector size="6" baseType="variant">
      <vt:variant>
        <vt:i4>6029427</vt:i4>
      </vt:variant>
      <vt:variant>
        <vt:i4>0</vt:i4>
      </vt:variant>
      <vt:variant>
        <vt:i4>0</vt:i4>
      </vt:variant>
      <vt:variant>
        <vt:i4>5</vt:i4>
      </vt:variant>
      <vt:variant>
        <vt:lpwstr>mailto:lwissow@uw.edu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docx2doc</dc:creator>
  <cp:keywords/>
  <dc:description/>
  <cp:lastModifiedBy>Julie Franco</cp:lastModifiedBy>
  <cp:revision>2</cp:revision>
  <dcterms:created xsi:type="dcterms:W3CDTF">2020-09-08T08:39:00Z</dcterms:created>
  <dcterms:modified xsi:type="dcterms:W3CDTF">2020-09-08T08:39:00Z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x_a">
    <vt:bool>false</vt:bool>
  </property>
  <property fmtid="{D5CDD505-2E9C-101B-9397-08002B2CF9AE}" pid="4" name="x_p">
    <vt:bool>false</vt:bool>
  </property>
  <property fmtid="{D5CDD505-2E9C-101B-9397-08002B2CF9AE}" pid="5" name="x_t">
    <vt:bool>true</vt:bool>
  </property>
</Properties>
</file>