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9B5A" w14:textId="77777777" w:rsidR="007D58BD" w:rsidRDefault="007D58BD" w:rsidP="007D58BD">
      <w:pPr>
        <w:spacing w:line="480" w:lineRule="auto"/>
        <w:jc w:val="both"/>
        <w:rPr>
          <w:b/>
        </w:rPr>
      </w:pPr>
      <w:r>
        <w:rPr>
          <w:b/>
        </w:rPr>
        <w:t>Abstract</w:t>
      </w:r>
    </w:p>
    <w:p w14:paraId="243D8F82" w14:textId="77777777" w:rsidR="007D58BD" w:rsidRDefault="007D58BD" w:rsidP="007D58BD">
      <w:pPr>
        <w:spacing w:line="480" w:lineRule="auto"/>
        <w:jc w:val="both"/>
      </w:pPr>
      <w:r>
        <w:t xml:space="preserve">Introduction: 98% of the 2.6 million stillbirths per annum occur in low and middle income countries. However, understanding of risk factors for stillbirth in these settings is incomplete, hampering efforts to develop effective strategies to prevent deaths. </w:t>
      </w:r>
    </w:p>
    <w:p w14:paraId="68B73076" w14:textId="77777777" w:rsidR="007D58BD" w:rsidRDefault="007D58BD" w:rsidP="007D58BD">
      <w:pPr>
        <w:spacing w:line="480" w:lineRule="auto"/>
        <w:jc w:val="both"/>
      </w:pPr>
      <w:r>
        <w:t>Methods: A cross-sectional study of eligible women on the postnatal ward at Mpilo Hospital, Zimbabwe was undertaken between 01/08/2018 and 31/03/2019 (n=1,779). Data were collected from birth records for maternal characteristics, obstetric and past medical history, antenatal care and pregnancy outcome. A directed acyclic graph was constructed with multivariable logistic regression performed to fit the corresponding model specification to data comprising singleton pregnancies, excluding neonatal deaths (n=1734), using multiple imputation for missing data. Where possible, findings were validated against all women with births recorded in the hospital birth register (n=1,847).</w:t>
      </w:r>
    </w:p>
    <w:p w14:paraId="56CB0E96" w14:textId="77777777" w:rsidR="007D58BD" w:rsidRDefault="007D58BD" w:rsidP="007D58BD">
      <w:pPr>
        <w:spacing w:line="480" w:lineRule="auto"/>
        <w:jc w:val="both"/>
      </w:pPr>
      <w:r>
        <w:t>Results: Risk factors for stillbirth included: previous stillbirth (29/1691 (2%) of livebirths and 39/43 (91%) of stillbirths, adjusted Odds Ratio (aOR) 2629, 95% CI 343 to 20163), antenatal care (aOR 44.4 no antenatal care vs. &gt;4 antenatal care visits, 95% CI 6.8 to 291.2), maternal medical complications (aOR 7.33, 95% CI 1.99 to 26.92) and season of birth (Cold season vs. Mild aOR 14.29, 95% CI 3.09 to 66.08; Hot season vs. Mild aOR 3.39, 95% CI 0.86 to 13.27). Women who had recurrent stillbirth had a lower educational and health status (18.2% had no education vs. 10.0%) and were less likely to receive antenatal care (20.5% had no antenatal care vs. 6.6%) than women without recurrent stillbirth.</w:t>
      </w:r>
    </w:p>
    <w:p w14:paraId="46FB63AA" w14:textId="12A2DE44" w:rsidR="007D58BD" w:rsidRDefault="007D58BD" w:rsidP="007D58BD">
      <w:pPr>
        <w:spacing w:line="480" w:lineRule="auto"/>
        <w:jc w:val="both"/>
      </w:pPr>
      <w:r>
        <w:t>Conclusion: The increased risk in women who have a history of stillbirth is a novel finding in LMICs and is in agreement with findings from HICs, although the estimated effect size is much greater (OR in HICs ~ 5). Developing antenatal care for this group of women offers an important opportunity for stillbirth prevention.</w:t>
      </w:r>
    </w:p>
    <w:p w14:paraId="0D35A395" w14:textId="78D6EBC9" w:rsidR="00056FF3" w:rsidRDefault="00056FF3" w:rsidP="007D58BD">
      <w:pPr>
        <w:spacing w:line="480" w:lineRule="auto"/>
        <w:jc w:val="both"/>
      </w:pPr>
    </w:p>
    <w:p w14:paraId="68206C3D" w14:textId="77777777" w:rsidR="00056FF3" w:rsidRDefault="00056FF3" w:rsidP="007D58BD">
      <w:pPr>
        <w:spacing w:line="480" w:lineRule="auto"/>
        <w:jc w:val="both"/>
      </w:pPr>
    </w:p>
    <w:p w14:paraId="389DD6C9" w14:textId="77777777" w:rsidR="007D58BD" w:rsidRDefault="007D58BD" w:rsidP="006C73B3">
      <w:pPr>
        <w:spacing w:line="480" w:lineRule="auto"/>
        <w:jc w:val="both"/>
        <w:rPr>
          <w:b/>
        </w:rPr>
      </w:pPr>
    </w:p>
    <w:p w14:paraId="59A6240D" w14:textId="7806D171" w:rsidR="006C73B3" w:rsidRPr="006C73B3" w:rsidRDefault="006C73B3" w:rsidP="006C73B3">
      <w:pPr>
        <w:spacing w:line="480" w:lineRule="auto"/>
        <w:jc w:val="both"/>
        <w:rPr>
          <w:b/>
        </w:rPr>
      </w:pPr>
      <w:r w:rsidRPr="006C73B3">
        <w:rPr>
          <w:b/>
        </w:rPr>
        <w:t>Introduction</w:t>
      </w:r>
    </w:p>
    <w:p w14:paraId="55C1F1A5" w14:textId="25AAF566" w:rsidR="00CE7C1F" w:rsidRDefault="002B1E58" w:rsidP="006C73B3">
      <w:pPr>
        <w:spacing w:line="480" w:lineRule="auto"/>
        <w:jc w:val="both"/>
      </w:pPr>
      <w:r>
        <w:t xml:space="preserve">Despite advances in maternal and child health since the </w:t>
      </w:r>
      <w:r w:rsidR="00800C6B">
        <w:t>Millennium</w:t>
      </w:r>
      <w:r>
        <w:t xml:space="preserve"> Development Goals</w:t>
      </w:r>
      <w:r w:rsidR="0082177A">
        <w:t>,</w:t>
      </w:r>
      <w:r>
        <w:t xml:space="preserve"> stillbirth remains a significant global health problem, with an estimated 2.6 million stillbirths per year, of which 98% occur in low and middle-income countries (LMICs).</w:t>
      </w:r>
      <w:bookmarkStart w:id="0" w:name="_GoBack"/>
      <w:r w:rsidR="00302BED">
        <w:fldChar w:fldCharType="begin">
          <w:fldData xml:space="preserve">PEVuZE5vdGU+PENpdGU+PEF1dGhvcj5MYXduPC9BdXRob3I+PFllYXI+MjAxNjwvWWVhcj48UmVj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</w:fldData>
        </w:fldChar>
      </w:r>
      <w:r w:rsidR="00302BED">
        <w:instrText xml:space="preserve"> ADDIN EN.CITE </w:instrText>
      </w:r>
      <w:r w:rsidR="00302BED">
        <w:fldChar w:fldCharType="begin">
          <w:fldData xml:space="preserve">PEVuZE5vdGU+PENpdGU+PEF1dGhvcj5MYXduPC9BdXRob3I+PFllYXI+MjAxNjwvWWVhcj48UmVj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</w:fldData>
        </w:fldChar>
      </w:r>
      <w:r w:rsidR="00302BED">
        <w:instrText xml:space="preserve"> ADDIN EN.CITE.DATA </w:instrText>
      </w:r>
      <w:r w:rsidR="00302BED">
        <w:fldChar w:fldCharType="end"/>
      </w:r>
      <w:r w:rsidR="00302BED">
        <w:fldChar w:fldCharType="separate"/>
      </w:r>
      <w:r w:rsidR="00302BED" w:rsidRPr="00302BED">
        <w:rPr>
          <w:noProof/>
          <w:vertAlign w:val="superscript"/>
        </w:rPr>
        <w:t>1</w:t>
      </w:r>
      <w:r w:rsidR="00302BED">
        <w:fldChar w:fldCharType="end"/>
      </w:r>
      <w:bookmarkEnd w:id="0"/>
      <w:r>
        <w:t xml:space="preserve"> The Every Newborn Action Plan</w:t>
      </w:r>
      <w:r w:rsidR="006C73B3">
        <w:t xml:space="preserve"> (ENAP)</w:t>
      </w:r>
      <w:r>
        <w:t xml:space="preserve"> has set a target that the stillbirth rate in all countries should be lower than 12 per 1,000 live births by 2030.</w:t>
      </w:r>
      <w:r w:rsidR="004F05F1">
        <w:fldChar w:fldCharType="begin"/>
      </w:r>
      <w:r w:rsidR="004F05F1">
        <w:instrText xml:space="preserve"> ADDIN EN.CITE &lt;EndNote&gt;&lt;Cite&gt;&lt;Author&gt;UNICEF and WHO&lt;/Author&gt;&lt;Year&gt;2014&lt;/Year&gt;&lt;RecNum&gt;723&lt;/RecNum&gt;&lt;DisplayText&gt;&lt;style face="superscript"&gt;2&lt;/style&gt;&lt;/DisplayText&gt;&lt;record&gt;&lt;rec-number&gt;723&lt;/rec-number&gt;&lt;foreign-keys&gt;&lt;key app="EN" db-id="tr9xzwdf5fda99erxs55w0zvav5v2e5avawp" timestamp="1589547090"&gt;723&lt;/key&gt;&lt;/foreign-keys&gt;&lt;ref-type name="Report"&gt;27&lt;/ref-type&gt;&lt;contributors&gt;&lt;authors&gt;&lt;author&gt;UNICEF and WHO,&lt;/author&gt;&lt;/authors&gt;&lt;/contributors&gt;&lt;titles&gt;&lt;title&gt;Every Newborn: an action plan to end preventable deaths. &lt;/title&gt;&lt;/titles&gt;&lt;dates&gt;&lt;year&gt;2014&lt;/year&gt;&lt;/dates&gt;&lt;pub-location&gt;Geneva&lt;/pub-location&gt;&lt;publisher&gt;World Health Organization&lt;/publisher&gt;&lt;urls&gt;&lt;related-urls&gt;&lt;url&gt;https://www.who.int/maternal_child_adolescent/newborns/every-newborn/en/&lt;/url&gt;&lt;/related-urls&gt;&lt;/urls&gt;&lt;/record&gt;&lt;/Cite&gt;&lt;/EndNote&gt;</w:instrText>
      </w:r>
      <w:r w:rsidR="004F05F1">
        <w:fldChar w:fldCharType="separate"/>
      </w:r>
      <w:r w:rsidR="004F05F1" w:rsidRPr="004F05F1">
        <w:rPr>
          <w:noProof/>
          <w:vertAlign w:val="superscript"/>
        </w:rPr>
        <w:t>2</w:t>
      </w:r>
      <w:r w:rsidR="004F05F1">
        <w:fldChar w:fldCharType="end"/>
      </w:r>
      <w:r>
        <w:t xml:space="preserve"> To achieve this target the annual rate of reduction needs to accelerate from 1.4% to 4%.</w:t>
      </w:r>
      <w:r w:rsidR="004F05F1">
        <w:fldChar w:fldCharType="begin">
          <w:fldData xml:space="preserve">PEVuZE5vdGU+PENpdGU+PEF1dGhvcj5MYXduPC9BdXRob3I+PFllYXI+MjAxNDwvWWVhcj48UmVj
TnVtPjM3NzwvUmVjTnVtPjxEaXNwbGF5VGV4dD48c3R5bGUgZmFjZT0ic3VwZXJzY3JpcHQiPjM8
L3N0eWxlPjwvRGlzcGxheVRleHQ+PHJlY29yZD48cmVjLW51bWJlcj4zNzc8L3JlYy1udW1iZXI+
PGZvcmVpZ24ta2V5cz48a2V5IGFwcD0iRU4iIGRiLWlkPSJ0cjl4endkZjVmZGE5OWVyeHM1NXcw
enZhdjV2MmU1YXZhd3AiIHRpbWVzdGFtcD0iMTQ4NTk5MDE2MCI+Mzc3PC9rZXk+PC9mb3JlaWdu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ZXl3b3JkPjxrZXl3b3JkPipIZWFsdGggUHJpb3JpdGllczwva2V5d29yZD48a2V5d29yZD5IZWFs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</w:fldData>
        </w:fldChar>
      </w:r>
      <w:r w:rsidR="004F05F1">
        <w:instrText xml:space="preserve"> ADDIN EN.CITE </w:instrText>
      </w:r>
      <w:r w:rsidR="004F05F1">
        <w:fldChar w:fldCharType="begin">
          <w:fldData xml:space="preserve">PEVuZE5vdGU+PENpdGU+PEF1dGhvcj5MYXduPC9BdXRob3I+PFllYXI+MjAxNDwvWWVhcj48UmVj
TnVtPjM3NzwvUmVjTnVtPjxEaXNwbGF5VGV4dD48c3R5bGUgZmFjZT0ic3VwZXJzY3JpcHQiPjM8
L3N0eWxlPjwvRGlzcGxheVRleHQ+PHJlY29yZD48cmVjLW51bWJlcj4zNzc8L3JlYy1udW1iZXI+
PGZvcmVpZ24ta2V5cz48a2V5IGFwcD0iRU4iIGRiLWlkPSJ0cjl4endkZjVmZGE5OWVyeHM1NXcw
enZhdjV2MmU1YXZhd3AiIHRpbWVzdGFtcD0iMTQ4NTk5MDE2MCI+Mzc3PC9rZXk+PC9mb3JlaWdu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ZXl3b3JkPjxrZXl3b3JkPipIZWFsdGggUHJpb3JpdGllczwva2V5d29yZD48a2V5d29yZD5IZWFs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</w:fldData>
        </w:fldChar>
      </w:r>
      <w:r w:rsidR="004F05F1">
        <w:instrText xml:space="preserve"> ADDIN EN.CITE.DATA </w:instrText>
      </w:r>
      <w:r w:rsidR="004F05F1">
        <w:fldChar w:fldCharType="end"/>
      </w:r>
      <w:r w:rsidR="004F05F1">
        <w:fldChar w:fldCharType="separate"/>
      </w:r>
      <w:r w:rsidR="004F05F1" w:rsidRPr="004F05F1">
        <w:rPr>
          <w:noProof/>
          <w:vertAlign w:val="superscript"/>
        </w:rPr>
        <w:t>3</w:t>
      </w:r>
      <w:r w:rsidR="004F05F1">
        <w:fldChar w:fldCharType="end"/>
      </w:r>
      <w:r>
        <w:t xml:space="preserve"> Prevention of stillbirth requires information about risk factors in order that intervention strategi</w:t>
      </w:r>
      <w:r w:rsidR="004F05F1">
        <w:t xml:space="preserve">es can be </w:t>
      </w:r>
      <w:r w:rsidR="00E07322">
        <w:t xml:space="preserve">prioritised, </w:t>
      </w:r>
      <w:r w:rsidR="004F05F1">
        <w:t>developed and tested.</w:t>
      </w:r>
    </w:p>
    <w:p w14:paraId="0C602880" w14:textId="32558268" w:rsidR="00E00667" w:rsidRDefault="002B1E58" w:rsidP="006C73B3">
      <w:pPr>
        <w:spacing w:line="480" w:lineRule="auto"/>
        <w:jc w:val="both"/>
      </w:pPr>
      <w:r>
        <w:t>Systematic reviews of risk factors in LMICs have found a paucity of studies to inform estimates</w:t>
      </w:r>
      <w:r w:rsidR="00724F40">
        <w:t>. O</w:t>
      </w:r>
      <w:r>
        <w:t>ne review including 142 studies from LMICS, found only 3 studies were conducted in low-income settings which have the greatest burden of stillbirth.</w:t>
      </w:r>
      <w:r w:rsidR="004F05F1">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F05F1">
        <w:instrText xml:space="preserve"> ADDIN EN.CITE </w:instrText>
      </w:r>
      <w:r w:rsidR="004F05F1">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F05F1">
        <w:instrText xml:space="preserve"> ADDIN EN.CITE.DATA </w:instrText>
      </w:r>
      <w:r w:rsidR="004F05F1">
        <w:fldChar w:fldCharType="end"/>
      </w:r>
      <w:r w:rsidR="004F05F1">
        <w:fldChar w:fldCharType="separate"/>
      </w:r>
      <w:r w:rsidR="004F05F1" w:rsidRPr="004F05F1">
        <w:rPr>
          <w:noProof/>
          <w:vertAlign w:val="superscript"/>
        </w:rPr>
        <w:t>4</w:t>
      </w:r>
      <w:r w:rsidR="004F05F1">
        <w:fldChar w:fldCharType="end"/>
      </w:r>
      <w:r>
        <w:t xml:space="preserve"> Comparison between studies is hampered by variation in the definition of stillbirth (or that definitions were not reported). Nevertheless, factors associated with increased risk of stillbirth include: maternal age (</w:t>
      </w:r>
      <w:r>
        <w:rPr>
          <w:rFonts w:cstheme="minorHAnsi"/>
        </w:rPr>
        <w:t>≥</w:t>
      </w:r>
      <w:r>
        <w:t>35 years or &lt;20 years), nu</w:t>
      </w:r>
      <w:r w:rsidR="00CE7C1F">
        <w:t>lliparity or grand mutliparity, presence of maternal medical conditions, history of stillbirth, access to antenatal and intrapartum care, mode of birth and social factors such as rural location, low socioeconomic and educationa</w:t>
      </w:r>
      <w:r w:rsidR="000B0546">
        <w:t>l status;</w:t>
      </w:r>
      <w:r w:rsidR="004F05F1">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F05F1">
        <w:instrText xml:space="preserve"> ADDIN EN.CITE </w:instrText>
      </w:r>
      <w:r w:rsidR="004F05F1">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F05F1">
        <w:instrText xml:space="preserve"> ADDIN EN.CITE.DATA </w:instrText>
      </w:r>
      <w:r w:rsidR="004F05F1">
        <w:fldChar w:fldCharType="end"/>
      </w:r>
      <w:r w:rsidR="004F05F1">
        <w:fldChar w:fldCharType="separate"/>
      </w:r>
      <w:r w:rsidR="004F05F1" w:rsidRPr="004F05F1">
        <w:rPr>
          <w:noProof/>
          <w:vertAlign w:val="superscript"/>
        </w:rPr>
        <w:t>4</w:t>
      </w:r>
      <w:r w:rsidR="004F05F1">
        <w:fldChar w:fldCharType="end"/>
      </w:r>
      <w:r w:rsidR="00CE7C1F">
        <w:t xml:space="preserve"> </w:t>
      </w:r>
      <w:r w:rsidR="000B0546">
        <w:t>Importantly, this systematic review was not able to assess whether these risks were independent of one another. Furthermore</w:t>
      </w:r>
      <w:r w:rsidR="00CE7C1F">
        <w:t xml:space="preserve">, reported effect sizes vary between populations, as does the stillbirth rate. The low </w:t>
      </w:r>
      <w:r w:rsidR="00CE7C1F">
        <w:lastRenderedPageBreak/>
        <w:t>number of studies from low-income settings and variation in effect size between populations indicate that further studies are required to ensure risk factors are better understood before embarking on preventative strategies. It is anticipated that this will facilitate investment in interventions which are likely to yield the greatest benefit, which is important in settings where resource constraints preclude widespread adoption of interventions known to reduce stillbirths and neonatal deaths.</w:t>
      </w:r>
    </w:p>
    <w:p w14:paraId="5FFE7D02" w14:textId="297880DB" w:rsidR="00CE7C1F" w:rsidRDefault="00CE7C1F" w:rsidP="006C73B3">
      <w:pPr>
        <w:spacing w:line="480" w:lineRule="auto"/>
        <w:jc w:val="both"/>
      </w:pPr>
      <w:r>
        <w:t>Zimbabwe is currently one of the world’s poorest countries with a debt &gt;$12 billion and GDP of $31 billion in 2018.</w:t>
      </w:r>
      <w:r w:rsidR="004F05F1">
        <w:fldChar w:fldCharType="begin"/>
      </w:r>
      <w:r w:rsidR="004F05F1">
        <w:instrText xml:space="preserve"> ADDIN EN.CITE &lt;EndNote&gt;&lt;Cite&gt;&lt;Author&gt;Data.&lt;/Author&gt;&lt;Year&gt;2020&lt;/Year&gt;&lt;RecNum&gt;725&lt;/RecNum&gt;&lt;DisplayText&gt;&lt;style face="superscript"&gt;5&lt;/style&gt;&lt;/DisplayText&gt;&lt;record&gt;&lt;rec-number&gt;725&lt;/rec-number&gt;&lt;foreign-keys&gt;&lt;key app="EN" db-id="tr9xzwdf5fda99erxs55w0zvav5v2e5avawp" timestamp="1589547572"&gt;725&lt;/key&gt;&lt;/foreign-keys&gt;&lt;ref-type name="Web Page"&gt;12&lt;/ref-type&gt;&lt;contributors&gt;&lt;authors&gt;&lt;author&gt;The World Bank Data.&lt;/author&gt;&lt;/authors&gt;&lt;/contributors&gt;&lt;titles&gt;&lt;title&gt;Republic of Zimbabwe&lt;/title&gt;&lt;/titles&gt;&lt;volume&gt;2020&lt;/volume&gt;&lt;number&gt;15th May&lt;/number&gt;&lt;dates&gt;&lt;year&gt;2020&lt;/year&gt;&lt;/dates&gt;&lt;urls&gt;&lt;related-urls&gt;&lt;url&gt;https://data.worldbank.org/country/zimbabwe&lt;/url&gt;&lt;/related-urls&gt;&lt;/urls&gt;&lt;/record&gt;&lt;/Cite&gt;&lt;/EndNote&gt;</w:instrText>
      </w:r>
      <w:r w:rsidR="004F05F1">
        <w:fldChar w:fldCharType="separate"/>
      </w:r>
      <w:r w:rsidR="004F05F1" w:rsidRPr="004F05F1">
        <w:rPr>
          <w:noProof/>
          <w:vertAlign w:val="superscript"/>
        </w:rPr>
        <w:t>5</w:t>
      </w:r>
      <w:r w:rsidR="004F05F1">
        <w:fldChar w:fldCharType="end"/>
      </w:r>
      <w:r>
        <w:t xml:space="preserve"> </w:t>
      </w:r>
      <w:r w:rsidR="006C73B3">
        <w:t>In 2015</w:t>
      </w:r>
      <w:r w:rsidR="004F05F1">
        <w:t>,</w:t>
      </w:r>
      <w:r w:rsidR="006C73B3">
        <w:t xml:space="preserve"> the stillbirth rate in Zimbabwe was 21 per 1,000 births.</w:t>
      </w:r>
      <w:r w:rsidR="004F05F1">
        <w:fldChar w:fldCharType="begin">
          <w:fldData xml:space="preserve">PEVuZE5vdGU+PENpdGU+PEF1dGhvcj5CbGVuY293ZTwvQXV0aG9yPjxZZWFyPjIwMTY8L1llYXI+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cGVyaW9kaWNhbD48cGFnZXM+ZTk4LWUxMDg8L3BhZ2VzPjx2b2x1bWU+NDwvdm9sdW1lPjxudW1i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</w:fldData>
        </w:fldChar>
      </w:r>
      <w:r w:rsidR="004F05F1">
        <w:instrText xml:space="preserve"> ADDIN EN.CITE </w:instrText>
      </w:r>
      <w:r w:rsidR="004F05F1">
        <w:fldChar w:fldCharType="begin">
          <w:fldData xml:space="preserve">PEVuZE5vdGU+PENpdGU+PEF1dGhvcj5CbGVuY293ZTwvQXV0aG9yPjxZZWFyPjIwMTY8L1llYXI+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cGVyaW9kaWNhbD48cGFnZXM+ZTk4LWUxMDg8L3BhZ2VzPjx2b2x1bWU+NDwvdm9sdW1lPjxudW1i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</w:fldData>
        </w:fldChar>
      </w:r>
      <w:r w:rsidR="004F05F1">
        <w:instrText xml:space="preserve"> ADDIN EN.CITE.DATA </w:instrText>
      </w:r>
      <w:r w:rsidR="004F05F1">
        <w:fldChar w:fldCharType="end"/>
      </w:r>
      <w:r w:rsidR="004F05F1">
        <w:fldChar w:fldCharType="separate"/>
      </w:r>
      <w:r w:rsidR="004F05F1" w:rsidRPr="004F05F1">
        <w:rPr>
          <w:noProof/>
          <w:vertAlign w:val="superscript"/>
        </w:rPr>
        <w:t>6</w:t>
      </w:r>
      <w:r w:rsidR="004F05F1">
        <w:fldChar w:fldCharType="end"/>
      </w:r>
      <w:r w:rsidR="006C73B3">
        <w:t xml:space="preserve"> Zimbabwe has both public and private healthcare systems, with the majority of basic care provided in rural district clinics and specialized care provided in urban settings. To achieve the target set out by ENAP Zimbabwe needs to attain an annual rate of reduction of 3.8% from 2015 to 2030. To obtain data about factors associated with stillbirth in Zimbabwe we conducted an observational study of women giving birth at Mpilo Hospital, Bulawayo, a tertiary-level government hospital with approximately 10,000 births per year.</w:t>
      </w:r>
    </w:p>
    <w:p w14:paraId="410E8CA5" w14:textId="77777777" w:rsidR="006C73B3" w:rsidRPr="006C73B3" w:rsidRDefault="006C73B3" w:rsidP="006C73B3">
      <w:pPr>
        <w:spacing w:line="480" w:lineRule="auto"/>
        <w:jc w:val="both"/>
        <w:rPr>
          <w:b/>
        </w:rPr>
      </w:pPr>
      <w:r w:rsidRPr="006C73B3">
        <w:rPr>
          <w:b/>
        </w:rPr>
        <w:t>Methods</w:t>
      </w:r>
    </w:p>
    <w:p w14:paraId="7C25A3E5" w14:textId="23EC15A5" w:rsidR="00643405" w:rsidRDefault="006C73B3" w:rsidP="006A4DA3">
      <w:pPr>
        <w:spacing w:line="480" w:lineRule="auto"/>
        <w:jc w:val="both"/>
      </w:pPr>
      <w:r>
        <w:t xml:space="preserve">A retrospective cross-sectional </w:t>
      </w:r>
      <w:r w:rsidRPr="00201EC7">
        <w:rPr>
          <w:color w:val="000000" w:themeColor="text1"/>
        </w:rPr>
        <w:t>study of women giving birth at Mpilo hospital was undertaken between 1</w:t>
      </w:r>
      <w:r w:rsidRPr="00201EC7">
        <w:rPr>
          <w:color w:val="000000" w:themeColor="text1"/>
          <w:vertAlign w:val="superscript"/>
        </w:rPr>
        <w:t>st</w:t>
      </w:r>
      <w:r w:rsidRPr="00201EC7">
        <w:rPr>
          <w:color w:val="000000" w:themeColor="text1"/>
        </w:rPr>
        <w:t xml:space="preserve"> August 2018 and 31</w:t>
      </w:r>
      <w:r w:rsidRPr="00201EC7">
        <w:rPr>
          <w:color w:val="000000" w:themeColor="text1"/>
          <w:vertAlign w:val="superscript"/>
        </w:rPr>
        <w:t>st</w:t>
      </w:r>
      <w:r w:rsidRPr="00201EC7">
        <w:rPr>
          <w:color w:val="000000" w:themeColor="text1"/>
        </w:rPr>
        <w:t xml:space="preserve"> March 2019. </w:t>
      </w:r>
      <w:r w:rsidR="00734C41">
        <w:t xml:space="preserve">The definition of stillbirth employed in data collection was the WHO definition of a baby born with no signs of life with a gestation </w:t>
      </w:r>
      <w:r w:rsidR="00734C41">
        <w:rPr>
          <w:rFonts w:cstheme="minorHAnsi"/>
        </w:rPr>
        <w:t>≥</w:t>
      </w:r>
      <w:r w:rsidR="00734C41">
        <w:t xml:space="preserve">28 weeks or a birthweight </w:t>
      </w:r>
      <w:r w:rsidR="00734C41">
        <w:rPr>
          <w:rFonts w:cstheme="minorHAnsi"/>
        </w:rPr>
        <w:t>≥</w:t>
      </w:r>
      <w:r w:rsidR="00734C41">
        <w:t xml:space="preserve">1000g when gestation was unknown. </w:t>
      </w:r>
      <w:r w:rsidR="002A58F8" w:rsidRPr="00201EC7">
        <w:rPr>
          <w:color w:val="000000" w:themeColor="text1"/>
        </w:rPr>
        <w:t xml:space="preserve">An a priori sample size calculation determined that with a </w:t>
      </w:r>
      <w:r w:rsidR="002A58F8" w:rsidRPr="006A4DA3">
        <w:t>frequency of stillbirth of 3% (the rate reported at Mpilo hospital in 2017-2018) 1,802 participants would be required to allow exploration of six explanatory variab</w:t>
      </w:r>
      <w:r w:rsidR="000B0546" w:rsidRPr="006A4DA3">
        <w:t xml:space="preserve">les in multivariable regression. </w:t>
      </w:r>
      <w:r w:rsidR="008D1F36">
        <w:t xml:space="preserve">Mpilo Hospital has approximately 10,000 births per year, thus it was initially anticipated that a 3-month sample of all births would achieve the requisite sample size. </w:t>
      </w:r>
      <w:r w:rsidR="00F07587" w:rsidRPr="006A4DA3">
        <w:t>Prior to commen</w:t>
      </w:r>
      <w:r w:rsidR="006E7B64" w:rsidRPr="006A4DA3">
        <w:t>c</w:t>
      </w:r>
      <w:r w:rsidR="00F07587" w:rsidRPr="006A4DA3">
        <w:t xml:space="preserve">ing the </w:t>
      </w:r>
      <w:r w:rsidR="00F07587" w:rsidRPr="006A4DA3">
        <w:lastRenderedPageBreak/>
        <w:t>study ethica</w:t>
      </w:r>
      <w:r w:rsidR="00C057C9" w:rsidRPr="006A4DA3">
        <w:t xml:space="preserve">l approval was obtained from </w:t>
      </w:r>
      <w:r w:rsidR="001F29A2" w:rsidRPr="006A4DA3">
        <w:t xml:space="preserve">The </w:t>
      </w:r>
      <w:r w:rsidR="00C057C9" w:rsidRPr="006A4DA3">
        <w:t xml:space="preserve">University of Manchester Research Ethics Committee (UREC </w:t>
      </w:r>
      <w:r w:rsidR="001F29A2" w:rsidRPr="006A4DA3">
        <w:t>2018-4229-6699</w:t>
      </w:r>
      <w:r w:rsidR="00C057C9" w:rsidRPr="006A4DA3">
        <w:t>)</w:t>
      </w:r>
      <w:r w:rsidR="001510C4" w:rsidRPr="006A4DA3">
        <w:t xml:space="preserve"> </w:t>
      </w:r>
      <w:r w:rsidR="00C057C9" w:rsidRPr="006A4DA3">
        <w:t xml:space="preserve">and the </w:t>
      </w:r>
      <w:r w:rsidR="001F29A2" w:rsidRPr="006A4DA3">
        <w:t>Medical Research Council of Zimbabwe (MRC/E/203)</w:t>
      </w:r>
      <w:r w:rsidR="00E07322" w:rsidRPr="006A4DA3">
        <w:t>.</w:t>
      </w:r>
      <w:r w:rsidR="00201EC7" w:rsidRPr="006A4DA3">
        <w:t xml:space="preserve"> </w:t>
      </w:r>
    </w:p>
    <w:p w14:paraId="4FB630FC" w14:textId="2F143BA8" w:rsidR="00F07587" w:rsidRDefault="00F07587" w:rsidP="00830300">
      <w:pPr>
        <w:spacing w:line="480" w:lineRule="auto"/>
        <w:jc w:val="both"/>
      </w:pPr>
      <w:r>
        <w:t xml:space="preserve">Anonymised data were collected about maternal demographic characteristics, past obstetric and medical history, antenatal care and development of complications in the index pregnancy and pregnancy outcome. </w:t>
      </w:r>
      <w:r w:rsidR="00830300">
        <w:t>Severe maternal pregnancy complications included any of: severe pre-eclampsia / eclampsia, sepsis, uterine rupture / obstructed labour, antepartum haemorrhage</w:t>
      </w:r>
      <w:r w:rsidR="000B0546">
        <w:t xml:space="preserve"> and anaemia</w:t>
      </w:r>
      <w:r w:rsidR="00830300">
        <w:t xml:space="preserve">. </w:t>
      </w:r>
      <w:r>
        <w:t xml:space="preserve">Data were recorded by two research assistants </w:t>
      </w:r>
      <w:r w:rsidR="00163039">
        <w:t xml:space="preserve">and entered </w:t>
      </w:r>
      <w:r>
        <w:t>into a specifically designed database in Research Electronic Data Capture (</w:t>
      </w:r>
      <w:r w:rsidRPr="00F07587">
        <w:t>REDCap</w:t>
      </w:r>
      <w:r>
        <w:t>)</w:t>
      </w:r>
      <w:r w:rsidRPr="00F07587">
        <w:t xml:space="preserve"> hosted at </w:t>
      </w:r>
      <w:r w:rsidR="001F29A2">
        <w:t xml:space="preserve">The </w:t>
      </w:r>
      <w:r>
        <w:t>University of Manchester</w:t>
      </w:r>
      <w:r w:rsidR="001F29A2">
        <w:t xml:space="preserve"> (</w:t>
      </w:r>
      <w:hyperlink r:id="rId8" w:history="1">
        <w:r w:rsidR="001F29A2" w:rsidRPr="00D45B80">
          <w:rPr>
            <w:rStyle w:val="Hyperlink"/>
          </w:rPr>
          <w:t>https://www.project-redcap.org/</w:t>
        </w:r>
      </w:hyperlink>
      <w:r w:rsidR="001F29A2">
        <w:t>)</w:t>
      </w:r>
      <w:r>
        <w:t>.</w:t>
      </w:r>
      <w:r w:rsidRPr="00F07587">
        <w:t xml:space="preserve"> REDCap is a secure, web-based application designed to support da</w:t>
      </w:r>
      <w:r>
        <w:t xml:space="preserve">ta capture for research studies. </w:t>
      </w:r>
    </w:p>
    <w:p w14:paraId="73A14C90" w14:textId="5829D186" w:rsidR="008D1F36" w:rsidRPr="008D1F36" w:rsidRDefault="008D1F36" w:rsidP="006C73B3">
      <w:pPr>
        <w:spacing w:line="480" w:lineRule="auto"/>
        <w:jc w:val="both"/>
        <w:rPr>
          <w:b/>
        </w:rPr>
      </w:pPr>
      <w:r w:rsidRPr="008D1F36">
        <w:rPr>
          <w:b/>
        </w:rPr>
        <w:t>Protocol deviations</w:t>
      </w:r>
    </w:p>
    <w:p w14:paraId="46453CC2" w14:textId="60081C2E" w:rsidR="00734C41" w:rsidRPr="008D2267" w:rsidRDefault="0041732D" w:rsidP="006C73B3">
      <w:pPr>
        <w:spacing w:line="480" w:lineRule="auto"/>
        <w:jc w:val="both"/>
        <w:rPr>
          <w:bCs/>
        </w:rPr>
      </w:pPr>
      <w:r>
        <w:t>W</w:t>
      </w:r>
      <w:r w:rsidR="006C73B3">
        <w:t xml:space="preserve">e originally planned to obtain information on all births occurring </w:t>
      </w:r>
      <w:r>
        <w:t>during the study period</w:t>
      </w:r>
      <w:r w:rsidR="00902DE7">
        <w:t xml:space="preserve"> by collecting data from </w:t>
      </w:r>
      <w:r w:rsidR="00A75CBF">
        <w:t>women’s</w:t>
      </w:r>
      <w:r w:rsidR="00902DE7">
        <w:t xml:space="preserve"> records in the immediate period after birth</w:t>
      </w:r>
      <w:r w:rsidR="008D2267">
        <w:t xml:space="preserve"> (</w:t>
      </w:r>
      <w:hyperlink r:id="rId9" w:history="1">
        <w:r w:rsidR="008D2267" w:rsidRPr="004E13DB">
          <w:rPr>
            <w:rStyle w:val="Hyperlink"/>
            <w:bCs/>
            <w:color w:val="auto"/>
            <w:u w:val="none"/>
          </w:rPr>
          <w:t>http://lamrn.org/publications-resources/</w:t>
        </w:r>
      </w:hyperlink>
      <w:r w:rsidR="008D2267">
        <w:t>)</w:t>
      </w:r>
      <w:r w:rsidR="00902DE7">
        <w:t>. This required data to be obtained from multiple sources</w:t>
      </w:r>
      <w:r>
        <w:t>;</w:t>
      </w:r>
      <w:r w:rsidR="00902DE7">
        <w:t xml:space="preserve"> including the birth register and case notes which were held at either the postnatal ward or hospital records office. As births occurred continuously and research assistants were present five days a week therefore it was not possible to collect data synchronously, therefore information was sought several days after birth when records were no longer </w:t>
      </w:r>
      <w:r w:rsidR="00734C41">
        <w:t>accessible</w:t>
      </w:r>
      <w:r w:rsidR="00902DE7">
        <w:t xml:space="preserve">. </w:t>
      </w:r>
      <w:r w:rsidR="00734C41">
        <w:t xml:space="preserve">This resulted in incomplete case ascertainment and extension of the planned data collection period.  </w:t>
      </w:r>
      <w:r w:rsidR="006C73B3">
        <w:t>The</w:t>
      </w:r>
      <w:r w:rsidR="00734C41">
        <w:t xml:space="preserve"> sample of eligible</w:t>
      </w:r>
      <w:r w:rsidR="00D51B9C">
        <w:t xml:space="preserve"> </w:t>
      </w:r>
      <w:r w:rsidR="006C73B3">
        <w:t xml:space="preserve">women </w:t>
      </w:r>
      <w:r w:rsidR="00734C41">
        <w:t>obtained from the postnatal ward during</w:t>
      </w:r>
      <w:r>
        <w:t xml:space="preserve"> the study period</w:t>
      </w:r>
      <w:r w:rsidR="006C73B3">
        <w:t xml:space="preserve"> </w:t>
      </w:r>
      <w:r w:rsidR="00734C41">
        <w:t xml:space="preserve">(Sept 2018 </w:t>
      </w:r>
      <w:r w:rsidR="003C5EB5">
        <w:t xml:space="preserve">– </w:t>
      </w:r>
      <w:r w:rsidR="00BC6FE8">
        <w:t>March</w:t>
      </w:r>
      <w:r w:rsidR="003C5EB5">
        <w:t xml:space="preserve"> 2019)</w:t>
      </w:r>
      <w:r w:rsidR="00734C41">
        <w:t xml:space="preserve"> </w:t>
      </w:r>
      <w:r w:rsidR="006C73B3">
        <w:t xml:space="preserve">was obtained </w:t>
      </w:r>
      <w:r w:rsidR="00734C41">
        <w:t xml:space="preserve">was </w:t>
      </w:r>
      <w:r w:rsidR="006C73B3">
        <w:t>n=1,</w:t>
      </w:r>
      <w:r w:rsidR="00D51B9C">
        <w:t>779</w:t>
      </w:r>
      <w:r w:rsidR="006C73B3">
        <w:t xml:space="preserve">. </w:t>
      </w:r>
      <w:r w:rsidR="00734C41">
        <w:t xml:space="preserve"> </w:t>
      </w:r>
    </w:p>
    <w:p w14:paraId="1B821987" w14:textId="033BEAC7" w:rsidR="006C73B3" w:rsidRDefault="006C73B3" w:rsidP="006C73B3">
      <w:pPr>
        <w:spacing w:line="480" w:lineRule="auto"/>
        <w:jc w:val="both"/>
      </w:pPr>
      <w:r>
        <w:lastRenderedPageBreak/>
        <w:t xml:space="preserve">As this sample did not include all births, where possible findings were </w:t>
      </w:r>
      <w:r w:rsidR="00E07322">
        <w:t>compared with</w:t>
      </w:r>
      <w:r>
        <w:t xml:space="preserve"> </w:t>
      </w:r>
      <w:r w:rsidR="00D51B9C">
        <w:t xml:space="preserve">those of all eligible women with </w:t>
      </w:r>
      <w:r>
        <w:t>births recorded in the hospital birth register between 1</w:t>
      </w:r>
      <w:r w:rsidRPr="006C73B3">
        <w:rPr>
          <w:vertAlign w:val="superscript"/>
        </w:rPr>
        <w:t>st</w:t>
      </w:r>
      <w:r>
        <w:t xml:space="preserve"> August and 30</w:t>
      </w:r>
      <w:r w:rsidRPr="006C73B3">
        <w:rPr>
          <w:vertAlign w:val="superscript"/>
        </w:rPr>
        <w:t>th</w:t>
      </w:r>
      <w:r>
        <w:t xml:space="preserve"> September 2018 (n=1,</w:t>
      </w:r>
      <w:r w:rsidR="00EE565C">
        <w:t>847</w:t>
      </w:r>
      <w:r>
        <w:t>). The birth register dataset recorded information on each birth (</w:t>
      </w:r>
      <w:r w:rsidR="00E07322">
        <w:t xml:space="preserve">antenatal care, parity, HIV status, </w:t>
      </w:r>
      <w:r>
        <w:t xml:space="preserve">gestation, </w:t>
      </w:r>
      <w:r w:rsidR="001F29A2">
        <w:t xml:space="preserve">mode of </w:t>
      </w:r>
      <w:r>
        <w:t>birth, birthweight, infant sex, live/stillbirth</w:t>
      </w:r>
      <w:r w:rsidR="00E07322">
        <w:t xml:space="preserve"> and season of birth</w:t>
      </w:r>
      <w:r>
        <w:t xml:space="preserve">). </w:t>
      </w:r>
      <w:r w:rsidR="00F07587">
        <w:t xml:space="preserve">Data from the birth register were </w:t>
      </w:r>
      <w:r w:rsidR="00580419">
        <w:t xml:space="preserve">transferred </w:t>
      </w:r>
      <w:r w:rsidR="00F07587">
        <w:t>in</w:t>
      </w:r>
      <w:r w:rsidR="00580419">
        <w:t>to</w:t>
      </w:r>
      <w:r w:rsidR="00F07587">
        <w:t xml:space="preserve"> R</w:t>
      </w:r>
      <w:r w:rsidR="00DE6D75">
        <w:t>ED</w:t>
      </w:r>
      <w:r w:rsidR="00F07587">
        <w:t>Cap</w:t>
      </w:r>
      <w:r w:rsidR="00C057C9">
        <w:t>.</w:t>
      </w:r>
    </w:p>
    <w:p w14:paraId="2CAA872C" w14:textId="4ED91FFF" w:rsidR="00F11544" w:rsidRPr="00F11544" w:rsidRDefault="00F11544" w:rsidP="006C73B3">
      <w:pPr>
        <w:spacing w:line="480" w:lineRule="auto"/>
        <w:jc w:val="both"/>
        <w:rPr>
          <w:b/>
        </w:rPr>
      </w:pPr>
      <w:r w:rsidRPr="00F11544">
        <w:rPr>
          <w:b/>
        </w:rPr>
        <w:t xml:space="preserve">Statistical analysis </w:t>
      </w:r>
    </w:p>
    <w:p w14:paraId="2E336174" w14:textId="3E891406" w:rsidR="002E6EE1" w:rsidRDefault="00E23798" w:rsidP="00206B21">
      <w:pPr>
        <w:spacing w:line="480" w:lineRule="auto"/>
        <w:jc w:val="both"/>
      </w:pPr>
      <w:r>
        <w:rPr>
          <w:rFonts w:eastAsia="Times New Roman" w:cstheme="minorHAnsi"/>
          <w:lang w:eastAsia="en-GB"/>
        </w:rPr>
        <w:t>A</w:t>
      </w:r>
      <w:r w:rsidRPr="00EC53CD">
        <w:rPr>
          <w:rFonts w:eastAsia="Times New Roman" w:cstheme="minorHAnsi"/>
          <w:lang w:eastAsia="en-GB"/>
        </w:rPr>
        <w:t xml:space="preserve"> random sample of records</w:t>
      </w:r>
      <w:r w:rsidR="00824EE7">
        <w:rPr>
          <w:rFonts w:eastAsia="Times New Roman" w:cstheme="minorHAnsi"/>
          <w:lang w:eastAsia="en-GB"/>
        </w:rPr>
        <w:t xml:space="preserve"> in the postnatal ward cohort</w:t>
      </w:r>
      <w:r w:rsidRPr="00EC53CD">
        <w:rPr>
          <w:rFonts w:eastAsia="Times New Roman" w:cstheme="minorHAnsi"/>
          <w:lang w:eastAsia="en-GB"/>
        </w:rPr>
        <w:t xml:space="preserve"> (10%) were double entered and discrepancies reviewed. The discrepancy rate was </w:t>
      </w:r>
      <w:r w:rsidR="00E37863">
        <w:rPr>
          <w:rFonts w:eastAsia="Times New Roman" w:cstheme="minorHAnsi"/>
          <w:lang w:eastAsia="en-GB"/>
        </w:rPr>
        <w:t>0.51</w:t>
      </w:r>
      <w:r>
        <w:rPr>
          <w:rFonts w:eastAsia="Times New Roman" w:cstheme="minorHAnsi"/>
          <w:lang w:eastAsia="en-GB"/>
        </w:rPr>
        <w:t>%</w:t>
      </w:r>
      <w:r w:rsidRPr="00EC53CD">
        <w:rPr>
          <w:rFonts w:eastAsia="Times New Roman" w:cstheme="minorHAnsi"/>
          <w:lang w:eastAsia="en-GB"/>
        </w:rPr>
        <w:t>; these were corrected and no further action was required.</w:t>
      </w:r>
      <w:r>
        <w:rPr>
          <w:rFonts w:eastAsia="Times New Roman" w:cstheme="minorHAnsi"/>
          <w:lang w:eastAsia="en-GB"/>
        </w:rPr>
        <w:t xml:space="preserve"> </w:t>
      </w:r>
      <w:r w:rsidR="002E6EE1">
        <w:t>Statistical analysis was undertaken in R Version 3.5.1.</w:t>
      </w:r>
      <w:r w:rsidR="00206B21">
        <w:fldChar w:fldCharType="begin"/>
      </w:r>
      <w:r w:rsidR="00206B21">
        <w:instrText xml:space="preserve"> ADDIN EN.CITE &lt;EndNote&gt;&lt;Cite&gt;&lt;Author&gt;R Core Team&lt;/Author&gt;&lt;Year&gt;2018&lt;/Year&gt;&lt;RecNum&gt;752&lt;/RecNum&gt;&lt;DisplayText&gt;&lt;style face="superscript"&gt;7&lt;/style&gt;&lt;/DisplayText&gt;&lt;record&gt;&lt;rec-number&gt;752&lt;/rec-number&gt;&lt;foreign-keys&gt;&lt;key app="EN" db-id="tr9xzwdf5fda99erxs55w0zvav5v2e5avawp" timestamp="1599493861"&gt;752&lt;/key&gt;&lt;/foreign-keys&gt;&lt;ref-type name="Computer Program"&gt;9&lt;/ref-type&gt;&lt;contributors&gt;&lt;authors&gt;&lt;author&gt;R Core Team,  &lt;/author&gt;&lt;/authors&gt;&lt;secondary-authors&gt;&lt;author&gt;R Foundation for Statistical Computing&lt;/author&gt;&lt;/secondary-authors&gt;&lt;/contributors&gt;&lt;titles&gt;&lt;title&gt;R: A Language and Environment for Statistical Computing.&lt;/title&gt;&lt;/titles&gt;&lt;dates&gt;&lt;year&gt;2018&lt;/year&gt;&lt;/dates&gt;&lt;pub-location&gt;Vienna, Austria&lt;/pub-location&gt;&lt;urls&gt;&lt;related-urls&gt;&lt;url&gt;https://www.R-project.org &lt;/url&gt;&lt;/related-urls&gt;&lt;/urls&gt;&lt;access-date&gt;18th December 2019&lt;/access-date&gt;&lt;/record&gt;&lt;/Cite&gt;&lt;/EndNote&gt;</w:instrText>
      </w:r>
      <w:r w:rsidR="00206B21">
        <w:fldChar w:fldCharType="separate"/>
      </w:r>
      <w:r w:rsidR="00206B21" w:rsidRPr="00206B21">
        <w:rPr>
          <w:noProof/>
          <w:vertAlign w:val="superscript"/>
        </w:rPr>
        <w:t>7</w:t>
      </w:r>
      <w:r w:rsidR="00206B21">
        <w:fldChar w:fldCharType="end"/>
      </w:r>
      <w:r w:rsidR="002E6EE1">
        <w:t xml:space="preserve"> Descriptive statistics were produced outlining the overall characteristics of each sample, as well as the characteristics of women whose pregnancy resulted in a livebirth or stillbirth separately. Crude Odds Ratio (OR) estimates were produced to explore the relationship between variables of interest and birth outcome (livebirth or stillbirth), with these estimates then compared descriptively between samples. Subsequently, a multivariate logistic regression model </w:t>
      </w:r>
      <w:r w:rsidR="00F11544">
        <w:t xml:space="preserve">was developed </w:t>
      </w:r>
      <w:r w:rsidR="002E6EE1">
        <w:t>for stillbirth</w:t>
      </w:r>
      <w:r w:rsidR="00F11544">
        <w:t>, t</w:t>
      </w:r>
      <w:r w:rsidR="002E6EE1">
        <w:t xml:space="preserve">his allowed </w:t>
      </w:r>
      <w:r w:rsidR="009C2979">
        <w:t xml:space="preserve">for adjustment of </w:t>
      </w:r>
      <w:r w:rsidR="002E6EE1">
        <w:t>potential confounding factors, with the specific variables</w:t>
      </w:r>
      <w:r w:rsidR="00655C17">
        <w:t xml:space="preserve"> (</w:t>
      </w:r>
      <w:r w:rsidR="00646354">
        <w:t>maternal age, nulliparity, history of stillbirth, level of antenatal care (ANC) use, season of birth, birth by Caesarean section, and severe maternal complications</w:t>
      </w:r>
      <w:r w:rsidR="00615D2F">
        <w:t>)</w:t>
      </w:r>
      <w:r w:rsidR="002E6EE1">
        <w:t xml:space="preserve"> included in this model based on clinical knowledge </w:t>
      </w:r>
      <w:r w:rsidR="00D50C38">
        <w:t xml:space="preserve">informing a </w:t>
      </w:r>
      <w:r w:rsidR="002E6EE1">
        <w:t>directed acyclic graph (Figure 1).</w:t>
      </w:r>
      <w:r w:rsidR="00C66C1B">
        <w:fldChar w:fldCharType="begin"/>
      </w:r>
      <w:r w:rsidR="00C66C1B">
        <w:instrText xml:space="preserve"> ADDIN EN.CITE &lt;EndNote&gt;&lt;Cite&gt;&lt;Author&gt;Textor&lt;/Author&gt;&lt;Year&gt;2016&lt;/Year&gt;&lt;RecNum&gt;755&lt;/RecNum&gt;&lt;DisplayText&gt;&lt;style face="superscript"&gt;8&lt;/style&gt;&lt;/DisplayText&gt;&lt;record&gt;&lt;rec-number&gt;755&lt;/rec-number&gt;&lt;foreign-keys&gt;&lt;key app="EN" db-id="tr9xzwdf5fda99erxs55w0zvav5v2e5avawp" timestamp="1599549026"&gt;755&lt;/key&gt;&lt;/foreign-keys&gt;&lt;ref-type name="Journal Article"&gt;17&lt;/ref-type&gt;&lt;contributors&gt;&lt;authors&gt;&lt;author&gt;Textor, J.&lt;/author&gt;&lt;author&gt;van der Zander, B.&lt;/author&gt;&lt;author&gt;Gilthorpe, M. S.&lt;/author&gt;&lt;author&gt;Liskiewicz, M.&lt;/author&gt;&lt;author&gt;Ellison, G. T.&lt;/author&gt;&lt;/authors&gt;&lt;/contributors&gt;&lt;auth-address&gt;Department of Tumour Immunology, Radboud University Medical Center, P.O. Box 9101, 6500 HB Nijmegen, The Netherlands.&amp;#xD;Institute for Theoretical Computer Science, University of Luebeck, Luebeck, Germany.&amp;#xD;Leeds Institute of Cardiovascular and Metabolic Medicine.&amp;#xD;Leeds Institute for Data Analytics, University of Leeds, Leeds, UK.&lt;/auth-address&gt;&lt;titles&gt;&lt;title&gt;Robust causal inference using directed acyclic graphs: the R package &amp;apos;dagitty&amp;apos;&lt;/title&gt;&lt;secondary-title&gt;Int J Epidemiol&lt;/secondary-title&gt;&lt;/titles&gt;&lt;periodical&gt;&lt;full-title&gt;Int J Epidemiol&lt;/full-title&gt;&lt;abbr-1&gt;International journal of epidemiology&lt;/abbr-1&gt;&lt;/periodical&gt;&lt;pages&gt;1887-1894&lt;/pages&gt;&lt;volume&gt;45&lt;/volume&gt;&lt;number&gt;6&lt;/number&gt;&lt;edition&gt;2017/01/17&lt;/edition&gt;&lt;keywords&gt;&lt;keyword&gt;Bias&lt;/keyword&gt;&lt;keyword&gt;*Causality&lt;/keyword&gt;&lt;keyword&gt;*Confounding Factors, Epidemiologic&lt;/keyword&gt;&lt;keyword&gt;Data Interpretation, Statistical&lt;/keyword&gt;&lt;keyword&gt;*Epidemiologic Methods&lt;/keyword&gt;&lt;keyword&gt;Humans&lt;/keyword&gt;&lt;keyword&gt;*Software&lt;/keyword&gt;&lt;/keywords&gt;&lt;dates&gt;&lt;year&gt;2016&lt;/year&gt;&lt;pub-dates&gt;&lt;date&gt;Dec 1&lt;/date&gt;&lt;/pub-dates&gt;&lt;/dates&gt;&lt;isbn&gt;1464-3685 (Electronic)&amp;#xD;0300-5771 (Linking)&lt;/isbn&gt;&lt;accession-num&gt;28089956&lt;/accession-num&gt;&lt;urls&gt;&lt;related-urls&gt;&lt;url&gt;https://www.ncbi.nlm.nih.gov/pubmed/28089956&lt;/url&gt;&lt;/related-urls&gt;&lt;/urls&gt;&lt;electronic-resource-num&gt;10.1093/ije/dyw341&lt;/electronic-resource-num&gt;&lt;/record&gt;&lt;/Cite&gt;&lt;/EndNote&gt;</w:instrText>
      </w:r>
      <w:r w:rsidR="00C66C1B">
        <w:fldChar w:fldCharType="separate"/>
      </w:r>
      <w:r w:rsidR="00C66C1B" w:rsidRPr="00C66C1B">
        <w:rPr>
          <w:noProof/>
          <w:vertAlign w:val="superscript"/>
        </w:rPr>
        <w:t>8</w:t>
      </w:r>
      <w:r w:rsidR="00C66C1B">
        <w:fldChar w:fldCharType="end"/>
      </w:r>
      <w:r w:rsidR="002E6EE1">
        <w:t xml:space="preserve"> </w:t>
      </w:r>
      <w:r w:rsidR="00056D05">
        <w:t xml:space="preserve">The DAG was initially made including all factors considered in </w:t>
      </w:r>
      <w:r w:rsidR="006E7B64">
        <w:t xml:space="preserve">our theoretical </w:t>
      </w:r>
      <w:r w:rsidR="00056D05">
        <w:t>model</w:t>
      </w:r>
      <w:r w:rsidR="002A2192">
        <w:t xml:space="preserve"> (Supplementary file 1)</w:t>
      </w:r>
      <w:r w:rsidR="00056D05">
        <w:t xml:space="preserve">, </w:t>
      </w:r>
      <w:r w:rsidR="003E5155">
        <w:t xml:space="preserve">but </w:t>
      </w:r>
      <w:r w:rsidR="00056D05">
        <w:t>in order to improve model stability and cut down the number of include parameters</w:t>
      </w:r>
      <w:r w:rsidR="006E7B64">
        <w:t>,</w:t>
      </w:r>
      <w:r w:rsidR="00056D05">
        <w:t xml:space="preserve"> variables were removed guided by subject matter expertise (keeping the variables a priori thought </w:t>
      </w:r>
      <w:r w:rsidR="003E5155">
        <w:t xml:space="preserve">to be </w:t>
      </w:r>
      <w:r w:rsidR="00056D05">
        <w:t>most important)</w:t>
      </w:r>
      <w:r w:rsidR="003E5155">
        <w:t>, availability of information (e.g. there was no reliable measure of socioeconomic status)</w:t>
      </w:r>
      <w:r w:rsidR="00056D05">
        <w:t xml:space="preserve"> as well as a decision to focus on antecedents of stillbirth. </w:t>
      </w:r>
      <w:r w:rsidR="002E6EE1">
        <w:t xml:space="preserve">To account for missing data, multiple imputation by chained equations (MICE) </w:t>
      </w:r>
      <w:r w:rsidR="00337564">
        <w:t xml:space="preserve">(using the variables </w:t>
      </w:r>
      <w:r w:rsidR="00646354">
        <w:t>described above</w:t>
      </w:r>
      <w:r w:rsidR="00206B21">
        <w:t xml:space="preserve"> with the addition of medical referral, gravidity, HIV status, presence of reduced fetal movements, use of an ambulance, anaemia, marital status, gestational age at birth, smoking status, level of </w:t>
      </w:r>
      <w:r w:rsidR="00206B21">
        <w:lastRenderedPageBreak/>
        <w:t>education, employment, partograph completion and urban or rural location</w:t>
      </w:r>
      <w:r w:rsidR="006E7B64">
        <w:t>)</w:t>
      </w:r>
      <w:r w:rsidR="00337564">
        <w:t xml:space="preserve"> </w:t>
      </w:r>
      <w:r w:rsidR="002E6EE1">
        <w:t>w</w:t>
      </w:r>
      <w:r w:rsidR="00925CC3">
        <w:t>as</w:t>
      </w:r>
      <w:r w:rsidR="002E6EE1">
        <w:t xml:space="preserve"> used in our primary analysis.</w:t>
      </w:r>
      <w:r w:rsidR="00206B21">
        <w:fldChar w:fldCharType="begin"/>
      </w:r>
      <w:r w:rsidR="00C66C1B">
        <w:instrText xml:space="preserve"> ADDIN EN.CITE &lt;EndNote&gt;&lt;Cite&gt;&lt;Author&gt;van Buuren&lt;/Author&gt;&lt;Year&gt;2011&lt;/Year&gt;&lt;RecNum&gt;753&lt;/RecNum&gt;&lt;DisplayText&gt;&lt;style face="superscript"&gt;9&lt;/style&gt;&lt;/DisplayText&gt;&lt;record&gt;&lt;rec-number&gt;753&lt;/rec-number&gt;&lt;foreign-keys&gt;&lt;key app="EN" db-id="tr9xzwdf5fda99erxs55w0zvav5v2e5avawp" timestamp="1599494056"&gt;753&lt;/key&gt;&lt;/foreign-keys&gt;&lt;ref-type name="Journal Article"&gt;17&lt;/ref-type&gt;&lt;contributors&gt;&lt;authors&gt;&lt;author&gt;van Buuren, S. &lt;/author&gt;&lt;author&gt;Groothuis-Oudshoorn, C.G.M. &lt;/author&gt;&lt;/authors&gt;&lt;/contributors&gt;&lt;titles&gt;&lt;title&gt;Mice: Multivariate Imputation by Chained Equations in R&lt;/title&gt;&lt;secondary-title&gt;J Stat Softw&lt;/secondary-title&gt;&lt;/titles&gt;&lt;periodical&gt;&lt;full-title&gt;J Stat Softw&lt;/full-title&gt;&lt;/periodical&gt;&lt;pages&gt;1-67&lt;/pages&gt;&lt;volume&gt;45&lt;/volume&gt;&lt;number&gt;3&lt;/number&gt;&lt;dates&gt;&lt;year&gt;2011&lt;/year&gt;&lt;/dates&gt;&lt;urls&gt;&lt;/urls&gt;&lt;/record&gt;&lt;/Cite&gt;&lt;/EndNote&gt;</w:instrText>
      </w:r>
      <w:r w:rsidR="00206B21">
        <w:fldChar w:fldCharType="separate"/>
      </w:r>
      <w:r w:rsidR="00C66C1B" w:rsidRPr="00C66C1B">
        <w:rPr>
          <w:noProof/>
          <w:vertAlign w:val="superscript"/>
        </w:rPr>
        <w:t>9</w:t>
      </w:r>
      <w:r w:rsidR="00206B21">
        <w:fldChar w:fldCharType="end"/>
      </w:r>
      <w:r w:rsidR="002E6EE1">
        <w:t xml:space="preserve"> Th</w:t>
      </w:r>
      <w:r w:rsidR="00AC697E">
        <w:t>is</w:t>
      </w:r>
      <w:r w:rsidR="002E6EE1">
        <w:t xml:space="preserve"> method </w:t>
      </w:r>
      <w:r w:rsidR="0031629E">
        <w:t>enabled us to retain</w:t>
      </w:r>
      <w:r w:rsidR="002E6EE1">
        <w:t xml:space="preserve"> all participants in our analysis </w:t>
      </w:r>
      <w:r w:rsidR="00F60AAC">
        <w:t>maintaining statistical power by avoiding the exclusion of cases with information on some, but not all variables.  It</w:t>
      </w:r>
      <w:r w:rsidR="002E6EE1">
        <w:t xml:space="preserve"> replac</w:t>
      </w:r>
      <w:r w:rsidR="00F60AAC">
        <w:t>es</w:t>
      </w:r>
      <w:r w:rsidR="002E6EE1">
        <w:t xml:space="preserve"> missing observation data with values we may expect based on available participant characteristics, assuming the information missing is ‘Missing At Random’.</w:t>
      </w:r>
      <w:r w:rsidR="00206B21">
        <w:fldChar w:fldCharType="begin"/>
      </w:r>
      <w:r w:rsidR="00C66C1B">
        <w:instrText xml:space="preserve"> ADDIN EN.CITE &lt;EndNote&gt;&lt;Cite&gt;&lt;Author&gt;Rubin&lt;/Author&gt;&lt;Year&gt;1976&lt;/Year&gt;&lt;RecNum&gt;754&lt;/RecNum&gt;&lt;DisplayText&gt;&lt;style face="superscript"&gt;10&lt;/style&gt;&lt;/DisplayText&gt;&lt;record&gt;&lt;rec-number&gt;754&lt;/rec-number&gt;&lt;foreign-keys&gt;&lt;key app="EN" db-id="tr9xzwdf5fda99erxs55w0zvav5v2e5avawp" timestamp="1599494228"&gt;754&lt;/key&gt;&lt;/foreign-keys&gt;&lt;ref-type name="Journal Article"&gt;17&lt;/ref-type&gt;&lt;contributors&gt;&lt;authors&gt;&lt;author&gt;Rubin, D.B. &lt;/author&gt;&lt;/authors&gt;&lt;/contributors&gt;&lt;titles&gt;&lt;title&gt;Inference and Missing Data&lt;/title&gt;&lt;secondary-title&gt;Biometrika &lt;/secondary-title&gt;&lt;/titles&gt;&lt;periodical&gt;&lt;full-title&gt;Biometrika&lt;/full-title&gt;&lt;/periodical&gt;&lt;pages&gt;581–90&lt;/pages&gt;&lt;volume&gt;63 &lt;/volume&gt;&lt;number&gt;3&lt;/number&gt;&lt;dates&gt;&lt;year&gt;1976&lt;/year&gt;&lt;/dates&gt;&lt;urls&gt;&lt;/urls&gt;&lt;/record&gt;&lt;/Cite&gt;&lt;/EndNote&gt;</w:instrText>
      </w:r>
      <w:r w:rsidR="00206B21">
        <w:fldChar w:fldCharType="separate"/>
      </w:r>
      <w:r w:rsidR="00C66C1B" w:rsidRPr="00C66C1B">
        <w:rPr>
          <w:noProof/>
          <w:vertAlign w:val="superscript"/>
        </w:rPr>
        <w:t>10</w:t>
      </w:r>
      <w:r w:rsidR="00206B21">
        <w:fldChar w:fldCharType="end"/>
      </w:r>
      <w:r w:rsidR="002E6EE1">
        <w:t xml:space="preserve"> As a sensitivity analysis, a model was produced restricting our sample to compl</w:t>
      </w:r>
      <w:r w:rsidR="002453EB">
        <w:t>ete cases.</w:t>
      </w:r>
    </w:p>
    <w:p w14:paraId="1A673009" w14:textId="0994A22A" w:rsidR="002549BE" w:rsidRDefault="002549BE" w:rsidP="00206B21">
      <w:pPr>
        <w:spacing w:line="480" w:lineRule="auto"/>
        <w:jc w:val="both"/>
      </w:pPr>
    </w:p>
    <w:p w14:paraId="147D171A" w14:textId="77777777" w:rsidR="002549BE" w:rsidRPr="00643405" w:rsidRDefault="002549BE" w:rsidP="002549BE">
      <w:pPr>
        <w:spacing w:line="480" w:lineRule="auto"/>
        <w:jc w:val="both"/>
        <w:rPr>
          <w:b/>
        </w:rPr>
      </w:pPr>
      <w:r w:rsidRPr="00643405">
        <w:rPr>
          <w:b/>
        </w:rPr>
        <w:t>Patient and Public Involvement</w:t>
      </w:r>
    </w:p>
    <w:p w14:paraId="1DEBF007" w14:textId="77777777" w:rsidR="002549BE" w:rsidRDefault="002549BE" w:rsidP="002549BE">
      <w:pPr>
        <w:spacing w:line="480" w:lineRule="auto"/>
        <w:jc w:val="both"/>
        <w:rPr>
          <w:rFonts w:cstheme="minorHAnsi"/>
          <w:color w:val="000000" w:themeColor="text1"/>
        </w:rPr>
      </w:pPr>
      <w:r w:rsidRPr="006A4DA3">
        <w:rPr>
          <w:rFonts w:cstheme="minorHAnsi"/>
        </w:rPr>
        <w:t xml:space="preserve">The study was supported by community engagement and involvement (CEI) and stakeholder groups prior to data collection procedures in the form of focus group discussions. Stakeholders were local academics, clinicians, managers and ministry of health representatives, recruited via established networks and CEIs compromised bereaved parents. Outcome measures were developed and informed by their </w:t>
      </w:r>
      <w:r w:rsidRPr="006A4DA3">
        <w:rPr>
          <w:rFonts w:eastAsia="Times New Roman" w:cstheme="minorHAnsi"/>
          <w:bdr w:val="none" w:sz="0" w:space="0" w:color="auto" w:frame="1"/>
          <w:lang w:eastAsia="en-GB"/>
        </w:rPr>
        <w:t>priorities</w:t>
      </w:r>
      <w:r>
        <w:rPr>
          <w:rFonts w:eastAsia="Times New Roman" w:cstheme="minorHAnsi"/>
          <w:bdr w:val="none" w:sz="0" w:space="0" w:color="auto" w:frame="1"/>
          <w:lang w:eastAsia="en-GB"/>
        </w:rPr>
        <w:t xml:space="preserve">. </w:t>
      </w:r>
      <w:r w:rsidRPr="006A4DA3">
        <w:rPr>
          <w:rFonts w:eastAsia="Times New Roman" w:cstheme="minorHAnsi"/>
          <w:bdr w:val="none" w:sz="0" w:space="0" w:color="auto" w:frame="1"/>
          <w:lang w:eastAsia="en-GB"/>
        </w:rPr>
        <w:t>CEI members raised</w:t>
      </w:r>
      <w:r w:rsidRPr="006A4DA3">
        <w:rPr>
          <w:rFonts w:cstheme="minorHAnsi"/>
        </w:rPr>
        <w:t xml:space="preserve"> community awareness of the study and involved in the process of dissemination via mediums that are accessible to all community members. </w:t>
      </w:r>
    </w:p>
    <w:p w14:paraId="261DEA32" w14:textId="77777777" w:rsidR="002549BE" w:rsidRDefault="002549BE" w:rsidP="00206B21">
      <w:pPr>
        <w:spacing w:line="480" w:lineRule="auto"/>
        <w:jc w:val="both"/>
      </w:pPr>
    </w:p>
    <w:p w14:paraId="3D109762" w14:textId="77777777" w:rsidR="00D0050A" w:rsidRDefault="00D0050A" w:rsidP="00235576">
      <w:pPr>
        <w:spacing w:line="480" w:lineRule="auto"/>
        <w:jc w:val="both"/>
        <w:rPr>
          <w:b/>
        </w:rPr>
      </w:pPr>
      <w:r>
        <w:rPr>
          <w:b/>
        </w:rPr>
        <w:t>Results</w:t>
      </w:r>
    </w:p>
    <w:p w14:paraId="65784194" w14:textId="6CC39C71" w:rsidR="00B918D3" w:rsidRDefault="00D0050A" w:rsidP="00B918D3">
      <w:pPr>
        <w:spacing w:line="480" w:lineRule="auto"/>
        <w:jc w:val="both"/>
      </w:pPr>
      <w:r>
        <w:t>During the study period there were 6870 births, from which data were collected from 1,807 participants on the postnatal ward (26.3% of all births</w:t>
      </w:r>
      <w:r w:rsidR="00890DB3">
        <w:t>,</w:t>
      </w:r>
      <w:r w:rsidR="00EF58F8">
        <w:t xml:space="preserve"> Table 1</w:t>
      </w:r>
      <w:r>
        <w:t xml:space="preserve">). This sample included </w:t>
      </w:r>
      <w:r w:rsidR="0045477C">
        <w:t>72</w:t>
      </w:r>
      <w:r>
        <w:t xml:space="preserve"> women who </w:t>
      </w:r>
      <w:r w:rsidR="00CA0D44">
        <w:t>were initially recorded as having</w:t>
      </w:r>
      <w:r>
        <w:t xml:space="preserve"> a stillbirth</w:t>
      </w:r>
      <w:r w:rsidR="0045477C">
        <w:t>. Subsequently, 2</w:t>
      </w:r>
      <w:r w:rsidR="00190B7C">
        <w:t>6</w:t>
      </w:r>
      <w:r w:rsidR="00B918D3">
        <w:t xml:space="preserve"> </w:t>
      </w:r>
      <w:r w:rsidR="006E7B64">
        <w:t xml:space="preserve">of these </w:t>
      </w:r>
      <w:r w:rsidR="00B918D3">
        <w:t xml:space="preserve">cases were excluded as they did not meet the WHO criteria for stillbirth and </w:t>
      </w:r>
      <w:r w:rsidR="00190B7C">
        <w:t>2</w:t>
      </w:r>
      <w:r w:rsidR="00B918D3">
        <w:t xml:space="preserve"> </w:t>
      </w:r>
      <w:r w:rsidR="00FF2D01">
        <w:t xml:space="preserve">further cases </w:t>
      </w:r>
      <w:r w:rsidR="00B918D3">
        <w:t>w</w:t>
      </w:r>
      <w:r w:rsidR="00190B7C">
        <w:t>ere</w:t>
      </w:r>
      <w:r w:rsidR="00B918D3">
        <w:t xml:space="preserve"> excluded as the outcome was uncertain</w:t>
      </w:r>
      <w:r w:rsidR="005532BA">
        <w:t xml:space="preserve"> or the </w:t>
      </w:r>
      <w:r w:rsidR="00646354">
        <w:t>gestation at loss</w:t>
      </w:r>
      <w:r w:rsidR="005532BA">
        <w:t xml:space="preserve"> was unknown</w:t>
      </w:r>
      <w:r w:rsidR="00B918D3">
        <w:t xml:space="preserve">. A further 45 births were </w:t>
      </w:r>
      <w:r w:rsidR="00B918D3">
        <w:lastRenderedPageBreak/>
        <w:t xml:space="preserve">excluded from the regression analysis because they were from multiple pregnancies (n=26) or the baby died in the neonatal period (n=19). The final </w:t>
      </w:r>
      <w:r w:rsidR="00C53BE3">
        <w:t xml:space="preserve">postnatal ward analysis </w:t>
      </w:r>
      <w:r w:rsidR="00B918D3">
        <w:t>included 173</w:t>
      </w:r>
      <w:r w:rsidR="0048217A">
        <w:t>4</w:t>
      </w:r>
      <w:r w:rsidR="00B918D3">
        <w:t xml:space="preserve"> women, 1691 of whom had a live birth and 43 who had a stillbirth (Figure </w:t>
      </w:r>
      <w:r w:rsidR="00646354">
        <w:t>2</w:t>
      </w:r>
      <w:r w:rsidR="00B918D3">
        <w:t>). This gives a stillbirth rate of 2.5% which was slightly less than that in the whole maternity population of 3.2% (219/6,870 births).</w:t>
      </w:r>
      <w:r w:rsidR="00646354">
        <w:t xml:space="preserve"> </w:t>
      </w:r>
    </w:p>
    <w:p w14:paraId="408C5B4D" w14:textId="2685B175" w:rsidR="00D0050A" w:rsidRDefault="00964F46" w:rsidP="00B918D3">
      <w:pPr>
        <w:spacing w:line="480" w:lineRule="auto"/>
        <w:jc w:val="both"/>
      </w:pPr>
      <w:r>
        <w:t xml:space="preserve">The majority of women who had a </w:t>
      </w:r>
      <w:r w:rsidR="00646354">
        <w:t xml:space="preserve">singleton </w:t>
      </w:r>
      <w:r>
        <w:t>stillbirth had no f</w:t>
      </w:r>
      <w:r w:rsidR="00B83A97">
        <w:t>etal heart at the time of</w:t>
      </w:r>
      <w:r>
        <w:t xml:space="preserve"> admission (</w:t>
      </w:r>
      <w:r w:rsidR="00B83A97">
        <w:t>34/38, 89.5% (unknown in 5 cases</w:t>
      </w:r>
      <w:r>
        <w:t>)</w:t>
      </w:r>
      <w:r w:rsidR="00B83A97">
        <w:t>)</w:t>
      </w:r>
      <w:r>
        <w:t xml:space="preserve"> and </w:t>
      </w:r>
      <w:r w:rsidR="00B83A97">
        <w:t>(35/43) 81</w:t>
      </w:r>
      <w:r>
        <w:t xml:space="preserve">% of </w:t>
      </w:r>
      <w:r w:rsidR="00A4793C">
        <w:t xml:space="preserve">stillborn babies </w:t>
      </w:r>
      <w:r w:rsidR="00536A43">
        <w:t>had skin changes</w:t>
      </w:r>
      <w:r>
        <w:t xml:space="preserve"> </w:t>
      </w:r>
      <w:r w:rsidR="00536A43">
        <w:t xml:space="preserve">from in utero retention </w:t>
      </w:r>
      <w:r>
        <w:t xml:space="preserve">indicating that </w:t>
      </w:r>
      <w:r w:rsidR="00B918D3">
        <w:t>wa</w:t>
      </w:r>
      <w:r>
        <w:t xml:space="preserve">s largely a population of antepartum stillbirths. </w:t>
      </w:r>
      <w:r w:rsidR="00800C6B">
        <w:t xml:space="preserve">Although the majority of women who had a stillbirth had comprehensive emergency obstetric care (EmOC) </w:t>
      </w:r>
      <w:r w:rsidR="00B83A97">
        <w:t xml:space="preserve">(25/38, 65.8%, (unknown in 5 cases)), </w:t>
      </w:r>
      <w:r w:rsidR="00800C6B">
        <w:t>only 6</w:t>
      </w:r>
      <w:r w:rsidR="00B83A97">
        <w:t>/34</w:t>
      </w:r>
      <w:r w:rsidR="00800C6B">
        <w:t xml:space="preserve"> (</w:t>
      </w:r>
      <w:r w:rsidR="00B83A97">
        <w:t>17.6</w:t>
      </w:r>
      <w:r w:rsidR="00800C6B">
        <w:t xml:space="preserve">%) had attended </w:t>
      </w:r>
      <w:r w:rsidR="00C30B07">
        <w:t>more than 4</w:t>
      </w:r>
      <w:r w:rsidR="00800C6B">
        <w:t xml:space="preserve"> antenatal appointments. </w:t>
      </w:r>
      <w:r w:rsidR="00056D05">
        <w:t xml:space="preserve">Eight cases </w:t>
      </w:r>
      <w:r>
        <w:t>(</w:t>
      </w:r>
      <w:r w:rsidR="00B83A97">
        <w:t>19.5</w:t>
      </w:r>
      <w:r>
        <w:t>%</w:t>
      </w:r>
      <w:r w:rsidR="00B83A97">
        <w:t xml:space="preserve"> (unknown in 2 cases)</w:t>
      </w:r>
      <w:r>
        <w:t>) were HIV positive and 1</w:t>
      </w:r>
      <w:r w:rsidR="00056D05">
        <w:t>0 (23.3</w:t>
      </w:r>
      <w:r>
        <w:t xml:space="preserve">%) were recorded as having preeclampsia or eclampsia. The cause of stillbirth was </w:t>
      </w:r>
      <w:r w:rsidR="00B83A97">
        <w:t>unexplained</w:t>
      </w:r>
      <w:r>
        <w:t xml:space="preserve"> in </w:t>
      </w:r>
      <w:r w:rsidR="00B83A97">
        <w:t>34/43</w:t>
      </w:r>
      <w:r>
        <w:t xml:space="preserve"> </w:t>
      </w:r>
      <w:r w:rsidR="001C7FF3">
        <w:t>(</w:t>
      </w:r>
      <w:r w:rsidR="00B83A97">
        <w:t>79.1</w:t>
      </w:r>
      <w:r w:rsidR="001C7FF3">
        <w:t>%)</w:t>
      </w:r>
      <w:r w:rsidR="008E23D3">
        <w:t xml:space="preserve"> </w:t>
      </w:r>
      <w:r>
        <w:t xml:space="preserve">cases, </w:t>
      </w:r>
      <w:r w:rsidR="00B83A97">
        <w:t>3</w:t>
      </w:r>
      <w:r>
        <w:t xml:space="preserve"> (</w:t>
      </w:r>
      <w:r w:rsidR="00B83A97">
        <w:t>7.0</w:t>
      </w:r>
      <w:r>
        <w:t xml:space="preserve">%) were recorded as antepartum haemorrhage, </w:t>
      </w:r>
      <w:r w:rsidR="00B83A97">
        <w:t>2</w:t>
      </w:r>
      <w:r w:rsidR="00800C6B">
        <w:t xml:space="preserve"> (4.7%) preeclampsia</w:t>
      </w:r>
      <w:r w:rsidR="00B83A97">
        <w:t>/eclampsia</w:t>
      </w:r>
      <w:r w:rsidR="00800C6B">
        <w:t xml:space="preserve"> and 2 </w:t>
      </w:r>
      <w:r w:rsidR="001C7FF3">
        <w:t>(</w:t>
      </w:r>
      <w:r w:rsidR="00B83A97">
        <w:t>4.7</w:t>
      </w:r>
      <w:r w:rsidR="001C7FF3">
        <w:t>%)</w:t>
      </w:r>
      <w:r w:rsidR="00625FF0">
        <w:t xml:space="preserve"> </w:t>
      </w:r>
      <w:r w:rsidR="00800C6B">
        <w:t xml:space="preserve">cases each of uterine rupture and cord prolapse. </w:t>
      </w:r>
    </w:p>
    <w:p w14:paraId="7845DC28" w14:textId="0CE55A3C" w:rsidR="00964F46" w:rsidRDefault="004B1F7C" w:rsidP="001620F1">
      <w:pPr>
        <w:spacing w:line="480" w:lineRule="auto"/>
        <w:jc w:val="both"/>
      </w:pPr>
      <w:r>
        <w:t>A</w:t>
      </w:r>
      <w:r w:rsidR="00800C6B">
        <w:t xml:space="preserve">nalysis of the postnatal </w:t>
      </w:r>
      <w:r w:rsidR="00B83A97">
        <w:t xml:space="preserve">ward </w:t>
      </w:r>
      <w:r w:rsidR="00800C6B">
        <w:t xml:space="preserve">cohort found that history of stillbirth </w:t>
      </w:r>
      <w:r>
        <w:t>(</w:t>
      </w:r>
      <w:r w:rsidR="002F0A3D">
        <w:t>adjusted odds ratio [</w:t>
      </w:r>
      <w:r>
        <w:t>aOR</w:t>
      </w:r>
      <w:r w:rsidR="002F0A3D">
        <w:t>]</w:t>
      </w:r>
      <w:r>
        <w:t xml:space="preserve"> </w:t>
      </w:r>
      <w:r w:rsidR="00F82E45">
        <w:t>2628</w:t>
      </w:r>
      <w:r>
        <w:t xml:space="preserve">, 95% CI </w:t>
      </w:r>
      <w:r w:rsidR="00F82E45">
        <w:t>34</w:t>
      </w:r>
      <w:r w:rsidR="00B83A97">
        <w:t>3</w:t>
      </w:r>
      <w:r w:rsidR="00427468">
        <w:t xml:space="preserve"> to</w:t>
      </w:r>
      <w:r w:rsidR="00B83A97">
        <w:t xml:space="preserve"> </w:t>
      </w:r>
      <w:r w:rsidR="00F82E45">
        <w:t>2016</w:t>
      </w:r>
      <w:r>
        <w:t>3)</w:t>
      </w:r>
      <w:r w:rsidR="00D4418A">
        <w:t xml:space="preserve"> and inadequate antenatal care compared to </w:t>
      </w:r>
      <w:r w:rsidR="00F82E45">
        <w:t xml:space="preserve">&gt;4 ANC appointments </w:t>
      </w:r>
      <w:r>
        <w:t>(</w:t>
      </w:r>
      <w:r w:rsidR="00D4418A">
        <w:t xml:space="preserve">No ANC </w:t>
      </w:r>
      <w:r>
        <w:t xml:space="preserve">aOR </w:t>
      </w:r>
      <w:r w:rsidR="00B83A97">
        <w:t>44.4</w:t>
      </w:r>
      <w:r>
        <w:t xml:space="preserve">, 95% CI </w:t>
      </w:r>
      <w:r w:rsidR="00B83A97">
        <w:t>6.8</w:t>
      </w:r>
      <w:r w:rsidR="00427468">
        <w:t xml:space="preserve"> to</w:t>
      </w:r>
      <w:r w:rsidR="00F82E45">
        <w:t>291.2</w:t>
      </w:r>
      <w:r w:rsidR="00D4418A">
        <w:t>, 1–4 ANC appointments aOR 5.35, 95% CI 1.31</w:t>
      </w:r>
      <w:r w:rsidR="00427468">
        <w:t xml:space="preserve"> to </w:t>
      </w:r>
      <w:r w:rsidR="00D4418A">
        <w:t>21.87</w:t>
      </w:r>
      <w:r>
        <w:t xml:space="preserve">) </w:t>
      </w:r>
      <w:r w:rsidR="00800C6B">
        <w:t xml:space="preserve">were </w:t>
      </w:r>
      <w:r>
        <w:t xml:space="preserve">independently </w:t>
      </w:r>
      <w:r w:rsidR="00D4418A">
        <w:t xml:space="preserve">significantly </w:t>
      </w:r>
      <w:r w:rsidR="00800C6B">
        <w:t xml:space="preserve">associated with increased risk of stillbirth </w:t>
      </w:r>
      <w:r w:rsidR="001620F1">
        <w:t xml:space="preserve">(Table </w:t>
      </w:r>
      <w:r w:rsidR="00F82E45">
        <w:t>2</w:t>
      </w:r>
      <w:r w:rsidR="001620F1">
        <w:t>)</w:t>
      </w:r>
      <w:r w:rsidR="00800C6B">
        <w:t xml:space="preserve">. </w:t>
      </w:r>
      <w:r w:rsidR="000F4A58">
        <w:t>The presence of severe maternal medical complications</w:t>
      </w:r>
      <w:r w:rsidR="00BC5E10">
        <w:t xml:space="preserve"> </w:t>
      </w:r>
      <w:r>
        <w:t xml:space="preserve">(aOR </w:t>
      </w:r>
      <w:r w:rsidR="00F82E45">
        <w:t>7.33</w:t>
      </w:r>
      <w:r>
        <w:t xml:space="preserve">, 95% CI </w:t>
      </w:r>
      <w:r w:rsidR="00F82E45">
        <w:t>1.99</w:t>
      </w:r>
      <w:r w:rsidR="00427468">
        <w:t xml:space="preserve"> to </w:t>
      </w:r>
      <w:r w:rsidR="00F82E45">
        <w:t>26.92</w:t>
      </w:r>
      <w:r>
        <w:t xml:space="preserve">) </w:t>
      </w:r>
      <w:r w:rsidR="00BC5E10">
        <w:t xml:space="preserve">and giving birth in the cold season compared to the mild season (aOR </w:t>
      </w:r>
      <w:r w:rsidR="00F82E45">
        <w:t>14.29</w:t>
      </w:r>
      <w:r w:rsidR="00BC5E10">
        <w:t xml:space="preserve">, 95% CI </w:t>
      </w:r>
      <w:r w:rsidR="00F82E45">
        <w:t>3.09</w:t>
      </w:r>
      <w:r w:rsidR="00427468">
        <w:t xml:space="preserve"> to </w:t>
      </w:r>
      <w:r w:rsidR="00F82E45">
        <w:t>66.08)</w:t>
      </w:r>
      <w:r w:rsidR="00BC5E10">
        <w:t xml:space="preserve"> were also </w:t>
      </w:r>
      <w:r w:rsidR="000F4A58">
        <w:t xml:space="preserve">significantly more frequent in women who had a stillbirth. </w:t>
      </w:r>
      <w:r w:rsidR="001620F1">
        <w:t xml:space="preserve">When the sensitivity analysis was undertaken </w:t>
      </w:r>
      <w:r w:rsidR="00F82E45">
        <w:t>in complete cases only</w:t>
      </w:r>
      <w:r w:rsidR="001620F1">
        <w:t xml:space="preserve"> (n=1,</w:t>
      </w:r>
      <w:r w:rsidR="00D4418A">
        <w:t>464</w:t>
      </w:r>
      <w:r w:rsidR="001620F1">
        <w:t xml:space="preserve"> live births and n=</w:t>
      </w:r>
      <w:r w:rsidR="00D4418A">
        <w:t>28</w:t>
      </w:r>
      <w:r w:rsidR="001620F1">
        <w:t xml:space="preserve"> stillbirths) the distribution of cases and controls appeared to be </w:t>
      </w:r>
      <w:r w:rsidR="00D4418A">
        <w:t xml:space="preserve">similar </w:t>
      </w:r>
      <w:r w:rsidR="001620F1">
        <w:t>(Supplementary Table 1)</w:t>
      </w:r>
      <w:r w:rsidR="00D4418A">
        <w:t xml:space="preserve">, though </w:t>
      </w:r>
      <w:r w:rsidR="001620F1">
        <w:t xml:space="preserve">the small numbers of cases reduced the reliability </w:t>
      </w:r>
      <w:r w:rsidR="00D4418A">
        <w:t xml:space="preserve">and precision </w:t>
      </w:r>
      <w:r w:rsidR="001620F1">
        <w:t xml:space="preserve">of estimates in the multivariable </w:t>
      </w:r>
      <w:r w:rsidR="001620F1">
        <w:lastRenderedPageBreak/>
        <w:t>model, hence has not been presented</w:t>
      </w:r>
      <w:r>
        <w:t xml:space="preserve">. When cases with </w:t>
      </w:r>
      <w:r w:rsidR="00314C8B">
        <w:t xml:space="preserve">missing </w:t>
      </w:r>
      <w:r>
        <w:t>data were excluded, the</w:t>
      </w:r>
      <w:r w:rsidR="002F0C2D">
        <w:t xml:space="preserve"> conclusions</w:t>
      </w:r>
      <w:r>
        <w:t xml:space="preserve"> remained the same</w:t>
      </w:r>
      <w:r w:rsidR="002F0C2D">
        <w:t>,</w:t>
      </w:r>
      <w:r>
        <w:t xml:space="preserve"> with history of stillbirth, lack of antenatal care and </w:t>
      </w:r>
      <w:r w:rsidR="00BC5E10">
        <w:t xml:space="preserve">the presence of severe maternal complications </w:t>
      </w:r>
      <w:r w:rsidR="00AD08C7">
        <w:t xml:space="preserve">being </w:t>
      </w:r>
      <w:r w:rsidR="00314C8B">
        <w:t xml:space="preserve">significantly </w:t>
      </w:r>
      <w:r w:rsidR="00BC5E10">
        <w:t>associated with stillbirth</w:t>
      </w:r>
      <w:r>
        <w:t xml:space="preserve">. </w:t>
      </w:r>
    </w:p>
    <w:p w14:paraId="46F80FF7" w14:textId="51D842C6" w:rsidR="001620F1" w:rsidRPr="00314C8B" w:rsidRDefault="0082280C" w:rsidP="001620F1">
      <w:pPr>
        <w:spacing w:line="480" w:lineRule="auto"/>
        <w:jc w:val="both"/>
      </w:pPr>
      <w:r w:rsidRPr="00314C8B">
        <w:t xml:space="preserve">As we were not able to collect data on all </w:t>
      </w:r>
      <w:r w:rsidR="00915718" w:rsidRPr="00314C8B">
        <w:t>births</w:t>
      </w:r>
      <w:r w:rsidRPr="00314C8B">
        <w:t xml:space="preserve"> occurring in the time</w:t>
      </w:r>
      <w:r w:rsidR="00314C8B">
        <w:t>-</w:t>
      </w:r>
      <w:r w:rsidRPr="00314C8B">
        <w:t>period of the postnatal cohort study, our findings were validated on information available on a consecutive sample</w:t>
      </w:r>
      <w:r w:rsidR="00BE6309" w:rsidRPr="00314C8B">
        <w:t xml:space="preserve"> from the birth register (n=1785</w:t>
      </w:r>
      <w:r w:rsidRPr="00314C8B">
        <w:t xml:space="preserve">, which included </w:t>
      </w:r>
      <w:r w:rsidR="00BE6309" w:rsidRPr="00314C8B">
        <w:t>39</w:t>
      </w:r>
      <w:r w:rsidRPr="00314C8B">
        <w:t xml:space="preserve"> stillbirths). </w:t>
      </w:r>
      <w:r w:rsidR="009F2381" w:rsidRPr="00314C8B">
        <w:t xml:space="preserve">The birth register had a similar proportion of singleton births (99% in both), stillbirths (2% vs. 3%) and neonatal deaths (2% vs 1%) to the postnatal cohort. </w:t>
      </w:r>
      <w:r w:rsidR="001620F1" w:rsidRPr="00314C8B">
        <w:t>In comparison to the population in the postnatal cohort, women who</w:t>
      </w:r>
      <w:r w:rsidR="00492192" w:rsidRPr="00314C8B">
        <w:t>se</w:t>
      </w:r>
      <w:r w:rsidR="001620F1" w:rsidRPr="00314C8B">
        <w:t xml:space="preserve"> outcomes were record</w:t>
      </w:r>
      <w:r w:rsidR="00492192" w:rsidRPr="00314C8B">
        <w:t xml:space="preserve">ed from the birth register demonstrated similar effects (albeit smaller </w:t>
      </w:r>
      <w:r w:rsidR="00BE44D9">
        <w:t xml:space="preserve">in </w:t>
      </w:r>
      <w:r w:rsidR="002F0C2D">
        <w:t>magnitude</w:t>
      </w:r>
      <w:r w:rsidR="00492192" w:rsidRPr="00314C8B">
        <w:t>)</w:t>
      </w:r>
      <w:r w:rsidR="00314C8B" w:rsidRPr="00314C8B">
        <w:t xml:space="preserve"> in univariate comparisons</w:t>
      </w:r>
      <w:r w:rsidR="00492192" w:rsidRPr="00314C8B">
        <w:t xml:space="preserve">. </w:t>
      </w:r>
      <w:r w:rsidRPr="00314C8B">
        <w:t>T</w:t>
      </w:r>
      <w:r w:rsidR="00492192" w:rsidRPr="00314C8B">
        <w:t xml:space="preserve">etanus vaccination </w:t>
      </w:r>
      <w:r w:rsidRPr="00314C8B">
        <w:t>(</w:t>
      </w:r>
      <w:r w:rsidR="00314C8B">
        <w:t xml:space="preserve">crude </w:t>
      </w:r>
      <w:r w:rsidRPr="00314C8B">
        <w:t xml:space="preserve">OR </w:t>
      </w:r>
      <w:r w:rsidR="00314C8B">
        <w:t xml:space="preserve">(cOR) </w:t>
      </w:r>
      <w:r w:rsidRPr="006913D7">
        <w:t>0.19, 95% CI 0.09</w:t>
      </w:r>
      <w:r w:rsidR="00427468">
        <w:t xml:space="preserve"> to</w:t>
      </w:r>
      <w:r w:rsidRPr="006913D7">
        <w:t xml:space="preserve"> 0.49) </w:t>
      </w:r>
      <w:r w:rsidR="00492192" w:rsidRPr="00314C8B">
        <w:t>and increasing gestational age (in week increments</w:t>
      </w:r>
      <w:r w:rsidRPr="00314C8B">
        <w:t xml:space="preserve"> </w:t>
      </w:r>
      <w:r w:rsidR="00314C8B">
        <w:t>c</w:t>
      </w:r>
      <w:r w:rsidRPr="00314C8B">
        <w:t xml:space="preserve">OR </w:t>
      </w:r>
      <w:r w:rsidRPr="006913D7">
        <w:t>0.71, 95% CI 0.64</w:t>
      </w:r>
      <w:r w:rsidR="00427468">
        <w:t xml:space="preserve"> to</w:t>
      </w:r>
      <w:r w:rsidRPr="006913D7">
        <w:t xml:space="preserve"> 0.79)</w:t>
      </w:r>
      <w:r w:rsidR="00492192" w:rsidRPr="00314C8B">
        <w:t xml:space="preserve">) </w:t>
      </w:r>
      <w:r w:rsidR="002F0C2D">
        <w:t>were each</w:t>
      </w:r>
      <w:r w:rsidR="002F0C2D" w:rsidRPr="00314C8B">
        <w:t xml:space="preserve"> </w:t>
      </w:r>
      <w:r w:rsidR="00492192" w:rsidRPr="00314C8B">
        <w:t>associated with a</w:t>
      </w:r>
      <w:r w:rsidR="00314C8B">
        <w:t xml:space="preserve"> significantly</w:t>
      </w:r>
      <w:r w:rsidR="00492192" w:rsidRPr="00314C8B">
        <w:t xml:space="preserve"> reduced risk of stillbirth and a history of stillbirth in a previous pregnancy was associated with</w:t>
      </w:r>
      <w:r w:rsidR="00FB2899">
        <w:t xml:space="preserve"> significantly</w:t>
      </w:r>
      <w:r w:rsidR="00492192" w:rsidRPr="00314C8B">
        <w:t xml:space="preserve"> increased risk</w:t>
      </w:r>
      <w:r w:rsidRPr="00314C8B">
        <w:t xml:space="preserve"> (</w:t>
      </w:r>
      <w:r w:rsidR="003E6528">
        <w:t>c</w:t>
      </w:r>
      <w:r w:rsidRPr="00314C8B">
        <w:t xml:space="preserve">OR </w:t>
      </w:r>
      <w:r w:rsidRPr="006913D7">
        <w:t>18.09, 95%CI 5.60</w:t>
      </w:r>
      <w:r w:rsidR="00427468">
        <w:t xml:space="preserve"> to</w:t>
      </w:r>
      <w:r w:rsidRPr="006913D7">
        <w:t xml:space="preserve"> 50.34)</w:t>
      </w:r>
      <w:r w:rsidR="00492192" w:rsidRPr="00314C8B">
        <w:t xml:space="preserve">. </w:t>
      </w:r>
      <w:r w:rsidR="00BE6309" w:rsidRPr="00314C8B">
        <w:t xml:space="preserve">However, maternal age, nulliparity and antenatal care were not </w:t>
      </w:r>
      <w:r w:rsidR="00FB2899">
        <w:t xml:space="preserve">significantly </w:t>
      </w:r>
      <w:r w:rsidR="00BE6309" w:rsidRPr="00314C8B">
        <w:t>associated with stillbirth in the birth register data</w:t>
      </w:r>
      <w:r w:rsidR="00536A43" w:rsidRPr="00314C8B">
        <w:t>set</w:t>
      </w:r>
      <w:r w:rsidR="00BE6309" w:rsidRPr="00314C8B">
        <w:t>.</w:t>
      </w:r>
    </w:p>
    <w:p w14:paraId="7E7F61F7" w14:textId="62D5D05B" w:rsidR="00492192" w:rsidRPr="00492192" w:rsidRDefault="00492192" w:rsidP="00492192">
      <w:pPr>
        <w:spacing w:line="480" w:lineRule="auto"/>
        <w:jc w:val="both"/>
      </w:pPr>
      <w:r>
        <w:t xml:space="preserve">Due to the increased risk of stillbirth in women with a history of stillbirth </w:t>
      </w:r>
      <w:r w:rsidR="00BE6309">
        <w:t>in both datasets</w:t>
      </w:r>
      <w:r w:rsidR="002F0C2D">
        <w:t>,</w:t>
      </w:r>
      <w:r w:rsidR="00BE6309">
        <w:t xml:space="preserve"> </w:t>
      </w:r>
      <w:r>
        <w:t>we examined the cases of recurrent stillbirth (n=</w:t>
      </w:r>
      <w:r w:rsidR="0082280C">
        <w:t>39</w:t>
      </w:r>
      <w:r>
        <w:t xml:space="preserve">) </w:t>
      </w:r>
      <w:r w:rsidR="00497099">
        <w:t xml:space="preserve">from the postnatal ward cohort </w:t>
      </w:r>
      <w:r>
        <w:t xml:space="preserve">in more detail. Compared to women who had </w:t>
      </w:r>
      <w:r w:rsidR="00D160E9">
        <w:t>not had recurrent stillbirth</w:t>
      </w:r>
      <w:r>
        <w:t xml:space="preserve"> (</w:t>
      </w:r>
      <w:r w:rsidR="00D160E9">
        <w:t xml:space="preserve">i.e. live births + non-recurrent stillbirth </w:t>
      </w:r>
      <w:r>
        <w:t>n=1,</w:t>
      </w:r>
      <w:r w:rsidR="0082280C">
        <w:t>695</w:t>
      </w:r>
      <w:r>
        <w:t>) these mothers had similar ages, body mass index, gravidity and parity</w:t>
      </w:r>
      <w:r w:rsidR="00D160E9">
        <w:t xml:space="preserve"> (Table 3)</w:t>
      </w:r>
      <w:r>
        <w:t xml:space="preserve">. However, </w:t>
      </w:r>
      <w:r w:rsidR="006913D7">
        <w:t xml:space="preserve">women who had recurrent stillbirths had higher gravidity (median 3 in women with recurrent stillbirth and 2 in non-recurrent stillbirth) and </w:t>
      </w:r>
      <w:r>
        <w:t>they gave birth earlier 3</w:t>
      </w:r>
      <w:r w:rsidR="0082280C">
        <w:t>5</w:t>
      </w:r>
      <w:r>
        <w:t>.</w:t>
      </w:r>
      <w:r w:rsidR="0082280C">
        <w:t>7</w:t>
      </w:r>
      <w:r>
        <w:t xml:space="preserve"> weeks vs. 38.</w:t>
      </w:r>
      <w:r w:rsidR="0082280C">
        <w:t>6</w:t>
      </w:r>
      <w:r>
        <w:t xml:space="preserve"> weeks, had a lower educational status and live</w:t>
      </w:r>
      <w:r w:rsidR="00D160E9">
        <w:t>d</w:t>
      </w:r>
      <w:r>
        <w:t xml:space="preserve"> further from the nearest health facility. </w:t>
      </w:r>
      <w:r w:rsidRPr="00492192">
        <w:t xml:space="preserve">Syphilis </w:t>
      </w:r>
      <w:r>
        <w:t xml:space="preserve">was </w:t>
      </w:r>
      <w:r w:rsidRPr="00492192">
        <w:t>more common in those with recurrent stillbirth than those without (1</w:t>
      </w:r>
      <w:r w:rsidR="0082280C">
        <w:t>2.1</w:t>
      </w:r>
      <w:r w:rsidRPr="00492192">
        <w:t xml:space="preserve">% vs. </w:t>
      </w:r>
      <w:r w:rsidR="0082280C">
        <w:t>3.7</w:t>
      </w:r>
      <w:r w:rsidRPr="00492192">
        <w:t>%)</w:t>
      </w:r>
      <w:r>
        <w:t xml:space="preserve"> as was anaemia </w:t>
      </w:r>
      <w:r w:rsidRPr="00492192">
        <w:t>(</w:t>
      </w:r>
      <w:r w:rsidR="0082280C">
        <w:t>9.4</w:t>
      </w:r>
      <w:r w:rsidRPr="00492192">
        <w:t>% vs. 2</w:t>
      </w:r>
      <w:r w:rsidR="0082280C">
        <w:t>.2</w:t>
      </w:r>
      <w:r w:rsidRPr="00492192">
        <w:t>%)</w:t>
      </w:r>
      <w:r>
        <w:t xml:space="preserve">. </w:t>
      </w:r>
      <w:r w:rsidRPr="00492192">
        <w:t xml:space="preserve">Those with recurrent stillbirth are less likely to have </w:t>
      </w:r>
      <w:r w:rsidR="0082280C">
        <w:t>antenatal care (79.5% vs. 93.4%)</w:t>
      </w:r>
      <w:r w:rsidRPr="00492192">
        <w:t xml:space="preserve">, have fewer visits if they do have ANC, and do not </w:t>
      </w:r>
      <w:r w:rsidR="002F0C2D">
        <w:t xml:space="preserve">tend to </w:t>
      </w:r>
      <w:r w:rsidRPr="00492192">
        <w:t>present in the first trimester of pregnancy.</w:t>
      </w:r>
      <w:r>
        <w:t xml:space="preserve"> Similarly, t</w:t>
      </w:r>
      <w:r w:rsidRPr="00492192">
        <w:t xml:space="preserve">etanus vaccination </w:t>
      </w:r>
      <w:r>
        <w:t>was</w:t>
      </w:r>
      <w:r w:rsidRPr="00492192">
        <w:t xml:space="preserve"> less common in those with recurrent stillbirth (8</w:t>
      </w:r>
      <w:r w:rsidR="0082280C">
        <w:t>6.7</w:t>
      </w:r>
      <w:r w:rsidRPr="00492192">
        <w:t>% vs. 96</w:t>
      </w:r>
      <w:r w:rsidR="0082280C">
        <w:t>.9</w:t>
      </w:r>
      <w:r w:rsidRPr="00492192">
        <w:t xml:space="preserve">%) possibly due </w:t>
      </w:r>
      <w:r w:rsidRPr="00492192">
        <w:lastRenderedPageBreak/>
        <w:t>to less ANC use</w:t>
      </w:r>
      <w:r>
        <w:t>. Severe medical complications were more common in women with recurrent stillbirth (</w:t>
      </w:r>
      <w:r w:rsidR="0082280C">
        <w:t>59.4</w:t>
      </w:r>
      <w:r>
        <w:t xml:space="preserve">% vs. </w:t>
      </w:r>
      <w:r w:rsidR="00F23C80">
        <w:t>14.6</w:t>
      </w:r>
      <w:r>
        <w:t>%). Unfortunately, few cases of recurrent stillbirth had a recorded cause of death, but placental abnormalities were reported in 7</w:t>
      </w:r>
      <w:r w:rsidR="00F23C80">
        <w:t>9.3</w:t>
      </w:r>
      <w:r>
        <w:t>% of women with recurrent stillbirth compared to 1</w:t>
      </w:r>
      <w:r w:rsidR="00F23C80">
        <w:t>.1</w:t>
      </w:r>
      <w:r>
        <w:t xml:space="preserve">% of live births. </w:t>
      </w:r>
    </w:p>
    <w:p w14:paraId="77DE45A6" w14:textId="769D0927" w:rsidR="00492192" w:rsidRPr="00302BED" w:rsidRDefault="00830300" w:rsidP="00492192">
      <w:pPr>
        <w:spacing w:line="480" w:lineRule="auto"/>
        <w:jc w:val="both"/>
        <w:rPr>
          <w:b/>
        </w:rPr>
      </w:pPr>
      <w:r w:rsidRPr="00302BED">
        <w:rPr>
          <w:b/>
        </w:rPr>
        <w:t>Discussion</w:t>
      </w:r>
    </w:p>
    <w:p w14:paraId="01751DD3" w14:textId="072BC570" w:rsidR="00830300" w:rsidRDefault="000F7E5B" w:rsidP="00492192">
      <w:pPr>
        <w:spacing w:line="480" w:lineRule="auto"/>
        <w:jc w:val="both"/>
      </w:pPr>
      <w:r>
        <w:t>This was a hypothesis-generating study to identify factors associated with stillbirth which could be amenable to modification to reduce stillbirth. We were able to determine factors associated with stillbirth in Zimbabwe in a</w:t>
      </w:r>
      <w:r w:rsidR="002F0C2D">
        <w:t xml:space="preserve"> </w:t>
      </w:r>
      <w:r>
        <w:t>sample</w:t>
      </w:r>
      <w:r w:rsidR="002F0C2D">
        <w:t xml:space="preserve"> of adequate size</w:t>
      </w:r>
      <w:r>
        <w:t>. Some of these factors were then validated in a sample of consecutive births taken from the birth register. This approach has enable us to identify some risk factors that have been reported previously in low-resource settings</w:t>
      </w:r>
      <w:r w:rsidR="006360D3">
        <w:t>, such as</w:t>
      </w:r>
      <w:r>
        <w:t xml:space="preserve"> lack of antenatal care, increasing maternal age,</w:t>
      </w:r>
      <w:r w:rsidR="004254B4">
        <w:t xml:space="preserve"> and</w:t>
      </w:r>
      <w:r>
        <w:t xml:space="preserve"> presence of maternal medical complications. It has also </w:t>
      </w:r>
      <w:r w:rsidR="00103418">
        <w:t xml:space="preserve">identified </w:t>
      </w:r>
      <w:r>
        <w:t>risk factors which have not been widely reported in</w:t>
      </w:r>
      <w:r w:rsidR="004C43DB">
        <w:t xml:space="preserve"> LMICs</w:t>
      </w:r>
      <w:r w:rsidR="006360D3">
        <w:t>, including</w:t>
      </w:r>
      <w:r w:rsidR="004C43DB">
        <w:t xml:space="preserve"> previous stillbirth</w:t>
      </w:r>
      <w:r w:rsidR="006360D3">
        <w:t xml:space="preserve"> and</w:t>
      </w:r>
      <w:r w:rsidR="004C43DB">
        <w:t xml:space="preserve"> seasonality</w:t>
      </w:r>
      <w:r w:rsidR="003A4B87">
        <w:t>.</w:t>
      </w:r>
      <w:r>
        <w:t xml:space="preserve"> This study has also demonstrated that the effect of some risk factors </w:t>
      </w:r>
      <w:r w:rsidR="00056D05">
        <w:t xml:space="preserve">varied between different studies and locations </w:t>
      </w:r>
      <w:r w:rsidR="008B58CC">
        <w:t>(such as</w:t>
      </w:r>
      <w:r>
        <w:t xml:space="preserve"> </w:t>
      </w:r>
      <w:r w:rsidR="00056D05">
        <w:t xml:space="preserve">the effect of </w:t>
      </w:r>
      <w:r>
        <w:t>HIV infection</w:t>
      </w:r>
      <w:r w:rsidR="008B58CC">
        <w:t>)</w:t>
      </w:r>
      <w:r>
        <w:t>.</w:t>
      </w:r>
    </w:p>
    <w:p w14:paraId="483BD3A9" w14:textId="77777777" w:rsidR="003A4B87" w:rsidRPr="00056FF3" w:rsidRDefault="003A4B87" w:rsidP="003A4B87">
      <w:pPr>
        <w:spacing w:after="0" w:line="480" w:lineRule="auto"/>
        <w:jc w:val="both"/>
        <w:rPr>
          <w:rFonts w:cstheme="minorHAnsi"/>
          <w:b/>
        </w:rPr>
      </w:pPr>
      <w:r w:rsidRPr="00056FF3">
        <w:rPr>
          <w:rFonts w:cstheme="minorHAnsi"/>
          <w:b/>
        </w:rPr>
        <w:t>Strengths and limitations of this study</w:t>
      </w:r>
    </w:p>
    <w:p w14:paraId="6BB923B8" w14:textId="054BCEBD" w:rsidR="003A4B87" w:rsidRPr="00056FF3" w:rsidRDefault="003A4B87" w:rsidP="003A4B87">
      <w:pPr>
        <w:pStyle w:val="ListParagraph"/>
        <w:spacing w:line="480" w:lineRule="auto"/>
        <w:ind w:left="0"/>
        <w:jc w:val="both"/>
        <w:rPr>
          <w:rFonts w:asciiTheme="minorHAnsi" w:hAnsiTheme="minorHAnsi" w:cstheme="minorHAnsi"/>
          <w:sz w:val="22"/>
          <w:szCs w:val="22"/>
        </w:rPr>
      </w:pPr>
      <w:r>
        <w:rPr>
          <w:rFonts w:asciiTheme="minorHAnsi" w:hAnsiTheme="minorHAnsi" w:cstheme="minorHAnsi"/>
          <w:sz w:val="22"/>
          <w:szCs w:val="22"/>
        </w:rPr>
        <w:t xml:space="preserve">This study was strengthened by </w:t>
      </w:r>
      <w:r w:rsidRPr="00056FF3">
        <w:rPr>
          <w:rFonts w:asciiTheme="minorHAnsi" w:hAnsiTheme="minorHAnsi" w:cstheme="minorHAnsi"/>
          <w:sz w:val="22"/>
          <w:szCs w:val="22"/>
        </w:rPr>
        <w:t xml:space="preserve">data collection from a large cohort of women by clinically trained staff who were familiar with local documentation and practice which enabled detailed information to be obtained. </w:t>
      </w:r>
      <w:r>
        <w:rPr>
          <w:rFonts w:asciiTheme="minorHAnsi" w:hAnsiTheme="minorHAnsi" w:cstheme="minorHAnsi"/>
          <w:sz w:val="22"/>
          <w:szCs w:val="22"/>
        </w:rPr>
        <w:t>However, d</w:t>
      </w:r>
      <w:r w:rsidRPr="00056FF3">
        <w:rPr>
          <w:rFonts w:asciiTheme="minorHAnsi" w:hAnsiTheme="minorHAnsi" w:cstheme="minorHAnsi"/>
          <w:sz w:val="22"/>
          <w:szCs w:val="22"/>
        </w:rPr>
        <w:t>ata acquisition could not keep pace with the number of births which could have introduced selection bias</w:t>
      </w:r>
      <w:r>
        <w:rPr>
          <w:rFonts w:asciiTheme="minorHAnsi" w:hAnsiTheme="minorHAnsi" w:cstheme="minorHAnsi"/>
          <w:sz w:val="22"/>
          <w:szCs w:val="22"/>
        </w:rPr>
        <w:t xml:space="preserve"> although notably the demographics characteristics of both cohorts were similar</w:t>
      </w:r>
      <w:r w:rsidRPr="00056FF3">
        <w:rPr>
          <w:rFonts w:asciiTheme="minorHAnsi" w:hAnsiTheme="minorHAnsi" w:cstheme="minorHAnsi"/>
          <w:sz w:val="22"/>
          <w:szCs w:val="22"/>
        </w:rPr>
        <w:t xml:space="preserve">.   Data collected were reliant upon information recorded in the antenatal and intrapartum case notes which was sometimes missing; the presence of data may be negatively influenced by disclosure of </w:t>
      </w:r>
      <w:r w:rsidRPr="00056FF3">
        <w:rPr>
          <w:rFonts w:asciiTheme="minorHAnsi" w:hAnsiTheme="minorHAnsi" w:cstheme="minorHAnsi"/>
          <w:sz w:val="22"/>
          <w:szCs w:val="22"/>
        </w:rPr>
        <w:lastRenderedPageBreak/>
        <w:t xml:space="preserve">conditions which may be stigmatising (e.g. syphilis, previous stillbirth). The inclusion of local maternity staff in the study enabled nuanced discussions about the relationship between confounding factors which informed the directed acyclic graph (DAG) and the subsequent multivariable analysis. </w:t>
      </w:r>
    </w:p>
    <w:p w14:paraId="389C4B05" w14:textId="77777777" w:rsidR="003A4B87" w:rsidRPr="00056FF3" w:rsidRDefault="003A4B87" w:rsidP="003A4B87">
      <w:pPr>
        <w:pStyle w:val="ListParagraph"/>
        <w:spacing w:line="480" w:lineRule="auto"/>
        <w:ind w:left="0"/>
        <w:jc w:val="both"/>
        <w:rPr>
          <w:rFonts w:asciiTheme="minorHAnsi" w:hAnsiTheme="minorHAnsi" w:cstheme="minorHAnsi"/>
          <w:sz w:val="22"/>
          <w:szCs w:val="22"/>
        </w:rPr>
      </w:pPr>
      <w:r w:rsidRPr="00056FF3">
        <w:rPr>
          <w:rFonts w:asciiTheme="minorHAnsi" w:hAnsiTheme="minorHAnsi" w:cstheme="minorHAnsi"/>
          <w:sz w:val="22"/>
          <w:szCs w:val="22"/>
        </w:rPr>
        <w:t xml:space="preserve">The use of the DAG also enabled the researchers to identify limitations in our model. For example, our theoretical DAG identified socioeconomic status and cigarette smoking as potential confounding factors, but only limited data were available for these variables which meant they could not be accounted for in our model which may have introduced bias into our results. </w:t>
      </w:r>
    </w:p>
    <w:p w14:paraId="354211E2" w14:textId="77777777" w:rsidR="003A4B87" w:rsidRDefault="003A4B87" w:rsidP="00492192">
      <w:pPr>
        <w:spacing w:line="480" w:lineRule="auto"/>
        <w:jc w:val="both"/>
      </w:pPr>
    </w:p>
    <w:p w14:paraId="1EE71C09" w14:textId="5BD88DCD" w:rsidR="00D55F6C" w:rsidRPr="00302BED" w:rsidRDefault="00D55F6C" w:rsidP="00492192">
      <w:pPr>
        <w:spacing w:line="480" w:lineRule="auto"/>
        <w:jc w:val="both"/>
        <w:rPr>
          <w:i/>
        </w:rPr>
      </w:pPr>
      <w:r w:rsidRPr="00302BED">
        <w:rPr>
          <w:i/>
        </w:rPr>
        <w:t>Regional Context</w:t>
      </w:r>
    </w:p>
    <w:p w14:paraId="18DF2CBA" w14:textId="06DABDF9" w:rsidR="00255111" w:rsidRDefault="00FA64C4" w:rsidP="00492192">
      <w:pPr>
        <w:spacing w:line="480" w:lineRule="auto"/>
        <w:jc w:val="both"/>
      </w:pPr>
      <w:r>
        <w:t xml:space="preserve">The factors associated with stillbirth here are in agreement with those described by Aminu et al. in a systematic review of 142 studies of risk factors for stillbirth </w:t>
      </w:r>
      <w:r w:rsidR="00255111">
        <w:t>in LMICs, 49 of which were from Africa.</w:t>
      </w:r>
      <w:r w:rsidR="004C43DB">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C43DB">
        <w:instrText xml:space="preserve"> ADDIN EN.CITE </w:instrText>
      </w:r>
      <w:r w:rsidR="004C43DB">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C43DB">
        <w:instrText xml:space="preserve"> ADDIN EN.CITE.DATA </w:instrText>
      </w:r>
      <w:r w:rsidR="004C43DB">
        <w:fldChar w:fldCharType="end"/>
      </w:r>
      <w:r w:rsidR="004C43DB">
        <w:fldChar w:fldCharType="separate"/>
      </w:r>
      <w:r w:rsidR="004C43DB" w:rsidRPr="004C43DB">
        <w:rPr>
          <w:noProof/>
          <w:vertAlign w:val="superscript"/>
        </w:rPr>
        <w:t>4</w:t>
      </w:r>
      <w:r w:rsidR="004C43DB">
        <w:fldChar w:fldCharType="end"/>
      </w:r>
      <w:r w:rsidR="00255111">
        <w:t xml:space="preserve"> Due to variations employed in source studies and risk factors studied formal meta-analysis was not possible. In their narrative synthesis, the authors identified lack of antenatal care and previous stillbirth</w:t>
      </w:r>
      <w:r w:rsidR="005F7FE3">
        <w:t>,</w:t>
      </w:r>
      <w:r w:rsidR="00255111">
        <w:t xml:space="preserve"> which were </w:t>
      </w:r>
      <w:r w:rsidR="000C39BC">
        <w:t xml:space="preserve">amongst </w:t>
      </w:r>
      <w:r w:rsidR="00255111">
        <w:t>the largest independent effects in our study.</w:t>
      </w:r>
      <w:r w:rsidR="004C43DB">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C43DB">
        <w:instrText xml:space="preserve"> ADDIN EN.CITE </w:instrText>
      </w:r>
      <w:r w:rsidR="004C43DB">
        <w:fldChar w:fldCharType="begin">
          <w:fldData xml:space="preserve">PEVuZE5vdGU+PENpdGU+PEF1dGhvcj5BbWludTwvQXV0aG9yPjxZZWFyPjIwMTQ8L1llYXI+PFJl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</w:fldData>
        </w:fldChar>
      </w:r>
      <w:r w:rsidR="004C43DB">
        <w:instrText xml:space="preserve"> ADDIN EN.CITE.DATA </w:instrText>
      </w:r>
      <w:r w:rsidR="004C43DB">
        <w:fldChar w:fldCharType="end"/>
      </w:r>
      <w:r w:rsidR="004C43DB">
        <w:fldChar w:fldCharType="separate"/>
      </w:r>
      <w:r w:rsidR="004C43DB" w:rsidRPr="004C43DB">
        <w:rPr>
          <w:noProof/>
          <w:vertAlign w:val="superscript"/>
        </w:rPr>
        <w:t>4</w:t>
      </w:r>
      <w:r w:rsidR="004C43DB">
        <w:fldChar w:fldCharType="end"/>
      </w:r>
      <w:r w:rsidR="00255111">
        <w:t xml:space="preserve"> Notably, these effects are not unique to LMICs</w:t>
      </w:r>
      <w:r w:rsidR="005F7FE3">
        <w:t>.</w:t>
      </w:r>
      <w:r w:rsidR="00255111">
        <w:t xml:space="preserve"> </w:t>
      </w:r>
      <w:r w:rsidR="005F7FE3">
        <w:t>S</w:t>
      </w:r>
      <w:r w:rsidR="00255111">
        <w:t xml:space="preserve">ystematic reviews and meta-analysis of observational studies demonstrate a relationship between stillbirth and increasing maternal age, with the greatest effects seen in women </w:t>
      </w:r>
      <w:r w:rsidR="00255111">
        <w:rPr>
          <w:rFonts w:cstheme="minorHAnsi"/>
        </w:rPr>
        <w:t>≥</w:t>
      </w:r>
      <w:r w:rsidR="00255111">
        <w:t>40 years of age.</w:t>
      </w:r>
      <w:r w:rsidR="004C43DB">
        <w:fldChar w:fldCharType="begin"/>
      </w:r>
      <w:r w:rsidR="00C66C1B">
        <w:instrText xml:space="preserve"> ADDIN EN.CITE &lt;EndNote&gt;&lt;Cite&gt;&lt;Author&gt;Lean&lt;/Author&gt;&lt;Year&gt;2017&lt;/Year&gt;&lt;RecNum&gt;502&lt;/RecNum&gt;&lt;DisplayText&gt;&lt;style face="superscript"&gt;11&lt;/style&gt;&lt;/DisplayText&gt;&lt;record&gt;&lt;rec-number&gt;502&lt;/rec-number&gt;&lt;foreign-keys&gt;&lt;key app="EN" db-id="tr9xzwdf5fda99erxs55w0zvav5v2e5avawp" timestamp="1536145126"&gt;502&lt;/key&gt;&lt;/foreign-keys&gt;&lt;ref-type name="Journal Article"&gt;17&lt;/ref-type&gt;&lt;contributors&gt;&lt;authors&gt;&lt;author&gt;Lean, S. C.&lt;/author&gt;&lt;author&gt;Derricott, H.&lt;/author&gt;&lt;author&gt;Jones, R. L.&lt;/author&gt;&lt;author&gt;Heazell, A. E. P.&lt;/author&gt;&lt;/authors&gt;&lt;/contributors&gt;&lt;auth-address&gt;Maternal and Fetal Health Research Centre, Division of Developmental Biology and Medicine, Faculty of Biology, Medicine and Health, University of Manchester, Manchester, United Kingdom.&amp;#xD;St. Mary&amp;apos;s Hospital, Central Manchester University Hospitals NHS Foundation Trust, Manchester Academic Health Science Centre, Manchester, United Kingdom.&lt;/auth-address&gt;&lt;titles&gt;&lt;title&gt;Advanced maternal age and adverse pregnancy outcomes: A systematic review and meta-analysis&lt;/title&gt;&lt;secondary-title&gt;PLoS One&lt;/secondary-title&gt;&lt;/titles&gt;&lt;periodical&gt;&lt;full-title&gt;PLoS One&lt;/full-title&gt;&lt;abbr-1&gt;PloS one&lt;/abbr-1&gt;&lt;/periodical&gt;&lt;pages&gt;e0186287&lt;/pages&gt;&lt;volume&gt;12&lt;/volume&gt;&lt;number&gt;10&lt;/number&gt;&lt;keywords&gt;&lt;keyword&gt;Adult&lt;/keyword&gt;&lt;keyword&gt;Diabetes, Gestational/*epidemiology/physiopathology&lt;/keyword&gt;&lt;keyword&gt;Female&lt;/keyword&gt;&lt;keyword&gt;Humans&lt;/keyword&gt;&lt;keyword&gt;Infant, Newborn&lt;/keyword&gt;&lt;keyword&gt;*Maternal Age&lt;/keyword&gt;&lt;keyword&gt;Middle Aged&lt;/keyword&gt;&lt;keyword&gt;Pregnancy&lt;/keyword&gt;&lt;keyword&gt;Pregnancy Complications/*epidemiology/physiopathology&lt;/keyword&gt;&lt;keyword&gt;Pregnancy Outcome&lt;/keyword&gt;&lt;keyword&gt;Stillbirth/*epidemiology&lt;/keyword&gt;&lt;/keywords&gt;&lt;dates&gt;&lt;year&gt;2017&lt;/year&gt;&lt;/dates&gt;&lt;isbn&gt;1932-6203 (Electronic)&amp;#xD;1932-6203 (Linking)&lt;/isbn&gt;&lt;accession-num&gt;29040334&lt;/accession-num&gt;&lt;urls&gt;&lt;related-urls&gt;&lt;url&gt;https://www.ncbi.nlm.nih.gov/pubmed/29040334&lt;/url&gt;&lt;/related-urls&gt;&lt;/urls&gt;&lt;custom2&gt;PMC5645107&lt;/custom2&gt;&lt;electronic-resource-num&gt;10.1371/journal.pone.0186287&lt;/electronic-resource-num&gt;&lt;/record&gt;&lt;/Cite&gt;&lt;/EndNote&gt;</w:instrText>
      </w:r>
      <w:r w:rsidR="004C43DB">
        <w:fldChar w:fldCharType="separate"/>
      </w:r>
      <w:r w:rsidR="00C66C1B" w:rsidRPr="00C66C1B">
        <w:rPr>
          <w:noProof/>
          <w:vertAlign w:val="superscript"/>
        </w:rPr>
        <w:t>11</w:t>
      </w:r>
      <w:r w:rsidR="004C43DB">
        <w:fldChar w:fldCharType="end"/>
      </w:r>
      <w:r w:rsidR="00255111">
        <w:t xml:space="preserve"> A meta-analysis of studies from HICs found that women who have a history of stillbirth were more likely to have a stillbirth in a subsequent pregnancy.</w:t>
      </w:r>
      <w:r w:rsidR="004C43DB">
        <w:fldChar w:fldCharType="begin"/>
      </w:r>
      <w:r w:rsidR="00C66C1B">
        <w:instrText xml:space="preserve"> ADDIN EN.CITE &lt;EndNote&gt;&lt;Cite&gt;&lt;Author&gt;Lamont&lt;/Author&gt;&lt;Year&gt;2015&lt;/Year&gt;&lt;RecNum&gt;587&lt;/RecNum&gt;&lt;DisplayText&gt;&lt;style face="superscript"&gt;12&lt;/style&gt;&lt;/DisplayText&gt;&lt;record&gt;&lt;rec-number&gt;587&lt;/rec-number&gt;&lt;foreign-keys&gt;&lt;key app="EN" db-id="tr9xzwdf5fda99erxs55w0zvav5v2e5avawp" timestamp="1563093474"&gt;587&lt;/key&gt;&lt;/foreign-keys&gt;&lt;ref-type name="Journal Article"&gt;17&lt;/ref-type&gt;&lt;contributors&gt;&lt;authors&gt;&lt;author&gt;Lamont, K.&lt;/author&gt;&lt;author&gt;Scott, N. W.&lt;/author&gt;&lt;author&gt;Jones, G. T.&lt;/author&gt;&lt;author&gt;Bhattacharya, S.&lt;/author&gt;&lt;/authors&gt;&lt;/contributors&gt;&lt;auth-address&gt;Epidemiology Group, Institute of Applied Health Sciences, University of Aberdeen, Aberdeen, UK.&amp;#xD;Medical Statistics Team, Institute of Applied Health Sciences, University of Aberdeen, Aberdeen, UK.&amp;#xD;Epidemiology Group, Institute of Applied Health Sciences, University of Aberdeen, Aberdeen, UK sohinee.bhattacharya@abdn.ac.uk.&lt;/auth-address&gt;&lt;titles&gt;&lt;title&gt;Risk of recurrent stillbirth: systematic review and meta-analysis&lt;/title&gt;&lt;secondary-title&gt;BMJ&lt;/secondary-title&gt;&lt;/titles&gt;&lt;periodical&gt;&lt;full-title&gt;Bmj&lt;/full-title&gt;&lt;abbr-1&gt;BMJ (Clinical research ed&lt;/abbr-1&gt;&lt;/periodical&gt;&lt;pages&gt;h3080&lt;/pages&gt;&lt;volume&gt;350&lt;/volume&gt;&lt;edition&gt;2015/06/26&lt;/edition&gt;&lt;keywords&gt;&lt;keyword&gt;Abortion, Habitual/*epidemiology&lt;/keyword&gt;&lt;keyword&gt;Adult&lt;/keyword&gt;&lt;keyword&gt;Case-Control Studies&lt;/keyword&gt;&lt;keyword&gt;Cohort Studies&lt;/keyword&gt;&lt;keyword&gt;Female&lt;/keyword&gt;&lt;keyword&gt;Humans&lt;/keyword&gt;&lt;keyword&gt;Pregnancy&lt;/keyword&gt;&lt;keyword&gt;Risk Factors&lt;/keyword&gt;&lt;keyword&gt;Stillbirth/*epidemiology&lt;/keyword&gt;&lt;/keywords&gt;&lt;dates&gt;&lt;year&gt;2015&lt;/year&gt;&lt;pub-dates&gt;&lt;date&gt;Jun 24&lt;/date&gt;&lt;/pub-dates&gt;&lt;/dates&gt;&lt;isbn&gt;1756-1833 (Electronic)&amp;#xD;0959-8138 (Linking)&lt;/isbn&gt;&lt;accession-num&gt;26109551&lt;/accession-num&gt;&lt;urls&gt;&lt;related-urls&gt;&lt;url&gt;https://www.ncbi.nlm.nih.gov/pubmed/26109551&lt;/url&gt;&lt;/related-urls&gt;&lt;/urls&gt;&lt;electronic-resource-num&gt;10.1136/bmj.h3080&lt;/electronic-resource-num&gt;&lt;/record&gt;&lt;/Cite&gt;&lt;/EndNote&gt;</w:instrText>
      </w:r>
      <w:r w:rsidR="004C43DB">
        <w:fldChar w:fldCharType="separate"/>
      </w:r>
      <w:r w:rsidR="00C66C1B" w:rsidRPr="00C66C1B">
        <w:rPr>
          <w:noProof/>
          <w:vertAlign w:val="superscript"/>
        </w:rPr>
        <w:t>12</w:t>
      </w:r>
      <w:r w:rsidR="004C43DB">
        <w:fldChar w:fldCharType="end"/>
      </w:r>
      <w:r w:rsidR="00255111">
        <w:t xml:space="preserve"> The fact that these associations are present irrespective of setting suggests that they have their origins in human biology. However, their effect sizes vary which indicates that other local sociodemographic characteristic</w:t>
      </w:r>
      <w:r w:rsidR="00371C43">
        <w:t>s</w:t>
      </w:r>
      <w:r w:rsidR="00255111">
        <w:t xml:space="preserve"> </w:t>
      </w:r>
      <w:r w:rsidR="004C43DB">
        <w:t xml:space="preserve">may </w:t>
      </w:r>
      <w:r w:rsidR="00371C43">
        <w:t xml:space="preserve">moderate </w:t>
      </w:r>
      <w:r w:rsidR="00255111">
        <w:t>this increase</w:t>
      </w:r>
      <w:r w:rsidR="005F7FE3">
        <w:t>d</w:t>
      </w:r>
      <w:r w:rsidR="00255111">
        <w:t xml:space="preserve"> risk. For example</w:t>
      </w:r>
      <w:r w:rsidR="004C43DB">
        <w:t>,</w:t>
      </w:r>
      <w:r w:rsidR="00255111">
        <w:t xml:space="preserve"> the effect size of having a previous stillbirth in Zimbabwe was greater than reported in HICs</w:t>
      </w:r>
      <w:r w:rsidR="005F7FE3">
        <w:t>.</w:t>
      </w:r>
      <w:r w:rsidR="00255111">
        <w:t xml:space="preserve"> </w:t>
      </w:r>
      <w:r w:rsidR="005F7FE3">
        <w:t>T</w:t>
      </w:r>
      <w:r w:rsidR="00255111">
        <w:t>his may be because women with a previous stillbirth were more likely to live in a rural location and have less access to antenatal care.</w:t>
      </w:r>
    </w:p>
    <w:p w14:paraId="54DC6F51" w14:textId="15C572C6" w:rsidR="00255111" w:rsidRDefault="00255111" w:rsidP="00492192">
      <w:pPr>
        <w:spacing w:line="480" w:lineRule="auto"/>
        <w:jc w:val="both"/>
      </w:pPr>
      <w:r>
        <w:lastRenderedPageBreak/>
        <w:t>Comparison with prior studies of stillbirth and perinatal death in Zimbabwe</w:t>
      </w:r>
      <w:r w:rsidR="001209F0">
        <w:t xml:space="preserve"> reveals variation in the stillbirth rate between different regions and time</w:t>
      </w:r>
      <w:r w:rsidR="006E0558">
        <w:t>-</w:t>
      </w:r>
      <w:r w:rsidR="001209F0">
        <w:t xml:space="preserve">periods </w:t>
      </w:r>
      <w:r w:rsidR="00D5224A">
        <w:t>ranging from 1.7</w:t>
      </w:r>
      <w:r w:rsidR="001209F0">
        <w:t xml:space="preserve"> to </w:t>
      </w:r>
      <w:r w:rsidR="00D5224A">
        <w:t>6.1</w:t>
      </w:r>
      <w:r w:rsidR="001209F0">
        <w:t>%.</w:t>
      </w:r>
      <w:r w:rsidR="00D5224A">
        <w:fldChar w:fldCharType="begin">
          <w:fldData xml:space="preserve">PEVuZE5vdGU+PENpdGU+PEF1dGhvcj5BaWtlbjwvQXV0aG9yPjxZZWFyPjE5OTI8L1llYXI+PFJl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</w:fldData>
        </w:fldChar>
      </w:r>
      <w:r w:rsidR="00C66C1B">
        <w:instrText xml:space="preserve"> ADDIN EN.CITE </w:instrText>
      </w:r>
      <w:r w:rsidR="00C66C1B">
        <w:fldChar w:fldCharType="begin">
          <w:fldData xml:space="preserve">PEVuZE5vdGU+PENpdGU+PEF1dGhvcj5BaWtlbjwvQXV0aG9yPjxZZWFyPjE5OTI8L1llYXI+PFJl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</w:fldData>
        </w:fldChar>
      </w:r>
      <w:r w:rsidR="00C66C1B">
        <w:instrText xml:space="preserve"> ADDIN EN.CITE.DATA </w:instrText>
      </w:r>
      <w:r w:rsidR="00C66C1B">
        <w:fldChar w:fldCharType="end"/>
      </w:r>
      <w:r w:rsidR="00D5224A">
        <w:fldChar w:fldCharType="separate"/>
      </w:r>
      <w:r w:rsidR="00C66C1B" w:rsidRPr="00C66C1B">
        <w:rPr>
          <w:noProof/>
          <w:vertAlign w:val="superscript"/>
        </w:rPr>
        <w:t>13-16</w:t>
      </w:r>
      <w:r w:rsidR="00D5224A">
        <w:fldChar w:fldCharType="end"/>
      </w:r>
      <w:r w:rsidR="00EE1387">
        <w:t xml:space="preserve"> This</w:t>
      </w:r>
      <w:r w:rsidR="001209F0">
        <w:t xml:space="preserve"> could be attributable to various factors including changes in economic prosperity </w:t>
      </w:r>
      <w:r w:rsidR="00EE1387">
        <w:t xml:space="preserve">over time </w:t>
      </w:r>
      <w:r w:rsidR="001209F0">
        <w:t>or differences in the urban/rural mix of population</w:t>
      </w:r>
      <w:r w:rsidR="00EE1387">
        <w:t xml:space="preserve"> between sites</w:t>
      </w:r>
      <w:r w:rsidR="001209F0">
        <w:t xml:space="preserve">. </w:t>
      </w:r>
      <w:r w:rsidR="00EE1387">
        <w:t xml:space="preserve">These studies </w:t>
      </w:r>
      <w:r w:rsidR="001209F0">
        <w:t xml:space="preserve">report variation </w:t>
      </w:r>
      <w:r w:rsidR="00296986">
        <w:t xml:space="preserve">in factors associated with stillbirth. </w:t>
      </w:r>
      <w:r w:rsidR="00D455F0">
        <w:t>Crowther reviewed 53,665 births in Harare in 1983, of which 1</w:t>
      </w:r>
      <w:r w:rsidR="00D5224A">
        <w:t>,</w:t>
      </w:r>
      <w:r w:rsidR="00D455F0">
        <w:t>204 were stillbirths, 17.0% of stillbirths were macerated of unknown cause, 14.0% were attributed to intrapartum asphyxia, 5.4% were associated with hypertensive disorders of pregnancy and 8.1% with antepartum haemorrhage.</w:t>
      </w:r>
      <w:r w:rsidR="00D455F0">
        <w:fldChar w:fldCharType="begin">
          <w:fldData xml:space="preserve">PEVuZE5vdGU+PENpdGU+PEF1dGhvcj5Dcm93dGhlcjwvQXV0aG9yPjxZZWFyPjE5ODY8L1llYXI+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</w:fldData>
        </w:fldChar>
      </w:r>
      <w:r w:rsidR="00C66C1B">
        <w:instrText xml:space="preserve"> ADDIN EN.CITE </w:instrText>
      </w:r>
      <w:r w:rsidR="00C66C1B">
        <w:fldChar w:fldCharType="begin">
          <w:fldData xml:space="preserve">PEVuZE5vdGU+PENpdGU+PEF1dGhvcj5Dcm93dGhlcjwvQXV0aG9yPjxZZWFyPjE5ODY8L1llYXI+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</w:fldData>
        </w:fldChar>
      </w:r>
      <w:r w:rsidR="00C66C1B">
        <w:instrText xml:space="preserve"> ADDIN EN.CITE.DATA </w:instrText>
      </w:r>
      <w:r w:rsidR="00C66C1B">
        <w:fldChar w:fldCharType="end"/>
      </w:r>
      <w:r w:rsidR="00D455F0">
        <w:fldChar w:fldCharType="separate"/>
      </w:r>
      <w:r w:rsidR="00C66C1B" w:rsidRPr="00C66C1B">
        <w:rPr>
          <w:noProof/>
          <w:vertAlign w:val="superscript"/>
        </w:rPr>
        <w:t>14</w:t>
      </w:r>
      <w:r w:rsidR="00D455F0">
        <w:fldChar w:fldCharType="end"/>
      </w:r>
      <w:r w:rsidR="00D455F0">
        <w:t xml:space="preserve"> </w:t>
      </w:r>
      <w:r w:rsidR="00BC0085">
        <w:t xml:space="preserve">Aiken reviewed 466 stillbirths at Mpilo Hospital </w:t>
      </w:r>
      <w:r w:rsidR="00717701">
        <w:t>from 1989-</w:t>
      </w:r>
      <w:r w:rsidR="00BC0085">
        <w:t>199</w:t>
      </w:r>
      <w:r w:rsidR="00717701">
        <w:t>0</w:t>
      </w:r>
      <w:r w:rsidR="00BC0085">
        <w:t xml:space="preserve">, describing causes of stillbirth were </w:t>
      </w:r>
      <w:r w:rsidR="00BC0085" w:rsidRPr="00BC0085">
        <w:t>congenital syphilis (2</w:t>
      </w:r>
      <w:r w:rsidR="00D455F0">
        <w:t>1.7</w:t>
      </w:r>
      <w:r w:rsidR="00BC0085">
        <w:t>%</w:t>
      </w:r>
      <w:r w:rsidR="00BC0085" w:rsidRPr="00BC0085">
        <w:t>), birth asphyxia (</w:t>
      </w:r>
      <w:r w:rsidR="00D455F0">
        <w:t>23</w:t>
      </w:r>
      <w:r w:rsidR="00BC0085" w:rsidRPr="00BC0085">
        <w:t>.8</w:t>
      </w:r>
      <w:r w:rsidR="00BC0085">
        <w:t>%</w:t>
      </w:r>
      <w:r w:rsidR="007C697A">
        <w:t>), unexplained stillbirths (21.5</w:t>
      </w:r>
      <w:r w:rsidR="00BC0085">
        <w:t>%</w:t>
      </w:r>
      <w:r w:rsidR="00BC0085" w:rsidRPr="00BC0085">
        <w:t xml:space="preserve">), </w:t>
      </w:r>
      <w:r w:rsidR="007C697A">
        <w:t>congenital malformations (7.3</w:t>
      </w:r>
      <w:r w:rsidR="00BC0085">
        <w:t>%</w:t>
      </w:r>
      <w:r w:rsidR="00BC0085" w:rsidRPr="00BC0085">
        <w:t>), pregnancy</w:t>
      </w:r>
      <w:r w:rsidR="00B46BD5">
        <w:t>-</w:t>
      </w:r>
      <w:r w:rsidR="00BC0085" w:rsidRPr="00BC0085">
        <w:t>induced hypertension (</w:t>
      </w:r>
      <w:r w:rsidR="007C697A">
        <w:t>9.9</w:t>
      </w:r>
      <w:r w:rsidR="00BC0085">
        <w:t>%</w:t>
      </w:r>
      <w:r w:rsidR="007C697A">
        <w:t>) and placental abruption (8.8</w:t>
      </w:r>
      <w:r w:rsidR="00BC0085">
        <w:t>%).</w:t>
      </w:r>
      <w:r w:rsidR="004C43DB">
        <w:fldChar w:fldCharType="begin"/>
      </w:r>
      <w:r w:rsidR="00C66C1B">
        <w:instrText xml:space="preserve"> ADDIN EN.CITE &lt;EndNote&gt;&lt;Cite&gt;&lt;Author&gt;Aiken&lt;/Author&gt;&lt;Year&gt;1992&lt;/Year&gt;&lt;RecNum&gt;728&lt;/RecNum&gt;&lt;DisplayText&gt;&lt;style face="superscript"&gt;13&lt;/style&gt;&lt;/DisplayText&gt;&lt;record&gt;&lt;rec-number&gt;728&lt;/rec-number&gt;&lt;foreign-keys&gt;&lt;key app="EN" db-id="tr9xzwdf5fda99erxs55w0zvav5v2e5avawp" timestamp="1589548181"&gt;728&lt;/key&gt;&lt;/foreign-keys&gt;&lt;ref-type name="Journal Article"&gt;17&lt;/ref-type&gt;&lt;contributors&gt;&lt;authors&gt;&lt;author&gt;Aiken, C. G.&lt;/author&gt;&lt;/authors&gt;&lt;/contributors&gt;&lt;auth-address&gt;Department of Paediatrics, Wellington Hospital, New Zealand.&lt;/auth-address&gt;&lt;titles&gt;&lt;title&gt;The causes of perinatal mortality in Bulawayo, Zimbabwe&lt;/title&gt;&lt;secondary-title&gt;Cent Afr J Med&lt;/secondary-title&gt;&lt;/titles&gt;&lt;periodical&gt;&lt;full-title&gt;Cent Afr J Med&lt;/full-title&gt;&lt;/periodical&gt;&lt;pages&gt;263-81&lt;/pages&gt;&lt;volume&gt;38&lt;/volume&gt;&lt;number&gt;7&lt;/number&gt;&lt;edition&gt;1992/07/01&lt;/edition&gt;&lt;keywords&gt;&lt;keyword&gt;Asphyxia Neonatorum/etiology&lt;/keyword&gt;&lt;keyword&gt;Birth Weight&lt;/keyword&gt;&lt;keyword&gt;Female&lt;/keyword&gt;&lt;keyword&gt;Fetal Death/*epidemiology/etiology&lt;/keyword&gt;&lt;keyword&gt;Humans&lt;/keyword&gt;&lt;keyword&gt;*Infant Mortality&lt;/keyword&gt;&lt;keyword&gt;Infant, Newborn&lt;/keyword&gt;&lt;keyword&gt;Pregnancy&lt;/keyword&gt;&lt;keyword&gt;Pregnancy Complications, Infectious/epidemiology&lt;/keyword&gt;&lt;keyword&gt;Prenatal Care&lt;/keyword&gt;&lt;keyword&gt;Syphilis/epidemiology&lt;/keyword&gt;&lt;keyword&gt;Syphilis, Congenital/complications&lt;/keyword&gt;&lt;keyword&gt;Zimbabwe/epidemiology&lt;/keyword&gt;&lt;/keywords&gt;&lt;dates&gt;&lt;year&gt;1992&lt;/year&gt;&lt;pub-dates&gt;&lt;date&gt;Jul&lt;/date&gt;&lt;/pub-dates&gt;&lt;/dates&gt;&lt;isbn&gt;0008-9176 (Print)&amp;#xD;0008-9176 (Linking)&lt;/isbn&gt;&lt;accession-num&gt;1477875&lt;/accession-num&gt;&lt;urls&gt;&lt;related-urls&gt;&lt;url&gt;https://www.ncbi.nlm.nih.gov/pubmed/1477875&lt;/url&gt;&lt;/related-urls&gt;&lt;/urls&gt;&lt;/record&gt;&lt;/Cite&gt;&lt;/EndNote&gt;</w:instrText>
      </w:r>
      <w:r w:rsidR="004C43DB">
        <w:fldChar w:fldCharType="separate"/>
      </w:r>
      <w:r w:rsidR="00C66C1B" w:rsidRPr="00C66C1B">
        <w:rPr>
          <w:noProof/>
          <w:vertAlign w:val="superscript"/>
        </w:rPr>
        <w:t>13</w:t>
      </w:r>
      <w:r w:rsidR="004C43DB">
        <w:fldChar w:fldCharType="end"/>
      </w:r>
      <w:r w:rsidR="00BC0085">
        <w:t xml:space="preserve"> A review of women with HIV infection conducted at the same time found 15% of women who had a stillbirth were HIV positi</w:t>
      </w:r>
      <w:r w:rsidR="00EE1387">
        <w:t>ve; HIV mothers had more stillbirths associated with syphilis and congenital infection.</w:t>
      </w:r>
      <w:r w:rsidR="004C43DB">
        <w:fldChar w:fldCharType="begin"/>
      </w:r>
      <w:r w:rsidR="00C66C1B">
        <w:instrText xml:space="preserve"> ADDIN EN.CITE &lt;EndNote&gt;&lt;Cite&gt;&lt;Author&gt;Aiken&lt;/Author&gt;&lt;Year&gt;1992&lt;/Year&gt;&lt;RecNum&gt;727&lt;/RecNum&gt;&lt;DisplayText&gt;&lt;style face="superscript"&gt;17&lt;/style&gt;&lt;/DisplayText&gt;&lt;record&gt;&lt;rec-number&gt;727&lt;/rec-number&gt;&lt;foreign-keys&gt;&lt;key app="EN" db-id="tr9xzwdf5fda99erxs55w0zvav5v2e5avawp" timestamp="1589548080"&gt;727&lt;/key&gt;&lt;/foreign-keys&gt;&lt;ref-type name="Journal Article"&gt;17&lt;/ref-type&gt;&lt;contributors&gt;&lt;authors&gt;&lt;author&gt;Aiken, C. G.&lt;/author&gt;&lt;/authors&gt;&lt;/contributors&gt;&lt;auth-address&gt;Department of Paediatrics, Mpilo Central Hospital, Bulawayo, Zimbabwe.&lt;/auth-address&gt;&lt;titles&gt;&lt;title&gt;HIV-1 infection and perinatal mortality in Zimbabwe&lt;/title&gt;&lt;secondary-title&gt;Arch Dis Child&lt;/secondary-title&gt;&lt;/titles&gt;&lt;periodical&gt;&lt;full-title&gt;Arch Dis Child&lt;/full-title&gt;&lt;abbr-1&gt;Archives of disease in childhood&lt;/abbr-1&gt;&lt;/periodical&gt;&lt;pages&gt;595-9&lt;/pages&gt;&lt;volume&gt;67&lt;/volume&gt;&lt;number&gt;5&lt;/number&gt;&lt;edition&gt;1992/05/01&lt;/edition&gt;&lt;keywords&gt;&lt;keyword&gt;Adult&lt;/keyword&gt;&lt;keyword&gt;Age Factors&lt;/keyword&gt;&lt;keyword&gt;Bacteremia/etiology/mortality&lt;/keyword&gt;&lt;keyword&gt;Female&lt;/keyword&gt;&lt;keyword&gt;HIV Infections/*congenital/mortality/transmission&lt;/keyword&gt;&lt;keyword&gt;*hiv-1&lt;/keyword&gt;&lt;keyword&gt;Humans&lt;/keyword&gt;&lt;keyword&gt;Infant&lt;/keyword&gt;&lt;keyword&gt;*Infant Mortality&lt;/keyword&gt;&lt;keyword&gt;Infant, Newborn&lt;/keyword&gt;&lt;keyword&gt;Pregnancy&lt;/keyword&gt;&lt;keyword&gt;Pregnancy Complications, Infectious/epidemiology&lt;/keyword&gt;&lt;keyword&gt;Zimbabwe/epidemiology&lt;/keyword&gt;&lt;/keywords&gt;&lt;dates&gt;&lt;year&gt;1992&lt;/year&gt;&lt;pub-dates&gt;&lt;date&gt;May&lt;/date&gt;&lt;/pub-dates&gt;&lt;/dates&gt;&lt;isbn&gt;1468-2044 (Electronic)&amp;#xD;0003-9888 (Linking)&lt;/isbn&gt;&lt;accession-num&gt;1599295&lt;/accession-num&gt;&lt;urls&gt;&lt;related-urls&gt;&lt;url&gt;https://www.ncbi.nlm.nih.gov/pubmed/1599295&lt;/url&gt;&lt;/related-urls&gt;&lt;/urls&gt;&lt;custom2&gt;PMC1793718&lt;/custom2&gt;&lt;electronic-resource-num&gt;10.1136/adc.67.5.595&lt;/electronic-resource-num&gt;&lt;/record&gt;&lt;/Cite&gt;&lt;/EndNote&gt;</w:instrText>
      </w:r>
      <w:r w:rsidR="004C43DB">
        <w:fldChar w:fldCharType="separate"/>
      </w:r>
      <w:r w:rsidR="00C66C1B" w:rsidRPr="00C66C1B">
        <w:rPr>
          <w:noProof/>
          <w:vertAlign w:val="superscript"/>
        </w:rPr>
        <w:t>17</w:t>
      </w:r>
      <w:r w:rsidR="004C43DB">
        <w:fldChar w:fldCharType="end"/>
      </w:r>
      <w:r w:rsidR="00EE1387">
        <w:t xml:space="preserve"> </w:t>
      </w:r>
      <w:r w:rsidR="00BC0085">
        <w:t>Feresu et al. examined 985 stillbirths and 17,174 live births in Harare in 1997-1998 using a threshold of 20 weeks</w:t>
      </w:r>
      <w:r w:rsidR="00B46BD5">
        <w:t>’</w:t>
      </w:r>
      <w:r w:rsidR="00BC0085">
        <w:t xml:space="preserve"> gestation and 500g to define stillbirth; th</w:t>
      </w:r>
      <w:r w:rsidR="00B46BD5">
        <w:t>i</w:t>
      </w:r>
      <w:r w:rsidR="00BC0085">
        <w:t xml:space="preserve">s study found maternal age </w:t>
      </w:r>
      <w:r w:rsidR="00BC0085">
        <w:rPr>
          <w:rFonts w:cstheme="minorHAnsi"/>
        </w:rPr>
        <w:t>≥</w:t>
      </w:r>
      <w:r w:rsidR="00BC0085">
        <w:t>35 years, rural location and women who were unbooked for antenatal care w</w:t>
      </w:r>
      <w:r w:rsidR="004C43DB">
        <w:t xml:space="preserve">ere associated with stillbirth, </w:t>
      </w:r>
      <w:r w:rsidR="00BC0085">
        <w:t>in this population nulliparity was protective.</w:t>
      </w:r>
      <w:r w:rsidR="004C43DB">
        <w:fldChar w:fldCharType="begin"/>
      </w:r>
      <w:r w:rsidR="00C66C1B">
        <w:instrText xml:space="preserve"> ADDIN EN.CITE &lt;EndNote&gt;&lt;Cite&gt;&lt;Author&gt;Feresu&lt;/Author&gt;&lt;Year&gt;2005&lt;/Year&gt;&lt;RecNum&gt;729&lt;/RecNum&gt;&lt;DisplayText&gt;&lt;style face="superscript"&gt;15&lt;/style&gt;&lt;/DisplayText&gt;&lt;record&gt;&lt;rec-number&gt;729&lt;/rec-number&gt;&lt;foreign-keys&gt;&lt;key app="EN" db-id="tr9xzwdf5fda99erxs55w0zvav5v2e5avawp" timestamp="1589548240"&gt;729&lt;/key&gt;&lt;/foreign-keys&gt;&lt;ref-type name="Journal Article"&gt;17&lt;/ref-type&gt;&lt;contributors&gt;&lt;authors&gt;&lt;author&gt;Feresu, S. A.&lt;/author&gt;&lt;author&gt;Harlow, S. D.&lt;/author&gt;&lt;author&gt;Welch, K.&lt;/author&gt;&lt;author&gt;Gillespie, B. W.&lt;/author&gt;&lt;/authors&gt;&lt;/contributors&gt;&lt;auth-address&gt;Department of Preventive and Societal Medicine, University of Nebraska Medical Center 984350 Nebraska Medical Center, Omaha, NE 68198-4350, USA. sferesu@unmc.edu.&lt;/auth-address&gt;&lt;titles&gt;&lt;title&gt;Incidence of stillbirth and perinatal mortality and their associated factors among women delivering at Harare Maternity Hospital, Zimbabwe: a cross-sectional retrospective analysis&lt;/title&gt;&lt;secondary-title&gt;BMC Pregnancy Childbirth&lt;/secondary-title&gt;&lt;/titles&gt;&lt;periodical&gt;&lt;full-title&gt;BMC Pregnancy Childbirth&lt;/full-title&gt;&lt;abbr-1&gt;BMC pregnancy and childbirth&lt;/abbr-1&gt;&lt;/periodical&gt;&lt;pages&gt;9&lt;/pages&gt;&lt;volume&gt;5&lt;/volume&gt;&lt;number&gt;1&lt;/number&gt;&lt;edition&gt;2005/05/07&lt;/edition&gt;&lt;dates&gt;&lt;year&gt;2005&lt;/year&gt;&lt;pub-dates&gt;&lt;date&gt;May 5&lt;/date&gt;&lt;/pub-dates&gt;&lt;/dates&gt;&lt;isbn&gt;1471-2393 (Electronic)&amp;#xD;1471-2393 (Linking)&lt;/isbn&gt;&lt;accession-num&gt;15876345&lt;/accession-num&gt;&lt;urls&gt;&lt;related-urls&gt;&lt;url&gt;https://www.ncbi.nlm.nih.gov/pubmed/15876345&lt;/url&gt;&lt;/related-urls&gt;&lt;/urls&gt;&lt;custom2&gt;PMC1156907&lt;/custom2&gt;&lt;electronic-resource-num&gt;10.1186/1471-2393-5-9&lt;/electronic-resource-num&gt;&lt;/record&gt;&lt;/Cite&gt;&lt;/EndNote&gt;</w:instrText>
      </w:r>
      <w:r w:rsidR="004C43DB">
        <w:fldChar w:fldCharType="separate"/>
      </w:r>
      <w:r w:rsidR="00C66C1B" w:rsidRPr="00C66C1B">
        <w:rPr>
          <w:noProof/>
          <w:vertAlign w:val="superscript"/>
        </w:rPr>
        <w:t>15</w:t>
      </w:r>
      <w:r w:rsidR="004C43DB">
        <w:fldChar w:fldCharType="end"/>
      </w:r>
      <w:r w:rsidR="00BC0085">
        <w:t xml:space="preserve"> A population</w:t>
      </w:r>
      <w:r w:rsidR="006E0558">
        <w:t>-</w:t>
      </w:r>
      <w:r w:rsidR="00BC0085">
        <w:t>based survey conduc</w:t>
      </w:r>
      <w:r w:rsidR="007C697A">
        <w:t>ted in 2006-7 undertook verbal a</w:t>
      </w:r>
      <w:r w:rsidR="00BC0085">
        <w:t xml:space="preserve">utopsy in 11 areas, one of which was near Bulawayo; 1296 stillbirths from 45,023 live births were reviewed. This </w:t>
      </w:r>
      <w:r w:rsidR="00EE1387">
        <w:t xml:space="preserve">report </w:t>
      </w:r>
      <w:r w:rsidR="00BC0085">
        <w:t xml:space="preserve">identified that maternal disease was thought to be causal in 7.8% of </w:t>
      </w:r>
      <w:r w:rsidR="00EE1387">
        <w:t>stillbirths</w:t>
      </w:r>
      <w:r w:rsidR="00BC0085">
        <w:t>.</w:t>
      </w:r>
      <w:r w:rsidR="007C697A">
        <w:fldChar w:fldCharType="begin"/>
      </w:r>
      <w:r w:rsidR="00C66C1B">
        <w:instrText xml:space="preserve"> ADDIN EN.CITE &lt;EndNote&gt;&lt;Cite&gt;&lt;Author&gt;Munjanja&lt;/Author&gt;&lt;Year&gt;2009&lt;/Year&gt;&lt;RecNum&gt;739&lt;/RecNum&gt;&lt;DisplayText&gt;&lt;style face="superscript"&gt;16&lt;/style&gt;&lt;/DisplayText&gt;&lt;record&gt;&lt;rec-number&gt;739&lt;/rec-number&gt;&lt;foreign-keys&gt;&lt;key app="EN" db-id="tr9xzwdf5fda99erxs55w0zvav5v2e5avawp" timestamp="1589552016"&gt;739&lt;/key&gt;&lt;/foreign-keys&gt;&lt;ref-type name="Report"&gt;27&lt;/ref-type&gt;&lt;contributors&gt;&lt;authors&gt;&lt;author&gt;Munjanja, S.P.&lt;/author&gt;&lt;author&gt;Nystrom, L.&lt;/author&gt;&lt;author&gt;Nyandoro, M.&lt;/author&gt;&lt;author&gt;Magwali, T.&lt;/author&gt;&lt;/authors&gt;&lt;/contributors&gt;&lt;titles&gt;&lt;title&gt;Maternal and Perinatal Mortality Study, 2007&lt;/title&gt;&lt;/titles&gt;&lt;dates&gt;&lt;year&gt;2009&lt;/year&gt;&lt;/dates&gt;&lt;pub-location&gt;Harare&lt;/pub-location&gt;&lt;publisher&gt;Ministry of Health and Child Welfare, Zimbabwe&lt;/publisher&gt;&lt;urls&gt;&lt;/urls&gt;&lt;/record&gt;&lt;/Cite&gt;&lt;/EndNote&gt;</w:instrText>
      </w:r>
      <w:r w:rsidR="007C697A">
        <w:fldChar w:fldCharType="separate"/>
      </w:r>
      <w:r w:rsidR="00C66C1B" w:rsidRPr="00C66C1B">
        <w:rPr>
          <w:noProof/>
          <w:vertAlign w:val="superscript"/>
        </w:rPr>
        <w:t>16</w:t>
      </w:r>
      <w:r w:rsidR="007C697A">
        <w:fldChar w:fldCharType="end"/>
      </w:r>
      <w:r w:rsidR="00BC0085">
        <w:t xml:space="preserve"> Lastly, a</w:t>
      </w:r>
      <w:r w:rsidR="00296986">
        <w:t xml:space="preserve">n interview study </w:t>
      </w:r>
      <w:r w:rsidR="006E0558">
        <w:t>o</w:t>
      </w:r>
      <w:r w:rsidR="00296986">
        <w:t xml:space="preserve">f 103 cases and 206 controls </w:t>
      </w:r>
      <w:r w:rsidR="00BC0085">
        <w:t xml:space="preserve">conducted in 2009 in Mashonaland </w:t>
      </w:r>
      <w:r w:rsidR="00296986">
        <w:t>found lack of education, labour complications, home birth, HIV infection</w:t>
      </w:r>
      <w:r w:rsidR="00BC0085">
        <w:t xml:space="preserve"> and low birthweight (&lt;2.5kg) were associated with stillbirth.</w:t>
      </w:r>
      <w:r w:rsidR="007D0B3B">
        <w:fldChar w:fldCharType="begin">
          <w:fldData xml:space="preserve">PEVuZE5vdGU+PENpdGU+PEF1dGhvcj5UYWNoaXdleWlrYTwvQXV0aG9yPjxZZWFyPjIwMTE8L1ll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</w:fldData>
        </w:fldChar>
      </w:r>
      <w:r w:rsidR="00C66C1B">
        <w:instrText xml:space="preserve"> ADDIN EN.CITE </w:instrText>
      </w:r>
      <w:r w:rsidR="00C66C1B">
        <w:fldChar w:fldCharType="begin">
          <w:fldData xml:space="preserve">PEVuZE5vdGU+PENpdGU+PEF1dGhvcj5UYWNoaXdleWlrYTwvQXV0aG9yPjxZZWFyPjIwMTE8L1ll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</w:fldData>
        </w:fldChar>
      </w:r>
      <w:r w:rsidR="00C66C1B">
        <w:instrText xml:space="preserve"> ADDIN EN.CITE.DATA </w:instrText>
      </w:r>
      <w:r w:rsidR="00C66C1B">
        <w:fldChar w:fldCharType="end"/>
      </w:r>
      <w:r w:rsidR="007D0B3B">
        <w:fldChar w:fldCharType="separate"/>
      </w:r>
      <w:r w:rsidR="00C66C1B" w:rsidRPr="00C66C1B">
        <w:rPr>
          <w:noProof/>
          <w:vertAlign w:val="superscript"/>
        </w:rPr>
        <w:t>18</w:t>
      </w:r>
      <w:r w:rsidR="007D0B3B">
        <w:fldChar w:fldCharType="end"/>
      </w:r>
      <w:r w:rsidR="00BC0085">
        <w:t xml:space="preserve"> This region has a high proportion of people from the Apostolic church who have little engagement with medical services. </w:t>
      </w:r>
      <w:r w:rsidR="00EE1387">
        <w:t>These studies agree that poor access to maternity care</w:t>
      </w:r>
      <w:r w:rsidR="007C697A">
        <w:t>, medical complications (particularly hypertension)</w:t>
      </w:r>
      <w:r w:rsidR="00EE1387">
        <w:t xml:space="preserve"> and labour complications are important risk factors for stillbirth in Zimbabwe as they have been consistently observed over time. </w:t>
      </w:r>
    </w:p>
    <w:p w14:paraId="173FF812" w14:textId="2D89FD64" w:rsidR="00EE1387" w:rsidRDefault="00EE1387" w:rsidP="00492192">
      <w:pPr>
        <w:spacing w:line="480" w:lineRule="auto"/>
        <w:jc w:val="both"/>
      </w:pPr>
      <w:r>
        <w:lastRenderedPageBreak/>
        <w:t xml:space="preserve">Importantly, we observed a lower proportion of </w:t>
      </w:r>
      <w:r w:rsidR="00736724">
        <w:t xml:space="preserve">intrapartum </w:t>
      </w:r>
      <w:r>
        <w:t>stillbirth than reported previously which may have been due to a focus on reducing term stillbirth at Mpilo hospital in 2017;</w:t>
      </w:r>
      <w:r w:rsidR="007D0B3B">
        <w:fldChar w:fldCharType="begin">
          <w:fldData xml:space="preserve">PEVuZE5vdGU+PENpdGU+PEF1dGhvcj5OZ3dlbnlhPC9BdXRob3I+PFllYXI+MjAxNzwvWWVhcj48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</w:fldData>
        </w:fldChar>
      </w:r>
      <w:r w:rsidR="00C66C1B">
        <w:instrText xml:space="preserve"> ADDIN EN.CITE </w:instrText>
      </w:r>
      <w:r w:rsidR="00C66C1B">
        <w:fldChar w:fldCharType="begin">
          <w:fldData xml:space="preserve">PEVuZE5vdGU+PENpdGU+PEF1dGhvcj5OZ3dlbnlhPC9BdXRob3I+PFllYXI+MjAxNzwvWWVhcj48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</w:fldData>
        </w:fldChar>
      </w:r>
      <w:r w:rsidR="00C66C1B">
        <w:instrText xml:space="preserve"> ADDIN EN.CITE.DATA </w:instrText>
      </w:r>
      <w:r w:rsidR="00C66C1B">
        <w:fldChar w:fldCharType="end"/>
      </w:r>
      <w:r w:rsidR="007D0B3B">
        <w:fldChar w:fldCharType="separate"/>
      </w:r>
      <w:r w:rsidR="00C66C1B" w:rsidRPr="00C66C1B">
        <w:rPr>
          <w:noProof/>
          <w:vertAlign w:val="superscript"/>
        </w:rPr>
        <w:t>19</w:t>
      </w:r>
      <w:r w:rsidR="007D0B3B">
        <w:fldChar w:fldCharType="end"/>
      </w:r>
      <w:r>
        <w:t xml:space="preserve"> the levels reported in our study were consistent with these data from the preceding year in the maternity unit under study. We also did not observe an association between HIV-positive status and stillbirth reported in earlier studies.</w:t>
      </w:r>
      <w:r w:rsidR="007D0B3B">
        <w:fldChar w:fldCharType="begin">
          <w:fldData xml:space="preserve">PEVuZE5vdGU+PENpdGU+PEF1dGhvcj5BaWtlbjwvQXV0aG9yPjxZZWFyPjE5OTI8L1llYXI+PFJl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</w:fldData>
        </w:fldChar>
      </w:r>
      <w:r w:rsidR="00C66C1B">
        <w:instrText xml:space="preserve"> ADDIN EN.CITE </w:instrText>
      </w:r>
      <w:r w:rsidR="00C66C1B">
        <w:fldChar w:fldCharType="begin">
          <w:fldData xml:space="preserve">PEVuZE5vdGU+PENpdGU+PEF1dGhvcj5BaWtlbjwvQXV0aG9yPjxZZWFyPjE5OTI8L1llYXI+PFJl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</w:fldData>
        </w:fldChar>
      </w:r>
      <w:r w:rsidR="00C66C1B">
        <w:instrText xml:space="preserve"> ADDIN EN.CITE.DATA </w:instrText>
      </w:r>
      <w:r w:rsidR="00C66C1B">
        <w:fldChar w:fldCharType="end"/>
      </w:r>
      <w:r w:rsidR="007D0B3B">
        <w:fldChar w:fldCharType="separate"/>
      </w:r>
      <w:r w:rsidR="00C66C1B" w:rsidRPr="00C66C1B">
        <w:rPr>
          <w:noProof/>
          <w:vertAlign w:val="superscript"/>
        </w:rPr>
        <w:t>17,18</w:t>
      </w:r>
      <w:r w:rsidR="007D0B3B">
        <w:fldChar w:fldCharType="end"/>
      </w:r>
      <w:r>
        <w:t xml:space="preserve"> This may be because testing and antiretroviral therapy to reduce vertical transmission are embedded within contemporary maternity care in Zimbabwe.</w:t>
      </w:r>
    </w:p>
    <w:p w14:paraId="7C493923" w14:textId="290F64D1" w:rsidR="00666B00" w:rsidRDefault="00666B00" w:rsidP="00492192">
      <w:pPr>
        <w:spacing w:line="480" w:lineRule="auto"/>
        <w:jc w:val="both"/>
      </w:pPr>
      <w:r>
        <w:t xml:space="preserve">A novel association with stillbirth </w:t>
      </w:r>
      <w:r w:rsidR="00DE14BF">
        <w:t xml:space="preserve">in Zimbabwe </w:t>
      </w:r>
      <w:r>
        <w:t xml:space="preserve">described in this study was the association of stillbirth and birth in the cold or hot season compared to the mild season. A systematic review of 32 studies found that pregnancy length and birth outcomes </w:t>
      </w:r>
      <w:r w:rsidR="00DE14BF">
        <w:t>were altered, particularly in summer and winter.</w:t>
      </w:r>
      <w:r w:rsidR="007D0B3B">
        <w:fldChar w:fldCharType="begin"/>
      </w:r>
      <w:r w:rsidR="00C66C1B">
        <w:instrText xml:space="preserve"> ADDIN EN.CITE &lt;EndNote&gt;&lt;Cite&gt;&lt;Author&gt;Strand&lt;/Author&gt;&lt;Year&gt;2011&lt;/Year&gt;&lt;RecNum&gt;732&lt;/RecNum&gt;&lt;DisplayText&gt;&lt;style face="superscript"&gt;20&lt;/style&gt;&lt;/DisplayText&gt;&lt;record&gt;&lt;rec-number&gt;732&lt;/rec-number&gt;&lt;foreign-keys&gt;&lt;key app="EN" db-id="tr9xzwdf5fda99erxs55w0zvav5v2e5avawp" timestamp="1589548618"&gt;732&lt;/key&gt;&lt;/foreign-keys&gt;&lt;ref-type name="Journal Article"&gt;17&lt;/ref-type&gt;&lt;contributors&gt;&lt;authors&gt;&lt;author&gt;Strand, L. B.&lt;/author&gt;&lt;author&gt;Barnett, A. G.&lt;/author&gt;&lt;author&gt;Tong, S.&lt;/author&gt;&lt;/authors&gt;&lt;/contributors&gt;&lt;auth-address&gt;School of Public Health and Institute of Health and Biomedical Innovation, Queensland University of Technology, Victoria Park Rd, Kelvin Grove, Brisbane, QLD 4059, Australia. linn.strand@student.qut.edu.au&lt;/auth-address&gt;&lt;titles&gt;&lt;title&gt;The influence of season and ambient temperature on birth outcomes: a review of the epidemiological literature&lt;/title&gt;&lt;secondary-title&gt;Environ Res&lt;/secondary-title&gt;&lt;/titles&gt;&lt;periodical&gt;&lt;full-title&gt;Environ Res&lt;/full-title&gt;&lt;/periodical&gt;&lt;pages&gt;451-62&lt;/pages&gt;&lt;volume&gt;111&lt;/volume&gt;&lt;number&gt;3&lt;/number&gt;&lt;edition&gt;2011/02/22&lt;/edition&gt;&lt;keywords&gt;&lt;keyword&gt;*Birth Weight&lt;/keyword&gt;&lt;keyword&gt;Female&lt;/keyword&gt;&lt;keyword&gt;Humans&lt;/keyword&gt;&lt;keyword&gt;Infant, Newborn&lt;/keyword&gt;&lt;keyword&gt;Pregnancy&lt;/keyword&gt;&lt;keyword&gt;Premature Birth/*epidemiology&lt;/keyword&gt;&lt;keyword&gt;*Seasons&lt;/keyword&gt;&lt;keyword&gt;*Temperature&lt;/keyword&gt;&lt;/keywords&gt;&lt;dates&gt;&lt;year&gt;2011&lt;/year&gt;&lt;pub-dates&gt;&lt;date&gt;Apr&lt;/date&gt;&lt;/pub-dates&gt;&lt;/dates&gt;&lt;isbn&gt;1096-0953 (Electronic)&amp;#xD;0013-9351 (Linking)&lt;/isbn&gt;&lt;accession-num&gt;21333980&lt;/accession-num&gt;&lt;urls&gt;&lt;related-urls&gt;&lt;url&gt;https://www.ncbi.nlm.nih.gov/pubmed/21333980&lt;/url&gt;&lt;/related-urls&gt;&lt;/urls&gt;&lt;electronic-resource-num&gt;10.1016/j.envres.2011.01.023&lt;/electronic-resource-num&gt;&lt;/record&gt;&lt;/Cite&gt;&lt;/EndNote&gt;</w:instrText>
      </w:r>
      <w:r w:rsidR="007D0B3B">
        <w:fldChar w:fldCharType="separate"/>
      </w:r>
      <w:r w:rsidR="00C66C1B" w:rsidRPr="00C66C1B">
        <w:rPr>
          <w:noProof/>
          <w:vertAlign w:val="superscript"/>
        </w:rPr>
        <w:t>20</w:t>
      </w:r>
      <w:r w:rsidR="007D0B3B">
        <w:fldChar w:fldCharType="end"/>
      </w:r>
      <w:r w:rsidR="00DE14BF">
        <w:t xml:space="preserve"> The four included studies that examined stillbirth found higher rates of stillbirth in winter (cold) from studies in the Northern Hemisphere and with summer (hot) in Australia.</w:t>
      </w:r>
      <w:r w:rsidR="007D0B3B">
        <w:fldChar w:fldCharType="begin"/>
      </w:r>
      <w:r w:rsidR="00C66C1B">
        <w:instrText xml:space="preserve"> ADDIN EN.CITE &lt;EndNote&gt;&lt;Cite&gt;&lt;Author&gt;Strand&lt;/Author&gt;&lt;Year&gt;2011&lt;/Year&gt;&lt;RecNum&gt;732&lt;/RecNum&gt;&lt;DisplayText&gt;&lt;style face="superscript"&gt;20&lt;/style&gt;&lt;/DisplayText&gt;&lt;record&gt;&lt;rec-number&gt;732&lt;/rec-number&gt;&lt;foreign-keys&gt;&lt;key app="EN" db-id="tr9xzwdf5fda99erxs55w0zvav5v2e5avawp" timestamp="1589548618"&gt;732&lt;/key&gt;&lt;/foreign-keys&gt;&lt;ref-type name="Journal Article"&gt;17&lt;/ref-type&gt;&lt;contributors&gt;&lt;authors&gt;&lt;author&gt;Strand, L. B.&lt;/author&gt;&lt;author&gt;Barnett, A. G.&lt;/author&gt;&lt;author&gt;Tong, S.&lt;/author&gt;&lt;/authors&gt;&lt;/contributors&gt;&lt;auth-address&gt;School of Public Health and Institute of Health and Biomedical Innovation, Queensland University of Technology, Victoria Park Rd, Kelvin Grove, Brisbane, QLD 4059, Australia. linn.strand@student.qut.edu.au&lt;/auth-address&gt;&lt;titles&gt;&lt;title&gt;The influence of season and ambient temperature on birth outcomes: a review of the epidemiological literature&lt;/title&gt;&lt;secondary-title&gt;Environ Res&lt;/secondary-title&gt;&lt;/titles&gt;&lt;periodical&gt;&lt;full-title&gt;Environ Res&lt;/full-title&gt;&lt;/periodical&gt;&lt;pages&gt;451-62&lt;/pages&gt;&lt;volume&gt;111&lt;/volume&gt;&lt;number&gt;3&lt;/number&gt;&lt;edition&gt;2011/02/22&lt;/edition&gt;&lt;keywords&gt;&lt;keyword&gt;*Birth Weight&lt;/keyword&gt;&lt;keyword&gt;Female&lt;/keyword&gt;&lt;keyword&gt;Humans&lt;/keyword&gt;&lt;keyword&gt;Infant, Newborn&lt;/keyword&gt;&lt;keyword&gt;Pregnancy&lt;/keyword&gt;&lt;keyword&gt;Premature Birth/*epidemiology&lt;/keyword&gt;&lt;keyword&gt;*Seasons&lt;/keyword&gt;&lt;keyword&gt;*Temperature&lt;/keyword&gt;&lt;/keywords&gt;&lt;dates&gt;&lt;year&gt;2011&lt;/year&gt;&lt;pub-dates&gt;&lt;date&gt;Apr&lt;/date&gt;&lt;/pub-dates&gt;&lt;/dates&gt;&lt;isbn&gt;1096-0953 (Electronic)&amp;#xD;0013-9351 (Linking)&lt;/isbn&gt;&lt;accession-num&gt;21333980&lt;/accession-num&gt;&lt;urls&gt;&lt;related-urls&gt;&lt;url&gt;https://www.ncbi.nlm.nih.gov/pubmed/21333980&lt;/url&gt;&lt;/related-urls&gt;&lt;/urls&gt;&lt;electronic-resource-num&gt;10.1016/j.envres.2011.01.023&lt;/electronic-resource-num&gt;&lt;/record&gt;&lt;/Cite&gt;&lt;/EndNote&gt;</w:instrText>
      </w:r>
      <w:r w:rsidR="007D0B3B">
        <w:fldChar w:fldCharType="separate"/>
      </w:r>
      <w:r w:rsidR="00C66C1B" w:rsidRPr="00C66C1B">
        <w:rPr>
          <w:noProof/>
          <w:vertAlign w:val="superscript"/>
        </w:rPr>
        <w:t>20</w:t>
      </w:r>
      <w:r w:rsidR="007D0B3B">
        <w:fldChar w:fldCharType="end"/>
      </w:r>
      <w:r w:rsidR="00DE14BF">
        <w:t xml:space="preserve"> One subsequent study examin</w:t>
      </w:r>
      <w:r w:rsidR="00F12226">
        <w:t>ing</w:t>
      </w:r>
      <w:r w:rsidR="00DE14BF">
        <w:t xml:space="preserve"> the effects of seasonality in Nepal found the peak incidence of stillbirth was in January (cold). Thus, our findings appear consistent with other studies from the literature.</w:t>
      </w:r>
      <w:r w:rsidR="007D0B3B">
        <w:fldChar w:fldCharType="begin">
          <w:fldData xml:space="preserve">PEVuZE5vdGU+PENpdGU+PEF1dGhvcj5IdWdoZXM8L0F1dGhvcj48WWVhcj4yMDE0PC9ZZWFyPjxS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</w:fldData>
        </w:fldChar>
      </w:r>
      <w:r w:rsidR="00C66C1B">
        <w:instrText xml:space="preserve"> ADDIN EN.CITE </w:instrText>
      </w:r>
      <w:r w:rsidR="00C66C1B">
        <w:fldChar w:fldCharType="begin">
          <w:fldData xml:space="preserve">PEVuZE5vdGU+PENpdGU+PEF1dGhvcj5IdWdoZXM8L0F1dGhvcj48WWVhcj4yMDE0PC9ZZWFyPjxS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</w:fldData>
        </w:fldChar>
      </w:r>
      <w:r w:rsidR="00C66C1B">
        <w:instrText xml:space="preserve"> ADDIN EN.CITE.DATA </w:instrText>
      </w:r>
      <w:r w:rsidR="00C66C1B">
        <w:fldChar w:fldCharType="end"/>
      </w:r>
      <w:r w:rsidR="007D0B3B">
        <w:fldChar w:fldCharType="separate"/>
      </w:r>
      <w:r w:rsidR="00C66C1B" w:rsidRPr="00C66C1B">
        <w:rPr>
          <w:noProof/>
          <w:vertAlign w:val="superscript"/>
        </w:rPr>
        <w:t>21</w:t>
      </w:r>
      <w:r w:rsidR="007D0B3B">
        <w:fldChar w:fldCharType="end"/>
      </w:r>
      <w:r w:rsidR="00DE14BF">
        <w:t xml:space="preserve"> Further research is required to better understand whether this association is independent, or whether it is mediated by behavioural changes e.g. use of indoor stoves/fuel, difficulty accessing materni</w:t>
      </w:r>
      <w:r w:rsidR="007D0B3B">
        <w:t>ty care or alterations in diet.</w:t>
      </w:r>
    </w:p>
    <w:p w14:paraId="7CA8CBE4" w14:textId="77777777" w:rsidR="00D55F6C" w:rsidRPr="001120E2" w:rsidRDefault="00D55F6C" w:rsidP="00D55F6C">
      <w:pPr>
        <w:spacing w:line="480" w:lineRule="auto"/>
        <w:jc w:val="both"/>
        <w:rPr>
          <w:i/>
        </w:rPr>
      </w:pPr>
      <w:r>
        <w:rPr>
          <w:i/>
        </w:rPr>
        <w:t>Clinical Implications</w:t>
      </w:r>
    </w:p>
    <w:p w14:paraId="119ED0ED" w14:textId="6990CE97" w:rsidR="00FA64C4" w:rsidRDefault="00EE1387" w:rsidP="00255111">
      <w:pPr>
        <w:spacing w:line="480" w:lineRule="auto"/>
        <w:jc w:val="both"/>
      </w:pPr>
      <w:r>
        <w:t xml:space="preserve">The strong association between prior stillbirth </w:t>
      </w:r>
      <w:r w:rsidR="00CD1416">
        <w:t xml:space="preserve">and subsequent stillbirth </w:t>
      </w:r>
      <w:r>
        <w:t>in our study population was particularly striking. Of t</w:t>
      </w:r>
      <w:r w:rsidR="006913D7">
        <w:t>he women who had a stillbirth 39</w:t>
      </w:r>
      <w:r>
        <w:t>/</w:t>
      </w:r>
      <w:r w:rsidR="006913D7">
        <w:t>46</w:t>
      </w:r>
      <w:r>
        <w:t xml:space="preserve"> (</w:t>
      </w:r>
      <w:r w:rsidR="006913D7">
        <w:t>85</w:t>
      </w:r>
      <w:r>
        <w:t xml:space="preserve">%) had a previous stillbirth. This percentage was </w:t>
      </w:r>
      <w:r w:rsidR="006913D7">
        <w:t>higher than</w:t>
      </w:r>
      <w:r>
        <w:t xml:space="preserve"> a study from Malawi which found 62.7% of mothers who experienced a perinatal death had previously had a perinatal death.</w:t>
      </w:r>
      <w:r w:rsidR="007D0B3B">
        <w:fldChar w:fldCharType="begin"/>
      </w:r>
      <w:r w:rsidR="00C66C1B">
        <w:instrText xml:space="preserve"> ADDIN EN.CITE &lt;EndNote&gt;&lt;Cite&gt;&lt;Author&gt;Metaferia&lt;/Author&gt;&lt;Year&gt;2009&lt;/Year&gt;&lt;RecNum&gt;734&lt;/RecNum&gt;&lt;DisplayText&gt;&lt;style face="superscript"&gt;22&lt;/style&gt;&lt;/DisplayText&gt;&lt;record&gt;&lt;rec-number&gt;734&lt;/rec-number&gt;&lt;foreign-keys&gt;&lt;key app="EN" db-id="tr9xzwdf5fda99erxs55w0zvav5v2e5avawp" timestamp="1589548822"&gt;734&lt;/key&gt;&lt;/foreign-keys&gt;&lt;ref-type name="Journal Article"&gt;17&lt;/ref-type&gt;&lt;contributors&gt;&lt;authors&gt;&lt;author&gt;Metaferia, A. M.&lt;/author&gt;&lt;author&gt;Muula, A. S.&lt;/author&gt;&lt;/authors&gt;&lt;/contributors&gt;&lt;auth-address&gt;Formerly, Department of Obstetrics and Gynecology, College of Medicine, Blantyre, Malawi. aklilummd@yahoo.com&lt;/auth-address&gt;&lt;titles&gt;&lt;title&gt;Stillbirths and hospital early neonatal deaths at Queen Elizabeth Central Hospital, Blantyre-Malawi&lt;/title&gt;&lt;secondary-title&gt;Int Arch Med&lt;/secondary-title&gt;&lt;/titles&gt;&lt;periodical&gt;&lt;full-title&gt;Int Arch Med&lt;/full-title&gt;&lt;/periodical&gt;&lt;pages&gt;25&lt;/pages&gt;&lt;volume&gt;2&lt;/volume&gt;&lt;number&gt;1&lt;/number&gt;&lt;edition&gt;2009/09/02&lt;/edition&gt;&lt;dates&gt;&lt;year&gt;2009&lt;/year&gt;&lt;pub-dates&gt;&lt;date&gt;Aug 31&lt;/date&gt;&lt;/pub-dates&gt;&lt;/dates&gt;&lt;isbn&gt;1755-7682 (Electronic)&amp;#xD;1755-7682 (Linking)&lt;/isbn&gt;&lt;accession-num&gt;19719841&lt;/accession-num&gt;&lt;urls&gt;&lt;related-urls&gt;&lt;url&gt;https://www.ncbi.nlm.nih.gov/pubmed/19719841&lt;/url&gt;&lt;/related-urls&gt;&lt;/urls&gt;&lt;custom2&gt;PMC2746193&lt;/custom2&gt;&lt;electronic-resource-num&gt;10.1186/1755-7682-2-25&lt;/electronic-resource-num&gt;&lt;/record&gt;&lt;/Cite&gt;&lt;/EndNote&gt;</w:instrText>
      </w:r>
      <w:r w:rsidR="007D0B3B">
        <w:fldChar w:fldCharType="separate"/>
      </w:r>
      <w:r w:rsidR="00C66C1B" w:rsidRPr="00C66C1B">
        <w:rPr>
          <w:noProof/>
          <w:vertAlign w:val="superscript"/>
        </w:rPr>
        <w:t>22</w:t>
      </w:r>
      <w:r w:rsidR="007D0B3B">
        <w:fldChar w:fldCharType="end"/>
      </w:r>
      <w:r>
        <w:t xml:space="preserve"> Four other studies, three of which were conducted in Africa (Ghana, Nigeria and Zambia)</w:t>
      </w:r>
      <w:r w:rsidR="00F33FC9">
        <w:t>,</w:t>
      </w:r>
      <w:r>
        <w:t xml:space="preserve"> found an association between stillbirth and a history of stillbirth. The </w:t>
      </w:r>
      <w:r w:rsidR="00B31095">
        <w:t xml:space="preserve">crude </w:t>
      </w:r>
      <w:r>
        <w:t xml:space="preserve">effect sizes ranged from </w:t>
      </w:r>
      <w:r w:rsidR="00B31095">
        <w:t>1.94</w:t>
      </w:r>
      <w:r>
        <w:t xml:space="preserve"> – </w:t>
      </w:r>
      <w:r w:rsidR="00B31095">
        <w:t>5.7</w:t>
      </w:r>
      <w:r>
        <w:t>.</w:t>
      </w:r>
      <w:r w:rsidR="00B31095">
        <w:fldChar w:fldCharType="begin">
          <w:fldData xml:space="preserve">PEVuZE5vdGU+PENpdGU+PEF1dGhvcj5TdHJpbmdlcjwvQXV0aG9yPjxZZWFyPjIwMTE8L1llYXI+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</w:fldData>
        </w:fldChar>
      </w:r>
      <w:r w:rsidR="00C66C1B">
        <w:instrText xml:space="preserve"> ADDIN EN.CITE </w:instrText>
      </w:r>
      <w:r w:rsidR="00C66C1B">
        <w:fldChar w:fldCharType="begin">
          <w:fldData xml:space="preserve">PEVuZE5vdGU+PENpdGU+PEF1dGhvcj5TdHJpbmdlcjwvQXV0aG9yPjxZZWFyPjIwMTE8L1llYXI+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</w:fldData>
        </w:fldChar>
      </w:r>
      <w:r w:rsidR="00C66C1B">
        <w:instrText xml:space="preserve"> ADDIN EN.CITE.DATA </w:instrText>
      </w:r>
      <w:r w:rsidR="00C66C1B">
        <w:fldChar w:fldCharType="end"/>
      </w:r>
      <w:r w:rsidR="00B31095">
        <w:fldChar w:fldCharType="separate"/>
      </w:r>
      <w:r w:rsidR="00C66C1B" w:rsidRPr="00C66C1B">
        <w:rPr>
          <w:noProof/>
          <w:vertAlign w:val="superscript"/>
        </w:rPr>
        <w:t>23-25</w:t>
      </w:r>
      <w:r w:rsidR="00B31095">
        <w:fldChar w:fldCharType="end"/>
      </w:r>
      <w:r>
        <w:t xml:space="preserve"> The consistency of this observation suggests that it is robust and likely to occur in different LMICs. Recurrent stillbirth is particularly significant given the stigma and taboo that surround stillbirth in many societies; beliefs that stillbirth </w:t>
      </w:r>
      <w:r>
        <w:lastRenderedPageBreak/>
        <w:t>is the result of a curse or errant maternal behaviour are likely to be reinforced i</w:t>
      </w:r>
      <w:r w:rsidR="006D2672">
        <w:t>f</w:t>
      </w:r>
      <w:r>
        <w:t xml:space="preserve"> a mother experiences recurrent deaths.</w:t>
      </w:r>
      <w:r w:rsidR="007D0B3B">
        <w:fldChar w:fldCharType="begin">
          <w:fldData xml:space="preserve">PEVuZE5vdGU+PENpdGU+PEF1dGhvcj5IZWF6ZWxsPC9BdXRob3I+PFllYXI+MjAxNjwvWWVhcj48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</w:fldData>
        </w:fldChar>
      </w:r>
      <w:r w:rsidR="00C66C1B">
        <w:instrText xml:space="preserve"> ADDIN EN.CITE </w:instrText>
      </w:r>
      <w:r w:rsidR="00C66C1B">
        <w:fldChar w:fldCharType="begin">
          <w:fldData xml:space="preserve">PEVuZE5vdGU+PENpdGU+PEF1dGhvcj5IZWF6ZWxsPC9BdXRob3I+PFllYXI+MjAxNjwvWWVhcj48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</w:fldData>
        </w:fldChar>
      </w:r>
      <w:r w:rsidR="00C66C1B">
        <w:instrText xml:space="preserve"> ADDIN EN.CITE.DATA </w:instrText>
      </w:r>
      <w:r w:rsidR="00C66C1B">
        <w:fldChar w:fldCharType="end"/>
      </w:r>
      <w:r w:rsidR="007D0B3B">
        <w:fldChar w:fldCharType="separate"/>
      </w:r>
      <w:r w:rsidR="00C66C1B" w:rsidRPr="00C66C1B">
        <w:rPr>
          <w:noProof/>
          <w:vertAlign w:val="superscript"/>
        </w:rPr>
        <w:t>26</w:t>
      </w:r>
      <w:r w:rsidR="007D0B3B">
        <w:fldChar w:fldCharType="end"/>
      </w:r>
      <w:r>
        <w:t xml:space="preserve"> </w:t>
      </w:r>
      <w:r w:rsidR="00D55F6C">
        <w:t>However, women who have a history of stillbirth may represent a group for whom care can be modified. After a stillbirth has occurred, women could be counselled about the importance of attending for antenatal care from an earlier time point in a subsequent pregnancy. Regular attendance in maternity services could ensure adequate screening for syphilis and hypertensive disorders of pregnancy, and potentially administration of prophylactic aspirin which reduces the risk of perinatal death.</w:t>
      </w:r>
      <w:r w:rsidR="007D0B3B">
        <w:fldChar w:fldCharType="begin">
          <w:fldData xml:space="preserve">PEVuZE5vdGU+PENpdGU+PEF1dGhvcj5Sb2JlcmdlPC9BdXRob3I+PFllYXI+MjAxMzwvWWVhcj48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</w:fldData>
        </w:fldChar>
      </w:r>
      <w:r w:rsidR="00C66C1B">
        <w:instrText xml:space="preserve"> ADDIN EN.CITE </w:instrText>
      </w:r>
      <w:r w:rsidR="00C66C1B">
        <w:fldChar w:fldCharType="begin">
          <w:fldData xml:space="preserve">PEVuZE5vdGU+PENpdGU+PEF1dGhvcj5Sb2JlcmdlPC9BdXRob3I+PFllYXI+MjAxMzwvWWVhcj48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</w:fldData>
        </w:fldChar>
      </w:r>
      <w:r w:rsidR="00C66C1B">
        <w:instrText xml:space="preserve"> ADDIN EN.CITE.DATA </w:instrText>
      </w:r>
      <w:r w:rsidR="00C66C1B">
        <w:fldChar w:fldCharType="end"/>
      </w:r>
      <w:r w:rsidR="007D0B3B">
        <w:fldChar w:fldCharType="separate"/>
      </w:r>
      <w:r w:rsidR="00C66C1B" w:rsidRPr="00C66C1B">
        <w:rPr>
          <w:noProof/>
          <w:vertAlign w:val="superscript"/>
        </w:rPr>
        <w:t>27,28</w:t>
      </w:r>
      <w:r w:rsidR="007D0B3B">
        <w:fldChar w:fldCharType="end"/>
      </w:r>
    </w:p>
    <w:p w14:paraId="429DF993" w14:textId="46645BDC" w:rsidR="00D55F6C" w:rsidRDefault="00717701" w:rsidP="00717701">
      <w:pPr>
        <w:spacing w:line="480" w:lineRule="auto"/>
        <w:jc w:val="both"/>
      </w:pPr>
      <w:r>
        <w:t>Our findings, and those of earlier studies</w:t>
      </w:r>
      <w:r w:rsidR="00F33FC9">
        <w:t>,</w:t>
      </w:r>
      <w:r>
        <w:t xml:space="preserve"> emphasise the importance of antenatal care as unbooked women have a significantly increased risk of stillbirth as well as increased risk of maternal and neonatal mortality. Since 2018, antenatal care in Zimbabwe has been free at the point of care</w:t>
      </w:r>
      <w:r w:rsidR="00B46BD5">
        <w:t>,</w:t>
      </w:r>
      <w:r>
        <w:t xml:space="preserve"> removing one barrier to accessing maternity care. However, additional </w:t>
      </w:r>
      <w:r w:rsidR="006913D7">
        <w:t xml:space="preserve">services </w:t>
      </w:r>
      <w:r>
        <w:t xml:space="preserve">may require additional payment. Improvements in intrapartum care, including increased skilled birth attendants and access to Caesarean section, may have reduced the proportion of </w:t>
      </w:r>
      <w:r w:rsidR="0025558F">
        <w:t xml:space="preserve">intrapartum </w:t>
      </w:r>
      <w:r>
        <w:t>stillbirths in our study population</w:t>
      </w:r>
      <w:r w:rsidR="00666B00">
        <w:t>. Access to evidence-based interventions in antenatal and intrapartum care should continue to be prioritised, as their implementation will reduce stillbirths, neonatal and maternal deaths achieving a triple return on investment.</w:t>
      </w:r>
      <w:r w:rsidR="00425057">
        <w:fldChar w:fldCharType="begin">
          <w:fldData xml:space="preserve">PEVuZE5vdGU+PENpdGU+PEF1dGhvcj5IZWF6ZWxsPC9BdXRob3I+PFllYXI+MjAxNjwvWWVhcj48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</w:fldData>
        </w:fldChar>
      </w:r>
      <w:r w:rsidR="00C66C1B">
        <w:instrText xml:space="preserve"> ADDIN EN.CITE </w:instrText>
      </w:r>
      <w:r w:rsidR="00C66C1B">
        <w:fldChar w:fldCharType="begin">
          <w:fldData xml:space="preserve">PEVuZE5vdGU+PENpdGU+PEF1dGhvcj5IZWF6ZWxsPC9BdXRob3I+PFllYXI+MjAxNjwvWWVhcj48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</w:fldData>
        </w:fldChar>
      </w:r>
      <w:r w:rsidR="00C66C1B">
        <w:instrText xml:space="preserve"> ADDIN EN.CITE.DATA </w:instrText>
      </w:r>
      <w:r w:rsidR="00C66C1B">
        <w:fldChar w:fldCharType="end"/>
      </w:r>
      <w:r w:rsidR="00425057">
        <w:fldChar w:fldCharType="separate"/>
      </w:r>
      <w:r w:rsidR="00C66C1B" w:rsidRPr="00C66C1B">
        <w:rPr>
          <w:noProof/>
          <w:vertAlign w:val="superscript"/>
        </w:rPr>
        <w:t>26</w:t>
      </w:r>
      <w:r w:rsidR="00425057">
        <w:fldChar w:fldCharType="end"/>
      </w:r>
    </w:p>
    <w:p w14:paraId="6CA6ABCC" w14:textId="3C8E1F2E" w:rsidR="00DE14BF" w:rsidRPr="00302BED" w:rsidRDefault="00DE14BF" w:rsidP="00717701">
      <w:pPr>
        <w:spacing w:line="480" w:lineRule="auto"/>
        <w:jc w:val="both"/>
        <w:rPr>
          <w:b/>
        </w:rPr>
      </w:pPr>
      <w:r w:rsidRPr="00302BED">
        <w:rPr>
          <w:b/>
        </w:rPr>
        <w:t>Conclusion</w:t>
      </w:r>
    </w:p>
    <w:p w14:paraId="1266AB26" w14:textId="0B808763" w:rsidR="00425057" w:rsidRPr="006954F1" w:rsidRDefault="00302BED" w:rsidP="00357DCC">
      <w:pPr>
        <w:spacing w:line="480" w:lineRule="auto"/>
        <w:jc w:val="both"/>
      </w:pPr>
      <w:r>
        <w:t xml:space="preserve">This study demonstrates independent associations between a history of stillbirth, number of antenatal care visits, seasonality of birth, </w:t>
      </w:r>
      <w:r w:rsidR="00D95E60">
        <w:t xml:space="preserve">and </w:t>
      </w:r>
      <w:r>
        <w:t xml:space="preserve">the presence of maternal complications </w:t>
      </w:r>
      <w:r w:rsidR="00D95E60">
        <w:t xml:space="preserve">with </w:t>
      </w:r>
      <w:r>
        <w:t xml:space="preserve">stillbirth. As many of these risk factors have important effects on maternal and neonatal health as well, these factors deserve input from public health and maternity services. Provision of antenatal and intrapartum care is a priority, particularly in the case of women who have medical disorders or who have a history of stillbirth. The optimal means to identify women at highest risk to ensure they present to antenatal care with sufficient time </w:t>
      </w:r>
      <w:r>
        <w:lastRenderedPageBreak/>
        <w:t>to screen for and appropriately manage conditions needs to be ascertained, particularly because treatment in early pregnancy is most effective. Women who have had a stillbirth or a pregnancy complicated by severe medical problems (e.g. severe preeclampsia/eclampsia) should b</w:t>
      </w:r>
      <w:r w:rsidR="00425057">
        <w:t xml:space="preserve">e sensitively advised </w:t>
      </w:r>
      <w:r>
        <w:t>to engage with antenatal care early in a subsequent pregnancy. Further studies are needed in LMICs to develop antenatal care strategies for women who have a history of stillbirth to minimise the r</w:t>
      </w:r>
      <w:r w:rsidR="00497A8F">
        <w:t>isk of subsequent complications</w:t>
      </w:r>
      <w:r w:rsidR="00B46BD5">
        <w:t>;</w:t>
      </w:r>
      <w:r w:rsidR="00497A8F">
        <w:t xml:space="preserve"> a feasibility study exploring this strategy has been co</w:t>
      </w:r>
      <w:r w:rsidR="00054BDD">
        <w:t xml:space="preserve">mmenced at Mpilo hospital in </w:t>
      </w:r>
      <w:r w:rsidR="00C04764">
        <w:t xml:space="preserve">2019 </w:t>
      </w:r>
      <w:r w:rsidR="00054BDD">
        <w:t>(ISRCTN</w:t>
      </w:r>
      <w:r w:rsidR="00054BDD" w:rsidRPr="00054BDD">
        <w:t>78733502</w:t>
      </w:r>
      <w:r w:rsidR="00054BDD">
        <w:t>)</w:t>
      </w:r>
      <w:r w:rsidR="00497A8F">
        <w:t>.</w:t>
      </w:r>
      <w:r w:rsidR="00054BDD">
        <w:fldChar w:fldCharType="begin"/>
      </w:r>
      <w:r w:rsidR="00C66C1B">
        <w:instrText xml:space="preserve"> ADDIN EN.CITE &lt;EndNote&gt;&lt;Cite&gt;&lt;Author&gt;Smyth&lt;/Author&gt;&lt;Year&gt;2020&lt;/Year&gt;&lt;RecNum&gt;742&lt;/RecNum&gt;&lt;DisplayText&gt;&lt;style face="superscript"&gt;29&lt;/style&gt;&lt;/DisplayText&gt;&lt;record&gt;&lt;rec-number&gt;742&lt;/rec-number&gt;&lt;foreign-keys&gt;&lt;key app="EN" db-id="tr9xzwdf5fda99erxs55w0zvav5v2e5avawp" timestamp="1593513578"&gt;742&lt;/key&gt;&lt;/foreign-keys&gt;&lt;ref-type name="Web Page"&gt;12&lt;/ref-type&gt;&lt;contributors&gt;&lt;authors&gt;&lt;author&gt;Smyth, R.&lt;/author&gt;&lt;author&gt;Lavender, T.&lt;/author&gt;&lt;/authors&gt;&lt;/contributors&gt;&lt;titles&gt;&lt;title&gt;Antenatal care package to improve birth outcomes in subsequent pregnancies following stillbirth&lt;/title&gt;&lt;/titles&gt;&lt;dates&gt;&lt;year&gt;2020&lt;/year&gt;&lt;/dates&gt;&lt;urls&gt;&lt;related-urls&gt;&lt;url&gt;https://doi.org/10.1186/ISRCTN78733502&lt;/url&gt;&lt;/related-urls&gt;&lt;/urls&gt;&lt;custom2&gt;30/06/2020&lt;/custom2&gt;&lt;/record&gt;&lt;/Cite&gt;&lt;/EndNote&gt;</w:instrText>
      </w:r>
      <w:r w:rsidR="00054BDD">
        <w:fldChar w:fldCharType="separate"/>
      </w:r>
      <w:r w:rsidR="00C66C1B" w:rsidRPr="00C66C1B">
        <w:rPr>
          <w:noProof/>
          <w:vertAlign w:val="superscript"/>
        </w:rPr>
        <w:t>29</w:t>
      </w:r>
      <w:r w:rsidR="00054BDD">
        <w:fldChar w:fldCharType="end"/>
      </w:r>
    </w:p>
    <w:p w14:paraId="27511C1B" w14:textId="61A858E1" w:rsidR="00302BED" w:rsidRDefault="00302BED" w:rsidP="00717701">
      <w:pPr>
        <w:spacing w:line="480" w:lineRule="auto"/>
        <w:jc w:val="both"/>
        <w:rPr>
          <w:b/>
        </w:rPr>
      </w:pPr>
      <w:r>
        <w:rPr>
          <w:b/>
        </w:rPr>
        <w:t>References</w:t>
      </w:r>
    </w:p>
    <w:p w14:paraId="7C4ABA7D" w14:textId="77777777" w:rsidR="00C66C1B" w:rsidRPr="00C66C1B" w:rsidRDefault="00302BED" w:rsidP="00C66C1B">
      <w:pPr>
        <w:pStyle w:val="EndNoteBibliography"/>
        <w:spacing w:after="0"/>
      </w:pPr>
      <w:r>
        <w:rPr>
          <w:b/>
        </w:rPr>
        <w:fldChar w:fldCharType="begin"/>
      </w:r>
      <w:r>
        <w:rPr>
          <w:b/>
        </w:rPr>
        <w:instrText xml:space="preserve"> ADDIN EN.REFLIST </w:instrText>
      </w:r>
      <w:r>
        <w:rPr>
          <w:b/>
        </w:rPr>
        <w:fldChar w:fldCharType="separate"/>
      </w:r>
      <w:r w:rsidR="00C66C1B" w:rsidRPr="00C66C1B">
        <w:t>1.</w:t>
      </w:r>
      <w:r w:rsidR="00C66C1B" w:rsidRPr="00C66C1B">
        <w:tab/>
        <w:t xml:space="preserve">Lawn JE, Blencowe H, Waiswa P, et al. Stillbirths: rates, risk factors, and acceleration towards 2030. </w:t>
      </w:r>
      <w:r w:rsidR="00C66C1B" w:rsidRPr="00C66C1B">
        <w:rPr>
          <w:i/>
        </w:rPr>
        <w:t>Lancet</w:t>
      </w:r>
      <w:r w:rsidR="00C66C1B" w:rsidRPr="00C66C1B">
        <w:t xml:space="preserve"> 2016; </w:t>
      </w:r>
      <w:r w:rsidR="00C66C1B" w:rsidRPr="00C66C1B">
        <w:rPr>
          <w:b/>
        </w:rPr>
        <w:t>387</w:t>
      </w:r>
      <w:r w:rsidR="00C66C1B" w:rsidRPr="00C66C1B">
        <w:t>(10018): 587-603.</w:t>
      </w:r>
    </w:p>
    <w:p w14:paraId="023BDE09" w14:textId="77777777" w:rsidR="00C66C1B" w:rsidRPr="00C66C1B" w:rsidRDefault="00C66C1B" w:rsidP="00C66C1B">
      <w:pPr>
        <w:pStyle w:val="EndNoteBibliography"/>
        <w:spacing w:after="0"/>
      </w:pPr>
      <w:r w:rsidRPr="00C66C1B">
        <w:t>2.</w:t>
      </w:r>
      <w:r w:rsidRPr="00C66C1B">
        <w:tab/>
        <w:t>UNICEF and WHO. Every Newborn: an action plan to end preventable deaths. . Geneva: World Health Organization, 2014.</w:t>
      </w:r>
    </w:p>
    <w:p w14:paraId="17D3FF04" w14:textId="77777777" w:rsidR="00C66C1B" w:rsidRPr="00C66C1B" w:rsidRDefault="00C66C1B" w:rsidP="00C66C1B">
      <w:pPr>
        <w:pStyle w:val="EndNoteBibliography"/>
        <w:spacing w:after="0"/>
      </w:pPr>
      <w:r w:rsidRPr="00C66C1B">
        <w:t>3.</w:t>
      </w:r>
      <w:r w:rsidRPr="00C66C1B">
        <w:tab/>
        <w:t xml:space="preserve">Lawn JE, Blencowe H, Oza S, et al. Every Newborn: progress, priorities, and potential beyond survival. </w:t>
      </w:r>
      <w:r w:rsidRPr="00C66C1B">
        <w:rPr>
          <w:i/>
        </w:rPr>
        <w:t>Lancet</w:t>
      </w:r>
      <w:r w:rsidRPr="00C66C1B">
        <w:t xml:space="preserve"> 2014; </w:t>
      </w:r>
      <w:r w:rsidRPr="00C66C1B">
        <w:rPr>
          <w:b/>
        </w:rPr>
        <w:t>384</w:t>
      </w:r>
      <w:r w:rsidRPr="00C66C1B">
        <w:t>(9938): 189-205.</w:t>
      </w:r>
    </w:p>
    <w:p w14:paraId="008D483F" w14:textId="7F264E0F" w:rsidR="00C66C1B" w:rsidRPr="00C66C1B" w:rsidRDefault="00C66C1B" w:rsidP="00C66C1B">
      <w:pPr>
        <w:pStyle w:val="EndNoteBibliography"/>
        <w:spacing w:after="0"/>
      </w:pPr>
      <w:r w:rsidRPr="00C66C1B">
        <w:t>4.</w:t>
      </w:r>
      <w:r w:rsidRPr="00C66C1B">
        <w:tab/>
        <w:t xml:space="preserve">Aminu M, Unkels R, Mdegela M, Utz B, Adaji S, van den Broek N. Causes of and factors associated with stillbirth in low- and middle-income countries: a systematic literature review. </w:t>
      </w:r>
      <w:r w:rsidRPr="00C66C1B">
        <w:rPr>
          <w:i/>
        </w:rPr>
        <w:t>BJOG</w:t>
      </w:r>
      <w:r w:rsidRPr="00C66C1B">
        <w:t xml:space="preserve"> 2014; </w:t>
      </w:r>
      <w:r w:rsidRPr="00C66C1B">
        <w:rPr>
          <w:b/>
        </w:rPr>
        <w:t>121 Suppl 4</w:t>
      </w:r>
      <w:r w:rsidRPr="00C66C1B">
        <w:t>: 141-53.5.</w:t>
      </w:r>
      <w:r w:rsidRPr="00C66C1B">
        <w:tab/>
        <w:t xml:space="preserve">Data. TWB. Republic of Zimbabwe. 2020. </w:t>
      </w:r>
      <w:hyperlink r:id="rId10" w:history="1">
        <w:r w:rsidRPr="00C66C1B">
          <w:rPr>
            <w:rStyle w:val="Hyperlink"/>
          </w:rPr>
          <w:t>https://data.worldbank.org/country/zimbabwe</w:t>
        </w:r>
      </w:hyperlink>
      <w:r w:rsidRPr="00C66C1B">
        <w:t xml:space="preserve"> (accessed 15th May 2020).</w:t>
      </w:r>
    </w:p>
    <w:p w14:paraId="5BF23669" w14:textId="77777777" w:rsidR="00C66C1B" w:rsidRPr="00C66C1B" w:rsidRDefault="00C66C1B" w:rsidP="00C66C1B">
      <w:pPr>
        <w:pStyle w:val="EndNoteBibliography"/>
        <w:spacing w:after="0"/>
      </w:pPr>
      <w:r w:rsidRPr="00C66C1B">
        <w:t>6.</w:t>
      </w:r>
      <w:r w:rsidRPr="00C66C1B">
        <w:tab/>
        <w:t xml:space="preserve">Blencowe H, Cousens S, Jassir FB, et al. National, regional, and worldwide estimates of stillbirth rates in 2015, with trends from 2000: a systematic analysis. </w:t>
      </w:r>
      <w:r w:rsidRPr="00C66C1B">
        <w:rPr>
          <w:i/>
        </w:rPr>
        <w:t>The Lancet Global health</w:t>
      </w:r>
      <w:r w:rsidRPr="00C66C1B">
        <w:t xml:space="preserve"> 2016; </w:t>
      </w:r>
      <w:r w:rsidRPr="00C66C1B">
        <w:rPr>
          <w:b/>
        </w:rPr>
        <w:t>4</w:t>
      </w:r>
      <w:r w:rsidRPr="00C66C1B">
        <w:t>(2): e98-e108.</w:t>
      </w:r>
    </w:p>
    <w:p w14:paraId="08CC62B6" w14:textId="77777777" w:rsidR="00C66C1B" w:rsidRPr="00C66C1B" w:rsidRDefault="00C66C1B" w:rsidP="00C66C1B">
      <w:pPr>
        <w:pStyle w:val="EndNoteBibliography"/>
        <w:spacing w:after="0"/>
      </w:pPr>
      <w:r w:rsidRPr="00C66C1B">
        <w:t>7.</w:t>
      </w:r>
      <w:r w:rsidRPr="00C66C1B">
        <w:tab/>
        <w:t>R Core Team. R: A Language and Environment for Statistical Computing. In: Computing RFfS, editor. Vienna, Austria; 2018.</w:t>
      </w:r>
    </w:p>
    <w:p w14:paraId="54B99CA1" w14:textId="77777777" w:rsidR="00C66C1B" w:rsidRPr="00C66C1B" w:rsidRDefault="00C66C1B" w:rsidP="00C66C1B">
      <w:pPr>
        <w:pStyle w:val="EndNoteBibliography"/>
        <w:spacing w:after="0"/>
      </w:pPr>
      <w:r w:rsidRPr="00C66C1B">
        <w:lastRenderedPageBreak/>
        <w:t>8.</w:t>
      </w:r>
      <w:r w:rsidRPr="00C66C1B">
        <w:tab/>
        <w:t xml:space="preserve">Textor J, van der Zander B, Gilthorpe MS, Liskiewicz M, Ellison GT. Robust causal inference using directed acyclic graphs: the R package 'dagitty'. </w:t>
      </w:r>
      <w:r w:rsidRPr="00C66C1B">
        <w:rPr>
          <w:i/>
        </w:rPr>
        <w:t>International journal of epidemiology</w:t>
      </w:r>
      <w:r w:rsidRPr="00C66C1B">
        <w:t xml:space="preserve"> 2016; </w:t>
      </w:r>
      <w:r w:rsidRPr="00C66C1B">
        <w:rPr>
          <w:b/>
        </w:rPr>
        <w:t>45</w:t>
      </w:r>
      <w:r w:rsidRPr="00C66C1B">
        <w:t>(6): 1887-94.</w:t>
      </w:r>
    </w:p>
    <w:p w14:paraId="6CFEBF38" w14:textId="77777777" w:rsidR="00C66C1B" w:rsidRPr="00C66C1B" w:rsidRDefault="00C66C1B" w:rsidP="00C66C1B">
      <w:pPr>
        <w:pStyle w:val="EndNoteBibliography"/>
        <w:spacing w:after="0"/>
      </w:pPr>
      <w:r w:rsidRPr="00C66C1B">
        <w:t>9.</w:t>
      </w:r>
      <w:r w:rsidRPr="00C66C1B">
        <w:tab/>
        <w:t xml:space="preserve">van Buuren S, Groothuis-Oudshoorn CGM. Mice: Multivariate Imputation by Chained Equations in R. </w:t>
      </w:r>
      <w:r w:rsidRPr="00C66C1B">
        <w:rPr>
          <w:i/>
        </w:rPr>
        <w:t>J Stat Softw</w:t>
      </w:r>
      <w:r w:rsidRPr="00C66C1B">
        <w:t xml:space="preserve"> 2011; </w:t>
      </w:r>
      <w:r w:rsidRPr="00C66C1B">
        <w:rPr>
          <w:b/>
        </w:rPr>
        <w:t>45</w:t>
      </w:r>
      <w:r w:rsidRPr="00C66C1B">
        <w:t>(3): 1-67.</w:t>
      </w:r>
    </w:p>
    <w:p w14:paraId="46B7B854" w14:textId="77777777" w:rsidR="00C66C1B" w:rsidRPr="00C66C1B" w:rsidRDefault="00C66C1B" w:rsidP="00C66C1B">
      <w:pPr>
        <w:pStyle w:val="EndNoteBibliography"/>
        <w:spacing w:after="0"/>
      </w:pPr>
      <w:r w:rsidRPr="00C66C1B">
        <w:t>10.</w:t>
      </w:r>
      <w:r w:rsidRPr="00C66C1B">
        <w:tab/>
        <w:t xml:space="preserve">Rubin DB. Inference and Missing Data. </w:t>
      </w:r>
      <w:r w:rsidRPr="00C66C1B">
        <w:rPr>
          <w:i/>
        </w:rPr>
        <w:t xml:space="preserve">Biometrika </w:t>
      </w:r>
      <w:r w:rsidRPr="00C66C1B">
        <w:t xml:space="preserve">1976; </w:t>
      </w:r>
      <w:r w:rsidRPr="00C66C1B">
        <w:rPr>
          <w:b/>
        </w:rPr>
        <w:t xml:space="preserve">63 </w:t>
      </w:r>
      <w:r w:rsidRPr="00C66C1B">
        <w:t>(3): 581–90.</w:t>
      </w:r>
    </w:p>
    <w:p w14:paraId="034EF78F" w14:textId="77777777" w:rsidR="00C66C1B" w:rsidRPr="00C66C1B" w:rsidRDefault="00C66C1B" w:rsidP="00C66C1B">
      <w:pPr>
        <w:pStyle w:val="EndNoteBibliography"/>
        <w:spacing w:after="0"/>
      </w:pPr>
      <w:r w:rsidRPr="00C66C1B">
        <w:t>11.</w:t>
      </w:r>
      <w:r w:rsidRPr="00C66C1B">
        <w:tab/>
        <w:t xml:space="preserve">Lean SC, Derricott H, Jones RL, Heazell AEP. Advanced maternal age and adverse pregnancy outcomes: A systematic review and meta-analysis. </w:t>
      </w:r>
      <w:r w:rsidRPr="00C66C1B">
        <w:rPr>
          <w:i/>
        </w:rPr>
        <w:t>PloS one</w:t>
      </w:r>
      <w:r w:rsidRPr="00C66C1B">
        <w:t xml:space="preserve"> 2017; </w:t>
      </w:r>
      <w:r w:rsidRPr="00C66C1B">
        <w:rPr>
          <w:b/>
        </w:rPr>
        <w:t>12</w:t>
      </w:r>
      <w:r w:rsidRPr="00C66C1B">
        <w:t>(10): e0186287.</w:t>
      </w:r>
    </w:p>
    <w:p w14:paraId="41F1F694" w14:textId="77777777" w:rsidR="00C66C1B" w:rsidRPr="00C66C1B" w:rsidRDefault="00C66C1B" w:rsidP="00C66C1B">
      <w:pPr>
        <w:pStyle w:val="EndNoteBibliography"/>
        <w:spacing w:after="0"/>
      </w:pPr>
      <w:r w:rsidRPr="00C66C1B">
        <w:t>12.</w:t>
      </w:r>
      <w:r w:rsidRPr="00C66C1B">
        <w:tab/>
        <w:t xml:space="preserve">Lamont K, Scott NW, Jones GT, Bhattacharya S. Risk of recurrent stillbirth: systematic review and meta-analysis. </w:t>
      </w:r>
      <w:r w:rsidRPr="00C66C1B">
        <w:rPr>
          <w:i/>
        </w:rPr>
        <w:t>BMJ (Clinical research ed</w:t>
      </w:r>
      <w:r w:rsidRPr="00C66C1B">
        <w:t xml:space="preserve"> 2015; </w:t>
      </w:r>
      <w:r w:rsidRPr="00C66C1B">
        <w:rPr>
          <w:b/>
        </w:rPr>
        <w:t>350</w:t>
      </w:r>
      <w:r w:rsidRPr="00C66C1B">
        <w:t>: h3080.</w:t>
      </w:r>
    </w:p>
    <w:p w14:paraId="1C26CC81" w14:textId="77777777" w:rsidR="00C66C1B" w:rsidRPr="00C66C1B" w:rsidRDefault="00C66C1B" w:rsidP="00C66C1B">
      <w:pPr>
        <w:pStyle w:val="EndNoteBibliography"/>
        <w:spacing w:after="0"/>
      </w:pPr>
      <w:r w:rsidRPr="00C66C1B">
        <w:t>13.</w:t>
      </w:r>
      <w:r w:rsidRPr="00C66C1B">
        <w:tab/>
        <w:t xml:space="preserve">Aiken CG. The causes of perinatal mortality in Bulawayo, Zimbabwe. </w:t>
      </w:r>
      <w:r w:rsidRPr="00C66C1B">
        <w:rPr>
          <w:i/>
        </w:rPr>
        <w:t>Cent Afr J Med</w:t>
      </w:r>
      <w:r w:rsidRPr="00C66C1B">
        <w:t xml:space="preserve"> 1992; </w:t>
      </w:r>
      <w:r w:rsidRPr="00C66C1B">
        <w:rPr>
          <w:b/>
        </w:rPr>
        <w:t>38</w:t>
      </w:r>
      <w:r w:rsidRPr="00C66C1B">
        <w:t>(7): 263-81.</w:t>
      </w:r>
    </w:p>
    <w:p w14:paraId="5BAD7EBE" w14:textId="77777777" w:rsidR="00C66C1B" w:rsidRPr="00C66C1B" w:rsidRDefault="00C66C1B" w:rsidP="00C66C1B">
      <w:pPr>
        <w:pStyle w:val="EndNoteBibliography"/>
        <w:spacing w:after="0"/>
      </w:pPr>
      <w:r w:rsidRPr="00C66C1B">
        <w:t>14.</w:t>
      </w:r>
      <w:r w:rsidRPr="00C66C1B">
        <w:tab/>
        <w:t xml:space="preserve">Crowther CA, Brown IM. A review of perinatal mortality in an urban situation in a developing country. </w:t>
      </w:r>
      <w:r w:rsidRPr="00C66C1B">
        <w:rPr>
          <w:i/>
        </w:rPr>
        <w:t>J Perinat Med</w:t>
      </w:r>
      <w:r w:rsidRPr="00C66C1B">
        <w:t xml:space="preserve"> 1986; </w:t>
      </w:r>
      <w:r w:rsidRPr="00C66C1B">
        <w:rPr>
          <w:b/>
        </w:rPr>
        <w:t>14</w:t>
      </w:r>
      <w:r w:rsidRPr="00C66C1B">
        <w:t>(5): 325-30.</w:t>
      </w:r>
    </w:p>
    <w:p w14:paraId="0BD7CF2A" w14:textId="77777777" w:rsidR="00C66C1B" w:rsidRPr="00C66C1B" w:rsidRDefault="00C66C1B" w:rsidP="00C66C1B">
      <w:pPr>
        <w:pStyle w:val="EndNoteBibliography"/>
        <w:spacing w:after="0"/>
      </w:pPr>
      <w:r w:rsidRPr="00C66C1B">
        <w:t>15.</w:t>
      </w:r>
      <w:r w:rsidRPr="00C66C1B">
        <w:tab/>
        <w:t xml:space="preserve">Feresu SA, Harlow SD, Welch K, Gillespie BW. Incidence of stillbirth and perinatal mortality and their associated factors among women delivering at Harare Maternity Hospital, Zimbabwe: a cross-sectional retrospective analysis. </w:t>
      </w:r>
      <w:r w:rsidRPr="00C66C1B">
        <w:rPr>
          <w:i/>
        </w:rPr>
        <w:t>BMC pregnancy and childbirth</w:t>
      </w:r>
      <w:r w:rsidRPr="00C66C1B">
        <w:t xml:space="preserve"> 2005; </w:t>
      </w:r>
      <w:r w:rsidRPr="00C66C1B">
        <w:rPr>
          <w:b/>
        </w:rPr>
        <w:t>5</w:t>
      </w:r>
      <w:r w:rsidRPr="00C66C1B">
        <w:t>(1): 9.</w:t>
      </w:r>
    </w:p>
    <w:p w14:paraId="557D7A28" w14:textId="77777777" w:rsidR="00C66C1B" w:rsidRPr="00C66C1B" w:rsidRDefault="00C66C1B" w:rsidP="00C66C1B">
      <w:pPr>
        <w:pStyle w:val="EndNoteBibliography"/>
        <w:spacing w:after="0"/>
      </w:pPr>
      <w:r w:rsidRPr="00C66C1B">
        <w:t>16.</w:t>
      </w:r>
      <w:r w:rsidRPr="00C66C1B">
        <w:tab/>
        <w:t>Munjanja SP, Nystrom L, Nyandoro M, Magwali T. Maternal and Perinatal Mortality Study, 2007. Harare: Ministry of Health and Child Welfare, Zimbabwe, 2009.</w:t>
      </w:r>
    </w:p>
    <w:p w14:paraId="374FEB27" w14:textId="77777777" w:rsidR="00C66C1B" w:rsidRPr="00C66C1B" w:rsidRDefault="00C66C1B" w:rsidP="00C66C1B">
      <w:pPr>
        <w:pStyle w:val="EndNoteBibliography"/>
        <w:spacing w:after="0"/>
      </w:pPr>
      <w:r w:rsidRPr="00C66C1B">
        <w:t>17.</w:t>
      </w:r>
      <w:r w:rsidRPr="00C66C1B">
        <w:tab/>
        <w:t xml:space="preserve">Aiken CG. HIV-1 infection and perinatal mortality in Zimbabwe. </w:t>
      </w:r>
      <w:r w:rsidRPr="00C66C1B">
        <w:rPr>
          <w:i/>
        </w:rPr>
        <w:t>Archives of disease in childhood</w:t>
      </w:r>
      <w:r w:rsidRPr="00C66C1B">
        <w:t xml:space="preserve"> 1992; </w:t>
      </w:r>
      <w:r w:rsidRPr="00C66C1B">
        <w:rPr>
          <w:b/>
        </w:rPr>
        <w:t>67</w:t>
      </w:r>
      <w:r w:rsidRPr="00C66C1B">
        <w:t>(5): 595-9.</w:t>
      </w:r>
    </w:p>
    <w:p w14:paraId="077215D6" w14:textId="77777777" w:rsidR="00C66C1B" w:rsidRPr="00C66C1B" w:rsidRDefault="00C66C1B" w:rsidP="00C66C1B">
      <w:pPr>
        <w:pStyle w:val="EndNoteBibliography"/>
        <w:spacing w:after="0"/>
      </w:pPr>
      <w:r w:rsidRPr="00C66C1B">
        <w:t>18.</w:t>
      </w:r>
      <w:r w:rsidRPr="00C66C1B">
        <w:tab/>
        <w:t xml:space="preserve">Tachiweyika E, Gombe N, Shambira G, Chadambuka A, Mufuta T, Zizhou S. Determinants of perinatal mortality in Marondera district, Mashonaland East Province of Zimbabwe, 2009: a case control study. </w:t>
      </w:r>
      <w:r w:rsidRPr="00C66C1B">
        <w:rPr>
          <w:i/>
        </w:rPr>
        <w:t>Pan Afr Med J</w:t>
      </w:r>
      <w:r w:rsidRPr="00C66C1B">
        <w:t xml:space="preserve"> 2011; </w:t>
      </w:r>
      <w:r w:rsidRPr="00C66C1B">
        <w:rPr>
          <w:b/>
        </w:rPr>
        <w:t>8</w:t>
      </w:r>
      <w:r w:rsidRPr="00C66C1B">
        <w:t>: 7.</w:t>
      </w:r>
    </w:p>
    <w:p w14:paraId="5B5CD304" w14:textId="77777777" w:rsidR="00C66C1B" w:rsidRPr="00C66C1B" w:rsidRDefault="00C66C1B" w:rsidP="00C66C1B">
      <w:pPr>
        <w:pStyle w:val="EndNoteBibliography"/>
        <w:spacing w:after="0"/>
      </w:pPr>
      <w:r w:rsidRPr="00C66C1B">
        <w:lastRenderedPageBreak/>
        <w:t>19.</w:t>
      </w:r>
      <w:r w:rsidRPr="00C66C1B">
        <w:tab/>
        <w:t xml:space="preserve">Ngwenya S. Reducing fresh full term intrapartum stillbirths through leadership and accountability in a low-resource setting, Mpilo Central Hospital, Bulawayo, Zimbabwe. </w:t>
      </w:r>
      <w:r w:rsidRPr="00C66C1B">
        <w:rPr>
          <w:i/>
        </w:rPr>
        <w:t>BMC research notes</w:t>
      </w:r>
      <w:r w:rsidRPr="00C66C1B">
        <w:t xml:space="preserve"> 2017; </w:t>
      </w:r>
      <w:r w:rsidRPr="00C66C1B">
        <w:rPr>
          <w:b/>
        </w:rPr>
        <w:t>10</w:t>
      </w:r>
      <w:r w:rsidRPr="00C66C1B">
        <w:t>(1): 246.</w:t>
      </w:r>
    </w:p>
    <w:p w14:paraId="4762B39D" w14:textId="77777777" w:rsidR="00C66C1B" w:rsidRPr="00C66C1B" w:rsidRDefault="00C66C1B" w:rsidP="00C66C1B">
      <w:pPr>
        <w:pStyle w:val="EndNoteBibliography"/>
        <w:spacing w:after="0"/>
      </w:pPr>
      <w:r w:rsidRPr="00C66C1B">
        <w:t>20.</w:t>
      </w:r>
      <w:r w:rsidRPr="00C66C1B">
        <w:tab/>
        <w:t xml:space="preserve">Strand LB, Barnett AG, Tong S. The influence of season and ambient temperature on birth outcomes: a review of the epidemiological literature. </w:t>
      </w:r>
      <w:r w:rsidRPr="00C66C1B">
        <w:rPr>
          <w:i/>
        </w:rPr>
        <w:t>Environ Res</w:t>
      </w:r>
      <w:r w:rsidRPr="00C66C1B">
        <w:t xml:space="preserve"> 2011; </w:t>
      </w:r>
      <w:r w:rsidRPr="00C66C1B">
        <w:rPr>
          <w:b/>
        </w:rPr>
        <w:t>111</w:t>
      </w:r>
      <w:r w:rsidRPr="00C66C1B">
        <w:t>(3): 451-62.</w:t>
      </w:r>
    </w:p>
    <w:p w14:paraId="33D57CEC" w14:textId="77777777" w:rsidR="00C66C1B" w:rsidRPr="00C66C1B" w:rsidRDefault="00C66C1B" w:rsidP="00C66C1B">
      <w:pPr>
        <w:pStyle w:val="EndNoteBibliography"/>
        <w:spacing w:after="0"/>
      </w:pPr>
      <w:r w:rsidRPr="00C66C1B">
        <w:t>21.</w:t>
      </w:r>
      <w:r w:rsidRPr="00C66C1B">
        <w:tab/>
        <w:t xml:space="preserve">Hughes MM, Katz J, Mullany LC, et al. Seasonality of birth outcomes in rural Sarlahi District, Nepal: a population-based prospective cohort. </w:t>
      </w:r>
      <w:r w:rsidRPr="00C66C1B">
        <w:rPr>
          <w:i/>
        </w:rPr>
        <w:t>BMC pregnancy and childbirth</w:t>
      </w:r>
      <w:r w:rsidRPr="00C66C1B">
        <w:t xml:space="preserve"> 2014; </w:t>
      </w:r>
      <w:r w:rsidRPr="00C66C1B">
        <w:rPr>
          <w:b/>
        </w:rPr>
        <w:t>14</w:t>
      </w:r>
      <w:r w:rsidRPr="00C66C1B">
        <w:t>: 310.</w:t>
      </w:r>
    </w:p>
    <w:p w14:paraId="62EC0B17" w14:textId="77777777" w:rsidR="00C66C1B" w:rsidRPr="00C66C1B" w:rsidRDefault="00C66C1B" w:rsidP="00C66C1B">
      <w:pPr>
        <w:pStyle w:val="EndNoteBibliography"/>
        <w:spacing w:after="0"/>
      </w:pPr>
      <w:r w:rsidRPr="00C66C1B">
        <w:t>22.</w:t>
      </w:r>
      <w:r w:rsidRPr="00C66C1B">
        <w:tab/>
        <w:t xml:space="preserve">Metaferia AM, Muula AS. Stillbirths and hospital early neonatal deaths at Queen Elizabeth Central Hospital, Blantyre-Malawi. </w:t>
      </w:r>
      <w:r w:rsidRPr="00C66C1B">
        <w:rPr>
          <w:i/>
        </w:rPr>
        <w:t>Int Arch Med</w:t>
      </w:r>
      <w:r w:rsidRPr="00C66C1B">
        <w:t xml:space="preserve"> 2009; </w:t>
      </w:r>
      <w:r w:rsidRPr="00C66C1B">
        <w:rPr>
          <w:b/>
        </w:rPr>
        <w:t>2</w:t>
      </w:r>
      <w:r w:rsidRPr="00C66C1B">
        <w:t>(1): 25.</w:t>
      </w:r>
    </w:p>
    <w:p w14:paraId="04281BE3" w14:textId="77777777" w:rsidR="00C66C1B" w:rsidRPr="00C66C1B" w:rsidRDefault="00C66C1B" w:rsidP="00C66C1B">
      <w:pPr>
        <w:pStyle w:val="EndNoteBibliography"/>
        <w:spacing w:after="0"/>
      </w:pPr>
      <w:r w:rsidRPr="00C66C1B">
        <w:t>23.</w:t>
      </w:r>
      <w:r w:rsidRPr="00C66C1B">
        <w:tab/>
        <w:t xml:space="preserve">Stringer EM, Vwalika B, Killam WP, et al. Determinants of stillbirth in Zambia. </w:t>
      </w:r>
      <w:r w:rsidRPr="00C66C1B">
        <w:rPr>
          <w:i/>
        </w:rPr>
        <w:t>Obstet Gynecol</w:t>
      </w:r>
      <w:r w:rsidRPr="00C66C1B">
        <w:t xml:space="preserve"> 2011; </w:t>
      </w:r>
      <w:r w:rsidRPr="00C66C1B">
        <w:rPr>
          <w:b/>
        </w:rPr>
        <w:t>117</w:t>
      </w:r>
      <w:r w:rsidRPr="00C66C1B">
        <w:t>(5): 1151-9.</w:t>
      </w:r>
    </w:p>
    <w:p w14:paraId="30B047E7" w14:textId="77777777" w:rsidR="00C66C1B" w:rsidRPr="00C66C1B" w:rsidRDefault="00C66C1B" w:rsidP="00C66C1B">
      <w:pPr>
        <w:pStyle w:val="EndNoteBibliography"/>
        <w:spacing w:after="0"/>
      </w:pPr>
      <w:r w:rsidRPr="00C66C1B">
        <w:t>24.</w:t>
      </w:r>
      <w:r w:rsidRPr="00C66C1B">
        <w:tab/>
        <w:t xml:space="preserve">Yatich NJ, Funkhouser E, Ehiri JE, et al. Malaria, intestinal helminths and other risk factors for stillbirth in Ghana. </w:t>
      </w:r>
      <w:r w:rsidRPr="00C66C1B">
        <w:rPr>
          <w:i/>
        </w:rPr>
        <w:t>Infect Dis Obstet Gynecol</w:t>
      </w:r>
      <w:r w:rsidRPr="00C66C1B">
        <w:t xml:space="preserve"> 2010; </w:t>
      </w:r>
      <w:r w:rsidRPr="00C66C1B">
        <w:rPr>
          <w:b/>
        </w:rPr>
        <w:t>2010</w:t>
      </w:r>
      <w:r w:rsidRPr="00C66C1B">
        <w:t>: 350763.</w:t>
      </w:r>
    </w:p>
    <w:p w14:paraId="5F019CDB" w14:textId="77777777" w:rsidR="00C66C1B" w:rsidRPr="00C66C1B" w:rsidRDefault="00C66C1B" w:rsidP="00C66C1B">
      <w:pPr>
        <w:pStyle w:val="EndNoteBibliography"/>
        <w:spacing w:after="0"/>
      </w:pPr>
      <w:r w:rsidRPr="00C66C1B">
        <w:t>25.</w:t>
      </w:r>
      <w:r w:rsidRPr="00C66C1B">
        <w:tab/>
        <w:t xml:space="preserve">Ukaegbe U, Nwogu-Ikojo EE, Ezegwui HU, Ekenze S, Ikeako L. Stillbirths at a tertiary medical centre in Enugu, Nigeria. . </w:t>
      </w:r>
      <w:r w:rsidRPr="00C66C1B">
        <w:rPr>
          <w:i/>
        </w:rPr>
        <w:t xml:space="preserve">Trop J Med Res </w:t>
      </w:r>
      <w:r w:rsidRPr="00C66C1B">
        <w:t xml:space="preserve">2011; </w:t>
      </w:r>
      <w:r w:rsidRPr="00C66C1B">
        <w:rPr>
          <w:b/>
        </w:rPr>
        <w:t>15</w:t>
      </w:r>
      <w:r w:rsidRPr="00C66C1B">
        <w:t>: 1-4.</w:t>
      </w:r>
    </w:p>
    <w:p w14:paraId="002246C6" w14:textId="77777777" w:rsidR="00C66C1B" w:rsidRPr="00C66C1B" w:rsidRDefault="00C66C1B" w:rsidP="00C66C1B">
      <w:pPr>
        <w:pStyle w:val="EndNoteBibliography"/>
        <w:spacing w:after="0"/>
      </w:pPr>
      <w:r w:rsidRPr="00C66C1B">
        <w:t>26.</w:t>
      </w:r>
      <w:r w:rsidRPr="00C66C1B">
        <w:tab/>
        <w:t xml:space="preserve">Heazell AE, Siassakos D, Blencowe H, et al. Stillbirths: economic and psychosocial consequences. </w:t>
      </w:r>
      <w:r w:rsidRPr="00C66C1B">
        <w:rPr>
          <w:i/>
        </w:rPr>
        <w:t>Lancet</w:t>
      </w:r>
      <w:r w:rsidRPr="00C66C1B">
        <w:t xml:space="preserve"> 2016; </w:t>
      </w:r>
      <w:r w:rsidRPr="00C66C1B">
        <w:rPr>
          <w:b/>
        </w:rPr>
        <w:t>387</w:t>
      </w:r>
      <w:r w:rsidRPr="00C66C1B">
        <w:t>(10018): 604-16.</w:t>
      </w:r>
    </w:p>
    <w:p w14:paraId="1471BED5" w14:textId="77777777" w:rsidR="00C66C1B" w:rsidRPr="00C66C1B" w:rsidRDefault="00C66C1B" w:rsidP="00C66C1B">
      <w:pPr>
        <w:pStyle w:val="EndNoteBibliography"/>
        <w:spacing w:after="0"/>
      </w:pPr>
      <w:r w:rsidRPr="00C66C1B">
        <w:t>27.</w:t>
      </w:r>
      <w:r w:rsidRPr="00C66C1B">
        <w:tab/>
        <w:t xml:space="preserve">Roberge S, Nicolaides KH, Demers S, Villa P, Bujold E. Prevention of perinatal death and adverse perinatal outcome using low-dose aspirin: a meta-analysis. </w:t>
      </w:r>
      <w:r w:rsidRPr="00C66C1B">
        <w:rPr>
          <w:i/>
        </w:rPr>
        <w:t>Ultrasound Obstet Gynecol</w:t>
      </w:r>
      <w:r w:rsidRPr="00C66C1B">
        <w:t xml:space="preserve"> 2013; </w:t>
      </w:r>
      <w:r w:rsidRPr="00C66C1B">
        <w:rPr>
          <w:b/>
        </w:rPr>
        <w:t>41</w:t>
      </w:r>
      <w:r w:rsidRPr="00C66C1B">
        <w:t>(5): 491-9.</w:t>
      </w:r>
    </w:p>
    <w:p w14:paraId="61F55C88" w14:textId="77777777" w:rsidR="00C66C1B" w:rsidRPr="00C66C1B" w:rsidRDefault="00C66C1B" w:rsidP="00C66C1B">
      <w:pPr>
        <w:pStyle w:val="EndNoteBibliography"/>
        <w:spacing w:after="0"/>
      </w:pPr>
      <w:r w:rsidRPr="00C66C1B">
        <w:t>28.</w:t>
      </w:r>
      <w:r w:rsidRPr="00C66C1B">
        <w:tab/>
        <w:t xml:space="preserve">Blencowe H, Chou VB, Lawn JE, Bhutta ZA. Modelling stillbirth mortality reduction with the Lives Saved Tool. </w:t>
      </w:r>
      <w:r w:rsidRPr="00C66C1B">
        <w:rPr>
          <w:i/>
        </w:rPr>
        <w:t>BMC Public Health</w:t>
      </w:r>
      <w:r w:rsidRPr="00C66C1B">
        <w:t xml:space="preserve"> 2017; </w:t>
      </w:r>
      <w:r w:rsidRPr="00C66C1B">
        <w:rPr>
          <w:b/>
        </w:rPr>
        <w:t>17</w:t>
      </w:r>
      <w:r w:rsidRPr="00C66C1B">
        <w:t>(Suppl 4): 784.</w:t>
      </w:r>
    </w:p>
    <w:p w14:paraId="1D9E845D" w14:textId="65733F8F" w:rsidR="00C66C1B" w:rsidRPr="00C66C1B" w:rsidRDefault="00C66C1B" w:rsidP="00C66C1B">
      <w:pPr>
        <w:pStyle w:val="EndNoteBibliography"/>
      </w:pPr>
      <w:r w:rsidRPr="00C66C1B">
        <w:lastRenderedPageBreak/>
        <w:t>29.</w:t>
      </w:r>
      <w:r w:rsidRPr="00C66C1B">
        <w:tab/>
        <w:t xml:space="preserve">Smyth R, Lavender T. Antenatal care package to improve birth outcomes in subsequent pregnancies following stillbirth. 2020. </w:t>
      </w:r>
      <w:hyperlink r:id="rId11" w:history="1">
        <w:r w:rsidRPr="00C66C1B">
          <w:rPr>
            <w:rStyle w:val="Hyperlink"/>
          </w:rPr>
          <w:t>https://doi.org/10.1186/ISRCTN78733502</w:t>
        </w:r>
      </w:hyperlink>
      <w:r w:rsidRPr="00C66C1B">
        <w:t>.</w:t>
      </w:r>
    </w:p>
    <w:p w14:paraId="6B29303B" w14:textId="016B24CB" w:rsidR="00302BED" w:rsidRDefault="00302BED" w:rsidP="00717701">
      <w:pPr>
        <w:spacing w:line="480" w:lineRule="auto"/>
        <w:jc w:val="both"/>
        <w:rPr>
          <w:b/>
        </w:rPr>
      </w:pPr>
      <w:r>
        <w:rPr>
          <w:b/>
        </w:rPr>
        <w:fldChar w:fldCharType="end"/>
      </w:r>
    </w:p>
    <w:p w14:paraId="6D7D076E" w14:textId="5BEBD786" w:rsidR="00EF58F8" w:rsidRDefault="00EF58F8" w:rsidP="00EF58F8">
      <w:pPr>
        <w:rPr>
          <w:rFonts w:ascii="Calibri" w:eastAsia="Calibri" w:hAnsi="Calibri" w:cs="Times New Roman"/>
          <w:sz w:val="24"/>
          <w:szCs w:val="24"/>
        </w:rPr>
      </w:pPr>
      <w:r w:rsidRPr="00E62C80">
        <w:rPr>
          <w:rFonts w:ascii="Calibri" w:eastAsia="Calibri" w:hAnsi="Calibri" w:cs="Times New Roman"/>
          <w:b/>
          <w:sz w:val="24"/>
          <w:szCs w:val="24"/>
        </w:rPr>
        <w:t>Table 1</w:t>
      </w:r>
      <w:r>
        <w:rPr>
          <w:rFonts w:ascii="Calibri" w:eastAsia="Calibri" w:hAnsi="Calibri" w:cs="Times New Roman"/>
          <w:sz w:val="24"/>
          <w:szCs w:val="24"/>
        </w:rPr>
        <w:t xml:space="preserve"> -</w:t>
      </w:r>
      <w:r w:rsidRPr="002302AD">
        <w:rPr>
          <w:rFonts w:ascii="Calibri" w:eastAsia="Calibri" w:hAnsi="Calibri" w:cs="Times New Roman"/>
          <w:sz w:val="24"/>
          <w:szCs w:val="24"/>
        </w:rPr>
        <w:t xml:space="preserve"> </w:t>
      </w:r>
      <w:r>
        <w:rPr>
          <w:rFonts w:ascii="Calibri" w:eastAsia="Calibri" w:hAnsi="Calibri" w:cs="Times New Roman"/>
          <w:sz w:val="24"/>
          <w:szCs w:val="24"/>
        </w:rPr>
        <w:t>Singleton pregnancy model findings based on data from postnatal ward sample (percentages exclude unknown cases)</w:t>
      </w:r>
    </w:p>
    <w:p w14:paraId="7092FB9F" w14:textId="77777777" w:rsidR="00EF58F8" w:rsidRPr="009235FB" w:rsidRDefault="00EF58F8" w:rsidP="00EF58F8">
      <w:pPr>
        <w:rPr>
          <w:rFonts w:ascii="Calibri" w:eastAsia="Calibri" w:hAnsi="Calibri" w:cs="Times New Roman"/>
          <w:sz w:val="24"/>
          <w:szCs w:val="24"/>
        </w:rPr>
      </w:pPr>
    </w:p>
    <w:tbl>
      <w:tblPr>
        <w:tblStyle w:val="TableGrid"/>
        <w:tblW w:w="13798" w:type="dxa"/>
        <w:tblLook w:val="04A0" w:firstRow="1" w:lastRow="0" w:firstColumn="1" w:lastColumn="0" w:noHBand="0" w:noVBand="1"/>
      </w:tblPr>
      <w:tblGrid>
        <w:gridCol w:w="1980"/>
        <w:gridCol w:w="2126"/>
        <w:gridCol w:w="1418"/>
        <w:gridCol w:w="1417"/>
        <w:gridCol w:w="2268"/>
        <w:gridCol w:w="992"/>
        <w:gridCol w:w="2524"/>
        <w:gridCol w:w="1073"/>
      </w:tblGrid>
      <w:tr w:rsidR="00EF58F8" w14:paraId="7A69E60C" w14:textId="77777777" w:rsidTr="006954F1">
        <w:trPr>
          <w:trHeight w:val="933"/>
        </w:trPr>
        <w:tc>
          <w:tcPr>
            <w:tcW w:w="4106" w:type="dxa"/>
            <w:gridSpan w:val="2"/>
            <w:tcBorders>
              <w:left w:val="single" w:sz="4" w:space="0" w:color="FFFFFF" w:themeColor="background1"/>
              <w:right w:val="single" w:sz="4" w:space="0" w:color="FFFFFF" w:themeColor="background1"/>
            </w:tcBorders>
          </w:tcPr>
          <w:p w14:paraId="51CBFBEC" w14:textId="77777777" w:rsidR="00EF58F8" w:rsidRDefault="00EF58F8" w:rsidP="006954F1">
            <w:pPr>
              <w:spacing w:line="276" w:lineRule="auto"/>
              <w:jc w:val="center"/>
              <w:rPr>
                <w:sz w:val="24"/>
                <w:szCs w:val="24"/>
              </w:rPr>
            </w:pPr>
          </w:p>
        </w:tc>
        <w:tc>
          <w:tcPr>
            <w:tcW w:w="1418" w:type="dxa"/>
            <w:tcBorders>
              <w:left w:val="single" w:sz="4" w:space="0" w:color="FFFFFF" w:themeColor="background1"/>
              <w:right w:val="single" w:sz="4" w:space="0" w:color="FFFFFF" w:themeColor="background1"/>
            </w:tcBorders>
            <w:vAlign w:val="center"/>
          </w:tcPr>
          <w:p w14:paraId="198C5BA3" w14:textId="77777777" w:rsidR="00EF58F8" w:rsidRPr="00D05A54" w:rsidRDefault="00EF58F8" w:rsidP="006954F1">
            <w:pPr>
              <w:spacing w:line="276" w:lineRule="auto"/>
              <w:jc w:val="center"/>
              <w:rPr>
                <w:b/>
                <w:sz w:val="24"/>
                <w:szCs w:val="24"/>
              </w:rPr>
            </w:pPr>
            <w:r w:rsidRPr="00D05A54">
              <w:rPr>
                <w:b/>
                <w:sz w:val="24"/>
                <w:szCs w:val="24"/>
              </w:rPr>
              <w:t>Livebirth</w:t>
            </w:r>
          </w:p>
        </w:tc>
        <w:tc>
          <w:tcPr>
            <w:tcW w:w="1417" w:type="dxa"/>
            <w:tcBorders>
              <w:left w:val="single" w:sz="4" w:space="0" w:color="FFFFFF" w:themeColor="background1"/>
              <w:right w:val="single" w:sz="4" w:space="0" w:color="FFFFFF" w:themeColor="background1"/>
            </w:tcBorders>
            <w:vAlign w:val="center"/>
          </w:tcPr>
          <w:p w14:paraId="38A439F5" w14:textId="77777777" w:rsidR="00EF58F8" w:rsidRPr="00D05A54" w:rsidRDefault="00EF58F8" w:rsidP="006954F1">
            <w:pPr>
              <w:spacing w:line="276" w:lineRule="auto"/>
              <w:jc w:val="center"/>
              <w:rPr>
                <w:b/>
                <w:sz w:val="24"/>
                <w:szCs w:val="24"/>
              </w:rPr>
            </w:pPr>
            <w:r w:rsidRPr="00D05A54">
              <w:rPr>
                <w:b/>
                <w:sz w:val="24"/>
                <w:szCs w:val="24"/>
              </w:rPr>
              <w:t>Stillbirth</w:t>
            </w:r>
          </w:p>
        </w:tc>
        <w:tc>
          <w:tcPr>
            <w:tcW w:w="2268" w:type="dxa"/>
            <w:tcBorders>
              <w:left w:val="single" w:sz="4" w:space="0" w:color="FFFFFF" w:themeColor="background1"/>
              <w:right w:val="single" w:sz="4" w:space="0" w:color="FFFFFF" w:themeColor="background1"/>
            </w:tcBorders>
            <w:vAlign w:val="center"/>
          </w:tcPr>
          <w:p w14:paraId="0F503942" w14:textId="77777777" w:rsidR="00EF58F8" w:rsidRPr="00D05A54" w:rsidRDefault="00EF58F8" w:rsidP="006954F1">
            <w:pPr>
              <w:spacing w:line="276" w:lineRule="auto"/>
              <w:jc w:val="center"/>
              <w:rPr>
                <w:b/>
                <w:sz w:val="24"/>
                <w:szCs w:val="24"/>
              </w:rPr>
            </w:pPr>
            <w:r>
              <w:rPr>
                <w:b/>
                <w:sz w:val="24"/>
                <w:szCs w:val="24"/>
              </w:rPr>
              <w:t>Unadjusted                  CC OR (95% CI)</w:t>
            </w:r>
          </w:p>
        </w:tc>
        <w:tc>
          <w:tcPr>
            <w:tcW w:w="992" w:type="dxa"/>
            <w:tcBorders>
              <w:left w:val="single" w:sz="4" w:space="0" w:color="FFFFFF" w:themeColor="background1"/>
              <w:right w:val="single" w:sz="4" w:space="0" w:color="FFFFFF" w:themeColor="background1"/>
            </w:tcBorders>
            <w:vAlign w:val="center"/>
          </w:tcPr>
          <w:p w14:paraId="13B156DF" w14:textId="77777777" w:rsidR="00EF58F8" w:rsidRPr="00D05A54" w:rsidRDefault="00EF58F8" w:rsidP="006954F1">
            <w:pPr>
              <w:spacing w:line="276" w:lineRule="auto"/>
              <w:jc w:val="center"/>
              <w:rPr>
                <w:b/>
                <w:sz w:val="24"/>
                <w:szCs w:val="24"/>
              </w:rPr>
            </w:pPr>
            <w:r>
              <w:rPr>
                <w:b/>
                <w:sz w:val="24"/>
                <w:szCs w:val="24"/>
              </w:rPr>
              <w:t>p-value</w:t>
            </w:r>
          </w:p>
        </w:tc>
        <w:tc>
          <w:tcPr>
            <w:tcW w:w="2524" w:type="dxa"/>
            <w:tcBorders>
              <w:left w:val="single" w:sz="4" w:space="0" w:color="FFFFFF" w:themeColor="background1"/>
              <w:right w:val="single" w:sz="4" w:space="0" w:color="FFFFFF" w:themeColor="background1"/>
            </w:tcBorders>
            <w:vAlign w:val="center"/>
          </w:tcPr>
          <w:p w14:paraId="155E5DD7" w14:textId="77777777" w:rsidR="00EF58F8" w:rsidRDefault="00EF58F8" w:rsidP="006954F1">
            <w:pPr>
              <w:spacing w:line="276" w:lineRule="auto"/>
              <w:jc w:val="center"/>
              <w:rPr>
                <w:b/>
                <w:sz w:val="24"/>
                <w:szCs w:val="24"/>
              </w:rPr>
            </w:pPr>
            <w:r>
              <w:rPr>
                <w:b/>
                <w:sz w:val="24"/>
                <w:szCs w:val="24"/>
              </w:rPr>
              <w:t>Adjusted                        MI OR (95% CI)</w:t>
            </w:r>
          </w:p>
        </w:tc>
        <w:tc>
          <w:tcPr>
            <w:tcW w:w="1073" w:type="dxa"/>
            <w:tcBorders>
              <w:left w:val="single" w:sz="4" w:space="0" w:color="FFFFFF" w:themeColor="background1"/>
              <w:right w:val="single" w:sz="4" w:space="0" w:color="FFFFFF" w:themeColor="background1"/>
            </w:tcBorders>
            <w:vAlign w:val="center"/>
          </w:tcPr>
          <w:p w14:paraId="6042B6C1" w14:textId="77777777" w:rsidR="00EF58F8" w:rsidRDefault="00EF58F8" w:rsidP="006954F1">
            <w:pPr>
              <w:spacing w:line="276" w:lineRule="auto"/>
              <w:jc w:val="center"/>
              <w:rPr>
                <w:b/>
                <w:sz w:val="24"/>
                <w:szCs w:val="24"/>
              </w:rPr>
            </w:pPr>
            <w:r>
              <w:rPr>
                <w:b/>
                <w:sz w:val="24"/>
                <w:szCs w:val="24"/>
              </w:rPr>
              <w:t>p-value</w:t>
            </w:r>
          </w:p>
        </w:tc>
      </w:tr>
      <w:tr w:rsidR="00EF58F8" w14:paraId="2F1FA387" w14:textId="77777777" w:rsidTr="006954F1">
        <w:trPr>
          <w:trHeight w:val="561"/>
        </w:trPr>
        <w:tc>
          <w:tcPr>
            <w:tcW w:w="4106" w:type="dxa"/>
            <w:gridSpan w:val="2"/>
            <w:tcBorders>
              <w:left w:val="single" w:sz="4" w:space="0" w:color="FFFFFF" w:themeColor="background1"/>
              <w:bottom w:val="single" w:sz="4" w:space="0" w:color="FFFFFF" w:themeColor="background1"/>
              <w:right w:val="single" w:sz="4" w:space="0" w:color="FFFFFF" w:themeColor="background1"/>
            </w:tcBorders>
          </w:tcPr>
          <w:p w14:paraId="4BAB55B1" w14:textId="77777777" w:rsidR="00EF58F8" w:rsidRDefault="00EF58F8" w:rsidP="006954F1">
            <w:pPr>
              <w:spacing w:after="120" w:line="276" w:lineRule="auto"/>
              <w:rPr>
                <w:sz w:val="24"/>
                <w:szCs w:val="24"/>
              </w:rPr>
            </w:pP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0703408B" w14:textId="77777777" w:rsidR="00EF58F8" w:rsidRPr="00D05A54" w:rsidRDefault="00EF58F8" w:rsidP="006954F1">
            <w:pPr>
              <w:spacing w:after="120" w:line="276" w:lineRule="auto"/>
              <w:jc w:val="center"/>
              <w:rPr>
                <w:b/>
                <w:sz w:val="24"/>
                <w:szCs w:val="24"/>
              </w:rPr>
            </w:pPr>
            <w:r w:rsidRPr="00D05A54">
              <w:rPr>
                <w:b/>
                <w:sz w:val="24"/>
                <w:szCs w:val="24"/>
              </w:rPr>
              <w:t>N=1691</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2CFD4C9" w14:textId="77777777" w:rsidR="00EF58F8" w:rsidRPr="00D05A54" w:rsidRDefault="00EF58F8" w:rsidP="006954F1">
            <w:pPr>
              <w:spacing w:after="120" w:line="276" w:lineRule="auto"/>
              <w:jc w:val="center"/>
              <w:rPr>
                <w:b/>
                <w:sz w:val="24"/>
                <w:szCs w:val="24"/>
              </w:rPr>
            </w:pPr>
            <w:r w:rsidRPr="00D05A54">
              <w:rPr>
                <w:b/>
                <w:sz w:val="24"/>
                <w:szCs w:val="24"/>
              </w:rPr>
              <w:t>N=43</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1A22F704" w14:textId="77777777" w:rsidR="00EF58F8" w:rsidRPr="00D05A54" w:rsidRDefault="00EF58F8" w:rsidP="006954F1">
            <w:pPr>
              <w:spacing w:after="120" w:line="276" w:lineRule="auto"/>
              <w:jc w:val="center"/>
              <w:rPr>
                <w:b/>
                <w:sz w:val="24"/>
                <w:szCs w:val="24"/>
              </w:rPr>
            </w:pP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4A6B1FAE" w14:textId="77777777" w:rsidR="00EF58F8" w:rsidRPr="00D05A54" w:rsidRDefault="00EF58F8" w:rsidP="006954F1">
            <w:pPr>
              <w:spacing w:after="120" w:line="276" w:lineRule="auto"/>
              <w:jc w:val="center"/>
              <w:rPr>
                <w:b/>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0AAB3E24" w14:textId="77777777" w:rsidR="00EF58F8" w:rsidRPr="00D05A54" w:rsidRDefault="00EF58F8" w:rsidP="006954F1">
            <w:pPr>
              <w:spacing w:after="120" w:line="276" w:lineRule="auto"/>
              <w:jc w:val="center"/>
              <w:rPr>
                <w:b/>
                <w:sz w:val="24"/>
                <w:szCs w:val="24"/>
              </w:rP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667B9C14" w14:textId="77777777" w:rsidR="00EF58F8" w:rsidRPr="00D05A54" w:rsidRDefault="00EF58F8" w:rsidP="006954F1">
            <w:pPr>
              <w:spacing w:after="120" w:line="276" w:lineRule="auto"/>
              <w:jc w:val="center"/>
              <w:rPr>
                <w:b/>
                <w:sz w:val="24"/>
                <w:szCs w:val="24"/>
              </w:rPr>
            </w:pPr>
          </w:p>
        </w:tc>
      </w:tr>
      <w:tr w:rsidR="00EF58F8" w14:paraId="509E6408" w14:textId="77777777" w:rsidTr="006954F1">
        <w:trPr>
          <w:trHeight w:val="347"/>
        </w:trPr>
        <w:tc>
          <w:tcPr>
            <w:tcW w:w="1980" w:type="dxa"/>
            <w:vMerge w:val="restart"/>
            <w:tcBorders>
              <w:top w:val="single" w:sz="4" w:space="0" w:color="FFFFFF" w:themeColor="background1"/>
              <w:left w:val="single" w:sz="4" w:space="0" w:color="FFFFFF" w:themeColor="background1"/>
              <w:right w:val="single" w:sz="4" w:space="0" w:color="FFFFFF" w:themeColor="background1"/>
            </w:tcBorders>
          </w:tcPr>
          <w:p w14:paraId="6BD139F9" w14:textId="77777777" w:rsidR="00EF58F8" w:rsidRPr="006365B9" w:rsidRDefault="00EF58F8" w:rsidP="006954F1">
            <w:pPr>
              <w:spacing w:after="120" w:line="276" w:lineRule="auto"/>
              <w:rPr>
                <w:sz w:val="24"/>
                <w:szCs w:val="24"/>
              </w:rPr>
            </w:pPr>
            <w:r w:rsidRPr="006365B9">
              <w:rPr>
                <w:sz w:val="24"/>
                <w:szCs w:val="24"/>
              </w:rPr>
              <w:t xml:space="preserve">Mother’s age in years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A9EDAE" w14:textId="77777777" w:rsidR="00EF58F8" w:rsidRPr="006365B9" w:rsidRDefault="00EF58F8" w:rsidP="006954F1">
            <w:pPr>
              <w:spacing w:after="120" w:line="276" w:lineRule="auto"/>
              <w:rPr>
                <w:sz w:val="24"/>
                <w:szCs w:val="24"/>
              </w:rPr>
            </w:pPr>
            <w:r w:rsidRPr="006365B9">
              <w:rPr>
                <w:sz w:val="24"/>
                <w:szCs w:val="24"/>
              </w:rPr>
              <w:t>Mean (SD)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01F87" w14:textId="77777777" w:rsidR="00EF58F8" w:rsidRPr="006365B9" w:rsidRDefault="00EF58F8" w:rsidP="006954F1">
            <w:pPr>
              <w:spacing w:after="120" w:line="276" w:lineRule="auto"/>
              <w:jc w:val="center"/>
              <w:rPr>
                <w:sz w:val="24"/>
                <w:szCs w:val="24"/>
              </w:rPr>
            </w:pPr>
            <w:r w:rsidRPr="006365B9">
              <w:rPr>
                <w:sz w:val="24"/>
                <w:szCs w:val="24"/>
              </w:rPr>
              <w:t>26.8 (6.6)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466D" w14:textId="77777777" w:rsidR="00EF58F8" w:rsidRPr="006365B9" w:rsidRDefault="00EF58F8" w:rsidP="006954F1">
            <w:pPr>
              <w:spacing w:after="120" w:line="276" w:lineRule="auto"/>
              <w:jc w:val="center"/>
              <w:rPr>
                <w:sz w:val="24"/>
                <w:szCs w:val="24"/>
              </w:rPr>
            </w:pPr>
            <w:r w:rsidRPr="006365B9">
              <w:rPr>
                <w:sz w:val="24"/>
                <w:szCs w:val="24"/>
              </w:rPr>
              <w:t>28.0 (7.1)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888E8" w14:textId="77777777" w:rsidR="00EF58F8" w:rsidRPr="006365B9" w:rsidRDefault="00EF58F8" w:rsidP="006954F1">
            <w:pPr>
              <w:spacing w:after="120" w:line="276" w:lineRule="auto"/>
              <w:jc w:val="center"/>
              <w:rPr>
                <w:sz w:val="24"/>
                <w:szCs w:val="24"/>
              </w:rPr>
            </w:pPr>
            <w:r w:rsidRPr="006365B9">
              <w:rPr>
                <w:sz w:val="24"/>
                <w:szCs w:val="24"/>
              </w:rPr>
              <w:t>1.03 (0.98-1.07)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906CB" w14:textId="77777777" w:rsidR="00EF58F8" w:rsidRPr="006365B9" w:rsidRDefault="00EF58F8" w:rsidP="006954F1">
            <w:pPr>
              <w:spacing w:after="120" w:line="276" w:lineRule="auto"/>
              <w:jc w:val="center"/>
              <w:rPr>
                <w:sz w:val="24"/>
                <w:szCs w:val="24"/>
              </w:rPr>
            </w:pPr>
            <w:r w:rsidRPr="006365B9">
              <w:rPr>
                <w:sz w:val="24"/>
                <w:szCs w:val="24"/>
              </w:rPr>
              <w:t>0.23</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683C5" w14:textId="77777777" w:rsidR="00EF58F8" w:rsidRPr="006365B9" w:rsidRDefault="00EF58F8" w:rsidP="006954F1">
            <w:pPr>
              <w:spacing w:after="120" w:line="276" w:lineRule="auto"/>
              <w:jc w:val="center"/>
              <w:rPr>
                <w:sz w:val="24"/>
                <w:szCs w:val="24"/>
              </w:rPr>
            </w:pPr>
            <w:r w:rsidRPr="006365B9">
              <w:rPr>
                <w:sz w:val="24"/>
                <w:szCs w:val="24"/>
              </w:rPr>
              <w:t>1.04 (0.95-1.14)</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9F73B" w14:textId="77777777" w:rsidR="00EF58F8" w:rsidRPr="006365B9" w:rsidRDefault="00EF58F8" w:rsidP="006954F1">
            <w:pPr>
              <w:spacing w:after="120" w:line="276" w:lineRule="auto"/>
              <w:jc w:val="center"/>
              <w:rPr>
                <w:sz w:val="24"/>
                <w:szCs w:val="24"/>
              </w:rPr>
            </w:pPr>
            <w:r w:rsidRPr="006365B9">
              <w:rPr>
                <w:sz w:val="24"/>
                <w:szCs w:val="24"/>
              </w:rPr>
              <w:t>0.41</w:t>
            </w:r>
          </w:p>
        </w:tc>
      </w:tr>
      <w:tr w:rsidR="00EF58F8" w14:paraId="24D2E6A3" w14:textId="77777777" w:rsidTr="006954F1">
        <w:trPr>
          <w:trHeight w:val="347"/>
        </w:trPr>
        <w:tc>
          <w:tcPr>
            <w:tcW w:w="1980" w:type="dxa"/>
            <w:vMerge/>
            <w:tcBorders>
              <w:left w:val="single" w:sz="4" w:space="0" w:color="FFFFFF" w:themeColor="background1"/>
              <w:right w:val="single" w:sz="4" w:space="0" w:color="FFFFFF" w:themeColor="background1"/>
            </w:tcBorders>
          </w:tcPr>
          <w:p w14:paraId="67705953"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5C1FBDDC"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8C392AA" w14:textId="77777777" w:rsidR="00EF58F8" w:rsidRPr="006365B9" w:rsidRDefault="00EF58F8"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1DE5343" w14:textId="77777777" w:rsidR="00EF58F8" w:rsidRPr="006365B9" w:rsidRDefault="00EF58F8"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192CDA1B"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68B7EA17"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tcPr>
          <w:p w14:paraId="729C5B9B"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73732EAF" w14:textId="77777777" w:rsidR="00EF58F8" w:rsidRPr="006365B9" w:rsidRDefault="00EF58F8" w:rsidP="006954F1">
            <w:pPr>
              <w:spacing w:after="120" w:line="276" w:lineRule="auto"/>
              <w:jc w:val="center"/>
              <w:rPr>
                <w:sz w:val="24"/>
                <w:szCs w:val="24"/>
              </w:rPr>
            </w:pPr>
          </w:p>
        </w:tc>
      </w:tr>
      <w:tr w:rsidR="00EF58F8" w14:paraId="5E3254EB"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49E6C6D1" w14:textId="77777777" w:rsidR="00EF58F8" w:rsidRPr="006365B9" w:rsidRDefault="00EF58F8" w:rsidP="006954F1">
            <w:pPr>
              <w:spacing w:after="120" w:line="276" w:lineRule="auto"/>
              <w:rPr>
                <w:sz w:val="24"/>
                <w:szCs w:val="24"/>
              </w:rPr>
            </w:pPr>
            <w:r w:rsidRPr="006365B9">
              <w:rPr>
                <w:sz w:val="24"/>
                <w:szCs w:val="24"/>
              </w:rPr>
              <w:t>Nulliparous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35662455"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2A8C93A4" w14:textId="77777777" w:rsidR="00EF58F8" w:rsidRPr="006365B9" w:rsidRDefault="00EF58F8" w:rsidP="006954F1">
            <w:pPr>
              <w:spacing w:after="120" w:line="276" w:lineRule="auto"/>
              <w:jc w:val="center"/>
              <w:rPr>
                <w:sz w:val="24"/>
                <w:szCs w:val="24"/>
              </w:rPr>
            </w:pPr>
            <w:r w:rsidRPr="006365B9">
              <w:rPr>
                <w:sz w:val="24"/>
                <w:szCs w:val="24"/>
              </w:rPr>
              <w:t>1090 (64%)</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6E08CE58" w14:textId="77777777" w:rsidR="00EF58F8" w:rsidRPr="006365B9" w:rsidRDefault="00EF58F8" w:rsidP="006954F1">
            <w:pPr>
              <w:spacing w:after="120" w:line="276" w:lineRule="auto"/>
              <w:jc w:val="center"/>
              <w:rPr>
                <w:sz w:val="24"/>
                <w:szCs w:val="24"/>
              </w:rPr>
            </w:pPr>
            <w:r w:rsidRPr="006365B9">
              <w:rPr>
                <w:sz w:val="24"/>
                <w:szCs w:val="24"/>
              </w:rPr>
              <w:t>41 (95%)</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62E10904" w14:textId="77777777" w:rsidR="00EF58F8" w:rsidRPr="006365B9" w:rsidRDefault="00EF58F8" w:rsidP="006954F1">
            <w:pPr>
              <w:spacing w:after="120" w:line="276" w:lineRule="auto"/>
              <w:jc w:val="center"/>
              <w:rPr>
                <w:sz w:val="24"/>
                <w:szCs w:val="24"/>
                <w:highlight w:val="yellow"/>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6E23D2D0" w14:textId="77777777" w:rsidR="00EF58F8" w:rsidRPr="006365B9" w:rsidRDefault="00EF58F8" w:rsidP="006954F1">
            <w:pPr>
              <w:spacing w:after="120" w:line="276" w:lineRule="auto"/>
              <w:jc w:val="center"/>
              <w:rPr>
                <w:sz w:val="24"/>
                <w:szCs w:val="24"/>
                <w:highlight w:val="yellow"/>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6F5B7922"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23430C0F" w14:textId="77777777" w:rsidR="00EF58F8" w:rsidRPr="006365B9" w:rsidRDefault="00EF58F8" w:rsidP="006954F1">
            <w:pPr>
              <w:spacing w:after="120" w:line="276" w:lineRule="auto"/>
              <w:jc w:val="center"/>
              <w:rPr>
                <w:sz w:val="24"/>
                <w:szCs w:val="24"/>
              </w:rPr>
            </w:pPr>
          </w:p>
        </w:tc>
      </w:tr>
      <w:tr w:rsidR="00EF58F8" w14:paraId="0970E653" w14:textId="77777777" w:rsidTr="006954F1">
        <w:trPr>
          <w:trHeight w:val="347"/>
        </w:trPr>
        <w:tc>
          <w:tcPr>
            <w:tcW w:w="1980" w:type="dxa"/>
            <w:vMerge/>
            <w:tcBorders>
              <w:left w:val="single" w:sz="4" w:space="0" w:color="FFFFFF" w:themeColor="background1"/>
              <w:bottom w:val="single" w:sz="4" w:space="0" w:color="FFFFFF" w:themeColor="background1"/>
              <w:right w:val="single" w:sz="4" w:space="0" w:color="FFFFFF" w:themeColor="background1"/>
            </w:tcBorders>
          </w:tcPr>
          <w:p w14:paraId="4BF0A16C"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6D9535"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1FE74" w14:textId="77777777" w:rsidR="00EF58F8" w:rsidRPr="006365B9" w:rsidRDefault="00EF58F8" w:rsidP="006954F1">
            <w:pPr>
              <w:spacing w:after="120" w:line="276" w:lineRule="auto"/>
              <w:jc w:val="center"/>
              <w:rPr>
                <w:sz w:val="24"/>
                <w:szCs w:val="24"/>
              </w:rPr>
            </w:pPr>
            <w:r w:rsidRPr="006365B9">
              <w:rPr>
                <w:sz w:val="24"/>
                <w:szCs w:val="24"/>
              </w:rPr>
              <w:t>601 (36%)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8B66B4" w14:textId="77777777" w:rsidR="00EF58F8" w:rsidRPr="006365B9" w:rsidRDefault="00EF58F8" w:rsidP="006954F1">
            <w:pPr>
              <w:spacing w:after="120" w:line="276" w:lineRule="auto"/>
              <w:jc w:val="center"/>
              <w:rPr>
                <w:sz w:val="24"/>
                <w:szCs w:val="24"/>
              </w:rPr>
            </w:pPr>
            <w:r w:rsidRPr="006365B9">
              <w:rPr>
                <w:sz w:val="24"/>
                <w:szCs w:val="24"/>
              </w:rPr>
              <w:t>2 (5%)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FFAED" w14:textId="77777777" w:rsidR="00EF58F8" w:rsidRPr="006365B9" w:rsidRDefault="00EF58F8" w:rsidP="006954F1">
            <w:pPr>
              <w:spacing w:after="120" w:line="276" w:lineRule="auto"/>
              <w:jc w:val="center"/>
              <w:rPr>
                <w:sz w:val="24"/>
                <w:szCs w:val="24"/>
                <w:highlight w:val="yellow"/>
              </w:rPr>
            </w:pPr>
            <w:r w:rsidRPr="006365B9">
              <w:rPr>
                <w:sz w:val="24"/>
                <w:szCs w:val="24"/>
              </w:rPr>
              <w:t>0.09 (0.01-0.29)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7A59C0" w14:textId="77777777" w:rsidR="00EF58F8" w:rsidRPr="006365B9" w:rsidRDefault="00EF58F8" w:rsidP="006954F1">
            <w:pPr>
              <w:spacing w:after="120" w:line="276" w:lineRule="auto"/>
              <w:jc w:val="center"/>
              <w:rPr>
                <w:sz w:val="24"/>
                <w:szCs w:val="24"/>
                <w:highlight w:val="yellow"/>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1D3C4" w14:textId="77777777" w:rsidR="00EF58F8" w:rsidRPr="006365B9" w:rsidRDefault="00EF58F8" w:rsidP="006954F1">
            <w:pPr>
              <w:spacing w:after="120" w:line="276" w:lineRule="auto"/>
              <w:jc w:val="center"/>
              <w:rPr>
                <w:sz w:val="24"/>
                <w:szCs w:val="24"/>
              </w:rPr>
            </w:pPr>
            <w:r w:rsidRPr="006365B9">
              <w:rPr>
                <w:sz w:val="24"/>
                <w:szCs w:val="24"/>
              </w:rPr>
              <w:t>3.51 (0.37-33.30)</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60F2C" w14:textId="77777777" w:rsidR="00EF58F8" w:rsidRPr="006365B9" w:rsidRDefault="00EF58F8" w:rsidP="006954F1">
            <w:pPr>
              <w:spacing w:after="120" w:line="276" w:lineRule="auto"/>
              <w:jc w:val="center"/>
              <w:rPr>
                <w:sz w:val="24"/>
                <w:szCs w:val="24"/>
              </w:rPr>
            </w:pPr>
            <w:r w:rsidRPr="006365B9">
              <w:rPr>
                <w:sz w:val="24"/>
                <w:szCs w:val="24"/>
              </w:rPr>
              <w:t>0.27</w:t>
            </w:r>
          </w:p>
        </w:tc>
      </w:tr>
      <w:tr w:rsidR="00EF58F8" w14:paraId="143C0887" w14:textId="77777777" w:rsidTr="006954F1">
        <w:trPr>
          <w:trHeight w:val="347"/>
        </w:trPr>
        <w:tc>
          <w:tcPr>
            <w:tcW w:w="1980" w:type="dxa"/>
            <w:vMerge/>
            <w:tcBorders>
              <w:top w:val="single" w:sz="4" w:space="0" w:color="FFFFFF" w:themeColor="background1"/>
              <w:left w:val="single" w:sz="4" w:space="0" w:color="FFFFFF" w:themeColor="background1"/>
              <w:right w:val="single" w:sz="4" w:space="0" w:color="FFFFFF" w:themeColor="background1"/>
            </w:tcBorders>
          </w:tcPr>
          <w:p w14:paraId="4B40C1BD"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0E55435C"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805CFC6" w14:textId="77777777" w:rsidR="00EF58F8" w:rsidRPr="006365B9" w:rsidRDefault="00EF58F8"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200D758" w14:textId="77777777" w:rsidR="00EF58F8" w:rsidRPr="006365B9" w:rsidRDefault="00EF58F8"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4551FA8C" w14:textId="77777777" w:rsidR="00EF58F8" w:rsidRPr="006365B9" w:rsidRDefault="00EF58F8" w:rsidP="006954F1">
            <w:pPr>
              <w:spacing w:after="120" w:line="276" w:lineRule="auto"/>
              <w:jc w:val="center"/>
              <w:rPr>
                <w:sz w:val="24"/>
                <w:szCs w:val="24"/>
                <w:highlight w:val="yellow"/>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7505B3CF" w14:textId="77777777" w:rsidR="00EF58F8" w:rsidRPr="006365B9" w:rsidRDefault="00EF58F8" w:rsidP="006954F1">
            <w:pPr>
              <w:spacing w:after="120" w:line="276" w:lineRule="auto"/>
              <w:jc w:val="center"/>
              <w:rPr>
                <w:sz w:val="24"/>
                <w:szCs w:val="24"/>
                <w:highlight w:val="yellow"/>
              </w:rPr>
            </w:pPr>
          </w:p>
        </w:tc>
        <w:tc>
          <w:tcPr>
            <w:tcW w:w="2524" w:type="dxa"/>
            <w:tcBorders>
              <w:top w:val="single" w:sz="4" w:space="0" w:color="FFFFFF" w:themeColor="background1"/>
              <w:left w:val="single" w:sz="4" w:space="0" w:color="FFFFFF" w:themeColor="background1"/>
              <w:right w:val="single" w:sz="4" w:space="0" w:color="FFFFFF" w:themeColor="background1"/>
            </w:tcBorders>
          </w:tcPr>
          <w:p w14:paraId="76CFFC10"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2405F95C" w14:textId="77777777" w:rsidR="00EF58F8" w:rsidRPr="006365B9" w:rsidRDefault="00EF58F8" w:rsidP="006954F1">
            <w:pPr>
              <w:spacing w:after="120" w:line="276" w:lineRule="auto"/>
              <w:jc w:val="center"/>
              <w:rPr>
                <w:sz w:val="24"/>
                <w:szCs w:val="24"/>
              </w:rPr>
            </w:pPr>
          </w:p>
        </w:tc>
      </w:tr>
      <w:tr w:rsidR="00EF58F8" w14:paraId="7BB14504" w14:textId="77777777" w:rsidTr="006954F1">
        <w:trPr>
          <w:trHeight w:val="368"/>
        </w:trPr>
        <w:tc>
          <w:tcPr>
            <w:tcW w:w="1980" w:type="dxa"/>
            <w:vMerge w:val="restart"/>
            <w:tcBorders>
              <w:left w:val="single" w:sz="4" w:space="0" w:color="FFFFFF" w:themeColor="background1"/>
              <w:right w:val="single" w:sz="4" w:space="0" w:color="FFFFFF" w:themeColor="background1"/>
            </w:tcBorders>
          </w:tcPr>
          <w:p w14:paraId="5E1FEF2B" w14:textId="77777777" w:rsidR="00EF58F8" w:rsidRPr="006365B9" w:rsidRDefault="00EF58F8" w:rsidP="006954F1">
            <w:pPr>
              <w:spacing w:after="120" w:line="276" w:lineRule="auto"/>
              <w:rPr>
                <w:sz w:val="24"/>
                <w:szCs w:val="24"/>
              </w:rPr>
            </w:pPr>
            <w:r w:rsidRPr="006365B9">
              <w:rPr>
                <w:sz w:val="24"/>
                <w:szCs w:val="24"/>
              </w:rPr>
              <w:t xml:space="preserve">History of stillbirth </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0A273372"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CED4255" w14:textId="77777777" w:rsidR="00EF58F8" w:rsidRPr="006365B9" w:rsidRDefault="00EF58F8" w:rsidP="006954F1">
            <w:pPr>
              <w:spacing w:after="120" w:line="276" w:lineRule="auto"/>
              <w:jc w:val="center"/>
              <w:rPr>
                <w:sz w:val="24"/>
                <w:szCs w:val="24"/>
              </w:rPr>
            </w:pPr>
            <w:r w:rsidRPr="006365B9">
              <w:rPr>
                <w:sz w:val="24"/>
                <w:szCs w:val="24"/>
              </w:rPr>
              <w:t>1662 (98%)</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551666E8" w14:textId="77777777" w:rsidR="00EF58F8" w:rsidRPr="006365B9" w:rsidRDefault="00EF58F8" w:rsidP="006954F1">
            <w:pPr>
              <w:spacing w:after="120" w:line="276" w:lineRule="auto"/>
              <w:jc w:val="center"/>
              <w:rPr>
                <w:sz w:val="24"/>
                <w:szCs w:val="24"/>
              </w:rPr>
            </w:pPr>
            <w:r w:rsidRPr="006365B9">
              <w:rPr>
                <w:sz w:val="24"/>
                <w:szCs w:val="24"/>
              </w:rPr>
              <w:t>4 (9%)</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5776BCAE"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0131365B"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57FEFE0D"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6C650D04" w14:textId="77777777" w:rsidR="00EF58F8" w:rsidRPr="006365B9" w:rsidRDefault="00EF58F8" w:rsidP="006954F1">
            <w:pPr>
              <w:spacing w:after="120" w:line="276" w:lineRule="auto"/>
              <w:jc w:val="center"/>
              <w:rPr>
                <w:sz w:val="24"/>
                <w:szCs w:val="24"/>
              </w:rPr>
            </w:pPr>
          </w:p>
        </w:tc>
      </w:tr>
      <w:tr w:rsidR="00EF58F8" w14:paraId="36E350FD" w14:textId="77777777" w:rsidTr="006954F1">
        <w:trPr>
          <w:trHeight w:val="347"/>
        </w:trPr>
        <w:tc>
          <w:tcPr>
            <w:tcW w:w="1980" w:type="dxa"/>
            <w:vMerge/>
            <w:tcBorders>
              <w:left w:val="single" w:sz="4" w:space="0" w:color="FFFFFF" w:themeColor="background1"/>
              <w:right w:val="single" w:sz="4" w:space="0" w:color="FFFFFF" w:themeColor="background1"/>
            </w:tcBorders>
          </w:tcPr>
          <w:p w14:paraId="5AB1A050"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60129F"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75DBD" w14:textId="77777777" w:rsidR="00EF58F8" w:rsidRPr="006365B9" w:rsidRDefault="00EF58F8" w:rsidP="006954F1">
            <w:pPr>
              <w:spacing w:after="120" w:line="276" w:lineRule="auto"/>
              <w:jc w:val="center"/>
              <w:rPr>
                <w:sz w:val="24"/>
                <w:szCs w:val="24"/>
              </w:rPr>
            </w:pPr>
            <w:r w:rsidRPr="006365B9">
              <w:rPr>
                <w:sz w:val="24"/>
                <w:szCs w:val="24"/>
              </w:rPr>
              <w:t>29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3FECB" w14:textId="77777777" w:rsidR="00EF58F8" w:rsidRPr="006365B9" w:rsidRDefault="00EF58F8" w:rsidP="006954F1">
            <w:pPr>
              <w:spacing w:after="120" w:line="276" w:lineRule="auto"/>
              <w:jc w:val="center"/>
              <w:rPr>
                <w:sz w:val="24"/>
                <w:szCs w:val="24"/>
              </w:rPr>
            </w:pPr>
            <w:r w:rsidRPr="006365B9">
              <w:rPr>
                <w:sz w:val="24"/>
                <w:szCs w:val="24"/>
              </w:rPr>
              <w:t>39 (91%)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27124" w14:textId="77777777" w:rsidR="00EF58F8" w:rsidRPr="006365B9" w:rsidRDefault="00EF58F8" w:rsidP="006954F1">
            <w:pPr>
              <w:spacing w:after="120" w:line="276" w:lineRule="auto"/>
              <w:jc w:val="center"/>
              <w:rPr>
                <w:sz w:val="24"/>
                <w:szCs w:val="24"/>
              </w:rPr>
            </w:pPr>
            <w:r w:rsidRPr="006365B9">
              <w:rPr>
                <w:sz w:val="24"/>
                <w:szCs w:val="24"/>
              </w:rPr>
              <w:t>558.8 (208.7-1955.8)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B18D0" w14:textId="77777777" w:rsidR="00EF58F8" w:rsidRPr="006365B9" w:rsidRDefault="00EF58F8" w:rsidP="006954F1">
            <w:pPr>
              <w:spacing w:after="120" w:line="276" w:lineRule="auto"/>
              <w:jc w:val="center"/>
              <w:rPr>
                <w:sz w:val="24"/>
                <w:szCs w:val="24"/>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3E03E" w14:textId="77777777" w:rsidR="00EF58F8" w:rsidRPr="006365B9" w:rsidRDefault="00EF58F8" w:rsidP="006954F1">
            <w:pPr>
              <w:spacing w:after="120" w:line="276" w:lineRule="auto"/>
              <w:jc w:val="center"/>
              <w:rPr>
                <w:sz w:val="24"/>
                <w:szCs w:val="24"/>
              </w:rPr>
            </w:pPr>
            <w:r w:rsidRPr="006365B9">
              <w:rPr>
                <w:sz w:val="24"/>
                <w:szCs w:val="24"/>
              </w:rPr>
              <w:t>2628.9 (342.8-20163)</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E997E" w14:textId="77777777" w:rsidR="00EF58F8" w:rsidRPr="006365B9" w:rsidRDefault="00EF58F8" w:rsidP="006954F1">
            <w:pPr>
              <w:spacing w:after="120" w:line="276" w:lineRule="auto"/>
              <w:jc w:val="center"/>
              <w:rPr>
                <w:sz w:val="24"/>
                <w:szCs w:val="24"/>
              </w:rPr>
            </w:pPr>
            <w:r w:rsidRPr="006365B9">
              <w:rPr>
                <w:sz w:val="24"/>
                <w:szCs w:val="24"/>
              </w:rPr>
              <w:t>&lt;0.001</w:t>
            </w:r>
          </w:p>
        </w:tc>
      </w:tr>
      <w:tr w:rsidR="00EF58F8" w14:paraId="07C3E7B7" w14:textId="77777777" w:rsidTr="006954F1">
        <w:trPr>
          <w:trHeight w:val="347"/>
        </w:trPr>
        <w:tc>
          <w:tcPr>
            <w:tcW w:w="1980" w:type="dxa"/>
            <w:vMerge/>
            <w:tcBorders>
              <w:left w:val="single" w:sz="4" w:space="0" w:color="FFFFFF" w:themeColor="background1"/>
              <w:right w:val="single" w:sz="4" w:space="0" w:color="FFFFFF" w:themeColor="background1"/>
            </w:tcBorders>
          </w:tcPr>
          <w:p w14:paraId="49A6C80F"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E55D299"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D7D07AE" w14:textId="77777777" w:rsidR="00EF58F8" w:rsidRPr="006365B9" w:rsidRDefault="00EF58F8"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09C7EB9" w14:textId="77777777" w:rsidR="00EF58F8" w:rsidRPr="006365B9" w:rsidRDefault="00EF58F8"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2EB630E3"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1E7E385A"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tcPr>
          <w:p w14:paraId="6B449DE6"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426A6C27" w14:textId="77777777" w:rsidR="00EF58F8" w:rsidRPr="006365B9" w:rsidRDefault="00EF58F8" w:rsidP="006954F1">
            <w:pPr>
              <w:spacing w:after="120" w:line="276" w:lineRule="auto"/>
              <w:jc w:val="center"/>
              <w:rPr>
                <w:sz w:val="24"/>
                <w:szCs w:val="24"/>
              </w:rPr>
            </w:pPr>
          </w:p>
        </w:tc>
      </w:tr>
      <w:tr w:rsidR="00EF58F8" w14:paraId="2CB50ADF"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019D1F44" w14:textId="77777777" w:rsidR="00EF58F8" w:rsidRPr="006365B9" w:rsidRDefault="00EF58F8" w:rsidP="006954F1">
            <w:pPr>
              <w:spacing w:after="120" w:line="276" w:lineRule="auto"/>
              <w:rPr>
                <w:sz w:val="24"/>
                <w:szCs w:val="24"/>
              </w:rPr>
            </w:pPr>
            <w:r w:rsidRPr="006365B9">
              <w:rPr>
                <w:sz w:val="24"/>
                <w:szCs w:val="24"/>
              </w:rPr>
              <w:t>Number of antenatal care visits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03C527A2" w14:textId="77777777" w:rsidR="00EF58F8" w:rsidRPr="006365B9" w:rsidRDefault="00EF58F8" w:rsidP="006954F1">
            <w:pPr>
              <w:spacing w:after="120" w:line="276" w:lineRule="auto"/>
              <w:rPr>
                <w:sz w:val="24"/>
                <w:szCs w:val="24"/>
              </w:rPr>
            </w:pPr>
            <w:r w:rsidRPr="006365B9">
              <w:rPr>
                <w:sz w:val="24"/>
                <w:szCs w:val="24"/>
              </w:rPr>
              <w:t xml:space="preserve">&gt; 4 </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3D8E209C" w14:textId="77777777" w:rsidR="00EF58F8" w:rsidRPr="006365B9" w:rsidRDefault="00EF58F8" w:rsidP="006954F1">
            <w:pPr>
              <w:spacing w:after="120" w:line="276" w:lineRule="auto"/>
              <w:jc w:val="center"/>
              <w:rPr>
                <w:sz w:val="24"/>
                <w:szCs w:val="24"/>
              </w:rPr>
            </w:pPr>
            <w:r w:rsidRPr="006365B9">
              <w:rPr>
                <w:sz w:val="24"/>
                <w:szCs w:val="24"/>
              </w:rPr>
              <w:t>533 (35%)</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1085CCD6" w14:textId="77777777" w:rsidR="00EF58F8" w:rsidRPr="006365B9" w:rsidRDefault="00EF58F8" w:rsidP="006954F1">
            <w:pPr>
              <w:spacing w:after="120" w:line="276" w:lineRule="auto"/>
              <w:jc w:val="center"/>
              <w:rPr>
                <w:sz w:val="24"/>
                <w:szCs w:val="24"/>
              </w:rPr>
            </w:pPr>
            <w:r w:rsidRPr="006365B9">
              <w:rPr>
                <w:sz w:val="24"/>
                <w:szCs w:val="24"/>
              </w:rPr>
              <w:t>6 (18%)</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780FDEE4"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13E6D707"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19D3E74F"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715D8B47" w14:textId="77777777" w:rsidR="00EF58F8" w:rsidRPr="006365B9" w:rsidRDefault="00EF58F8" w:rsidP="006954F1">
            <w:pPr>
              <w:spacing w:after="120" w:line="276" w:lineRule="auto"/>
              <w:jc w:val="center"/>
              <w:rPr>
                <w:sz w:val="24"/>
                <w:szCs w:val="24"/>
              </w:rPr>
            </w:pPr>
          </w:p>
        </w:tc>
      </w:tr>
      <w:tr w:rsidR="00EF58F8" w14:paraId="17BED81C" w14:textId="77777777" w:rsidTr="006954F1">
        <w:trPr>
          <w:trHeight w:val="347"/>
        </w:trPr>
        <w:tc>
          <w:tcPr>
            <w:tcW w:w="1980" w:type="dxa"/>
            <w:vMerge/>
            <w:tcBorders>
              <w:left w:val="single" w:sz="4" w:space="0" w:color="FFFFFF" w:themeColor="background1"/>
              <w:right w:val="single" w:sz="4" w:space="0" w:color="FFFFFF" w:themeColor="background1"/>
            </w:tcBorders>
          </w:tcPr>
          <w:p w14:paraId="386ECC07"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95F92B" w14:textId="77777777" w:rsidR="00EF58F8" w:rsidRPr="006365B9" w:rsidRDefault="00EF58F8" w:rsidP="006954F1">
            <w:pPr>
              <w:spacing w:after="120" w:line="276" w:lineRule="auto"/>
              <w:rPr>
                <w:sz w:val="24"/>
                <w:szCs w:val="24"/>
              </w:rPr>
            </w:pPr>
            <w:r w:rsidRPr="006365B9">
              <w:rPr>
                <w:sz w:val="24"/>
                <w:szCs w:val="24"/>
              </w:rPr>
              <w:t xml:space="preserve">1-4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4AB2E" w14:textId="77777777" w:rsidR="00EF58F8" w:rsidRPr="006365B9" w:rsidRDefault="00EF58F8" w:rsidP="006954F1">
            <w:pPr>
              <w:spacing w:after="120" w:line="276" w:lineRule="auto"/>
              <w:jc w:val="center"/>
              <w:rPr>
                <w:sz w:val="24"/>
                <w:szCs w:val="24"/>
              </w:rPr>
            </w:pPr>
            <w:r w:rsidRPr="006365B9">
              <w:rPr>
                <w:sz w:val="24"/>
                <w:szCs w:val="24"/>
              </w:rPr>
              <w:t>861 (57%)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7E544" w14:textId="77777777" w:rsidR="00EF58F8" w:rsidRPr="006365B9" w:rsidRDefault="00EF58F8" w:rsidP="006954F1">
            <w:pPr>
              <w:spacing w:after="120" w:line="276" w:lineRule="auto"/>
              <w:jc w:val="center"/>
              <w:rPr>
                <w:sz w:val="24"/>
                <w:szCs w:val="24"/>
              </w:rPr>
            </w:pPr>
            <w:r w:rsidRPr="006365B9">
              <w:rPr>
                <w:sz w:val="24"/>
                <w:szCs w:val="24"/>
              </w:rPr>
              <w:t>18 (53%)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34E93" w14:textId="77777777" w:rsidR="00EF58F8" w:rsidRPr="006365B9" w:rsidRDefault="00EF58F8" w:rsidP="006954F1">
            <w:pPr>
              <w:spacing w:after="120" w:line="276" w:lineRule="auto"/>
              <w:jc w:val="center"/>
              <w:rPr>
                <w:sz w:val="24"/>
                <w:szCs w:val="24"/>
              </w:rPr>
            </w:pPr>
            <w:r w:rsidRPr="006365B9">
              <w:rPr>
                <w:sz w:val="24"/>
                <w:szCs w:val="24"/>
              </w:rPr>
              <w:t>1.86 (0.77-5.15)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A3466" w14:textId="77777777" w:rsidR="00EF58F8" w:rsidRPr="006365B9" w:rsidRDefault="00EF58F8" w:rsidP="006954F1">
            <w:pPr>
              <w:spacing w:after="120" w:line="276" w:lineRule="auto"/>
              <w:jc w:val="center"/>
              <w:rPr>
                <w:sz w:val="24"/>
                <w:szCs w:val="24"/>
              </w:rPr>
            </w:pPr>
            <w:r w:rsidRPr="006365B9">
              <w:rPr>
                <w:sz w:val="24"/>
                <w:szCs w:val="24"/>
              </w:rPr>
              <w:t>0.19</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8DC1C" w14:textId="77777777" w:rsidR="00EF58F8" w:rsidRPr="006365B9" w:rsidRDefault="00EF58F8" w:rsidP="006954F1">
            <w:pPr>
              <w:spacing w:after="120" w:line="276" w:lineRule="auto"/>
              <w:jc w:val="center"/>
              <w:rPr>
                <w:sz w:val="24"/>
                <w:szCs w:val="24"/>
              </w:rPr>
            </w:pPr>
            <w:r w:rsidRPr="006365B9">
              <w:rPr>
                <w:sz w:val="24"/>
                <w:szCs w:val="24"/>
              </w:rPr>
              <w:t>5.35 (1.31-21.87)</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0FAB6" w14:textId="77777777" w:rsidR="00EF58F8" w:rsidRPr="006365B9" w:rsidRDefault="00EF58F8" w:rsidP="006954F1">
            <w:pPr>
              <w:spacing w:after="120" w:line="276" w:lineRule="auto"/>
              <w:jc w:val="center"/>
              <w:rPr>
                <w:sz w:val="24"/>
                <w:szCs w:val="24"/>
              </w:rPr>
            </w:pPr>
            <w:r w:rsidRPr="006365B9">
              <w:rPr>
                <w:sz w:val="24"/>
                <w:szCs w:val="24"/>
              </w:rPr>
              <w:t>0.02</w:t>
            </w:r>
          </w:p>
        </w:tc>
      </w:tr>
      <w:tr w:rsidR="00EF58F8" w14:paraId="024AFCAC" w14:textId="77777777" w:rsidTr="006954F1">
        <w:trPr>
          <w:trHeight w:val="347"/>
        </w:trPr>
        <w:tc>
          <w:tcPr>
            <w:tcW w:w="1980" w:type="dxa"/>
            <w:vMerge/>
            <w:tcBorders>
              <w:left w:val="single" w:sz="4" w:space="0" w:color="FFFFFF" w:themeColor="background1"/>
              <w:right w:val="single" w:sz="4" w:space="0" w:color="FFFFFF" w:themeColor="background1"/>
            </w:tcBorders>
          </w:tcPr>
          <w:p w14:paraId="0F75624C"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48BE76" w14:textId="77777777" w:rsidR="00EF58F8" w:rsidRPr="006365B9" w:rsidRDefault="00EF58F8" w:rsidP="006954F1">
            <w:pPr>
              <w:spacing w:after="120" w:line="276" w:lineRule="auto"/>
              <w:rPr>
                <w:sz w:val="24"/>
                <w:szCs w:val="24"/>
              </w:rPr>
            </w:pPr>
            <w:r w:rsidRPr="006365B9">
              <w:rPr>
                <w:sz w:val="24"/>
                <w:szCs w:val="24"/>
              </w:rPr>
              <w:t>None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F8394" w14:textId="77777777" w:rsidR="00EF58F8" w:rsidRPr="006365B9" w:rsidRDefault="00EF58F8" w:rsidP="006954F1">
            <w:pPr>
              <w:spacing w:after="120" w:line="276" w:lineRule="auto"/>
              <w:jc w:val="center"/>
              <w:rPr>
                <w:sz w:val="24"/>
                <w:szCs w:val="24"/>
              </w:rPr>
            </w:pPr>
            <w:r w:rsidRPr="006365B9">
              <w:rPr>
                <w:sz w:val="24"/>
                <w:szCs w:val="24"/>
              </w:rPr>
              <w:t>110 (7%)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7AAA2" w14:textId="77777777" w:rsidR="00EF58F8" w:rsidRPr="006365B9" w:rsidRDefault="00EF58F8" w:rsidP="006954F1">
            <w:pPr>
              <w:spacing w:after="120" w:line="276" w:lineRule="auto"/>
              <w:jc w:val="center"/>
              <w:rPr>
                <w:sz w:val="24"/>
                <w:szCs w:val="24"/>
              </w:rPr>
            </w:pPr>
            <w:r w:rsidRPr="006365B9">
              <w:rPr>
                <w:sz w:val="24"/>
                <w:szCs w:val="24"/>
              </w:rPr>
              <w:t>10 (29%)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9CD42" w14:textId="77777777" w:rsidR="00EF58F8" w:rsidRPr="006365B9" w:rsidRDefault="00EF58F8" w:rsidP="006954F1">
            <w:pPr>
              <w:spacing w:after="120" w:line="276" w:lineRule="auto"/>
              <w:jc w:val="center"/>
              <w:rPr>
                <w:sz w:val="24"/>
                <w:szCs w:val="24"/>
              </w:rPr>
            </w:pPr>
            <w:r w:rsidRPr="006365B9">
              <w:rPr>
                <w:sz w:val="24"/>
                <w:szCs w:val="24"/>
              </w:rPr>
              <w:t>8.08 (2.94-24.17)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456F6" w14:textId="77777777" w:rsidR="00EF58F8" w:rsidRPr="006365B9" w:rsidRDefault="00EF58F8" w:rsidP="006954F1">
            <w:pPr>
              <w:spacing w:after="120" w:line="276" w:lineRule="auto"/>
              <w:jc w:val="center"/>
              <w:rPr>
                <w:sz w:val="24"/>
                <w:szCs w:val="24"/>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8EA1D" w14:textId="77777777" w:rsidR="00EF58F8" w:rsidRPr="006365B9" w:rsidRDefault="00EF58F8" w:rsidP="006954F1">
            <w:pPr>
              <w:spacing w:after="120" w:line="276" w:lineRule="auto"/>
              <w:jc w:val="center"/>
              <w:rPr>
                <w:sz w:val="24"/>
                <w:szCs w:val="24"/>
              </w:rPr>
            </w:pPr>
            <w:r w:rsidRPr="006365B9">
              <w:rPr>
                <w:sz w:val="24"/>
                <w:szCs w:val="24"/>
              </w:rPr>
              <w:t>44.49 (6.80-291.19)</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5710" w14:textId="77777777" w:rsidR="00EF58F8" w:rsidRPr="006365B9" w:rsidRDefault="00EF58F8" w:rsidP="006954F1">
            <w:pPr>
              <w:spacing w:after="120" w:line="276" w:lineRule="auto"/>
              <w:jc w:val="center"/>
              <w:rPr>
                <w:sz w:val="24"/>
                <w:szCs w:val="24"/>
              </w:rPr>
            </w:pPr>
            <w:r w:rsidRPr="006365B9">
              <w:rPr>
                <w:sz w:val="24"/>
                <w:szCs w:val="24"/>
              </w:rPr>
              <w:t>&lt;0.001</w:t>
            </w:r>
          </w:p>
        </w:tc>
      </w:tr>
      <w:tr w:rsidR="00EF58F8" w14:paraId="19F73546" w14:textId="77777777" w:rsidTr="006954F1">
        <w:trPr>
          <w:trHeight w:val="347"/>
        </w:trPr>
        <w:tc>
          <w:tcPr>
            <w:tcW w:w="1980" w:type="dxa"/>
            <w:vMerge/>
            <w:tcBorders>
              <w:left w:val="single" w:sz="4" w:space="0" w:color="FFFFFF" w:themeColor="background1"/>
              <w:right w:val="single" w:sz="4" w:space="0" w:color="FFFFFF" w:themeColor="background1"/>
            </w:tcBorders>
          </w:tcPr>
          <w:p w14:paraId="11CC0FB4"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5C832F3A"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2FB7B5D0" w14:textId="77777777" w:rsidR="00EF58F8" w:rsidRPr="006365B9" w:rsidRDefault="00EF58F8" w:rsidP="006954F1">
            <w:pPr>
              <w:spacing w:after="120" w:line="276" w:lineRule="auto"/>
              <w:jc w:val="center"/>
              <w:rPr>
                <w:sz w:val="24"/>
                <w:szCs w:val="24"/>
              </w:rPr>
            </w:pPr>
            <w:r w:rsidRPr="006365B9">
              <w:rPr>
                <w:sz w:val="24"/>
                <w:szCs w:val="24"/>
              </w:rPr>
              <w:t>187</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35C6BC10" w14:textId="77777777" w:rsidR="00EF58F8" w:rsidRPr="006365B9" w:rsidRDefault="00EF58F8" w:rsidP="006954F1">
            <w:pPr>
              <w:spacing w:after="120" w:line="276" w:lineRule="auto"/>
              <w:jc w:val="center"/>
              <w:rPr>
                <w:sz w:val="24"/>
                <w:szCs w:val="24"/>
              </w:rPr>
            </w:pPr>
            <w:r w:rsidRPr="006365B9">
              <w:rPr>
                <w:sz w:val="24"/>
                <w:szCs w:val="24"/>
              </w:rPr>
              <w:t>9</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242980F0"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674449D5"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tcPr>
          <w:p w14:paraId="41D157A1"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171BA0DE" w14:textId="77777777" w:rsidR="00EF58F8" w:rsidRPr="006365B9" w:rsidRDefault="00EF58F8" w:rsidP="006954F1">
            <w:pPr>
              <w:spacing w:after="120" w:line="276" w:lineRule="auto"/>
              <w:jc w:val="center"/>
              <w:rPr>
                <w:sz w:val="24"/>
                <w:szCs w:val="24"/>
              </w:rPr>
            </w:pPr>
          </w:p>
        </w:tc>
      </w:tr>
      <w:tr w:rsidR="00EF58F8" w14:paraId="5075D13C" w14:textId="77777777" w:rsidTr="006954F1">
        <w:trPr>
          <w:trHeight w:val="368"/>
        </w:trPr>
        <w:tc>
          <w:tcPr>
            <w:tcW w:w="1980" w:type="dxa"/>
            <w:vMerge w:val="restart"/>
            <w:tcBorders>
              <w:left w:val="single" w:sz="4" w:space="0" w:color="FFFFFF" w:themeColor="background1"/>
              <w:right w:val="single" w:sz="4" w:space="0" w:color="FFFFFF" w:themeColor="background1"/>
            </w:tcBorders>
          </w:tcPr>
          <w:p w14:paraId="3BC382FD" w14:textId="77777777" w:rsidR="00EF58F8" w:rsidRPr="006365B9" w:rsidRDefault="00EF58F8" w:rsidP="006954F1">
            <w:pPr>
              <w:spacing w:after="120" w:line="276" w:lineRule="auto"/>
              <w:rPr>
                <w:sz w:val="24"/>
                <w:szCs w:val="24"/>
              </w:rPr>
            </w:pPr>
            <w:r w:rsidRPr="006365B9">
              <w:rPr>
                <w:sz w:val="24"/>
                <w:szCs w:val="24"/>
              </w:rPr>
              <w:t>Season of birth</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56850577" w14:textId="77777777" w:rsidR="00EF58F8" w:rsidRPr="006365B9" w:rsidRDefault="00EF58F8" w:rsidP="006954F1">
            <w:pPr>
              <w:spacing w:after="120" w:line="276" w:lineRule="auto"/>
              <w:rPr>
                <w:sz w:val="24"/>
                <w:szCs w:val="24"/>
              </w:rPr>
            </w:pPr>
            <w:r w:rsidRPr="006365B9">
              <w:rPr>
                <w:sz w:val="24"/>
                <w:szCs w:val="24"/>
              </w:rPr>
              <w:t>Mild</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82F931A" w14:textId="77777777" w:rsidR="00EF58F8" w:rsidRPr="006365B9" w:rsidRDefault="00EF58F8" w:rsidP="006954F1">
            <w:pPr>
              <w:spacing w:after="120" w:line="276" w:lineRule="auto"/>
              <w:jc w:val="center"/>
              <w:rPr>
                <w:sz w:val="24"/>
                <w:szCs w:val="24"/>
              </w:rPr>
            </w:pPr>
            <w:r w:rsidRPr="006365B9">
              <w:rPr>
                <w:sz w:val="24"/>
                <w:szCs w:val="24"/>
              </w:rPr>
              <w:t>1081 (64%)</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642B235C" w14:textId="77777777" w:rsidR="00EF58F8" w:rsidRPr="006365B9" w:rsidRDefault="00EF58F8" w:rsidP="006954F1">
            <w:pPr>
              <w:spacing w:after="120" w:line="276" w:lineRule="auto"/>
              <w:jc w:val="center"/>
              <w:rPr>
                <w:sz w:val="24"/>
                <w:szCs w:val="24"/>
              </w:rPr>
            </w:pPr>
            <w:r w:rsidRPr="006365B9">
              <w:rPr>
                <w:sz w:val="24"/>
                <w:szCs w:val="24"/>
              </w:rPr>
              <w:t>18 (42%)</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65F8753C"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07B65F75"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7A78CB1D"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07151FE9" w14:textId="77777777" w:rsidR="00EF58F8" w:rsidRPr="006365B9" w:rsidRDefault="00EF58F8" w:rsidP="006954F1">
            <w:pPr>
              <w:spacing w:after="120" w:line="276" w:lineRule="auto"/>
              <w:jc w:val="center"/>
              <w:rPr>
                <w:sz w:val="24"/>
                <w:szCs w:val="24"/>
              </w:rPr>
            </w:pPr>
          </w:p>
        </w:tc>
      </w:tr>
      <w:tr w:rsidR="00EF58F8" w14:paraId="2DE75407" w14:textId="77777777" w:rsidTr="006954F1">
        <w:trPr>
          <w:trHeight w:val="347"/>
        </w:trPr>
        <w:tc>
          <w:tcPr>
            <w:tcW w:w="1980" w:type="dxa"/>
            <w:vMerge/>
            <w:tcBorders>
              <w:left w:val="single" w:sz="4" w:space="0" w:color="FFFFFF" w:themeColor="background1"/>
              <w:right w:val="single" w:sz="4" w:space="0" w:color="FFFFFF" w:themeColor="background1"/>
            </w:tcBorders>
          </w:tcPr>
          <w:p w14:paraId="52E8CF5A"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78065" w14:textId="77777777" w:rsidR="00EF58F8" w:rsidRPr="006365B9" w:rsidRDefault="00EF58F8" w:rsidP="006954F1">
            <w:pPr>
              <w:spacing w:after="120" w:line="276" w:lineRule="auto"/>
              <w:rPr>
                <w:sz w:val="24"/>
                <w:szCs w:val="24"/>
              </w:rPr>
            </w:pPr>
            <w:r w:rsidRPr="006365B9">
              <w:rPr>
                <w:sz w:val="24"/>
                <w:szCs w:val="24"/>
              </w:rPr>
              <w:t>Cold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56E38" w14:textId="77777777" w:rsidR="00EF58F8" w:rsidRPr="006365B9" w:rsidRDefault="00EF58F8" w:rsidP="006954F1">
            <w:pPr>
              <w:spacing w:after="120" w:line="276" w:lineRule="auto"/>
              <w:jc w:val="center"/>
              <w:rPr>
                <w:sz w:val="24"/>
                <w:szCs w:val="24"/>
              </w:rPr>
            </w:pPr>
            <w:r w:rsidRPr="006365B9">
              <w:rPr>
                <w:sz w:val="24"/>
                <w:szCs w:val="24"/>
              </w:rPr>
              <w:t>239 (14%)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237C7" w14:textId="77777777" w:rsidR="00EF58F8" w:rsidRPr="006365B9" w:rsidRDefault="00EF58F8" w:rsidP="006954F1">
            <w:pPr>
              <w:spacing w:after="120" w:line="276" w:lineRule="auto"/>
              <w:jc w:val="center"/>
              <w:rPr>
                <w:sz w:val="24"/>
                <w:szCs w:val="24"/>
              </w:rPr>
            </w:pPr>
            <w:r w:rsidRPr="006365B9">
              <w:rPr>
                <w:sz w:val="24"/>
                <w:szCs w:val="24"/>
              </w:rPr>
              <w:t>13 (30%)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32BA8A" w14:textId="77777777" w:rsidR="00EF58F8" w:rsidRPr="006365B9" w:rsidRDefault="00EF58F8" w:rsidP="006954F1">
            <w:pPr>
              <w:spacing w:after="120" w:line="276" w:lineRule="auto"/>
              <w:jc w:val="center"/>
              <w:rPr>
                <w:sz w:val="24"/>
                <w:szCs w:val="24"/>
              </w:rPr>
            </w:pPr>
            <w:r w:rsidRPr="006365B9">
              <w:rPr>
                <w:sz w:val="24"/>
                <w:szCs w:val="24"/>
              </w:rPr>
              <w:t>3.27 (1.55-6.72)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B1388" w14:textId="77777777" w:rsidR="00EF58F8" w:rsidRPr="006365B9" w:rsidRDefault="00EF58F8" w:rsidP="006954F1">
            <w:pPr>
              <w:spacing w:after="120" w:line="276" w:lineRule="auto"/>
              <w:jc w:val="center"/>
              <w:rPr>
                <w:sz w:val="24"/>
                <w:szCs w:val="24"/>
              </w:rPr>
            </w:pPr>
            <w:r w:rsidRPr="006365B9">
              <w:rPr>
                <w:sz w:val="24"/>
                <w:szCs w:val="24"/>
              </w:rPr>
              <w: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90241" w14:textId="77777777" w:rsidR="00EF58F8" w:rsidRPr="006365B9" w:rsidRDefault="00EF58F8" w:rsidP="006954F1">
            <w:pPr>
              <w:spacing w:after="120" w:line="276" w:lineRule="auto"/>
              <w:jc w:val="center"/>
              <w:rPr>
                <w:sz w:val="24"/>
                <w:szCs w:val="24"/>
              </w:rPr>
            </w:pPr>
            <w:r w:rsidRPr="006365B9">
              <w:rPr>
                <w:sz w:val="24"/>
                <w:szCs w:val="24"/>
              </w:rPr>
              <w:t>14.29 (3.09-66.08)</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833C8" w14:textId="77777777" w:rsidR="00EF58F8" w:rsidRPr="006365B9" w:rsidRDefault="00EF58F8" w:rsidP="006954F1">
            <w:pPr>
              <w:spacing w:after="120" w:line="276" w:lineRule="auto"/>
              <w:jc w:val="center"/>
              <w:rPr>
                <w:sz w:val="24"/>
                <w:szCs w:val="24"/>
              </w:rPr>
            </w:pPr>
            <w:r w:rsidRPr="006365B9">
              <w:rPr>
                <w:sz w:val="24"/>
                <w:szCs w:val="24"/>
              </w:rPr>
              <w:t>0.001</w:t>
            </w:r>
          </w:p>
        </w:tc>
      </w:tr>
      <w:tr w:rsidR="00EF58F8" w14:paraId="42A663E4" w14:textId="77777777" w:rsidTr="006954F1">
        <w:trPr>
          <w:trHeight w:val="347"/>
        </w:trPr>
        <w:tc>
          <w:tcPr>
            <w:tcW w:w="1980" w:type="dxa"/>
            <w:vMerge/>
            <w:tcBorders>
              <w:left w:val="single" w:sz="4" w:space="0" w:color="FFFFFF" w:themeColor="background1"/>
              <w:right w:val="single" w:sz="4" w:space="0" w:color="FFFFFF" w:themeColor="background1"/>
            </w:tcBorders>
          </w:tcPr>
          <w:p w14:paraId="1E8F5840"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7C396291" w14:textId="77777777" w:rsidR="00EF58F8" w:rsidRPr="006365B9" w:rsidRDefault="00EF58F8" w:rsidP="006954F1">
            <w:pPr>
              <w:spacing w:after="120" w:line="276" w:lineRule="auto"/>
              <w:rPr>
                <w:sz w:val="24"/>
                <w:szCs w:val="24"/>
              </w:rPr>
            </w:pPr>
            <w:r w:rsidRPr="006365B9">
              <w:rPr>
                <w:sz w:val="24"/>
                <w:szCs w:val="24"/>
              </w:rPr>
              <w:t>Hot</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0875447" w14:textId="77777777" w:rsidR="00EF58F8" w:rsidRPr="006365B9" w:rsidRDefault="00EF58F8" w:rsidP="006954F1">
            <w:pPr>
              <w:spacing w:after="120" w:line="276" w:lineRule="auto"/>
              <w:jc w:val="center"/>
              <w:rPr>
                <w:sz w:val="24"/>
                <w:szCs w:val="24"/>
              </w:rPr>
            </w:pPr>
            <w:r w:rsidRPr="006365B9">
              <w:rPr>
                <w:sz w:val="24"/>
                <w:szCs w:val="24"/>
              </w:rPr>
              <w:t>371 (22%)</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2B90E86" w14:textId="77777777" w:rsidR="00EF58F8" w:rsidRPr="006365B9" w:rsidRDefault="00EF58F8" w:rsidP="006954F1">
            <w:pPr>
              <w:spacing w:after="120" w:line="276" w:lineRule="auto"/>
              <w:jc w:val="center"/>
              <w:rPr>
                <w:sz w:val="24"/>
                <w:szCs w:val="24"/>
              </w:rPr>
            </w:pPr>
            <w:r w:rsidRPr="006365B9">
              <w:rPr>
                <w:sz w:val="24"/>
                <w:szCs w:val="24"/>
              </w:rPr>
              <w:t>12 (28%)</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306EDF48" w14:textId="77777777" w:rsidR="00EF58F8" w:rsidRPr="006365B9" w:rsidRDefault="00EF58F8" w:rsidP="006954F1">
            <w:pPr>
              <w:spacing w:after="120" w:line="276" w:lineRule="auto"/>
              <w:jc w:val="center"/>
              <w:rPr>
                <w:sz w:val="24"/>
                <w:szCs w:val="24"/>
              </w:rPr>
            </w:pPr>
            <w:r w:rsidRPr="006365B9">
              <w:rPr>
                <w:sz w:val="24"/>
                <w:szCs w:val="24"/>
              </w:rPr>
              <w:t>1.94 (0.90-4.03)</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28789444" w14:textId="77777777" w:rsidR="00EF58F8" w:rsidRPr="006365B9" w:rsidRDefault="00EF58F8" w:rsidP="006954F1">
            <w:pPr>
              <w:spacing w:after="120" w:line="276" w:lineRule="auto"/>
              <w:jc w:val="center"/>
              <w:rPr>
                <w:sz w:val="24"/>
                <w:szCs w:val="24"/>
              </w:rPr>
            </w:pPr>
            <w:r w:rsidRPr="006365B9">
              <w:rPr>
                <w:sz w:val="24"/>
                <w:szCs w:val="24"/>
              </w:rPr>
              <w:t>0.08</w:t>
            </w:r>
          </w:p>
        </w:tc>
        <w:tc>
          <w:tcPr>
            <w:tcW w:w="2524" w:type="dxa"/>
            <w:tcBorders>
              <w:top w:val="single" w:sz="4" w:space="0" w:color="FFFFFF" w:themeColor="background1"/>
              <w:left w:val="single" w:sz="4" w:space="0" w:color="FFFFFF" w:themeColor="background1"/>
              <w:right w:val="single" w:sz="4" w:space="0" w:color="FFFFFF" w:themeColor="background1"/>
            </w:tcBorders>
          </w:tcPr>
          <w:p w14:paraId="34DCB6A4" w14:textId="77777777" w:rsidR="00EF58F8" w:rsidRPr="006365B9" w:rsidRDefault="00EF58F8" w:rsidP="006954F1">
            <w:pPr>
              <w:spacing w:after="120" w:line="276" w:lineRule="auto"/>
              <w:jc w:val="center"/>
              <w:rPr>
                <w:sz w:val="24"/>
                <w:szCs w:val="24"/>
              </w:rPr>
            </w:pPr>
            <w:r w:rsidRPr="006365B9">
              <w:rPr>
                <w:sz w:val="24"/>
                <w:szCs w:val="24"/>
              </w:rPr>
              <w:t>3.39 (0.86-13.27)</w:t>
            </w:r>
          </w:p>
        </w:tc>
        <w:tc>
          <w:tcPr>
            <w:tcW w:w="1073" w:type="dxa"/>
            <w:tcBorders>
              <w:top w:val="single" w:sz="4" w:space="0" w:color="FFFFFF" w:themeColor="background1"/>
              <w:left w:val="single" w:sz="4" w:space="0" w:color="FFFFFF" w:themeColor="background1"/>
              <w:right w:val="single" w:sz="4" w:space="0" w:color="FFFFFF" w:themeColor="background1"/>
            </w:tcBorders>
          </w:tcPr>
          <w:p w14:paraId="1257856D" w14:textId="77777777" w:rsidR="00EF58F8" w:rsidRPr="006365B9" w:rsidRDefault="00EF58F8" w:rsidP="006954F1">
            <w:pPr>
              <w:spacing w:after="120" w:line="276" w:lineRule="auto"/>
              <w:jc w:val="center"/>
              <w:rPr>
                <w:sz w:val="24"/>
                <w:szCs w:val="24"/>
              </w:rPr>
            </w:pPr>
            <w:r w:rsidRPr="006365B9">
              <w:rPr>
                <w:sz w:val="24"/>
                <w:szCs w:val="24"/>
              </w:rPr>
              <w:t>0.08</w:t>
            </w:r>
          </w:p>
        </w:tc>
      </w:tr>
      <w:tr w:rsidR="00EF58F8" w14:paraId="52B1A4B6"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0452EBA3" w14:textId="77777777" w:rsidR="00EF58F8" w:rsidRPr="006365B9" w:rsidRDefault="00EF58F8" w:rsidP="006954F1">
            <w:pPr>
              <w:spacing w:after="120" w:line="276" w:lineRule="auto"/>
              <w:rPr>
                <w:sz w:val="24"/>
                <w:szCs w:val="24"/>
              </w:rPr>
            </w:pPr>
            <w:r w:rsidRPr="006365B9">
              <w:rPr>
                <w:sz w:val="24"/>
                <w:szCs w:val="24"/>
              </w:rPr>
              <w:t xml:space="preserve">C-section delivery </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7C267C77"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B81E088" w14:textId="77777777" w:rsidR="00EF58F8" w:rsidRPr="006365B9" w:rsidRDefault="00EF58F8" w:rsidP="006954F1">
            <w:pPr>
              <w:spacing w:after="120" w:line="276" w:lineRule="auto"/>
              <w:jc w:val="center"/>
              <w:rPr>
                <w:sz w:val="24"/>
                <w:szCs w:val="24"/>
              </w:rPr>
            </w:pPr>
            <w:r w:rsidRPr="006365B9">
              <w:rPr>
                <w:sz w:val="24"/>
                <w:szCs w:val="24"/>
              </w:rPr>
              <w:t>1211 (72%)</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08FB29F" w14:textId="77777777" w:rsidR="00EF58F8" w:rsidRPr="006365B9" w:rsidRDefault="00EF58F8" w:rsidP="006954F1">
            <w:pPr>
              <w:spacing w:after="120" w:line="276" w:lineRule="auto"/>
              <w:jc w:val="center"/>
              <w:rPr>
                <w:sz w:val="24"/>
                <w:szCs w:val="24"/>
              </w:rPr>
            </w:pPr>
            <w:r w:rsidRPr="006365B9">
              <w:rPr>
                <w:sz w:val="24"/>
                <w:szCs w:val="24"/>
              </w:rPr>
              <w:t>28 (65%)</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53C46948"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107E22C"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167C84DC"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42019B5A" w14:textId="77777777" w:rsidR="00EF58F8" w:rsidRPr="006365B9" w:rsidRDefault="00EF58F8" w:rsidP="006954F1">
            <w:pPr>
              <w:spacing w:after="120" w:line="276" w:lineRule="auto"/>
              <w:jc w:val="center"/>
              <w:rPr>
                <w:sz w:val="24"/>
                <w:szCs w:val="24"/>
              </w:rPr>
            </w:pPr>
          </w:p>
        </w:tc>
      </w:tr>
      <w:tr w:rsidR="00EF58F8" w14:paraId="43599749" w14:textId="77777777" w:rsidTr="006954F1">
        <w:trPr>
          <w:trHeight w:val="347"/>
        </w:trPr>
        <w:tc>
          <w:tcPr>
            <w:tcW w:w="1980" w:type="dxa"/>
            <w:vMerge/>
            <w:tcBorders>
              <w:left w:val="single" w:sz="4" w:space="0" w:color="FFFFFF" w:themeColor="background1"/>
              <w:right w:val="single" w:sz="4" w:space="0" w:color="FFFFFF" w:themeColor="background1"/>
            </w:tcBorders>
          </w:tcPr>
          <w:p w14:paraId="0408ABDE"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5BB61DA4"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49C0D0B" w14:textId="77777777" w:rsidR="00EF58F8" w:rsidRPr="006365B9" w:rsidRDefault="00EF58F8" w:rsidP="006954F1">
            <w:pPr>
              <w:spacing w:after="120" w:line="276" w:lineRule="auto"/>
              <w:jc w:val="center"/>
              <w:rPr>
                <w:sz w:val="24"/>
                <w:szCs w:val="24"/>
              </w:rPr>
            </w:pPr>
            <w:r w:rsidRPr="006365B9">
              <w:rPr>
                <w:sz w:val="24"/>
                <w:szCs w:val="24"/>
              </w:rPr>
              <w:t>480 (28%)</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1AD517D" w14:textId="77777777" w:rsidR="00EF58F8" w:rsidRPr="006365B9" w:rsidRDefault="00EF58F8" w:rsidP="006954F1">
            <w:pPr>
              <w:spacing w:after="120" w:line="276" w:lineRule="auto"/>
              <w:jc w:val="center"/>
              <w:rPr>
                <w:sz w:val="24"/>
                <w:szCs w:val="24"/>
              </w:rPr>
            </w:pPr>
            <w:r w:rsidRPr="006365B9">
              <w:rPr>
                <w:sz w:val="24"/>
                <w:szCs w:val="24"/>
              </w:rPr>
              <w:t>15 (35%)</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111BF0DE" w14:textId="77777777" w:rsidR="00EF58F8" w:rsidRPr="006365B9" w:rsidRDefault="00EF58F8" w:rsidP="006954F1">
            <w:pPr>
              <w:spacing w:after="120" w:line="276" w:lineRule="auto"/>
              <w:jc w:val="center"/>
              <w:rPr>
                <w:sz w:val="24"/>
                <w:szCs w:val="24"/>
              </w:rPr>
            </w:pPr>
            <w:r w:rsidRPr="006365B9">
              <w:rPr>
                <w:sz w:val="24"/>
                <w:szCs w:val="24"/>
              </w:rPr>
              <w:t>1.35 (0.70-2.52)</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77F440EC" w14:textId="77777777" w:rsidR="00EF58F8" w:rsidRPr="006365B9" w:rsidRDefault="00EF58F8" w:rsidP="006954F1">
            <w:pPr>
              <w:spacing w:after="120" w:line="276" w:lineRule="auto"/>
              <w:jc w:val="center"/>
              <w:rPr>
                <w:sz w:val="24"/>
                <w:szCs w:val="24"/>
              </w:rPr>
            </w:pPr>
            <w:r w:rsidRPr="006365B9">
              <w:rPr>
                <w:sz w:val="24"/>
                <w:szCs w:val="24"/>
              </w:rPr>
              <w:t>0.35</w:t>
            </w:r>
          </w:p>
        </w:tc>
        <w:tc>
          <w:tcPr>
            <w:tcW w:w="2524" w:type="dxa"/>
            <w:tcBorders>
              <w:top w:val="single" w:sz="4" w:space="0" w:color="FFFFFF" w:themeColor="background1"/>
              <w:left w:val="single" w:sz="4" w:space="0" w:color="FFFFFF" w:themeColor="background1"/>
              <w:right w:val="single" w:sz="4" w:space="0" w:color="FFFFFF" w:themeColor="background1"/>
            </w:tcBorders>
          </w:tcPr>
          <w:p w14:paraId="706B9A7D" w14:textId="77777777" w:rsidR="00EF58F8" w:rsidRPr="006365B9" w:rsidRDefault="00EF58F8" w:rsidP="006954F1">
            <w:pPr>
              <w:spacing w:after="120" w:line="276" w:lineRule="auto"/>
              <w:jc w:val="center"/>
              <w:rPr>
                <w:sz w:val="24"/>
                <w:szCs w:val="24"/>
              </w:rPr>
            </w:pPr>
            <w:r w:rsidRPr="006365B9">
              <w:rPr>
                <w:sz w:val="24"/>
                <w:szCs w:val="24"/>
              </w:rPr>
              <w:t>0.65 (0.21-2.06)</w:t>
            </w:r>
          </w:p>
        </w:tc>
        <w:tc>
          <w:tcPr>
            <w:tcW w:w="1073" w:type="dxa"/>
            <w:tcBorders>
              <w:top w:val="single" w:sz="4" w:space="0" w:color="FFFFFF" w:themeColor="background1"/>
              <w:left w:val="single" w:sz="4" w:space="0" w:color="FFFFFF" w:themeColor="background1"/>
              <w:right w:val="single" w:sz="4" w:space="0" w:color="FFFFFF" w:themeColor="background1"/>
            </w:tcBorders>
          </w:tcPr>
          <w:p w14:paraId="6B1297E2" w14:textId="77777777" w:rsidR="00EF58F8" w:rsidRPr="006365B9" w:rsidRDefault="00EF58F8" w:rsidP="006954F1">
            <w:pPr>
              <w:spacing w:after="120" w:line="276" w:lineRule="auto"/>
              <w:jc w:val="center"/>
              <w:rPr>
                <w:sz w:val="24"/>
                <w:szCs w:val="24"/>
              </w:rPr>
            </w:pPr>
            <w:r w:rsidRPr="006365B9">
              <w:rPr>
                <w:sz w:val="24"/>
                <w:szCs w:val="24"/>
              </w:rPr>
              <w:t>0.47</w:t>
            </w:r>
          </w:p>
        </w:tc>
      </w:tr>
      <w:tr w:rsidR="00EF58F8" w14:paraId="265E65BA" w14:textId="77777777" w:rsidTr="006954F1">
        <w:trPr>
          <w:trHeight w:val="168"/>
        </w:trPr>
        <w:tc>
          <w:tcPr>
            <w:tcW w:w="1980" w:type="dxa"/>
            <w:vMerge w:val="restart"/>
            <w:tcBorders>
              <w:left w:val="single" w:sz="4" w:space="0" w:color="FFFFFF" w:themeColor="background1"/>
              <w:right w:val="single" w:sz="4" w:space="0" w:color="FFFFFF" w:themeColor="background1"/>
            </w:tcBorders>
          </w:tcPr>
          <w:p w14:paraId="5F0DB1CC" w14:textId="77777777" w:rsidR="00EF58F8" w:rsidRPr="006365B9" w:rsidRDefault="00EF58F8" w:rsidP="006954F1">
            <w:pPr>
              <w:spacing w:after="120" w:line="276" w:lineRule="auto"/>
              <w:rPr>
                <w:sz w:val="24"/>
                <w:szCs w:val="24"/>
              </w:rPr>
            </w:pPr>
            <w:r w:rsidRPr="006365B9">
              <w:rPr>
                <w:sz w:val="24"/>
                <w:szCs w:val="24"/>
              </w:rPr>
              <w:t>Severe maternal complications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2B6AB6A1"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37ECF7F6" w14:textId="77777777" w:rsidR="00EF58F8" w:rsidRPr="006365B9" w:rsidRDefault="00EF58F8" w:rsidP="006954F1">
            <w:pPr>
              <w:spacing w:after="120" w:line="276" w:lineRule="auto"/>
              <w:jc w:val="center"/>
              <w:rPr>
                <w:sz w:val="24"/>
                <w:szCs w:val="24"/>
              </w:rPr>
            </w:pPr>
            <w:r w:rsidRPr="006365B9">
              <w:rPr>
                <w:sz w:val="24"/>
                <w:szCs w:val="24"/>
              </w:rPr>
              <w:t>1423 (86%)</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18F1580F" w14:textId="77777777" w:rsidR="00EF58F8" w:rsidRPr="006365B9" w:rsidRDefault="00EF58F8" w:rsidP="006954F1">
            <w:pPr>
              <w:spacing w:after="120" w:line="276" w:lineRule="auto"/>
              <w:jc w:val="center"/>
              <w:rPr>
                <w:sz w:val="24"/>
                <w:szCs w:val="24"/>
              </w:rPr>
            </w:pPr>
            <w:r w:rsidRPr="006365B9">
              <w:rPr>
                <w:sz w:val="24"/>
                <w:szCs w:val="24"/>
              </w:rPr>
              <w:t>19 (54%)</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7DCBFA0F"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1544FDA6"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tcPr>
          <w:p w14:paraId="12C387DF" w14:textId="77777777" w:rsidR="00EF58F8" w:rsidRPr="006365B9" w:rsidRDefault="00EF58F8"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7240432F" w14:textId="77777777" w:rsidR="00EF58F8" w:rsidRPr="006365B9" w:rsidRDefault="00EF58F8" w:rsidP="006954F1">
            <w:pPr>
              <w:spacing w:after="120" w:line="276" w:lineRule="auto"/>
              <w:jc w:val="center"/>
              <w:rPr>
                <w:sz w:val="24"/>
                <w:szCs w:val="24"/>
              </w:rPr>
            </w:pPr>
          </w:p>
        </w:tc>
      </w:tr>
      <w:tr w:rsidR="00EF58F8" w14:paraId="3BB71D03" w14:textId="77777777" w:rsidTr="006954F1">
        <w:trPr>
          <w:trHeight w:val="102"/>
        </w:trPr>
        <w:tc>
          <w:tcPr>
            <w:tcW w:w="1980" w:type="dxa"/>
            <w:vMerge/>
            <w:tcBorders>
              <w:left w:val="single" w:sz="4" w:space="0" w:color="FFFFFF" w:themeColor="background1"/>
              <w:right w:val="single" w:sz="4" w:space="0" w:color="FFFFFF" w:themeColor="background1"/>
            </w:tcBorders>
          </w:tcPr>
          <w:p w14:paraId="0E714998"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210876"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E7235" w14:textId="77777777" w:rsidR="00EF58F8" w:rsidRPr="006365B9" w:rsidRDefault="00EF58F8" w:rsidP="006954F1">
            <w:pPr>
              <w:spacing w:after="120" w:line="276" w:lineRule="auto"/>
              <w:jc w:val="center"/>
              <w:rPr>
                <w:sz w:val="24"/>
                <w:szCs w:val="24"/>
              </w:rPr>
            </w:pPr>
            <w:r w:rsidRPr="006365B9">
              <w:rPr>
                <w:sz w:val="24"/>
                <w:szCs w:val="24"/>
              </w:rPr>
              <w:t>223 (14%)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801ED7" w14:textId="77777777" w:rsidR="00EF58F8" w:rsidRPr="006365B9" w:rsidRDefault="00EF58F8" w:rsidP="006954F1">
            <w:pPr>
              <w:spacing w:after="120" w:line="276" w:lineRule="auto"/>
              <w:jc w:val="center"/>
              <w:rPr>
                <w:sz w:val="24"/>
                <w:szCs w:val="24"/>
              </w:rPr>
            </w:pPr>
            <w:r w:rsidRPr="006365B9">
              <w:rPr>
                <w:sz w:val="24"/>
                <w:szCs w:val="24"/>
              </w:rPr>
              <w:t>16 (46%)</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BF1CE" w14:textId="77777777" w:rsidR="00EF58F8" w:rsidRPr="006365B9" w:rsidRDefault="00EF58F8" w:rsidP="006954F1">
            <w:pPr>
              <w:spacing w:after="120" w:line="276" w:lineRule="auto"/>
              <w:jc w:val="center"/>
              <w:rPr>
                <w:sz w:val="24"/>
                <w:szCs w:val="24"/>
              </w:rPr>
            </w:pPr>
            <w:r w:rsidRPr="006365B9">
              <w:rPr>
                <w:sz w:val="24"/>
                <w:szCs w:val="24"/>
              </w:rPr>
              <w:t>5.37 (2.69-10.60)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81B31" w14:textId="77777777" w:rsidR="00EF58F8" w:rsidRPr="006365B9" w:rsidRDefault="00EF58F8" w:rsidP="006954F1">
            <w:pPr>
              <w:spacing w:after="120" w:line="276" w:lineRule="auto"/>
              <w:jc w:val="center"/>
              <w:rPr>
                <w:sz w:val="24"/>
                <w:szCs w:val="24"/>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7F8DA" w14:textId="77777777" w:rsidR="00EF58F8" w:rsidRPr="006365B9" w:rsidRDefault="00EF58F8" w:rsidP="006954F1">
            <w:pPr>
              <w:spacing w:after="120" w:line="276" w:lineRule="auto"/>
              <w:jc w:val="center"/>
              <w:rPr>
                <w:sz w:val="24"/>
                <w:szCs w:val="24"/>
              </w:rPr>
            </w:pPr>
            <w:r w:rsidRPr="006365B9">
              <w:rPr>
                <w:sz w:val="24"/>
                <w:szCs w:val="24"/>
              </w:rPr>
              <w:t>7.33 (1.99-26.92)</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272B4" w14:textId="77777777" w:rsidR="00EF58F8" w:rsidRPr="006365B9" w:rsidRDefault="00EF58F8" w:rsidP="006954F1">
            <w:pPr>
              <w:spacing w:after="120" w:line="276" w:lineRule="auto"/>
              <w:jc w:val="center"/>
              <w:rPr>
                <w:sz w:val="24"/>
                <w:szCs w:val="24"/>
              </w:rPr>
            </w:pPr>
            <w:r w:rsidRPr="006365B9">
              <w:rPr>
                <w:sz w:val="24"/>
                <w:szCs w:val="24"/>
              </w:rPr>
              <w:t>0.003</w:t>
            </w:r>
          </w:p>
        </w:tc>
      </w:tr>
      <w:tr w:rsidR="00EF58F8" w14:paraId="13A16E16" w14:textId="77777777" w:rsidTr="006954F1">
        <w:trPr>
          <w:trHeight w:val="97"/>
        </w:trPr>
        <w:tc>
          <w:tcPr>
            <w:tcW w:w="1980" w:type="dxa"/>
            <w:vMerge/>
            <w:tcBorders>
              <w:left w:val="single" w:sz="4" w:space="0" w:color="FFFFFF" w:themeColor="background1"/>
              <w:right w:val="single" w:sz="4" w:space="0" w:color="FFFFFF" w:themeColor="background1"/>
            </w:tcBorders>
          </w:tcPr>
          <w:p w14:paraId="7AE0C9B6"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CA75237"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A09CEA3" w14:textId="77777777" w:rsidR="00EF58F8" w:rsidRPr="006365B9" w:rsidRDefault="00EF58F8" w:rsidP="006954F1">
            <w:pPr>
              <w:spacing w:after="120" w:line="276" w:lineRule="auto"/>
              <w:jc w:val="center"/>
              <w:rPr>
                <w:sz w:val="24"/>
                <w:szCs w:val="24"/>
              </w:rPr>
            </w:pPr>
            <w:r w:rsidRPr="006365B9">
              <w:rPr>
                <w:sz w:val="24"/>
                <w:szCs w:val="24"/>
              </w:rPr>
              <w:t>45</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5492811" w14:textId="77777777" w:rsidR="00EF58F8" w:rsidRPr="006365B9" w:rsidRDefault="00EF58F8" w:rsidP="006954F1">
            <w:pPr>
              <w:spacing w:after="120" w:line="276" w:lineRule="auto"/>
              <w:jc w:val="center"/>
              <w:rPr>
                <w:sz w:val="24"/>
                <w:szCs w:val="24"/>
              </w:rPr>
            </w:pPr>
            <w:r w:rsidRPr="006365B9">
              <w:rPr>
                <w:sz w:val="24"/>
                <w:szCs w:val="24"/>
              </w:rPr>
              <w:t>8</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229300C0"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7C9080CA"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tcPr>
          <w:p w14:paraId="4EA9CAAE"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62D15471" w14:textId="77777777" w:rsidR="00EF58F8" w:rsidRPr="006365B9" w:rsidRDefault="00EF58F8" w:rsidP="006954F1">
            <w:pPr>
              <w:spacing w:after="120" w:line="276" w:lineRule="auto"/>
              <w:jc w:val="center"/>
              <w:rPr>
                <w:sz w:val="24"/>
                <w:szCs w:val="24"/>
              </w:rPr>
            </w:pPr>
          </w:p>
        </w:tc>
      </w:tr>
      <w:tr w:rsidR="00EF58F8" w14:paraId="064402A3"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3308FF36" w14:textId="77777777" w:rsidR="00EF58F8" w:rsidRPr="006365B9" w:rsidRDefault="00EF58F8" w:rsidP="006954F1">
            <w:pPr>
              <w:spacing w:after="120" w:line="276" w:lineRule="auto"/>
              <w:rPr>
                <w:sz w:val="24"/>
                <w:szCs w:val="24"/>
              </w:rPr>
            </w:pPr>
            <w:r w:rsidRPr="006365B9">
              <w:rPr>
                <w:sz w:val="24"/>
                <w:szCs w:val="24"/>
              </w:rPr>
              <w:t>Marital status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7B337D73" w14:textId="77777777" w:rsidR="00EF58F8" w:rsidRPr="006365B9" w:rsidRDefault="00EF58F8" w:rsidP="006954F1">
            <w:pPr>
              <w:spacing w:after="120" w:line="276" w:lineRule="auto"/>
              <w:rPr>
                <w:sz w:val="24"/>
                <w:szCs w:val="24"/>
              </w:rPr>
            </w:pPr>
            <w:r w:rsidRPr="006365B9">
              <w:rPr>
                <w:sz w:val="24"/>
                <w:szCs w:val="24"/>
              </w:rPr>
              <w:t>Not married</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0160A5E2" w14:textId="77777777" w:rsidR="00EF58F8" w:rsidRPr="006365B9" w:rsidRDefault="00EF58F8" w:rsidP="006954F1">
            <w:pPr>
              <w:spacing w:after="120" w:line="276" w:lineRule="auto"/>
              <w:jc w:val="center"/>
              <w:rPr>
                <w:sz w:val="24"/>
                <w:szCs w:val="24"/>
              </w:rPr>
            </w:pPr>
            <w:r w:rsidRPr="006365B9">
              <w:rPr>
                <w:sz w:val="24"/>
                <w:szCs w:val="24"/>
              </w:rPr>
              <w:t>330 (21%)</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3C88160" w14:textId="77777777" w:rsidR="00EF58F8" w:rsidRPr="006365B9" w:rsidRDefault="00EF58F8" w:rsidP="006954F1">
            <w:pPr>
              <w:spacing w:after="120" w:line="276" w:lineRule="auto"/>
              <w:jc w:val="center"/>
              <w:rPr>
                <w:sz w:val="24"/>
                <w:szCs w:val="24"/>
              </w:rPr>
            </w:pPr>
            <w:r w:rsidRPr="006365B9">
              <w:rPr>
                <w:sz w:val="24"/>
                <w:szCs w:val="24"/>
              </w:rPr>
              <w:t>6 (15%)</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6E183B81"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2AFC45E"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1C0D1168" w14:textId="77777777" w:rsidR="00EF58F8" w:rsidRPr="006365B9" w:rsidRDefault="00EF58F8" w:rsidP="00EF58F8">
            <w:pPr>
              <w:pStyle w:val="ListParagraph"/>
              <w:numPr>
                <w:ilvl w:val="0"/>
                <w:numId w:val="4"/>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3C6192A8" w14:textId="77777777" w:rsidR="00EF58F8" w:rsidRPr="006365B9" w:rsidRDefault="00EF58F8" w:rsidP="006954F1">
            <w:pPr>
              <w:spacing w:after="120" w:line="276" w:lineRule="auto"/>
              <w:jc w:val="center"/>
              <w:rPr>
                <w:sz w:val="24"/>
                <w:szCs w:val="24"/>
              </w:rPr>
            </w:pPr>
          </w:p>
        </w:tc>
      </w:tr>
      <w:tr w:rsidR="00EF58F8" w14:paraId="0D26F764" w14:textId="77777777" w:rsidTr="006954F1">
        <w:trPr>
          <w:trHeight w:val="97"/>
        </w:trPr>
        <w:tc>
          <w:tcPr>
            <w:tcW w:w="1980" w:type="dxa"/>
            <w:vMerge/>
            <w:tcBorders>
              <w:left w:val="single" w:sz="4" w:space="0" w:color="FFFFFF" w:themeColor="background1"/>
              <w:right w:val="single" w:sz="4" w:space="0" w:color="FFFFFF" w:themeColor="background1"/>
            </w:tcBorders>
          </w:tcPr>
          <w:p w14:paraId="7A25E541"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8D7BE" w14:textId="77777777" w:rsidR="00EF58F8" w:rsidRPr="006365B9" w:rsidRDefault="00EF58F8" w:rsidP="006954F1">
            <w:pPr>
              <w:spacing w:after="120" w:line="276" w:lineRule="auto"/>
              <w:rPr>
                <w:sz w:val="24"/>
                <w:szCs w:val="24"/>
              </w:rPr>
            </w:pPr>
            <w:r w:rsidRPr="006365B9">
              <w:rPr>
                <w:sz w:val="24"/>
                <w:szCs w:val="24"/>
              </w:rPr>
              <w:t>Married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94182" w14:textId="77777777" w:rsidR="00EF58F8" w:rsidRPr="006365B9" w:rsidRDefault="00EF58F8" w:rsidP="006954F1">
            <w:pPr>
              <w:spacing w:after="120" w:line="276" w:lineRule="auto"/>
              <w:jc w:val="center"/>
              <w:rPr>
                <w:sz w:val="24"/>
                <w:szCs w:val="24"/>
              </w:rPr>
            </w:pPr>
            <w:r w:rsidRPr="006365B9">
              <w:rPr>
                <w:sz w:val="24"/>
                <w:szCs w:val="24"/>
              </w:rPr>
              <w:t>1213 (79%)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2D585" w14:textId="77777777" w:rsidR="00EF58F8" w:rsidRPr="006365B9" w:rsidRDefault="00EF58F8" w:rsidP="006954F1">
            <w:pPr>
              <w:spacing w:after="120" w:line="276" w:lineRule="auto"/>
              <w:jc w:val="center"/>
              <w:rPr>
                <w:sz w:val="24"/>
                <w:szCs w:val="24"/>
              </w:rPr>
            </w:pPr>
            <w:r w:rsidRPr="006365B9">
              <w:rPr>
                <w:sz w:val="24"/>
                <w:szCs w:val="24"/>
              </w:rPr>
              <w:t>34 (85%)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6191E" w14:textId="77777777" w:rsidR="00EF58F8" w:rsidRPr="006365B9" w:rsidRDefault="00EF58F8" w:rsidP="006954F1">
            <w:pPr>
              <w:spacing w:after="120" w:line="276" w:lineRule="auto"/>
              <w:jc w:val="center"/>
              <w:rPr>
                <w:sz w:val="24"/>
                <w:szCs w:val="24"/>
              </w:rPr>
            </w:pPr>
            <w:r w:rsidRPr="006365B9">
              <w:rPr>
                <w:sz w:val="24"/>
                <w:szCs w:val="24"/>
              </w:rPr>
              <w:t>1.54 (0.69-4.11)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E90E1" w14:textId="77777777" w:rsidR="00EF58F8" w:rsidRPr="006365B9" w:rsidRDefault="00EF58F8" w:rsidP="006954F1">
            <w:pPr>
              <w:spacing w:after="120" w:line="276" w:lineRule="auto"/>
              <w:jc w:val="center"/>
              <w:rPr>
                <w:sz w:val="24"/>
                <w:szCs w:val="24"/>
              </w:rPr>
            </w:pPr>
            <w:r w:rsidRPr="006365B9">
              <w:rPr>
                <w:sz w:val="24"/>
                <w:szCs w:val="24"/>
              </w:rPr>
              <w:t>0.33</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38E0AD"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03DFD" w14:textId="77777777" w:rsidR="00EF58F8" w:rsidRPr="006365B9" w:rsidRDefault="00EF58F8" w:rsidP="006954F1">
            <w:pPr>
              <w:spacing w:after="120" w:line="276" w:lineRule="auto"/>
              <w:jc w:val="center"/>
              <w:rPr>
                <w:sz w:val="24"/>
                <w:szCs w:val="24"/>
              </w:rPr>
            </w:pPr>
          </w:p>
        </w:tc>
      </w:tr>
      <w:tr w:rsidR="00EF58F8" w14:paraId="0AD78AE7" w14:textId="77777777" w:rsidTr="006954F1">
        <w:trPr>
          <w:trHeight w:val="97"/>
        </w:trPr>
        <w:tc>
          <w:tcPr>
            <w:tcW w:w="1980" w:type="dxa"/>
            <w:vMerge/>
            <w:tcBorders>
              <w:left w:val="single" w:sz="4" w:space="0" w:color="FFFFFF" w:themeColor="background1"/>
              <w:right w:val="single" w:sz="4" w:space="0" w:color="FFFFFF" w:themeColor="background1"/>
            </w:tcBorders>
          </w:tcPr>
          <w:p w14:paraId="2AED810F"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747CEC18"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77A5824" w14:textId="77777777" w:rsidR="00EF58F8" w:rsidRPr="006365B9" w:rsidRDefault="00EF58F8" w:rsidP="006954F1">
            <w:pPr>
              <w:spacing w:after="120" w:line="276" w:lineRule="auto"/>
              <w:jc w:val="center"/>
              <w:rPr>
                <w:sz w:val="24"/>
                <w:szCs w:val="24"/>
              </w:rPr>
            </w:pPr>
            <w:r w:rsidRPr="006365B9">
              <w:rPr>
                <w:sz w:val="24"/>
                <w:szCs w:val="24"/>
              </w:rPr>
              <w:t>148</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B944DFF" w14:textId="77777777" w:rsidR="00EF58F8" w:rsidRPr="006365B9" w:rsidRDefault="00EF58F8" w:rsidP="006954F1">
            <w:pPr>
              <w:spacing w:after="120" w:line="276" w:lineRule="auto"/>
              <w:jc w:val="center"/>
              <w:rPr>
                <w:sz w:val="24"/>
                <w:szCs w:val="24"/>
              </w:rPr>
            </w:pPr>
            <w:r w:rsidRPr="006365B9">
              <w:rPr>
                <w:sz w:val="24"/>
                <w:szCs w:val="24"/>
              </w:rPr>
              <w:t>3</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7380FF48"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36CE7095"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28C1CEAF"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2E22DF26" w14:textId="77777777" w:rsidR="00EF58F8" w:rsidRPr="006365B9" w:rsidRDefault="00EF58F8" w:rsidP="006954F1">
            <w:pPr>
              <w:spacing w:after="120" w:line="276" w:lineRule="auto"/>
              <w:jc w:val="center"/>
              <w:rPr>
                <w:sz w:val="24"/>
                <w:szCs w:val="24"/>
              </w:rPr>
            </w:pPr>
          </w:p>
        </w:tc>
      </w:tr>
      <w:tr w:rsidR="00EF58F8" w14:paraId="4EFFC336"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09F86815" w14:textId="77777777" w:rsidR="00EF58F8" w:rsidRPr="006365B9" w:rsidRDefault="00EF58F8" w:rsidP="006954F1">
            <w:pPr>
              <w:spacing w:after="120" w:line="276" w:lineRule="auto"/>
              <w:rPr>
                <w:sz w:val="24"/>
                <w:szCs w:val="24"/>
              </w:rPr>
            </w:pPr>
            <w:r w:rsidRPr="006365B9">
              <w:rPr>
                <w:sz w:val="24"/>
                <w:szCs w:val="24"/>
              </w:rPr>
              <w:t>Level of education</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19BDAEE5" w14:textId="77777777" w:rsidR="00EF58F8" w:rsidRPr="006365B9" w:rsidRDefault="00EF58F8" w:rsidP="006954F1">
            <w:pPr>
              <w:spacing w:after="120" w:line="276" w:lineRule="auto"/>
              <w:rPr>
                <w:sz w:val="24"/>
                <w:szCs w:val="24"/>
              </w:rPr>
            </w:pPr>
            <w:r w:rsidRPr="006365B9">
              <w:rPr>
                <w:sz w:val="24"/>
                <w:szCs w:val="24"/>
              </w:rPr>
              <w:t>None or primary</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CEB42B0" w14:textId="77777777" w:rsidR="00EF58F8" w:rsidRPr="006365B9" w:rsidRDefault="00EF58F8" w:rsidP="006954F1">
            <w:pPr>
              <w:spacing w:after="120" w:line="276" w:lineRule="auto"/>
              <w:jc w:val="center"/>
              <w:rPr>
                <w:sz w:val="24"/>
                <w:szCs w:val="24"/>
              </w:rPr>
            </w:pPr>
            <w:r w:rsidRPr="006365B9">
              <w:rPr>
                <w:sz w:val="24"/>
                <w:szCs w:val="24"/>
              </w:rPr>
              <w:t>135 (10%)</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086A15F5" w14:textId="77777777" w:rsidR="00EF58F8" w:rsidRPr="006365B9" w:rsidRDefault="00EF58F8" w:rsidP="006954F1">
            <w:pPr>
              <w:spacing w:after="120" w:line="276" w:lineRule="auto"/>
              <w:jc w:val="center"/>
              <w:rPr>
                <w:sz w:val="24"/>
                <w:szCs w:val="24"/>
              </w:rPr>
            </w:pPr>
            <w:r w:rsidRPr="006365B9">
              <w:rPr>
                <w:sz w:val="24"/>
                <w:szCs w:val="24"/>
              </w:rPr>
              <w:t>4 (17%)</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68D91E6F"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6C717EA2"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591405C9" w14:textId="77777777" w:rsidR="00EF58F8" w:rsidRPr="006365B9" w:rsidRDefault="00EF58F8" w:rsidP="00EF58F8">
            <w:pPr>
              <w:pStyle w:val="ListParagraph"/>
              <w:numPr>
                <w:ilvl w:val="0"/>
                <w:numId w:val="4"/>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702ED073" w14:textId="77777777" w:rsidR="00EF58F8" w:rsidRPr="006365B9" w:rsidRDefault="00EF58F8" w:rsidP="006954F1">
            <w:pPr>
              <w:spacing w:after="120" w:line="276" w:lineRule="auto"/>
              <w:jc w:val="center"/>
              <w:rPr>
                <w:sz w:val="24"/>
                <w:szCs w:val="24"/>
              </w:rPr>
            </w:pPr>
          </w:p>
        </w:tc>
      </w:tr>
      <w:tr w:rsidR="00EF58F8" w14:paraId="12704E36" w14:textId="77777777" w:rsidTr="006954F1">
        <w:trPr>
          <w:trHeight w:val="97"/>
        </w:trPr>
        <w:tc>
          <w:tcPr>
            <w:tcW w:w="1980" w:type="dxa"/>
            <w:vMerge/>
            <w:tcBorders>
              <w:left w:val="single" w:sz="4" w:space="0" w:color="FFFFFF" w:themeColor="background1"/>
              <w:right w:val="single" w:sz="4" w:space="0" w:color="FFFFFF" w:themeColor="background1"/>
            </w:tcBorders>
          </w:tcPr>
          <w:p w14:paraId="44F0DD23"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605E7B" w14:textId="77777777" w:rsidR="00EF58F8" w:rsidRPr="006365B9" w:rsidRDefault="00EF58F8" w:rsidP="006954F1">
            <w:pPr>
              <w:spacing w:after="120" w:line="276" w:lineRule="auto"/>
              <w:rPr>
                <w:sz w:val="24"/>
                <w:szCs w:val="24"/>
              </w:rPr>
            </w:pPr>
            <w:r w:rsidRPr="006365B9">
              <w:rPr>
                <w:sz w:val="24"/>
                <w:szCs w:val="24"/>
              </w:rPr>
              <w:t>Secondary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57B8F" w14:textId="77777777" w:rsidR="00EF58F8" w:rsidRPr="006365B9" w:rsidRDefault="00EF58F8" w:rsidP="006954F1">
            <w:pPr>
              <w:spacing w:after="120" w:line="276" w:lineRule="auto"/>
              <w:jc w:val="center"/>
              <w:rPr>
                <w:sz w:val="24"/>
                <w:szCs w:val="24"/>
              </w:rPr>
            </w:pPr>
            <w:r w:rsidRPr="006365B9">
              <w:rPr>
                <w:sz w:val="24"/>
                <w:szCs w:val="24"/>
              </w:rPr>
              <w:t>1132 (84%)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205DA" w14:textId="77777777" w:rsidR="00EF58F8" w:rsidRPr="006365B9" w:rsidRDefault="00EF58F8" w:rsidP="006954F1">
            <w:pPr>
              <w:spacing w:after="120" w:line="276" w:lineRule="auto"/>
              <w:jc w:val="center"/>
              <w:rPr>
                <w:sz w:val="24"/>
                <w:szCs w:val="24"/>
              </w:rPr>
            </w:pPr>
            <w:r w:rsidRPr="006365B9">
              <w:rPr>
                <w:sz w:val="24"/>
                <w:szCs w:val="24"/>
              </w:rPr>
              <w:t>17 (74%)</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73B10" w14:textId="77777777" w:rsidR="00EF58F8" w:rsidRPr="006365B9" w:rsidRDefault="00EF58F8" w:rsidP="006954F1">
            <w:pPr>
              <w:spacing w:after="120" w:line="276" w:lineRule="auto"/>
              <w:jc w:val="center"/>
              <w:rPr>
                <w:sz w:val="24"/>
                <w:szCs w:val="24"/>
              </w:rPr>
            </w:pPr>
            <w:r w:rsidRPr="006365B9">
              <w:rPr>
                <w:sz w:val="24"/>
                <w:szCs w:val="24"/>
              </w:rPr>
              <w:t>0.51 (0.18-1.78)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19781" w14:textId="77777777" w:rsidR="00EF58F8" w:rsidRPr="006365B9" w:rsidRDefault="00EF58F8" w:rsidP="006954F1">
            <w:pPr>
              <w:spacing w:after="120" w:line="276" w:lineRule="auto"/>
              <w:jc w:val="center"/>
              <w:rPr>
                <w:sz w:val="24"/>
                <w:szCs w:val="24"/>
              </w:rPr>
            </w:pPr>
            <w:r w:rsidRPr="006365B9">
              <w:rPr>
                <w:sz w:val="24"/>
                <w:szCs w:val="24"/>
              </w:rPr>
              <w:t>0.23</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DD64E"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328C8" w14:textId="77777777" w:rsidR="00EF58F8" w:rsidRPr="006365B9" w:rsidRDefault="00EF58F8" w:rsidP="006954F1">
            <w:pPr>
              <w:spacing w:after="120" w:line="276" w:lineRule="auto"/>
              <w:jc w:val="center"/>
              <w:rPr>
                <w:sz w:val="24"/>
                <w:szCs w:val="24"/>
              </w:rPr>
            </w:pPr>
          </w:p>
        </w:tc>
      </w:tr>
      <w:tr w:rsidR="00EF58F8" w14:paraId="70B0AEDF" w14:textId="77777777" w:rsidTr="006954F1">
        <w:trPr>
          <w:trHeight w:val="97"/>
        </w:trPr>
        <w:tc>
          <w:tcPr>
            <w:tcW w:w="1980" w:type="dxa"/>
            <w:vMerge/>
            <w:tcBorders>
              <w:left w:val="single" w:sz="4" w:space="0" w:color="FFFFFF" w:themeColor="background1"/>
              <w:right w:val="single" w:sz="4" w:space="0" w:color="FFFFFF" w:themeColor="background1"/>
            </w:tcBorders>
          </w:tcPr>
          <w:p w14:paraId="79752104"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808786" w14:textId="77777777" w:rsidR="00EF58F8" w:rsidRPr="006365B9" w:rsidRDefault="00EF58F8" w:rsidP="006954F1">
            <w:pPr>
              <w:spacing w:after="120" w:line="276" w:lineRule="auto"/>
              <w:rPr>
                <w:sz w:val="24"/>
                <w:szCs w:val="24"/>
              </w:rPr>
            </w:pPr>
            <w:r w:rsidRPr="006365B9">
              <w:rPr>
                <w:sz w:val="24"/>
                <w:szCs w:val="24"/>
              </w:rPr>
              <w:t>Higher or voc.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BD6E6" w14:textId="77777777" w:rsidR="00EF58F8" w:rsidRPr="006365B9" w:rsidRDefault="00EF58F8" w:rsidP="006954F1">
            <w:pPr>
              <w:spacing w:after="120" w:line="276" w:lineRule="auto"/>
              <w:jc w:val="center"/>
              <w:rPr>
                <w:sz w:val="24"/>
                <w:szCs w:val="24"/>
              </w:rPr>
            </w:pPr>
            <w:r w:rsidRPr="006365B9">
              <w:rPr>
                <w:sz w:val="24"/>
                <w:szCs w:val="24"/>
              </w:rPr>
              <w:t>81 (6%)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030BD" w14:textId="77777777" w:rsidR="00EF58F8" w:rsidRPr="006365B9" w:rsidRDefault="00EF58F8" w:rsidP="006954F1">
            <w:pPr>
              <w:spacing w:after="120" w:line="276" w:lineRule="auto"/>
              <w:jc w:val="center"/>
              <w:rPr>
                <w:sz w:val="24"/>
                <w:szCs w:val="24"/>
              </w:rPr>
            </w:pPr>
            <w:r w:rsidRPr="006365B9">
              <w:rPr>
                <w:sz w:val="24"/>
                <w:szCs w:val="24"/>
              </w:rPr>
              <w:t>2 (9%)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A8DD0" w14:textId="77777777" w:rsidR="00EF58F8" w:rsidRPr="006365B9" w:rsidRDefault="00EF58F8" w:rsidP="006954F1">
            <w:pPr>
              <w:spacing w:after="120" w:line="276" w:lineRule="auto"/>
              <w:jc w:val="center"/>
              <w:rPr>
                <w:sz w:val="24"/>
                <w:szCs w:val="24"/>
              </w:rPr>
            </w:pPr>
            <w:r w:rsidRPr="006365B9">
              <w:rPr>
                <w:sz w:val="24"/>
                <w:szCs w:val="24"/>
              </w:rPr>
              <w:t>0.83 (0.11-4.37)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F4586" w14:textId="77777777" w:rsidR="00EF58F8" w:rsidRPr="006365B9" w:rsidRDefault="00EF58F8" w:rsidP="006954F1">
            <w:pPr>
              <w:spacing w:after="120" w:line="276" w:lineRule="auto"/>
              <w:jc w:val="center"/>
              <w:rPr>
                <w:sz w:val="24"/>
                <w:szCs w:val="24"/>
              </w:rPr>
            </w:pPr>
            <w:r w:rsidRPr="006365B9">
              <w:rPr>
                <w:sz w:val="24"/>
                <w:szCs w:val="24"/>
              </w:rPr>
              <w:t>0.84</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2ADACF"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18E25B" w14:textId="77777777" w:rsidR="00EF58F8" w:rsidRPr="006365B9" w:rsidRDefault="00EF58F8" w:rsidP="006954F1">
            <w:pPr>
              <w:spacing w:after="120" w:line="276" w:lineRule="auto"/>
              <w:jc w:val="center"/>
              <w:rPr>
                <w:sz w:val="24"/>
                <w:szCs w:val="24"/>
              </w:rPr>
            </w:pPr>
          </w:p>
        </w:tc>
      </w:tr>
      <w:tr w:rsidR="00EF58F8" w14:paraId="553184F5" w14:textId="77777777" w:rsidTr="006954F1">
        <w:trPr>
          <w:trHeight w:val="97"/>
        </w:trPr>
        <w:tc>
          <w:tcPr>
            <w:tcW w:w="1980" w:type="dxa"/>
            <w:vMerge/>
            <w:tcBorders>
              <w:left w:val="single" w:sz="4" w:space="0" w:color="FFFFFF" w:themeColor="background1"/>
              <w:right w:val="single" w:sz="4" w:space="0" w:color="FFFFFF" w:themeColor="background1"/>
            </w:tcBorders>
          </w:tcPr>
          <w:p w14:paraId="45319DD8"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B8132A0"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67FDEB8" w14:textId="77777777" w:rsidR="00EF58F8" w:rsidRPr="006365B9" w:rsidRDefault="00EF58F8" w:rsidP="006954F1">
            <w:pPr>
              <w:spacing w:after="120" w:line="276" w:lineRule="auto"/>
              <w:jc w:val="center"/>
              <w:rPr>
                <w:sz w:val="24"/>
                <w:szCs w:val="24"/>
              </w:rPr>
            </w:pPr>
            <w:r w:rsidRPr="006365B9">
              <w:rPr>
                <w:sz w:val="24"/>
                <w:szCs w:val="24"/>
              </w:rPr>
              <w:t>343</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32901455" w14:textId="77777777" w:rsidR="00EF58F8" w:rsidRPr="006365B9" w:rsidRDefault="00EF58F8" w:rsidP="006954F1">
            <w:pPr>
              <w:spacing w:after="120" w:line="276" w:lineRule="auto"/>
              <w:jc w:val="center"/>
              <w:rPr>
                <w:sz w:val="24"/>
                <w:szCs w:val="24"/>
              </w:rPr>
            </w:pPr>
            <w:r w:rsidRPr="006365B9">
              <w:rPr>
                <w:sz w:val="24"/>
                <w:szCs w:val="24"/>
              </w:rPr>
              <w:t>20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5C68D266"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3C5C84DF"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4462357B"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06AA7AB1" w14:textId="77777777" w:rsidR="00EF58F8" w:rsidRPr="006365B9" w:rsidRDefault="00EF58F8" w:rsidP="006954F1">
            <w:pPr>
              <w:spacing w:after="120" w:line="276" w:lineRule="auto"/>
              <w:jc w:val="center"/>
              <w:rPr>
                <w:sz w:val="24"/>
                <w:szCs w:val="24"/>
              </w:rPr>
            </w:pPr>
          </w:p>
        </w:tc>
      </w:tr>
      <w:tr w:rsidR="00EF58F8" w14:paraId="7585E15C"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67C68EBB" w14:textId="77777777" w:rsidR="00EF58F8" w:rsidRPr="006365B9" w:rsidRDefault="00EF58F8" w:rsidP="006954F1">
            <w:pPr>
              <w:spacing w:after="120" w:line="276" w:lineRule="auto"/>
              <w:rPr>
                <w:sz w:val="24"/>
                <w:szCs w:val="24"/>
              </w:rPr>
            </w:pPr>
            <w:r w:rsidRPr="006365B9">
              <w:rPr>
                <w:sz w:val="24"/>
                <w:szCs w:val="24"/>
              </w:rPr>
              <w:t>Formal employment</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475E9312"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23CEC0A" w14:textId="77777777" w:rsidR="00EF58F8" w:rsidRPr="006365B9" w:rsidRDefault="00EF58F8" w:rsidP="006954F1">
            <w:pPr>
              <w:spacing w:after="120" w:line="276" w:lineRule="auto"/>
              <w:jc w:val="center"/>
              <w:rPr>
                <w:sz w:val="24"/>
                <w:szCs w:val="24"/>
              </w:rPr>
            </w:pPr>
            <w:r w:rsidRPr="006365B9">
              <w:rPr>
                <w:sz w:val="24"/>
                <w:szCs w:val="24"/>
              </w:rPr>
              <w:t>1199 (89%)</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4637EE96" w14:textId="77777777" w:rsidR="00EF58F8" w:rsidRPr="006365B9" w:rsidRDefault="00EF58F8" w:rsidP="006954F1">
            <w:pPr>
              <w:spacing w:after="120" w:line="276" w:lineRule="auto"/>
              <w:jc w:val="center"/>
              <w:rPr>
                <w:sz w:val="24"/>
                <w:szCs w:val="24"/>
              </w:rPr>
            </w:pPr>
            <w:r w:rsidRPr="006365B9">
              <w:rPr>
                <w:sz w:val="24"/>
                <w:szCs w:val="24"/>
              </w:rPr>
              <w:t>22 (92%)</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6AC8B7BF"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13E10A0"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351095E1" w14:textId="77777777" w:rsidR="00EF58F8" w:rsidRPr="006365B9" w:rsidRDefault="00EF58F8" w:rsidP="00EF58F8">
            <w:pPr>
              <w:pStyle w:val="ListParagraph"/>
              <w:numPr>
                <w:ilvl w:val="0"/>
                <w:numId w:val="4"/>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5852A4B7" w14:textId="77777777" w:rsidR="00EF58F8" w:rsidRPr="006365B9" w:rsidRDefault="00EF58F8" w:rsidP="006954F1">
            <w:pPr>
              <w:spacing w:after="120" w:line="276" w:lineRule="auto"/>
              <w:jc w:val="center"/>
              <w:rPr>
                <w:sz w:val="24"/>
                <w:szCs w:val="24"/>
              </w:rPr>
            </w:pPr>
          </w:p>
        </w:tc>
      </w:tr>
      <w:tr w:rsidR="00EF58F8" w14:paraId="15D5B368" w14:textId="77777777" w:rsidTr="006954F1">
        <w:trPr>
          <w:trHeight w:val="97"/>
        </w:trPr>
        <w:tc>
          <w:tcPr>
            <w:tcW w:w="1980" w:type="dxa"/>
            <w:vMerge/>
            <w:tcBorders>
              <w:left w:val="single" w:sz="4" w:space="0" w:color="FFFFFF" w:themeColor="background1"/>
              <w:right w:val="single" w:sz="4" w:space="0" w:color="FFFFFF" w:themeColor="background1"/>
            </w:tcBorders>
          </w:tcPr>
          <w:p w14:paraId="2C23814E"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462FA"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60243" w14:textId="77777777" w:rsidR="00EF58F8" w:rsidRPr="006365B9" w:rsidRDefault="00EF58F8" w:rsidP="006954F1">
            <w:pPr>
              <w:spacing w:after="120" w:line="276" w:lineRule="auto"/>
              <w:jc w:val="center"/>
              <w:rPr>
                <w:sz w:val="24"/>
                <w:szCs w:val="24"/>
              </w:rPr>
            </w:pPr>
            <w:r w:rsidRPr="006365B9">
              <w:rPr>
                <w:sz w:val="24"/>
                <w:szCs w:val="24"/>
              </w:rPr>
              <w:t>146 (11%)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19E53" w14:textId="77777777" w:rsidR="00EF58F8" w:rsidRPr="006365B9" w:rsidRDefault="00EF58F8" w:rsidP="006954F1">
            <w:pPr>
              <w:spacing w:after="120" w:line="276" w:lineRule="auto"/>
              <w:jc w:val="center"/>
              <w:rPr>
                <w:sz w:val="24"/>
                <w:szCs w:val="24"/>
              </w:rPr>
            </w:pPr>
            <w:r w:rsidRPr="006365B9">
              <w:rPr>
                <w:sz w:val="24"/>
                <w:szCs w:val="24"/>
              </w:rPr>
              <w:t>2 (8%)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E3DC20" w14:textId="77777777" w:rsidR="00EF58F8" w:rsidRPr="006365B9" w:rsidRDefault="00EF58F8" w:rsidP="006954F1">
            <w:pPr>
              <w:spacing w:after="120" w:line="276" w:lineRule="auto"/>
              <w:jc w:val="center"/>
              <w:rPr>
                <w:sz w:val="24"/>
                <w:szCs w:val="24"/>
              </w:rPr>
            </w:pPr>
            <w:r w:rsidRPr="006365B9">
              <w:rPr>
                <w:sz w:val="24"/>
                <w:szCs w:val="24"/>
              </w:rPr>
              <w:t>0.75 (0.12-2.57)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088C5" w14:textId="77777777" w:rsidR="00EF58F8" w:rsidRPr="006365B9" w:rsidRDefault="00EF58F8" w:rsidP="006954F1">
            <w:pPr>
              <w:spacing w:after="120" w:line="276" w:lineRule="auto"/>
              <w:jc w:val="center"/>
              <w:rPr>
                <w:sz w:val="24"/>
                <w:szCs w:val="24"/>
              </w:rPr>
            </w:pPr>
            <w:r w:rsidRPr="006365B9">
              <w:rPr>
                <w:sz w:val="24"/>
                <w:szCs w:val="24"/>
              </w:rPr>
              <w:t>0.69</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0BE2E8"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CA2FE" w14:textId="77777777" w:rsidR="00EF58F8" w:rsidRPr="006365B9" w:rsidRDefault="00EF58F8" w:rsidP="006954F1">
            <w:pPr>
              <w:spacing w:after="120" w:line="276" w:lineRule="auto"/>
              <w:jc w:val="center"/>
              <w:rPr>
                <w:sz w:val="24"/>
                <w:szCs w:val="24"/>
              </w:rPr>
            </w:pPr>
          </w:p>
        </w:tc>
      </w:tr>
      <w:tr w:rsidR="00EF58F8" w14:paraId="02C4811A" w14:textId="77777777" w:rsidTr="006954F1">
        <w:trPr>
          <w:trHeight w:val="97"/>
        </w:trPr>
        <w:tc>
          <w:tcPr>
            <w:tcW w:w="1980" w:type="dxa"/>
            <w:vMerge/>
            <w:tcBorders>
              <w:left w:val="single" w:sz="4" w:space="0" w:color="FFFFFF" w:themeColor="background1"/>
              <w:right w:val="single" w:sz="4" w:space="0" w:color="FFFFFF" w:themeColor="background1"/>
            </w:tcBorders>
          </w:tcPr>
          <w:p w14:paraId="42505B0C"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FC1B307"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64FDDAF3" w14:textId="77777777" w:rsidR="00EF58F8" w:rsidRPr="006365B9" w:rsidRDefault="00EF58F8" w:rsidP="006954F1">
            <w:pPr>
              <w:spacing w:after="120" w:line="276" w:lineRule="auto"/>
              <w:jc w:val="center"/>
              <w:rPr>
                <w:sz w:val="24"/>
                <w:szCs w:val="24"/>
              </w:rPr>
            </w:pPr>
            <w:r w:rsidRPr="006365B9">
              <w:rPr>
                <w:sz w:val="24"/>
                <w:szCs w:val="24"/>
              </w:rPr>
              <w:t>346</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79C57A16" w14:textId="77777777" w:rsidR="00EF58F8" w:rsidRPr="006365B9" w:rsidRDefault="00EF58F8" w:rsidP="006954F1">
            <w:pPr>
              <w:spacing w:after="120" w:line="276" w:lineRule="auto"/>
              <w:jc w:val="center"/>
              <w:rPr>
                <w:sz w:val="24"/>
                <w:szCs w:val="24"/>
              </w:rPr>
            </w:pPr>
            <w:r w:rsidRPr="006365B9">
              <w:rPr>
                <w:sz w:val="24"/>
                <w:szCs w:val="24"/>
              </w:rPr>
              <w:t>19</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27E987B8"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45085CB5"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CD974CD"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6D62CFA3" w14:textId="77777777" w:rsidR="00EF58F8" w:rsidRPr="006365B9" w:rsidRDefault="00EF58F8" w:rsidP="006954F1">
            <w:pPr>
              <w:spacing w:after="120" w:line="276" w:lineRule="auto"/>
              <w:jc w:val="center"/>
              <w:rPr>
                <w:sz w:val="24"/>
                <w:szCs w:val="24"/>
              </w:rPr>
            </w:pPr>
          </w:p>
        </w:tc>
      </w:tr>
      <w:tr w:rsidR="00EF58F8" w14:paraId="7494A77D"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479970AD" w14:textId="77777777" w:rsidR="00EF58F8" w:rsidRPr="006365B9" w:rsidRDefault="00EF58F8" w:rsidP="006954F1">
            <w:pPr>
              <w:spacing w:after="120" w:line="276" w:lineRule="auto"/>
              <w:rPr>
                <w:sz w:val="24"/>
                <w:szCs w:val="24"/>
              </w:rPr>
            </w:pPr>
            <w:r w:rsidRPr="006365B9">
              <w:rPr>
                <w:sz w:val="24"/>
                <w:szCs w:val="24"/>
              </w:rPr>
              <w:t>Religion</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64847976" w14:textId="77777777" w:rsidR="00EF58F8" w:rsidRPr="006365B9" w:rsidRDefault="00EF58F8" w:rsidP="006954F1">
            <w:pPr>
              <w:spacing w:after="120" w:line="276" w:lineRule="auto"/>
              <w:rPr>
                <w:sz w:val="24"/>
                <w:szCs w:val="24"/>
              </w:rPr>
            </w:pPr>
            <w:r w:rsidRPr="006365B9">
              <w:rPr>
                <w:sz w:val="24"/>
                <w:szCs w:val="24"/>
              </w:rPr>
              <w:t>Christian</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93481D4" w14:textId="77777777" w:rsidR="00EF58F8" w:rsidRPr="006365B9" w:rsidRDefault="00EF58F8" w:rsidP="006954F1">
            <w:pPr>
              <w:spacing w:after="120" w:line="276" w:lineRule="auto"/>
              <w:jc w:val="center"/>
              <w:rPr>
                <w:sz w:val="24"/>
                <w:szCs w:val="24"/>
              </w:rPr>
            </w:pPr>
            <w:r w:rsidRPr="006365B9">
              <w:rPr>
                <w:sz w:val="24"/>
                <w:szCs w:val="24"/>
              </w:rPr>
              <w:t>1221 (96%)</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E65734F" w14:textId="77777777" w:rsidR="00EF58F8" w:rsidRPr="006365B9" w:rsidRDefault="00EF58F8" w:rsidP="006954F1">
            <w:pPr>
              <w:spacing w:after="120" w:line="276" w:lineRule="auto"/>
              <w:jc w:val="center"/>
              <w:rPr>
                <w:sz w:val="24"/>
                <w:szCs w:val="24"/>
              </w:rPr>
            </w:pPr>
            <w:r w:rsidRPr="006365B9">
              <w:rPr>
                <w:sz w:val="24"/>
                <w:szCs w:val="24"/>
              </w:rPr>
              <w:t>30 (97%)</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1505A0FA"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13FD534A"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787107C2" w14:textId="77777777" w:rsidR="00EF58F8" w:rsidRPr="006365B9" w:rsidRDefault="00EF58F8" w:rsidP="00EF58F8">
            <w:pPr>
              <w:pStyle w:val="ListParagraph"/>
              <w:numPr>
                <w:ilvl w:val="0"/>
                <w:numId w:val="4"/>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2343A16D" w14:textId="77777777" w:rsidR="00EF58F8" w:rsidRPr="006365B9" w:rsidRDefault="00EF58F8" w:rsidP="006954F1">
            <w:pPr>
              <w:spacing w:after="120" w:line="276" w:lineRule="auto"/>
              <w:jc w:val="center"/>
              <w:rPr>
                <w:sz w:val="24"/>
                <w:szCs w:val="24"/>
              </w:rPr>
            </w:pPr>
          </w:p>
        </w:tc>
      </w:tr>
      <w:tr w:rsidR="00EF58F8" w14:paraId="3D8799BF" w14:textId="77777777" w:rsidTr="006954F1">
        <w:trPr>
          <w:trHeight w:val="97"/>
        </w:trPr>
        <w:tc>
          <w:tcPr>
            <w:tcW w:w="1980" w:type="dxa"/>
            <w:vMerge/>
            <w:tcBorders>
              <w:left w:val="single" w:sz="4" w:space="0" w:color="FFFFFF" w:themeColor="background1"/>
              <w:right w:val="single" w:sz="4" w:space="0" w:color="FFFFFF" w:themeColor="background1"/>
            </w:tcBorders>
          </w:tcPr>
          <w:p w14:paraId="05EA5EE6"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475408" w14:textId="77777777" w:rsidR="00EF58F8" w:rsidRPr="006365B9" w:rsidRDefault="00EF58F8" w:rsidP="006954F1">
            <w:pPr>
              <w:spacing w:after="120" w:line="276" w:lineRule="auto"/>
              <w:rPr>
                <w:sz w:val="24"/>
                <w:szCs w:val="24"/>
              </w:rPr>
            </w:pPr>
            <w:r w:rsidRPr="006365B9">
              <w:rPr>
                <w:sz w:val="24"/>
                <w:szCs w:val="24"/>
              </w:rPr>
              <w:t>Muslim or other*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F6C68" w14:textId="77777777" w:rsidR="00EF58F8" w:rsidRPr="006365B9" w:rsidRDefault="00EF58F8" w:rsidP="006954F1">
            <w:pPr>
              <w:spacing w:after="120" w:line="276" w:lineRule="auto"/>
              <w:jc w:val="center"/>
              <w:rPr>
                <w:sz w:val="24"/>
                <w:szCs w:val="24"/>
              </w:rPr>
            </w:pPr>
            <w:r w:rsidRPr="006365B9">
              <w:rPr>
                <w:sz w:val="24"/>
                <w:szCs w:val="24"/>
              </w:rPr>
              <w:t>57 (4%)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E9FC8" w14:textId="77777777" w:rsidR="00EF58F8" w:rsidRPr="006365B9" w:rsidRDefault="00EF58F8" w:rsidP="006954F1">
            <w:pPr>
              <w:spacing w:after="120" w:line="276" w:lineRule="auto"/>
              <w:jc w:val="center"/>
              <w:rPr>
                <w:sz w:val="24"/>
                <w:szCs w:val="24"/>
              </w:rPr>
            </w:pPr>
            <w:r w:rsidRPr="006365B9">
              <w:rPr>
                <w:sz w:val="24"/>
                <w:szCs w:val="24"/>
              </w:rPr>
              <w:t>1 (3%)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498DD" w14:textId="77777777" w:rsidR="00EF58F8" w:rsidRPr="006365B9" w:rsidRDefault="00EF58F8" w:rsidP="006954F1">
            <w:pPr>
              <w:spacing w:after="120" w:line="276" w:lineRule="auto"/>
              <w:jc w:val="center"/>
              <w:rPr>
                <w:sz w:val="24"/>
                <w:szCs w:val="24"/>
              </w:rPr>
            </w:pPr>
            <w:r w:rsidRPr="006365B9">
              <w:rPr>
                <w:sz w:val="24"/>
                <w:szCs w:val="24"/>
              </w:rPr>
              <w:t>0.71 (0.04-3.43)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954FC" w14:textId="77777777" w:rsidR="00EF58F8" w:rsidRPr="006365B9" w:rsidRDefault="00EF58F8" w:rsidP="006954F1">
            <w:pPr>
              <w:spacing w:after="120" w:line="276" w:lineRule="auto"/>
              <w:jc w:val="center"/>
              <w:rPr>
                <w:sz w:val="24"/>
                <w:szCs w:val="24"/>
              </w:rPr>
            </w:pPr>
            <w:r w:rsidRPr="006365B9">
              <w:rPr>
                <w:sz w:val="24"/>
                <w:szCs w:val="24"/>
              </w:rPr>
              <w:t>0.74</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E4DBF"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95826" w14:textId="77777777" w:rsidR="00EF58F8" w:rsidRPr="006365B9" w:rsidRDefault="00EF58F8" w:rsidP="006954F1">
            <w:pPr>
              <w:spacing w:after="120" w:line="276" w:lineRule="auto"/>
              <w:jc w:val="center"/>
              <w:rPr>
                <w:sz w:val="24"/>
                <w:szCs w:val="24"/>
              </w:rPr>
            </w:pPr>
          </w:p>
        </w:tc>
      </w:tr>
      <w:tr w:rsidR="00EF58F8" w14:paraId="534D0015" w14:textId="77777777" w:rsidTr="006954F1">
        <w:trPr>
          <w:trHeight w:val="698"/>
        </w:trPr>
        <w:tc>
          <w:tcPr>
            <w:tcW w:w="1980" w:type="dxa"/>
            <w:vMerge/>
            <w:tcBorders>
              <w:left w:val="single" w:sz="4" w:space="0" w:color="FFFFFF" w:themeColor="background1"/>
              <w:right w:val="single" w:sz="4" w:space="0" w:color="FFFFFF" w:themeColor="background1"/>
            </w:tcBorders>
          </w:tcPr>
          <w:p w14:paraId="16221C9D"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35B07FEA"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F27F56B" w14:textId="77777777" w:rsidR="00EF58F8" w:rsidRPr="006365B9" w:rsidRDefault="00EF58F8" w:rsidP="006954F1">
            <w:pPr>
              <w:spacing w:after="120" w:line="276" w:lineRule="auto"/>
              <w:jc w:val="center"/>
              <w:rPr>
                <w:sz w:val="24"/>
                <w:szCs w:val="24"/>
              </w:rPr>
            </w:pPr>
            <w:r w:rsidRPr="006365B9">
              <w:rPr>
                <w:sz w:val="24"/>
                <w:szCs w:val="24"/>
              </w:rPr>
              <w:t>413</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AFEF9AA" w14:textId="77777777" w:rsidR="00EF58F8" w:rsidRPr="006365B9" w:rsidRDefault="00EF58F8" w:rsidP="006954F1">
            <w:pPr>
              <w:spacing w:after="120" w:line="276" w:lineRule="auto"/>
              <w:jc w:val="center"/>
              <w:rPr>
                <w:sz w:val="24"/>
                <w:szCs w:val="24"/>
              </w:rPr>
            </w:pPr>
            <w:r w:rsidRPr="006365B9">
              <w:rPr>
                <w:sz w:val="24"/>
                <w:szCs w:val="24"/>
              </w:rPr>
              <w:t>12</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32BCC8E6"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0F73E6BD"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C67A990"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5FE0EF66" w14:textId="77777777" w:rsidR="00EF58F8" w:rsidRPr="006365B9" w:rsidRDefault="00EF58F8" w:rsidP="006954F1">
            <w:pPr>
              <w:spacing w:after="120" w:line="276" w:lineRule="auto"/>
              <w:jc w:val="center"/>
              <w:rPr>
                <w:sz w:val="24"/>
                <w:szCs w:val="24"/>
              </w:rPr>
            </w:pPr>
          </w:p>
        </w:tc>
      </w:tr>
      <w:tr w:rsidR="00EF58F8" w14:paraId="130DFE3A"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4C091246" w14:textId="77777777" w:rsidR="00EF58F8" w:rsidRPr="006365B9" w:rsidRDefault="00EF58F8" w:rsidP="006954F1">
            <w:pPr>
              <w:spacing w:after="120" w:line="276" w:lineRule="auto"/>
              <w:rPr>
                <w:sz w:val="24"/>
                <w:szCs w:val="24"/>
              </w:rPr>
            </w:pPr>
            <w:r w:rsidRPr="006365B9">
              <w:rPr>
                <w:sz w:val="24"/>
                <w:szCs w:val="24"/>
              </w:rPr>
              <w:t>Alcohol Consumption</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130EEFCF"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3F128CA6" w14:textId="77777777" w:rsidR="00EF58F8" w:rsidRPr="006365B9" w:rsidRDefault="00EF58F8" w:rsidP="006954F1">
            <w:pPr>
              <w:spacing w:after="120" w:line="276" w:lineRule="auto"/>
              <w:jc w:val="center"/>
              <w:rPr>
                <w:sz w:val="24"/>
                <w:szCs w:val="24"/>
              </w:rPr>
            </w:pPr>
            <w:r w:rsidRPr="006365B9">
              <w:rPr>
                <w:sz w:val="24"/>
                <w:szCs w:val="24"/>
              </w:rPr>
              <w:t>1497 (99%)</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45AA9BD7" w14:textId="77777777" w:rsidR="00EF58F8" w:rsidRPr="006365B9" w:rsidRDefault="00EF58F8" w:rsidP="006954F1">
            <w:pPr>
              <w:spacing w:after="120" w:line="276" w:lineRule="auto"/>
              <w:jc w:val="center"/>
              <w:rPr>
                <w:sz w:val="24"/>
                <w:szCs w:val="24"/>
              </w:rPr>
            </w:pPr>
            <w:r w:rsidRPr="006365B9">
              <w:rPr>
                <w:sz w:val="24"/>
                <w:szCs w:val="24"/>
              </w:rPr>
              <w:t>32 (100%)</w:t>
            </w:r>
          </w:p>
        </w:tc>
        <w:tc>
          <w:tcPr>
            <w:tcW w:w="2268"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3D295149" w14:textId="77777777" w:rsidR="00EF58F8" w:rsidRPr="006365B9" w:rsidRDefault="00EF58F8" w:rsidP="00EF58F8">
            <w:pPr>
              <w:pStyle w:val="ListParagraph"/>
              <w:numPr>
                <w:ilvl w:val="0"/>
                <w:numId w:val="3"/>
              </w:numPr>
              <w:spacing w:after="120" w:line="276" w:lineRule="auto"/>
              <w:jc w:val="center"/>
            </w:pP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7520309D"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6EF5E1BB"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69E1B5F2" w14:textId="77777777" w:rsidR="00EF58F8" w:rsidRPr="006365B9" w:rsidRDefault="00EF58F8" w:rsidP="006954F1">
            <w:pPr>
              <w:spacing w:after="120" w:line="276" w:lineRule="auto"/>
              <w:jc w:val="center"/>
              <w:rPr>
                <w:sz w:val="24"/>
                <w:szCs w:val="24"/>
              </w:rPr>
            </w:pPr>
          </w:p>
        </w:tc>
      </w:tr>
      <w:tr w:rsidR="00EF58F8" w14:paraId="2F65C8FE" w14:textId="77777777" w:rsidTr="006954F1">
        <w:trPr>
          <w:trHeight w:val="309"/>
        </w:trPr>
        <w:tc>
          <w:tcPr>
            <w:tcW w:w="1980" w:type="dxa"/>
            <w:vMerge/>
            <w:tcBorders>
              <w:left w:val="single" w:sz="4" w:space="0" w:color="FFFFFF" w:themeColor="background1"/>
              <w:right w:val="single" w:sz="4" w:space="0" w:color="FFFFFF" w:themeColor="background1"/>
            </w:tcBorders>
          </w:tcPr>
          <w:p w14:paraId="1ADEAD79"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1A97C"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FF289" w14:textId="77777777" w:rsidR="00EF58F8" w:rsidRPr="006365B9" w:rsidRDefault="00EF58F8" w:rsidP="006954F1">
            <w:pPr>
              <w:spacing w:after="120" w:line="276" w:lineRule="auto"/>
              <w:jc w:val="center"/>
              <w:rPr>
                <w:sz w:val="24"/>
                <w:szCs w:val="24"/>
              </w:rPr>
            </w:pPr>
            <w:r w:rsidRPr="006365B9">
              <w:rPr>
                <w:sz w:val="24"/>
                <w:szCs w:val="24"/>
              </w:rPr>
              <w:t>15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8283D" w14:textId="77777777" w:rsidR="00EF58F8" w:rsidRPr="006365B9" w:rsidRDefault="00EF58F8" w:rsidP="006954F1">
            <w:pPr>
              <w:spacing w:after="120" w:line="276" w:lineRule="auto"/>
              <w:jc w:val="center"/>
              <w:rPr>
                <w:sz w:val="24"/>
                <w:szCs w:val="24"/>
              </w:rPr>
            </w:pPr>
            <w:r w:rsidRPr="006365B9">
              <w:rPr>
                <w:sz w:val="24"/>
                <w:szCs w:val="24"/>
              </w:rPr>
              <w:t>0 (0%)</w:t>
            </w: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CAE62"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ADA1E"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0E75AF"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58AAC" w14:textId="77777777" w:rsidR="00EF58F8" w:rsidRPr="006365B9" w:rsidRDefault="00EF58F8" w:rsidP="006954F1">
            <w:pPr>
              <w:spacing w:after="120" w:line="276" w:lineRule="auto"/>
              <w:jc w:val="center"/>
              <w:rPr>
                <w:sz w:val="24"/>
                <w:szCs w:val="24"/>
              </w:rPr>
            </w:pPr>
          </w:p>
        </w:tc>
      </w:tr>
      <w:tr w:rsidR="00EF58F8" w14:paraId="4BD5C490" w14:textId="77777777" w:rsidTr="006954F1">
        <w:trPr>
          <w:trHeight w:val="309"/>
        </w:trPr>
        <w:tc>
          <w:tcPr>
            <w:tcW w:w="1980" w:type="dxa"/>
            <w:vMerge/>
            <w:tcBorders>
              <w:left w:val="single" w:sz="4" w:space="0" w:color="FFFFFF" w:themeColor="background1"/>
              <w:right w:val="single" w:sz="4" w:space="0" w:color="FFFFFF" w:themeColor="background1"/>
            </w:tcBorders>
          </w:tcPr>
          <w:p w14:paraId="6EDC9050"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E993750"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6EBC16A" w14:textId="77777777" w:rsidR="00EF58F8" w:rsidRPr="006365B9" w:rsidRDefault="00EF58F8" w:rsidP="006954F1">
            <w:pPr>
              <w:spacing w:after="120" w:line="276" w:lineRule="auto"/>
              <w:jc w:val="center"/>
              <w:rPr>
                <w:sz w:val="24"/>
                <w:szCs w:val="24"/>
              </w:rPr>
            </w:pPr>
            <w:r w:rsidRPr="006365B9">
              <w:rPr>
                <w:sz w:val="24"/>
                <w:szCs w:val="24"/>
              </w:rPr>
              <w:t>179</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D67F90B" w14:textId="77777777" w:rsidR="00EF58F8" w:rsidRPr="006365B9" w:rsidRDefault="00EF58F8" w:rsidP="006954F1">
            <w:pPr>
              <w:spacing w:after="120" w:line="276" w:lineRule="auto"/>
              <w:jc w:val="center"/>
              <w:rPr>
                <w:sz w:val="24"/>
                <w:szCs w:val="24"/>
              </w:rPr>
            </w:pPr>
            <w:r w:rsidRPr="006365B9">
              <w:rPr>
                <w:sz w:val="24"/>
                <w:szCs w:val="24"/>
              </w:rPr>
              <w:t>11</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28C9E673"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649AA03E"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1B025BE4"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448C0CD9" w14:textId="77777777" w:rsidR="00EF58F8" w:rsidRPr="006365B9" w:rsidRDefault="00EF58F8" w:rsidP="006954F1">
            <w:pPr>
              <w:spacing w:after="120" w:line="276" w:lineRule="auto"/>
              <w:jc w:val="center"/>
              <w:rPr>
                <w:sz w:val="24"/>
                <w:szCs w:val="24"/>
              </w:rPr>
            </w:pPr>
          </w:p>
        </w:tc>
      </w:tr>
      <w:tr w:rsidR="00EF58F8" w14:paraId="6C0A0969"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62E29915" w14:textId="77777777" w:rsidR="00EF58F8" w:rsidRPr="006365B9" w:rsidRDefault="00EF58F8" w:rsidP="006954F1">
            <w:pPr>
              <w:spacing w:after="120" w:line="276" w:lineRule="auto"/>
              <w:rPr>
                <w:sz w:val="24"/>
                <w:szCs w:val="24"/>
              </w:rPr>
            </w:pPr>
            <w:r w:rsidRPr="006365B9">
              <w:rPr>
                <w:sz w:val="24"/>
                <w:szCs w:val="24"/>
              </w:rPr>
              <w:t>Smoking status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2A17B37D" w14:textId="77777777" w:rsidR="00EF58F8" w:rsidRPr="006365B9" w:rsidRDefault="00EF58F8" w:rsidP="006954F1">
            <w:pPr>
              <w:spacing w:after="120" w:line="276" w:lineRule="auto"/>
              <w:rPr>
                <w:sz w:val="24"/>
                <w:szCs w:val="24"/>
              </w:rPr>
            </w:pPr>
            <w:r w:rsidRPr="006365B9">
              <w:rPr>
                <w:sz w:val="24"/>
                <w:szCs w:val="24"/>
              </w:rPr>
              <w:t>Non-smoker</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A4D9BB9" w14:textId="77777777" w:rsidR="00EF58F8" w:rsidRPr="006365B9" w:rsidRDefault="00EF58F8" w:rsidP="006954F1">
            <w:pPr>
              <w:spacing w:after="120" w:line="276" w:lineRule="auto"/>
              <w:jc w:val="center"/>
              <w:rPr>
                <w:sz w:val="24"/>
                <w:szCs w:val="24"/>
              </w:rPr>
            </w:pPr>
            <w:r w:rsidRPr="006365B9">
              <w:rPr>
                <w:sz w:val="24"/>
                <w:szCs w:val="24"/>
              </w:rPr>
              <w:t>1511 (99%)</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3E5BF5D4" w14:textId="77777777" w:rsidR="00EF58F8" w:rsidRPr="006365B9" w:rsidRDefault="00EF58F8" w:rsidP="006954F1">
            <w:pPr>
              <w:spacing w:after="120" w:line="276" w:lineRule="auto"/>
              <w:jc w:val="center"/>
              <w:rPr>
                <w:sz w:val="24"/>
                <w:szCs w:val="24"/>
              </w:rPr>
            </w:pPr>
            <w:r w:rsidRPr="006365B9">
              <w:rPr>
                <w:sz w:val="24"/>
                <w:szCs w:val="24"/>
              </w:rPr>
              <w:t>32 (100%)</w:t>
            </w:r>
          </w:p>
        </w:tc>
        <w:tc>
          <w:tcPr>
            <w:tcW w:w="2268"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68F295E3" w14:textId="77777777" w:rsidR="00EF58F8" w:rsidRPr="006365B9" w:rsidRDefault="00EF58F8" w:rsidP="00EF58F8">
            <w:pPr>
              <w:pStyle w:val="ListParagraph"/>
              <w:numPr>
                <w:ilvl w:val="0"/>
                <w:numId w:val="3"/>
              </w:numPr>
              <w:spacing w:after="120" w:line="276" w:lineRule="auto"/>
              <w:jc w:val="center"/>
            </w:pP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D6D176E"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1D28BB5E"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3EA8C7E9" w14:textId="77777777" w:rsidR="00EF58F8" w:rsidRPr="006365B9" w:rsidRDefault="00EF58F8" w:rsidP="006954F1">
            <w:pPr>
              <w:spacing w:after="120" w:line="276" w:lineRule="auto"/>
              <w:jc w:val="center"/>
              <w:rPr>
                <w:sz w:val="24"/>
                <w:szCs w:val="24"/>
              </w:rPr>
            </w:pPr>
          </w:p>
        </w:tc>
      </w:tr>
      <w:tr w:rsidR="00EF58F8" w14:paraId="3E117EB7" w14:textId="77777777" w:rsidTr="006954F1">
        <w:trPr>
          <w:trHeight w:val="97"/>
        </w:trPr>
        <w:tc>
          <w:tcPr>
            <w:tcW w:w="1980" w:type="dxa"/>
            <w:vMerge/>
            <w:tcBorders>
              <w:left w:val="single" w:sz="4" w:space="0" w:color="FFFFFF" w:themeColor="background1"/>
              <w:right w:val="single" w:sz="4" w:space="0" w:color="FFFFFF" w:themeColor="background1"/>
            </w:tcBorders>
          </w:tcPr>
          <w:p w14:paraId="58180431"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65C02A" w14:textId="77777777" w:rsidR="00EF58F8" w:rsidRPr="006365B9" w:rsidRDefault="00EF58F8" w:rsidP="006954F1">
            <w:pPr>
              <w:spacing w:after="120" w:line="276" w:lineRule="auto"/>
              <w:rPr>
                <w:sz w:val="24"/>
                <w:szCs w:val="24"/>
              </w:rPr>
            </w:pPr>
            <w:r w:rsidRPr="006365B9">
              <w:rPr>
                <w:sz w:val="24"/>
                <w:szCs w:val="24"/>
              </w:rPr>
              <w:t>Smoker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9E878" w14:textId="77777777" w:rsidR="00EF58F8" w:rsidRPr="006365B9" w:rsidRDefault="00EF58F8" w:rsidP="006954F1">
            <w:pPr>
              <w:spacing w:after="120" w:line="276" w:lineRule="auto"/>
              <w:jc w:val="center"/>
              <w:rPr>
                <w:sz w:val="24"/>
                <w:szCs w:val="24"/>
              </w:rPr>
            </w:pPr>
            <w:r w:rsidRPr="006365B9">
              <w:rPr>
                <w:sz w:val="24"/>
                <w:szCs w:val="24"/>
              </w:rPr>
              <w:t>3 (&lt;1%)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81BF0" w14:textId="77777777" w:rsidR="00EF58F8" w:rsidRPr="006365B9" w:rsidRDefault="00EF58F8" w:rsidP="006954F1">
            <w:pPr>
              <w:spacing w:after="120" w:line="276" w:lineRule="auto"/>
              <w:jc w:val="center"/>
              <w:rPr>
                <w:sz w:val="24"/>
                <w:szCs w:val="24"/>
              </w:rPr>
            </w:pPr>
            <w:r w:rsidRPr="006365B9">
              <w:rPr>
                <w:sz w:val="24"/>
                <w:szCs w:val="24"/>
              </w:rPr>
              <w:t>0 (0%)</w:t>
            </w: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447F95"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5636"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B42B6"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B2BF1" w14:textId="77777777" w:rsidR="00EF58F8" w:rsidRPr="006365B9" w:rsidRDefault="00EF58F8" w:rsidP="006954F1">
            <w:pPr>
              <w:spacing w:after="120" w:line="276" w:lineRule="auto"/>
              <w:jc w:val="center"/>
              <w:rPr>
                <w:sz w:val="24"/>
                <w:szCs w:val="24"/>
              </w:rPr>
            </w:pPr>
          </w:p>
        </w:tc>
      </w:tr>
      <w:tr w:rsidR="00EF58F8" w14:paraId="1E42272B" w14:textId="77777777" w:rsidTr="006954F1">
        <w:trPr>
          <w:trHeight w:val="97"/>
        </w:trPr>
        <w:tc>
          <w:tcPr>
            <w:tcW w:w="1980" w:type="dxa"/>
            <w:vMerge/>
            <w:tcBorders>
              <w:left w:val="single" w:sz="4" w:space="0" w:color="FFFFFF" w:themeColor="background1"/>
              <w:right w:val="single" w:sz="4" w:space="0" w:color="FFFFFF" w:themeColor="background1"/>
            </w:tcBorders>
          </w:tcPr>
          <w:p w14:paraId="4036F4DE"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75CBFF1"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C3C4B7A" w14:textId="77777777" w:rsidR="00EF58F8" w:rsidRPr="006365B9" w:rsidRDefault="00EF58F8" w:rsidP="006954F1">
            <w:pPr>
              <w:spacing w:after="120" w:line="276" w:lineRule="auto"/>
              <w:jc w:val="center"/>
              <w:rPr>
                <w:sz w:val="24"/>
                <w:szCs w:val="24"/>
              </w:rPr>
            </w:pPr>
            <w:r w:rsidRPr="006365B9">
              <w:rPr>
                <w:sz w:val="24"/>
                <w:szCs w:val="24"/>
              </w:rPr>
              <w:t>177</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02879BD" w14:textId="77777777" w:rsidR="00EF58F8" w:rsidRPr="006365B9" w:rsidRDefault="00EF58F8" w:rsidP="006954F1">
            <w:pPr>
              <w:spacing w:after="120" w:line="276" w:lineRule="auto"/>
              <w:jc w:val="center"/>
              <w:rPr>
                <w:sz w:val="24"/>
                <w:szCs w:val="24"/>
              </w:rPr>
            </w:pPr>
            <w:r w:rsidRPr="006365B9">
              <w:rPr>
                <w:sz w:val="24"/>
                <w:szCs w:val="24"/>
              </w:rPr>
              <w:t>11</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7BD30925"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6A12C733"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D70EBFB"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2019F113" w14:textId="77777777" w:rsidR="00EF58F8" w:rsidRPr="006365B9" w:rsidRDefault="00EF58F8" w:rsidP="006954F1">
            <w:pPr>
              <w:spacing w:after="120" w:line="276" w:lineRule="auto"/>
              <w:jc w:val="center"/>
              <w:rPr>
                <w:sz w:val="24"/>
                <w:szCs w:val="24"/>
              </w:rPr>
            </w:pPr>
          </w:p>
        </w:tc>
      </w:tr>
      <w:tr w:rsidR="00EF58F8" w14:paraId="75D74BA6"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6AE5581D" w14:textId="77777777" w:rsidR="00EF58F8" w:rsidRPr="006365B9" w:rsidRDefault="00EF58F8" w:rsidP="006954F1">
            <w:pPr>
              <w:spacing w:after="120" w:line="276" w:lineRule="auto"/>
              <w:rPr>
                <w:sz w:val="24"/>
                <w:szCs w:val="24"/>
              </w:rPr>
            </w:pPr>
            <w:r w:rsidRPr="006365B9">
              <w:rPr>
                <w:sz w:val="24"/>
                <w:szCs w:val="24"/>
              </w:rPr>
              <w:t>HIV status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7B7232EA" w14:textId="77777777" w:rsidR="00EF58F8" w:rsidRPr="006365B9" w:rsidRDefault="00EF58F8" w:rsidP="006954F1">
            <w:pPr>
              <w:spacing w:after="120" w:line="276" w:lineRule="auto"/>
              <w:rPr>
                <w:sz w:val="24"/>
                <w:szCs w:val="24"/>
              </w:rPr>
            </w:pPr>
            <w:r w:rsidRPr="006365B9">
              <w:rPr>
                <w:sz w:val="24"/>
                <w:szCs w:val="24"/>
              </w:rPr>
              <w:t>Negative</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71827E0" w14:textId="77777777" w:rsidR="00EF58F8" w:rsidRPr="006365B9" w:rsidRDefault="00EF58F8" w:rsidP="006954F1">
            <w:pPr>
              <w:spacing w:after="120" w:line="276" w:lineRule="auto"/>
              <w:jc w:val="center"/>
              <w:rPr>
                <w:sz w:val="24"/>
                <w:szCs w:val="24"/>
              </w:rPr>
            </w:pPr>
            <w:r w:rsidRPr="006365B9">
              <w:rPr>
                <w:sz w:val="24"/>
                <w:szCs w:val="24"/>
              </w:rPr>
              <w:t>1395 (83%)</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4BEB9BB" w14:textId="77777777" w:rsidR="00EF58F8" w:rsidRPr="006365B9" w:rsidRDefault="00EF58F8" w:rsidP="006954F1">
            <w:pPr>
              <w:spacing w:after="120" w:line="276" w:lineRule="auto"/>
              <w:jc w:val="center"/>
              <w:rPr>
                <w:sz w:val="24"/>
                <w:szCs w:val="24"/>
              </w:rPr>
            </w:pPr>
            <w:r w:rsidRPr="006365B9">
              <w:rPr>
                <w:sz w:val="24"/>
                <w:szCs w:val="24"/>
              </w:rPr>
              <w:t>33 (80%)</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43E8105A"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8C8293C"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71E2A2C8"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1E8BD782" w14:textId="77777777" w:rsidR="00EF58F8" w:rsidRPr="006365B9" w:rsidRDefault="00EF58F8" w:rsidP="006954F1">
            <w:pPr>
              <w:spacing w:after="120" w:line="276" w:lineRule="auto"/>
              <w:jc w:val="center"/>
              <w:rPr>
                <w:sz w:val="24"/>
                <w:szCs w:val="24"/>
              </w:rPr>
            </w:pPr>
          </w:p>
        </w:tc>
      </w:tr>
      <w:tr w:rsidR="00EF58F8" w14:paraId="28F13C36" w14:textId="77777777" w:rsidTr="006954F1">
        <w:trPr>
          <w:trHeight w:val="97"/>
        </w:trPr>
        <w:tc>
          <w:tcPr>
            <w:tcW w:w="1980" w:type="dxa"/>
            <w:vMerge/>
            <w:tcBorders>
              <w:left w:val="single" w:sz="4" w:space="0" w:color="FFFFFF" w:themeColor="background1"/>
              <w:right w:val="single" w:sz="4" w:space="0" w:color="FFFFFF" w:themeColor="background1"/>
            </w:tcBorders>
          </w:tcPr>
          <w:p w14:paraId="5F7E0CB3"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BA105D" w14:textId="77777777" w:rsidR="00EF58F8" w:rsidRPr="006365B9" w:rsidRDefault="00EF58F8" w:rsidP="006954F1">
            <w:pPr>
              <w:spacing w:after="120" w:line="276" w:lineRule="auto"/>
              <w:rPr>
                <w:sz w:val="24"/>
                <w:szCs w:val="24"/>
              </w:rPr>
            </w:pPr>
            <w:r w:rsidRPr="006365B9">
              <w:rPr>
                <w:sz w:val="24"/>
                <w:szCs w:val="24"/>
              </w:rPr>
              <w:t>Positive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7163" w14:textId="77777777" w:rsidR="00EF58F8" w:rsidRPr="006365B9" w:rsidRDefault="00EF58F8" w:rsidP="006954F1">
            <w:pPr>
              <w:spacing w:after="120" w:line="276" w:lineRule="auto"/>
              <w:jc w:val="center"/>
              <w:rPr>
                <w:sz w:val="24"/>
                <w:szCs w:val="24"/>
              </w:rPr>
            </w:pPr>
            <w:r w:rsidRPr="006365B9">
              <w:rPr>
                <w:sz w:val="24"/>
                <w:szCs w:val="24"/>
              </w:rPr>
              <w:t>286 (7%)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C640" w14:textId="77777777" w:rsidR="00EF58F8" w:rsidRPr="006365B9" w:rsidRDefault="00EF58F8" w:rsidP="006954F1">
            <w:pPr>
              <w:spacing w:after="120" w:line="276" w:lineRule="auto"/>
              <w:jc w:val="center"/>
              <w:rPr>
                <w:sz w:val="24"/>
                <w:szCs w:val="24"/>
              </w:rPr>
            </w:pPr>
            <w:r w:rsidRPr="006365B9">
              <w:rPr>
                <w:sz w:val="24"/>
                <w:szCs w:val="24"/>
              </w:rPr>
              <w:t>8 (20%)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64337" w14:textId="77777777" w:rsidR="00EF58F8" w:rsidRPr="006365B9" w:rsidRDefault="00EF58F8" w:rsidP="006954F1">
            <w:pPr>
              <w:spacing w:after="120" w:line="276" w:lineRule="auto"/>
              <w:jc w:val="center"/>
              <w:rPr>
                <w:sz w:val="24"/>
                <w:szCs w:val="24"/>
              </w:rPr>
            </w:pPr>
            <w:r w:rsidRPr="006365B9">
              <w:rPr>
                <w:sz w:val="24"/>
                <w:szCs w:val="24"/>
              </w:rPr>
              <w:t>1.18 (0.50-2.46)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D7723" w14:textId="77777777" w:rsidR="00EF58F8" w:rsidRPr="006365B9" w:rsidRDefault="00EF58F8" w:rsidP="006954F1">
            <w:pPr>
              <w:spacing w:after="120" w:line="276" w:lineRule="auto"/>
              <w:jc w:val="center"/>
              <w:rPr>
                <w:sz w:val="24"/>
                <w:szCs w:val="24"/>
              </w:rPr>
            </w:pPr>
            <w:r w:rsidRPr="006365B9">
              <w:rPr>
                <w:sz w:val="24"/>
                <w:szCs w:val="24"/>
              </w:rPr>
              <w:t>0.68</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60519C"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783A0" w14:textId="77777777" w:rsidR="00EF58F8" w:rsidRPr="006365B9" w:rsidRDefault="00EF58F8" w:rsidP="006954F1">
            <w:pPr>
              <w:spacing w:after="120" w:line="276" w:lineRule="auto"/>
              <w:jc w:val="center"/>
              <w:rPr>
                <w:sz w:val="24"/>
                <w:szCs w:val="24"/>
              </w:rPr>
            </w:pPr>
          </w:p>
        </w:tc>
      </w:tr>
      <w:tr w:rsidR="00EF58F8" w14:paraId="4B1AE070" w14:textId="77777777" w:rsidTr="006954F1">
        <w:trPr>
          <w:trHeight w:val="97"/>
        </w:trPr>
        <w:tc>
          <w:tcPr>
            <w:tcW w:w="1980" w:type="dxa"/>
            <w:vMerge/>
            <w:tcBorders>
              <w:left w:val="single" w:sz="4" w:space="0" w:color="FFFFFF" w:themeColor="background1"/>
              <w:right w:val="single" w:sz="4" w:space="0" w:color="FFFFFF" w:themeColor="background1"/>
            </w:tcBorders>
          </w:tcPr>
          <w:p w14:paraId="499FB67A"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0F28533B"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190DC59E" w14:textId="77777777" w:rsidR="00EF58F8" w:rsidRPr="006365B9" w:rsidRDefault="00EF58F8" w:rsidP="006954F1">
            <w:pPr>
              <w:spacing w:after="120" w:line="276" w:lineRule="auto"/>
              <w:jc w:val="center"/>
              <w:rPr>
                <w:sz w:val="24"/>
                <w:szCs w:val="24"/>
              </w:rPr>
            </w:pPr>
            <w:r w:rsidRPr="006365B9">
              <w:rPr>
                <w:sz w:val="24"/>
                <w:szCs w:val="24"/>
              </w:rPr>
              <w:t>10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063074E" w14:textId="77777777" w:rsidR="00EF58F8" w:rsidRPr="006365B9" w:rsidRDefault="00EF58F8" w:rsidP="006954F1">
            <w:pPr>
              <w:spacing w:after="120" w:line="276" w:lineRule="auto"/>
              <w:jc w:val="center"/>
              <w:rPr>
                <w:sz w:val="24"/>
                <w:szCs w:val="24"/>
              </w:rPr>
            </w:pPr>
            <w:r w:rsidRPr="006365B9">
              <w:rPr>
                <w:sz w:val="24"/>
                <w:szCs w:val="24"/>
              </w:rPr>
              <w:t>2</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321C0B10"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78E1227A"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FF48EF7"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141D8242" w14:textId="77777777" w:rsidR="00EF58F8" w:rsidRPr="006365B9" w:rsidRDefault="00EF58F8" w:rsidP="006954F1">
            <w:pPr>
              <w:spacing w:after="120" w:line="276" w:lineRule="auto"/>
              <w:jc w:val="center"/>
              <w:rPr>
                <w:sz w:val="24"/>
                <w:szCs w:val="24"/>
              </w:rPr>
            </w:pPr>
          </w:p>
        </w:tc>
      </w:tr>
      <w:tr w:rsidR="00EF58F8" w14:paraId="238DA34B"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612106F2" w14:textId="77777777" w:rsidR="00EF58F8" w:rsidRPr="006365B9" w:rsidRDefault="00EF58F8" w:rsidP="006954F1">
            <w:pPr>
              <w:spacing w:after="120" w:line="276" w:lineRule="auto"/>
              <w:rPr>
                <w:sz w:val="24"/>
                <w:szCs w:val="24"/>
              </w:rPr>
            </w:pPr>
            <w:r w:rsidRPr="006365B9">
              <w:rPr>
                <w:sz w:val="24"/>
                <w:szCs w:val="24"/>
              </w:rPr>
              <w:t>Anaemia</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4B145F16"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7909B6B" w14:textId="77777777" w:rsidR="00EF58F8" w:rsidRPr="006365B9" w:rsidRDefault="00EF58F8" w:rsidP="006954F1">
            <w:pPr>
              <w:spacing w:after="120" w:line="276" w:lineRule="auto"/>
              <w:jc w:val="center"/>
              <w:rPr>
                <w:sz w:val="24"/>
                <w:szCs w:val="24"/>
              </w:rPr>
            </w:pPr>
            <w:r w:rsidRPr="006365B9">
              <w:rPr>
                <w:sz w:val="24"/>
                <w:szCs w:val="24"/>
              </w:rPr>
              <w:t>1521 (98%)</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31A73C34" w14:textId="77777777" w:rsidR="00EF58F8" w:rsidRPr="006365B9" w:rsidRDefault="00EF58F8" w:rsidP="006954F1">
            <w:pPr>
              <w:spacing w:after="120" w:line="276" w:lineRule="auto"/>
              <w:jc w:val="center"/>
              <w:rPr>
                <w:sz w:val="24"/>
                <w:szCs w:val="24"/>
              </w:rPr>
            </w:pPr>
            <w:r w:rsidRPr="006365B9">
              <w:rPr>
                <w:sz w:val="24"/>
                <w:szCs w:val="24"/>
              </w:rPr>
              <w:t>32 (91%)</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77BD52AE"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519DB77"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3C05409E"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308CC5D1" w14:textId="77777777" w:rsidR="00EF58F8" w:rsidRPr="006365B9" w:rsidRDefault="00EF58F8" w:rsidP="006954F1">
            <w:pPr>
              <w:spacing w:after="120" w:line="276" w:lineRule="auto"/>
              <w:jc w:val="center"/>
              <w:rPr>
                <w:sz w:val="24"/>
                <w:szCs w:val="24"/>
              </w:rPr>
            </w:pPr>
          </w:p>
        </w:tc>
      </w:tr>
      <w:tr w:rsidR="00EF58F8" w14:paraId="65E84EBD" w14:textId="77777777" w:rsidTr="006954F1">
        <w:trPr>
          <w:trHeight w:val="97"/>
        </w:trPr>
        <w:tc>
          <w:tcPr>
            <w:tcW w:w="1980" w:type="dxa"/>
            <w:vMerge/>
            <w:tcBorders>
              <w:left w:val="single" w:sz="4" w:space="0" w:color="FFFFFF" w:themeColor="background1"/>
              <w:right w:val="single" w:sz="4" w:space="0" w:color="FFFFFF" w:themeColor="background1"/>
            </w:tcBorders>
          </w:tcPr>
          <w:p w14:paraId="0BBE28D9"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1D3F1"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C867D" w14:textId="77777777" w:rsidR="00EF58F8" w:rsidRPr="006365B9" w:rsidRDefault="00EF58F8" w:rsidP="006954F1">
            <w:pPr>
              <w:spacing w:after="120" w:line="276" w:lineRule="auto"/>
              <w:jc w:val="center"/>
              <w:rPr>
                <w:sz w:val="24"/>
                <w:szCs w:val="24"/>
              </w:rPr>
            </w:pPr>
            <w:r w:rsidRPr="006365B9">
              <w:rPr>
                <w:sz w:val="24"/>
                <w:szCs w:val="24"/>
              </w:rPr>
              <w:t>35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03D41" w14:textId="77777777" w:rsidR="00EF58F8" w:rsidRPr="006365B9" w:rsidRDefault="00EF58F8" w:rsidP="006954F1">
            <w:pPr>
              <w:spacing w:after="120" w:line="276" w:lineRule="auto"/>
              <w:jc w:val="center"/>
              <w:rPr>
                <w:sz w:val="24"/>
                <w:szCs w:val="24"/>
              </w:rPr>
            </w:pPr>
            <w:r w:rsidRPr="006365B9">
              <w:rPr>
                <w:sz w:val="24"/>
                <w:szCs w:val="24"/>
              </w:rPr>
              <w:t>3 (9%)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ACA45" w14:textId="77777777" w:rsidR="00EF58F8" w:rsidRPr="006365B9" w:rsidRDefault="00EF58F8" w:rsidP="006954F1">
            <w:pPr>
              <w:spacing w:after="120" w:line="276" w:lineRule="auto"/>
              <w:jc w:val="center"/>
              <w:rPr>
                <w:sz w:val="24"/>
                <w:szCs w:val="24"/>
              </w:rPr>
            </w:pPr>
            <w:r w:rsidRPr="006365B9">
              <w:rPr>
                <w:sz w:val="24"/>
                <w:szCs w:val="24"/>
              </w:rPr>
              <w:t>4.07 (0.95-12.10)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E82E0" w14:textId="77777777" w:rsidR="00EF58F8" w:rsidRPr="006365B9" w:rsidRDefault="00EF58F8" w:rsidP="006954F1">
            <w:pPr>
              <w:spacing w:after="120" w:line="276" w:lineRule="auto"/>
              <w:jc w:val="center"/>
              <w:rPr>
                <w:sz w:val="24"/>
                <w:szCs w:val="24"/>
              </w:rPr>
            </w:pPr>
            <w:r w:rsidRPr="006365B9">
              <w:rPr>
                <w:sz w:val="24"/>
                <w:szCs w:val="24"/>
              </w:rPr>
              <w:t>0.03</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F7BA2"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6A86D" w14:textId="77777777" w:rsidR="00EF58F8" w:rsidRPr="006365B9" w:rsidRDefault="00EF58F8" w:rsidP="006954F1">
            <w:pPr>
              <w:spacing w:after="120" w:line="276" w:lineRule="auto"/>
              <w:jc w:val="center"/>
              <w:rPr>
                <w:sz w:val="24"/>
                <w:szCs w:val="24"/>
              </w:rPr>
            </w:pPr>
          </w:p>
        </w:tc>
      </w:tr>
      <w:tr w:rsidR="00EF58F8" w14:paraId="4A8D9E6B" w14:textId="77777777" w:rsidTr="006954F1">
        <w:trPr>
          <w:trHeight w:val="97"/>
        </w:trPr>
        <w:tc>
          <w:tcPr>
            <w:tcW w:w="1980" w:type="dxa"/>
            <w:vMerge/>
            <w:tcBorders>
              <w:left w:val="single" w:sz="4" w:space="0" w:color="FFFFFF" w:themeColor="background1"/>
              <w:right w:val="single" w:sz="4" w:space="0" w:color="FFFFFF" w:themeColor="background1"/>
            </w:tcBorders>
          </w:tcPr>
          <w:p w14:paraId="1C218D24"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4E3067CF"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20B3FD9" w14:textId="77777777" w:rsidR="00EF58F8" w:rsidRPr="006365B9" w:rsidRDefault="00EF58F8" w:rsidP="006954F1">
            <w:pPr>
              <w:spacing w:after="120" w:line="276" w:lineRule="auto"/>
              <w:jc w:val="center"/>
              <w:rPr>
                <w:sz w:val="24"/>
                <w:szCs w:val="24"/>
              </w:rPr>
            </w:pPr>
            <w:r w:rsidRPr="006365B9">
              <w:rPr>
                <w:sz w:val="24"/>
                <w:szCs w:val="24"/>
              </w:rPr>
              <w:t>135</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749D44E4" w14:textId="77777777" w:rsidR="00EF58F8" w:rsidRPr="006365B9" w:rsidRDefault="00EF58F8" w:rsidP="006954F1">
            <w:pPr>
              <w:spacing w:after="120" w:line="276" w:lineRule="auto"/>
              <w:jc w:val="center"/>
              <w:rPr>
                <w:sz w:val="24"/>
                <w:szCs w:val="24"/>
              </w:rPr>
            </w:pPr>
            <w:r w:rsidRPr="006365B9">
              <w:rPr>
                <w:sz w:val="24"/>
                <w:szCs w:val="24"/>
              </w:rPr>
              <w:t>8</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5068CF98"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5FF0E24B"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37263C8D"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50EDB6E0" w14:textId="77777777" w:rsidR="00EF58F8" w:rsidRPr="006365B9" w:rsidRDefault="00EF58F8" w:rsidP="006954F1">
            <w:pPr>
              <w:spacing w:after="120" w:line="276" w:lineRule="auto"/>
              <w:jc w:val="center"/>
              <w:rPr>
                <w:sz w:val="24"/>
                <w:szCs w:val="24"/>
              </w:rPr>
            </w:pPr>
          </w:p>
        </w:tc>
      </w:tr>
      <w:tr w:rsidR="00EF58F8" w14:paraId="504B0712"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3603500E" w14:textId="77777777" w:rsidR="00EF58F8" w:rsidRPr="006365B9" w:rsidRDefault="00EF58F8" w:rsidP="006954F1">
            <w:pPr>
              <w:spacing w:after="120" w:line="276" w:lineRule="auto"/>
              <w:rPr>
                <w:sz w:val="24"/>
                <w:szCs w:val="24"/>
              </w:rPr>
            </w:pPr>
            <w:r w:rsidRPr="006365B9">
              <w:rPr>
                <w:sz w:val="24"/>
                <w:szCs w:val="24"/>
              </w:rPr>
              <w:t>Syphilis during pregnancy</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3822F31E"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2FD58B0F" w14:textId="77777777" w:rsidR="00EF58F8" w:rsidRPr="006365B9" w:rsidRDefault="00EF58F8" w:rsidP="006954F1">
            <w:pPr>
              <w:spacing w:after="120" w:line="276" w:lineRule="auto"/>
              <w:jc w:val="center"/>
              <w:rPr>
                <w:sz w:val="24"/>
                <w:szCs w:val="24"/>
              </w:rPr>
            </w:pPr>
            <w:r w:rsidRPr="006365B9">
              <w:rPr>
                <w:sz w:val="24"/>
                <w:szCs w:val="24"/>
              </w:rPr>
              <w:t>1523 (96%)</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E448B07" w14:textId="77777777" w:rsidR="00EF58F8" w:rsidRPr="006365B9" w:rsidRDefault="00EF58F8" w:rsidP="006954F1">
            <w:pPr>
              <w:spacing w:after="120" w:line="276" w:lineRule="auto"/>
              <w:jc w:val="center"/>
              <w:rPr>
                <w:sz w:val="24"/>
                <w:szCs w:val="24"/>
              </w:rPr>
            </w:pPr>
            <w:r w:rsidRPr="006365B9">
              <w:rPr>
                <w:sz w:val="24"/>
                <w:szCs w:val="24"/>
              </w:rPr>
              <w:t>31 (89%)</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16965773"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20A58A55"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09B89129"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08A580CE" w14:textId="77777777" w:rsidR="00EF58F8" w:rsidRPr="006365B9" w:rsidRDefault="00EF58F8" w:rsidP="006954F1">
            <w:pPr>
              <w:spacing w:after="120" w:line="276" w:lineRule="auto"/>
              <w:jc w:val="center"/>
              <w:rPr>
                <w:sz w:val="24"/>
                <w:szCs w:val="24"/>
              </w:rPr>
            </w:pPr>
          </w:p>
        </w:tc>
      </w:tr>
      <w:tr w:rsidR="00EF58F8" w14:paraId="52391DFF" w14:textId="77777777" w:rsidTr="006954F1">
        <w:trPr>
          <w:trHeight w:val="97"/>
        </w:trPr>
        <w:tc>
          <w:tcPr>
            <w:tcW w:w="1980" w:type="dxa"/>
            <w:vMerge/>
            <w:tcBorders>
              <w:left w:val="single" w:sz="4" w:space="0" w:color="FFFFFF" w:themeColor="background1"/>
              <w:right w:val="single" w:sz="4" w:space="0" w:color="FFFFFF" w:themeColor="background1"/>
            </w:tcBorders>
          </w:tcPr>
          <w:p w14:paraId="695B2C22"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B8F216"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C18BF" w14:textId="77777777" w:rsidR="00EF58F8" w:rsidRPr="006365B9" w:rsidRDefault="00EF58F8" w:rsidP="006954F1">
            <w:pPr>
              <w:spacing w:after="120" w:line="276" w:lineRule="auto"/>
              <w:jc w:val="center"/>
              <w:rPr>
                <w:sz w:val="24"/>
                <w:szCs w:val="24"/>
              </w:rPr>
            </w:pPr>
            <w:r w:rsidRPr="006365B9">
              <w:rPr>
                <w:sz w:val="24"/>
                <w:szCs w:val="24"/>
              </w:rPr>
              <w:t>58 (4%)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E40A9" w14:textId="77777777" w:rsidR="00EF58F8" w:rsidRPr="006365B9" w:rsidRDefault="00EF58F8" w:rsidP="006954F1">
            <w:pPr>
              <w:spacing w:after="120" w:line="276" w:lineRule="auto"/>
              <w:jc w:val="center"/>
              <w:rPr>
                <w:sz w:val="24"/>
                <w:szCs w:val="24"/>
              </w:rPr>
            </w:pPr>
            <w:r w:rsidRPr="006365B9">
              <w:rPr>
                <w:sz w:val="24"/>
                <w:szCs w:val="24"/>
              </w:rPr>
              <w:t>4 (11%)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C3752D" w14:textId="77777777" w:rsidR="00EF58F8" w:rsidRPr="006365B9" w:rsidRDefault="00EF58F8" w:rsidP="006954F1">
            <w:pPr>
              <w:spacing w:after="120" w:line="276" w:lineRule="auto"/>
              <w:jc w:val="center"/>
              <w:rPr>
                <w:sz w:val="24"/>
                <w:szCs w:val="24"/>
              </w:rPr>
            </w:pPr>
            <w:r w:rsidRPr="006365B9">
              <w:rPr>
                <w:sz w:val="24"/>
                <w:szCs w:val="24"/>
              </w:rPr>
              <w:t>3.39 (0.98-8.92)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31AD6" w14:textId="77777777" w:rsidR="00EF58F8" w:rsidRPr="006365B9" w:rsidRDefault="00EF58F8" w:rsidP="006954F1">
            <w:pPr>
              <w:spacing w:after="120" w:line="276" w:lineRule="auto"/>
              <w:jc w:val="center"/>
              <w:rPr>
                <w:sz w:val="24"/>
                <w:szCs w:val="24"/>
              </w:rPr>
            </w:pPr>
            <w:r w:rsidRPr="006365B9">
              <w:rPr>
                <w:sz w:val="24"/>
                <w:szCs w:val="24"/>
              </w:rPr>
              <w:t>0.03</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95545"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8DD27" w14:textId="77777777" w:rsidR="00EF58F8" w:rsidRPr="006365B9" w:rsidRDefault="00EF58F8" w:rsidP="006954F1">
            <w:pPr>
              <w:spacing w:after="120" w:line="276" w:lineRule="auto"/>
              <w:jc w:val="center"/>
              <w:rPr>
                <w:sz w:val="24"/>
                <w:szCs w:val="24"/>
              </w:rPr>
            </w:pPr>
          </w:p>
        </w:tc>
      </w:tr>
      <w:tr w:rsidR="00EF58F8" w14:paraId="6D160F5E" w14:textId="77777777" w:rsidTr="006954F1">
        <w:trPr>
          <w:trHeight w:val="97"/>
        </w:trPr>
        <w:tc>
          <w:tcPr>
            <w:tcW w:w="1980" w:type="dxa"/>
            <w:vMerge/>
            <w:tcBorders>
              <w:left w:val="single" w:sz="4" w:space="0" w:color="FFFFFF" w:themeColor="background1"/>
              <w:right w:val="single" w:sz="4" w:space="0" w:color="FFFFFF" w:themeColor="background1"/>
            </w:tcBorders>
          </w:tcPr>
          <w:p w14:paraId="7440B126"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70D9061F"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0CCD543" w14:textId="77777777" w:rsidR="00EF58F8" w:rsidRPr="006365B9" w:rsidRDefault="00EF58F8" w:rsidP="006954F1">
            <w:pPr>
              <w:spacing w:after="120" w:line="276" w:lineRule="auto"/>
              <w:jc w:val="center"/>
              <w:rPr>
                <w:sz w:val="24"/>
                <w:szCs w:val="24"/>
              </w:rPr>
            </w:pPr>
            <w:r w:rsidRPr="006365B9">
              <w:rPr>
                <w:sz w:val="24"/>
                <w:szCs w:val="24"/>
              </w:rPr>
              <w:t>110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5D1E4ADF" w14:textId="77777777" w:rsidR="00EF58F8" w:rsidRPr="006365B9" w:rsidRDefault="00EF58F8" w:rsidP="006954F1">
            <w:pPr>
              <w:spacing w:after="120" w:line="276" w:lineRule="auto"/>
              <w:jc w:val="center"/>
              <w:rPr>
                <w:sz w:val="24"/>
                <w:szCs w:val="24"/>
              </w:rPr>
            </w:pPr>
            <w:r w:rsidRPr="006365B9">
              <w:rPr>
                <w:sz w:val="24"/>
                <w:szCs w:val="24"/>
              </w:rPr>
              <w:t>8</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6E2B3D8D"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0BE543AF"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756254FB"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58631B2A" w14:textId="77777777" w:rsidR="00EF58F8" w:rsidRPr="006365B9" w:rsidRDefault="00EF58F8" w:rsidP="006954F1">
            <w:pPr>
              <w:spacing w:after="120" w:line="276" w:lineRule="auto"/>
              <w:jc w:val="center"/>
              <w:rPr>
                <w:sz w:val="24"/>
                <w:szCs w:val="24"/>
              </w:rPr>
            </w:pPr>
          </w:p>
        </w:tc>
      </w:tr>
      <w:tr w:rsidR="00EF58F8" w14:paraId="00E0B00F"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025885AF" w14:textId="77777777" w:rsidR="00EF58F8" w:rsidRPr="006365B9" w:rsidRDefault="00EF58F8" w:rsidP="006954F1">
            <w:pPr>
              <w:spacing w:after="120" w:line="276" w:lineRule="auto"/>
              <w:rPr>
                <w:sz w:val="24"/>
                <w:szCs w:val="24"/>
              </w:rPr>
            </w:pPr>
            <w:r w:rsidRPr="006365B9">
              <w:rPr>
                <w:sz w:val="24"/>
                <w:szCs w:val="24"/>
              </w:rPr>
              <w:t>BMI during pregnancy</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190D39DB" w14:textId="77777777" w:rsidR="00EF58F8" w:rsidRPr="006365B9" w:rsidRDefault="00EF58F8" w:rsidP="006954F1">
            <w:pPr>
              <w:spacing w:after="120" w:line="276" w:lineRule="auto"/>
              <w:rPr>
                <w:sz w:val="24"/>
                <w:szCs w:val="24"/>
              </w:rPr>
            </w:pPr>
            <w:r w:rsidRPr="006365B9">
              <w:rPr>
                <w:sz w:val="24"/>
                <w:szCs w:val="24"/>
              </w:rPr>
              <w:t>Mean (SD)</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2B7151A4" w14:textId="77777777" w:rsidR="00EF58F8" w:rsidRPr="006365B9" w:rsidRDefault="00EF58F8" w:rsidP="006954F1">
            <w:pPr>
              <w:spacing w:after="120" w:line="276" w:lineRule="auto"/>
              <w:jc w:val="center"/>
              <w:rPr>
                <w:sz w:val="24"/>
                <w:szCs w:val="24"/>
              </w:rPr>
            </w:pPr>
            <w:r w:rsidRPr="006365B9">
              <w:rPr>
                <w:sz w:val="24"/>
                <w:szCs w:val="24"/>
              </w:rPr>
              <w:t>28.4 (5.0)</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3555CB35" w14:textId="77777777" w:rsidR="00EF58F8" w:rsidRPr="006365B9" w:rsidRDefault="00EF58F8" w:rsidP="006954F1">
            <w:pPr>
              <w:spacing w:after="120" w:line="276" w:lineRule="auto"/>
              <w:jc w:val="center"/>
              <w:rPr>
                <w:sz w:val="24"/>
                <w:szCs w:val="24"/>
              </w:rPr>
            </w:pPr>
            <w:r w:rsidRPr="006365B9">
              <w:rPr>
                <w:sz w:val="24"/>
                <w:szCs w:val="24"/>
              </w:rPr>
              <w:t>27.4 (5.4)</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376186CC" w14:textId="77777777" w:rsidR="00EF58F8" w:rsidRPr="006365B9" w:rsidRDefault="00EF58F8" w:rsidP="006954F1">
            <w:pPr>
              <w:spacing w:after="120" w:line="276" w:lineRule="auto"/>
              <w:jc w:val="center"/>
              <w:rPr>
                <w:sz w:val="24"/>
                <w:szCs w:val="24"/>
              </w:rPr>
            </w:pPr>
            <w:r w:rsidRPr="006365B9">
              <w:rPr>
                <w:sz w:val="24"/>
                <w:szCs w:val="24"/>
              </w:rPr>
              <w:t>0.96 (0.87-1.05)</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37D1215" w14:textId="77777777" w:rsidR="00EF58F8" w:rsidRPr="006365B9" w:rsidRDefault="00EF58F8" w:rsidP="006954F1">
            <w:pPr>
              <w:spacing w:after="120" w:line="276" w:lineRule="auto"/>
              <w:jc w:val="center"/>
              <w:rPr>
                <w:sz w:val="24"/>
                <w:szCs w:val="24"/>
              </w:rPr>
            </w:pPr>
            <w:r w:rsidRPr="006365B9">
              <w:rPr>
                <w:sz w:val="24"/>
                <w:szCs w:val="24"/>
              </w:rPr>
              <w:t>0.37</w:t>
            </w: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602B7E87" w14:textId="77777777" w:rsidR="00EF58F8" w:rsidRPr="006365B9" w:rsidRDefault="00EF58F8" w:rsidP="006954F1">
            <w:pPr>
              <w:spacing w:after="120" w:line="276" w:lineRule="auto"/>
              <w:jc w:val="center"/>
              <w:rPr>
                <w:sz w:val="24"/>
                <w:szCs w:val="24"/>
              </w:rPr>
            </w:pPr>
            <w:r w:rsidRPr="006365B9">
              <w:rPr>
                <w:sz w:val="24"/>
                <w:szCs w:val="24"/>
              </w:rPr>
              <w:t>-</w:t>
            </w: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7FA1E525" w14:textId="77777777" w:rsidR="00EF58F8" w:rsidRPr="006365B9" w:rsidRDefault="00EF58F8" w:rsidP="006954F1">
            <w:pPr>
              <w:spacing w:after="120" w:line="276" w:lineRule="auto"/>
              <w:jc w:val="center"/>
              <w:rPr>
                <w:sz w:val="24"/>
                <w:szCs w:val="24"/>
              </w:rPr>
            </w:pPr>
          </w:p>
        </w:tc>
      </w:tr>
      <w:tr w:rsidR="00EF58F8" w14:paraId="7F38F6CD" w14:textId="77777777" w:rsidTr="006954F1">
        <w:trPr>
          <w:trHeight w:val="1159"/>
        </w:trPr>
        <w:tc>
          <w:tcPr>
            <w:tcW w:w="1980" w:type="dxa"/>
            <w:vMerge/>
            <w:tcBorders>
              <w:left w:val="single" w:sz="4" w:space="0" w:color="FFFFFF" w:themeColor="background1"/>
              <w:right w:val="single" w:sz="4" w:space="0" w:color="FFFFFF" w:themeColor="background1"/>
            </w:tcBorders>
          </w:tcPr>
          <w:p w14:paraId="46CEED6A"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tcPr>
          <w:p w14:paraId="0B76DDAB"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6A22A61C" w14:textId="77777777" w:rsidR="00EF58F8" w:rsidRPr="006365B9" w:rsidRDefault="00EF58F8" w:rsidP="006954F1">
            <w:pPr>
              <w:spacing w:after="120" w:line="276" w:lineRule="auto"/>
              <w:jc w:val="center"/>
              <w:rPr>
                <w:sz w:val="24"/>
                <w:szCs w:val="24"/>
              </w:rPr>
            </w:pPr>
            <w:r w:rsidRPr="006365B9">
              <w:rPr>
                <w:sz w:val="24"/>
                <w:szCs w:val="24"/>
              </w:rPr>
              <w:t>434</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E4B7AD4" w14:textId="77777777" w:rsidR="00EF58F8" w:rsidRPr="006365B9" w:rsidRDefault="00EF58F8" w:rsidP="006954F1">
            <w:pPr>
              <w:spacing w:after="120" w:line="276" w:lineRule="auto"/>
              <w:jc w:val="center"/>
              <w:rPr>
                <w:sz w:val="24"/>
                <w:szCs w:val="24"/>
              </w:rPr>
            </w:pPr>
            <w:r w:rsidRPr="006365B9">
              <w:rPr>
                <w:sz w:val="24"/>
                <w:szCs w:val="24"/>
              </w:rPr>
              <w:t>22</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40B3FE1E"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54289C57"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35028E79"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3E207BC4" w14:textId="77777777" w:rsidR="00EF58F8" w:rsidRPr="006365B9" w:rsidRDefault="00EF58F8" w:rsidP="006954F1">
            <w:pPr>
              <w:spacing w:after="120" w:line="276" w:lineRule="auto"/>
              <w:jc w:val="center"/>
              <w:rPr>
                <w:sz w:val="24"/>
                <w:szCs w:val="24"/>
              </w:rPr>
            </w:pPr>
          </w:p>
        </w:tc>
      </w:tr>
      <w:tr w:rsidR="00EF58F8" w14:paraId="050056D9"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47610631" w14:textId="77777777" w:rsidR="00EF58F8" w:rsidRPr="006365B9" w:rsidRDefault="00EF58F8" w:rsidP="006954F1">
            <w:pPr>
              <w:spacing w:after="120" w:line="276" w:lineRule="auto"/>
              <w:rPr>
                <w:sz w:val="24"/>
                <w:szCs w:val="24"/>
              </w:rPr>
            </w:pPr>
            <w:r w:rsidRPr="006365B9">
              <w:rPr>
                <w:sz w:val="24"/>
                <w:szCs w:val="24"/>
              </w:rPr>
              <w:t>Care available at nearest health facility</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7037590B" w14:textId="77777777" w:rsidR="00EF58F8" w:rsidRPr="006365B9" w:rsidRDefault="00EF58F8" w:rsidP="006954F1">
            <w:pPr>
              <w:spacing w:after="120" w:line="276" w:lineRule="auto"/>
              <w:rPr>
                <w:sz w:val="24"/>
                <w:szCs w:val="24"/>
              </w:rPr>
            </w:pPr>
            <w:r w:rsidRPr="006365B9">
              <w:rPr>
                <w:sz w:val="24"/>
                <w:szCs w:val="24"/>
              </w:rPr>
              <w:t>Basic EmOC</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65FF3A2" w14:textId="77777777" w:rsidR="00EF58F8" w:rsidRPr="006365B9" w:rsidRDefault="00EF58F8" w:rsidP="006954F1">
            <w:pPr>
              <w:spacing w:after="120" w:line="276" w:lineRule="auto"/>
              <w:jc w:val="center"/>
              <w:rPr>
                <w:sz w:val="24"/>
                <w:szCs w:val="24"/>
              </w:rPr>
            </w:pPr>
            <w:r w:rsidRPr="006365B9">
              <w:rPr>
                <w:sz w:val="24"/>
                <w:szCs w:val="24"/>
              </w:rPr>
              <w:t>551 (34%)</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A125268" w14:textId="77777777" w:rsidR="00EF58F8" w:rsidRPr="006365B9" w:rsidRDefault="00EF58F8" w:rsidP="006954F1">
            <w:pPr>
              <w:spacing w:after="120" w:line="276" w:lineRule="auto"/>
              <w:jc w:val="center"/>
              <w:rPr>
                <w:sz w:val="24"/>
                <w:szCs w:val="24"/>
              </w:rPr>
            </w:pPr>
            <w:r w:rsidRPr="006365B9">
              <w:rPr>
                <w:sz w:val="24"/>
                <w:szCs w:val="24"/>
              </w:rPr>
              <w:t>13 (34%)</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2BF067B4"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40C72B0C"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33CB5037"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19D11431" w14:textId="77777777" w:rsidR="00EF58F8" w:rsidRPr="006365B9" w:rsidRDefault="00EF58F8" w:rsidP="006954F1">
            <w:pPr>
              <w:spacing w:after="120" w:line="276" w:lineRule="auto"/>
              <w:jc w:val="center"/>
              <w:rPr>
                <w:sz w:val="24"/>
                <w:szCs w:val="24"/>
              </w:rPr>
            </w:pPr>
          </w:p>
        </w:tc>
      </w:tr>
      <w:tr w:rsidR="00EF58F8" w14:paraId="16855EAC" w14:textId="77777777" w:rsidTr="006954F1">
        <w:trPr>
          <w:trHeight w:val="97"/>
        </w:trPr>
        <w:tc>
          <w:tcPr>
            <w:tcW w:w="1980" w:type="dxa"/>
            <w:vMerge/>
            <w:tcBorders>
              <w:left w:val="single" w:sz="4" w:space="0" w:color="FFFFFF" w:themeColor="background1"/>
              <w:right w:val="single" w:sz="4" w:space="0" w:color="FFFFFF" w:themeColor="background1"/>
            </w:tcBorders>
          </w:tcPr>
          <w:p w14:paraId="79107B66"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5AFD95" w14:textId="77777777" w:rsidR="00EF58F8" w:rsidRPr="006365B9" w:rsidRDefault="00EF58F8" w:rsidP="006954F1">
            <w:pPr>
              <w:spacing w:after="120" w:line="276" w:lineRule="auto"/>
              <w:rPr>
                <w:sz w:val="24"/>
                <w:szCs w:val="24"/>
              </w:rPr>
            </w:pPr>
            <w:r w:rsidRPr="006365B9">
              <w:rPr>
                <w:sz w:val="24"/>
                <w:szCs w:val="24"/>
              </w:rPr>
              <w:t>Home delivery or first-aid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EE49E" w14:textId="77777777" w:rsidR="00EF58F8" w:rsidRPr="006365B9" w:rsidRDefault="00EF58F8" w:rsidP="006954F1">
            <w:pPr>
              <w:spacing w:after="120" w:line="276" w:lineRule="auto"/>
              <w:jc w:val="center"/>
              <w:rPr>
                <w:sz w:val="24"/>
                <w:szCs w:val="24"/>
              </w:rPr>
            </w:pPr>
            <w:r w:rsidRPr="006365B9">
              <w:rPr>
                <w:sz w:val="24"/>
                <w:szCs w:val="24"/>
              </w:rPr>
              <w:t>5 (&lt;1%)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550AD" w14:textId="77777777" w:rsidR="00EF58F8" w:rsidRPr="006365B9" w:rsidRDefault="00EF58F8"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4B712" w14:textId="77777777" w:rsidR="00EF58F8" w:rsidRPr="006365B9" w:rsidRDefault="00EF58F8" w:rsidP="00EF58F8">
            <w:pPr>
              <w:pStyle w:val="ListParagraph"/>
              <w:numPr>
                <w:ilvl w:val="0"/>
                <w:numId w:val="3"/>
              </w:numPr>
              <w:spacing w:after="120" w:line="276" w:lineRule="auto"/>
              <w:jc w:val="cente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FE62F"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5E7F35"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2B779" w14:textId="77777777" w:rsidR="00EF58F8" w:rsidRPr="006365B9" w:rsidRDefault="00EF58F8" w:rsidP="006954F1">
            <w:pPr>
              <w:spacing w:after="120" w:line="276" w:lineRule="auto"/>
              <w:jc w:val="center"/>
              <w:rPr>
                <w:sz w:val="24"/>
                <w:szCs w:val="24"/>
              </w:rPr>
            </w:pPr>
          </w:p>
        </w:tc>
      </w:tr>
      <w:tr w:rsidR="00EF58F8" w14:paraId="01EBCB05" w14:textId="77777777" w:rsidTr="006954F1">
        <w:trPr>
          <w:trHeight w:val="97"/>
        </w:trPr>
        <w:tc>
          <w:tcPr>
            <w:tcW w:w="1980" w:type="dxa"/>
            <w:vMerge/>
            <w:tcBorders>
              <w:left w:val="single" w:sz="4" w:space="0" w:color="FFFFFF" w:themeColor="background1"/>
              <w:right w:val="single" w:sz="4" w:space="0" w:color="FFFFFF" w:themeColor="background1"/>
            </w:tcBorders>
          </w:tcPr>
          <w:p w14:paraId="158DAB6D"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63E40" w14:textId="77777777" w:rsidR="00EF58F8" w:rsidRPr="006365B9" w:rsidRDefault="00EF58F8" w:rsidP="006954F1">
            <w:pPr>
              <w:spacing w:after="120" w:line="276" w:lineRule="auto"/>
              <w:rPr>
                <w:sz w:val="24"/>
                <w:szCs w:val="24"/>
              </w:rPr>
            </w:pPr>
            <w:r w:rsidRPr="006365B9">
              <w:rPr>
                <w:sz w:val="24"/>
                <w:szCs w:val="24"/>
              </w:rPr>
              <w:t>Comp. EmOC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F0C4B" w14:textId="77777777" w:rsidR="00EF58F8" w:rsidRPr="006365B9" w:rsidRDefault="00EF58F8" w:rsidP="006954F1">
            <w:pPr>
              <w:spacing w:after="120" w:line="276" w:lineRule="auto"/>
              <w:jc w:val="center"/>
              <w:rPr>
                <w:sz w:val="24"/>
                <w:szCs w:val="24"/>
              </w:rPr>
            </w:pPr>
            <w:r w:rsidRPr="006365B9">
              <w:rPr>
                <w:sz w:val="24"/>
                <w:szCs w:val="24"/>
              </w:rPr>
              <w:t>1067 (66%)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477A94" w14:textId="77777777" w:rsidR="00EF58F8" w:rsidRPr="006365B9" w:rsidRDefault="00EF58F8" w:rsidP="006954F1">
            <w:pPr>
              <w:spacing w:after="120" w:line="276" w:lineRule="auto"/>
              <w:jc w:val="center"/>
              <w:rPr>
                <w:sz w:val="24"/>
                <w:szCs w:val="24"/>
              </w:rPr>
            </w:pPr>
            <w:r w:rsidRPr="006365B9">
              <w:rPr>
                <w:sz w:val="24"/>
                <w:szCs w:val="24"/>
              </w:rPr>
              <w:t>25 (66%)</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657BC" w14:textId="77777777" w:rsidR="00EF58F8" w:rsidRPr="006365B9" w:rsidRDefault="00EF58F8" w:rsidP="006954F1">
            <w:pPr>
              <w:spacing w:after="120" w:line="276" w:lineRule="auto"/>
              <w:jc w:val="center"/>
              <w:rPr>
                <w:sz w:val="24"/>
                <w:szCs w:val="24"/>
              </w:rPr>
            </w:pPr>
            <w:r w:rsidRPr="006365B9">
              <w:rPr>
                <w:sz w:val="24"/>
                <w:szCs w:val="24"/>
              </w:rPr>
              <w:t>0.99 (0.51-2.02)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08437" w14:textId="77777777" w:rsidR="00EF58F8" w:rsidRPr="006365B9" w:rsidRDefault="00EF58F8" w:rsidP="006954F1">
            <w:pPr>
              <w:spacing w:after="120" w:line="276" w:lineRule="auto"/>
              <w:jc w:val="center"/>
              <w:rPr>
                <w:sz w:val="24"/>
                <w:szCs w:val="24"/>
              </w:rPr>
            </w:pPr>
            <w:r w:rsidRPr="006365B9">
              <w:rPr>
                <w:sz w:val="24"/>
                <w:szCs w:val="24"/>
              </w:rPr>
              <w:t>0.98</w:t>
            </w: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CFF4F"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B3E90" w14:textId="77777777" w:rsidR="00EF58F8" w:rsidRPr="006365B9" w:rsidRDefault="00EF58F8" w:rsidP="006954F1">
            <w:pPr>
              <w:spacing w:after="120" w:line="276" w:lineRule="auto"/>
              <w:jc w:val="center"/>
              <w:rPr>
                <w:sz w:val="24"/>
                <w:szCs w:val="24"/>
              </w:rPr>
            </w:pPr>
          </w:p>
        </w:tc>
      </w:tr>
      <w:tr w:rsidR="00EF58F8" w14:paraId="458A27F3" w14:textId="77777777" w:rsidTr="006954F1">
        <w:trPr>
          <w:trHeight w:val="97"/>
        </w:trPr>
        <w:tc>
          <w:tcPr>
            <w:tcW w:w="1980" w:type="dxa"/>
            <w:vMerge/>
            <w:tcBorders>
              <w:left w:val="single" w:sz="4" w:space="0" w:color="FFFFFF" w:themeColor="background1"/>
              <w:right w:val="single" w:sz="4" w:space="0" w:color="FFFFFF" w:themeColor="background1"/>
            </w:tcBorders>
          </w:tcPr>
          <w:p w14:paraId="4DD834D7"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tcPr>
          <w:p w14:paraId="7A6FF485" w14:textId="77777777" w:rsidR="00EF58F8" w:rsidRPr="006365B9" w:rsidRDefault="00EF58F8"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404900C" w14:textId="77777777" w:rsidR="00EF58F8" w:rsidRPr="006365B9" w:rsidRDefault="00EF58F8" w:rsidP="006954F1">
            <w:pPr>
              <w:spacing w:after="120" w:line="276" w:lineRule="auto"/>
              <w:jc w:val="center"/>
              <w:rPr>
                <w:sz w:val="24"/>
                <w:szCs w:val="24"/>
              </w:rPr>
            </w:pPr>
            <w:r w:rsidRPr="006365B9">
              <w:rPr>
                <w:sz w:val="24"/>
                <w:szCs w:val="24"/>
              </w:rPr>
              <w:t>68</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E16EE68" w14:textId="77777777" w:rsidR="00EF58F8" w:rsidRPr="006365B9" w:rsidRDefault="00EF58F8" w:rsidP="006954F1">
            <w:pPr>
              <w:spacing w:after="120" w:line="276" w:lineRule="auto"/>
              <w:jc w:val="center"/>
              <w:rPr>
                <w:sz w:val="24"/>
                <w:szCs w:val="24"/>
              </w:rPr>
            </w:pPr>
            <w:r w:rsidRPr="006365B9">
              <w:rPr>
                <w:sz w:val="24"/>
                <w:szCs w:val="24"/>
              </w:rPr>
              <w:t>5</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40C4E1A6"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5C117D49"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26004D83"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74AA54F5" w14:textId="77777777" w:rsidR="00EF58F8" w:rsidRPr="006365B9" w:rsidRDefault="00EF58F8" w:rsidP="006954F1">
            <w:pPr>
              <w:spacing w:after="120" w:line="276" w:lineRule="auto"/>
              <w:jc w:val="center"/>
              <w:rPr>
                <w:sz w:val="24"/>
                <w:szCs w:val="24"/>
              </w:rPr>
            </w:pPr>
          </w:p>
        </w:tc>
      </w:tr>
      <w:tr w:rsidR="00EF58F8" w14:paraId="6F437DF3" w14:textId="77777777" w:rsidTr="006954F1">
        <w:trPr>
          <w:trHeight w:val="97"/>
        </w:trPr>
        <w:tc>
          <w:tcPr>
            <w:tcW w:w="1980" w:type="dxa"/>
            <w:vMerge w:val="restart"/>
            <w:tcBorders>
              <w:left w:val="single" w:sz="4" w:space="0" w:color="FFFFFF" w:themeColor="background1"/>
              <w:right w:val="single" w:sz="4" w:space="0" w:color="FFFFFF" w:themeColor="background1"/>
            </w:tcBorders>
          </w:tcPr>
          <w:p w14:paraId="602B7350" w14:textId="77777777" w:rsidR="00EF58F8" w:rsidRPr="006365B9" w:rsidRDefault="00EF58F8" w:rsidP="006954F1">
            <w:pPr>
              <w:spacing w:after="120" w:line="276" w:lineRule="auto"/>
              <w:rPr>
                <w:sz w:val="24"/>
                <w:szCs w:val="24"/>
              </w:rPr>
            </w:pPr>
            <w:r w:rsidRPr="006365B9">
              <w:rPr>
                <w:sz w:val="24"/>
                <w:szCs w:val="24"/>
              </w:rPr>
              <w:t>Distance from home to referral hospital (minutes)</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7DF39C53" w14:textId="77777777" w:rsidR="00EF58F8" w:rsidRPr="006365B9" w:rsidRDefault="00EF58F8" w:rsidP="006954F1">
            <w:pPr>
              <w:spacing w:after="120" w:line="276" w:lineRule="auto"/>
              <w:rPr>
                <w:sz w:val="24"/>
                <w:szCs w:val="24"/>
              </w:rPr>
            </w:pPr>
            <w:r w:rsidRPr="006365B9">
              <w:rPr>
                <w:rFonts w:cstheme="minorHAnsi"/>
                <w:noProof/>
                <w:lang w:eastAsia="en-GB"/>
              </w:rPr>
              <w:t>≤</w:t>
            </w:r>
            <w:r w:rsidRPr="006365B9">
              <w:rPr>
                <w:noProof/>
                <w:lang w:eastAsia="en-GB"/>
              </w:rPr>
              <w:t>30</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05C11B4F" w14:textId="77777777" w:rsidR="00EF58F8" w:rsidRPr="006365B9" w:rsidRDefault="00EF58F8" w:rsidP="006954F1">
            <w:pPr>
              <w:spacing w:after="120" w:line="276" w:lineRule="auto"/>
              <w:jc w:val="center"/>
              <w:rPr>
                <w:sz w:val="24"/>
                <w:szCs w:val="24"/>
              </w:rPr>
            </w:pPr>
            <w:r w:rsidRPr="006365B9">
              <w:rPr>
                <w:sz w:val="24"/>
                <w:szCs w:val="24"/>
              </w:rPr>
              <w:t>978 (97%)</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5C41629D" w14:textId="77777777" w:rsidR="00EF58F8" w:rsidRPr="006365B9" w:rsidRDefault="00EF58F8" w:rsidP="006954F1">
            <w:pPr>
              <w:spacing w:after="120" w:line="276" w:lineRule="auto"/>
              <w:jc w:val="center"/>
              <w:rPr>
                <w:sz w:val="24"/>
                <w:szCs w:val="24"/>
              </w:rPr>
            </w:pPr>
            <w:r w:rsidRPr="006365B9">
              <w:rPr>
                <w:sz w:val="24"/>
                <w:szCs w:val="24"/>
              </w:rPr>
              <w:t>23 (100%)</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537114B9"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3434E86E" w14:textId="77777777" w:rsidR="00EF58F8" w:rsidRPr="006365B9" w:rsidRDefault="00EF58F8" w:rsidP="006954F1">
            <w:pPr>
              <w:spacing w:after="120" w:line="276" w:lineRule="auto"/>
              <w:jc w:val="center"/>
              <w:rPr>
                <w:sz w:val="24"/>
                <w:szCs w:val="24"/>
              </w:rPr>
            </w:pPr>
          </w:p>
        </w:tc>
        <w:tc>
          <w:tcPr>
            <w:tcW w:w="2524" w:type="dxa"/>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6CC59B06"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73D937ED" w14:textId="77777777" w:rsidR="00EF58F8" w:rsidRPr="006365B9" w:rsidRDefault="00EF58F8" w:rsidP="006954F1">
            <w:pPr>
              <w:spacing w:after="120" w:line="276" w:lineRule="auto"/>
              <w:jc w:val="center"/>
              <w:rPr>
                <w:sz w:val="24"/>
                <w:szCs w:val="24"/>
              </w:rPr>
            </w:pPr>
          </w:p>
        </w:tc>
      </w:tr>
      <w:tr w:rsidR="00EF58F8" w14:paraId="6DDE1296" w14:textId="77777777" w:rsidTr="006954F1">
        <w:trPr>
          <w:trHeight w:val="97"/>
        </w:trPr>
        <w:tc>
          <w:tcPr>
            <w:tcW w:w="1980" w:type="dxa"/>
            <w:vMerge/>
            <w:tcBorders>
              <w:left w:val="single" w:sz="4" w:space="0" w:color="FFFFFF" w:themeColor="background1"/>
              <w:right w:val="single" w:sz="4" w:space="0" w:color="FFFFFF" w:themeColor="background1"/>
            </w:tcBorders>
          </w:tcPr>
          <w:p w14:paraId="0B43C10D"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1C73F" w14:textId="77777777" w:rsidR="00EF58F8" w:rsidRPr="006365B9" w:rsidRDefault="00EF58F8" w:rsidP="006954F1">
            <w:pPr>
              <w:spacing w:after="120" w:line="276" w:lineRule="auto"/>
              <w:rPr>
                <w:sz w:val="24"/>
                <w:szCs w:val="24"/>
              </w:rPr>
            </w:pPr>
            <w:r w:rsidRPr="006365B9">
              <w:rPr>
                <w:noProof/>
                <w:lang w:eastAsia="en-GB"/>
              </w:rPr>
              <w:t>31-60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58636" w14:textId="77777777" w:rsidR="00EF58F8" w:rsidRPr="006365B9" w:rsidRDefault="00EF58F8" w:rsidP="006954F1">
            <w:pPr>
              <w:spacing w:after="120" w:line="276" w:lineRule="auto"/>
              <w:jc w:val="center"/>
              <w:rPr>
                <w:sz w:val="24"/>
                <w:szCs w:val="24"/>
              </w:rPr>
            </w:pPr>
            <w:r w:rsidRPr="006365B9">
              <w:rPr>
                <w:sz w:val="24"/>
                <w:szCs w:val="24"/>
              </w:rPr>
              <w:t>19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ACD03" w14:textId="77777777" w:rsidR="00EF58F8" w:rsidRPr="006365B9" w:rsidRDefault="00EF58F8" w:rsidP="006954F1">
            <w:pPr>
              <w:spacing w:after="120" w:line="276" w:lineRule="auto"/>
              <w:jc w:val="center"/>
              <w:rPr>
                <w:sz w:val="24"/>
                <w:szCs w:val="24"/>
              </w:rPr>
            </w:pPr>
            <w:r w:rsidRPr="006365B9">
              <w:rPr>
                <w:sz w:val="24"/>
                <w:szCs w:val="24"/>
              </w:rPr>
              <w:t>0 (0%)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7CE9E" w14:textId="77777777" w:rsidR="00EF58F8" w:rsidRPr="006365B9" w:rsidRDefault="00EF58F8" w:rsidP="00EF58F8">
            <w:pPr>
              <w:pStyle w:val="ListParagraph"/>
              <w:numPr>
                <w:ilvl w:val="0"/>
                <w:numId w:val="3"/>
              </w:numPr>
              <w:spacing w:after="120" w:line="276" w:lineRule="auto"/>
              <w:jc w:val="cente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E7E23"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E9A635"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A2084" w14:textId="77777777" w:rsidR="00EF58F8" w:rsidRPr="006365B9" w:rsidRDefault="00EF58F8" w:rsidP="006954F1">
            <w:pPr>
              <w:spacing w:after="120" w:line="276" w:lineRule="auto"/>
              <w:jc w:val="center"/>
              <w:rPr>
                <w:sz w:val="24"/>
                <w:szCs w:val="24"/>
              </w:rPr>
            </w:pPr>
          </w:p>
        </w:tc>
      </w:tr>
      <w:tr w:rsidR="00EF58F8" w14:paraId="34B595C2" w14:textId="77777777" w:rsidTr="006954F1">
        <w:trPr>
          <w:trHeight w:val="97"/>
        </w:trPr>
        <w:tc>
          <w:tcPr>
            <w:tcW w:w="1980" w:type="dxa"/>
            <w:vMerge/>
            <w:tcBorders>
              <w:left w:val="single" w:sz="4" w:space="0" w:color="FFFFFF" w:themeColor="background1"/>
              <w:right w:val="single" w:sz="4" w:space="0" w:color="FFFFFF" w:themeColor="background1"/>
            </w:tcBorders>
          </w:tcPr>
          <w:p w14:paraId="7B7BEBE4"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59438" w14:textId="77777777" w:rsidR="00EF58F8" w:rsidRPr="006365B9" w:rsidRDefault="00EF58F8" w:rsidP="006954F1">
            <w:pPr>
              <w:spacing w:after="120" w:line="276" w:lineRule="auto"/>
              <w:rPr>
                <w:sz w:val="24"/>
                <w:szCs w:val="24"/>
              </w:rPr>
            </w:pPr>
            <w:r w:rsidRPr="006365B9">
              <w:rPr>
                <w:noProof/>
                <w:lang w:eastAsia="en-GB"/>
              </w:rPr>
              <w:t>61-120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41511" w14:textId="77777777" w:rsidR="00EF58F8" w:rsidRPr="006365B9" w:rsidRDefault="00EF58F8" w:rsidP="006954F1">
            <w:pPr>
              <w:spacing w:after="120" w:line="276" w:lineRule="auto"/>
              <w:jc w:val="center"/>
              <w:rPr>
                <w:sz w:val="24"/>
                <w:szCs w:val="24"/>
              </w:rPr>
            </w:pPr>
            <w:r w:rsidRPr="006365B9">
              <w:rPr>
                <w:sz w:val="24"/>
                <w:szCs w:val="24"/>
              </w:rPr>
              <w:t>9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8F628" w14:textId="77777777" w:rsidR="00EF58F8" w:rsidRPr="006365B9" w:rsidRDefault="00EF58F8" w:rsidP="006954F1">
            <w:pPr>
              <w:spacing w:after="120" w:line="276" w:lineRule="auto"/>
              <w:jc w:val="center"/>
              <w:rPr>
                <w:sz w:val="24"/>
                <w:szCs w:val="24"/>
              </w:rPr>
            </w:pPr>
            <w:r w:rsidRPr="006365B9">
              <w:rPr>
                <w:sz w:val="24"/>
                <w:szCs w:val="24"/>
              </w:rPr>
              <w:t>0 (0%)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83339" w14:textId="77777777" w:rsidR="00EF58F8" w:rsidRPr="006365B9" w:rsidRDefault="00EF58F8" w:rsidP="00EF58F8">
            <w:pPr>
              <w:pStyle w:val="ListParagraph"/>
              <w:numPr>
                <w:ilvl w:val="0"/>
                <w:numId w:val="3"/>
              </w:numPr>
              <w:spacing w:after="120" w:line="276" w:lineRule="auto"/>
              <w:jc w:val="cente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F19E"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0F010E"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A85AF0" w14:textId="77777777" w:rsidR="00EF58F8" w:rsidRPr="006365B9" w:rsidRDefault="00EF58F8" w:rsidP="006954F1">
            <w:pPr>
              <w:spacing w:after="120" w:line="276" w:lineRule="auto"/>
              <w:jc w:val="center"/>
              <w:rPr>
                <w:sz w:val="24"/>
                <w:szCs w:val="24"/>
              </w:rPr>
            </w:pPr>
          </w:p>
        </w:tc>
      </w:tr>
      <w:tr w:rsidR="00EF58F8" w14:paraId="431DEB9D" w14:textId="77777777" w:rsidTr="006954F1">
        <w:trPr>
          <w:trHeight w:val="97"/>
        </w:trPr>
        <w:tc>
          <w:tcPr>
            <w:tcW w:w="1980" w:type="dxa"/>
            <w:vMerge/>
            <w:tcBorders>
              <w:left w:val="single" w:sz="4" w:space="0" w:color="FFFFFF" w:themeColor="background1"/>
              <w:right w:val="single" w:sz="4" w:space="0" w:color="FFFFFF" w:themeColor="background1"/>
            </w:tcBorders>
          </w:tcPr>
          <w:p w14:paraId="353F14F6"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3E0E8" w14:textId="77777777" w:rsidR="00EF58F8" w:rsidRPr="006365B9" w:rsidRDefault="00EF58F8" w:rsidP="006954F1">
            <w:pPr>
              <w:spacing w:after="120" w:line="276" w:lineRule="auto"/>
              <w:rPr>
                <w:sz w:val="24"/>
                <w:szCs w:val="24"/>
              </w:rPr>
            </w:pPr>
            <w:r w:rsidRPr="006365B9">
              <w:rPr>
                <w:noProof/>
                <w:lang w:eastAsia="en-GB"/>
              </w:rPr>
              <w:t>120+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7FF52" w14:textId="77777777" w:rsidR="00EF58F8" w:rsidRPr="006365B9" w:rsidRDefault="00EF58F8" w:rsidP="006954F1">
            <w:pPr>
              <w:spacing w:after="120" w:line="276" w:lineRule="auto"/>
              <w:jc w:val="center"/>
              <w:rPr>
                <w:sz w:val="24"/>
                <w:szCs w:val="24"/>
              </w:rPr>
            </w:pPr>
            <w:r w:rsidRPr="006365B9">
              <w:rPr>
                <w:sz w:val="24"/>
                <w:szCs w:val="24"/>
              </w:rPr>
              <w:t>2 (&lt;1%)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ABADD" w14:textId="77777777" w:rsidR="00EF58F8" w:rsidRPr="006365B9" w:rsidRDefault="00EF58F8" w:rsidP="006954F1">
            <w:pPr>
              <w:spacing w:after="120" w:line="276" w:lineRule="auto"/>
              <w:jc w:val="center"/>
              <w:rPr>
                <w:sz w:val="24"/>
                <w:szCs w:val="24"/>
              </w:rPr>
            </w:pPr>
            <w:r w:rsidRPr="006365B9">
              <w:rPr>
                <w:sz w:val="24"/>
                <w:szCs w:val="24"/>
              </w:rPr>
              <w:t>0 (0%)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F9478" w14:textId="77777777" w:rsidR="00EF58F8" w:rsidRPr="006365B9" w:rsidRDefault="00EF58F8" w:rsidP="00EF58F8">
            <w:pPr>
              <w:pStyle w:val="ListParagraph"/>
              <w:numPr>
                <w:ilvl w:val="0"/>
                <w:numId w:val="3"/>
              </w:numPr>
              <w:spacing w:after="120" w:line="276" w:lineRule="auto"/>
              <w:jc w:val="cente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F6D73" w14:textId="77777777" w:rsidR="00EF58F8" w:rsidRPr="006365B9" w:rsidRDefault="00EF58F8" w:rsidP="006954F1">
            <w:pPr>
              <w:spacing w:after="120" w:line="276" w:lineRule="auto"/>
              <w:jc w:val="center"/>
              <w:rPr>
                <w:sz w:val="24"/>
                <w:szCs w:val="24"/>
              </w:rPr>
            </w:pPr>
          </w:p>
        </w:tc>
        <w:tc>
          <w:tcPr>
            <w:tcW w:w="25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26B4EA"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72A48" w14:textId="77777777" w:rsidR="00EF58F8" w:rsidRPr="006365B9" w:rsidRDefault="00EF58F8" w:rsidP="006954F1">
            <w:pPr>
              <w:spacing w:after="120" w:line="276" w:lineRule="auto"/>
              <w:jc w:val="center"/>
              <w:rPr>
                <w:sz w:val="24"/>
                <w:szCs w:val="24"/>
              </w:rPr>
            </w:pPr>
          </w:p>
        </w:tc>
      </w:tr>
      <w:tr w:rsidR="00EF58F8" w14:paraId="2CE80C1F" w14:textId="77777777" w:rsidTr="006954F1">
        <w:trPr>
          <w:trHeight w:val="97"/>
        </w:trPr>
        <w:tc>
          <w:tcPr>
            <w:tcW w:w="1980" w:type="dxa"/>
            <w:vMerge/>
            <w:tcBorders>
              <w:left w:val="single" w:sz="4" w:space="0" w:color="FFFFFF" w:themeColor="background1"/>
              <w:right w:val="single" w:sz="4" w:space="0" w:color="FFFFFF" w:themeColor="background1"/>
            </w:tcBorders>
          </w:tcPr>
          <w:p w14:paraId="6DE4CF9B"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tcPr>
          <w:p w14:paraId="7DFD6AE3" w14:textId="77777777" w:rsidR="00EF58F8" w:rsidRPr="006365B9" w:rsidRDefault="00EF58F8" w:rsidP="006954F1">
            <w:pPr>
              <w:spacing w:after="120" w:line="276" w:lineRule="auto"/>
              <w:rPr>
                <w:noProof/>
                <w:lang w:eastAsia="en-GB"/>
              </w:rPr>
            </w:pPr>
            <w:r w:rsidRPr="006365B9">
              <w:rPr>
                <w:noProof/>
                <w:lang w:eastAsia="en-GB"/>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DFA70C9" w14:textId="77777777" w:rsidR="00EF58F8" w:rsidRPr="006365B9" w:rsidRDefault="00EF58F8" w:rsidP="006954F1">
            <w:pPr>
              <w:spacing w:after="120" w:line="276" w:lineRule="auto"/>
              <w:jc w:val="center"/>
              <w:rPr>
                <w:sz w:val="24"/>
                <w:szCs w:val="24"/>
              </w:rPr>
            </w:pPr>
            <w:r w:rsidRPr="006365B9">
              <w:rPr>
                <w:sz w:val="24"/>
                <w:szCs w:val="24"/>
              </w:rPr>
              <w:t>683</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0BC5C5A2" w14:textId="77777777" w:rsidR="00EF58F8" w:rsidRPr="006365B9" w:rsidRDefault="00EF58F8" w:rsidP="006954F1">
            <w:pPr>
              <w:spacing w:after="120" w:line="276" w:lineRule="auto"/>
              <w:jc w:val="center"/>
              <w:rPr>
                <w:sz w:val="24"/>
                <w:szCs w:val="24"/>
              </w:rPr>
            </w:pPr>
            <w:r w:rsidRPr="006365B9">
              <w:rPr>
                <w:sz w:val="24"/>
                <w:szCs w:val="24"/>
              </w:rPr>
              <w:t>20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3D3BA002" w14:textId="77777777" w:rsidR="00EF58F8" w:rsidRPr="006365B9" w:rsidRDefault="00EF58F8"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3376437F" w14:textId="77777777" w:rsidR="00EF58F8" w:rsidRPr="006365B9" w:rsidRDefault="00EF58F8"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5B081FA6"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61B30C34" w14:textId="77777777" w:rsidR="00EF58F8" w:rsidRPr="006365B9" w:rsidRDefault="00EF58F8" w:rsidP="006954F1">
            <w:pPr>
              <w:spacing w:after="120" w:line="276" w:lineRule="auto"/>
              <w:jc w:val="center"/>
              <w:rPr>
                <w:sz w:val="24"/>
                <w:szCs w:val="24"/>
              </w:rPr>
            </w:pPr>
          </w:p>
        </w:tc>
      </w:tr>
      <w:tr w:rsidR="00EF58F8" w14:paraId="5DA0203F" w14:textId="77777777" w:rsidTr="006954F1">
        <w:trPr>
          <w:trHeight w:val="109"/>
        </w:trPr>
        <w:tc>
          <w:tcPr>
            <w:tcW w:w="1980" w:type="dxa"/>
            <w:vMerge w:val="restart"/>
            <w:tcBorders>
              <w:left w:val="single" w:sz="4" w:space="0" w:color="FFFFFF" w:themeColor="background1"/>
              <w:right w:val="single" w:sz="4" w:space="0" w:color="FFFFFF" w:themeColor="background1"/>
            </w:tcBorders>
          </w:tcPr>
          <w:p w14:paraId="5D25C3F2" w14:textId="77777777" w:rsidR="00EF58F8" w:rsidRPr="006365B9" w:rsidRDefault="00EF58F8" w:rsidP="006954F1">
            <w:pPr>
              <w:spacing w:after="120" w:line="276" w:lineRule="auto"/>
              <w:rPr>
                <w:sz w:val="24"/>
                <w:szCs w:val="24"/>
              </w:rPr>
            </w:pPr>
            <w:r w:rsidRPr="006365B9">
              <w:rPr>
                <w:sz w:val="24"/>
                <w:szCs w:val="24"/>
              </w:rPr>
              <w:t>Doctor or obstetrician present at delivery</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0CDB0E15" w14:textId="77777777" w:rsidR="00EF58F8" w:rsidRPr="006365B9" w:rsidRDefault="00EF58F8"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AB7F613" w14:textId="77777777" w:rsidR="00EF58F8" w:rsidRPr="006365B9" w:rsidRDefault="00EF58F8" w:rsidP="006954F1">
            <w:pPr>
              <w:spacing w:after="120" w:line="276" w:lineRule="auto"/>
              <w:jc w:val="center"/>
              <w:rPr>
                <w:sz w:val="24"/>
                <w:szCs w:val="24"/>
              </w:rPr>
            </w:pPr>
            <w:r w:rsidRPr="006365B9">
              <w:rPr>
                <w:sz w:val="24"/>
                <w:szCs w:val="24"/>
              </w:rPr>
              <w:t>1205 (71%)</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0E680475" w14:textId="77777777" w:rsidR="00EF58F8" w:rsidRPr="006365B9" w:rsidRDefault="00EF58F8" w:rsidP="006954F1">
            <w:pPr>
              <w:spacing w:after="120" w:line="276" w:lineRule="auto"/>
              <w:jc w:val="center"/>
              <w:rPr>
                <w:sz w:val="24"/>
                <w:szCs w:val="24"/>
              </w:rPr>
            </w:pPr>
            <w:r w:rsidRPr="006365B9">
              <w:rPr>
                <w:sz w:val="24"/>
                <w:szCs w:val="24"/>
              </w:rPr>
              <w:t>26 (60%)</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477FAFE8" w14:textId="77777777" w:rsidR="00EF58F8" w:rsidRPr="006365B9" w:rsidRDefault="00EF58F8"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088C21FD" w14:textId="77777777" w:rsidR="00EF58F8" w:rsidRPr="006365B9" w:rsidRDefault="00EF58F8"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03009E10" w14:textId="77777777" w:rsidR="00EF58F8" w:rsidRPr="006365B9" w:rsidRDefault="00EF58F8" w:rsidP="00EF58F8">
            <w:pPr>
              <w:pStyle w:val="ListParagraph"/>
              <w:numPr>
                <w:ilvl w:val="0"/>
                <w:numId w:val="3"/>
              </w:numPr>
              <w:spacing w:after="120" w:line="276" w:lineRule="auto"/>
              <w:jc w:val="center"/>
            </w:pPr>
          </w:p>
        </w:tc>
        <w:tc>
          <w:tcPr>
            <w:tcW w:w="1073" w:type="dxa"/>
            <w:tcBorders>
              <w:left w:val="single" w:sz="4" w:space="0" w:color="FFFFFF" w:themeColor="background1"/>
              <w:bottom w:val="single" w:sz="4" w:space="0" w:color="FFFFFF" w:themeColor="background1"/>
              <w:right w:val="single" w:sz="4" w:space="0" w:color="FFFFFF" w:themeColor="background1"/>
            </w:tcBorders>
          </w:tcPr>
          <w:p w14:paraId="49BC734D" w14:textId="77777777" w:rsidR="00EF58F8" w:rsidRPr="006365B9" w:rsidRDefault="00EF58F8" w:rsidP="006954F1">
            <w:pPr>
              <w:spacing w:after="120" w:line="276" w:lineRule="auto"/>
              <w:jc w:val="center"/>
              <w:rPr>
                <w:sz w:val="24"/>
                <w:szCs w:val="24"/>
              </w:rPr>
            </w:pPr>
          </w:p>
        </w:tc>
      </w:tr>
      <w:tr w:rsidR="00EF58F8" w14:paraId="390C70F5" w14:textId="77777777" w:rsidTr="006954F1">
        <w:trPr>
          <w:trHeight w:val="97"/>
        </w:trPr>
        <w:tc>
          <w:tcPr>
            <w:tcW w:w="1980" w:type="dxa"/>
            <w:vMerge/>
            <w:tcBorders>
              <w:left w:val="single" w:sz="4" w:space="0" w:color="FFFFFF" w:themeColor="background1"/>
              <w:right w:val="single" w:sz="4" w:space="0" w:color="FFFFFF" w:themeColor="background1"/>
            </w:tcBorders>
          </w:tcPr>
          <w:p w14:paraId="63020878" w14:textId="77777777" w:rsidR="00EF58F8" w:rsidRPr="006365B9" w:rsidRDefault="00EF58F8"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tcPr>
          <w:p w14:paraId="600BDFE6" w14:textId="77777777" w:rsidR="00EF58F8" w:rsidRPr="006365B9" w:rsidRDefault="00EF58F8"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2996182" w14:textId="77777777" w:rsidR="00EF58F8" w:rsidRPr="006365B9" w:rsidRDefault="00EF58F8" w:rsidP="006954F1">
            <w:pPr>
              <w:spacing w:after="120" w:line="276" w:lineRule="auto"/>
              <w:jc w:val="center"/>
              <w:rPr>
                <w:sz w:val="24"/>
                <w:szCs w:val="24"/>
              </w:rPr>
            </w:pPr>
            <w:r w:rsidRPr="006365B9">
              <w:rPr>
                <w:sz w:val="24"/>
                <w:szCs w:val="24"/>
              </w:rPr>
              <w:t>486 (29%)</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13E81BC" w14:textId="77777777" w:rsidR="00EF58F8" w:rsidRPr="006365B9" w:rsidRDefault="00EF58F8" w:rsidP="006954F1">
            <w:pPr>
              <w:spacing w:after="120" w:line="276" w:lineRule="auto"/>
              <w:jc w:val="center"/>
              <w:rPr>
                <w:sz w:val="24"/>
                <w:szCs w:val="24"/>
              </w:rPr>
            </w:pPr>
            <w:r w:rsidRPr="006365B9">
              <w:rPr>
                <w:sz w:val="24"/>
                <w:szCs w:val="24"/>
              </w:rPr>
              <w:t>17 (40%)</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2603C40B" w14:textId="77777777" w:rsidR="00EF58F8" w:rsidRPr="006365B9" w:rsidRDefault="00EF58F8" w:rsidP="006954F1">
            <w:pPr>
              <w:spacing w:after="120" w:line="276" w:lineRule="auto"/>
              <w:jc w:val="center"/>
              <w:rPr>
                <w:sz w:val="24"/>
                <w:szCs w:val="24"/>
              </w:rPr>
            </w:pPr>
            <w:r w:rsidRPr="006365B9">
              <w:rPr>
                <w:sz w:val="24"/>
                <w:szCs w:val="24"/>
              </w:rPr>
              <w:t>1.62 (0.86-2.99)</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79849D0E" w14:textId="77777777" w:rsidR="00EF58F8" w:rsidRPr="006365B9" w:rsidRDefault="00EF58F8" w:rsidP="006954F1">
            <w:pPr>
              <w:spacing w:after="120" w:line="276" w:lineRule="auto"/>
              <w:jc w:val="center"/>
              <w:rPr>
                <w:sz w:val="24"/>
                <w:szCs w:val="24"/>
              </w:rPr>
            </w:pPr>
            <w:r w:rsidRPr="006365B9">
              <w:rPr>
                <w:sz w:val="24"/>
                <w:szCs w:val="24"/>
              </w:rPr>
              <w:t>0.13</w:t>
            </w: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F8A11BA" w14:textId="77777777" w:rsidR="00EF58F8" w:rsidRPr="006365B9" w:rsidRDefault="00EF58F8"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tcPr>
          <w:p w14:paraId="1ED6FF4A" w14:textId="77777777" w:rsidR="00EF58F8" w:rsidRPr="006365B9" w:rsidRDefault="00EF58F8" w:rsidP="006954F1">
            <w:pPr>
              <w:spacing w:after="120" w:line="276" w:lineRule="auto"/>
              <w:jc w:val="center"/>
              <w:rPr>
                <w:sz w:val="24"/>
                <w:szCs w:val="24"/>
              </w:rPr>
            </w:pPr>
          </w:p>
        </w:tc>
      </w:tr>
    </w:tbl>
    <w:p w14:paraId="2D562DE3" w14:textId="77777777" w:rsidR="00EF58F8" w:rsidRDefault="00EF58F8" w:rsidP="00EF58F8">
      <w:r>
        <w:t>CC: Complete case. MI: Multiple Imputation. OR: Odds Ratio. CI: Confidence Interval. SD: Standard Deviation.</w:t>
      </w:r>
    </w:p>
    <w:p w14:paraId="5E2B30DC" w14:textId="77777777" w:rsidR="00EF58F8" w:rsidRDefault="00EF58F8" w:rsidP="00EF58F8"/>
    <w:p w14:paraId="39FE4821" w14:textId="77777777" w:rsidR="00EF58F8" w:rsidRDefault="00EF58F8" w:rsidP="00EF58F8"/>
    <w:p w14:paraId="6B21FC84" w14:textId="77777777" w:rsidR="00EF58F8" w:rsidRDefault="00EF58F8" w:rsidP="00EF58F8"/>
    <w:p w14:paraId="1DCBAB0A" w14:textId="77777777" w:rsidR="00EF58F8" w:rsidRDefault="00EF58F8" w:rsidP="00EF58F8">
      <w:pPr>
        <w:spacing w:after="200" w:line="276" w:lineRule="auto"/>
        <w:jc w:val="both"/>
        <w:rPr>
          <w:sz w:val="24"/>
          <w:szCs w:val="24"/>
        </w:rPr>
      </w:pPr>
      <w:r w:rsidRPr="00C062EF">
        <w:rPr>
          <w:b/>
          <w:sz w:val="24"/>
          <w:szCs w:val="24"/>
        </w:rPr>
        <w:t>Table 2</w:t>
      </w:r>
      <w:r w:rsidRPr="00A53C41">
        <w:rPr>
          <w:sz w:val="24"/>
          <w:szCs w:val="24"/>
        </w:rPr>
        <w:t xml:space="preserve">. </w:t>
      </w:r>
      <w:r>
        <w:rPr>
          <w:sz w:val="24"/>
          <w:szCs w:val="24"/>
        </w:rPr>
        <w:t>Comparison of singleton pregnancy characteristics between groups identified from the birth register and postnatal ward sample (percentages exclude unknown cases)</w:t>
      </w:r>
    </w:p>
    <w:tbl>
      <w:tblPr>
        <w:tblStyle w:val="TableGrid"/>
        <w:tblW w:w="15026" w:type="dxa"/>
        <w:tblInd w:w="-572" w:type="dxa"/>
        <w:tblLook w:val="04A0" w:firstRow="1" w:lastRow="0" w:firstColumn="1" w:lastColumn="0" w:noHBand="0" w:noVBand="1"/>
      </w:tblPr>
      <w:tblGrid>
        <w:gridCol w:w="1418"/>
        <w:gridCol w:w="1417"/>
        <w:gridCol w:w="1418"/>
        <w:gridCol w:w="1276"/>
        <w:gridCol w:w="2409"/>
        <w:gridCol w:w="993"/>
        <w:gridCol w:w="1417"/>
        <w:gridCol w:w="1276"/>
        <w:gridCol w:w="2410"/>
        <w:gridCol w:w="992"/>
      </w:tblGrid>
      <w:tr w:rsidR="00EF58F8" w14:paraId="2E30F079" w14:textId="77777777" w:rsidTr="006954F1">
        <w:trPr>
          <w:trHeight w:val="593"/>
        </w:trPr>
        <w:tc>
          <w:tcPr>
            <w:tcW w:w="2835" w:type="dxa"/>
            <w:gridSpan w:val="2"/>
            <w:vMerge w:val="restart"/>
            <w:tcBorders>
              <w:left w:val="single" w:sz="4" w:space="0" w:color="FFFFFF" w:themeColor="background1"/>
              <w:right w:val="single" w:sz="4" w:space="0" w:color="FFFFFF" w:themeColor="background1"/>
            </w:tcBorders>
          </w:tcPr>
          <w:p w14:paraId="296D5003" w14:textId="77777777" w:rsidR="00EF58F8" w:rsidRDefault="00EF58F8" w:rsidP="006954F1">
            <w:pPr>
              <w:spacing w:line="276" w:lineRule="auto"/>
              <w:rPr>
                <w:sz w:val="24"/>
                <w:szCs w:val="24"/>
              </w:rPr>
            </w:pPr>
          </w:p>
        </w:tc>
        <w:tc>
          <w:tcPr>
            <w:tcW w:w="6096" w:type="dxa"/>
            <w:gridSpan w:val="4"/>
            <w:tcBorders>
              <w:left w:val="single" w:sz="4" w:space="0" w:color="FFFFFF" w:themeColor="background1"/>
              <w:right w:val="single" w:sz="4" w:space="0" w:color="FFFFFF" w:themeColor="background1"/>
            </w:tcBorders>
            <w:vAlign w:val="center"/>
          </w:tcPr>
          <w:p w14:paraId="61A35177" w14:textId="77777777" w:rsidR="00EF58F8" w:rsidRPr="00D05A54" w:rsidRDefault="00EF58F8" w:rsidP="006954F1">
            <w:pPr>
              <w:spacing w:line="276" w:lineRule="auto"/>
              <w:jc w:val="center"/>
              <w:rPr>
                <w:b/>
                <w:sz w:val="24"/>
                <w:szCs w:val="24"/>
              </w:rPr>
            </w:pPr>
            <w:r w:rsidRPr="00D05A54">
              <w:rPr>
                <w:b/>
                <w:sz w:val="24"/>
                <w:szCs w:val="24"/>
              </w:rPr>
              <w:t>Birth Register</w:t>
            </w:r>
          </w:p>
        </w:tc>
        <w:tc>
          <w:tcPr>
            <w:tcW w:w="6095" w:type="dxa"/>
            <w:gridSpan w:val="4"/>
            <w:tcBorders>
              <w:left w:val="single" w:sz="4" w:space="0" w:color="FFFFFF" w:themeColor="background1"/>
              <w:right w:val="single" w:sz="4" w:space="0" w:color="FFFFFF" w:themeColor="background1"/>
            </w:tcBorders>
            <w:vAlign w:val="center"/>
          </w:tcPr>
          <w:p w14:paraId="51791BEB" w14:textId="77777777" w:rsidR="00EF58F8" w:rsidRPr="00D05A54" w:rsidRDefault="00EF58F8" w:rsidP="006954F1">
            <w:pPr>
              <w:spacing w:line="276" w:lineRule="auto"/>
              <w:jc w:val="center"/>
              <w:rPr>
                <w:b/>
                <w:sz w:val="24"/>
                <w:szCs w:val="24"/>
              </w:rPr>
            </w:pPr>
            <w:r>
              <w:rPr>
                <w:b/>
                <w:sz w:val="24"/>
                <w:szCs w:val="24"/>
              </w:rPr>
              <w:t>Post-natal Ward</w:t>
            </w:r>
          </w:p>
        </w:tc>
      </w:tr>
      <w:tr w:rsidR="00EF58F8" w14:paraId="267A05AD" w14:textId="77777777" w:rsidTr="006954F1">
        <w:trPr>
          <w:trHeight w:val="616"/>
        </w:trPr>
        <w:tc>
          <w:tcPr>
            <w:tcW w:w="2835" w:type="dxa"/>
            <w:gridSpan w:val="2"/>
            <w:vMerge/>
            <w:tcBorders>
              <w:left w:val="single" w:sz="4" w:space="0" w:color="FFFFFF" w:themeColor="background1"/>
              <w:right w:val="single" w:sz="4" w:space="0" w:color="FFFFFF" w:themeColor="background1"/>
            </w:tcBorders>
          </w:tcPr>
          <w:p w14:paraId="26860D3A" w14:textId="77777777" w:rsidR="00EF58F8" w:rsidRDefault="00EF58F8" w:rsidP="006954F1">
            <w:pPr>
              <w:spacing w:line="276" w:lineRule="auto"/>
              <w:rPr>
                <w:sz w:val="24"/>
                <w:szCs w:val="24"/>
              </w:rPr>
            </w:pPr>
          </w:p>
        </w:tc>
        <w:tc>
          <w:tcPr>
            <w:tcW w:w="1418" w:type="dxa"/>
            <w:tcBorders>
              <w:left w:val="single" w:sz="4" w:space="0" w:color="FFFFFF" w:themeColor="background1"/>
              <w:right w:val="single" w:sz="4" w:space="0" w:color="FFFFFF" w:themeColor="background1"/>
            </w:tcBorders>
            <w:vAlign w:val="center"/>
          </w:tcPr>
          <w:p w14:paraId="7FB6378B" w14:textId="77777777" w:rsidR="00EF58F8" w:rsidRPr="00D05A54" w:rsidRDefault="00EF58F8" w:rsidP="006954F1">
            <w:pPr>
              <w:spacing w:line="276" w:lineRule="auto"/>
              <w:jc w:val="center"/>
              <w:rPr>
                <w:b/>
                <w:sz w:val="24"/>
                <w:szCs w:val="24"/>
              </w:rPr>
            </w:pPr>
            <w:r w:rsidRPr="00D05A54">
              <w:rPr>
                <w:b/>
                <w:sz w:val="24"/>
                <w:szCs w:val="24"/>
              </w:rPr>
              <w:t>Livebirth</w:t>
            </w:r>
          </w:p>
        </w:tc>
        <w:tc>
          <w:tcPr>
            <w:tcW w:w="1276" w:type="dxa"/>
            <w:tcBorders>
              <w:left w:val="single" w:sz="4" w:space="0" w:color="FFFFFF" w:themeColor="background1"/>
              <w:right w:val="single" w:sz="4" w:space="0" w:color="FFFFFF" w:themeColor="background1"/>
            </w:tcBorders>
            <w:vAlign w:val="center"/>
          </w:tcPr>
          <w:p w14:paraId="0C7DC8A9" w14:textId="77777777" w:rsidR="00EF58F8" w:rsidRPr="00D05A54" w:rsidRDefault="00EF58F8" w:rsidP="006954F1">
            <w:pPr>
              <w:spacing w:line="276" w:lineRule="auto"/>
              <w:jc w:val="center"/>
              <w:rPr>
                <w:b/>
                <w:sz w:val="24"/>
                <w:szCs w:val="24"/>
              </w:rPr>
            </w:pPr>
            <w:r w:rsidRPr="00D05A54">
              <w:rPr>
                <w:b/>
                <w:sz w:val="24"/>
                <w:szCs w:val="24"/>
              </w:rPr>
              <w:t>Stillbirth</w:t>
            </w:r>
          </w:p>
        </w:tc>
        <w:tc>
          <w:tcPr>
            <w:tcW w:w="2409" w:type="dxa"/>
            <w:tcBorders>
              <w:left w:val="single" w:sz="4" w:space="0" w:color="FFFFFF" w:themeColor="background1"/>
              <w:right w:val="single" w:sz="4" w:space="0" w:color="FFFFFF" w:themeColor="background1"/>
            </w:tcBorders>
            <w:vAlign w:val="center"/>
          </w:tcPr>
          <w:p w14:paraId="5087A3EE" w14:textId="77777777" w:rsidR="00EF58F8" w:rsidRPr="00D05A54" w:rsidRDefault="00EF58F8" w:rsidP="006954F1">
            <w:pPr>
              <w:spacing w:line="276" w:lineRule="auto"/>
              <w:jc w:val="center"/>
              <w:rPr>
                <w:b/>
                <w:sz w:val="24"/>
                <w:szCs w:val="24"/>
              </w:rPr>
            </w:pPr>
            <w:r>
              <w:rPr>
                <w:b/>
                <w:sz w:val="24"/>
                <w:szCs w:val="24"/>
              </w:rPr>
              <w:t>CC OR (95% CI)</w:t>
            </w:r>
          </w:p>
        </w:tc>
        <w:tc>
          <w:tcPr>
            <w:tcW w:w="993" w:type="dxa"/>
            <w:tcBorders>
              <w:left w:val="single" w:sz="4" w:space="0" w:color="FFFFFF" w:themeColor="background1"/>
              <w:right w:val="single" w:sz="4" w:space="0" w:color="FFFFFF" w:themeColor="background1"/>
            </w:tcBorders>
            <w:vAlign w:val="center"/>
          </w:tcPr>
          <w:p w14:paraId="7EA8C590" w14:textId="77777777" w:rsidR="00EF58F8" w:rsidRPr="00D05A54" w:rsidRDefault="00EF58F8" w:rsidP="006954F1">
            <w:pPr>
              <w:spacing w:line="276" w:lineRule="auto"/>
              <w:jc w:val="center"/>
              <w:rPr>
                <w:b/>
                <w:sz w:val="24"/>
                <w:szCs w:val="24"/>
              </w:rPr>
            </w:pPr>
            <w:r>
              <w:rPr>
                <w:b/>
                <w:sz w:val="24"/>
                <w:szCs w:val="24"/>
              </w:rPr>
              <w:t>p-value</w:t>
            </w:r>
          </w:p>
        </w:tc>
        <w:tc>
          <w:tcPr>
            <w:tcW w:w="1417" w:type="dxa"/>
            <w:tcBorders>
              <w:left w:val="single" w:sz="4" w:space="0" w:color="FFFFFF" w:themeColor="background1"/>
              <w:right w:val="single" w:sz="4" w:space="0" w:color="FFFFFF" w:themeColor="background1"/>
            </w:tcBorders>
            <w:vAlign w:val="center"/>
          </w:tcPr>
          <w:p w14:paraId="2BB018EE" w14:textId="77777777" w:rsidR="00EF58F8" w:rsidRPr="00D05A54" w:rsidRDefault="00EF58F8" w:rsidP="006954F1">
            <w:pPr>
              <w:spacing w:line="276" w:lineRule="auto"/>
              <w:jc w:val="center"/>
              <w:rPr>
                <w:b/>
                <w:sz w:val="24"/>
                <w:szCs w:val="24"/>
              </w:rPr>
            </w:pPr>
            <w:r w:rsidRPr="00D05A54">
              <w:rPr>
                <w:b/>
                <w:sz w:val="24"/>
                <w:szCs w:val="24"/>
              </w:rPr>
              <w:t>Livebirth</w:t>
            </w:r>
          </w:p>
        </w:tc>
        <w:tc>
          <w:tcPr>
            <w:tcW w:w="1276" w:type="dxa"/>
            <w:tcBorders>
              <w:left w:val="single" w:sz="4" w:space="0" w:color="FFFFFF" w:themeColor="background1"/>
              <w:right w:val="single" w:sz="4" w:space="0" w:color="FFFFFF" w:themeColor="background1"/>
            </w:tcBorders>
            <w:vAlign w:val="center"/>
          </w:tcPr>
          <w:p w14:paraId="1DB9206E" w14:textId="77777777" w:rsidR="00EF58F8" w:rsidRPr="00D05A54" w:rsidRDefault="00EF58F8" w:rsidP="006954F1">
            <w:pPr>
              <w:spacing w:line="276" w:lineRule="auto"/>
              <w:jc w:val="center"/>
              <w:rPr>
                <w:b/>
                <w:sz w:val="24"/>
                <w:szCs w:val="24"/>
              </w:rPr>
            </w:pPr>
            <w:r w:rsidRPr="00D05A54">
              <w:rPr>
                <w:b/>
                <w:sz w:val="24"/>
                <w:szCs w:val="24"/>
              </w:rPr>
              <w:t>Stillbirth</w:t>
            </w:r>
          </w:p>
        </w:tc>
        <w:tc>
          <w:tcPr>
            <w:tcW w:w="2410" w:type="dxa"/>
            <w:tcBorders>
              <w:left w:val="single" w:sz="4" w:space="0" w:color="FFFFFF" w:themeColor="background1"/>
              <w:right w:val="single" w:sz="4" w:space="0" w:color="FFFFFF" w:themeColor="background1"/>
            </w:tcBorders>
            <w:vAlign w:val="center"/>
          </w:tcPr>
          <w:p w14:paraId="621DD7C1" w14:textId="77777777" w:rsidR="00EF58F8" w:rsidRPr="00D05A54" w:rsidRDefault="00EF58F8" w:rsidP="006954F1">
            <w:pPr>
              <w:spacing w:line="276" w:lineRule="auto"/>
              <w:jc w:val="center"/>
              <w:rPr>
                <w:b/>
                <w:sz w:val="24"/>
                <w:szCs w:val="24"/>
              </w:rPr>
            </w:pPr>
            <w:r>
              <w:rPr>
                <w:b/>
                <w:sz w:val="24"/>
                <w:szCs w:val="24"/>
              </w:rPr>
              <w:t>CC OR (95% CI)</w:t>
            </w:r>
          </w:p>
        </w:tc>
        <w:tc>
          <w:tcPr>
            <w:tcW w:w="992" w:type="dxa"/>
            <w:tcBorders>
              <w:left w:val="single" w:sz="4" w:space="0" w:color="FFFFFF" w:themeColor="background1"/>
              <w:right w:val="single" w:sz="4" w:space="0" w:color="FFFFFF" w:themeColor="background1"/>
            </w:tcBorders>
            <w:vAlign w:val="center"/>
          </w:tcPr>
          <w:p w14:paraId="2DEADF01" w14:textId="77777777" w:rsidR="00EF58F8" w:rsidRPr="00D05A54" w:rsidRDefault="00EF58F8" w:rsidP="006954F1">
            <w:pPr>
              <w:spacing w:line="276" w:lineRule="auto"/>
              <w:jc w:val="center"/>
              <w:rPr>
                <w:b/>
                <w:sz w:val="24"/>
                <w:szCs w:val="24"/>
              </w:rPr>
            </w:pPr>
            <w:r>
              <w:rPr>
                <w:b/>
                <w:sz w:val="24"/>
                <w:szCs w:val="24"/>
              </w:rPr>
              <w:t>p-value</w:t>
            </w:r>
          </w:p>
        </w:tc>
      </w:tr>
      <w:tr w:rsidR="00EF58F8" w14:paraId="1637705F" w14:textId="77777777" w:rsidTr="006954F1">
        <w:trPr>
          <w:trHeight w:val="638"/>
        </w:trPr>
        <w:tc>
          <w:tcPr>
            <w:tcW w:w="2835" w:type="dxa"/>
            <w:gridSpan w:val="2"/>
            <w:tcBorders>
              <w:left w:val="single" w:sz="4" w:space="0" w:color="FFFFFF" w:themeColor="background1"/>
              <w:bottom w:val="single" w:sz="4" w:space="0" w:color="FFFFFF" w:themeColor="background1"/>
              <w:right w:val="single" w:sz="4" w:space="0" w:color="FFFFFF" w:themeColor="background1"/>
            </w:tcBorders>
          </w:tcPr>
          <w:p w14:paraId="32388F4C" w14:textId="77777777" w:rsidR="00EF58F8" w:rsidRDefault="00EF58F8" w:rsidP="006954F1">
            <w:pPr>
              <w:spacing w:line="276" w:lineRule="auto"/>
              <w:rPr>
                <w:sz w:val="24"/>
                <w:szCs w:val="24"/>
              </w:rPr>
            </w:pP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3EDE1B18" w14:textId="77777777" w:rsidR="00EF58F8" w:rsidRPr="00D05A54" w:rsidRDefault="00EF58F8" w:rsidP="006954F1">
            <w:pPr>
              <w:spacing w:line="276" w:lineRule="auto"/>
              <w:jc w:val="center"/>
              <w:rPr>
                <w:b/>
                <w:sz w:val="24"/>
                <w:szCs w:val="24"/>
              </w:rPr>
            </w:pPr>
            <w:r w:rsidRPr="00D05A54">
              <w:rPr>
                <w:b/>
                <w:sz w:val="24"/>
                <w:szCs w:val="24"/>
              </w:rPr>
              <w:t>N=1746</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14:paraId="69C2424E" w14:textId="77777777" w:rsidR="00EF58F8" w:rsidRPr="00D05A54" w:rsidRDefault="00EF58F8" w:rsidP="006954F1">
            <w:pPr>
              <w:spacing w:line="276" w:lineRule="auto"/>
              <w:jc w:val="center"/>
              <w:rPr>
                <w:b/>
                <w:sz w:val="24"/>
                <w:szCs w:val="24"/>
              </w:rPr>
            </w:pPr>
            <w:r w:rsidRPr="00D05A54">
              <w:rPr>
                <w:b/>
                <w:sz w:val="24"/>
                <w:szCs w:val="24"/>
              </w:rPr>
              <w:t>N=39</w:t>
            </w:r>
          </w:p>
        </w:tc>
        <w:tc>
          <w:tcPr>
            <w:tcW w:w="2409" w:type="dxa"/>
            <w:tcBorders>
              <w:left w:val="single" w:sz="4" w:space="0" w:color="FFFFFF" w:themeColor="background1"/>
              <w:bottom w:val="single" w:sz="4" w:space="0" w:color="FFFFFF" w:themeColor="background1"/>
              <w:right w:val="single" w:sz="4" w:space="0" w:color="FFFFFF" w:themeColor="background1"/>
            </w:tcBorders>
            <w:vAlign w:val="center"/>
          </w:tcPr>
          <w:p w14:paraId="5C769B54" w14:textId="77777777" w:rsidR="00EF58F8" w:rsidRPr="00D05A54" w:rsidRDefault="00EF58F8" w:rsidP="006954F1">
            <w:pPr>
              <w:spacing w:line="276" w:lineRule="auto"/>
              <w:jc w:val="center"/>
              <w:rPr>
                <w:b/>
                <w:sz w:val="24"/>
                <w:szCs w:val="24"/>
              </w:rPr>
            </w:pP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4D31BC0F" w14:textId="77777777" w:rsidR="00EF58F8" w:rsidRPr="00D05A54" w:rsidRDefault="00EF58F8" w:rsidP="006954F1">
            <w:pPr>
              <w:spacing w:line="276" w:lineRule="auto"/>
              <w:jc w:val="center"/>
              <w:rPr>
                <w:b/>
                <w:sz w:val="24"/>
                <w:szCs w:val="24"/>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08085D6D" w14:textId="77777777" w:rsidR="00EF58F8" w:rsidRPr="00D05A54" w:rsidRDefault="00EF58F8" w:rsidP="006954F1">
            <w:pPr>
              <w:spacing w:line="276" w:lineRule="auto"/>
              <w:jc w:val="center"/>
              <w:rPr>
                <w:b/>
                <w:sz w:val="24"/>
                <w:szCs w:val="24"/>
              </w:rPr>
            </w:pPr>
            <w:r w:rsidRPr="00D05A54">
              <w:rPr>
                <w:b/>
                <w:sz w:val="24"/>
                <w:szCs w:val="24"/>
              </w:rPr>
              <w:t>N=1691</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14:paraId="43F4C722" w14:textId="77777777" w:rsidR="00EF58F8" w:rsidRPr="00D05A54" w:rsidRDefault="00EF58F8" w:rsidP="006954F1">
            <w:pPr>
              <w:spacing w:line="276" w:lineRule="auto"/>
              <w:jc w:val="center"/>
              <w:rPr>
                <w:b/>
                <w:sz w:val="24"/>
                <w:szCs w:val="24"/>
              </w:rPr>
            </w:pPr>
            <w:r w:rsidRPr="00D05A54">
              <w:rPr>
                <w:b/>
                <w:sz w:val="24"/>
                <w:szCs w:val="24"/>
              </w:rPr>
              <w:t>N=43</w:t>
            </w:r>
          </w:p>
        </w:tc>
        <w:tc>
          <w:tcPr>
            <w:tcW w:w="2410" w:type="dxa"/>
            <w:tcBorders>
              <w:left w:val="single" w:sz="4" w:space="0" w:color="FFFFFF" w:themeColor="background1"/>
              <w:bottom w:val="single" w:sz="4" w:space="0" w:color="FFFFFF" w:themeColor="background1"/>
              <w:right w:val="single" w:sz="4" w:space="0" w:color="FFFFFF" w:themeColor="background1"/>
            </w:tcBorders>
            <w:vAlign w:val="center"/>
          </w:tcPr>
          <w:p w14:paraId="20884775" w14:textId="77777777" w:rsidR="00EF58F8" w:rsidRPr="00D05A54" w:rsidRDefault="00EF58F8" w:rsidP="006954F1">
            <w:pPr>
              <w:spacing w:line="276" w:lineRule="auto"/>
              <w:jc w:val="center"/>
              <w:rPr>
                <w:b/>
                <w:sz w:val="24"/>
                <w:szCs w:val="24"/>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272A20C2" w14:textId="77777777" w:rsidR="00EF58F8" w:rsidRPr="00D05A54" w:rsidRDefault="00EF58F8" w:rsidP="006954F1">
            <w:pPr>
              <w:spacing w:line="276" w:lineRule="auto"/>
              <w:jc w:val="center"/>
              <w:rPr>
                <w:b/>
                <w:sz w:val="24"/>
                <w:szCs w:val="24"/>
              </w:rPr>
            </w:pPr>
          </w:p>
        </w:tc>
      </w:tr>
      <w:tr w:rsidR="00EF58F8" w14:paraId="63A452B7" w14:textId="77777777" w:rsidTr="006954F1">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EA156" w14:textId="77777777" w:rsidR="00EF58F8" w:rsidRPr="006365B9" w:rsidRDefault="00EF58F8" w:rsidP="006954F1">
            <w:pPr>
              <w:spacing w:after="200" w:line="276" w:lineRule="auto"/>
              <w:rPr>
                <w:sz w:val="24"/>
                <w:szCs w:val="24"/>
              </w:rPr>
            </w:pPr>
            <w:r w:rsidRPr="006365B9">
              <w:rPr>
                <w:sz w:val="24"/>
                <w:szCs w:val="24"/>
              </w:rPr>
              <w:t xml:space="preserve">Mother’s age in years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03C41" w14:textId="77777777" w:rsidR="00EF58F8" w:rsidRPr="006365B9" w:rsidRDefault="00EF58F8" w:rsidP="006954F1">
            <w:pPr>
              <w:spacing w:after="200" w:line="276" w:lineRule="auto"/>
              <w:rPr>
                <w:sz w:val="24"/>
                <w:szCs w:val="24"/>
              </w:rPr>
            </w:pPr>
            <w:r w:rsidRPr="006365B9">
              <w:rPr>
                <w:sz w:val="24"/>
                <w:szCs w:val="24"/>
              </w:rPr>
              <w:t>Mean (SD)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74658D" w14:textId="77777777" w:rsidR="00EF58F8" w:rsidRPr="006365B9" w:rsidRDefault="00EF58F8" w:rsidP="006954F1">
            <w:pPr>
              <w:spacing w:after="200" w:line="276" w:lineRule="auto"/>
              <w:jc w:val="center"/>
              <w:rPr>
                <w:sz w:val="24"/>
                <w:szCs w:val="24"/>
              </w:rPr>
            </w:pPr>
            <w:r w:rsidRPr="006365B9">
              <w:rPr>
                <w:sz w:val="24"/>
                <w:szCs w:val="24"/>
              </w:rPr>
              <w:t>26.0 (6.5)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68A731" w14:textId="77777777" w:rsidR="00EF58F8" w:rsidRPr="006365B9" w:rsidRDefault="00EF58F8" w:rsidP="006954F1">
            <w:pPr>
              <w:spacing w:after="200" w:line="276" w:lineRule="auto"/>
              <w:jc w:val="center"/>
              <w:rPr>
                <w:sz w:val="24"/>
                <w:szCs w:val="24"/>
              </w:rPr>
            </w:pPr>
            <w:r w:rsidRPr="006365B9">
              <w:rPr>
                <w:sz w:val="24"/>
                <w:szCs w:val="24"/>
              </w:rPr>
              <w:t>27.6 (6.8)</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E2DBE4" w14:textId="77777777" w:rsidR="00EF58F8" w:rsidRPr="006365B9" w:rsidRDefault="00EF58F8" w:rsidP="006954F1">
            <w:pPr>
              <w:spacing w:after="200" w:line="276" w:lineRule="auto"/>
              <w:jc w:val="center"/>
              <w:rPr>
                <w:sz w:val="24"/>
                <w:szCs w:val="24"/>
              </w:rPr>
            </w:pPr>
            <w:r w:rsidRPr="006365B9">
              <w:rPr>
                <w:sz w:val="24"/>
                <w:szCs w:val="24"/>
              </w:rPr>
              <w:t>1.04 (0.99-1.08)</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1A928C" w14:textId="77777777" w:rsidR="00EF58F8" w:rsidRPr="006365B9" w:rsidRDefault="00EF58F8" w:rsidP="006954F1">
            <w:pPr>
              <w:spacing w:after="200" w:line="276" w:lineRule="auto"/>
              <w:jc w:val="center"/>
              <w:rPr>
                <w:sz w:val="24"/>
                <w:szCs w:val="24"/>
              </w:rPr>
            </w:pPr>
            <w:r w:rsidRPr="006365B9">
              <w:rPr>
                <w:sz w:val="24"/>
                <w:szCs w:val="24"/>
              </w:rPr>
              <w:t>0.16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74BABC" w14:textId="77777777" w:rsidR="00EF58F8" w:rsidRPr="006365B9" w:rsidRDefault="00EF58F8" w:rsidP="006954F1">
            <w:pPr>
              <w:spacing w:after="200" w:line="276" w:lineRule="auto"/>
              <w:jc w:val="center"/>
              <w:rPr>
                <w:sz w:val="24"/>
                <w:szCs w:val="24"/>
              </w:rPr>
            </w:pPr>
            <w:r w:rsidRPr="006365B9">
              <w:rPr>
                <w:sz w:val="24"/>
                <w:szCs w:val="24"/>
              </w:rPr>
              <w:t>26.8 (6.6)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2C88C6" w14:textId="77777777" w:rsidR="00EF58F8" w:rsidRPr="006365B9" w:rsidRDefault="00EF58F8" w:rsidP="006954F1">
            <w:pPr>
              <w:spacing w:after="200" w:line="276" w:lineRule="auto"/>
              <w:jc w:val="center"/>
              <w:rPr>
                <w:sz w:val="24"/>
                <w:szCs w:val="24"/>
              </w:rPr>
            </w:pPr>
            <w:r w:rsidRPr="006365B9">
              <w:rPr>
                <w:sz w:val="24"/>
                <w:szCs w:val="24"/>
              </w:rPr>
              <w:t>28.0 (7.1)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8802E7" w14:textId="77777777" w:rsidR="00EF58F8" w:rsidRPr="006365B9" w:rsidRDefault="00EF58F8" w:rsidP="006954F1">
            <w:pPr>
              <w:spacing w:after="200" w:line="276" w:lineRule="auto"/>
              <w:jc w:val="center"/>
              <w:rPr>
                <w:sz w:val="24"/>
                <w:szCs w:val="24"/>
              </w:rPr>
            </w:pPr>
            <w:r w:rsidRPr="006365B9">
              <w:rPr>
                <w:sz w:val="24"/>
                <w:szCs w:val="24"/>
              </w:rPr>
              <w:t>1.03 (0.98-1.07)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40BC5" w14:textId="77777777" w:rsidR="00EF58F8" w:rsidRPr="006365B9" w:rsidRDefault="00EF58F8" w:rsidP="006954F1">
            <w:pPr>
              <w:spacing w:after="200" w:line="276" w:lineRule="auto"/>
              <w:jc w:val="center"/>
              <w:rPr>
                <w:sz w:val="24"/>
                <w:szCs w:val="24"/>
              </w:rPr>
            </w:pPr>
            <w:r w:rsidRPr="006365B9">
              <w:rPr>
                <w:sz w:val="24"/>
                <w:szCs w:val="24"/>
              </w:rPr>
              <w:t>0.23</w:t>
            </w:r>
          </w:p>
        </w:tc>
      </w:tr>
      <w:tr w:rsidR="00EF58F8" w14:paraId="50A322E3" w14:textId="77777777" w:rsidTr="006954F1">
        <w:tc>
          <w:tcPr>
            <w:tcW w:w="141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0621A1"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44ED97"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5B7400" w14:textId="77777777" w:rsidR="00EF58F8" w:rsidRPr="006365B9" w:rsidRDefault="00EF58F8" w:rsidP="006954F1">
            <w:pPr>
              <w:spacing w:after="200" w:line="276" w:lineRule="auto"/>
              <w:jc w:val="center"/>
              <w:rPr>
                <w:sz w:val="24"/>
                <w:szCs w:val="24"/>
              </w:rPr>
            </w:pPr>
            <w:r w:rsidRPr="006365B9">
              <w:rPr>
                <w:sz w:val="24"/>
                <w:szCs w:val="24"/>
              </w:rPr>
              <w:t>16</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7DFC0A" w14:textId="77777777" w:rsidR="00EF58F8" w:rsidRPr="006365B9" w:rsidRDefault="00EF58F8" w:rsidP="006954F1">
            <w:pPr>
              <w:spacing w:after="200" w:line="276" w:lineRule="auto"/>
              <w:jc w:val="center"/>
              <w:rPr>
                <w:sz w:val="24"/>
                <w:szCs w:val="24"/>
              </w:rPr>
            </w:pPr>
            <w:r w:rsidRPr="006365B9">
              <w:rPr>
                <w:sz w:val="24"/>
                <w:szCs w:val="24"/>
              </w:rPr>
              <w:t>2</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63AF5E2"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F7A84E"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00A3EE" w14:textId="77777777" w:rsidR="00EF58F8" w:rsidRPr="006365B9" w:rsidRDefault="00EF58F8" w:rsidP="006954F1">
            <w:pPr>
              <w:spacing w:after="200" w:line="276" w:lineRule="auto"/>
              <w:jc w:val="center"/>
              <w:rPr>
                <w:sz w:val="24"/>
                <w:szCs w:val="24"/>
              </w:rPr>
            </w:pPr>
            <w:r w:rsidRPr="006365B9">
              <w:rPr>
                <w:sz w:val="24"/>
                <w:szCs w:val="24"/>
              </w:rPr>
              <w:t>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9DDB5E" w14:textId="77777777" w:rsidR="00EF58F8" w:rsidRPr="006365B9" w:rsidRDefault="00EF58F8" w:rsidP="006954F1">
            <w:pPr>
              <w:spacing w:after="200" w:line="276" w:lineRule="auto"/>
              <w:jc w:val="center"/>
              <w:rPr>
                <w:sz w:val="24"/>
                <w:szCs w:val="24"/>
              </w:rPr>
            </w:pPr>
            <w:r w:rsidRPr="006365B9">
              <w:rPr>
                <w:sz w:val="24"/>
                <w:szCs w:val="24"/>
              </w:rPr>
              <w:t>0</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F5934C"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3207E89" w14:textId="77777777" w:rsidR="00EF58F8" w:rsidRPr="006365B9" w:rsidRDefault="00EF58F8" w:rsidP="006954F1">
            <w:pPr>
              <w:spacing w:after="200" w:line="276" w:lineRule="auto"/>
              <w:jc w:val="center"/>
              <w:rPr>
                <w:sz w:val="24"/>
                <w:szCs w:val="24"/>
              </w:rPr>
            </w:pPr>
          </w:p>
        </w:tc>
      </w:tr>
      <w:tr w:rsidR="00EF58F8" w14:paraId="687A7DC7" w14:textId="77777777" w:rsidTr="006954F1">
        <w:tc>
          <w:tcPr>
            <w:tcW w:w="1418"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D7E457E" w14:textId="77777777" w:rsidR="00EF58F8" w:rsidRPr="006365B9" w:rsidRDefault="00EF58F8" w:rsidP="006954F1">
            <w:pPr>
              <w:spacing w:after="200" w:line="276" w:lineRule="auto"/>
              <w:rPr>
                <w:sz w:val="24"/>
                <w:szCs w:val="24"/>
              </w:rPr>
            </w:pPr>
            <w:r w:rsidRPr="006365B9">
              <w:rPr>
                <w:sz w:val="24"/>
                <w:szCs w:val="24"/>
              </w:rPr>
              <w:t>Nulliparous</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03CC340" w14:textId="77777777" w:rsidR="00EF58F8" w:rsidRPr="006365B9" w:rsidRDefault="00EF58F8" w:rsidP="006954F1">
            <w:pPr>
              <w:spacing w:after="200" w:line="276" w:lineRule="auto"/>
              <w:rPr>
                <w:sz w:val="24"/>
                <w:szCs w:val="24"/>
              </w:rPr>
            </w:pPr>
            <w:r w:rsidRPr="006365B9">
              <w:rPr>
                <w:sz w:val="24"/>
                <w:szCs w:val="24"/>
              </w:rPr>
              <w:t>No</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1B24E0" w14:textId="77777777" w:rsidR="00EF58F8" w:rsidRPr="006365B9" w:rsidRDefault="00EF58F8" w:rsidP="006954F1">
            <w:pPr>
              <w:spacing w:after="200" w:line="276" w:lineRule="auto"/>
              <w:jc w:val="center"/>
              <w:rPr>
                <w:sz w:val="24"/>
                <w:szCs w:val="24"/>
              </w:rPr>
            </w:pPr>
            <w:r w:rsidRPr="006365B9">
              <w:rPr>
                <w:sz w:val="24"/>
                <w:szCs w:val="24"/>
              </w:rPr>
              <w:t>1093 (63%)</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6268CF" w14:textId="77777777" w:rsidR="00EF58F8" w:rsidRPr="006365B9" w:rsidRDefault="00EF58F8" w:rsidP="006954F1">
            <w:pPr>
              <w:spacing w:after="200" w:line="276" w:lineRule="auto"/>
              <w:jc w:val="center"/>
              <w:rPr>
                <w:sz w:val="24"/>
                <w:szCs w:val="24"/>
              </w:rPr>
            </w:pPr>
            <w:r w:rsidRPr="006365B9">
              <w:rPr>
                <w:sz w:val="24"/>
                <w:szCs w:val="24"/>
              </w:rPr>
              <w:t>27 (73%)</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5BB953"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5E15CC0"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1B0030D" w14:textId="77777777" w:rsidR="00EF58F8" w:rsidRPr="006365B9" w:rsidRDefault="00EF58F8" w:rsidP="006954F1">
            <w:pPr>
              <w:spacing w:after="200" w:line="276" w:lineRule="auto"/>
              <w:jc w:val="center"/>
              <w:rPr>
                <w:sz w:val="24"/>
                <w:szCs w:val="24"/>
              </w:rPr>
            </w:pPr>
            <w:r w:rsidRPr="006365B9">
              <w:rPr>
                <w:sz w:val="24"/>
                <w:szCs w:val="24"/>
              </w:rPr>
              <w:t>1090 (64%)</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871C044" w14:textId="77777777" w:rsidR="00EF58F8" w:rsidRPr="006365B9" w:rsidRDefault="00EF58F8" w:rsidP="006954F1">
            <w:pPr>
              <w:spacing w:after="200" w:line="276" w:lineRule="auto"/>
              <w:jc w:val="center"/>
              <w:rPr>
                <w:sz w:val="24"/>
                <w:szCs w:val="24"/>
              </w:rPr>
            </w:pPr>
            <w:r w:rsidRPr="006365B9">
              <w:rPr>
                <w:sz w:val="24"/>
                <w:szCs w:val="24"/>
              </w:rPr>
              <w:t>41 (95%)</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EE9F9E6"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24B683" w14:textId="77777777" w:rsidR="00EF58F8" w:rsidRPr="006365B9" w:rsidRDefault="00EF58F8" w:rsidP="006954F1">
            <w:pPr>
              <w:spacing w:after="200" w:line="276" w:lineRule="auto"/>
              <w:jc w:val="center"/>
              <w:rPr>
                <w:sz w:val="24"/>
                <w:szCs w:val="24"/>
              </w:rPr>
            </w:pPr>
          </w:p>
        </w:tc>
      </w:tr>
      <w:tr w:rsidR="00EF58F8" w14:paraId="33692475" w14:textId="77777777" w:rsidTr="006954F1">
        <w:tc>
          <w:tcPr>
            <w:tcW w:w="1418" w:type="dxa"/>
            <w:vMerge/>
            <w:tcBorders>
              <w:top w:val="single" w:sz="4" w:space="0" w:color="FFFFFF" w:themeColor="background1"/>
              <w:left w:val="single" w:sz="4" w:space="0" w:color="FFFFFF" w:themeColor="background1"/>
              <w:right w:val="single" w:sz="4" w:space="0" w:color="FFFFFF" w:themeColor="background1"/>
            </w:tcBorders>
          </w:tcPr>
          <w:p w14:paraId="3E38325B"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09897" w14:textId="77777777" w:rsidR="00EF58F8" w:rsidRPr="006365B9" w:rsidRDefault="00EF58F8" w:rsidP="006954F1">
            <w:pPr>
              <w:spacing w:after="20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1A8FEF" w14:textId="77777777" w:rsidR="00EF58F8" w:rsidRPr="006365B9" w:rsidRDefault="00EF58F8" w:rsidP="006954F1">
            <w:pPr>
              <w:spacing w:after="200" w:line="276" w:lineRule="auto"/>
              <w:jc w:val="center"/>
              <w:rPr>
                <w:sz w:val="24"/>
                <w:szCs w:val="24"/>
              </w:rPr>
            </w:pPr>
            <w:r w:rsidRPr="006365B9">
              <w:rPr>
                <w:sz w:val="24"/>
                <w:szCs w:val="24"/>
              </w:rPr>
              <w:t>643 (37%)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106457" w14:textId="77777777" w:rsidR="00EF58F8" w:rsidRPr="006365B9" w:rsidRDefault="00EF58F8" w:rsidP="006954F1">
            <w:pPr>
              <w:spacing w:after="200" w:line="276" w:lineRule="auto"/>
              <w:jc w:val="center"/>
              <w:rPr>
                <w:sz w:val="24"/>
                <w:szCs w:val="24"/>
              </w:rPr>
            </w:pPr>
            <w:r w:rsidRPr="006365B9">
              <w:rPr>
                <w:sz w:val="24"/>
                <w:szCs w:val="24"/>
              </w:rPr>
              <w:t>10 (27%)</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E6575C" w14:textId="77777777" w:rsidR="00EF58F8" w:rsidRPr="006365B9" w:rsidRDefault="00EF58F8" w:rsidP="006954F1">
            <w:pPr>
              <w:spacing w:after="200" w:line="276" w:lineRule="auto"/>
              <w:jc w:val="center"/>
              <w:rPr>
                <w:sz w:val="24"/>
                <w:szCs w:val="24"/>
              </w:rPr>
            </w:pPr>
            <w:r w:rsidRPr="006365B9">
              <w:rPr>
                <w:sz w:val="24"/>
                <w:szCs w:val="24"/>
              </w:rPr>
              <w:t>0.63 (0.29-1.27)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B26AFE" w14:textId="77777777" w:rsidR="00EF58F8" w:rsidRPr="006365B9" w:rsidRDefault="00EF58F8" w:rsidP="006954F1">
            <w:pPr>
              <w:spacing w:after="200" w:line="276" w:lineRule="auto"/>
              <w:jc w:val="center"/>
              <w:rPr>
                <w:sz w:val="24"/>
                <w:szCs w:val="24"/>
              </w:rPr>
            </w:pPr>
            <w:r w:rsidRPr="006365B9">
              <w:rPr>
                <w:sz w:val="24"/>
                <w:szCs w:val="24"/>
              </w:rPr>
              <w:t>0.22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BF74CD" w14:textId="77777777" w:rsidR="00EF58F8" w:rsidRPr="006365B9" w:rsidRDefault="00EF58F8" w:rsidP="006954F1">
            <w:pPr>
              <w:spacing w:after="200" w:line="276" w:lineRule="auto"/>
              <w:jc w:val="center"/>
              <w:rPr>
                <w:sz w:val="24"/>
                <w:szCs w:val="24"/>
              </w:rPr>
            </w:pPr>
            <w:r w:rsidRPr="006365B9">
              <w:rPr>
                <w:sz w:val="24"/>
                <w:szCs w:val="24"/>
              </w:rPr>
              <w:t>601 (36%)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F0D748" w14:textId="77777777" w:rsidR="00EF58F8" w:rsidRPr="006365B9" w:rsidRDefault="00EF58F8" w:rsidP="006954F1">
            <w:pPr>
              <w:spacing w:after="200" w:line="276" w:lineRule="auto"/>
              <w:jc w:val="center"/>
              <w:rPr>
                <w:sz w:val="24"/>
                <w:szCs w:val="24"/>
              </w:rPr>
            </w:pPr>
            <w:r w:rsidRPr="006365B9">
              <w:rPr>
                <w:sz w:val="24"/>
                <w:szCs w:val="24"/>
              </w:rPr>
              <w:t>2 (5%)</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7FB3D4" w14:textId="77777777" w:rsidR="00EF58F8" w:rsidRPr="006365B9" w:rsidRDefault="00EF58F8" w:rsidP="006954F1">
            <w:pPr>
              <w:spacing w:after="200" w:line="276" w:lineRule="auto"/>
              <w:jc w:val="center"/>
              <w:rPr>
                <w:sz w:val="24"/>
                <w:szCs w:val="24"/>
              </w:rPr>
            </w:pPr>
            <w:r w:rsidRPr="006365B9">
              <w:rPr>
                <w:sz w:val="24"/>
                <w:szCs w:val="24"/>
              </w:rPr>
              <w:t>0.09 (0.01-0.29)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22C194" w14:textId="77777777" w:rsidR="00EF58F8" w:rsidRPr="006365B9" w:rsidRDefault="00EF58F8" w:rsidP="006954F1">
            <w:pPr>
              <w:spacing w:after="200" w:line="276" w:lineRule="auto"/>
              <w:jc w:val="center"/>
              <w:rPr>
                <w:sz w:val="24"/>
                <w:szCs w:val="24"/>
              </w:rPr>
            </w:pPr>
            <w:r w:rsidRPr="006365B9">
              <w:rPr>
                <w:sz w:val="24"/>
                <w:szCs w:val="24"/>
              </w:rPr>
              <w:t>&lt;0.001</w:t>
            </w:r>
          </w:p>
        </w:tc>
      </w:tr>
      <w:tr w:rsidR="00EF58F8" w14:paraId="2525CC32"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63A8603D"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D80E5CB"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4FC6A38" w14:textId="77777777" w:rsidR="00EF58F8" w:rsidRPr="006365B9" w:rsidRDefault="00EF58F8" w:rsidP="006954F1">
            <w:pPr>
              <w:spacing w:after="200" w:line="276" w:lineRule="auto"/>
              <w:jc w:val="center"/>
              <w:rPr>
                <w:sz w:val="24"/>
                <w:szCs w:val="24"/>
              </w:rPr>
            </w:pPr>
            <w:r w:rsidRPr="006365B9">
              <w:rPr>
                <w:sz w:val="24"/>
                <w:szCs w:val="24"/>
              </w:rPr>
              <w:t>10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83DF81" w14:textId="77777777" w:rsidR="00EF58F8" w:rsidRPr="006365B9" w:rsidRDefault="00EF58F8" w:rsidP="006954F1">
            <w:pPr>
              <w:spacing w:after="200" w:line="276" w:lineRule="auto"/>
              <w:jc w:val="center"/>
              <w:rPr>
                <w:sz w:val="24"/>
                <w:szCs w:val="24"/>
              </w:rPr>
            </w:pPr>
            <w:r w:rsidRPr="006365B9">
              <w:rPr>
                <w:sz w:val="24"/>
                <w:szCs w:val="24"/>
              </w:rPr>
              <w:t>2</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2226B0"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330B13"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E3CA947" w14:textId="77777777" w:rsidR="00EF58F8" w:rsidRPr="006365B9" w:rsidRDefault="00EF58F8" w:rsidP="006954F1">
            <w:pPr>
              <w:spacing w:after="200" w:line="276" w:lineRule="auto"/>
              <w:jc w:val="center"/>
              <w:rPr>
                <w:sz w:val="24"/>
                <w:szCs w:val="24"/>
              </w:rPr>
            </w:pPr>
            <w:r w:rsidRPr="006365B9">
              <w:rPr>
                <w:sz w:val="24"/>
                <w:szCs w:val="24"/>
              </w:rPr>
              <w:t>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836C64F" w14:textId="77777777" w:rsidR="00EF58F8" w:rsidRPr="006365B9" w:rsidRDefault="00EF58F8" w:rsidP="006954F1">
            <w:pPr>
              <w:spacing w:after="200" w:line="276" w:lineRule="auto"/>
              <w:jc w:val="center"/>
              <w:rPr>
                <w:sz w:val="24"/>
                <w:szCs w:val="24"/>
              </w:rPr>
            </w:pPr>
            <w:r w:rsidRPr="006365B9">
              <w:rPr>
                <w:sz w:val="24"/>
                <w:szCs w:val="24"/>
              </w:rPr>
              <w:t>0</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62A368"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23BD65" w14:textId="77777777" w:rsidR="00EF58F8" w:rsidRPr="006365B9" w:rsidRDefault="00EF58F8" w:rsidP="006954F1">
            <w:pPr>
              <w:spacing w:after="200" w:line="276" w:lineRule="auto"/>
              <w:jc w:val="center"/>
              <w:rPr>
                <w:sz w:val="24"/>
                <w:szCs w:val="24"/>
              </w:rPr>
            </w:pPr>
          </w:p>
        </w:tc>
      </w:tr>
      <w:tr w:rsidR="00EF58F8" w14:paraId="6D3B7898"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3617616C" w14:textId="77777777" w:rsidR="00EF58F8" w:rsidRPr="006365B9" w:rsidRDefault="00EF58F8" w:rsidP="006954F1">
            <w:pPr>
              <w:spacing w:after="200" w:line="276" w:lineRule="auto"/>
              <w:rPr>
                <w:sz w:val="24"/>
                <w:szCs w:val="24"/>
              </w:rPr>
            </w:pPr>
            <w:r w:rsidRPr="006365B9">
              <w:rPr>
                <w:sz w:val="24"/>
                <w:szCs w:val="24"/>
              </w:rPr>
              <w:t>Gravida</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013C1C" w14:textId="77777777" w:rsidR="00EF58F8" w:rsidRPr="006365B9" w:rsidRDefault="00EF58F8" w:rsidP="006954F1">
            <w:pPr>
              <w:spacing w:after="200" w:line="276" w:lineRule="auto"/>
              <w:rPr>
                <w:sz w:val="24"/>
                <w:szCs w:val="24"/>
              </w:rPr>
            </w:pPr>
            <w:r w:rsidRPr="006365B9">
              <w:rPr>
                <w:sz w:val="24"/>
                <w:szCs w:val="24"/>
              </w:rPr>
              <w:t>1 - 2</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C6BC9C6" w14:textId="77777777" w:rsidR="00EF58F8" w:rsidRPr="006365B9" w:rsidRDefault="00EF58F8" w:rsidP="006954F1">
            <w:pPr>
              <w:spacing w:after="200" w:line="276" w:lineRule="auto"/>
              <w:jc w:val="center"/>
              <w:rPr>
                <w:sz w:val="24"/>
                <w:szCs w:val="24"/>
              </w:rPr>
            </w:pPr>
            <w:r w:rsidRPr="006365B9">
              <w:rPr>
                <w:sz w:val="24"/>
                <w:szCs w:val="24"/>
              </w:rPr>
              <w:t>1099 (63%)</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289556" w14:textId="77777777" w:rsidR="00EF58F8" w:rsidRPr="006365B9" w:rsidRDefault="00EF58F8" w:rsidP="006954F1">
            <w:pPr>
              <w:spacing w:after="200" w:line="276" w:lineRule="auto"/>
              <w:jc w:val="center"/>
              <w:rPr>
                <w:sz w:val="24"/>
                <w:szCs w:val="24"/>
              </w:rPr>
            </w:pPr>
            <w:r w:rsidRPr="006365B9">
              <w:rPr>
                <w:sz w:val="24"/>
                <w:szCs w:val="24"/>
              </w:rPr>
              <w:t>18 (49%)</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F5C700"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0E04523"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C90609" w14:textId="77777777" w:rsidR="00EF58F8" w:rsidRPr="006365B9" w:rsidRDefault="00EF58F8" w:rsidP="006954F1">
            <w:pPr>
              <w:spacing w:after="200" w:line="276" w:lineRule="auto"/>
              <w:jc w:val="center"/>
              <w:rPr>
                <w:sz w:val="24"/>
                <w:szCs w:val="24"/>
              </w:rPr>
            </w:pPr>
            <w:r w:rsidRPr="006365B9">
              <w:rPr>
                <w:sz w:val="24"/>
                <w:szCs w:val="24"/>
              </w:rPr>
              <w:t>1036 (61%)</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8F97B8E" w14:textId="77777777" w:rsidR="00EF58F8" w:rsidRPr="006365B9" w:rsidRDefault="00EF58F8" w:rsidP="006954F1">
            <w:pPr>
              <w:spacing w:after="200" w:line="276" w:lineRule="auto"/>
              <w:jc w:val="center"/>
              <w:rPr>
                <w:sz w:val="24"/>
                <w:szCs w:val="24"/>
              </w:rPr>
            </w:pPr>
            <w:r w:rsidRPr="006365B9">
              <w:rPr>
                <w:sz w:val="24"/>
                <w:szCs w:val="24"/>
              </w:rPr>
              <w:t>22 (51%)</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605F332"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D4F7B55" w14:textId="77777777" w:rsidR="00EF58F8" w:rsidRPr="006365B9" w:rsidRDefault="00EF58F8" w:rsidP="006954F1">
            <w:pPr>
              <w:spacing w:after="200" w:line="276" w:lineRule="auto"/>
              <w:jc w:val="center"/>
              <w:rPr>
                <w:sz w:val="24"/>
                <w:szCs w:val="24"/>
              </w:rPr>
            </w:pPr>
          </w:p>
        </w:tc>
      </w:tr>
      <w:tr w:rsidR="00EF58F8" w14:paraId="0AD81BE2" w14:textId="77777777" w:rsidTr="006954F1">
        <w:tc>
          <w:tcPr>
            <w:tcW w:w="1418" w:type="dxa"/>
            <w:vMerge/>
            <w:tcBorders>
              <w:left w:val="single" w:sz="4" w:space="0" w:color="FFFFFF" w:themeColor="background1"/>
              <w:right w:val="single" w:sz="4" w:space="0" w:color="FFFFFF" w:themeColor="background1"/>
            </w:tcBorders>
          </w:tcPr>
          <w:p w14:paraId="1D8E3DDB"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7BDEB" w14:textId="77777777" w:rsidR="00EF58F8" w:rsidRPr="006365B9" w:rsidRDefault="00EF58F8" w:rsidP="006954F1">
            <w:pPr>
              <w:spacing w:after="200" w:line="276" w:lineRule="auto"/>
              <w:rPr>
                <w:sz w:val="24"/>
                <w:szCs w:val="24"/>
              </w:rPr>
            </w:pPr>
            <w:r w:rsidRPr="006365B9">
              <w:rPr>
                <w:sz w:val="24"/>
                <w:szCs w:val="24"/>
              </w:rPr>
              <w:t>3 - 4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6DC585" w14:textId="77777777" w:rsidR="00EF58F8" w:rsidRPr="006365B9" w:rsidRDefault="00EF58F8" w:rsidP="006954F1">
            <w:pPr>
              <w:spacing w:after="200" w:line="276" w:lineRule="auto"/>
              <w:jc w:val="center"/>
              <w:rPr>
                <w:sz w:val="24"/>
                <w:szCs w:val="24"/>
              </w:rPr>
            </w:pPr>
            <w:r w:rsidRPr="006365B9">
              <w:rPr>
                <w:sz w:val="24"/>
                <w:szCs w:val="24"/>
              </w:rPr>
              <w:t>523 (30%)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F87EA" w14:textId="77777777" w:rsidR="00EF58F8" w:rsidRPr="006365B9" w:rsidRDefault="00EF58F8" w:rsidP="006954F1">
            <w:pPr>
              <w:spacing w:after="200" w:line="276" w:lineRule="auto"/>
              <w:jc w:val="center"/>
              <w:rPr>
                <w:sz w:val="24"/>
                <w:szCs w:val="24"/>
              </w:rPr>
            </w:pPr>
            <w:r w:rsidRPr="006365B9">
              <w:rPr>
                <w:sz w:val="24"/>
                <w:szCs w:val="24"/>
              </w:rPr>
              <w:t>15 (41%)</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DD494" w14:textId="77777777" w:rsidR="00EF58F8" w:rsidRPr="006365B9" w:rsidRDefault="00EF58F8" w:rsidP="006954F1">
            <w:pPr>
              <w:spacing w:after="200" w:line="276" w:lineRule="auto"/>
              <w:jc w:val="center"/>
              <w:rPr>
                <w:sz w:val="24"/>
                <w:szCs w:val="24"/>
              </w:rPr>
            </w:pPr>
            <w:r w:rsidRPr="006365B9">
              <w:rPr>
                <w:sz w:val="24"/>
                <w:szCs w:val="24"/>
              </w:rPr>
              <w:t>1.75 (0.86-3.50)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E110ED" w14:textId="77777777" w:rsidR="00EF58F8" w:rsidRPr="006365B9" w:rsidRDefault="00EF58F8" w:rsidP="006954F1">
            <w:pPr>
              <w:spacing w:after="200" w:line="276" w:lineRule="auto"/>
              <w:jc w:val="center"/>
              <w:rPr>
                <w:sz w:val="24"/>
                <w:szCs w:val="24"/>
              </w:rPr>
            </w:pPr>
            <w:r w:rsidRPr="006365B9">
              <w:rPr>
                <w:sz w:val="24"/>
                <w:szCs w:val="24"/>
              </w:rPr>
              <w:t>0.11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5338CD" w14:textId="77777777" w:rsidR="00EF58F8" w:rsidRPr="006365B9" w:rsidRDefault="00EF58F8" w:rsidP="006954F1">
            <w:pPr>
              <w:spacing w:after="200" w:line="276" w:lineRule="auto"/>
              <w:jc w:val="center"/>
              <w:rPr>
                <w:sz w:val="24"/>
                <w:szCs w:val="24"/>
              </w:rPr>
            </w:pPr>
            <w:r w:rsidRPr="006365B9">
              <w:rPr>
                <w:sz w:val="24"/>
                <w:szCs w:val="24"/>
              </w:rPr>
              <w:t>527 (31%)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6EF1B" w14:textId="77777777" w:rsidR="00EF58F8" w:rsidRPr="006365B9" w:rsidRDefault="00EF58F8" w:rsidP="006954F1">
            <w:pPr>
              <w:spacing w:after="200" w:line="276" w:lineRule="auto"/>
              <w:jc w:val="center"/>
              <w:rPr>
                <w:sz w:val="24"/>
                <w:szCs w:val="24"/>
              </w:rPr>
            </w:pPr>
            <w:r w:rsidRPr="006365B9">
              <w:rPr>
                <w:sz w:val="24"/>
                <w:szCs w:val="24"/>
              </w:rPr>
              <w:t>17 (40%)</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FFC875" w14:textId="77777777" w:rsidR="00EF58F8" w:rsidRPr="006365B9" w:rsidRDefault="00EF58F8" w:rsidP="006954F1">
            <w:pPr>
              <w:spacing w:after="200" w:line="276" w:lineRule="auto"/>
              <w:jc w:val="center"/>
              <w:rPr>
                <w:sz w:val="24"/>
                <w:szCs w:val="24"/>
              </w:rPr>
            </w:pPr>
            <w:r w:rsidRPr="006365B9">
              <w:rPr>
                <w:sz w:val="24"/>
                <w:szCs w:val="24"/>
              </w:rPr>
              <w:t>1.52 (0.79-2.88)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A0ED6" w14:textId="77777777" w:rsidR="00EF58F8" w:rsidRPr="006365B9" w:rsidRDefault="00EF58F8" w:rsidP="006954F1">
            <w:pPr>
              <w:spacing w:after="200" w:line="276" w:lineRule="auto"/>
              <w:jc w:val="center"/>
              <w:rPr>
                <w:sz w:val="24"/>
                <w:szCs w:val="24"/>
              </w:rPr>
            </w:pPr>
            <w:r w:rsidRPr="006365B9">
              <w:rPr>
                <w:sz w:val="24"/>
                <w:szCs w:val="24"/>
              </w:rPr>
              <w:t>0.20</w:t>
            </w:r>
          </w:p>
        </w:tc>
      </w:tr>
      <w:tr w:rsidR="00EF58F8" w14:paraId="1ACB97EB" w14:textId="77777777" w:rsidTr="006954F1">
        <w:tc>
          <w:tcPr>
            <w:tcW w:w="1418" w:type="dxa"/>
            <w:vMerge/>
            <w:tcBorders>
              <w:left w:val="single" w:sz="4" w:space="0" w:color="FFFFFF" w:themeColor="background1"/>
              <w:right w:val="single" w:sz="4" w:space="0" w:color="FFFFFF" w:themeColor="background1"/>
            </w:tcBorders>
          </w:tcPr>
          <w:p w14:paraId="1FB27569"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EFB7D" w14:textId="77777777" w:rsidR="00EF58F8" w:rsidRPr="006365B9" w:rsidRDefault="00EF58F8" w:rsidP="006954F1">
            <w:pPr>
              <w:spacing w:after="200" w:line="276" w:lineRule="auto"/>
              <w:rPr>
                <w:sz w:val="24"/>
                <w:szCs w:val="24"/>
              </w:rPr>
            </w:pPr>
            <w:r w:rsidRPr="006365B9">
              <w:rPr>
                <w:sz w:val="24"/>
                <w:szCs w:val="24"/>
              </w:rPr>
              <w:t>5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2A2AF" w14:textId="77777777" w:rsidR="00EF58F8" w:rsidRPr="006365B9" w:rsidRDefault="00EF58F8" w:rsidP="006954F1">
            <w:pPr>
              <w:spacing w:after="200" w:line="276" w:lineRule="auto"/>
              <w:jc w:val="center"/>
              <w:rPr>
                <w:sz w:val="24"/>
                <w:szCs w:val="24"/>
              </w:rPr>
            </w:pPr>
            <w:r w:rsidRPr="006365B9">
              <w:rPr>
                <w:sz w:val="24"/>
                <w:szCs w:val="24"/>
              </w:rPr>
              <w:t>113 (7%)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F7D6DB" w14:textId="77777777" w:rsidR="00EF58F8" w:rsidRPr="006365B9" w:rsidRDefault="00EF58F8" w:rsidP="006954F1">
            <w:pPr>
              <w:spacing w:after="200" w:line="276" w:lineRule="auto"/>
              <w:jc w:val="center"/>
              <w:rPr>
                <w:sz w:val="24"/>
                <w:szCs w:val="24"/>
              </w:rPr>
            </w:pPr>
            <w:r w:rsidRPr="006365B9">
              <w:rPr>
                <w:sz w:val="24"/>
                <w:szCs w:val="24"/>
              </w:rPr>
              <w:t>4 (11%)</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A941C" w14:textId="77777777" w:rsidR="00EF58F8" w:rsidRPr="006365B9" w:rsidRDefault="00EF58F8" w:rsidP="006954F1">
            <w:pPr>
              <w:spacing w:after="200" w:line="276" w:lineRule="auto"/>
              <w:jc w:val="center"/>
              <w:rPr>
                <w:sz w:val="24"/>
                <w:szCs w:val="24"/>
              </w:rPr>
            </w:pPr>
            <w:r w:rsidRPr="006365B9">
              <w:rPr>
                <w:sz w:val="24"/>
                <w:szCs w:val="24"/>
              </w:rPr>
              <w:t>2.16 (0.62-5.91)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10B617" w14:textId="77777777" w:rsidR="00EF58F8" w:rsidRPr="006365B9" w:rsidRDefault="00EF58F8" w:rsidP="006954F1">
            <w:pPr>
              <w:spacing w:after="200" w:line="276" w:lineRule="auto"/>
              <w:jc w:val="center"/>
              <w:rPr>
                <w:sz w:val="24"/>
                <w:szCs w:val="24"/>
              </w:rPr>
            </w:pPr>
            <w:r w:rsidRPr="006365B9">
              <w:rPr>
                <w:sz w:val="24"/>
                <w:szCs w:val="24"/>
              </w:rPr>
              <w:t>0.17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264181" w14:textId="77777777" w:rsidR="00EF58F8" w:rsidRPr="006365B9" w:rsidRDefault="00EF58F8" w:rsidP="006954F1">
            <w:pPr>
              <w:spacing w:after="200" w:line="276" w:lineRule="auto"/>
              <w:jc w:val="center"/>
              <w:rPr>
                <w:sz w:val="24"/>
                <w:szCs w:val="24"/>
              </w:rPr>
            </w:pPr>
            <w:r w:rsidRPr="006365B9">
              <w:rPr>
                <w:sz w:val="24"/>
                <w:szCs w:val="24"/>
              </w:rPr>
              <w:t>128 (8%)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ABF80F" w14:textId="77777777" w:rsidR="00EF58F8" w:rsidRPr="006365B9" w:rsidRDefault="00EF58F8" w:rsidP="006954F1">
            <w:pPr>
              <w:spacing w:after="200" w:line="276" w:lineRule="auto"/>
              <w:jc w:val="center"/>
              <w:rPr>
                <w:sz w:val="24"/>
                <w:szCs w:val="24"/>
              </w:rPr>
            </w:pPr>
            <w:r w:rsidRPr="006365B9">
              <w:rPr>
                <w:sz w:val="24"/>
                <w:szCs w:val="24"/>
              </w:rPr>
              <w:t>4 (9%)</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583D93" w14:textId="77777777" w:rsidR="00EF58F8" w:rsidRPr="006365B9" w:rsidRDefault="00EF58F8" w:rsidP="006954F1">
            <w:pPr>
              <w:spacing w:after="200" w:line="276" w:lineRule="auto"/>
              <w:jc w:val="center"/>
              <w:rPr>
                <w:sz w:val="24"/>
                <w:szCs w:val="24"/>
              </w:rPr>
            </w:pPr>
            <w:r w:rsidRPr="006365B9">
              <w:rPr>
                <w:sz w:val="24"/>
                <w:szCs w:val="24"/>
              </w:rPr>
              <w:t>1.47 (0.43-3.92)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F206C" w14:textId="77777777" w:rsidR="00EF58F8" w:rsidRPr="006365B9" w:rsidRDefault="00EF58F8" w:rsidP="006954F1">
            <w:pPr>
              <w:spacing w:after="200" w:line="276" w:lineRule="auto"/>
              <w:jc w:val="center"/>
              <w:rPr>
                <w:sz w:val="24"/>
                <w:szCs w:val="24"/>
              </w:rPr>
            </w:pPr>
            <w:r w:rsidRPr="006365B9">
              <w:rPr>
                <w:sz w:val="24"/>
                <w:szCs w:val="24"/>
              </w:rPr>
              <w:t>0.48</w:t>
            </w:r>
          </w:p>
        </w:tc>
      </w:tr>
      <w:tr w:rsidR="00EF58F8" w14:paraId="194EC16D"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0F8FCD31"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BF9AD5"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3A3A28A" w14:textId="77777777" w:rsidR="00EF58F8" w:rsidRPr="006365B9" w:rsidRDefault="00EF58F8" w:rsidP="006954F1">
            <w:pPr>
              <w:spacing w:after="200" w:line="276" w:lineRule="auto"/>
              <w:jc w:val="center"/>
              <w:rPr>
                <w:sz w:val="24"/>
                <w:szCs w:val="24"/>
              </w:rPr>
            </w:pPr>
            <w:r w:rsidRPr="006365B9">
              <w:rPr>
                <w:sz w:val="24"/>
                <w:szCs w:val="24"/>
              </w:rPr>
              <w:t>11</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9F54B5" w14:textId="77777777" w:rsidR="00EF58F8" w:rsidRPr="006365B9" w:rsidRDefault="00EF58F8" w:rsidP="006954F1">
            <w:pPr>
              <w:spacing w:after="200" w:line="276" w:lineRule="auto"/>
              <w:jc w:val="center"/>
              <w:rPr>
                <w:sz w:val="24"/>
                <w:szCs w:val="24"/>
              </w:rPr>
            </w:pPr>
            <w:r w:rsidRPr="006365B9">
              <w:rPr>
                <w:sz w:val="24"/>
                <w:szCs w:val="24"/>
              </w:rPr>
              <w:t>2</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819605"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6517CF"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54F1972" w14:textId="77777777" w:rsidR="00EF58F8" w:rsidRPr="006365B9" w:rsidRDefault="00EF58F8" w:rsidP="006954F1">
            <w:pPr>
              <w:spacing w:after="200" w:line="276" w:lineRule="auto"/>
              <w:jc w:val="center"/>
              <w:rPr>
                <w:sz w:val="24"/>
                <w:szCs w:val="24"/>
              </w:rPr>
            </w:pPr>
            <w:r w:rsidRPr="006365B9">
              <w:rPr>
                <w:sz w:val="24"/>
                <w:szCs w:val="24"/>
              </w:rPr>
              <w:t>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68FFB8F" w14:textId="77777777" w:rsidR="00EF58F8" w:rsidRPr="006365B9" w:rsidRDefault="00EF58F8" w:rsidP="006954F1">
            <w:pPr>
              <w:spacing w:after="200" w:line="276" w:lineRule="auto"/>
              <w:jc w:val="center"/>
              <w:rPr>
                <w:sz w:val="24"/>
                <w:szCs w:val="24"/>
              </w:rPr>
            </w:pPr>
            <w:r w:rsidRPr="006365B9">
              <w:rPr>
                <w:sz w:val="24"/>
                <w:szCs w:val="24"/>
              </w:rPr>
              <w:t>0</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B29249"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9A2E598" w14:textId="77777777" w:rsidR="00EF58F8" w:rsidRPr="006365B9" w:rsidRDefault="00EF58F8" w:rsidP="006954F1">
            <w:pPr>
              <w:spacing w:after="200" w:line="276" w:lineRule="auto"/>
              <w:jc w:val="center"/>
              <w:rPr>
                <w:sz w:val="24"/>
                <w:szCs w:val="24"/>
              </w:rPr>
            </w:pPr>
          </w:p>
        </w:tc>
      </w:tr>
      <w:tr w:rsidR="00EF58F8" w14:paraId="756280C9"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7D5F37D4" w14:textId="77777777" w:rsidR="00EF58F8" w:rsidRPr="006365B9" w:rsidRDefault="00EF58F8" w:rsidP="006954F1">
            <w:pPr>
              <w:spacing w:after="200" w:line="276" w:lineRule="auto"/>
              <w:rPr>
                <w:sz w:val="24"/>
                <w:szCs w:val="24"/>
              </w:rPr>
            </w:pPr>
            <w:r w:rsidRPr="006365B9">
              <w:rPr>
                <w:sz w:val="24"/>
                <w:szCs w:val="24"/>
              </w:rPr>
              <w:t>Any antenatal care</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EDB9EC" w14:textId="77777777" w:rsidR="00EF58F8" w:rsidRPr="006365B9" w:rsidRDefault="00EF58F8" w:rsidP="006954F1">
            <w:pPr>
              <w:spacing w:after="200" w:line="276" w:lineRule="auto"/>
              <w:rPr>
                <w:sz w:val="24"/>
                <w:szCs w:val="24"/>
              </w:rPr>
            </w:pPr>
            <w:r w:rsidRPr="006365B9">
              <w:rPr>
                <w:sz w:val="24"/>
                <w:szCs w:val="24"/>
              </w:rPr>
              <w:t>No</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30280F4" w14:textId="77777777" w:rsidR="00EF58F8" w:rsidRPr="006365B9" w:rsidRDefault="00EF58F8" w:rsidP="006954F1">
            <w:pPr>
              <w:spacing w:after="200" w:line="276" w:lineRule="auto"/>
              <w:jc w:val="center"/>
              <w:rPr>
                <w:sz w:val="24"/>
                <w:szCs w:val="24"/>
              </w:rPr>
            </w:pPr>
            <w:r w:rsidRPr="006365B9">
              <w:rPr>
                <w:sz w:val="24"/>
                <w:szCs w:val="24"/>
              </w:rPr>
              <w:t>176 (10%)</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219F1E5" w14:textId="77777777" w:rsidR="00EF58F8" w:rsidRPr="006365B9" w:rsidRDefault="00EF58F8" w:rsidP="006954F1">
            <w:pPr>
              <w:spacing w:after="200" w:line="276" w:lineRule="auto"/>
              <w:jc w:val="center"/>
              <w:rPr>
                <w:sz w:val="24"/>
                <w:szCs w:val="24"/>
              </w:rPr>
            </w:pPr>
            <w:r w:rsidRPr="006365B9">
              <w:rPr>
                <w:sz w:val="24"/>
                <w:szCs w:val="24"/>
              </w:rPr>
              <w:t>6 (17%)</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861D58D"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4A69B4"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DC5CBF3" w14:textId="77777777" w:rsidR="00EF58F8" w:rsidRPr="006365B9" w:rsidRDefault="00EF58F8" w:rsidP="006954F1">
            <w:pPr>
              <w:spacing w:after="200" w:line="276" w:lineRule="auto"/>
              <w:jc w:val="center"/>
              <w:rPr>
                <w:sz w:val="24"/>
                <w:szCs w:val="24"/>
              </w:rPr>
            </w:pPr>
            <w:r w:rsidRPr="006365B9">
              <w:rPr>
                <w:sz w:val="24"/>
                <w:szCs w:val="24"/>
              </w:rPr>
              <w:t>110 (7%)</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2DED89" w14:textId="77777777" w:rsidR="00EF58F8" w:rsidRPr="006365B9" w:rsidRDefault="00EF58F8" w:rsidP="006954F1">
            <w:pPr>
              <w:spacing w:after="200" w:line="276" w:lineRule="auto"/>
              <w:jc w:val="center"/>
              <w:rPr>
                <w:sz w:val="24"/>
                <w:szCs w:val="24"/>
              </w:rPr>
            </w:pPr>
            <w:r w:rsidRPr="006365B9">
              <w:rPr>
                <w:sz w:val="24"/>
                <w:szCs w:val="24"/>
              </w:rPr>
              <w:t>10 (23%)</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4FE8CD1"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46D04EB" w14:textId="77777777" w:rsidR="00EF58F8" w:rsidRPr="006365B9" w:rsidRDefault="00EF58F8" w:rsidP="006954F1">
            <w:pPr>
              <w:spacing w:after="200" w:line="276" w:lineRule="auto"/>
              <w:jc w:val="center"/>
              <w:rPr>
                <w:sz w:val="24"/>
                <w:szCs w:val="24"/>
              </w:rPr>
            </w:pPr>
          </w:p>
        </w:tc>
      </w:tr>
      <w:tr w:rsidR="00EF58F8" w14:paraId="053FDC49" w14:textId="77777777" w:rsidTr="006954F1">
        <w:tc>
          <w:tcPr>
            <w:tcW w:w="1418" w:type="dxa"/>
            <w:vMerge/>
            <w:tcBorders>
              <w:left w:val="single" w:sz="4" w:space="0" w:color="FFFFFF" w:themeColor="background1"/>
              <w:right w:val="single" w:sz="4" w:space="0" w:color="FFFFFF" w:themeColor="background1"/>
            </w:tcBorders>
          </w:tcPr>
          <w:p w14:paraId="5EF3A1EB"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79ACC" w14:textId="77777777" w:rsidR="00EF58F8" w:rsidRPr="006365B9" w:rsidRDefault="00EF58F8" w:rsidP="006954F1">
            <w:pPr>
              <w:spacing w:after="20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1A6990" w14:textId="77777777" w:rsidR="00EF58F8" w:rsidRPr="006365B9" w:rsidRDefault="00EF58F8" w:rsidP="006954F1">
            <w:pPr>
              <w:spacing w:after="200" w:line="276" w:lineRule="auto"/>
              <w:jc w:val="center"/>
              <w:rPr>
                <w:sz w:val="24"/>
                <w:szCs w:val="24"/>
              </w:rPr>
            </w:pPr>
            <w:r w:rsidRPr="006365B9">
              <w:rPr>
                <w:sz w:val="24"/>
                <w:szCs w:val="24"/>
              </w:rPr>
              <w:t>1536 (90%)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5090E7" w14:textId="77777777" w:rsidR="00EF58F8" w:rsidRPr="006365B9" w:rsidRDefault="00EF58F8" w:rsidP="006954F1">
            <w:pPr>
              <w:spacing w:after="200" w:line="276" w:lineRule="auto"/>
              <w:jc w:val="center"/>
              <w:rPr>
                <w:sz w:val="24"/>
                <w:szCs w:val="24"/>
              </w:rPr>
            </w:pPr>
            <w:r w:rsidRPr="006365B9">
              <w:rPr>
                <w:sz w:val="24"/>
                <w:szCs w:val="24"/>
              </w:rPr>
              <w:t>30 (83%)</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D3D4B7" w14:textId="77777777" w:rsidR="00EF58F8" w:rsidRPr="006365B9" w:rsidRDefault="00EF58F8" w:rsidP="006954F1">
            <w:pPr>
              <w:spacing w:after="200" w:line="276" w:lineRule="auto"/>
              <w:jc w:val="center"/>
              <w:rPr>
                <w:sz w:val="24"/>
                <w:szCs w:val="24"/>
              </w:rPr>
            </w:pPr>
            <w:r w:rsidRPr="006365B9">
              <w:rPr>
                <w:sz w:val="24"/>
                <w:szCs w:val="24"/>
              </w:rPr>
              <w:t>0.57 (0.25-1.54)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9478C7" w14:textId="77777777" w:rsidR="00EF58F8" w:rsidRPr="006365B9" w:rsidRDefault="00EF58F8" w:rsidP="006954F1">
            <w:pPr>
              <w:spacing w:after="200" w:line="276" w:lineRule="auto"/>
              <w:jc w:val="center"/>
              <w:rPr>
                <w:sz w:val="24"/>
                <w:szCs w:val="24"/>
              </w:rPr>
            </w:pPr>
            <w:r w:rsidRPr="006365B9">
              <w:rPr>
                <w:sz w:val="24"/>
                <w:szCs w:val="24"/>
              </w:rPr>
              <w:t>0.22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EA2D5B" w14:textId="77777777" w:rsidR="00EF58F8" w:rsidRPr="006365B9" w:rsidRDefault="00EF58F8" w:rsidP="006954F1">
            <w:pPr>
              <w:spacing w:after="200" w:line="276" w:lineRule="auto"/>
              <w:jc w:val="center"/>
              <w:rPr>
                <w:sz w:val="24"/>
                <w:szCs w:val="24"/>
              </w:rPr>
            </w:pPr>
            <w:r w:rsidRPr="006365B9">
              <w:rPr>
                <w:sz w:val="24"/>
                <w:szCs w:val="24"/>
              </w:rPr>
              <w:t>1581 (93%)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DAC557" w14:textId="77777777" w:rsidR="00EF58F8" w:rsidRPr="006365B9" w:rsidRDefault="00EF58F8" w:rsidP="006954F1">
            <w:pPr>
              <w:spacing w:after="200" w:line="276" w:lineRule="auto"/>
              <w:jc w:val="center"/>
              <w:rPr>
                <w:sz w:val="24"/>
                <w:szCs w:val="24"/>
              </w:rPr>
            </w:pPr>
            <w:r w:rsidRPr="006365B9">
              <w:rPr>
                <w:sz w:val="24"/>
                <w:szCs w:val="24"/>
              </w:rPr>
              <w:t>33 (77%)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D166CF" w14:textId="77777777" w:rsidR="00EF58F8" w:rsidRPr="006365B9" w:rsidRDefault="00EF58F8" w:rsidP="006954F1">
            <w:pPr>
              <w:spacing w:after="200" w:line="276" w:lineRule="auto"/>
              <w:jc w:val="center"/>
              <w:rPr>
                <w:sz w:val="24"/>
                <w:szCs w:val="24"/>
              </w:rPr>
            </w:pPr>
            <w:r w:rsidRPr="006365B9">
              <w:rPr>
                <w:sz w:val="24"/>
                <w:szCs w:val="24"/>
              </w:rPr>
              <w:t>0.23 (0.11-0.50)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1E29F" w14:textId="77777777" w:rsidR="00EF58F8" w:rsidRPr="006365B9" w:rsidRDefault="00EF58F8" w:rsidP="006954F1">
            <w:pPr>
              <w:spacing w:after="200" w:line="276" w:lineRule="auto"/>
              <w:jc w:val="center"/>
              <w:rPr>
                <w:sz w:val="24"/>
                <w:szCs w:val="24"/>
              </w:rPr>
            </w:pPr>
            <w:r w:rsidRPr="006365B9">
              <w:rPr>
                <w:sz w:val="24"/>
                <w:szCs w:val="24"/>
              </w:rPr>
              <w:t>&lt;0.001</w:t>
            </w:r>
          </w:p>
        </w:tc>
      </w:tr>
      <w:tr w:rsidR="00EF58F8" w14:paraId="5D5B0BF9" w14:textId="77777777" w:rsidTr="006954F1">
        <w:tc>
          <w:tcPr>
            <w:tcW w:w="1418" w:type="dxa"/>
            <w:vMerge/>
            <w:tcBorders>
              <w:left w:val="single" w:sz="4" w:space="0" w:color="FFFFFF" w:themeColor="background1"/>
              <w:right w:val="single" w:sz="4" w:space="0" w:color="FFFFFF" w:themeColor="background1"/>
            </w:tcBorders>
          </w:tcPr>
          <w:p w14:paraId="7DF28CEB"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right w:val="single" w:sz="4" w:space="0" w:color="FFFFFF" w:themeColor="background1"/>
            </w:tcBorders>
          </w:tcPr>
          <w:p w14:paraId="5D15209C"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0E90E9A6" w14:textId="77777777" w:rsidR="00EF58F8" w:rsidRPr="006365B9" w:rsidRDefault="00EF58F8" w:rsidP="006954F1">
            <w:pPr>
              <w:spacing w:after="200" w:line="276" w:lineRule="auto"/>
              <w:jc w:val="center"/>
              <w:rPr>
                <w:sz w:val="24"/>
                <w:szCs w:val="24"/>
              </w:rPr>
            </w:pPr>
            <w:r w:rsidRPr="006365B9">
              <w:rPr>
                <w:sz w:val="24"/>
                <w:szCs w:val="24"/>
              </w:rPr>
              <w:t>34</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14:paraId="68604B23" w14:textId="77777777" w:rsidR="00EF58F8" w:rsidRPr="006365B9" w:rsidRDefault="00EF58F8" w:rsidP="006954F1">
            <w:pPr>
              <w:spacing w:after="200" w:line="276" w:lineRule="auto"/>
              <w:jc w:val="center"/>
              <w:rPr>
                <w:sz w:val="24"/>
                <w:szCs w:val="24"/>
              </w:rPr>
            </w:pPr>
            <w:r w:rsidRPr="006365B9">
              <w:rPr>
                <w:sz w:val="24"/>
                <w:szCs w:val="24"/>
              </w:rPr>
              <w:t>3</w:t>
            </w:r>
          </w:p>
        </w:tc>
        <w:tc>
          <w:tcPr>
            <w:tcW w:w="2409" w:type="dxa"/>
            <w:tcBorders>
              <w:top w:val="single" w:sz="4" w:space="0" w:color="FFFFFF" w:themeColor="background1"/>
              <w:left w:val="single" w:sz="4" w:space="0" w:color="FFFFFF" w:themeColor="background1"/>
              <w:right w:val="single" w:sz="4" w:space="0" w:color="FFFFFF" w:themeColor="background1"/>
            </w:tcBorders>
            <w:vAlign w:val="center"/>
          </w:tcPr>
          <w:p w14:paraId="512F62A4"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21E8211F"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614B592F" w14:textId="77777777" w:rsidR="00EF58F8" w:rsidRPr="006365B9" w:rsidRDefault="00EF58F8" w:rsidP="006954F1">
            <w:pPr>
              <w:spacing w:after="200" w:line="276" w:lineRule="auto"/>
              <w:jc w:val="center"/>
              <w:rPr>
                <w:sz w:val="24"/>
                <w:szCs w:val="24"/>
              </w:rPr>
            </w:pPr>
            <w:r w:rsidRPr="006365B9">
              <w:rPr>
                <w:sz w:val="24"/>
                <w:szCs w:val="24"/>
              </w:rPr>
              <w:t>0</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14:paraId="22A93F63" w14:textId="77777777" w:rsidR="00EF58F8" w:rsidRPr="006365B9" w:rsidRDefault="00EF58F8" w:rsidP="006954F1">
            <w:pPr>
              <w:spacing w:after="200" w:line="276" w:lineRule="auto"/>
              <w:jc w:val="center"/>
              <w:rPr>
                <w:sz w:val="24"/>
                <w:szCs w:val="24"/>
              </w:rPr>
            </w:pPr>
            <w:r w:rsidRPr="006365B9">
              <w:rPr>
                <w:sz w:val="24"/>
                <w:szCs w:val="24"/>
              </w:rPr>
              <w:t>0</w:t>
            </w:r>
          </w:p>
        </w:tc>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14:paraId="51F16E3D"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361EF99F" w14:textId="77777777" w:rsidR="00EF58F8" w:rsidRPr="006365B9" w:rsidRDefault="00EF58F8" w:rsidP="006954F1">
            <w:pPr>
              <w:spacing w:after="200" w:line="276" w:lineRule="auto"/>
              <w:jc w:val="center"/>
              <w:rPr>
                <w:sz w:val="24"/>
                <w:szCs w:val="24"/>
              </w:rPr>
            </w:pPr>
          </w:p>
        </w:tc>
      </w:tr>
      <w:tr w:rsidR="00EF58F8" w14:paraId="7364EB08" w14:textId="77777777" w:rsidTr="006954F1">
        <w:tc>
          <w:tcPr>
            <w:tcW w:w="1418" w:type="dxa"/>
            <w:vMerge w:val="restart"/>
            <w:tcBorders>
              <w:left w:val="single" w:sz="4" w:space="0" w:color="FFFFFF" w:themeColor="background1"/>
              <w:right w:val="single" w:sz="4" w:space="0" w:color="FFFFFF" w:themeColor="background1"/>
            </w:tcBorders>
          </w:tcPr>
          <w:p w14:paraId="08E726AD" w14:textId="77777777" w:rsidR="00EF58F8" w:rsidRPr="006365B9" w:rsidRDefault="00EF58F8" w:rsidP="006954F1">
            <w:pPr>
              <w:spacing w:after="200" w:line="276" w:lineRule="auto"/>
              <w:rPr>
                <w:sz w:val="24"/>
                <w:szCs w:val="24"/>
              </w:rPr>
            </w:pPr>
            <w:r w:rsidRPr="006365B9">
              <w:rPr>
                <w:sz w:val="24"/>
                <w:szCs w:val="24"/>
              </w:rPr>
              <w:t>HIV status</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6C37ECF" w14:textId="77777777" w:rsidR="00EF58F8" w:rsidRPr="006365B9" w:rsidRDefault="00EF58F8" w:rsidP="006954F1">
            <w:pPr>
              <w:spacing w:after="200" w:line="276" w:lineRule="auto"/>
              <w:rPr>
                <w:sz w:val="24"/>
                <w:szCs w:val="24"/>
              </w:rPr>
            </w:pPr>
            <w:r w:rsidRPr="006365B9">
              <w:rPr>
                <w:sz w:val="24"/>
                <w:szCs w:val="24"/>
              </w:rPr>
              <w:t>Negative</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34E49B60" w14:textId="77777777" w:rsidR="00EF58F8" w:rsidRPr="006365B9" w:rsidRDefault="00EF58F8" w:rsidP="006954F1">
            <w:pPr>
              <w:spacing w:after="200" w:line="276" w:lineRule="auto"/>
              <w:jc w:val="center"/>
              <w:rPr>
                <w:sz w:val="24"/>
                <w:szCs w:val="24"/>
              </w:rPr>
            </w:pPr>
            <w:r w:rsidRPr="006365B9">
              <w:rPr>
                <w:sz w:val="24"/>
                <w:szCs w:val="24"/>
              </w:rPr>
              <w:t>1403 (83%)</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14:paraId="412972FD" w14:textId="77777777" w:rsidR="00EF58F8" w:rsidRPr="006365B9" w:rsidRDefault="00EF58F8" w:rsidP="006954F1">
            <w:pPr>
              <w:spacing w:after="200" w:line="276" w:lineRule="auto"/>
              <w:jc w:val="center"/>
              <w:rPr>
                <w:sz w:val="24"/>
                <w:szCs w:val="24"/>
              </w:rPr>
            </w:pPr>
            <w:r w:rsidRPr="006365B9">
              <w:rPr>
                <w:sz w:val="24"/>
                <w:szCs w:val="24"/>
              </w:rPr>
              <w:t>31 (91%)</w:t>
            </w:r>
          </w:p>
        </w:tc>
        <w:tc>
          <w:tcPr>
            <w:tcW w:w="2409" w:type="dxa"/>
            <w:tcBorders>
              <w:left w:val="single" w:sz="4" w:space="0" w:color="FFFFFF" w:themeColor="background1"/>
              <w:bottom w:val="single" w:sz="4" w:space="0" w:color="FFFFFF" w:themeColor="background1"/>
              <w:right w:val="single" w:sz="4" w:space="0" w:color="FFFFFF" w:themeColor="background1"/>
            </w:tcBorders>
            <w:vAlign w:val="center"/>
          </w:tcPr>
          <w:p w14:paraId="6E2D27D4"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555DDAA3" w14:textId="77777777" w:rsidR="00EF58F8" w:rsidRPr="006365B9" w:rsidRDefault="00EF58F8" w:rsidP="006954F1">
            <w:pPr>
              <w:spacing w:after="200" w:line="276" w:lineRule="auto"/>
              <w:jc w:val="center"/>
              <w:rPr>
                <w:sz w:val="24"/>
                <w:szCs w:val="24"/>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0C998B57" w14:textId="77777777" w:rsidR="00EF58F8" w:rsidRPr="006365B9" w:rsidRDefault="00EF58F8" w:rsidP="006954F1">
            <w:pPr>
              <w:spacing w:after="200" w:line="276" w:lineRule="auto"/>
              <w:jc w:val="center"/>
              <w:rPr>
                <w:sz w:val="24"/>
                <w:szCs w:val="24"/>
              </w:rPr>
            </w:pPr>
            <w:r w:rsidRPr="006365B9">
              <w:rPr>
                <w:sz w:val="24"/>
                <w:szCs w:val="24"/>
              </w:rPr>
              <w:t>1395 (83%)</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14:paraId="79834033" w14:textId="77777777" w:rsidR="00EF58F8" w:rsidRPr="006365B9" w:rsidRDefault="00EF58F8" w:rsidP="006954F1">
            <w:pPr>
              <w:spacing w:after="200" w:line="276" w:lineRule="auto"/>
              <w:jc w:val="center"/>
              <w:rPr>
                <w:sz w:val="24"/>
                <w:szCs w:val="24"/>
              </w:rPr>
            </w:pPr>
            <w:r w:rsidRPr="006365B9">
              <w:rPr>
                <w:sz w:val="24"/>
                <w:szCs w:val="24"/>
              </w:rPr>
              <w:t>33 (80%)</w:t>
            </w:r>
          </w:p>
        </w:tc>
        <w:tc>
          <w:tcPr>
            <w:tcW w:w="2410" w:type="dxa"/>
            <w:tcBorders>
              <w:left w:val="single" w:sz="4" w:space="0" w:color="FFFFFF" w:themeColor="background1"/>
              <w:bottom w:val="single" w:sz="4" w:space="0" w:color="FFFFFF" w:themeColor="background1"/>
              <w:right w:val="single" w:sz="4" w:space="0" w:color="FFFFFF" w:themeColor="background1"/>
            </w:tcBorders>
            <w:vAlign w:val="center"/>
          </w:tcPr>
          <w:p w14:paraId="3B42DC30"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0F05FA6D" w14:textId="77777777" w:rsidR="00EF58F8" w:rsidRPr="006365B9" w:rsidRDefault="00EF58F8" w:rsidP="006954F1">
            <w:pPr>
              <w:spacing w:after="200" w:line="276" w:lineRule="auto"/>
              <w:jc w:val="center"/>
              <w:rPr>
                <w:sz w:val="24"/>
                <w:szCs w:val="24"/>
              </w:rPr>
            </w:pPr>
          </w:p>
        </w:tc>
      </w:tr>
      <w:tr w:rsidR="00EF58F8" w14:paraId="5079714F" w14:textId="77777777" w:rsidTr="006954F1">
        <w:tc>
          <w:tcPr>
            <w:tcW w:w="1418" w:type="dxa"/>
            <w:vMerge/>
            <w:tcBorders>
              <w:left w:val="single" w:sz="4" w:space="0" w:color="FFFFFF" w:themeColor="background1"/>
              <w:right w:val="single" w:sz="4" w:space="0" w:color="FFFFFF" w:themeColor="background1"/>
            </w:tcBorders>
          </w:tcPr>
          <w:p w14:paraId="01997E08"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4B093" w14:textId="77777777" w:rsidR="00EF58F8" w:rsidRPr="006365B9" w:rsidRDefault="00EF58F8" w:rsidP="006954F1">
            <w:pPr>
              <w:spacing w:after="200" w:line="276" w:lineRule="auto"/>
              <w:rPr>
                <w:sz w:val="24"/>
                <w:szCs w:val="24"/>
              </w:rPr>
            </w:pPr>
            <w:r w:rsidRPr="006365B9">
              <w:rPr>
                <w:sz w:val="24"/>
                <w:szCs w:val="24"/>
              </w:rPr>
              <w:t>Positive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76F609" w14:textId="77777777" w:rsidR="00EF58F8" w:rsidRPr="006365B9" w:rsidRDefault="00EF58F8" w:rsidP="006954F1">
            <w:pPr>
              <w:spacing w:after="200" w:line="276" w:lineRule="auto"/>
              <w:jc w:val="center"/>
              <w:rPr>
                <w:sz w:val="24"/>
                <w:szCs w:val="24"/>
              </w:rPr>
            </w:pPr>
            <w:r w:rsidRPr="006365B9">
              <w:rPr>
                <w:sz w:val="24"/>
                <w:szCs w:val="24"/>
              </w:rPr>
              <w:t>296 (17%)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9753D" w14:textId="77777777" w:rsidR="00EF58F8" w:rsidRPr="006365B9" w:rsidRDefault="00EF58F8" w:rsidP="006954F1">
            <w:pPr>
              <w:spacing w:after="200" w:line="276" w:lineRule="auto"/>
              <w:jc w:val="center"/>
              <w:rPr>
                <w:sz w:val="24"/>
                <w:szCs w:val="24"/>
              </w:rPr>
            </w:pPr>
            <w:r w:rsidRPr="006365B9">
              <w:rPr>
                <w:sz w:val="24"/>
                <w:szCs w:val="24"/>
              </w:rPr>
              <w:t>3 (9%)</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360F4" w14:textId="77777777" w:rsidR="00EF58F8" w:rsidRPr="006365B9" w:rsidRDefault="00EF58F8" w:rsidP="006954F1">
            <w:pPr>
              <w:spacing w:after="200" w:line="276" w:lineRule="auto"/>
              <w:jc w:val="center"/>
              <w:rPr>
                <w:sz w:val="24"/>
                <w:szCs w:val="24"/>
              </w:rPr>
            </w:pPr>
            <w:r w:rsidRPr="006365B9">
              <w:rPr>
                <w:sz w:val="24"/>
                <w:szCs w:val="24"/>
              </w:rPr>
              <w:t>0.46 (0.11-1.30)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CB4889" w14:textId="77777777" w:rsidR="00EF58F8" w:rsidRPr="006365B9" w:rsidRDefault="00EF58F8" w:rsidP="006954F1">
            <w:pPr>
              <w:spacing w:after="200" w:line="276" w:lineRule="auto"/>
              <w:jc w:val="center"/>
              <w:rPr>
                <w:sz w:val="24"/>
                <w:szCs w:val="24"/>
              </w:rPr>
            </w:pPr>
            <w:r w:rsidRPr="006365B9">
              <w:rPr>
                <w:sz w:val="24"/>
                <w:szCs w:val="24"/>
              </w:rPr>
              <w:t>0.20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A65B8" w14:textId="77777777" w:rsidR="00EF58F8" w:rsidRPr="006365B9" w:rsidRDefault="00EF58F8" w:rsidP="006954F1">
            <w:pPr>
              <w:spacing w:after="200" w:line="276" w:lineRule="auto"/>
              <w:jc w:val="center"/>
              <w:rPr>
                <w:sz w:val="24"/>
                <w:szCs w:val="24"/>
              </w:rPr>
            </w:pPr>
            <w:r w:rsidRPr="006365B9">
              <w:rPr>
                <w:sz w:val="24"/>
                <w:szCs w:val="24"/>
              </w:rPr>
              <w:t>286 (17%)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0D154A" w14:textId="77777777" w:rsidR="00EF58F8" w:rsidRPr="006365B9" w:rsidRDefault="00EF58F8" w:rsidP="006954F1">
            <w:pPr>
              <w:spacing w:after="200" w:line="276" w:lineRule="auto"/>
              <w:jc w:val="center"/>
              <w:rPr>
                <w:sz w:val="24"/>
                <w:szCs w:val="24"/>
              </w:rPr>
            </w:pPr>
            <w:r w:rsidRPr="006365B9">
              <w:rPr>
                <w:sz w:val="24"/>
                <w:szCs w:val="24"/>
              </w:rPr>
              <w:t>8 (20%)</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F6A2BC" w14:textId="77777777" w:rsidR="00EF58F8" w:rsidRPr="006365B9" w:rsidRDefault="00EF58F8" w:rsidP="006954F1">
            <w:pPr>
              <w:spacing w:after="200" w:line="276" w:lineRule="auto"/>
              <w:jc w:val="center"/>
              <w:rPr>
                <w:sz w:val="24"/>
                <w:szCs w:val="24"/>
              </w:rPr>
            </w:pPr>
            <w:r w:rsidRPr="006365B9">
              <w:rPr>
                <w:sz w:val="24"/>
                <w:szCs w:val="24"/>
              </w:rPr>
              <w:t>1.18 (0.50-2.46)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CDBA85" w14:textId="77777777" w:rsidR="00EF58F8" w:rsidRPr="006365B9" w:rsidRDefault="00EF58F8" w:rsidP="006954F1">
            <w:pPr>
              <w:spacing w:after="200" w:line="276" w:lineRule="auto"/>
              <w:jc w:val="center"/>
              <w:rPr>
                <w:sz w:val="24"/>
                <w:szCs w:val="24"/>
              </w:rPr>
            </w:pPr>
            <w:r w:rsidRPr="006365B9">
              <w:rPr>
                <w:sz w:val="24"/>
                <w:szCs w:val="24"/>
              </w:rPr>
              <w:t>0.68</w:t>
            </w:r>
          </w:p>
        </w:tc>
      </w:tr>
      <w:tr w:rsidR="00EF58F8" w14:paraId="4453BA2B"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5DFCBA3D"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81AE7F"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100D09" w14:textId="77777777" w:rsidR="00EF58F8" w:rsidRPr="006365B9" w:rsidRDefault="00EF58F8" w:rsidP="006954F1">
            <w:pPr>
              <w:spacing w:after="200" w:line="276" w:lineRule="auto"/>
              <w:jc w:val="center"/>
              <w:rPr>
                <w:sz w:val="24"/>
                <w:szCs w:val="24"/>
              </w:rPr>
            </w:pPr>
            <w:r w:rsidRPr="006365B9">
              <w:rPr>
                <w:sz w:val="24"/>
                <w:szCs w:val="24"/>
              </w:rPr>
              <w:t>47</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FD0F660" w14:textId="77777777" w:rsidR="00EF58F8" w:rsidRPr="006365B9" w:rsidRDefault="00EF58F8" w:rsidP="006954F1">
            <w:pPr>
              <w:spacing w:after="200" w:line="276" w:lineRule="auto"/>
              <w:jc w:val="center"/>
              <w:rPr>
                <w:sz w:val="24"/>
                <w:szCs w:val="24"/>
              </w:rPr>
            </w:pPr>
            <w:r w:rsidRPr="006365B9">
              <w:rPr>
                <w:sz w:val="24"/>
                <w:szCs w:val="24"/>
              </w:rPr>
              <w:t>5</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888E20"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7C145E0"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A2A3EC" w14:textId="77777777" w:rsidR="00EF58F8" w:rsidRPr="006365B9" w:rsidRDefault="00EF58F8" w:rsidP="006954F1">
            <w:pPr>
              <w:spacing w:after="200" w:line="276" w:lineRule="auto"/>
              <w:jc w:val="center"/>
              <w:rPr>
                <w:sz w:val="24"/>
                <w:szCs w:val="24"/>
              </w:rPr>
            </w:pPr>
            <w:r w:rsidRPr="006365B9">
              <w:rPr>
                <w:sz w:val="24"/>
                <w:szCs w:val="24"/>
              </w:rPr>
              <w:t>10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77971D" w14:textId="77777777" w:rsidR="00EF58F8" w:rsidRPr="006365B9" w:rsidRDefault="00EF58F8" w:rsidP="006954F1">
            <w:pPr>
              <w:spacing w:after="200" w:line="276" w:lineRule="auto"/>
              <w:jc w:val="center"/>
              <w:rPr>
                <w:sz w:val="24"/>
                <w:szCs w:val="24"/>
              </w:rPr>
            </w:pPr>
            <w:r w:rsidRPr="006365B9">
              <w:rPr>
                <w:sz w:val="24"/>
                <w:szCs w:val="24"/>
              </w:rPr>
              <w:t>2</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4ECE91C"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FB7AC23" w14:textId="77777777" w:rsidR="00EF58F8" w:rsidRPr="006365B9" w:rsidRDefault="00EF58F8" w:rsidP="006954F1">
            <w:pPr>
              <w:spacing w:after="200" w:line="276" w:lineRule="auto"/>
              <w:jc w:val="center"/>
              <w:rPr>
                <w:sz w:val="24"/>
                <w:szCs w:val="24"/>
              </w:rPr>
            </w:pPr>
          </w:p>
        </w:tc>
      </w:tr>
      <w:tr w:rsidR="00EF58F8" w14:paraId="70E0C475"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5B19DC69" w14:textId="77777777" w:rsidR="00EF58F8" w:rsidRPr="006365B9" w:rsidRDefault="00EF58F8" w:rsidP="006954F1">
            <w:pPr>
              <w:spacing w:after="200" w:line="276" w:lineRule="auto"/>
              <w:rPr>
                <w:sz w:val="24"/>
                <w:szCs w:val="24"/>
              </w:rPr>
            </w:pPr>
            <w:r w:rsidRPr="006365B9">
              <w:rPr>
                <w:sz w:val="24"/>
                <w:szCs w:val="24"/>
              </w:rPr>
              <w:t>Tetanus vaccination</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298B5A" w14:textId="77777777" w:rsidR="00EF58F8" w:rsidRPr="006365B9" w:rsidRDefault="00EF58F8" w:rsidP="006954F1">
            <w:pPr>
              <w:spacing w:after="200" w:line="276" w:lineRule="auto"/>
              <w:rPr>
                <w:sz w:val="24"/>
                <w:szCs w:val="24"/>
              </w:rPr>
            </w:pPr>
            <w:r w:rsidRPr="006365B9">
              <w:rPr>
                <w:sz w:val="24"/>
                <w:szCs w:val="24"/>
              </w:rPr>
              <w:t>No</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6D3C20D" w14:textId="77777777" w:rsidR="00EF58F8" w:rsidRPr="006365B9" w:rsidRDefault="00EF58F8" w:rsidP="006954F1">
            <w:pPr>
              <w:spacing w:after="200" w:line="276" w:lineRule="auto"/>
              <w:jc w:val="center"/>
              <w:rPr>
                <w:sz w:val="24"/>
                <w:szCs w:val="24"/>
              </w:rPr>
            </w:pPr>
            <w:r w:rsidRPr="006365B9">
              <w:rPr>
                <w:sz w:val="24"/>
                <w:szCs w:val="24"/>
              </w:rPr>
              <w:t>76 (4%)</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C85C11" w14:textId="77777777" w:rsidR="00EF58F8" w:rsidRPr="006365B9" w:rsidRDefault="00EF58F8" w:rsidP="006954F1">
            <w:pPr>
              <w:spacing w:after="200" w:line="276" w:lineRule="auto"/>
              <w:jc w:val="center"/>
              <w:rPr>
                <w:sz w:val="24"/>
                <w:szCs w:val="24"/>
              </w:rPr>
            </w:pPr>
            <w:r w:rsidRPr="006365B9">
              <w:rPr>
                <w:sz w:val="24"/>
                <w:szCs w:val="24"/>
              </w:rPr>
              <w:t>7 (19%)</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580CF06"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92BA4C"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D01DA63" w14:textId="77777777" w:rsidR="00EF58F8" w:rsidRPr="006365B9" w:rsidRDefault="00EF58F8" w:rsidP="006954F1">
            <w:pPr>
              <w:spacing w:after="200" w:line="276" w:lineRule="auto"/>
              <w:jc w:val="center"/>
              <w:rPr>
                <w:sz w:val="24"/>
                <w:szCs w:val="24"/>
              </w:rPr>
            </w:pPr>
            <w:r w:rsidRPr="006365B9">
              <w:rPr>
                <w:sz w:val="24"/>
                <w:szCs w:val="24"/>
              </w:rPr>
              <w:t>48 (3%)</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23ED91" w14:textId="77777777" w:rsidR="00EF58F8" w:rsidRPr="006365B9" w:rsidRDefault="00EF58F8" w:rsidP="006954F1">
            <w:pPr>
              <w:spacing w:after="200" w:line="276" w:lineRule="auto"/>
              <w:jc w:val="center"/>
              <w:rPr>
                <w:sz w:val="24"/>
                <w:szCs w:val="24"/>
              </w:rPr>
            </w:pPr>
            <w:r w:rsidRPr="006365B9">
              <w:rPr>
                <w:sz w:val="24"/>
                <w:szCs w:val="24"/>
              </w:rPr>
              <w:t>5 (15%)</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5DB935"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296DE74" w14:textId="77777777" w:rsidR="00EF58F8" w:rsidRPr="006365B9" w:rsidRDefault="00EF58F8" w:rsidP="006954F1">
            <w:pPr>
              <w:spacing w:after="200" w:line="276" w:lineRule="auto"/>
              <w:jc w:val="center"/>
              <w:rPr>
                <w:sz w:val="24"/>
                <w:szCs w:val="24"/>
              </w:rPr>
            </w:pPr>
          </w:p>
        </w:tc>
      </w:tr>
      <w:tr w:rsidR="00EF58F8" w14:paraId="5B1B260B" w14:textId="77777777" w:rsidTr="006954F1">
        <w:tc>
          <w:tcPr>
            <w:tcW w:w="1418" w:type="dxa"/>
            <w:vMerge/>
            <w:tcBorders>
              <w:left w:val="single" w:sz="4" w:space="0" w:color="FFFFFF" w:themeColor="background1"/>
              <w:right w:val="single" w:sz="4" w:space="0" w:color="FFFFFF" w:themeColor="background1"/>
            </w:tcBorders>
          </w:tcPr>
          <w:p w14:paraId="79DD9ECF"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2681B" w14:textId="77777777" w:rsidR="00EF58F8" w:rsidRPr="006365B9" w:rsidRDefault="00EF58F8" w:rsidP="006954F1">
            <w:pPr>
              <w:spacing w:after="20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0A5DB" w14:textId="77777777" w:rsidR="00EF58F8" w:rsidRPr="006365B9" w:rsidRDefault="00EF58F8" w:rsidP="006954F1">
            <w:pPr>
              <w:spacing w:after="200" w:line="276" w:lineRule="auto"/>
              <w:jc w:val="center"/>
              <w:rPr>
                <w:sz w:val="24"/>
                <w:szCs w:val="24"/>
              </w:rPr>
            </w:pPr>
            <w:r w:rsidRPr="006365B9">
              <w:rPr>
                <w:sz w:val="24"/>
                <w:szCs w:val="24"/>
              </w:rPr>
              <w:t>1635 (96%)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7986E" w14:textId="77777777" w:rsidR="00EF58F8" w:rsidRPr="006365B9" w:rsidRDefault="00EF58F8" w:rsidP="006954F1">
            <w:pPr>
              <w:spacing w:after="200" w:line="276" w:lineRule="auto"/>
              <w:jc w:val="center"/>
              <w:rPr>
                <w:sz w:val="24"/>
                <w:szCs w:val="24"/>
              </w:rPr>
            </w:pPr>
            <w:r w:rsidRPr="006365B9">
              <w:rPr>
                <w:sz w:val="24"/>
                <w:szCs w:val="24"/>
              </w:rPr>
              <w:t>29 (81%)</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F6D95" w14:textId="77777777" w:rsidR="00EF58F8" w:rsidRPr="006365B9" w:rsidRDefault="00EF58F8" w:rsidP="006954F1">
            <w:pPr>
              <w:spacing w:after="200" w:line="276" w:lineRule="auto"/>
              <w:jc w:val="center"/>
              <w:rPr>
                <w:sz w:val="24"/>
                <w:szCs w:val="24"/>
              </w:rPr>
            </w:pPr>
            <w:r w:rsidRPr="006365B9">
              <w:rPr>
                <w:sz w:val="24"/>
                <w:szCs w:val="24"/>
              </w:rPr>
              <w:t>0.19 (0.09-0.49)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ABBAC1" w14:textId="77777777" w:rsidR="00EF58F8" w:rsidRPr="006365B9" w:rsidRDefault="00EF58F8" w:rsidP="006954F1">
            <w:pPr>
              <w:spacing w:after="200" w:line="276" w:lineRule="auto"/>
              <w:jc w:val="center"/>
              <w:rPr>
                <w:sz w:val="24"/>
                <w:szCs w:val="24"/>
              </w:rPr>
            </w:pPr>
            <w:r w:rsidRPr="006365B9">
              <w:rPr>
                <w:sz w:val="24"/>
                <w:szCs w:val="24"/>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86A4F" w14:textId="77777777" w:rsidR="00EF58F8" w:rsidRPr="006365B9" w:rsidRDefault="00EF58F8" w:rsidP="006954F1">
            <w:pPr>
              <w:spacing w:after="200" w:line="276" w:lineRule="auto"/>
              <w:jc w:val="center"/>
              <w:rPr>
                <w:sz w:val="24"/>
                <w:szCs w:val="24"/>
              </w:rPr>
            </w:pPr>
            <w:r w:rsidRPr="006365B9">
              <w:rPr>
                <w:sz w:val="24"/>
                <w:szCs w:val="24"/>
              </w:rPr>
              <w:t>1506 (97%)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33DA0" w14:textId="77777777" w:rsidR="00EF58F8" w:rsidRPr="006365B9" w:rsidRDefault="00EF58F8" w:rsidP="006954F1">
            <w:pPr>
              <w:spacing w:after="200" w:line="276" w:lineRule="auto"/>
              <w:jc w:val="center"/>
              <w:rPr>
                <w:sz w:val="24"/>
                <w:szCs w:val="24"/>
              </w:rPr>
            </w:pPr>
            <w:r w:rsidRPr="006365B9">
              <w:rPr>
                <w:sz w:val="24"/>
                <w:szCs w:val="24"/>
              </w:rPr>
              <w:t>28 (85%)</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016AA" w14:textId="77777777" w:rsidR="00EF58F8" w:rsidRPr="006365B9" w:rsidRDefault="00EF58F8" w:rsidP="006954F1">
            <w:pPr>
              <w:spacing w:after="200" w:line="276" w:lineRule="auto"/>
              <w:jc w:val="center"/>
              <w:rPr>
                <w:sz w:val="24"/>
                <w:szCs w:val="24"/>
              </w:rPr>
            </w:pPr>
            <w:r w:rsidRPr="006365B9">
              <w:rPr>
                <w:sz w:val="24"/>
                <w:szCs w:val="24"/>
              </w:rPr>
              <w:t>0.18 (0.07-0.54)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D25531" w14:textId="77777777" w:rsidR="00EF58F8" w:rsidRPr="006365B9" w:rsidRDefault="00EF58F8" w:rsidP="006954F1">
            <w:pPr>
              <w:spacing w:after="200" w:line="276" w:lineRule="auto"/>
              <w:jc w:val="center"/>
              <w:rPr>
                <w:sz w:val="24"/>
                <w:szCs w:val="24"/>
              </w:rPr>
            </w:pPr>
            <w:r w:rsidRPr="006365B9">
              <w:rPr>
                <w:sz w:val="24"/>
                <w:szCs w:val="24"/>
              </w:rPr>
              <w:t>&lt;0.001</w:t>
            </w:r>
          </w:p>
        </w:tc>
      </w:tr>
      <w:tr w:rsidR="00EF58F8" w14:paraId="0C35283E"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3B8F6DE8"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782511"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432B11B" w14:textId="77777777" w:rsidR="00EF58F8" w:rsidRPr="006365B9" w:rsidRDefault="00EF58F8" w:rsidP="006954F1">
            <w:pPr>
              <w:spacing w:after="200" w:line="276" w:lineRule="auto"/>
              <w:jc w:val="center"/>
              <w:rPr>
                <w:sz w:val="24"/>
                <w:szCs w:val="24"/>
              </w:rPr>
            </w:pPr>
            <w:r w:rsidRPr="006365B9">
              <w:rPr>
                <w:sz w:val="24"/>
                <w:szCs w:val="24"/>
              </w:rPr>
              <w:t>35</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C10791" w14:textId="77777777" w:rsidR="00EF58F8" w:rsidRPr="006365B9" w:rsidRDefault="00EF58F8" w:rsidP="006954F1">
            <w:pPr>
              <w:spacing w:after="200" w:line="276" w:lineRule="auto"/>
              <w:jc w:val="center"/>
              <w:rPr>
                <w:sz w:val="24"/>
                <w:szCs w:val="24"/>
              </w:rPr>
            </w:pPr>
            <w:r w:rsidRPr="006365B9">
              <w:rPr>
                <w:sz w:val="24"/>
                <w:szCs w:val="24"/>
              </w:rPr>
              <w:t>3</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4C0657"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9C0815"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EEC441" w14:textId="77777777" w:rsidR="00EF58F8" w:rsidRPr="006365B9" w:rsidRDefault="00EF58F8" w:rsidP="006954F1">
            <w:pPr>
              <w:spacing w:after="200" w:line="276" w:lineRule="auto"/>
              <w:jc w:val="center"/>
              <w:rPr>
                <w:sz w:val="24"/>
                <w:szCs w:val="24"/>
              </w:rPr>
            </w:pPr>
            <w:r w:rsidRPr="006365B9">
              <w:rPr>
                <w:sz w:val="24"/>
                <w:szCs w:val="24"/>
              </w:rPr>
              <w:t>137</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EBB50D" w14:textId="77777777" w:rsidR="00EF58F8" w:rsidRPr="006365B9" w:rsidRDefault="00EF58F8" w:rsidP="006954F1">
            <w:pPr>
              <w:spacing w:after="200" w:line="276" w:lineRule="auto"/>
              <w:jc w:val="center"/>
              <w:rPr>
                <w:sz w:val="24"/>
                <w:szCs w:val="24"/>
              </w:rPr>
            </w:pPr>
            <w:r w:rsidRPr="006365B9">
              <w:rPr>
                <w:sz w:val="24"/>
                <w:szCs w:val="24"/>
              </w:rPr>
              <w:t>10</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18D797C"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7A41A5" w14:textId="77777777" w:rsidR="00EF58F8" w:rsidRPr="006365B9" w:rsidRDefault="00EF58F8" w:rsidP="006954F1">
            <w:pPr>
              <w:spacing w:after="200" w:line="276" w:lineRule="auto"/>
              <w:jc w:val="center"/>
              <w:rPr>
                <w:sz w:val="24"/>
                <w:szCs w:val="24"/>
              </w:rPr>
            </w:pPr>
          </w:p>
        </w:tc>
      </w:tr>
      <w:tr w:rsidR="00EF58F8" w14:paraId="2B6F85BB"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6E559492" w14:textId="77777777" w:rsidR="00EF58F8" w:rsidRPr="006365B9" w:rsidRDefault="00EF58F8" w:rsidP="006954F1">
            <w:pPr>
              <w:spacing w:after="200" w:line="276" w:lineRule="auto"/>
              <w:rPr>
                <w:sz w:val="24"/>
                <w:szCs w:val="24"/>
              </w:rPr>
            </w:pPr>
            <w:r w:rsidRPr="006365B9">
              <w:rPr>
                <w:sz w:val="24"/>
                <w:szCs w:val="24"/>
              </w:rPr>
              <w:t xml:space="preserve">History of stillbirth </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4319684" w14:textId="77777777" w:rsidR="00EF58F8" w:rsidRPr="006365B9" w:rsidRDefault="00EF58F8" w:rsidP="006954F1">
            <w:pPr>
              <w:spacing w:after="200" w:line="276" w:lineRule="auto"/>
              <w:rPr>
                <w:sz w:val="24"/>
                <w:szCs w:val="24"/>
              </w:rPr>
            </w:pPr>
            <w:r w:rsidRPr="006365B9">
              <w:rPr>
                <w:sz w:val="24"/>
                <w:szCs w:val="24"/>
              </w:rPr>
              <w:t>No</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D6836B8" w14:textId="77777777" w:rsidR="00EF58F8" w:rsidRPr="006365B9" w:rsidRDefault="00EF58F8" w:rsidP="006954F1">
            <w:pPr>
              <w:spacing w:after="200" w:line="276" w:lineRule="auto"/>
              <w:jc w:val="center"/>
              <w:rPr>
                <w:sz w:val="24"/>
                <w:szCs w:val="24"/>
              </w:rPr>
            </w:pPr>
            <w:r w:rsidRPr="006365B9">
              <w:rPr>
                <w:sz w:val="24"/>
                <w:szCs w:val="24"/>
              </w:rPr>
              <w:t>1722 (99%)</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20818D9" w14:textId="77777777" w:rsidR="00EF58F8" w:rsidRPr="006365B9" w:rsidRDefault="00EF58F8" w:rsidP="006954F1">
            <w:pPr>
              <w:spacing w:after="200" w:line="276" w:lineRule="auto"/>
              <w:jc w:val="center"/>
              <w:rPr>
                <w:sz w:val="24"/>
                <w:szCs w:val="24"/>
              </w:rPr>
            </w:pPr>
            <w:r w:rsidRPr="006365B9">
              <w:rPr>
                <w:sz w:val="24"/>
                <w:szCs w:val="24"/>
              </w:rPr>
              <w:t>34 (87%)</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BADF4CF"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B95509E"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A427656" w14:textId="77777777" w:rsidR="00EF58F8" w:rsidRPr="006365B9" w:rsidRDefault="00EF58F8" w:rsidP="006954F1">
            <w:pPr>
              <w:spacing w:after="200" w:line="276" w:lineRule="auto"/>
              <w:jc w:val="center"/>
              <w:rPr>
                <w:sz w:val="24"/>
                <w:szCs w:val="24"/>
              </w:rPr>
            </w:pPr>
            <w:r w:rsidRPr="006365B9">
              <w:rPr>
                <w:sz w:val="24"/>
                <w:szCs w:val="24"/>
              </w:rPr>
              <w:t>1662 (98%)</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2C28DA3" w14:textId="77777777" w:rsidR="00EF58F8" w:rsidRPr="006365B9" w:rsidRDefault="00EF58F8" w:rsidP="006954F1">
            <w:pPr>
              <w:spacing w:after="200" w:line="276" w:lineRule="auto"/>
              <w:jc w:val="center"/>
              <w:rPr>
                <w:sz w:val="24"/>
                <w:szCs w:val="24"/>
              </w:rPr>
            </w:pPr>
            <w:r w:rsidRPr="006365B9">
              <w:rPr>
                <w:sz w:val="24"/>
                <w:szCs w:val="24"/>
              </w:rPr>
              <w:t>4 (9%)</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CC04D83"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86A91FD" w14:textId="77777777" w:rsidR="00EF58F8" w:rsidRPr="006365B9" w:rsidRDefault="00EF58F8" w:rsidP="006954F1">
            <w:pPr>
              <w:spacing w:after="200" w:line="276" w:lineRule="auto"/>
              <w:jc w:val="center"/>
              <w:rPr>
                <w:sz w:val="24"/>
                <w:szCs w:val="24"/>
              </w:rPr>
            </w:pPr>
          </w:p>
        </w:tc>
      </w:tr>
      <w:tr w:rsidR="00EF58F8" w14:paraId="67F8C4D0" w14:textId="77777777" w:rsidTr="006954F1">
        <w:tc>
          <w:tcPr>
            <w:tcW w:w="1418" w:type="dxa"/>
            <w:vMerge/>
            <w:tcBorders>
              <w:left w:val="single" w:sz="4" w:space="0" w:color="FFFFFF" w:themeColor="background1"/>
              <w:right w:val="single" w:sz="4" w:space="0" w:color="FFFFFF" w:themeColor="background1"/>
            </w:tcBorders>
          </w:tcPr>
          <w:p w14:paraId="706A2348"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884E2" w14:textId="77777777" w:rsidR="00EF58F8" w:rsidRPr="006365B9" w:rsidRDefault="00EF58F8" w:rsidP="006954F1">
            <w:pPr>
              <w:spacing w:after="20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6E922B" w14:textId="77777777" w:rsidR="00EF58F8" w:rsidRPr="006365B9" w:rsidRDefault="00EF58F8" w:rsidP="006954F1">
            <w:pPr>
              <w:spacing w:after="200" w:line="276" w:lineRule="auto"/>
              <w:jc w:val="center"/>
              <w:rPr>
                <w:sz w:val="24"/>
                <w:szCs w:val="24"/>
              </w:rPr>
            </w:pPr>
            <w:r w:rsidRPr="006365B9">
              <w:rPr>
                <w:sz w:val="24"/>
                <w:szCs w:val="24"/>
              </w:rPr>
              <w:t>14 (1%)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EA3AB6" w14:textId="77777777" w:rsidR="00EF58F8" w:rsidRPr="006365B9" w:rsidRDefault="00EF58F8" w:rsidP="006954F1">
            <w:pPr>
              <w:spacing w:after="200" w:line="276" w:lineRule="auto"/>
              <w:jc w:val="center"/>
              <w:rPr>
                <w:sz w:val="24"/>
                <w:szCs w:val="24"/>
              </w:rPr>
            </w:pPr>
            <w:r w:rsidRPr="006365B9">
              <w:rPr>
                <w:sz w:val="24"/>
                <w:szCs w:val="24"/>
              </w:rPr>
              <w:t>5 (13%)</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DB2FB5" w14:textId="77777777" w:rsidR="00EF58F8" w:rsidRPr="006365B9" w:rsidRDefault="00EF58F8" w:rsidP="006954F1">
            <w:pPr>
              <w:spacing w:after="200" w:line="276" w:lineRule="auto"/>
              <w:jc w:val="center"/>
              <w:rPr>
                <w:sz w:val="24"/>
                <w:szCs w:val="24"/>
              </w:rPr>
            </w:pPr>
            <w:r w:rsidRPr="006365B9">
              <w:rPr>
                <w:sz w:val="24"/>
                <w:szCs w:val="24"/>
              </w:rPr>
              <w:t>18.09 (5.60-50.34)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C2198D" w14:textId="77777777" w:rsidR="00EF58F8" w:rsidRPr="006365B9" w:rsidRDefault="00EF58F8" w:rsidP="006954F1">
            <w:pPr>
              <w:spacing w:after="200" w:line="276" w:lineRule="auto"/>
              <w:jc w:val="center"/>
              <w:rPr>
                <w:sz w:val="24"/>
                <w:szCs w:val="24"/>
              </w:rPr>
            </w:pPr>
            <w:r w:rsidRPr="006365B9">
              <w:rPr>
                <w:sz w:val="24"/>
                <w:szCs w:val="24"/>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B3E85" w14:textId="77777777" w:rsidR="00EF58F8" w:rsidRPr="006365B9" w:rsidRDefault="00EF58F8" w:rsidP="006954F1">
            <w:pPr>
              <w:spacing w:after="200" w:line="276" w:lineRule="auto"/>
              <w:jc w:val="center"/>
              <w:rPr>
                <w:sz w:val="24"/>
                <w:szCs w:val="24"/>
              </w:rPr>
            </w:pPr>
            <w:r w:rsidRPr="006365B9">
              <w:rPr>
                <w:sz w:val="24"/>
                <w:szCs w:val="24"/>
              </w:rPr>
              <w:t>29 (2%)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7A3761" w14:textId="77777777" w:rsidR="00EF58F8" w:rsidRPr="006365B9" w:rsidRDefault="00EF58F8" w:rsidP="006954F1">
            <w:pPr>
              <w:spacing w:after="200" w:line="276" w:lineRule="auto"/>
              <w:jc w:val="center"/>
              <w:rPr>
                <w:sz w:val="24"/>
                <w:szCs w:val="24"/>
              </w:rPr>
            </w:pPr>
            <w:r w:rsidRPr="006365B9">
              <w:rPr>
                <w:sz w:val="24"/>
                <w:szCs w:val="24"/>
              </w:rPr>
              <w:t>39 (91%)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B4D84" w14:textId="77777777" w:rsidR="00EF58F8" w:rsidRPr="006365B9" w:rsidRDefault="00EF58F8" w:rsidP="006954F1">
            <w:pPr>
              <w:spacing w:after="200" w:line="276" w:lineRule="auto"/>
              <w:jc w:val="center"/>
              <w:rPr>
                <w:sz w:val="24"/>
                <w:szCs w:val="24"/>
              </w:rPr>
            </w:pPr>
            <w:r w:rsidRPr="006365B9">
              <w:rPr>
                <w:sz w:val="24"/>
                <w:szCs w:val="24"/>
              </w:rPr>
              <w:t>558.8 (208.7-1955.8)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C9B385" w14:textId="77777777" w:rsidR="00EF58F8" w:rsidRPr="006365B9" w:rsidRDefault="00EF58F8" w:rsidP="006954F1">
            <w:pPr>
              <w:spacing w:after="200" w:line="276" w:lineRule="auto"/>
              <w:jc w:val="center"/>
              <w:rPr>
                <w:sz w:val="24"/>
                <w:szCs w:val="24"/>
              </w:rPr>
            </w:pPr>
            <w:r w:rsidRPr="006365B9">
              <w:rPr>
                <w:sz w:val="24"/>
                <w:szCs w:val="24"/>
              </w:rPr>
              <w:t>&lt;0.001</w:t>
            </w:r>
          </w:p>
        </w:tc>
      </w:tr>
      <w:tr w:rsidR="00EF58F8" w14:paraId="5B3DE659"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4DA3550D"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02A65F"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B54B67" w14:textId="77777777" w:rsidR="00EF58F8" w:rsidRPr="006365B9" w:rsidRDefault="00EF58F8" w:rsidP="006954F1">
            <w:pPr>
              <w:spacing w:after="200" w:line="276" w:lineRule="auto"/>
              <w:jc w:val="center"/>
              <w:rPr>
                <w:sz w:val="24"/>
                <w:szCs w:val="24"/>
              </w:rPr>
            </w:pPr>
            <w:r w:rsidRPr="006365B9">
              <w:rPr>
                <w:sz w:val="24"/>
                <w:szCs w:val="24"/>
              </w:rPr>
              <w:t>10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1A6D6F" w14:textId="77777777" w:rsidR="00EF58F8" w:rsidRPr="006365B9" w:rsidRDefault="00EF58F8" w:rsidP="006954F1">
            <w:pPr>
              <w:spacing w:after="200" w:line="276" w:lineRule="auto"/>
              <w:jc w:val="center"/>
              <w:rPr>
                <w:sz w:val="24"/>
                <w:szCs w:val="24"/>
              </w:rPr>
            </w:pPr>
            <w:r w:rsidRPr="006365B9">
              <w:rPr>
                <w:sz w:val="24"/>
                <w:szCs w:val="24"/>
              </w:rPr>
              <w:t>0</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E50BF2"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2082DD7"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ED34C4D" w14:textId="77777777" w:rsidR="00EF58F8" w:rsidRPr="006365B9" w:rsidRDefault="00EF58F8" w:rsidP="006954F1">
            <w:pPr>
              <w:spacing w:after="200" w:line="276" w:lineRule="auto"/>
              <w:jc w:val="center"/>
              <w:rPr>
                <w:sz w:val="24"/>
                <w:szCs w:val="24"/>
              </w:rPr>
            </w:pPr>
            <w:r w:rsidRPr="006365B9">
              <w:rPr>
                <w:sz w:val="24"/>
                <w:szCs w:val="24"/>
              </w:rPr>
              <w:t>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22EC7A" w14:textId="77777777" w:rsidR="00EF58F8" w:rsidRPr="006365B9" w:rsidRDefault="00EF58F8" w:rsidP="006954F1">
            <w:pPr>
              <w:spacing w:after="200" w:line="276" w:lineRule="auto"/>
              <w:jc w:val="center"/>
              <w:rPr>
                <w:sz w:val="24"/>
                <w:szCs w:val="24"/>
              </w:rPr>
            </w:pPr>
            <w:r w:rsidRPr="006365B9">
              <w:rPr>
                <w:sz w:val="24"/>
                <w:szCs w:val="24"/>
              </w:rPr>
              <w:t>0</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5D7019B"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653F66" w14:textId="77777777" w:rsidR="00EF58F8" w:rsidRPr="006365B9" w:rsidRDefault="00EF58F8" w:rsidP="006954F1">
            <w:pPr>
              <w:spacing w:after="200" w:line="276" w:lineRule="auto"/>
              <w:jc w:val="center"/>
              <w:rPr>
                <w:sz w:val="24"/>
                <w:szCs w:val="24"/>
              </w:rPr>
            </w:pPr>
          </w:p>
        </w:tc>
      </w:tr>
      <w:tr w:rsidR="00EF58F8" w14:paraId="085D61E2"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70BACA4F" w14:textId="77777777" w:rsidR="00EF58F8" w:rsidRPr="006365B9" w:rsidRDefault="00EF58F8" w:rsidP="006954F1">
            <w:pPr>
              <w:spacing w:after="200" w:line="276" w:lineRule="auto"/>
              <w:rPr>
                <w:sz w:val="24"/>
                <w:szCs w:val="24"/>
              </w:rPr>
            </w:pPr>
            <w:r w:rsidRPr="006365B9">
              <w:rPr>
                <w:sz w:val="24"/>
                <w:szCs w:val="24"/>
              </w:rPr>
              <w:t>C</w:t>
            </w:r>
            <w:r>
              <w:rPr>
                <w:sz w:val="24"/>
                <w:szCs w:val="24"/>
              </w:rPr>
              <w:t>aesarean</w:t>
            </w:r>
            <w:r w:rsidRPr="006365B9">
              <w:rPr>
                <w:sz w:val="24"/>
                <w:szCs w:val="24"/>
              </w:rPr>
              <w:t>-section delivery</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F01AB5" w14:textId="77777777" w:rsidR="00EF58F8" w:rsidRPr="006365B9" w:rsidRDefault="00EF58F8" w:rsidP="006954F1">
            <w:pPr>
              <w:spacing w:after="200" w:line="276" w:lineRule="auto"/>
              <w:rPr>
                <w:sz w:val="24"/>
                <w:szCs w:val="24"/>
              </w:rPr>
            </w:pPr>
            <w:r w:rsidRPr="006365B9">
              <w:rPr>
                <w:sz w:val="24"/>
                <w:szCs w:val="24"/>
              </w:rPr>
              <w:t>No</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E3D5BB5" w14:textId="77777777" w:rsidR="00EF58F8" w:rsidRPr="006365B9" w:rsidRDefault="00EF58F8" w:rsidP="006954F1">
            <w:pPr>
              <w:spacing w:after="200" w:line="276" w:lineRule="auto"/>
              <w:jc w:val="center"/>
              <w:rPr>
                <w:sz w:val="24"/>
                <w:szCs w:val="24"/>
              </w:rPr>
            </w:pPr>
            <w:r w:rsidRPr="006365B9">
              <w:rPr>
                <w:sz w:val="24"/>
                <w:szCs w:val="24"/>
              </w:rPr>
              <w:t>1195 (68%)</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2F4134F" w14:textId="77777777" w:rsidR="00EF58F8" w:rsidRPr="006365B9" w:rsidRDefault="00EF58F8" w:rsidP="006954F1">
            <w:pPr>
              <w:spacing w:after="200" w:line="276" w:lineRule="auto"/>
              <w:jc w:val="center"/>
              <w:rPr>
                <w:sz w:val="24"/>
                <w:szCs w:val="24"/>
              </w:rPr>
            </w:pPr>
            <w:r w:rsidRPr="006365B9">
              <w:rPr>
                <w:sz w:val="24"/>
                <w:szCs w:val="24"/>
              </w:rPr>
              <w:t>28 (72%)</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8958E65" w14:textId="77777777" w:rsidR="00EF58F8" w:rsidRPr="006365B9" w:rsidRDefault="00EF58F8" w:rsidP="006954F1">
            <w:pPr>
              <w:spacing w:after="200" w:line="276" w:lineRule="auto"/>
              <w:jc w:val="center"/>
              <w:rPr>
                <w:sz w:val="24"/>
                <w:szCs w:val="24"/>
              </w:rPr>
            </w:pPr>
            <w:r w:rsidRPr="006365B9">
              <w:rPr>
                <w:sz w:val="24"/>
                <w:szCs w:val="24"/>
              </w:rPr>
              <w:t>1</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C84AA96" w14:textId="77777777" w:rsidR="00EF58F8" w:rsidRPr="006365B9" w:rsidRDefault="00EF58F8" w:rsidP="006954F1">
            <w:pPr>
              <w:spacing w:after="200" w:line="276" w:lineRule="auto"/>
              <w:jc w:val="center"/>
              <w:rPr>
                <w:sz w:val="24"/>
                <w:szCs w:val="24"/>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90F391" w14:textId="77777777" w:rsidR="00EF58F8" w:rsidRPr="006365B9" w:rsidRDefault="00EF58F8" w:rsidP="006954F1">
            <w:pPr>
              <w:spacing w:after="200" w:line="276" w:lineRule="auto"/>
              <w:jc w:val="center"/>
              <w:rPr>
                <w:sz w:val="24"/>
                <w:szCs w:val="24"/>
              </w:rPr>
            </w:pPr>
            <w:r w:rsidRPr="006365B9">
              <w:rPr>
                <w:sz w:val="24"/>
                <w:szCs w:val="24"/>
              </w:rPr>
              <w:t>1211 (72%)</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DCC88E" w14:textId="77777777" w:rsidR="00EF58F8" w:rsidRPr="006365B9" w:rsidRDefault="00EF58F8" w:rsidP="006954F1">
            <w:pPr>
              <w:spacing w:after="200" w:line="276" w:lineRule="auto"/>
              <w:jc w:val="center"/>
              <w:rPr>
                <w:sz w:val="24"/>
                <w:szCs w:val="24"/>
              </w:rPr>
            </w:pPr>
            <w:r w:rsidRPr="006365B9">
              <w:rPr>
                <w:sz w:val="24"/>
                <w:szCs w:val="24"/>
              </w:rPr>
              <w:t>28 (65%)</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006E958" w14:textId="77777777" w:rsidR="00EF58F8" w:rsidRPr="006365B9" w:rsidRDefault="00EF58F8" w:rsidP="006954F1">
            <w:pPr>
              <w:spacing w:after="200" w:line="276" w:lineRule="auto"/>
              <w:jc w:val="center"/>
              <w:rPr>
                <w:sz w:val="24"/>
                <w:szCs w:val="24"/>
              </w:rPr>
            </w:pPr>
            <w:r w:rsidRPr="006365B9">
              <w:rPr>
                <w:sz w:val="24"/>
                <w:szCs w:val="24"/>
              </w:rPr>
              <w:t>1</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432B52D" w14:textId="77777777" w:rsidR="00EF58F8" w:rsidRPr="006365B9" w:rsidRDefault="00EF58F8" w:rsidP="006954F1">
            <w:pPr>
              <w:spacing w:after="200" w:line="276" w:lineRule="auto"/>
              <w:jc w:val="center"/>
              <w:rPr>
                <w:sz w:val="24"/>
                <w:szCs w:val="24"/>
              </w:rPr>
            </w:pPr>
          </w:p>
        </w:tc>
      </w:tr>
      <w:tr w:rsidR="00EF58F8" w14:paraId="61287953" w14:textId="77777777" w:rsidTr="006954F1">
        <w:tc>
          <w:tcPr>
            <w:tcW w:w="1418" w:type="dxa"/>
            <w:vMerge/>
            <w:tcBorders>
              <w:left w:val="single" w:sz="4" w:space="0" w:color="FFFFFF" w:themeColor="background1"/>
              <w:bottom w:val="single" w:sz="4" w:space="0" w:color="auto"/>
              <w:right w:val="single" w:sz="4" w:space="0" w:color="FFFFFF" w:themeColor="background1"/>
            </w:tcBorders>
          </w:tcPr>
          <w:p w14:paraId="0180C91D"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AFFEE1" w14:textId="77777777" w:rsidR="00EF58F8" w:rsidRPr="006365B9" w:rsidRDefault="00EF58F8" w:rsidP="006954F1">
            <w:pPr>
              <w:spacing w:after="20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ED1D110" w14:textId="77777777" w:rsidR="00EF58F8" w:rsidRPr="006365B9" w:rsidRDefault="00EF58F8" w:rsidP="006954F1">
            <w:pPr>
              <w:spacing w:after="200" w:line="276" w:lineRule="auto"/>
              <w:jc w:val="center"/>
              <w:rPr>
                <w:sz w:val="24"/>
                <w:szCs w:val="24"/>
              </w:rPr>
            </w:pPr>
            <w:r w:rsidRPr="006365B9">
              <w:rPr>
                <w:sz w:val="24"/>
                <w:szCs w:val="24"/>
              </w:rPr>
              <w:t>551 (32%)</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4E1127" w14:textId="77777777" w:rsidR="00EF58F8" w:rsidRPr="006365B9" w:rsidRDefault="00EF58F8" w:rsidP="006954F1">
            <w:pPr>
              <w:spacing w:after="200" w:line="276" w:lineRule="auto"/>
              <w:jc w:val="center"/>
              <w:rPr>
                <w:sz w:val="24"/>
                <w:szCs w:val="24"/>
              </w:rPr>
            </w:pPr>
            <w:r w:rsidRPr="006365B9">
              <w:rPr>
                <w:sz w:val="24"/>
                <w:szCs w:val="24"/>
              </w:rPr>
              <w:t>11 (28%)</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F4E3CD" w14:textId="77777777" w:rsidR="00EF58F8" w:rsidRPr="006365B9" w:rsidRDefault="00EF58F8" w:rsidP="006954F1">
            <w:pPr>
              <w:spacing w:after="200" w:line="276" w:lineRule="auto"/>
              <w:jc w:val="center"/>
              <w:rPr>
                <w:sz w:val="24"/>
                <w:szCs w:val="24"/>
              </w:rPr>
            </w:pPr>
            <w:r w:rsidRPr="006365B9">
              <w:rPr>
                <w:sz w:val="24"/>
                <w:szCs w:val="24"/>
              </w:rPr>
              <w:t>0.85 (0.40-1.68)</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D41920" w14:textId="77777777" w:rsidR="00EF58F8" w:rsidRPr="006365B9" w:rsidRDefault="00EF58F8" w:rsidP="006954F1">
            <w:pPr>
              <w:spacing w:after="200" w:line="276" w:lineRule="auto"/>
              <w:jc w:val="center"/>
              <w:rPr>
                <w:sz w:val="24"/>
                <w:szCs w:val="24"/>
              </w:rPr>
            </w:pPr>
            <w:r w:rsidRPr="006365B9">
              <w:rPr>
                <w:sz w:val="24"/>
                <w:szCs w:val="24"/>
              </w:rPr>
              <w:t>0.66</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D49873" w14:textId="77777777" w:rsidR="00EF58F8" w:rsidRPr="006365B9" w:rsidRDefault="00EF58F8" w:rsidP="006954F1">
            <w:pPr>
              <w:spacing w:after="200" w:line="276" w:lineRule="auto"/>
              <w:jc w:val="center"/>
              <w:rPr>
                <w:sz w:val="24"/>
                <w:szCs w:val="24"/>
              </w:rPr>
            </w:pPr>
            <w:r w:rsidRPr="006365B9">
              <w:rPr>
                <w:sz w:val="24"/>
                <w:szCs w:val="24"/>
              </w:rPr>
              <w:t>480 (28%)</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E9339E" w14:textId="77777777" w:rsidR="00EF58F8" w:rsidRPr="006365B9" w:rsidRDefault="00EF58F8" w:rsidP="006954F1">
            <w:pPr>
              <w:spacing w:after="200" w:line="276" w:lineRule="auto"/>
              <w:jc w:val="center"/>
              <w:rPr>
                <w:sz w:val="24"/>
                <w:szCs w:val="24"/>
              </w:rPr>
            </w:pPr>
            <w:r w:rsidRPr="006365B9">
              <w:rPr>
                <w:sz w:val="24"/>
                <w:szCs w:val="24"/>
              </w:rPr>
              <w:t>15 (35%)</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E6E04F3" w14:textId="77777777" w:rsidR="00EF58F8" w:rsidRPr="006365B9" w:rsidRDefault="00EF58F8" w:rsidP="006954F1">
            <w:pPr>
              <w:spacing w:after="200" w:line="276" w:lineRule="auto"/>
              <w:jc w:val="center"/>
              <w:rPr>
                <w:sz w:val="24"/>
                <w:szCs w:val="24"/>
              </w:rPr>
            </w:pPr>
            <w:r w:rsidRPr="006365B9">
              <w:rPr>
                <w:sz w:val="24"/>
                <w:szCs w:val="24"/>
              </w:rPr>
              <w:t>1.35 (0.70-2.52)</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DC09BDD" w14:textId="77777777" w:rsidR="00EF58F8" w:rsidRPr="006365B9" w:rsidRDefault="00EF58F8" w:rsidP="006954F1">
            <w:pPr>
              <w:spacing w:after="200" w:line="276" w:lineRule="auto"/>
              <w:jc w:val="center"/>
              <w:rPr>
                <w:sz w:val="24"/>
                <w:szCs w:val="24"/>
              </w:rPr>
            </w:pPr>
            <w:r w:rsidRPr="006365B9">
              <w:rPr>
                <w:sz w:val="24"/>
                <w:szCs w:val="24"/>
              </w:rPr>
              <w:t>0.35</w:t>
            </w:r>
          </w:p>
        </w:tc>
      </w:tr>
      <w:tr w:rsidR="00EF58F8" w14:paraId="32DE6976" w14:textId="77777777" w:rsidTr="006954F1">
        <w:tc>
          <w:tcPr>
            <w:tcW w:w="1418" w:type="dxa"/>
            <w:vMerge w:val="restart"/>
            <w:tcBorders>
              <w:top w:val="single" w:sz="4" w:space="0" w:color="auto"/>
              <w:left w:val="single" w:sz="4" w:space="0" w:color="FFFFFF" w:themeColor="background1"/>
              <w:right w:val="single" w:sz="4" w:space="0" w:color="FFFFFF" w:themeColor="background1"/>
            </w:tcBorders>
          </w:tcPr>
          <w:p w14:paraId="68C351B9" w14:textId="77777777" w:rsidR="00EF58F8" w:rsidRPr="006365B9" w:rsidRDefault="00EF58F8" w:rsidP="006954F1">
            <w:pPr>
              <w:spacing w:after="200" w:line="276" w:lineRule="auto"/>
              <w:rPr>
                <w:sz w:val="24"/>
                <w:szCs w:val="24"/>
              </w:rPr>
            </w:pPr>
            <w:r w:rsidRPr="006365B9">
              <w:rPr>
                <w:sz w:val="24"/>
                <w:szCs w:val="24"/>
              </w:rPr>
              <w:t>Gestational age at birth in weeks</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23079E" w14:textId="77777777" w:rsidR="00EF58F8" w:rsidRPr="006365B9" w:rsidRDefault="00EF58F8" w:rsidP="006954F1">
            <w:pPr>
              <w:spacing w:after="200" w:line="276" w:lineRule="auto"/>
              <w:rPr>
                <w:sz w:val="24"/>
                <w:szCs w:val="24"/>
              </w:rPr>
            </w:pPr>
            <w:r w:rsidRPr="006365B9">
              <w:rPr>
                <w:sz w:val="24"/>
                <w:szCs w:val="24"/>
              </w:rPr>
              <w:t>Mean (SD)</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2E7F0F8" w14:textId="77777777" w:rsidR="00EF58F8" w:rsidRPr="006365B9" w:rsidRDefault="00EF58F8" w:rsidP="006954F1">
            <w:pPr>
              <w:spacing w:after="200" w:line="276" w:lineRule="auto"/>
              <w:jc w:val="center"/>
              <w:rPr>
                <w:sz w:val="24"/>
                <w:szCs w:val="24"/>
              </w:rPr>
            </w:pPr>
            <w:r w:rsidRPr="006365B9">
              <w:rPr>
                <w:sz w:val="24"/>
                <w:szCs w:val="24"/>
              </w:rPr>
              <w:t>38.6 (2.1)</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7143940" w14:textId="77777777" w:rsidR="00EF58F8" w:rsidRPr="006365B9" w:rsidRDefault="00EF58F8" w:rsidP="006954F1">
            <w:pPr>
              <w:spacing w:after="200" w:line="276" w:lineRule="auto"/>
              <w:jc w:val="center"/>
              <w:rPr>
                <w:sz w:val="24"/>
                <w:szCs w:val="24"/>
              </w:rPr>
            </w:pPr>
            <w:r w:rsidRPr="006365B9">
              <w:rPr>
                <w:sz w:val="24"/>
                <w:szCs w:val="24"/>
              </w:rPr>
              <w:t>35.1 (3.8)</w:t>
            </w: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DE54050" w14:textId="77777777" w:rsidR="00EF58F8" w:rsidRPr="006365B9" w:rsidRDefault="00EF58F8" w:rsidP="006954F1">
            <w:pPr>
              <w:spacing w:after="200" w:line="276" w:lineRule="auto"/>
              <w:jc w:val="center"/>
              <w:rPr>
                <w:sz w:val="24"/>
                <w:szCs w:val="24"/>
              </w:rPr>
            </w:pPr>
            <w:r w:rsidRPr="006365B9">
              <w:rPr>
                <w:sz w:val="24"/>
                <w:szCs w:val="24"/>
              </w:rPr>
              <w:t>0.71 (0.64-0.79)</w:t>
            </w: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EE124D7" w14:textId="77777777" w:rsidR="00EF58F8" w:rsidRPr="006365B9" w:rsidRDefault="00EF58F8" w:rsidP="006954F1">
            <w:pPr>
              <w:spacing w:after="200" w:line="276" w:lineRule="auto"/>
              <w:jc w:val="center"/>
              <w:rPr>
                <w:sz w:val="24"/>
                <w:szCs w:val="24"/>
              </w:rPr>
            </w:pPr>
            <w:r w:rsidRPr="006365B9">
              <w:rPr>
                <w:sz w:val="24"/>
                <w:szCs w:val="24"/>
              </w:rPr>
              <w:t>&lt;0.001</w:t>
            </w: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E4F1589" w14:textId="77777777" w:rsidR="00EF58F8" w:rsidRPr="006365B9" w:rsidRDefault="00EF58F8" w:rsidP="006954F1">
            <w:pPr>
              <w:spacing w:after="200" w:line="276" w:lineRule="auto"/>
              <w:jc w:val="center"/>
              <w:rPr>
                <w:sz w:val="24"/>
                <w:szCs w:val="24"/>
              </w:rPr>
            </w:pPr>
            <w:r w:rsidRPr="006365B9">
              <w:rPr>
                <w:sz w:val="24"/>
                <w:szCs w:val="24"/>
              </w:rPr>
              <w:t>38.6 (2.2)</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AFA02E9" w14:textId="77777777" w:rsidR="00EF58F8" w:rsidRPr="006365B9" w:rsidRDefault="00EF58F8" w:rsidP="006954F1">
            <w:pPr>
              <w:spacing w:after="200" w:line="276" w:lineRule="auto"/>
              <w:jc w:val="center"/>
              <w:rPr>
                <w:sz w:val="24"/>
                <w:szCs w:val="24"/>
              </w:rPr>
            </w:pPr>
            <w:r w:rsidRPr="006365B9">
              <w:rPr>
                <w:sz w:val="24"/>
                <w:szCs w:val="24"/>
              </w:rPr>
              <w:t>35.4 (3.6)</w:t>
            </w:r>
          </w:p>
        </w:tc>
        <w:tc>
          <w:tcPr>
            <w:tcW w:w="241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4E6BD5" w14:textId="77777777" w:rsidR="00EF58F8" w:rsidRPr="006365B9" w:rsidRDefault="00EF58F8" w:rsidP="006954F1">
            <w:pPr>
              <w:spacing w:after="200" w:line="276" w:lineRule="auto"/>
              <w:jc w:val="center"/>
              <w:rPr>
                <w:sz w:val="24"/>
                <w:szCs w:val="24"/>
              </w:rPr>
            </w:pPr>
            <w:r w:rsidRPr="006365B9">
              <w:rPr>
                <w:sz w:val="24"/>
                <w:szCs w:val="24"/>
              </w:rPr>
              <w:t>0.70 (0.64-0.78)</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F8B6CEC" w14:textId="77777777" w:rsidR="00EF58F8" w:rsidRPr="006365B9" w:rsidRDefault="00EF58F8" w:rsidP="006954F1">
            <w:pPr>
              <w:spacing w:after="200" w:line="276" w:lineRule="auto"/>
              <w:jc w:val="center"/>
              <w:rPr>
                <w:sz w:val="24"/>
                <w:szCs w:val="24"/>
              </w:rPr>
            </w:pPr>
            <w:r w:rsidRPr="006365B9">
              <w:rPr>
                <w:sz w:val="24"/>
                <w:szCs w:val="24"/>
              </w:rPr>
              <w:t>&lt;0.001</w:t>
            </w:r>
          </w:p>
        </w:tc>
      </w:tr>
      <w:tr w:rsidR="00EF58F8" w14:paraId="23B0B595" w14:textId="77777777" w:rsidTr="006954F1">
        <w:tc>
          <w:tcPr>
            <w:tcW w:w="1418" w:type="dxa"/>
            <w:vMerge/>
            <w:tcBorders>
              <w:left w:val="single" w:sz="4" w:space="0" w:color="FFFFFF" w:themeColor="background1"/>
              <w:right w:val="single" w:sz="4" w:space="0" w:color="FFFFFF" w:themeColor="background1"/>
            </w:tcBorders>
          </w:tcPr>
          <w:p w14:paraId="19809189" w14:textId="77777777" w:rsidR="00EF58F8" w:rsidRPr="006365B9" w:rsidRDefault="00EF58F8" w:rsidP="006954F1">
            <w:pPr>
              <w:spacing w:after="200" w:line="276" w:lineRule="auto"/>
              <w:rPr>
                <w:sz w:val="24"/>
                <w:szCs w:val="24"/>
              </w:rPr>
            </w:pPr>
          </w:p>
        </w:tc>
        <w:tc>
          <w:tcPr>
            <w:tcW w:w="1417" w:type="dxa"/>
            <w:tcBorders>
              <w:top w:val="single" w:sz="4" w:space="0" w:color="FFFFFF" w:themeColor="background1"/>
              <w:left w:val="single" w:sz="4" w:space="0" w:color="FFFFFF" w:themeColor="background1"/>
              <w:right w:val="single" w:sz="4" w:space="0" w:color="FFFFFF" w:themeColor="background1"/>
            </w:tcBorders>
          </w:tcPr>
          <w:p w14:paraId="745BFB0D" w14:textId="77777777" w:rsidR="00EF58F8" w:rsidRPr="006365B9" w:rsidRDefault="00EF58F8" w:rsidP="006954F1">
            <w:pPr>
              <w:spacing w:after="20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07BB0A1A" w14:textId="77777777" w:rsidR="00EF58F8" w:rsidRPr="006365B9" w:rsidRDefault="00EF58F8" w:rsidP="006954F1">
            <w:pPr>
              <w:spacing w:after="200" w:line="276" w:lineRule="auto"/>
              <w:jc w:val="center"/>
              <w:rPr>
                <w:sz w:val="24"/>
                <w:szCs w:val="24"/>
              </w:rPr>
            </w:pPr>
            <w:r w:rsidRPr="006365B9">
              <w:rPr>
                <w:sz w:val="24"/>
                <w:szCs w:val="24"/>
              </w:rPr>
              <w:t>324</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14:paraId="2D7F3BF9" w14:textId="77777777" w:rsidR="00EF58F8" w:rsidRPr="006365B9" w:rsidRDefault="00EF58F8" w:rsidP="006954F1">
            <w:pPr>
              <w:spacing w:after="200" w:line="276" w:lineRule="auto"/>
              <w:jc w:val="center"/>
              <w:rPr>
                <w:sz w:val="24"/>
                <w:szCs w:val="24"/>
              </w:rPr>
            </w:pPr>
            <w:r w:rsidRPr="006365B9">
              <w:rPr>
                <w:sz w:val="24"/>
                <w:szCs w:val="24"/>
              </w:rPr>
              <w:t>11</w:t>
            </w:r>
          </w:p>
        </w:tc>
        <w:tc>
          <w:tcPr>
            <w:tcW w:w="2409" w:type="dxa"/>
            <w:tcBorders>
              <w:top w:val="single" w:sz="4" w:space="0" w:color="FFFFFF" w:themeColor="background1"/>
              <w:left w:val="single" w:sz="4" w:space="0" w:color="FFFFFF" w:themeColor="background1"/>
              <w:right w:val="single" w:sz="4" w:space="0" w:color="FFFFFF" w:themeColor="background1"/>
            </w:tcBorders>
            <w:vAlign w:val="center"/>
          </w:tcPr>
          <w:p w14:paraId="052C7F99" w14:textId="77777777" w:rsidR="00EF58F8" w:rsidRPr="006365B9" w:rsidRDefault="00EF58F8" w:rsidP="006954F1">
            <w:pPr>
              <w:spacing w:after="200" w:line="276" w:lineRule="auto"/>
              <w:jc w:val="center"/>
              <w:rPr>
                <w:sz w:val="24"/>
                <w:szCs w:val="24"/>
              </w:rPr>
            </w:pP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1727D6A5" w14:textId="77777777" w:rsidR="00EF58F8" w:rsidRPr="006365B9" w:rsidRDefault="00EF58F8" w:rsidP="006954F1">
            <w:pPr>
              <w:spacing w:after="200" w:line="276" w:lineRule="auto"/>
              <w:jc w:val="center"/>
              <w:rPr>
                <w:sz w:val="24"/>
                <w:szCs w:val="24"/>
              </w:rPr>
            </w:pP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6E62250C" w14:textId="77777777" w:rsidR="00EF58F8" w:rsidRPr="006365B9" w:rsidRDefault="00EF58F8" w:rsidP="006954F1">
            <w:pPr>
              <w:spacing w:after="200" w:line="276" w:lineRule="auto"/>
              <w:jc w:val="center"/>
              <w:rPr>
                <w:sz w:val="24"/>
                <w:szCs w:val="24"/>
              </w:rPr>
            </w:pPr>
            <w:r w:rsidRPr="006365B9">
              <w:rPr>
                <w:sz w:val="24"/>
                <w:szCs w:val="24"/>
              </w:rPr>
              <w:t>168</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14:paraId="46342489" w14:textId="77777777" w:rsidR="00EF58F8" w:rsidRPr="006365B9" w:rsidRDefault="00EF58F8" w:rsidP="006954F1">
            <w:pPr>
              <w:spacing w:after="200" w:line="276" w:lineRule="auto"/>
              <w:jc w:val="center"/>
              <w:rPr>
                <w:sz w:val="24"/>
                <w:szCs w:val="24"/>
              </w:rPr>
            </w:pPr>
            <w:r w:rsidRPr="006365B9">
              <w:rPr>
                <w:sz w:val="24"/>
                <w:szCs w:val="24"/>
              </w:rPr>
              <w:t>8</w:t>
            </w:r>
          </w:p>
        </w:tc>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14:paraId="596A7A41" w14:textId="77777777" w:rsidR="00EF58F8" w:rsidRPr="006365B9" w:rsidRDefault="00EF58F8" w:rsidP="006954F1">
            <w:pPr>
              <w:spacing w:after="20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64E0EB53" w14:textId="77777777" w:rsidR="00EF58F8" w:rsidRPr="006365B9" w:rsidRDefault="00EF58F8" w:rsidP="006954F1">
            <w:pPr>
              <w:spacing w:after="200" w:line="276" w:lineRule="auto"/>
              <w:jc w:val="center"/>
              <w:rPr>
                <w:sz w:val="24"/>
                <w:szCs w:val="24"/>
              </w:rPr>
            </w:pPr>
          </w:p>
        </w:tc>
      </w:tr>
    </w:tbl>
    <w:p w14:paraId="4D32D438" w14:textId="77777777" w:rsidR="00EF58F8" w:rsidRDefault="00EF58F8" w:rsidP="00EF58F8">
      <w:pPr>
        <w:spacing w:after="200" w:line="276" w:lineRule="auto"/>
        <w:jc w:val="both"/>
        <w:rPr>
          <w:sz w:val="24"/>
          <w:szCs w:val="24"/>
        </w:rPr>
      </w:pPr>
    </w:p>
    <w:p w14:paraId="320F40A0" w14:textId="77777777" w:rsidR="00EF58F8" w:rsidRDefault="00EF58F8" w:rsidP="00A32FD8">
      <w:pPr>
        <w:pStyle w:val="PlainText"/>
        <w:spacing w:line="480" w:lineRule="auto"/>
        <w:jc w:val="both"/>
        <w:sectPr w:rsidR="00EF58F8" w:rsidSect="00EF58F8">
          <w:footerReference w:type="default" r:id="rId12"/>
          <w:pgSz w:w="16838" w:h="11906" w:orient="landscape"/>
          <w:pgMar w:top="1440" w:right="1440" w:bottom="1440" w:left="1440" w:header="709" w:footer="709" w:gutter="0"/>
          <w:lnNumType w:countBy="1" w:restart="continuous"/>
          <w:cols w:space="708"/>
          <w:docGrid w:linePitch="360"/>
        </w:sectPr>
      </w:pPr>
    </w:p>
    <w:p w14:paraId="60C96EF4" w14:textId="77777777" w:rsidR="00B2388A" w:rsidRDefault="00B2388A" w:rsidP="00B2388A">
      <w:pPr>
        <w:jc w:val="both"/>
        <w:rPr>
          <w:rFonts w:ascii="Calibri" w:eastAsia="Calibri" w:hAnsi="Calibri" w:cs="Times New Roman"/>
          <w:sz w:val="24"/>
          <w:szCs w:val="24"/>
        </w:rPr>
      </w:pPr>
      <w:r w:rsidRPr="00600766">
        <w:rPr>
          <w:rFonts w:ascii="Calibri" w:eastAsia="Calibri" w:hAnsi="Calibri" w:cs="Times New Roman"/>
          <w:b/>
          <w:sz w:val="24"/>
          <w:szCs w:val="24"/>
        </w:rPr>
        <w:lastRenderedPageBreak/>
        <w:t>Table 3</w:t>
      </w:r>
      <w:r>
        <w:rPr>
          <w:rFonts w:ascii="Calibri" w:eastAsia="Calibri" w:hAnsi="Calibri" w:cs="Times New Roman"/>
          <w:sz w:val="24"/>
          <w:szCs w:val="24"/>
        </w:rPr>
        <w:t xml:space="preserve"> – Maternal demographic and pregnancy characteristics in women who had recurrent stillbirths compared to those who did not have recurrent stillbirth (i.e. had two live births or a stillbirth followed by a live birth).</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693"/>
        <w:gridCol w:w="2126"/>
        <w:gridCol w:w="1650"/>
      </w:tblGrid>
      <w:tr w:rsidR="00B2388A" w:rsidRPr="00F41025" w14:paraId="4B95247B" w14:textId="77777777" w:rsidTr="006954F1">
        <w:trPr>
          <w:trHeight w:val="394"/>
        </w:trPr>
        <w:tc>
          <w:tcPr>
            <w:tcW w:w="5240" w:type="dxa"/>
            <w:gridSpan w:val="2"/>
            <w:vMerge w:val="restart"/>
            <w:tcBorders>
              <w:right w:val="nil"/>
            </w:tcBorders>
            <w:vAlign w:val="center"/>
            <w:hideMark/>
          </w:tcPr>
          <w:p w14:paraId="2AB282B9" w14:textId="77777777" w:rsidR="00B2388A" w:rsidRPr="00F565DE" w:rsidRDefault="00B2388A" w:rsidP="006954F1">
            <w:pPr>
              <w:spacing w:after="160" w:line="480" w:lineRule="auto"/>
              <w:contextualSpacing/>
              <w:jc w:val="center"/>
              <w:rPr>
                <w:rFonts w:cstheme="minorHAnsi"/>
                <w:b/>
              </w:rPr>
            </w:pPr>
            <w:r w:rsidRPr="00F565DE">
              <w:rPr>
                <w:rFonts w:cstheme="minorHAnsi"/>
                <w:b/>
              </w:rPr>
              <w:t>Singleton Pregnancy Population Characteristics</w:t>
            </w:r>
          </w:p>
        </w:tc>
        <w:tc>
          <w:tcPr>
            <w:tcW w:w="3776" w:type="dxa"/>
            <w:gridSpan w:val="2"/>
            <w:tcBorders>
              <w:left w:val="nil"/>
              <w:bottom w:val="nil"/>
            </w:tcBorders>
            <w:vAlign w:val="center"/>
            <w:hideMark/>
          </w:tcPr>
          <w:p w14:paraId="1D4DC542" w14:textId="77777777" w:rsidR="00B2388A" w:rsidRPr="00F565DE" w:rsidRDefault="00B2388A" w:rsidP="006954F1">
            <w:pPr>
              <w:spacing w:after="160" w:line="480" w:lineRule="auto"/>
              <w:contextualSpacing/>
              <w:jc w:val="center"/>
              <w:rPr>
                <w:rFonts w:cstheme="minorHAnsi"/>
                <w:b/>
              </w:rPr>
            </w:pPr>
            <w:r w:rsidRPr="00F565DE">
              <w:rPr>
                <w:rFonts w:cstheme="minorHAnsi"/>
                <w:b/>
              </w:rPr>
              <w:t>Recurrent Stillbirths</w:t>
            </w:r>
          </w:p>
        </w:tc>
      </w:tr>
      <w:tr w:rsidR="00B2388A" w:rsidRPr="00F41025" w14:paraId="21946AEC" w14:textId="77777777" w:rsidTr="006954F1">
        <w:trPr>
          <w:trHeight w:val="272"/>
        </w:trPr>
        <w:tc>
          <w:tcPr>
            <w:tcW w:w="5240" w:type="dxa"/>
            <w:gridSpan w:val="2"/>
            <w:vMerge/>
            <w:tcBorders>
              <w:bottom w:val="single" w:sz="4" w:space="0" w:color="000000"/>
              <w:right w:val="nil"/>
            </w:tcBorders>
            <w:hideMark/>
          </w:tcPr>
          <w:p w14:paraId="33A562AB" w14:textId="77777777" w:rsidR="00B2388A" w:rsidRPr="00F565DE" w:rsidRDefault="00B2388A" w:rsidP="006954F1">
            <w:pPr>
              <w:spacing w:after="160" w:line="480" w:lineRule="auto"/>
              <w:contextualSpacing/>
              <w:jc w:val="center"/>
              <w:rPr>
                <w:rFonts w:cstheme="minorHAnsi"/>
                <w:b/>
              </w:rPr>
            </w:pPr>
          </w:p>
        </w:tc>
        <w:tc>
          <w:tcPr>
            <w:tcW w:w="2126" w:type="dxa"/>
            <w:tcBorders>
              <w:top w:val="nil"/>
              <w:left w:val="nil"/>
              <w:bottom w:val="single" w:sz="4" w:space="0" w:color="000000"/>
              <w:right w:val="nil"/>
            </w:tcBorders>
            <w:vAlign w:val="center"/>
            <w:hideMark/>
          </w:tcPr>
          <w:p w14:paraId="6AC707BF" w14:textId="77777777" w:rsidR="00B2388A" w:rsidRPr="00F565DE" w:rsidRDefault="00B2388A" w:rsidP="006954F1">
            <w:pPr>
              <w:spacing w:after="160" w:line="480" w:lineRule="auto"/>
              <w:contextualSpacing/>
              <w:jc w:val="center"/>
              <w:rPr>
                <w:rFonts w:cstheme="minorHAnsi"/>
                <w:b/>
              </w:rPr>
            </w:pPr>
            <w:r w:rsidRPr="00F565DE">
              <w:rPr>
                <w:rFonts w:cstheme="minorHAnsi"/>
                <w:b/>
              </w:rPr>
              <w:t>No (n=1695)</w:t>
            </w:r>
          </w:p>
        </w:tc>
        <w:tc>
          <w:tcPr>
            <w:tcW w:w="1650" w:type="dxa"/>
            <w:tcBorders>
              <w:top w:val="nil"/>
              <w:left w:val="nil"/>
            </w:tcBorders>
            <w:vAlign w:val="center"/>
            <w:hideMark/>
          </w:tcPr>
          <w:p w14:paraId="70810B1E" w14:textId="77777777" w:rsidR="00B2388A" w:rsidRPr="00F565DE" w:rsidRDefault="00B2388A" w:rsidP="006954F1">
            <w:pPr>
              <w:spacing w:after="160" w:line="480" w:lineRule="auto"/>
              <w:contextualSpacing/>
              <w:jc w:val="center"/>
              <w:rPr>
                <w:rFonts w:cstheme="minorHAnsi"/>
                <w:b/>
              </w:rPr>
            </w:pPr>
            <w:r w:rsidRPr="00F565DE">
              <w:rPr>
                <w:rFonts w:cstheme="minorHAnsi"/>
                <w:b/>
              </w:rPr>
              <w:t>Yes (n=39)</w:t>
            </w:r>
          </w:p>
        </w:tc>
      </w:tr>
      <w:tr w:rsidR="00B2388A" w:rsidRPr="00F41025" w14:paraId="7079BA64" w14:textId="77777777" w:rsidTr="006954F1">
        <w:trPr>
          <w:trHeight w:val="20"/>
        </w:trPr>
        <w:tc>
          <w:tcPr>
            <w:tcW w:w="2547" w:type="dxa"/>
            <w:tcBorders>
              <w:bottom w:val="single" w:sz="4" w:space="0" w:color="000000"/>
              <w:right w:val="nil"/>
            </w:tcBorders>
            <w:vAlign w:val="center"/>
            <w:hideMark/>
          </w:tcPr>
          <w:p w14:paraId="55D69E4C" w14:textId="77777777" w:rsidR="00B2388A" w:rsidRPr="00F41025" w:rsidRDefault="00B2388A" w:rsidP="006954F1">
            <w:pPr>
              <w:spacing w:after="160" w:line="480" w:lineRule="auto"/>
              <w:contextualSpacing/>
              <w:jc w:val="center"/>
              <w:rPr>
                <w:rFonts w:cstheme="minorHAnsi"/>
              </w:rPr>
            </w:pPr>
            <w:r w:rsidRPr="00F41025">
              <w:rPr>
                <w:rFonts w:cstheme="minorHAnsi"/>
              </w:rPr>
              <w:t>Maternal Age (years)</w:t>
            </w:r>
          </w:p>
        </w:tc>
        <w:tc>
          <w:tcPr>
            <w:tcW w:w="2693" w:type="dxa"/>
            <w:tcBorders>
              <w:left w:val="nil"/>
              <w:bottom w:val="single" w:sz="4" w:space="0" w:color="000000"/>
              <w:right w:val="nil"/>
            </w:tcBorders>
            <w:vAlign w:val="center"/>
            <w:hideMark/>
          </w:tcPr>
          <w:p w14:paraId="2583BD27" w14:textId="77777777" w:rsidR="00B2388A" w:rsidRPr="00F41025" w:rsidRDefault="00B2388A" w:rsidP="006954F1">
            <w:pPr>
              <w:spacing w:after="160" w:line="480" w:lineRule="auto"/>
              <w:contextualSpacing/>
              <w:jc w:val="center"/>
              <w:rPr>
                <w:rFonts w:cstheme="minorHAnsi"/>
              </w:rPr>
            </w:pPr>
            <w:r w:rsidRPr="00F41025">
              <w:rPr>
                <w:rFonts w:cstheme="minorHAnsi"/>
              </w:rPr>
              <w:t>Mean (SD)</w:t>
            </w:r>
          </w:p>
        </w:tc>
        <w:tc>
          <w:tcPr>
            <w:tcW w:w="2126" w:type="dxa"/>
            <w:tcBorders>
              <w:left w:val="nil"/>
              <w:bottom w:val="single" w:sz="4" w:space="0" w:color="000000"/>
              <w:right w:val="nil"/>
            </w:tcBorders>
            <w:vAlign w:val="center"/>
            <w:hideMark/>
          </w:tcPr>
          <w:p w14:paraId="49FC3817" w14:textId="77777777" w:rsidR="00B2388A" w:rsidRPr="00F41025" w:rsidRDefault="00B2388A" w:rsidP="006954F1">
            <w:pPr>
              <w:spacing w:after="160" w:line="480" w:lineRule="auto"/>
              <w:contextualSpacing/>
              <w:jc w:val="center"/>
              <w:rPr>
                <w:rFonts w:cstheme="minorHAnsi"/>
              </w:rPr>
            </w:pPr>
            <w:r>
              <w:rPr>
                <w:rFonts w:cstheme="minorHAnsi"/>
              </w:rPr>
              <w:t>26.8 (</w:t>
            </w:r>
            <w:r w:rsidRPr="00F41025">
              <w:rPr>
                <w:rFonts w:cstheme="minorHAnsi"/>
              </w:rPr>
              <w:t>6.6</w:t>
            </w:r>
            <w:r>
              <w:rPr>
                <w:rFonts w:cstheme="minorHAnsi"/>
              </w:rPr>
              <w:t>)</w:t>
            </w:r>
          </w:p>
        </w:tc>
        <w:tc>
          <w:tcPr>
            <w:tcW w:w="1650" w:type="dxa"/>
            <w:tcBorders>
              <w:left w:val="nil"/>
              <w:bottom w:val="single" w:sz="4" w:space="0" w:color="000000"/>
            </w:tcBorders>
            <w:vAlign w:val="center"/>
            <w:hideMark/>
          </w:tcPr>
          <w:p w14:paraId="6C00A9A9" w14:textId="77777777" w:rsidR="00B2388A" w:rsidRPr="00F41025" w:rsidRDefault="00B2388A" w:rsidP="006954F1">
            <w:pPr>
              <w:spacing w:after="160" w:line="480" w:lineRule="auto"/>
              <w:contextualSpacing/>
              <w:jc w:val="center"/>
              <w:rPr>
                <w:rFonts w:cstheme="minorHAnsi"/>
              </w:rPr>
            </w:pPr>
            <w:r>
              <w:rPr>
                <w:rFonts w:cstheme="minorHAnsi"/>
              </w:rPr>
              <w:t>27.7 (</w:t>
            </w:r>
            <w:r w:rsidRPr="00F41025">
              <w:rPr>
                <w:rFonts w:cstheme="minorHAnsi"/>
              </w:rPr>
              <w:t>6.9</w:t>
            </w:r>
            <w:r>
              <w:rPr>
                <w:rFonts w:cstheme="minorHAnsi"/>
              </w:rPr>
              <w:t>)</w:t>
            </w:r>
          </w:p>
        </w:tc>
      </w:tr>
      <w:tr w:rsidR="00B2388A" w:rsidRPr="00F41025" w14:paraId="061DA3FB" w14:textId="77777777" w:rsidTr="006954F1">
        <w:trPr>
          <w:trHeight w:val="20"/>
        </w:trPr>
        <w:tc>
          <w:tcPr>
            <w:tcW w:w="2547" w:type="dxa"/>
            <w:vMerge w:val="restart"/>
            <w:tcBorders>
              <w:right w:val="nil"/>
            </w:tcBorders>
            <w:vAlign w:val="center"/>
            <w:hideMark/>
          </w:tcPr>
          <w:p w14:paraId="08F0943B" w14:textId="77777777" w:rsidR="00B2388A" w:rsidRPr="006365B9" w:rsidRDefault="00B2388A" w:rsidP="006954F1">
            <w:pPr>
              <w:spacing w:after="160" w:line="480" w:lineRule="auto"/>
              <w:contextualSpacing/>
              <w:jc w:val="center"/>
              <w:rPr>
                <w:rFonts w:cstheme="minorHAnsi"/>
              </w:rPr>
            </w:pPr>
            <w:r w:rsidRPr="006365B9">
              <w:rPr>
                <w:rFonts w:cstheme="minorHAnsi"/>
              </w:rPr>
              <w:t>BMI during pregnancy</w:t>
            </w:r>
          </w:p>
        </w:tc>
        <w:tc>
          <w:tcPr>
            <w:tcW w:w="2693" w:type="dxa"/>
            <w:tcBorders>
              <w:left w:val="nil"/>
              <w:bottom w:val="nil"/>
              <w:right w:val="nil"/>
            </w:tcBorders>
            <w:vAlign w:val="center"/>
            <w:hideMark/>
          </w:tcPr>
          <w:p w14:paraId="10733F54" w14:textId="77777777" w:rsidR="00B2388A" w:rsidRPr="006365B9" w:rsidRDefault="00B2388A" w:rsidP="006954F1">
            <w:pPr>
              <w:spacing w:after="160" w:line="480" w:lineRule="auto"/>
              <w:contextualSpacing/>
              <w:jc w:val="center"/>
              <w:rPr>
                <w:rFonts w:cstheme="minorHAnsi"/>
              </w:rPr>
            </w:pPr>
            <w:r w:rsidRPr="006365B9">
              <w:rPr>
                <w:rFonts w:cstheme="minorHAnsi"/>
              </w:rPr>
              <w:t>Mean (SD)</w:t>
            </w:r>
          </w:p>
        </w:tc>
        <w:tc>
          <w:tcPr>
            <w:tcW w:w="2126" w:type="dxa"/>
            <w:tcBorders>
              <w:left w:val="nil"/>
              <w:bottom w:val="nil"/>
              <w:right w:val="nil"/>
            </w:tcBorders>
            <w:vAlign w:val="center"/>
            <w:hideMark/>
          </w:tcPr>
          <w:p w14:paraId="30512D38" w14:textId="77777777" w:rsidR="00B2388A" w:rsidRPr="006365B9" w:rsidRDefault="00B2388A" w:rsidP="006954F1">
            <w:pPr>
              <w:spacing w:after="160" w:line="480" w:lineRule="auto"/>
              <w:contextualSpacing/>
              <w:jc w:val="center"/>
              <w:rPr>
                <w:rFonts w:cstheme="minorHAnsi"/>
              </w:rPr>
            </w:pPr>
            <w:r w:rsidRPr="006365B9">
              <w:rPr>
                <w:rFonts w:cstheme="minorHAnsi"/>
              </w:rPr>
              <w:t>28.4 (5.0)</w:t>
            </w:r>
          </w:p>
        </w:tc>
        <w:tc>
          <w:tcPr>
            <w:tcW w:w="1650" w:type="dxa"/>
            <w:tcBorders>
              <w:left w:val="nil"/>
              <w:bottom w:val="nil"/>
            </w:tcBorders>
            <w:vAlign w:val="center"/>
            <w:hideMark/>
          </w:tcPr>
          <w:p w14:paraId="35407D8F" w14:textId="77777777" w:rsidR="00B2388A" w:rsidRPr="006365B9" w:rsidRDefault="00B2388A" w:rsidP="006954F1">
            <w:pPr>
              <w:spacing w:after="160" w:line="480" w:lineRule="auto"/>
              <w:contextualSpacing/>
              <w:jc w:val="center"/>
              <w:rPr>
                <w:rFonts w:cstheme="minorHAnsi"/>
              </w:rPr>
            </w:pPr>
            <w:r w:rsidRPr="006365B9">
              <w:rPr>
                <w:rFonts w:cstheme="minorHAnsi"/>
              </w:rPr>
              <w:t>27.6 (5.5)</w:t>
            </w:r>
          </w:p>
        </w:tc>
      </w:tr>
      <w:tr w:rsidR="00B2388A" w:rsidRPr="00F41025" w14:paraId="6BAA4702" w14:textId="77777777" w:rsidTr="006954F1">
        <w:trPr>
          <w:trHeight w:val="20"/>
        </w:trPr>
        <w:tc>
          <w:tcPr>
            <w:tcW w:w="2547" w:type="dxa"/>
            <w:vMerge/>
            <w:tcBorders>
              <w:bottom w:val="single" w:sz="4" w:space="0" w:color="000000"/>
              <w:right w:val="nil"/>
            </w:tcBorders>
            <w:vAlign w:val="center"/>
            <w:hideMark/>
          </w:tcPr>
          <w:p w14:paraId="3A287D2C"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3E56C22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2163ECE0"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437</w:t>
            </w:r>
          </w:p>
        </w:tc>
        <w:tc>
          <w:tcPr>
            <w:tcW w:w="1650" w:type="dxa"/>
            <w:tcBorders>
              <w:top w:val="nil"/>
              <w:left w:val="nil"/>
              <w:bottom w:val="single" w:sz="4" w:space="0" w:color="000000"/>
            </w:tcBorders>
            <w:vAlign w:val="center"/>
            <w:hideMark/>
          </w:tcPr>
          <w:p w14:paraId="11830D84"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19</w:t>
            </w:r>
          </w:p>
        </w:tc>
      </w:tr>
      <w:tr w:rsidR="00B2388A" w:rsidRPr="00F41025" w14:paraId="31232216" w14:textId="77777777" w:rsidTr="006954F1">
        <w:trPr>
          <w:trHeight w:val="20"/>
        </w:trPr>
        <w:tc>
          <w:tcPr>
            <w:tcW w:w="2547" w:type="dxa"/>
            <w:vMerge w:val="restart"/>
            <w:tcBorders>
              <w:right w:val="nil"/>
            </w:tcBorders>
            <w:vAlign w:val="center"/>
            <w:hideMark/>
          </w:tcPr>
          <w:p w14:paraId="7E73118E" w14:textId="77777777" w:rsidR="00B2388A" w:rsidRPr="006365B9" w:rsidRDefault="00B2388A" w:rsidP="006954F1">
            <w:pPr>
              <w:spacing w:after="160" w:line="480" w:lineRule="auto"/>
              <w:contextualSpacing/>
              <w:jc w:val="center"/>
              <w:rPr>
                <w:rFonts w:cstheme="minorHAnsi"/>
              </w:rPr>
            </w:pPr>
            <w:r>
              <w:rPr>
                <w:rFonts w:cstheme="minorHAnsi"/>
              </w:rPr>
              <w:t xml:space="preserve">Gestational Age at </w:t>
            </w:r>
            <w:r w:rsidRPr="006365B9">
              <w:rPr>
                <w:rFonts w:cstheme="minorHAnsi"/>
              </w:rPr>
              <w:t>Birth (weeks)</w:t>
            </w:r>
          </w:p>
        </w:tc>
        <w:tc>
          <w:tcPr>
            <w:tcW w:w="2693" w:type="dxa"/>
            <w:tcBorders>
              <w:left w:val="nil"/>
              <w:bottom w:val="nil"/>
              <w:right w:val="nil"/>
            </w:tcBorders>
            <w:vAlign w:val="center"/>
            <w:hideMark/>
          </w:tcPr>
          <w:p w14:paraId="1F758247" w14:textId="77777777" w:rsidR="00B2388A" w:rsidRPr="006365B9" w:rsidRDefault="00B2388A" w:rsidP="006954F1">
            <w:pPr>
              <w:spacing w:after="160" w:line="480" w:lineRule="auto"/>
              <w:contextualSpacing/>
              <w:jc w:val="center"/>
              <w:rPr>
                <w:rFonts w:cstheme="minorHAnsi"/>
              </w:rPr>
            </w:pPr>
            <w:r w:rsidRPr="006365B9">
              <w:rPr>
                <w:rFonts w:cstheme="minorHAnsi"/>
              </w:rPr>
              <w:t>Mean (SD)</w:t>
            </w:r>
          </w:p>
        </w:tc>
        <w:tc>
          <w:tcPr>
            <w:tcW w:w="2126" w:type="dxa"/>
            <w:tcBorders>
              <w:left w:val="nil"/>
              <w:bottom w:val="nil"/>
              <w:right w:val="nil"/>
            </w:tcBorders>
            <w:vAlign w:val="center"/>
            <w:hideMark/>
          </w:tcPr>
          <w:p w14:paraId="7A13A3D9" w14:textId="77777777" w:rsidR="00B2388A" w:rsidRPr="006365B9" w:rsidRDefault="00B2388A" w:rsidP="006954F1">
            <w:pPr>
              <w:spacing w:after="160" w:line="480" w:lineRule="auto"/>
              <w:contextualSpacing/>
              <w:jc w:val="center"/>
              <w:rPr>
                <w:rFonts w:cstheme="minorHAnsi"/>
              </w:rPr>
            </w:pPr>
            <w:r w:rsidRPr="006365B9">
              <w:rPr>
                <w:rFonts w:cstheme="minorHAnsi"/>
              </w:rPr>
              <w:t>38.6 (2.3)</w:t>
            </w:r>
          </w:p>
        </w:tc>
        <w:tc>
          <w:tcPr>
            <w:tcW w:w="1650" w:type="dxa"/>
            <w:tcBorders>
              <w:left w:val="nil"/>
              <w:bottom w:val="nil"/>
            </w:tcBorders>
            <w:vAlign w:val="center"/>
            <w:hideMark/>
          </w:tcPr>
          <w:p w14:paraId="5E81B5AA" w14:textId="77777777" w:rsidR="00B2388A" w:rsidRPr="006365B9" w:rsidRDefault="00B2388A" w:rsidP="006954F1">
            <w:pPr>
              <w:spacing w:after="160" w:line="480" w:lineRule="auto"/>
              <w:contextualSpacing/>
              <w:jc w:val="center"/>
              <w:rPr>
                <w:rFonts w:cstheme="minorHAnsi"/>
              </w:rPr>
            </w:pPr>
            <w:r w:rsidRPr="006365B9">
              <w:rPr>
                <w:rFonts w:cstheme="minorHAnsi"/>
              </w:rPr>
              <w:t>35.7 (3.5)</w:t>
            </w:r>
          </w:p>
        </w:tc>
      </w:tr>
      <w:tr w:rsidR="00B2388A" w:rsidRPr="00F41025" w14:paraId="5EDB6DCF" w14:textId="77777777" w:rsidTr="006954F1">
        <w:trPr>
          <w:trHeight w:val="20"/>
        </w:trPr>
        <w:tc>
          <w:tcPr>
            <w:tcW w:w="2547" w:type="dxa"/>
            <w:vMerge/>
            <w:tcBorders>
              <w:bottom w:val="single" w:sz="4" w:space="0" w:color="000000"/>
              <w:right w:val="nil"/>
            </w:tcBorders>
            <w:vAlign w:val="center"/>
            <w:hideMark/>
          </w:tcPr>
          <w:p w14:paraId="2BDF6BFA"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353E225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2BB78F1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170</w:t>
            </w:r>
          </w:p>
        </w:tc>
        <w:tc>
          <w:tcPr>
            <w:tcW w:w="1650" w:type="dxa"/>
            <w:tcBorders>
              <w:top w:val="nil"/>
              <w:left w:val="nil"/>
              <w:bottom w:val="single" w:sz="4" w:space="0" w:color="000000"/>
            </w:tcBorders>
            <w:vAlign w:val="center"/>
            <w:hideMark/>
          </w:tcPr>
          <w:p w14:paraId="3BF91D0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6</w:t>
            </w:r>
          </w:p>
        </w:tc>
      </w:tr>
      <w:tr w:rsidR="00B2388A" w:rsidRPr="00F41025" w14:paraId="7A868DB1" w14:textId="77777777" w:rsidTr="006954F1">
        <w:trPr>
          <w:trHeight w:val="20"/>
        </w:trPr>
        <w:tc>
          <w:tcPr>
            <w:tcW w:w="2547" w:type="dxa"/>
            <w:vMerge w:val="restart"/>
            <w:tcBorders>
              <w:right w:val="nil"/>
            </w:tcBorders>
            <w:vAlign w:val="center"/>
            <w:hideMark/>
          </w:tcPr>
          <w:p w14:paraId="231076FE" w14:textId="77777777" w:rsidR="00B2388A" w:rsidRPr="006365B9" w:rsidRDefault="00B2388A" w:rsidP="006954F1">
            <w:pPr>
              <w:spacing w:after="160" w:line="480" w:lineRule="auto"/>
              <w:contextualSpacing/>
              <w:jc w:val="center"/>
              <w:rPr>
                <w:rFonts w:cstheme="minorHAnsi"/>
              </w:rPr>
            </w:pPr>
            <w:r>
              <w:rPr>
                <w:rFonts w:cstheme="minorHAnsi"/>
              </w:rPr>
              <w:t>Gravidity</w:t>
            </w:r>
          </w:p>
        </w:tc>
        <w:tc>
          <w:tcPr>
            <w:tcW w:w="2693" w:type="dxa"/>
            <w:tcBorders>
              <w:top w:val="single" w:sz="4" w:space="0" w:color="000000"/>
              <w:left w:val="nil"/>
              <w:bottom w:val="nil"/>
              <w:right w:val="nil"/>
            </w:tcBorders>
            <w:vAlign w:val="center"/>
            <w:hideMark/>
          </w:tcPr>
          <w:p w14:paraId="49B1AB1D" w14:textId="77777777" w:rsidR="00B2388A" w:rsidRPr="006365B9" w:rsidRDefault="00B2388A" w:rsidP="006954F1">
            <w:pPr>
              <w:spacing w:after="160" w:line="480" w:lineRule="auto"/>
              <w:contextualSpacing/>
              <w:jc w:val="center"/>
              <w:rPr>
                <w:rFonts w:cstheme="minorHAnsi"/>
              </w:rPr>
            </w:pPr>
            <w:r w:rsidRPr="006365B9">
              <w:rPr>
                <w:rFonts w:cstheme="minorHAnsi"/>
              </w:rPr>
              <w:t>Mean (SD)</w:t>
            </w:r>
          </w:p>
        </w:tc>
        <w:tc>
          <w:tcPr>
            <w:tcW w:w="2126" w:type="dxa"/>
            <w:tcBorders>
              <w:top w:val="single" w:sz="4" w:space="0" w:color="000000"/>
              <w:left w:val="nil"/>
              <w:bottom w:val="nil"/>
              <w:right w:val="nil"/>
            </w:tcBorders>
            <w:vAlign w:val="center"/>
            <w:hideMark/>
          </w:tcPr>
          <w:p w14:paraId="3FFE6442" w14:textId="77777777" w:rsidR="00B2388A" w:rsidRPr="006365B9" w:rsidRDefault="00B2388A" w:rsidP="006954F1">
            <w:pPr>
              <w:spacing w:after="160" w:line="480" w:lineRule="auto"/>
              <w:contextualSpacing/>
              <w:jc w:val="center"/>
              <w:rPr>
                <w:rFonts w:cstheme="minorHAnsi"/>
              </w:rPr>
            </w:pPr>
            <w:r w:rsidRPr="006365B9">
              <w:rPr>
                <w:rFonts w:cstheme="minorHAnsi"/>
              </w:rPr>
              <w:t>2.4 (1.4)</w:t>
            </w:r>
          </w:p>
        </w:tc>
        <w:tc>
          <w:tcPr>
            <w:tcW w:w="1650" w:type="dxa"/>
            <w:tcBorders>
              <w:top w:val="single" w:sz="4" w:space="0" w:color="000000"/>
              <w:left w:val="nil"/>
              <w:bottom w:val="nil"/>
            </w:tcBorders>
            <w:vAlign w:val="center"/>
            <w:hideMark/>
          </w:tcPr>
          <w:p w14:paraId="1D5900F6" w14:textId="77777777" w:rsidR="00B2388A" w:rsidRPr="006365B9" w:rsidRDefault="00B2388A" w:rsidP="006954F1">
            <w:pPr>
              <w:spacing w:after="160" w:line="480" w:lineRule="auto"/>
              <w:contextualSpacing/>
              <w:jc w:val="center"/>
              <w:rPr>
                <w:rFonts w:cstheme="minorHAnsi"/>
              </w:rPr>
            </w:pPr>
            <w:r w:rsidRPr="006365B9">
              <w:rPr>
                <w:rFonts w:cstheme="minorHAnsi"/>
              </w:rPr>
              <w:t>2.9 (1.1)</w:t>
            </w:r>
          </w:p>
        </w:tc>
      </w:tr>
      <w:tr w:rsidR="00B2388A" w14:paraId="0857B2E8" w14:textId="77777777" w:rsidTr="006954F1">
        <w:trPr>
          <w:trHeight w:val="20"/>
        </w:trPr>
        <w:tc>
          <w:tcPr>
            <w:tcW w:w="2547" w:type="dxa"/>
            <w:vMerge/>
            <w:tcBorders>
              <w:right w:val="nil"/>
            </w:tcBorders>
            <w:vAlign w:val="center"/>
          </w:tcPr>
          <w:p w14:paraId="16F6C593" w14:textId="77777777" w:rsidR="00B2388A" w:rsidRPr="006365B9" w:rsidRDefault="00B2388A" w:rsidP="006954F1">
            <w:pPr>
              <w:spacing w:line="480" w:lineRule="auto"/>
              <w:contextualSpacing/>
              <w:jc w:val="center"/>
              <w:rPr>
                <w:rFonts w:cstheme="minorHAnsi"/>
              </w:rPr>
            </w:pPr>
          </w:p>
        </w:tc>
        <w:tc>
          <w:tcPr>
            <w:tcW w:w="2693" w:type="dxa"/>
            <w:tcBorders>
              <w:top w:val="nil"/>
              <w:left w:val="nil"/>
              <w:bottom w:val="single" w:sz="4" w:space="0" w:color="000000"/>
              <w:right w:val="nil"/>
            </w:tcBorders>
            <w:vAlign w:val="center"/>
          </w:tcPr>
          <w:p w14:paraId="14065F10" w14:textId="77777777" w:rsidR="00B2388A" w:rsidRPr="006365B9" w:rsidRDefault="00B2388A" w:rsidP="006954F1">
            <w:pPr>
              <w:spacing w:line="480" w:lineRule="auto"/>
              <w:contextualSpacing/>
              <w:jc w:val="center"/>
              <w:rPr>
                <w:rFonts w:cstheme="minorHAnsi"/>
              </w:rPr>
            </w:pPr>
            <w:r w:rsidRPr="006365B9">
              <w:rPr>
                <w:rFonts w:cstheme="minorHAnsi"/>
              </w:rPr>
              <w:t>Median [IQR]</w:t>
            </w:r>
          </w:p>
        </w:tc>
        <w:tc>
          <w:tcPr>
            <w:tcW w:w="2126" w:type="dxa"/>
            <w:tcBorders>
              <w:top w:val="nil"/>
              <w:left w:val="nil"/>
              <w:bottom w:val="single" w:sz="4" w:space="0" w:color="000000"/>
              <w:right w:val="nil"/>
            </w:tcBorders>
            <w:vAlign w:val="center"/>
          </w:tcPr>
          <w:p w14:paraId="5379A74D" w14:textId="77777777" w:rsidR="00B2388A" w:rsidRPr="006365B9" w:rsidRDefault="00B2388A" w:rsidP="006954F1">
            <w:pPr>
              <w:spacing w:line="480" w:lineRule="auto"/>
              <w:contextualSpacing/>
              <w:jc w:val="center"/>
              <w:rPr>
                <w:rFonts w:cstheme="minorHAnsi"/>
              </w:rPr>
            </w:pPr>
            <w:r w:rsidRPr="006365B9">
              <w:rPr>
                <w:rFonts w:cstheme="minorHAnsi"/>
              </w:rPr>
              <w:t>2.0 [1–3]</w:t>
            </w:r>
          </w:p>
        </w:tc>
        <w:tc>
          <w:tcPr>
            <w:tcW w:w="1650" w:type="dxa"/>
            <w:tcBorders>
              <w:top w:val="nil"/>
              <w:left w:val="nil"/>
              <w:bottom w:val="single" w:sz="4" w:space="0" w:color="000000"/>
            </w:tcBorders>
            <w:vAlign w:val="center"/>
          </w:tcPr>
          <w:p w14:paraId="7D14218A" w14:textId="77777777" w:rsidR="00B2388A" w:rsidRPr="006365B9" w:rsidRDefault="00B2388A" w:rsidP="006954F1">
            <w:pPr>
              <w:spacing w:line="480" w:lineRule="auto"/>
              <w:contextualSpacing/>
              <w:jc w:val="center"/>
              <w:rPr>
                <w:rFonts w:cstheme="minorHAnsi"/>
              </w:rPr>
            </w:pPr>
            <w:r w:rsidRPr="006365B9">
              <w:rPr>
                <w:rFonts w:cstheme="minorHAnsi"/>
              </w:rPr>
              <w:t xml:space="preserve">3.0 [2–4] </w:t>
            </w:r>
          </w:p>
        </w:tc>
      </w:tr>
      <w:tr w:rsidR="00B2388A" w:rsidRPr="00F41025" w14:paraId="5325212C" w14:textId="77777777" w:rsidTr="006954F1">
        <w:trPr>
          <w:trHeight w:val="20"/>
        </w:trPr>
        <w:tc>
          <w:tcPr>
            <w:tcW w:w="2547" w:type="dxa"/>
            <w:vMerge w:val="restart"/>
            <w:tcBorders>
              <w:right w:val="nil"/>
            </w:tcBorders>
            <w:vAlign w:val="center"/>
            <w:hideMark/>
          </w:tcPr>
          <w:p w14:paraId="277726DB" w14:textId="77777777" w:rsidR="00B2388A" w:rsidRPr="006365B9" w:rsidRDefault="00B2388A" w:rsidP="006954F1">
            <w:pPr>
              <w:spacing w:after="160" w:line="480" w:lineRule="auto"/>
              <w:contextualSpacing/>
              <w:jc w:val="center"/>
              <w:rPr>
                <w:rFonts w:cstheme="minorHAnsi"/>
              </w:rPr>
            </w:pPr>
            <w:r w:rsidRPr="006365B9">
              <w:rPr>
                <w:rFonts w:cstheme="minorHAnsi"/>
              </w:rPr>
              <w:t>Parity</w:t>
            </w:r>
          </w:p>
        </w:tc>
        <w:tc>
          <w:tcPr>
            <w:tcW w:w="2693" w:type="dxa"/>
            <w:tcBorders>
              <w:left w:val="nil"/>
              <w:bottom w:val="nil"/>
              <w:right w:val="nil"/>
            </w:tcBorders>
            <w:vAlign w:val="center"/>
            <w:hideMark/>
          </w:tcPr>
          <w:p w14:paraId="211A585B" w14:textId="77777777" w:rsidR="00B2388A" w:rsidRPr="006365B9" w:rsidRDefault="00B2388A" w:rsidP="006954F1">
            <w:pPr>
              <w:spacing w:after="160" w:line="480" w:lineRule="auto"/>
              <w:contextualSpacing/>
              <w:jc w:val="center"/>
              <w:rPr>
                <w:rFonts w:cstheme="minorHAnsi"/>
              </w:rPr>
            </w:pPr>
            <w:r w:rsidRPr="006365B9">
              <w:rPr>
                <w:rFonts w:cstheme="minorHAnsi"/>
              </w:rPr>
              <w:t>Mean (SD)</w:t>
            </w:r>
          </w:p>
        </w:tc>
        <w:tc>
          <w:tcPr>
            <w:tcW w:w="2126" w:type="dxa"/>
            <w:tcBorders>
              <w:left w:val="nil"/>
              <w:bottom w:val="nil"/>
              <w:right w:val="nil"/>
            </w:tcBorders>
            <w:vAlign w:val="center"/>
            <w:hideMark/>
          </w:tcPr>
          <w:p w14:paraId="0ABC68C3" w14:textId="77777777" w:rsidR="00B2388A" w:rsidRPr="006365B9" w:rsidRDefault="00B2388A" w:rsidP="006954F1">
            <w:pPr>
              <w:spacing w:after="160" w:line="480" w:lineRule="auto"/>
              <w:contextualSpacing/>
              <w:jc w:val="center"/>
              <w:rPr>
                <w:rFonts w:cstheme="minorHAnsi"/>
              </w:rPr>
            </w:pPr>
            <w:r w:rsidRPr="006365B9">
              <w:rPr>
                <w:rFonts w:cstheme="minorHAnsi"/>
              </w:rPr>
              <w:t>1.2 (1.3)</w:t>
            </w:r>
          </w:p>
        </w:tc>
        <w:tc>
          <w:tcPr>
            <w:tcW w:w="1650" w:type="dxa"/>
            <w:tcBorders>
              <w:left w:val="nil"/>
              <w:bottom w:val="nil"/>
            </w:tcBorders>
            <w:vAlign w:val="center"/>
            <w:hideMark/>
          </w:tcPr>
          <w:p w14:paraId="790BC22D" w14:textId="77777777" w:rsidR="00B2388A" w:rsidRPr="006365B9" w:rsidRDefault="00B2388A" w:rsidP="006954F1">
            <w:pPr>
              <w:spacing w:after="160" w:line="480" w:lineRule="auto"/>
              <w:contextualSpacing/>
              <w:jc w:val="center"/>
              <w:rPr>
                <w:rFonts w:cstheme="minorHAnsi"/>
              </w:rPr>
            </w:pPr>
            <w:r w:rsidRPr="006365B9">
              <w:rPr>
                <w:rFonts w:cstheme="minorHAnsi"/>
              </w:rPr>
              <w:t>1.8 (1.1)</w:t>
            </w:r>
          </w:p>
        </w:tc>
      </w:tr>
      <w:tr w:rsidR="00B2388A" w14:paraId="332E281A" w14:textId="77777777" w:rsidTr="006954F1">
        <w:trPr>
          <w:trHeight w:val="20"/>
        </w:trPr>
        <w:tc>
          <w:tcPr>
            <w:tcW w:w="2547" w:type="dxa"/>
            <w:vMerge/>
            <w:tcBorders>
              <w:right w:val="nil"/>
            </w:tcBorders>
            <w:vAlign w:val="center"/>
          </w:tcPr>
          <w:p w14:paraId="52767351" w14:textId="77777777" w:rsidR="00B2388A" w:rsidRPr="006365B9" w:rsidRDefault="00B2388A" w:rsidP="006954F1">
            <w:pPr>
              <w:spacing w:line="480" w:lineRule="auto"/>
              <w:contextualSpacing/>
              <w:jc w:val="center"/>
              <w:rPr>
                <w:rFonts w:cstheme="minorHAnsi"/>
              </w:rPr>
            </w:pPr>
          </w:p>
        </w:tc>
        <w:tc>
          <w:tcPr>
            <w:tcW w:w="2693" w:type="dxa"/>
            <w:tcBorders>
              <w:top w:val="nil"/>
              <w:left w:val="nil"/>
              <w:bottom w:val="single" w:sz="4" w:space="0" w:color="000000"/>
              <w:right w:val="nil"/>
            </w:tcBorders>
            <w:vAlign w:val="center"/>
          </w:tcPr>
          <w:p w14:paraId="2532DE91" w14:textId="77777777" w:rsidR="00B2388A" w:rsidRPr="006365B9" w:rsidRDefault="00B2388A" w:rsidP="006954F1">
            <w:pPr>
              <w:spacing w:line="480" w:lineRule="auto"/>
              <w:contextualSpacing/>
              <w:jc w:val="center"/>
              <w:rPr>
                <w:rFonts w:cstheme="minorHAnsi"/>
              </w:rPr>
            </w:pPr>
            <w:r w:rsidRPr="006365B9">
              <w:rPr>
                <w:rFonts w:cstheme="minorHAnsi"/>
              </w:rPr>
              <w:t>Median [IQR]</w:t>
            </w:r>
          </w:p>
        </w:tc>
        <w:tc>
          <w:tcPr>
            <w:tcW w:w="2126" w:type="dxa"/>
            <w:tcBorders>
              <w:top w:val="nil"/>
              <w:left w:val="nil"/>
              <w:bottom w:val="single" w:sz="4" w:space="0" w:color="000000"/>
              <w:right w:val="nil"/>
            </w:tcBorders>
            <w:vAlign w:val="center"/>
          </w:tcPr>
          <w:p w14:paraId="2B9128FC" w14:textId="77777777" w:rsidR="00B2388A" w:rsidRPr="006365B9" w:rsidRDefault="00B2388A" w:rsidP="006954F1">
            <w:pPr>
              <w:spacing w:line="480" w:lineRule="auto"/>
              <w:contextualSpacing/>
              <w:jc w:val="center"/>
              <w:rPr>
                <w:rFonts w:cstheme="minorHAnsi"/>
              </w:rPr>
            </w:pPr>
            <w:r w:rsidRPr="006365B9">
              <w:rPr>
                <w:rFonts w:cstheme="minorHAnsi"/>
              </w:rPr>
              <w:t>2.0 [1–3]</w:t>
            </w:r>
          </w:p>
        </w:tc>
        <w:tc>
          <w:tcPr>
            <w:tcW w:w="1650" w:type="dxa"/>
            <w:tcBorders>
              <w:top w:val="nil"/>
              <w:left w:val="nil"/>
              <w:bottom w:val="single" w:sz="4" w:space="0" w:color="000000"/>
            </w:tcBorders>
            <w:vAlign w:val="center"/>
          </w:tcPr>
          <w:p w14:paraId="7ADE09E2" w14:textId="77777777" w:rsidR="00B2388A" w:rsidRPr="006365B9" w:rsidRDefault="00B2388A" w:rsidP="006954F1">
            <w:pPr>
              <w:spacing w:line="480" w:lineRule="auto"/>
              <w:contextualSpacing/>
              <w:jc w:val="center"/>
              <w:rPr>
                <w:rFonts w:cstheme="minorHAnsi"/>
              </w:rPr>
            </w:pPr>
            <w:r w:rsidRPr="006365B9">
              <w:rPr>
                <w:rFonts w:cstheme="minorHAnsi"/>
              </w:rPr>
              <w:t>1.0 [1–2]</w:t>
            </w:r>
          </w:p>
        </w:tc>
      </w:tr>
      <w:tr w:rsidR="00B2388A" w:rsidRPr="004A2E20" w14:paraId="0E357D9A" w14:textId="77777777" w:rsidTr="006954F1">
        <w:trPr>
          <w:trHeight w:val="20"/>
        </w:trPr>
        <w:tc>
          <w:tcPr>
            <w:tcW w:w="2547" w:type="dxa"/>
            <w:vMerge w:val="restart"/>
            <w:tcBorders>
              <w:right w:val="nil"/>
            </w:tcBorders>
            <w:shd w:val="clear" w:color="auto" w:fill="auto"/>
            <w:vAlign w:val="center"/>
            <w:hideMark/>
          </w:tcPr>
          <w:p w14:paraId="0CC530CF" w14:textId="77777777" w:rsidR="00B2388A" w:rsidRPr="006365B9" w:rsidRDefault="00B2388A" w:rsidP="006954F1">
            <w:pPr>
              <w:spacing w:after="160" w:line="480" w:lineRule="auto"/>
              <w:contextualSpacing/>
              <w:jc w:val="center"/>
              <w:rPr>
                <w:rFonts w:cstheme="minorHAnsi"/>
              </w:rPr>
            </w:pPr>
            <w:r w:rsidRPr="006365B9">
              <w:rPr>
                <w:rFonts w:cstheme="minorHAnsi"/>
              </w:rPr>
              <w:t>Nulliparous</w:t>
            </w:r>
          </w:p>
        </w:tc>
        <w:tc>
          <w:tcPr>
            <w:tcW w:w="2693" w:type="dxa"/>
            <w:tcBorders>
              <w:left w:val="nil"/>
              <w:bottom w:val="nil"/>
              <w:right w:val="nil"/>
            </w:tcBorders>
            <w:shd w:val="clear" w:color="auto" w:fill="auto"/>
            <w:vAlign w:val="center"/>
            <w:hideMark/>
          </w:tcPr>
          <w:p w14:paraId="03EE33FE"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shd w:val="clear" w:color="auto" w:fill="auto"/>
            <w:vAlign w:val="center"/>
            <w:hideMark/>
          </w:tcPr>
          <w:p w14:paraId="644D52FD" w14:textId="77777777" w:rsidR="00B2388A" w:rsidRPr="006365B9" w:rsidRDefault="00B2388A" w:rsidP="006954F1">
            <w:pPr>
              <w:spacing w:after="160" w:line="480" w:lineRule="auto"/>
              <w:contextualSpacing/>
              <w:jc w:val="center"/>
              <w:rPr>
                <w:rFonts w:cstheme="minorHAnsi"/>
              </w:rPr>
            </w:pPr>
            <w:r w:rsidRPr="006365B9">
              <w:rPr>
                <w:rFonts w:cstheme="minorHAnsi"/>
              </w:rPr>
              <w:t>1092/1695 (64.4%)</w:t>
            </w:r>
          </w:p>
        </w:tc>
        <w:tc>
          <w:tcPr>
            <w:tcW w:w="1650" w:type="dxa"/>
            <w:tcBorders>
              <w:left w:val="nil"/>
              <w:bottom w:val="nil"/>
            </w:tcBorders>
            <w:shd w:val="clear" w:color="auto" w:fill="auto"/>
            <w:vAlign w:val="center"/>
            <w:hideMark/>
          </w:tcPr>
          <w:p w14:paraId="0575AB33" w14:textId="77777777" w:rsidR="00B2388A" w:rsidRPr="006365B9" w:rsidRDefault="00B2388A" w:rsidP="006954F1">
            <w:pPr>
              <w:spacing w:after="160" w:line="480" w:lineRule="auto"/>
              <w:contextualSpacing/>
              <w:jc w:val="center"/>
              <w:rPr>
                <w:rFonts w:cstheme="minorHAnsi"/>
              </w:rPr>
            </w:pPr>
            <w:r w:rsidRPr="006365B9">
              <w:rPr>
                <w:rFonts w:cstheme="minorHAnsi"/>
              </w:rPr>
              <w:t>39/39 (100.0%)</w:t>
            </w:r>
          </w:p>
        </w:tc>
      </w:tr>
      <w:tr w:rsidR="00B2388A" w:rsidRPr="004A2E20" w14:paraId="4F14DCB2" w14:textId="77777777" w:rsidTr="006954F1">
        <w:trPr>
          <w:trHeight w:val="20"/>
        </w:trPr>
        <w:tc>
          <w:tcPr>
            <w:tcW w:w="2547" w:type="dxa"/>
            <w:vMerge/>
            <w:tcBorders>
              <w:right w:val="nil"/>
            </w:tcBorders>
            <w:shd w:val="clear" w:color="auto" w:fill="auto"/>
            <w:vAlign w:val="center"/>
            <w:hideMark/>
          </w:tcPr>
          <w:p w14:paraId="352027A8"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shd w:val="clear" w:color="auto" w:fill="auto"/>
            <w:vAlign w:val="center"/>
            <w:hideMark/>
          </w:tcPr>
          <w:p w14:paraId="2D9E200A"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single" w:sz="4" w:space="0" w:color="000000"/>
              <w:right w:val="nil"/>
            </w:tcBorders>
            <w:shd w:val="clear" w:color="auto" w:fill="auto"/>
            <w:vAlign w:val="center"/>
            <w:hideMark/>
          </w:tcPr>
          <w:p w14:paraId="263FE877" w14:textId="77777777" w:rsidR="00B2388A" w:rsidRPr="006365B9" w:rsidRDefault="00B2388A" w:rsidP="006954F1">
            <w:pPr>
              <w:spacing w:after="160" w:line="480" w:lineRule="auto"/>
              <w:contextualSpacing/>
              <w:jc w:val="center"/>
              <w:rPr>
                <w:rFonts w:cstheme="minorHAnsi"/>
              </w:rPr>
            </w:pPr>
            <w:r w:rsidRPr="006365B9">
              <w:rPr>
                <w:rFonts w:cstheme="minorHAnsi"/>
              </w:rPr>
              <w:t>603/1695 (35.6%)</w:t>
            </w:r>
          </w:p>
        </w:tc>
        <w:tc>
          <w:tcPr>
            <w:tcW w:w="1650" w:type="dxa"/>
            <w:tcBorders>
              <w:top w:val="nil"/>
              <w:left w:val="nil"/>
              <w:bottom w:val="single" w:sz="4" w:space="0" w:color="000000"/>
            </w:tcBorders>
            <w:shd w:val="clear" w:color="auto" w:fill="auto"/>
            <w:vAlign w:val="center"/>
            <w:hideMark/>
          </w:tcPr>
          <w:p w14:paraId="7CC5E5FC" w14:textId="77777777" w:rsidR="00B2388A" w:rsidRPr="006365B9" w:rsidRDefault="00B2388A" w:rsidP="006954F1">
            <w:pPr>
              <w:spacing w:after="160" w:line="480" w:lineRule="auto"/>
              <w:contextualSpacing/>
              <w:jc w:val="center"/>
              <w:rPr>
                <w:rFonts w:cstheme="minorHAnsi"/>
              </w:rPr>
            </w:pPr>
            <w:r w:rsidRPr="006365B9">
              <w:rPr>
                <w:rFonts w:cstheme="minorHAnsi"/>
              </w:rPr>
              <w:t>0/39 (0.0%)</w:t>
            </w:r>
          </w:p>
        </w:tc>
      </w:tr>
      <w:tr w:rsidR="00B2388A" w:rsidRPr="00F41025" w14:paraId="3397082E" w14:textId="77777777" w:rsidTr="006954F1">
        <w:trPr>
          <w:trHeight w:val="20"/>
        </w:trPr>
        <w:tc>
          <w:tcPr>
            <w:tcW w:w="2547" w:type="dxa"/>
            <w:vMerge w:val="restart"/>
            <w:tcBorders>
              <w:right w:val="nil"/>
            </w:tcBorders>
            <w:vAlign w:val="center"/>
            <w:hideMark/>
          </w:tcPr>
          <w:p w14:paraId="6E638515" w14:textId="77777777" w:rsidR="00B2388A" w:rsidRPr="006365B9" w:rsidRDefault="00B2388A" w:rsidP="006954F1">
            <w:pPr>
              <w:spacing w:after="160" w:line="480" w:lineRule="auto"/>
              <w:contextualSpacing/>
              <w:jc w:val="center"/>
              <w:rPr>
                <w:rFonts w:cstheme="minorHAnsi"/>
              </w:rPr>
            </w:pPr>
            <w:r w:rsidRPr="006365B9">
              <w:rPr>
                <w:rFonts w:cstheme="minorHAnsi"/>
              </w:rPr>
              <w:t>History of Stillbirth</w:t>
            </w:r>
          </w:p>
        </w:tc>
        <w:tc>
          <w:tcPr>
            <w:tcW w:w="2693" w:type="dxa"/>
            <w:tcBorders>
              <w:left w:val="nil"/>
              <w:bottom w:val="nil"/>
              <w:right w:val="nil"/>
            </w:tcBorders>
            <w:vAlign w:val="center"/>
            <w:hideMark/>
          </w:tcPr>
          <w:p w14:paraId="7AF57076"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34E84632" w14:textId="77777777" w:rsidR="00B2388A" w:rsidRPr="006365B9" w:rsidRDefault="00B2388A" w:rsidP="006954F1">
            <w:pPr>
              <w:spacing w:after="160" w:line="480" w:lineRule="auto"/>
              <w:contextualSpacing/>
              <w:jc w:val="center"/>
              <w:rPr>
                <w:rFonts w:cstheme="minorHAnsi"/>
              </w:rPr>
            </w:pPr>
            <w:r w:rsidRPr="006365B9">
              <w:rPr>
                <w:rFonts w:cstheme="minorHAnsi"/>
              </w:rPr>
              <w:t>1666/1695 (98.3%)</w:t>
            </w:r>
          </w:p>
        </w:tc>
        <w:tc>
          <w:tcPr>
            <w:tcW w:w="1650" w:type="dxa"/>
            <w:tcBorders>
              <w:left w:val="nil"/>
              <w:bottom w:val="nil"/>
            </w:tcBorders>
            <w:vAlign w:val="center"/>
            <w:hideMark/>
          </w:tcPr>
          <w:p w14:paraId="4DD9B239" w14:textId="77777777" w:rsidR="00B2388A" w:rsidRPr="006365B9" w:rsidRDefault="00B2388A" w:rsidP="006954F1">
            <w:pPr>
              <w:spacing w:after="160" w:line="480" w:lineRule="auto"/>
              <w:contextualSpacing/>
              <w:jc w:val="center"/>
              <w:rPr>
                <w:rFonts w:cstheme="minorHAnsi"/>
              </w:rPr>
            </w:pPr>
            <w:r w:rsidRPr="006365B9">
              <w:rPr>
                <w:rFonts w:cstheme="minorHAnsi"/>
              </w:rPr>
              <w:t>0/39 (0.0%)</w:t>
            </w:r>
          </w:p>
        </w:tc>
      </w:tr>
      <w:tr w:rsidR="00B2388A" w:rsidRPr="00F41025" w14:paraId="74170590" w14:textId="77777777" w:rsidTr="006954F1">
        <w:trPr>
          <w:trHeight w:val="20"/>
        </w:trPr>
        <w:tc>
          <w:tcPr>
            <w:tcW w:w="2547" w:type="dxa"/>
            <w:vMerge/>
            <w:tcBorders>
              <w:right w:val="nil"/>
            </w:tcBorders>
            <w:vAlign w:val="center"/>
            <w:hideMark/>
          </w:tcPr>
          <w:p w14:paraId="44218D86"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63F2C17"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single" w:sz="4" w:space="0" w:color="000000"/>
              <w:right w:val="nil"/>
            </w:tcBorders>
            <w:vAlign w:val="center"/>
            <w:hideMark/>
          </w:tcPr>
          <w:p w14:paraId="508B4319" w14:textId="77777777" w:rsidR="00B2388A" w:rsidRPr="006365B9" w:rsidRDefault="00B2388A" w:rsidP="006954F1">
            <w:pPr>
              <w:spacing w:after="160" w:line="480" w:lineRule="auto"/>
              <w:contextualSpacing/>
              <w:jc w:val="center"/>
              <w:rPr>
                <w:rFonts w:cstheme="minorHAnsi"/>
              </w:rPr>
            </w:pPr>
            <w:r w:rsidRPr="006365B9">
              <w:rPr>
                <w:rFonts w:cstheme="minorHAnsi"/>
              </w:rPr>
              <w:t>29/1695 (1.7%)</w:t>
            </w:r>
          </w:p>
        </w:tc>
        <w:tc>
          <w:tcPr>
            <w:tcW w:w="1650" w:type="dxa"/>
            <w:tcBorders>
              <w:top w:val="nil"/>
              <w:left w:val="nil"/>
              <w:bottom w:val="single" w:sz="4" w:space="0" w:color="000000"/>
            </w:tcBorders>
            <w:vAlign w:val="center"/>
            <w:hideMark/>
          </w:tcPr>
          <w:p w14:paraId="099A00A2" w14:textId="77777777" w:rsidR="00B2388A" w:rsidRPr="006365B9" w:rsidRDefault="00B2388A" w:rsidP="006954F1">
            <w:pPr>
              <w:spacing w:after="160" w:line="480" w:lineRule="auto"/>
              <w:contextualSpacing/>
              <w:jc w:val="center"/>
              <w:rPr>
                <w:rFonts w:cstheme="minorHAnsi"/>
              </w:rPr>
            </w:pPr>
            <w:r w:rsidRPr="006365B9">
              <w:rPr>
                <w:rFonts w:cstheme="minorHAnsi"/>
              </w:rPr>
              <w:t>39/39 (100.0%)</w:t>
            </w:r>
          </w:p>
        </w:tc>
      </w:tr>
      <w:tr w:rsidR="00B2388A" w:rsidRPr="00F41025" w14:paraId="1B80587B" w14:textId="77777777" w:rsidTr="006954F1">
        <w:trPr>
          <w:trHeight w:val="20"/>
        </w:trPr>
        <w:tc>
          <w:tcPr>
            <w:tcW w:w="2547" w:type="dxa"/>
            <w:vMerge w:val="restart"/>
            <w:tcBorders>
              <w:right w:val="nil"/>
            </w:tcBorders>
            <w:vAlign w:val="center"/>
            <w:hideMark/>
          </w:tcPr>
          <w:p w14:paraId="323D66CA" w14:textId="77777777" w:rsidR="00B2388A" w:rsidRPr="006365B9" w:rsidRDefault="00B2388A" w:rsidP="006954F1">
            <w:pPr>
              <w:spacing w:after="160" w:line="480" w:lineRule="auto"/>
              <w:contextualSpacing/>
              <w:jc w:val="center"/>
              <w:rPr>
                <w:rFonts w:cstheme="minorHAnsi"/>
              </w:rPr>
            </w:pPr>
            <w:r w:rsidRPr="006365B9">
              <w:rPr>
                <w:rFonts w:cstheme="minorHAnsi"/>
              </w:rPr>
              <w:t>Stillbirth</w:t>
            </w:r>
          </w:p>
        </w:tc>
        <w:tc>
          <w:tcPr>
            <w:tcW w:w="2693" w:type="dxa"/>
            <w:tcBorders>
              <w:left w:val="nil"/>
              <w:bottom w:val="nil"/>
              <w:right w:val="nil"/>
            </w:tcBorders>
            <w:vAlign w:val="center"/>
            <w:hideMark/>
          </w:tcPr>
          <w:p w14:paraId="789D286C"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4024BDA8" w14:textId="77777777" w:rsidR="00B2388A" w:rsidRPr="006365B9" w:rsidRDefault="00B2388A" w:rsidP="006954F1">
            <w:pPr>
              <w:spacing w:after="160" w:line="480" w:lineRule="auto"/>
              <w:contextualSpacing/>
              <w:jc w:val="center"/>
              <w:rPr>
                <w:rFonts w:cstheme="minorHAnsi"/>
              </w:rPr>
            </w:pPr>
            <w:r w:rsidRPr="006365B9">
              <w:rPr>
                <w:rFonts w:cstheme="minorHAnsi"/>
              </w:rPr>
              <w:t>1691/1695 (99.8%)</w:t>
            </w:r>
          </w:p>
        </w:tc>
        <w:tc>
          <w:tcPr>
            <w:tcW w:w="1650" w:type="dxa"/>
            <w:tcBorders>
              <w:left w:val="nil"/>
              <w:bottom w:val="nil"/>
            </w:tcBorders>
            <w:vAlign w:val="center"/>
            <w:hideMark/>
          </w:tcPr>
          <w:p w14:paraId="5C8CAAC6" w14:textId="77777777" w:rsidR="00B2388A" w:rsidRPr="006365B9" w:rsidRDefault="00B2388A" w:rsidP="006954F1">
            <w:pPr>
              <w:spacing w:after="160" w:line="480" w:lineRule="auto"/>
              <w:contextualSpacing/>
              <w:jc w:val="center"/>
              <w:rPr>
                <w:rFonts w:cstheme="minorHAnsi"/>
              </w:rPr>
            </w:pPr>
            <w:r w:rsidRPr="006365B9">
              <w:rPr>
                <w:rFonts w:cstheme="minorHAnsi"/>
              </w:rPr>
              <w:t>0/39 (0.0%)</w:t>
            </w:r>
          </w:p>
        </w:tc>
      </w:tr>
      <w:tr w:rsidR="00B2388A" w:rsidRPr="00F41025" w14:paraId="65CD5A85" w14:textId="77777777" w:rsidTr="006954F1">
        <w:trPr>
          <w:trHeight w:val="20"/>
        </w:trPr>
        <w:tc>
          <w:tcPr>
            <w:tcW w:w="2547" w:type="dxa"/>
            <w:vMerge/>
            <w:tcBorders>
              <w:right w:val="nil"/>
            </w:tcBorders>
            <w:vAlign w:val="center"/>
            <w:hideMark/>
          </w:tcPr>
          <w:p w14:paraId="25CF2567"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6DA952C"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single" w:sz="4" w:space="0" w:color="000000"/>
              <w:right w:val="nil"/>
            </w:tcBorders>
            <w:vAlign w:val="center"/>
            <w:hideMark/>
          </w:tcPr>
          <w:p w14:paraId="5A9967AA" w14:textId="77777777" w:rsidR="00B2388A" w:rsidRPr="006365B9" w:rsidRDefault="00B2388A" w:rsidP="006954F1">
            <w:pPr>
              <w:spacing w:after="160" w:line="480" w:lineRule="auto"/>
              <w:contextualSpacing/>
              <w:jc w:val="center"/>
              <w:rPr>
                <w:rFonts w:cstheme="minorHAnsi"/>
              </w:rPr>
            </w:pPr>
            <w:r w:rsidRPr="006365B9">
              <w:rPr>
                <w:rFonts w:cstheme="minorHAnsi"/>
              </w:rPr>
              <w:t>4/1695 (0.2%)</w:t>
            </w:r>
          </w:p>
        </w:tc>
        <w:tc>
          <w:tcPr>
            <w:tcW w:w="1650" w:type="dxa"/>
            <w:tcBorders>
              <w:top w:val="nil"/>
              <w:left w:val="nil"/>
              <w:bottom w:val="single" w:sz="4" w:space="0" w:color="000000"/>
            </w:tcBorders>
            <w:vAlign w:val="center"/>
            <w:hideMark/>
          </w:tcPr>
          <w:p w14:paraId="4A2AC4D1" w14:textId="77777777" w:rsidR="00B2388A" w:rsidRPr="006365B9" w:rsidRDefault="00B2388A" w:rsidP="006954F1">
            <w:pPr>
              <w:spacing w:after="160" w:line="480" w:lineRule="auto"/>
              <w:contextualSpacing/>
              <w:jc w:val="center"/>
              <w:rPr>
                <w:rFonts w:cstheme="minorHAnsi"/>
              </w:rPr>
            </w:pPr>
            <w:r w:rsidRPr="006365B9">
              <w:rPr>
                <w:rFonts w:cstheme="minorHAnsi"/>
              </w:rPr>
              <w:t>39/39 (100.0%)</w:t>
            </w:r>
          </w:p>
        </w:tc>
      </w:tr>
      <w:tr w:rsidR="00B2388A" w:rsidRPr="00F41025" w14:paraId="7E134214" w14:textId="77777777" w:rsidTr="006954F1">
        <w:trPr>
          <w:trHeight w:val="20"/>
        </w:trPr>
        <w:tc>
          <w:tcPr>
            <w:tcW w:w="2547" w:type="dxa"/>
            <w:vMerge w:val="restart"/>
            <w:tcBorders>
              <w:right w:val="nil"/>
            </w:tcBorders>
            <w:vAlign w:val="center"/>
            <w:hideMark/>
          </w:tcPr>
          <w:p w14:paraId="12167CEE" w14:textId="77777777" w:rsidR="00B2388A" w:rsidRPr="006365B9" w:rsidRDefault="00B2388A" w:rsidP="006954F1">
            <w:pPr>
              <w:spacing w:after="160" w:line="480" w:lineRule="auto"/>
              <w:contextualSpacing/>
              <w:jc w:val="center"/>
              <w:rPr>
                <w:rFonts w:cstheme="minorHAnsi"/>
              </w:rPr>
            </w:pPr>
            <w:r w:rsidRPr="006365B9">
              <w:rPr>
                <w:rFonts w:cstheme="minorHAnsi"/>
              </w:rPr>
              <w:t>Education</w:t>
            </w:r>
          </w:p>
        </w:tc>
        <w:tc>
          <w:tcPr>
            <w:tcW w:w="2693" w:type="dxa"/>
            <w:tcBorders>
              <w:left w:val="nil"/>
              <w:bottom w:val="nil"/>
              <w:right w:val="nil"/>
            </w:tcBorders>
            <w:vAlign w:val="center"/>
            <w:hideMark/>
          </w:tcPr>
          <w:p w14:paraId="03C37D6C" w14:textId="77777777" w:rsidR="00B2388A" w:rsidRPr="006365B9" w:rsidRDefault="00B2388A" w:rsidP="006954F1">
            <w:pPr>
              <w:spacing w:after="160" w:line="480" w:lineRule="auto"/>
              <w:contextualSpacing/>
              <w:jc w:val="center"/>
              <w:rPr>
                <w:rFonts w:cstheme="minorHAnsi"/>
              </w:rPr>
            </w:pPr>
            <w:r w:rsidRPr="006365B9">
              <w:rPr>
                <w:rFonts w:cstheme="minorHAnsi"/>
              </w:rPr>
              <w:t>None or Primary</w:t>
            </w:r>
          </w:p>
        </w:tc>
        <w:tc>
          <w:tcPr>
            <w:tcW w:w="2126" w:type="dxa"/>
            <w:tcBorders>
              <w:left w:val="nil"/>
              <w:bottom w:val="nil"/>
              <w:right w:val="nil"/>
            </w:tcBorders>
            <w:vAlign w:val="center"/>
            <w:hideMark/>
          </w:tcPr>
          <w:p w14:paraId="7DAF4C3B" w14:textId="77777777" w:rsidR="00B2388A" w:rsidRPr="006365B9" w:rsidRDefault="00B2388A" w:rsidP="006954F1">
            <w:pPr>
              <w:spacing w:after="160" w:line="480" w:lineRule="auto"/>
              <w:contextualSpacing/>
              <w:jc w:val="center"/>
              <w:rPr>
                <w:rFonts w:cstheme="minorHAnsi"/>
              </w:rPr>
            </w:pPr>
            <w:r w:rsidRPr="006365B9">
              <w:rPr>
                <w:rFonts w:cstheme="minorHAnsi"/>
              </w:rPr>
              <w:t>135/1349 (10.0%)</w:t>
            </w:r>
          </w:p>
        </w:tc>
        <w:tc>
          <w:tcPr>
            <w:tcW w:w="1650" w:type="dxa"/>
            <w:tcBorders>
              <w:left w:val="nil"/>
              <w:bottom w:val="nil"/>
            </w:tcBorders>
            <w:vAlign w:val="center"/>
            <w:hideMark/>
          </w:tcPr>
          <w:p w14:paraId="490C75E2" w14:textId="77777777" w:rsidR="00B2388A" w:rsidRPr="006365B9" w:rsidRDefault="00B2388A" w:rsidP="006954F1">
            <w:pPr>
              <w:spacing w:after="160" w:line="480" w:lineRule="auto"/>
              <w:contextualSpacing/>
              <w:jc w:val="center"/>
              <w:rPr>
                <w:rFonts w:cstheme="minorHAnsi"/>
              </w:rPr>
            </w:pPr>
            <w:r w:rsidRPr="006365B9">
              <w:rPr>
                <w:rFonts w:cstheme="minorHAnsi"/>
              </w:rPr>
              <w:t>4/22 (18.2%)</w:t>
            </w:r>
          </w:p>
        </w:tc>
      </w:tr>
      <w:tr w:rsidR="00B2388A" w:rsidRPr="00F41025" w14:paraId="18828AB5" w14:textId="77777777" w:rsidTr="006954F1">
        <w:trPr>
          <w:trHeight w:val="20"/>
        </w:trPr>
        <w:tc>
          <w:tcPr>
            <w:tcW w:w="2547" w:type="dxa"/>
            <w:vMerge/>
            <w:tcBorders>
              <w:right w:val="nil"/>
            </w:tcBorders>
            <w:vAlign w:val="center"/>
            <w:hideMark/>
          </w:tcPr>
          <w:p w14:paraId="43DAF772"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4253A5C2" w14:textId="77777777" w:rsidR="00B2388A" w:rsidRPr="006365B9" w:rsidRDefault="00B2388A" w:rsidP="006954F1">
            <w:pPr>
              <w:spacing w:after="160" w:line="480" w:lineRule="auto"/>
              <w:contextualSpacing/>
              <w:jc w:val="center"/>
              <w:rPr>
                <w:rFonts w:cstheme="minorHAnsi"/>
              </w:rPr>
            </w:pPr>
            <w:r w:rsidRPr="006365B9">
              <w:rPr>
                <w:rFonts w:cstheme="minorHAnsi"/>
              </w:rPr>
              <w:t>Secondary</w:t>
            </w:r>
          </w:p>
        </w:tc>
        <w:tc>
          <w:tcPr>
            <w:tcW w:w="2126" w:type="dxa"/>
            <w:tcBorders>
              <w:top w:val="nil"/>
              <w:left w:val="nil"/>
              <w:bottom w:val="nil"/>
              <w:right w:val="nil"/>
            </w:tcBorders>
            <w:vAlign w:val="center"/>
            <w:hideMark/>
          </w:tcPr>
          <w:p w14:paraId="1E0AD90C" w14:textId="77777777" w:rsidR="00B2388A" w:rsidRPr="006365B9" w:rsidRDefault="00B2388A" w:rsidP="006954F1">
            <w:pPr>
              <w:spacing w:after="160" w:line="480" w:lineRule="auto"/>
              <w:contextualSpacing/>
              <w:jc w:val="center"/>
              <w:rPr>
                <w:rFonts w:cstheme="minorHAnsi"/>
              </w:rPr>
            </w:pPr>
            <w:r w:rsidRPr="006365B9">
              <w:rPr>
                <w:rFonts w:cstheme="minorHAnsi"/>
              </w:rPr>
              <w:t>1133/1349 (84.0%)</w:t>
            </w:r>
          </w:p>
        </w:tc>
        <w:tc>
          <w:tcPr>
            <w:tcW w:w="1650" w:type="dxa"/>
            <w:tcBorders>
              <w:top w:val="nil"/>
              <w:left w:val="nil"/>
              <w:bottom w:val="nil"/>
            </w:tcBorders>
            <w:vAlign w:val="center"/>
            <w:hideMark/>
          </w:tcPr>
          <w:p w14:paraId="21356579" w14:textId="77777777" w:rsidR="00B2388A" w:rsidRPr="006365B9" w:rsidRDefault="00B2388A" w:rsidP="006954F1">
            <w:pPr>
              <w:spacing w:after="160" w:line="480" w:lineRule="auto"/>
              <w:contextualSpacing/>
              <w:jc w:val="center"/>
              <w:rPr>
                <w:rFonts w:cstheme="minorHAnsi"/>
              </w:rPr>
            </w:pPr>
            <w:r w:rsidRPr="006365B9">
              <w:rPr>
                <w:rFonts w:cstheme="minorHAnsi"/>
              </w:rPr>
              <w:t>16/22 (72.7%)</w:t>
            </w:r>
          </w:p>
        </w:tc>
      </w:tr>
      <w:tr w:rsidR="00B2388A" w:rsidRPr="00F41025" w14:paraId="1625B34F" w14:textId="77777777" w:rsidTr="006954F1">
        <w:trPr>
          <w:trHeight w:val="20"/>
        </w:trPr>
        <w:tc>
          <w:tcPr>
            <w:tcW w:w="2547" w:type="dxa"/>
            <w:vMerge/>
            <w:tcBorders>
              <w:right w:val="nil"/>
            </w:tcBorders>
            <w:vAlign w:val="center"/>
            <w:hideMark/>
          </w:tcPr>
          <w:p w14:paraId="630FFA9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770EA0CA" w14:textId="77777777" w:rsidR="00B2388A" w:rsidRPr="006365B9" w:rsidRDefault="00B2388A" w:rsidP="006954F1">
            <w:pPr>
              <w:spacing w:after="160" w:line="480" w:lineRule="auto"/>
              <w:contextualSpacing/>
              <w:jc w:val="center"/>
              <w:rPr>
                <w:rFonts w:cstheme="minorHAnsi"/>
              </w:rPr>
            </w:pPr>
            <w:r w:rsidRPr="006365B9">
              <w:rPr>
                <w:rFonts w:cstheme="minorHAnsi"/>
              </w:rPr>
              <w:t>Tertiary or Voc.</w:t>
            </w:r>
          </w:p>
        </w:tc>
        <w:tc>
          <w:tcPr>
            <w:tcW w:w="2126" w:type="dxa"/>
            <w:tcBorders>
              <w:top w:val="nil"/>
              <w:left w:val="nil"/>
              <w:bottom w:val="nil"/>
              <w:right w:val="nil"/>
            </w:tcBorders>
            <w:vAlign w:val="center"/>
            <w:hideMark/>
          </w:tcPr>
          <w:p w14:paraId="073B6F54" w14:textId="77777777" w:rsidR="00B2388A" w:rsidRPr="006365B9" w:rsidRDefault="00B2388A" w:rsidP="006954F1">
            <w:pPr>
              <w:spacing w:after="160" w:line="480" w:lineRule="auto"/>
              <w:contextualSpacing/>
              <w:jc w:val="center"/>
              <w:rPr>
                <w:rFonts w:cstheme="minorHAnsi"/>
              </w:rPr>
            </w:pPr>
            <w:r w:rsidRPr="006365B9">
              <w:rPr>
                <w:rFonts w:cstheme="minorHAnsi"/>
              </w:rPr>
              <w:t>81/1349 (6.0%)</w:t>
            </w:r>
          </w:p>
        </w:tc>
        <w:tc>
          <w:tcPr>
            <w:tcW w:w="1650" w:type="dxa"/>
            <w:tcBorders>
              <w:top w:val="nil"/>
              <w:left w:val="nil"/>
              <w:bottom w:val="nil"/>
            </w:tcBorders>
            <w:vAlign w:val="center"/>
            <w:hideMark/>
          </w:tcPr>
          <w:p w14:paraId="0E2AAC6E" w14:textId="77777777" w:rsidR="00B2388A" w:rsidRPr="006365B9" w:rsidRDefault="00B2388A" w:rsidP="006954F1">
            <w:pPr>
              <w:spacing w:after="160" w:line="480" w:lineRule="auto"/>
              <w:contextualSpacing/>
              <w:jc w:val="center"/>
              <w:rPr>
                <w:rFonts w:cstheme="minorHAnsi"/>
              </w:rPr>
            </w:pPr>
            <w:r w:rsidRPr="006365B9">
              <w:rPr>
                <w:rFonts w:cstheme="minorHAnsi"/>
              </w:rPr>
              <w:t>2/22 (9.1%)</w:t>
            </w:r>
          </w:p>
        </w:tc>
      </w:tr>
      <w:tr w:rsidR="00B2388A" w:rsidRPr="00F41025" w14:paraId="30335CDF" w14:textId="77777777" w:rsidTr="006954F1">
        <w:trPr>
          <w:trHeight w:val="20"/>
        </w:trPr>
        <w:tc>
          <w:tcPr>
            <w:tcW w:w="2547" w:type="dxa"/>
            <w:vMerge/>
            <w:tcBorders>
              <w:right w:val="nil"/>
            </w:tcBorders>
            <w:vAlign w:val="center"/>
            <w:hideMark/>
          </w:tcPr>
          <w:p w14:paraId="3F5C8BC8"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C6B4654"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1A75FA1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346</w:t>
            </w:r>
          </w:p>
        </w:tc>
        <w:tc>
          <w:tcPr>
            <w:tcW w:w="1650" w:type="dxa"/>
            <w:tcBorders>
              <w:top w:val="nil"/>
              <w:left w:val="nil"/>
              <w:bottom w:val="single" w:sz="4" w:space="0" w:color="000000"/>
            </w:tcBorders>
            <w:vAlign w:val="center"/>
            <w:hideMark/>
          </w:tcPr>
          <w:p w14:paraId="3B07AAE1"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17</w:t>
            </w:r>
          </w:p>
        </w:tc>
      </w:tr>
    </w:tbl>
    <w:p w14:paraId="3D7E9667" w14:textId="77777777" w:rsidR="00B2388A" w:rsidRDefault="00B2388A" w:rsidP="00B2388A">
      <w: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693"/>
        <w:gridCol w:w="2126"/>
        <w:gridCol w:w="1650"/>
      </w:tblGrid>
      <w:tr w:rsidR="00B2388A" w:rsidRPr="00F41025" w14:paraId="0EAF8501" w14:textId="77777777" w:rsidTr="006954F1">
        <w:trPr>
          <w:trHeight w:val="20"/>
        </w:trPr>
        <w:tc>
          <w:tcPr>
            <w:tcW w:w="2547" w:type="dxa"/>
            <w:vMerge w:val="restart"/>
            <w:tcBorders>
              <w:right w:val="nil"/>
            </w:tcBorders>
            <w:vAlign w:val="center"/>
            <w:hideMark/>
          </w:tcPr>
          <w:p w14:paraId="3C5CBA85" w14:textId="77777777" w:rsidR="00B2388A" w:rsidRPr="006365B9" w:rsidRDefault="00B2388A" w:rsidP="006954F1">
            <w:pPr>
              <w:spacing w:after="160" w:line="480" w:lineRule="auto"/>
              <w:contextualSpacing/>
              <w:jc w:val="center"/>
              <w:rPr>
                <w:rFonts w:cstheme="minorHAnsi"/>
              </w:rPr>
            </w:pPr>
            <w:r w:rsidRPr="006365B9">
              <w:rPr>
                <w:rFonts w:cstheme="minorHAnsi"/>
              </w:rPr>
              <w:lastRenderedPageBreak/>
              <w:t>Married</w:t>
            </w:r>
          </w:p>
        </w:tc>
        <w:tc>
          <w:tcPr>
            <w:tcW w:w="2693" w:type="dxa"/>
            <w:tcBorders>
              <w:left w:val="nil"/>
              <w:bottom w:val="nil"/>
              <w:right w:val="nil"/>
            </w:tcBorders>
            <w:vAlign w:val="center"/>
            <w:hideMark/>
          </w:tcPr>
          <w:p w14:paraId="4C6C56A2"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73446847" w14:textId="77777777" w:rsidR="00B2388A" w:rsidRPr="006365B9" w:rsidRDefault="00B2388A" w:rsidP="006954F1">
            <w:pPr>
              <w:spacing w:after="160" w:line="480" w:lineRule="auto"/>
              <w:contextualSpacing/>
              <w:jc w:val="center"/>
              <w:rPr>
                <w:rFonts w:cstheme="minorHAnsi"/>
              </w:rPr>
            </w:pPr>
            <w:r w:rsidRPr="006365B9">
              <w:rPr>
                <w:rFonts w:cstheme="minorHAnsi"/>
              </w:rPr>
              <w:t>330/1546 (21.3%)</w:t>
            </w:r>
          </w:p>
        </w:tc>
        <w:tc>
          <w:tcPr>
            <w:tcW w:w="1650" w:type="dxa"/>
            <w:tcBorders>
              <w:left w:val="nil"/>
              <w:bottom w:val="nil"/>
            </w:tcBorders>
            <w:vAlign w:val="center"/>
            <w:hideMark/>
          </w:tcPr>
          <w:p w14:paraId="22616D6C" w14:textId="77777777" w:rsidR="00B2388A" w:rsidRPr="006365B9" w:rsidRDefault="00B2388A" w:rsidP="006954F1">
            <w:pPr>
              <w:spacing w:after="160" w:line="480" w:lineRule="auto"/>
              <w:contextualSpacing/>
              <w:jc w:val="center"/>
              <w:rPr>
                <w:rFonts w:cstheme="minorHAnsi"/>
              </w:rPr>
            </w:pPr>
            <w:r w:rsidRPr="006365B9">
              <w:rPr>
                <w:rFonts w:cstheme="minorHAnsi"/>
              </w:rPr>
              <w:t>6/37 (16.2%)</w:t>
            </w:r>
          </w:p>
        </w:tc>
      </w:tr>
      <w:tr w:rsidR="00B2388A" w:rsidRPr="00F41025" w14:paraId="202DF6CA" w14:textId="77777777" w:rsidTr="006954F1">
        <w:trPr>
          <w:trHeight w:val="20"/>
        </w:trPr>
        <w:tc>
          <w:tcPr>
            <w:tcW w:w="2547" w:type="dxa"/>
            <w:vMerge/>
            <w:tcBorders>
              <w:right w:val="nil"/>
            </w:tcBorders>
            <w:vAlign w:val="center"/>
            <w:hideMark/>
          </w:tcPr>
          <w:p w14:paraId="7E8E36C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30D75737"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5039AF5F" w14:textId="77777777" w:rsidR="00B2388A" w:rsidRPr="006365B9" w:rsidRDefault="00B2388A" w:rsidP="006954F1">
            <w:pPr>
              <w:spacing w:after="160" w:line="480" w:lineRule="auto"/>
              <w:contextualSpacing/>
              <w:jc w:val="center"/>
              <w:rPr>
                <w:rFonts w:cstheme="minorHAnsi"/>
              </w:rPr>
            </w:pPr>
            <w:r w:rsidRPr="006365B9">
              <w:rPr>
                <w:rFonts w:cstheme="minorHAnsi"/>
              </w:rPr>
              <w:t>1216/1546 (78.7%)</w:t>
            </w:r>
          </w:p>
        </w:tc>
        <w:tc>
          <w:tcPr>
            <w:tcW w:w="1650" w:type="dxa"/>
            <w:tcBorders>
              <w:top w:val="nil"/>
              <w:left w:val="nil"/>
              <w:bottom w:val="nil"/>
            </w:tcBorders>
            <w:vAlign w:val="center"/>
            <w:hideMark/>
          </w:tcPr>
          <w:p w14:paraId="5009B9E9" w14:textId="77777777" w:rsidR="00B2388A" w:rsidRPr="006365B9" w:rsidRDefault="00B2388A" w:rsidP="006954F1">
            <w:pPr>
              <w:spacing w:after="160" w:line="480" w:lineRule="auto"/>
              <w:contextualSpacing/>
              <w:jc w:val="center"/>
              <w:rPr>
                <w:rFonts w:cstheme="minorHAnsi"/>
              </w:rPr>
            </w:pPr>
            <w:r w:rsidRPr="006365B9">
              <w:rPr>
                <w:rFonts w:cstheme="minorHAnsi"/>
              </w:rPr>
              <w:t>31/37 (83.8%)</w:t>
            </w:r>
          </w:p>
        </w:tc>
      </w:tr>
      <w:tr w:rsidR="00B2388A" w:rsidRPr="00F41025" w14:paraId="4B09942B" w14:textId="77777777" w:rsidTr="006954F1">
        <w:trPr>
          <w:trHeight w:val="20"/>
        </w:trPr>
        <w:tc>
          <w:tcPr>
            <w:tcW w:w="2547" w:type="dxa"/>
            <w:vMerge/>
            <w:tcBorders>
              <w:right w:val="nil"/>
            </w:tcBorders>
            <w:vAlign w:val="center"/>
            <w:hideMark/>
          </w:tcPr>
          <w:p w14:paraId="1E61606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8BB172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5C74B3B9"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149</w:t>
            </w:r>
          </w:p>
        </w:tc>
        <w:tc>
          <w:tcPr>
            <w:tcW w:w="1650" w:type="dxa"/>
            <w:tcBorders>
              <w:top w:val="nil"/>
              <w:left w:val="nil"/>
              <w:bottom w:val="single" w:sz="4" w:space="0" w:color="000000"/>
            </w:tcBorders>
            <w:vAlign w:val="center"/>
            <w:hideMark/>
          </w:tcPr>
          <w:p w14:paraId="041F97A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2</w:t>
            </w:r>
          </w:p>
        </w:tc>
      </w:tr>
      <w:tr w:rsidR="00B2388A" w:rsidRPr="00F41025" w14:paraId="75B6CE79" w14:textId="77777777" w:rsidTr="006954F1">
        <w:trPr>
          <w:trHeight w:val="20"/>
        </w:trPr>
        <w:tc>
          <w:tcPr>
            <w:tcW w:w="2547" w:type="dxa"/>
            <w:vMerge w:val="restart"/>
            <w:tcBorders>
              <w:right w:val="nil"/>
            </w:tcBorders>
            <w:vAlign w:val="center"/>
            <w:hideMark/>
          </w:tcPr>
          <w:p w14:paraId="49861FCB" w14:textId="77777777" w:rsidR="00B2388A" w:rsidRPr="006365B9" w:rsidRDefault="00B2388A" w:rsidP="006954F1">
            <w:pPr>
              <w:spacing w:after="160" w:line="480" w:lineRule="auto"/>
              <w:contextualSpacing/>
              <w:jc w:val="center"/>
              <w:rPr>
                <w:rFonts w:cstheme="minorHAnsi"/>
              </w:rPr>
            </w:pPr>
            <w:r w:rsidRPr="006365B9">
              <w:rPr>
                <w:rFonts w:cstheme="minorHAnsi"/>
              </w:rPr>
              <w:t>Formal Employment</w:t>
            </w:r>
          </w:p>
        </w:tc>
        <w:tc>
          <w:tcPr>
            <w:tcW w:w="2693" w:type="dxa"/>
            <w:tcBorders>
              <w:left w:val="nil"/>
              <w:bottom w:val="nil"/>
              <w:right w:val="nil"/>
            </w:tcBorders>
            <w:vAlign w:val="center"/>
            <w:hideMark/>
          </w:tcPr>
          <w:p w14:paraId="397E9759"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4880FAB0" w14:textId="77777777" w:rsidR="00B2388A" w:rsidRPr="006365B9" w:rsidRDefault="00B2388A" w:rsidP="006954F1">
            <w:pPr>
              <w:spacing w:after="160" w:line="480" w:lineRule="auto"/>
              <w:contextualSpacing/>
              <w:jc w:val="center"/>
              <w:rPr>
                <w:rFonts w:cstheme="minorHAnsi"/>
              </w:rPr>
            </w:pPr>
            <w:r w:rsidRPr="006365B9">
              <w:rPr>
                <w:rFonts w:cstheme="minorHAnsi"/>
              </w:rPr>
              <w:t>1200/1346 (89.2%)</w:t>
            </w:r>
          </w:p>
        </w:tc>
        <w:tc>
          <w:tcPr>
            <w:tcW w:w="1650" w:type="dxa"/>
            <w:tcBorders>
              <w:left w:val="nil"/>
              <w:bottom w:val="nil"/>
            </w:tcBorders>
            <w:vAlign w:val="center"/>
            <w:hideMark/>
          </w:tcPr>
          <w:p w14:paraId="171E051C" w14:textId="77777777" w:rsidR="00B2388A" w:rsidRPr="006365B9" w:rsidRDefault="00B2388A" w:rsidP="006954F1">
            <w:pPr>
              <w:spacing w:after="160" w:line="480" w:lineRule="auto"/>
              <w:contextualSpacing/>
              <w:jc w:val="center"/>
              <w:rPr>
                <w:rFonts w:cstheme="minorHAnsi"/>
              </w:rPr>
            </w:pPr>
            <w:r w:rsidRPr="006365B9">
              <w:rPr>
                <w:rFonts w:cstheme="minorHAnsi"/>
              </w:rPr>
              <w:t>21/23 (91.3%)</w:t>
            </w:r>
          </w:p>
        </w:tc>
      </w:tr>
      <w:tr w:rsidR="00B2388A" w:rsidRPr="00F41025" w14:paraId="41394D1E" w14:textId="77777777" w:rsidTr="006954F1">
        <w:trPr>
          <w:trHeight w:val="20"/>
        </w:trPr>
        <w:tc>
          <w:tcPr>
            <w:tcW w:w="2547" w:type="dxa"/>
            <w:vMerge/>
            <w:tcBorders>
              <w:right w:val="nil"/>
            </w:tcBorders>
            <w:vAlign w:val="center"/>
            <w:hideMark/>
          </w:tcPr>
          <w:p w14:paraId="011BE6DB"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26740C71"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4D0E1D53" w14:textId="77777777" w:rsidR="00B2388A" w:rsidRPr="006365B9" w:rsidRDefault="00B2388A" w:rsidP="006954F1">
            <w:pPr>
              <w:spacing w:after="160" w:line="480" w:lineRule="auto"/>
              <w:contextualSpacing/>
              <w:jc w:val="center"/>
              <w:rPr>
                <w:rFonts w:cstheme="minorHAnsi"/>
              </w:rPr>
            </w:pPr>
            <w:r w:rsidRPr="006365B9">
              <w:rPr>
                <w:rFonts w:cstheme="minorHAnsi"/>
              </w:rPr>
              <w:t>146/1346 (10.8%)</w:t>
            </w:r>
          </w:p>
        </w:tc>
        <w:tc>
          <w:tcPr>
            <w:tcW w:w="1650" w:type="dxa"/>
            <w:tcBorders>
              <w:top w:val="nil"/>
              <w:left w:val="nil"/>
              <w:bottom w:val="nil"/>
            </w:tcBorders>
            <w:vAlign w:val="center"/>
            <w:hideMark/>
          </w:tcPr>
          <w:p w14:paraId="3187C911" w14:textId="77777777" w:rsidR="00B2388A" w:rsidRPr="006365B9" w:rsidRDefault="00B2388A" w:rsidP="006954F1">
            <w:pPr>
              <w:spacing w:after="160" w:line="480" w:lineRule="auto"/>
              <w:contextualSpacing/>
              <w:jc w:val="center"/>
              <w:rPr>
                <w:rFonts w:cstheme="minorHAnsi"/>
              </w:rPr>
            </w:pPr>
            <w:r w:rsidRPr="006365B9">
              <w:rPr>
                <w:rFonts w:cstheme="minorHAnsi"/>
              </w:rPr>
              <w:t>2/23 (8.7%)</w:t>
            </w:r>
          </w:p>
        </w:tc>
      </w:tr>
      <w:tr w:rsidR="00B2388A" w:rsidRPr="00F41025" w14:paraId="53738FE8" w14:textId="77777777" w:rsidTr="006954F1">
        <w:trPr>
          <w:trHeight w:val="20"/>
        </w:trPr>
        <w:tc>
          <w:tcPr>
            <w:tcW w:w="2547" w:type="dxa"/>
            <w:vMerge/>
            <w:tcBorders>
              <w:right w:val="nil"/>
            </w:tcBorders>
            <w:vAlign w:val="center"/>
            <w:hideMark/>
          </w:tcPr>
          <w:p w14:paraId="4E505DBA"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7C287CA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384271C6"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349</w:t>
            </w:r>
          </w:p>
        </w:tc>
        <w:tc>
          <w:tcPr>
            <w:tcW w:w="1650" w:type="dxa"/>
            <w:tcBorders>
              <w:top w:val="nil"/>
              <w:left w:val="nil"/>
              <w:bottom w:val="single" w:sz="4" w:space="0" w:color="000000"/>
            </w:tcBorders>
            <w:vAlign w:val="center"/>
            <w:hideMark/>
          </w:tcPr>
          <w:p w14:paraId="68139CCF"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16</w:t>
            </w:r>
          </w:p>
        </w:tc>
      </w:tr>
      <w:tr w:rsidR="00B2388A" w:rsidRPr="00F41025" w14:paraId="6632022E" w14:textId="77777777" w:rsidTr="006954F1">
        <w:trPr>
          <w:trHeight w:val="20"/>
        </w:trPr>
        <w:tc>
          <w:tcPr>
            <w:tcW w:w="2547" w:type="dxa"/>
            <w:vMerge w:val="restart"/>
            <w:tcBorders>
              <w:right w:val="nil"/>
            </w:tcBorders>
            <w:vAlign w:val="center"/>
            <w:hideMark/>
          </w:tcPr>
          <w:p w14:paraId="1364A7E7" w14:textId="77777777" w:rsidR="00B2388A" w:rsidRPr="006365B9" w:rsidRDefault="00B2388A" w:rsidP="006954F1">
            <w:pPr>
              <w:spacing w:after="160" w:line="480" w:lineRule="auto"/>
              <w:contextualSpacing/>
              <w:jc w:val="center"/>
              <w:rPr>
                <w:rFonts w:cstheme="minorHAnsi"/>
              </w:rPr>
            </w:pPr>
            <w:r w:rsidRPr="006365B9">
              <w:rPr>
                <w:rFonts w:cstheme="minorHAnsi"/>
              </w:rPr>
              <w:t>HIV</w:t>
            </w:r>
          </w:p>
        </w:tc>
        <w:tc>
          <w:tcPr>
            <w:tcW w:w="2693" w:type="dxa"/>
            <w:tcBorders>
              <w:left w:val="nil"/>
              <w:bottom w:val="nil"/>
              <w:right w:val="nil"/>
            </w:tcBorders>
            <w:vAlign w:val="center"/>
            <w:hideMark/>
          </w:tcPr>
          <w:p w14:paraId="1789FC9F"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23AD1FFA" w14:textId="77777777" w:rsidR="00B2388A" w:rsidRPr="006365B9" w:rsidRDefault="00B2388A" w:rsidP="006954F1">
            <w:pPr>
              <w:spacing w:after="160" w:line="480" w:lineRule="auto"/>
              <w:contextualSpacing/>
              <w:jc w:val="center"/>
              <w:rPr>
                <w:rFonts w:cstheme="minorHAnsi"/>
              </w:rPr>
            </w:pPr>
            <w:r w:rsidRPr="006365B9">
              <w:rPr>
                <w:rFonts w:cstheme="minorHAnsi"/>
              </w:rPr>
              <w:t>1200/1346 (89.2%)</w:t>
            </w:r>
          </w:p>
        </w:tc>
        <w:tc>
          <w:tcPr>
            <w:tcW w:w="1650" w:type="dxa"/>
            <w:tcBorders>
              <w:left w:val="nil"/>
              <w:bottom w:val="nil"/>
            </w:tcBorders>
            <w:vAlign w:val="center"/>
            <w:hideMark/>
          </w:tcPr>
          <w:p w14:paraId="43B086D9" w14:textId="77777777" w:rsidR="00B2388A" w:rsidRPr="006365B9" w:rsidRDefault="00B2388A" w:rsidP="006954F1">
            <w:pPr>
              <w:spacing w:after="160" w:line="480" w:lineRule="auto"/>
              <w:contextualSpacing/>
              <w:jc w:val="center"/>
              <w:rPr>
                <w:rFonts w:cstheme="minorHAnsi"/>
              </w:rPr>
            </w:pPr>
            <w:r w:rsidRPr="006365B9">
              <w:rPr>
                <w:rFonts w:cstheme="minorHAnsi"/>
              </w:rPr>
              <w:t>21/23 (91.3%)</w:t>
            </w:r>
          </w:p>
        </w:tc>
      </w:tr>
      <w:tr w:rsidR="00B2388A" w:rsidRPr="00F41025" w14:paraId="6BFB6956" w14:textId="77777777" w:rsidTr="006954F1">
        <w:trPr>
          <w:trHeight w:val="20"/>
        </w:trPr>
        <w:tc>
          <w:tcPr>
            <w:tcW w:w="2547" w:type="dxa"/>
            <w:vMerge/>
            <w:tcBorders>
              <w:right w:val="nil"/>
            </w:tcBorders>
            <w:vAlign w:val="center"/>
            <w:hideMark/>
          </w:tcPr>
          <w:p w14:paraId="278A8643"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84D933B"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2315FE93" w14:textId="77777777" w:rsidR="00B2388A" w:rsidRPr="006365B9" w:rsidRDefault="00B2388A" w:rsidP="006954F1">
            <w:pPr>
              <w:spacing w:after="160" w:line="480" w:lineRule="auto"/>
              <w:contextualSpacing/>
              <w:jc w:val="center"/>
              <w:rPr>
                <w:rFonts w:cstheme="minorHAnsi"/>
              </w:rPr>
            </w:pPr>
            <w:r w:rsidRPr="006365B9">
              <w:rPr>
                <w:rFonts w:cstheme="minorHAnsi"/>
              </w:rPr>
              <w:t>146/1346 (10.8%)</w:t>
            </w:r>
          </w:p>
        </w:tc>
        <w:tc>
          <w:tcPr>
            <w:tcW w:w="1650" w:type="dxa"/>
            <w:tcBorders>
              <w:top w:val="nil"/>
              <w:left w:val="nil"/>
              <w:bottom w:val="nil"/>
            </w:tcBorders>
            <w:vAlign w:val="center"/>
            <w:hideMark/>
          </w:tcPr>
          <w:p w14:paraId="1DD41376" w14:textId="77777777" w:rsidR="00B2388A" w:rsidRPr="006365B9" w:rsidRDefault="00B2388A" w:rsidP="006954F1">
            <w:pPr>
              <w:spacing w:after="160" w:line="480" w:lineRule="auto"/>
              <w:contextualSpacing/>
              <w:jc w:val="center"/>
              <w:rPr>
                <w:rFonts w:cstheme="minorHAnsi"/>
              </w:rPr>
            </w:pPr>
            <w:r w:rsidRPr="006365B9">
              <w:rPr>
                <w:rFonts w:cstheme="minorHAnsi"/>
              </w:rPr>
              <w:t>2/23 (8.7%)</w:t>
            </w:r>
          </w:p>
        </w:tc>
      </w:tr>
      <w:tr w:rsidR="00B2388A" w:rsidRPr="00F41025" w14:paraId="568964BA" w14:textId="77777777" w:rsidTr="006954F1">
        <w:trPr>
          <w:trHeight w:val="20"/>
        </w:trPr>
        <w:tc>
          <w:tcPr>
            <w:tcW w:w="2547" w:type="dxa"/>
            <w:vMerge/>
            <w:tcBorders>
              <w:right w:val="nil"/>
            </w:tcBorders>
            <w:vAlign w:val="center"/>
            <w:hideMark/>
          </w:tcPr>
          <w:p w14:paraId="2704EF6C"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0361BA5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573710C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349</w:t>
            </w:r>
          </w:p>
        </w:tc>
        <w:tc>
          <w:tcPr>
            <w:tcW w:w="1650" w:type="dxa"/>
            <w:tcBorders>
              <w:top w:val="nil"/>
              <w:left w:val="nil"/>
              <w:bottom w:val="single" w:sz="4" w:space="0" w:color="000000"/>
            </w:tcBorders>
            <w:vAlign w:val="center"/>
            <w:hideMark/>
          </w:tcPr>
          <w:p w14:paraId="768B3BFE"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16</w:t>
            </w:r>
          </w:p>
        </w:tc>
      </w:tr>
      <w:tr w:rsidR="00B2388A" w:rsidRPr="00F41025" w14:paraId="0663D16A" w14:textId="77777777" w:rsidTr="006954F1">
        <w:trPr>
          <w:trHeight w:val="20"/>
        </w:trPr>
        <w:tc>
          <w:tcPr>
            <w:tcW w:w="2547" w:type="dxa"/>
            <w:vMerge w:val="restart"/>
            <w:tcBorders>
              <w:right w:val="nil"/>
            </w:tcBorders>
            <w:vAlign w:val="center"/>
            <w:hideMark/>
          </w:tcPr>
          <w:p w14:paraId="6FEA0B4F" w14:textId="77777777" w:rsidR="00B2388A" w:rsidRPr="006365B9" w:rsidRDefault="00B2388A" w:rsidP="006954F1">
            <w:pPr>
              <w:spacing w:after="160" w:line="480" w:lineRule="auto"/>
              <w:contextualSpacing/>
              <w:jc w:val="center"/>
              <w:rPr>
                <w:rFonts w:cstheme="minorHAnsi"/>
              </w:rPr>
            </w:pPr>
            <w:r w:rsidRPr="006365B9">
              <w:rPr>
                <w:rFonts w:cstheme="minorHAnsi"/>
              </w:rPr>
              <w:t>Syphilis during pregnancy</w:t>
            </w:r>
          </w:p>
        </w:tc>
        <w:tc>
          <w:tcPr>
            <w:tcW w:w="2693" w:type="dxa"/>
            <w:tcBorders>
              <w:left w:val="nil"/>
              <w:bottom w:val="nil"/>
              <w:right w:val="nil"/>
            </w:tcBorders>
            <w:vAlign w:val="center"/>
            <w:hideMark/>
          </w:tcPr>
          <w:p w14:paraId="00C0CA71"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7F230486" w14:textId="77777777" w:rsidR="00B2388A" w:rsidRPr="006365B9" w:rsidRDefault="00B2388A" w:rsidP="006954F1">
            <w:pPr>
              <w:spacing w:after="160" w:line="480" w:lineRule="auto"/>
              <w:contextualSpacing/>
              <w:jc w:val="center"/>
              <w:rPr>
                <w:rFonts w:cstheme="minorHAnsi"/>
              </w:rPr>
            </w:pPr>
            <w:r w:rsidRPr="006365B9">
              <w:rPr>
                <w:rFonts w:cstheme="minorHAnsi"/>
              </w:rPr>
              <w:t>1525/1583 (96.3%)</w:t>
            </w:r>
          </w:p>
        </w:tc>
        <w:tc>
          <w:tcPr>
            <w:tcW w:w="1650" w:type="dxa"/>
            <w:tcBorders>
              <w:left w:val="nil"/>
              <w:bottom w:val="nil"/>
            </w:tcBorders>
            <w:vAlign w:val="center"/>
            <w:hideMark/>
          </w:tcPr>
          <w:p w14:paraId="7D7180B6" w14:textId="77777777" w:rsidR="00B2388A" w:rsidRPr="006365B9" w:rsidRDefault="00B2388A" w:rsidP="006954F1">
            <w:pPr>
              <w:spacing w:after="160" w:line="480" w:lineRule="auto"/>
              <w:contextualSpacing/>
              <w:jc w:val="center"/>
              <w:rPr>
                <w:rFonts w:cstheme="minorHAnsi"/>
              </w:rPr>
            </w:pPr>
            <w:r w:rsidRPr="006365B9">
              <w:rPr>
                <w:rFonts w:cstheme="minorHAnsi"/>
              </w:rPr>
              <w:t>29/33 (87.9%)</w:t>
            </w:r>
          </w:p>
        </w:tc>
      </w:tr>
      <w:tr w:rsidR="00B2388A" w:rsidRPr="00F41025" w14:paraId="0CDA4C72" w14:textId="77777777" w:rsidTr="006954F1">
        <w:trPr>
          <w:trHeight w:val="20"/>
        </w:trPr>
        <w:tc>
          <w:tcPr>
            <w:tcW w:w="2547" w:type="dxa"/>
            <w:vMerge/>
            <w:tcBorders>
              <w:right w:val="nil"/>
            </w:tcBorders>
            <w:vAlign w:val="center"/>
            <w:hideMark/>
          </w:tcPr>
          <w:p w14:paraId="3E657665"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557BE4F2"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0D0AF31B" w14:textId="77777777" w:rsidR="00B2388A" w:rsidRPr="006365B9" w:rsidRDefault="00B2388A" w:rsidP="006954F1">
            <w:pPr>
              <w:spacing w:after="160" w:line="480" w:lineRule="auto"/>
              <w:contextualSpacing/>
              <w:jc w:val="center"/>
              <w:rPr>
                <w:rFonts w:cstheme="minorHAnsi"/>
              </w:rPr>
            </w:pPr>
            <w:r w:rsidRPr="006365B9">
              <w:rPr>
                <w:rFonts w:cstheme="minorHAnsi"/>
              </w:rPr>
              <w:t>58/1583 (3.7%)</w:t>
            </w:r>
          </w:p>
        </w:tc>
        <w:tc>
          <w:tcPr>
            <w:tcW w:w="1650" w:type="dxa"/>
            <w:tcBorders>
              <w:top w:val="nil"/>
              <w:left w:val="nil"/>
              <w:bottom w:val="nil"/>
            </w:tcBorders>
            <w:vAlign w:val="center"/>
            <w:hideMark/>
          </w:tcPr>
          <w:p w14:paraId="781D0874" w14:textId="77777777" w:rsidR="00B2388A" w:rsidRPr="006365B9" w:rsidRDefault="00B2388A" w:rsidP="006954F1">
            <w:pPr>
              <w:spacing w:after="160" w:line="480" w:lineRule="auto"/>
              <w:contextualSpacing/>
              <w:jc w:val="center"/>
              <w:rPr>
                <w:rFonts w:cstheme="minorHAnsi"/>
              </w:rPr>
            </w:pPr>
            <w:r w:rsidRPr="006365B9">
              <w:rPr>
                <w:rFonts w:cstheme="minorHAnsi"/>
              </w:rPr>
              <w:t>4/33 (12.1%)</w:t>
            </w:r>
          </w:p>
        </w:tc>
      </w:tr>
      <w:tr w:rsidR="00B2388A" w:rsidRPr="00F41025" w14:paraId="63AB9139" w14:textId="77777777" w:rsidTr="006954F1">
        <w:trPr>
          <w:trHeight w:val="20"/>
        </w:trPr>
        <w:tc>
          <w:tcPr>
            <w:tcW w:w="2547" w:type="dxa"/>
            <w:vMerge/>
            <w:tcBorders>
              <w:right w:val="nil"/>
            </w:tcBorders>
            <w:vAlign w:val="center"/>
            <w:hideMark/>
          </w:tcPr>
          <w:p w14:paraId="2DB36019"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57A58C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51AC9EE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112</w:t>
            </w:r>
          </w:p>
        </w:tc>
        <w:tc>
          <w:tcPr>
            <w:tcW w:w="1650" w:type="dxa"/>
            <w:tcBorders>
              <w:top w:val="nil"/>
              <w:left w:val="nil"/>
              <w:bottom w:val="single" w:sz="4" w:space="0" w:color="000000"/>
            </w:tcBorders>
            <w:vAlign w:val="center"/>
            <w:hideMark/>
          </w:tcPr>
          <w:p w14:paraId="6658471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6</w:t>
            </w:r>
          </w:p>
        </w:tc>
      </w:tr>
      <w:tr w:rsidR="00B2388A" w:rsidRPr="00F41025" w14:paraId="5076D994" w14:textId="77777777" w:rsidTr="006954F1">
        <w:trPr>
          <w:trHeight w:val="20"/>
        </w:trPr>
        <w:tc>
          <w:tcPr>
            <w:tcW w:w="2547" w:type="dxa"/>
            <w:vMerge w:val="restart"/>
            <w:tcBorders>
              <w:right w:val="nil"/>
            </w:tcBorders>
            <w:vAlign w:val="center"/>
            <w:hideMark/>
          </w:tcPr>
          <w:p w14:paraId="47EF1212" w14:textId="77777777" w:rsidR="00B2388A" w:rsidRPr="006365B9" w:rsidRDefault="00B2388A" w:rsidP="006954F1">
            <w:pPr>
              <w:spacing w:after="160" w:line="480" w:lineRule="auto"/>
              <w:contextualSpacing/>
              <w:jc w:val="center"/>
              <w:rPr>
                <w:rFonts w:cstheme="minorHAnsi"/>
              </w:rPr>
            </w:pPr>
            <w:r w:rsidRPr="006365B9">
              <w:rPr>
                <w:rFonts w:cstheme="minorHAnsi"/>
              </w:rPr>
              <w:t>Anaemia</w:t>
            </w:r>
          </w:p>
        </w:tc>
        <w:tc>
          <w:tcPr>
            <w:tcW w:w="2693" w:type="dxa"/>
            <w:tcBorders>
              <w:left w:val="nil"/>
              <w:bottom w:val="nil"/>
              <w:right w:val="nil"/>
            </w:tcBorders>
            <w:vAlign w:val="center"/>
            <w:hideMark/>
          </w:tcPr>
          <w:p w14:paraId="399518A0"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27DE9508" w14:textId="77777777" w:rsidR="00B2388A" w:rsidRPr="006365B9" w:rsidRDefault="00B2388A" w:rsidP="006954F1">
            <w:pPr>
              <w:spacing w:after="160" w:line="480" w:lineRule="auto"/>
              <w:contextualSpacing/>
              <w:jc w:val="center"/>
              <w:rPr>
                <w:rFonts w:cstheme="minorHAnsi"/>
              </w:rPr>
            </w:pPr>
            <w:r w:rsidRPr="006365B9">
              <w:rPr>
                <w:rFonts w:cstheme="minorHAnsi"/>
              </w:rPr>
              <w:t>1524/1559 (97.8%)</w:t>
            </w:r>
          </w:p>
        </w:tc>
        <w:tc>
          <w:tcPr>
            <w:tcW w:w="1650" w:type="dxa"/>
            <w:tcBorders>
              <w:left w:val="nil"/>
              <w:bottom w:val="nil"/>
            </w:tcBorders>
            <w:vAlign w:val="center"/>
            <w:hideMark/>
          </w:tcPr>
          <w:p w14:paraId="210824C2" w14:textId="77777777" w:rsidR="00B2388A" w:rsidRPr="006365B9" w:rsidRDefault="00B2388A" w:rsidP="006954F1">
            <w:pPr>
              <w:spacing w:after="160" w:line="480" w:lineRule="auto"/>
              <w:contextualSpacing/>
              <w:jc w:val="center"/>
              <w:rPr>
                <w:rFonts w:cstheme="minorHAnsi"/>
              </w:rPr>
            </w:pPr>
            <w:r w:rsidRPr="006365B9">
              <w:rPr>
                <w:rFonts w:cstheme="minorHAnsi"/>
              </w:rPr>
              <w:t>29/32 (90.6%)</w:t>
            </w:r>
          </w:p>
        </w:tc>
      </w:tr>
      <w:tr w:rsidR="00B2388A" w:rsidRPr="00F41025" w14:paraId="514E7D3C" w14:textId="77777777" w:rsidTr="006954F1">
        <w:trPr>
          <w:trHeight w:val="20"/>
        </w:trPr>
        <w:tc>
          <w:tcPr>
            <w:tcW w:w="2547" w:type="dxa"/>
            <w:vMerge/>
            <w:tcBorders>
              <w:right w:val="nil"/>
            </w:tcBorders>
            <w:vAlign w:val="center"/>
            <w:hideMark/>
          </w:tcPr>
          <w:p w14:paraId="7A85D7F5"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7BBABFFF"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46648C5A" w14:textId="77777777" w:rsidR="00B2388A" w:rsidRPr="006365B9" w:rsidRDefault="00B2388A" w:rsidP="006954F1">
            <w:pPr>
              <w:spacing w:after="160" w:line="480" w:lineRule="auto"/>
              <w:contextualSpacing/>
              <w:jc w:val="center"/>
              <w:rPr>
                <w:rFonts w:cstheme="minorHAnsi"/>
              </w:rPr>
            </w:pPr>
            <w:r w:rsidRPr="006365B9">
              <w:rPr>
                <w:rFonts w:cstheme="minorHAnsi"/>
              </w:rPr>
              <w:t>35/1559 (2.2%)</w:t>
            </w:r>
          </w:p>
        </w:tc>
        <w:tc>
          <w:tcPr>
            <w:tcW w:w="1650" w:type="dxa"/>
            <w:tcBorders>
              <w:top w:val="nil"/>
              <w:left w:val="nil"/>
              <w:bottom w:val="nil"/>
            </w:tcBorders>
            <w:vAlign w:val="center"/>
            <w:hideMark/>
          </w:tcPr>
          <w:p w14:paraId="1A693622" w14:textId="77777777" w:rsidR="00B2388A" w:rsidRPr="006365B9" w:rsidRDefault="00B2388A" w:rsidP="006954F1">
            <w:pPr>
              <w:spacing w:after="160" w:line="480" w:lineRule="auto"/>
              <w:contextualSpacing/>
              <w:jc w:val="center"/>
              <w:rPr>
                <w:rFonts w:cstheme="minorHAnsi"/>
              </w:rPr>
            </w:pPr>
            <w:r w:rsidRPr="006365B9">
              <w:rPr>
                <w:rFonts w:cstheme="minorHAnsi"/>
              </w:rPr>
              <w:t>3/32 (9.4%)</w:t>
            </w:r>
          </w:p>
        </w:tc>
      </w:tr>
      <w:tr w:rsidR="00B2388A" w:rsidRPr="00F41025" w14:paraId="3A394F0A" w14:textId="77777777" w:rsidTr="006954F1">
        <w:trPr>
          <w:trHeight w:val="20"/>
        </w:trPr>
        <w:tc>
          <w:tcPr>
            <w:tcW w:w="2547" w:type="dxa"/>
            <w:vMerge/>
            <w:tcBorders>
              <w:right w:val="nil"/>
            </w:tcBorders>
            <w:vAlign w:val="center"/>
            <w:hideMark/>
          </w:tcPr>
          <w:p w14:paraId="4B273A31"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3AF04A02"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2F541142"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136</w:t>
            </w:r>
          </w:p>
        </w:tc>
        <w:tc>
          <w:tcPr>
            <w:tcW w:w="1650" w:type="dxa"/>
            <w:tcBorders>
              <w:top w:val="nil"/>
              <w:left w:val="nil"/>
              <w:bottom w:val="single" w:sz="4" w:space="0" w:color="000000"/>
            </w:tcBorders>
            <w:vAlign w:val="center"/>
            <w:hideMark/>
          </w:tcPr>
          <w:p w14:paraId="4726E559"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7</w:t>
            </w:r>
          </w:p>
        </w:tc>
      </w:tr>
      <w:tr w:rsidR="00B2388A" w:rsidRPr="00F41025" w14:paraId="2F13FB62" w14:textId="77777777" w:rsidTr="006954F1">
        <w:trPr>
          <w:trHeight w:val="20"/>
        </w:trPr>
        <w:tc>
          <w:tcPr>
            <w:tcW w:w="2547" w:type="dxa"/>
            <w:vMerge w:val="restart"/>
            <w:tcBorders>
              <w:right w:val="nil"/>
            </w:tcBorders>
            <w:vAlign w:val="center"/>
            <w:hideMark/>
          </w:tcPr>
          <w:p w14:paraId="439A05F4" w14:textId="77777777" w:rsidR="00B2388A" w:rsidRPr="006365B9" w:rsidRDefault="00B2388A" w:rsidP="006954F1">
            <w:pPr>
              <w:spacing w:after="160" w:line="480" w:lineRule="auto"/>
              <w:contextualSpacing/>
              <w:jc w:val="center"/>
              <w:rPr>
                <w:rFonts w:cstheme="minorHAnsi"/>
              </w:rPr>
            </w:pPr>
            <w:r w:rsidRPr="006365B9">
              <w:rPr>
                <w:rFonts w:cstheme="minorHAnsi"/>
              </w:rPr>
              <w:t>Tetanus Vaccination</w:t>
            </w:r>
          </w:p>
        </w:tc>
        <w:tc>
          <w:tcPr>
            <w:tcW w:w="2693" w:type="dxa"/>
            <w:tcBorders>
              <w:left w:val="nil"/>
              <w:bottom w:val="nil"/>
              <w:right w:val="nil"/>
            </w:tcBorders>
            <w:vAlign w:val="center"/>
            <w:hideMark/>
          </w:tcPr>
          <w:p w14:paraId="06E33AE2"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5656B064" w14:textId="77777777" w:rsidR="00B2388A" w:rsidRPr="006365B9" w:rsidRDefault="00B2388A" w:rsidP="006954F1">
            <w:pPr>
              <w:spacing w:after="160" w:line="480" w:lineRule="auto"/>
              <w:contextualSpacing/>
              <w:jc w:val="center"/>
              <w:rPr>
                <w:rFonts w:cstheme="minorHAnsi"/>
              </w:rPr>
            </w:pPr>
            <w:r w:rsidRPr="006365B9">
              <w:rPr>
                <w:rFonts w:cstheme="minorHAnsi"/>
              </w:rPr>
              <w:t>49/1557 (3.1%)</w:t>
            </w:r>
          </w:p>
        </w:tc>
        <w:tc>
          <w:tcPr>
            <w:tcW w:w="1650" w:type="dxa"/>
            <w:tcBorders>
              <w:left w:val="nil"/>
              <w:bottom w:val="nil"/>
            </w:tcBorders>
            <w:vAlign w:val="center"/>
            <w:hideMark/>
          </w:tcPr>
          <w:p w14:paraId="56B9C052" w14:textId="77777777" w:rsidR="00B2388A" w:rsidRPr="006365B9" w:rsidRDefault="00B2388A" w:rsidP="006954F1">
            <w:pPr>
              <w:spacing w:after="160" w:line="480" w:lineRule="auto"/>
              <w:contextualSpacing/>
              <w:jc w:val="center"/>
              <w:rPr>
                <w:rFonts w:cstheme="minorHAnsi"/>
              </w:rPr>
            </w:pPr>
            <w:r w:rsidRPr="006365B9">
              <w:rPr>
                <w:rFonts w:cstheme="minorHAnsi"/>
              </w:rPr>
              <w:t>4/30 (13.3%)</w:t>
            </w:r>
          </w:p>
        </w:tc>
      </w:tr>
      <w:tr w:rsidR="00B2388A" w:rsidRPr="00F41025" w14:paraId="4CFEDD64" w14:textId="77777777" w:rsidTr="006954F1">
        <w:trPr>
          <w:trHeight w:val="20"/>
        </w:trPr>
        <w:tc>
          <w:tcPr>
            <w:tcW w:w="2547" w:type="dxa"/>
            <w:vMerge/>
            <w:tcBorders>
              <w:right w:val="nil"/>
            </w:tcBorders>
            <w:vAlign w:val="center"/>
            <w:hideMark/>
          </w:tcPr>
          <w:p w14:paraId="2C9FA02A"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2D042A1"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0A98C606" w14:textId="77777777" w:rsidR="00B2388A" w:rsidRPr="006365B9" w:rsidRDefault="00B2388A" w:rsidP="006954F1">
            <w:pPr>
              <w:spacing w:after="160" w:line="480" w:lineRule="auto"/>
              <w:contextualSpacing/>
              <w:jc w:val="center"/>
              <w:rPr>
                <w:rFonts w:cstheme="minorHAnsi"/>
              </w:rPr>
            </w:pPr>
            <w:r w:rsidRPr="006365B9">
              <w:rPr>
                <w:rFonts w:cstheme="minorHAnsi"/>
              </w:rPr>
              <w:t>1508/1557 (96.9%)</w:t>
            </w:r>
          </w:p>
        </w:tc>
        <w:tc>
          <w:tcPr>
            <w:tcW w:w="1650" w:type="dxa"/>
            <w:tcBorders>
              <w:top w:val="nil"/>
              <w:left w:val="nil"/>
              <w:bottom w:val="nil"/>
            </w:tcBorders>
            <w:vAlign w:val="center"/>
            <w:hideMark/>
          </w:tcPr>
          <w:p w14:paraId="21F19C1E" w14:textId="77777777" w:rsidR="00B2388A" w:rsidRPr="006365B9" w:rsidRDefault="00B2388A" w:rsidP="006954F1">
            <w:pPr>
              <w:spacing w:after="160" w:line="480" w:lineRule="auto"/>
              <w:contextualSpacing/>
              <w:jc w:val="center"/>
              <w:rPr>
                <w:rFonts w:cstheme="minorHAnsi"/>
              </w:rPr>
            </w:pPr>
            <w:r w:rsidRPr="006365B9">
              <w:rPr>
                <w:rFonts w:cstheme="minorHAnsi"/>
              </w:rPr>
              <w:t>26/30 (86.7%)</w:t>
            </w:r>
          </w:p>
        </w:tc>
      </w:tr>
      <w:tr w:rsidR="00B2388A" w:rsidRPr="00F41025" w14:paraId="1ECE188E" w14:textId="77777777" w:rsidTr="006954F1">
        <w:trPr>
          <w:trHeight w:val="20"/>
        </w:trPr>
        <w:tc>
          <w:tcPr>
            <w:tcW w:w="2547" w:type="dxa"/>
            <w:vMerge/>
            <w:tcBorders>
              <w:right w:val="nil"/>
            </w:tcBorders>
            <w:vAlign w:val="center"/>
            <w:hideMark/>
          </w:tcPr>
          <w:p w14:paraId="6880204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6623462"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5080541D"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138</w:t>
            </w:r>
          </w:p>
        </w:tc>
        <w:tc>
          <w:tcPr>
            <w:tcW w:w="1650" w:type="dxa"/>
            <w:tcBorders>
              <w:top w:val="nil"/>
              <w:left w:val="nil"/>
              <w:bottom w:val="single" w:sz="4" w:space="0" w:color="000000"/>
            </w:tcBorders>
            <w:vAlign w:val="center"/>
            <w:hideMark/>
          </w:tcPr>
          <w:p w14:paraId="6627C56F"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9</w:t>
            </w:r>
          </w:p>
        </w:tc>
      </w:tr>
      <w:tr w:rsidR="00B2388A" w:rsidRPr="00F41025" w14:paraId="4D0CB6AA" w14:textId="77777777" w:rsidTr="006954F1">
        <w:trPr>
          <w:trHeight w:val="20"/>
        </w:trPr>
        <w:tc>
          <w:tcPr>
            <w:tcW w:w="2547" w:type="dxa"/>
            <w:vMerge w:val="restart"/>
            <w:tcBorders>
              <w:right w:val="nil"/>
            </w:tcBorders>
            <w:vAlign w:val="center"/>
            <w:hideMark/>
          </w:tcPr>
          <w:p w14:paraId="6390C245" w14:textId="77777777" w:rsidR="00B2388A" w:rsidRPr="006365B9" w:rsidRDefault="00B2388A" w:rsidP="006954F1">
            <w:pPr>
              <w:spacing w:after="160" w:line="480" w:lineRule="auto"/>
              <w:contextualSpacing/>
              <w:jc w:val="center"/>
              <w:rPr>
                <w:rFonts w:cstheme="minorHAnsi"/>
              </w:rPr>
            </w:pPr>
            <w:r w:rsidRPr="006365B9">
              <w:rPr>
                <w:rFonts w:cstheme="minorHAnsi"/>
              </w:rPr>
              <w:t>Any Antenatal Care</w:t>
            </w:r>
          </w:p>
        </w:tc>
        <w:tc>
          <w:tcPr>
            <w:tcW w:w="2693" w:type="dxa"/>
            <w:tcBorders>
              <w:left w:val="nil"/>
              <w:bottom w:val="nil"/>
              <w:right w:val="nil"/>
            </w:tcBorders>
            <w:vAlign w:val="center"/>
            <w:hideMark/>
          </w:tcPr>
          <w:p w14:paraId="4379C43B"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3169EC3E" w14:textId="77777777" w:rsidR="00B2388A" w:rsidRPr="006365B9" w:rsidRDefault="00B2388A" w:rsidP="006954F1">
            <w:pPr>
              <w:spacing w:after="160" w:line="480" w:lineRule="auto"/>
              <w:contextualSpacing/>
              <w:jc w:val="center"/>
              <w:rPr>
                <w:rFonts w:cstheme="minorHAnsi"/>
              </w:rPr>
            </w:pPr>
            <w:r w:rsidRPr="006365B9">
              <w:rPr>
                <w:rFonts w:cstheme="minorHAnsi"/>
              </w:rPr>
              <w:t>112/1695 (6.6%)</w:t>
            </w:r>
          </w:p>
        </w:tc>
        <w:tc>
          <w:tcPr>
            <w:tcW w:w="1650" w:type="dxa"/>
            <w:tcBorders>
              <w:left w:val="nil"/>
              <w:bottom w:val="nil"/>
            </w:tcBorders>
            <w:vAlign w:val="center"/>
            <w:hideMark/>
          </w:tcPr>
          <w:p w14:paraId="4798D413" w14:textId="77777777" w:rsidR="00B2388A" w:rsidRPr="006365B9" w:rsidRDefault="00B2388A" w:rsidP="006954F1">
            <w:pPr>
              <w:spacing w:after="160" w:line="480" w:lineRule="auto"/>
              <w:contextualSpacing/>
              <w:jc w:val="center"/>
              <w:rPr>
                <w:rFonts w:cstheme="minorHAnsi"/>
              </w:rPr>
            </w:pPr>
            <w:r w:rsidRPr="006365B9">
              <w:rPr>
                <w:rFonts w:cstheme="minorHAnsi"/>
              </w:rPr>
              <w:t>8/39 (20.5%)</w:t>
            </w:r>
          </w:p>
        </w:tc>
      </w:tr>
      <w:tr w:rsidR="00B2388A" w:rsidRPr="00F41025" w14:paraId="331267FF" w14:textId="77777777" w:rsidTr="006954F1">
        <w:trPr>
          <w:trHeight w:val="20"/>
        </w:trPr>
        <w:tc>
          <w:tcPr>
            <w:tcW w:w="2547" w:type="dxa"/>
            <w:vMerge/>
            <w:tcBorders>
              <w:right w:val="nil"/>
            </w:tcBorders>
            <w:vAlign w:val="center"/>
            <w:hideMark/>
          </w:tcPr>
          <w:p w14:paraId="7BC888D2"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735E429"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single" w:sz="4" w:space="0" w:color="000000"/>
              <w:right w:val="nil"/>
            </w:tcBorders>
            <w:vAlign w:val="center"/>
            <w:hideMark/>
          </w:tcPr>
          <w:p w14:paraId="497EED1C" w14:textId="77777777" w:rsidR="00B2388A" w:rsidRPr="006365B9" w:rsidRDefault="00B2388A" w:rsidP="006954F1">
            <w:pPr>
              <w:spacing w:after="160" w:line="480" w:lineRule="auto"/>
              <w:contextualSpacing/>
              <w:jc w:val="center"/>
              <w:rPr>
                <w:rFonts w:cstheme="minorHAnsi"/>
              </w:rPr>
            </w:pPr>
            <w:r w:rsidRPr="006365B9">
              <w:rPr>
                <w:rFonts w:cstheme="minorHAnsi"/>
              </w:rPr>
              <w:t>1583/1695 (93.4%)</w:t>
            </w:r>
          </w:p>
        </w:tc>
        <w:tc>
          <w:tcPr>
            <w:tcW w:w="1650" w:type="dxa"/>
            <w:tcBorders>
              <w:top w:val="nil"/>
              <w:left w:val="nil"/>
              <w:bottom w:val="single" w:sz="4" w:space="0" w:color="000000"/>
            </w:tcBorders>
            <w:vAlign w:val="center"/>
            <w:hideMark/>
          </w:tcPr>
          <w:p w14:paraId="255B1A73" w14:textId="77777777" w:rsidR="00B2388A" w:rsidRPr="006365B9" w:rsidRDefault="00B2388A" w:rsidP="006954F1">
            <w:pPr>
              <w:spacing w:after="160" w:line="480" w:lineRule="auto"/>
              <w:contextualSpacing/>
              <w:jc w:val="center"/>
              <w:rPr>
                <w:rFonts w:cstheme="minorHAnsi"/>
              </w:rPr>
            </w:pPr>
            <w:r w:rsidRPr="006365B9">
              <w:rPr>
                <w:rFonts w:cstheme="minorHAnsi"/>
              </w:rPr>
              <w:t>31/39 (79.5%)</w:t>
            </w:r>
          </w:p>
        </w:tc>
      </w:tr>
      <w:tr w:rsidR="00B2388A" w:rsidRPr="00F41025" w14:paraId="33ED3FC3" w14:textId="77777777" w:rsidTr="006954F1">
        <w:trPr>
          <w:trHeight w:val="20"/>
        </w:trPr>
        <w:tc>
          <w:tcPr>
            <w:tcW w:w="2547" w:type="dxa"/>
            <w:vMerge w:val="restart"/>
            <w:tcBorders>
              <w:right w:val="nil"/>
            </w:tcBorders>
            <w:vAlign w:val="center"/>
            <w:hideMark/>
          </w:tcPr>
          <w:p w14:paraId="642C80A5" w14:textId="77777777" w:rsidR="00B2388A" w:rsidRPr="006365B9" w:rsidRDefault="00B2388A" w:rsidP="006954F1">
            <w:pPr>
              <w:spacing w:after="160" w:line="480" w:lineRule="auto"/>
              <w:contextualSpacing/>
              <w:jc w:val="center"/>
              <w:rPr>
                <w:rFonts w:cstheme="minorHAnsi"/>
              </w:rPr>
            </w:pPr>
            <w:r w:rsidRPr="006365B9">
              <w:rPr>
                <w:rFonts w:cstheme="minorHAnsi"/>
              </w:rPr>
              <w:t>Number of ANC visits</w:t>
            </w:r>
          </w:p>
        </w:tc>
        <w:tc>
          <w:tcPr>
            <w:tcW w:w="2693" w:type="dxa"/>
            <w:tcBorders>
              <w:left w:val="nil"/>
              <w:bottom w:val="nil"/>
              <w:right w:val="nil"/>
            </w:tcBorders>
            <w:vAlign w:val="center"/>
            <w:hideMark/>
          </w:tcPr>
          <w:p w14:paraId="1A502012" w14:textId="77777777" w:rsidR="00B2388A" w:rsidRPr="006365B9" w:rsidRDefault="00B2388A" w:rsidP="006954F1">
            <w:pPr>
              <w:spacing w:after="160" w:line="480" w:lineRule="auto"/>
              <w:contextualSpacing/>
              <w:jc w:val="center"/>
              <w:rPr>
                <w:rFonts w:cstheme="minorHAnsi"/>
              </w:rPr>
            </w:pPr>
            <w:r w:rsidRPr="006365B9">
              <w:rPr>
                <w:rFonts w:cstheme="minorHAnsi"/>
              </w:rPr>
              <w:t>&gt;4</w:t>
            </w:r>
          </w:p>
        </w:tc>
        <w:tc>
          <w:tcPr>
            <w:tcW w:w="2126" w:type="dxa"/>
            <w:tcBorders>
              <w:left w:val="nil"/>
              <w:bottom w:val="nil"/>
              <w:right w:val="nil"/>
            </w:tcBorders>
            <w:vAlign w:val="center"/>
            <w:hideMark/>
          </w:tcPr>
          <w:p w14:paraId="0EEB1C1F" w14:textId="77777777" w:rsidR="00B2388A" w:rsidRPr="006365B9" w:rsidRDefault="00B2388A" w:rsidP="006954F1">
            <w:pPr>
              <w:spacing w:after="160" w:line="480" w:lineRule="auto"/>
              <w:contextualSpacing/>
              <w:jc w:val="center"/>
              <w:rPr>
                <w:rFonts w:cstheme="minorHAnsi"/>
              </w:rPr>
            </w:pPr>
            <w:r w:rsidRPr="006365B9">
              <w:rPr>
                <w:rFonts w:cstheme="minorHAnsi"/>
              </w:rPr>
              <w:t>533/1507 (35.4%)</w:t>
            </w:r>
          </w:p>
        </w:tc>
        <w:tc>
          <w:tcPr>
            <w:tcW w:w="1650" w:type="dxa"/>
            <w:tcBorders>
              <w:left w:val="nil"/>
              <w:bottom w:val="nil"/>
            </w:tcBorders>
            <w:vAlign w:val="center"/>
            <w:hideMark/>
          </w:tcPr>
          <w:p w14:paraId="6CA292F9" w14:textId="77777777" w:rsidR="00B2388A" w:rsidRPr="006365B9" w:rsidRDefault="00B2388A" w:rsidP="006954F1">
            <w:pPr>
              <w:spacing w:after="160" w:line="480" w:lineRule="auto"/>
              <w:contextualSpacing/>
              <w:jc w:val="center"/>
              <w:rPr>
                <w:rFonts w:cstheme="minorHAnsi"/>
              </w:rPr>
            </w:pPr>
            <w:r w:rsidRPr="006365B9">
              <w:rPr>
                <w:rFonts w:cstheme="minorHAnsi"/>
              </w:rPr>
              <w:t>6/31 (19.4%)</w:t>
            </w:r>
          </w:p>
        </w:tc>
      </w:tr>
      <w:tr w:rsidR="00B2388A" w:rsidRPr="00F41025" w14:paraId="3F232C0D" w14:textId="77777777" w:rsidTr="006954F1">
        <w:trPr>
          <w:trHeight w:val="20"/>
        </w:trPr>
        <w:tc>
          <w:tcPr>
            <w:tcW w:w="2547" w:type="dxa"/>
            <w:vMerge/>
            <w:tcBorders>
              <w:right w:val="nil"/>
            </w:tcBorders>
            <w:vAlign w:val="center"/>
            <w:hideMark/>
          </w:tcPr>
          <w:p w14:paraId="2FB3E57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237801D2" w14:textId="77777777" w:rsidR="00B2388A" w:rsidRPr="006365B9" w:rsidRDefault="00B2388A" w:rsidP="006954F1">
            <w:pPr>
              <w:spacing w:after="160" w:line="480" w:lineRule="auto"/>
              <w:contextualSpacing/>
              <w:jc w:val="center"/>
              <w:rPr>
                <w:rFonts w:cstheme="minorHAnsi"/>
              </w:rPr>
            </w:pPr>
            <w:r w:rsidRPr="006365B9">
              <w:rPr>
                <w:rFonts w:cstheme="minorHAnsi"/>
              </w:rPr>
              <w:t>1-4</w:t>
            </w:r>
          </w:p>
        </w:tc>
        <w:tc>
          <w:tcPr>
            <w:tcW w:w="2126" w:type="dxa"/>
            <w:tcBorders>
              <w:top w:val="nil"/>
              <w:left w:val="nil"/>
              <w:bottom w:val="nil"/>
              <w:right w:val="nil"/>
            </w:tcBorders>
            <w:vAlign w:val="center"/>
            <w:hideMark/>
          </w:tcPr>
          <w:p w14:paraId="4DEA901B" w14:textId="77777777" w:rsidR="00B2388A" w:rsidRPr="006365B9" w:rsidRDefault="00B2388A" w:rsidP="006954F1">
            <w:pPr>
              <w:spacing w:after="160" w:line="480" w:lineRule="auto"/>
              <w:contextualSpacing/>
              <w:jc w:val="center"/>
              <w:rPr>
                <w:rFonts w:cstheme="minorHAnsi"/>
              </w:rPr>
            </w:pPr>
            <w:r w:rsidRPr="006365B9">
              <w:rPr>
                <w:rFonts w:cstheme="minorHAnsi"/>
              </w:rPr>
              <w:t>862/1507 (57.2%)</w:t>
            </w:r>
          </w:p>
        </w:tc>
        <w:tc>
          <w:tcPr>
            <w:tcW w:w="1650" w:type="dxa"/>
            <w:tcBorders>
              <w:top w:val="nil"/>
              <w:left w:val="nil"/>
              <w:bottom w:val="nil"/>
            </w:tcBorders>
            <w:vAlign w:val="center"/>
            <w:hideMark/>
          </w:tcPr>
          <w:p w14:paraId="3AA74C34" w14:textId="77777777" w:rsidR="00B2388A" w:rsidRPr="006365B9" w:rsidRDefault="00B2388A" w:rsidP="006954F1">
            <w:pPr>
              <w:spacing w:after="160" w:line="480" w:lineRule="auto"/>
              <w:contextualSpacing/>
              <w:jc w:val="center"/>
              <w:rPr>
                <w:rFonts w:cstheme="minorHAnsi"/>
              </w:rPr>
            </w:pPr>
            <w:r w:rsidRPr="006365B9">
              <w:rPr>
                <w:rFonts w:cstheme="minorHAnsi"/>
              </w:rPr>
              <w:t>17/31 (54.8%)</w:t>
            </w:r>
          </w:p>
        </w:tc>
      </w:tr>
      <w:tr w:rsidR="00B2388A" w:rsidRPr="00F41025" w14:paraId="206213F3" w14:textId="77777777" w:rsidTr="006954F1">
        <w:trPr>
          <w:trHeight w:val="20"/>
        </w:trPr>
        <w:tc>
          <w:tcPr>
            <w:tcW w:w="2547" w:type="dxa"/>
            <w:vMerge/>
            <w:tcBorders>
              <w:right w:val="nil"/>
            </w:tcBorders>
            <w:vAlign w:val="center"/>
            <w:hideMark/>
          </w:tcPr>
          <w:p w14:paraId="435DBB4D"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7DE744DF" w14:textId="77777777" w:rsidR="00B2388A" w:rsidRPr="006365B9" w:rsidRDefault="00B2388A" w:rsidP="006954F1">
            <w:pPr>
              <w:spacing w:after="160" w:line="480" w:lineRule="auto"/>
              <w:contextualSpacing/>
              <w:jc w:val="center"/>
              <w:rPr>
                <w:rFonts w:cstheme="minorHAnsi"/>
              </w:rPr>
            </w:pPr>
            <w:r w:rsidRPr="006365B9">
              <w:rPr>
                <w:rFonts w:cstheme="minorHAnsi"/>
              </w:rPr>
              <w:t>None</w:t>
            </w:r>
          </w:p>
        </w:tc>
        <w:tc>
          <w:tcPr>
            <w:tcW w:w="2126" w:type="dxa"/>
            <w:tcBorders>
              <w:top w:val="nil"/>
              <w:left w:val="nil"/>
              <w:bottom w:val="nil"/>
              <w:right w:val="nil"/>
            </w:tcBorders>
            <w:vAlign w:val="center"/>
            <w:hideMark/>
          </w:tcPr>
          <w:p w14:paraId="2C4A1F4A" w14:textId="77777777" w:rsidR="00B2388A" w:rsidRPr="006365B9" w:rsidRDefault="00B2388A" w:rsidP="006954F1">
            <w:pPr>
              <w:spacing w:after="160" w:line="480" w:lineRule="auto"/>
              <w:contextualSpacing/>
              <w:jc w:val="center"/>
              <w:rPr>
                <w:rFonts w:cstheme="minorHAnsi"/>
              </w:rPr>
            </w:pPr>
            <w:r w:rsidRPr="006365B9">
              <w:rPr>
                <w:rFonts w:cstheme="minorHAnsi"/>
              </w:rPr>
              <w:t>112/1507 (7.4%)</w:t>
            </w:r>
          </w:p>
        </w:tc>
        <w:tc>
          <w:tcPr>
            <w:tcW w:w="1650" w:type="dxa"/>
            <w:tcBorders>
              <w:top w:val="nil"/>
              <w:left w:val="nil"/>
              <w:bottom w:val="nil"/>
            </w:tcBorders>
            <w:vAlign w:val="center"/>
            <w:hideMark/>
          </w:tcPr>
          <w:p w14:paraId="329F3286" w14:textId="77777777" w:rsidR="00B2388A" w:rsidRPr="006365B9" w:rsidRDefault="00B2388A" w:rsidP="006954F1">
            <w:pPr>
              <w:spacing w:after="160" w:line="480" w:lineRule="auto"/>
              <w:contextualSpacing/>
              <w:jc w:val="center"/>
              <w:rPr>
                <w:rFonts w:cstheme="minorHAnsi"/>
              </w:rPr>
            </w:pPr>
            <w:r w:rsidRPr="006365B9">
              <w:rPr>
                <w:rFonts w:cstheme="minorHAnsi"/>
              </w:rPr>
              <w:t>8/31 (25.8%)</w:t>
            </w:r>
          </w:p>
        </w:tc>
      </w:tr>
      <w:tr w:rsidR="00B2388A" w:rsidRPr="00F41025" w14:paraId="113662D8" w14:textId="77777777" w:rsidTr="006954F1">
        <w:trPr>
          <w:trHeight w:val="132"/>
        </w:trPr>
        <w:tc>
          <w:tcPr>
            <w:tcW w:w="2547" w:type="dxa"/>
            <w:vMerge/>
            <w:tcBorders>
              <w:right w:val="nil"/>
            </w:tcBorders>
            <w:vAlign w:val="center"/>
            <w:hideMark/>
          </w:tcPr>
          <w:p w14:paraId="6DA41FE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4C67C2F8"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43AF81D4"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188</w:t>
            </w:r>
          </w:p>
        </w:tc>
        <w:tc>
          <w:tcPr>
            <w:tcW w:w="1650" w:type="dxa"/>
            <w:tcBorders>
              <w:top w:val="nil"/>
              <w:left w:val="nil"/>
              <w:bottom w:val="single" w:sz="4" w:space="0" w:color="000000"/>
            </w:tcBorders>
            <w:vAlign w:val="center"/>
            <w:hideMark/>
          </w:tcPr>
          <w:p w14:paraId="3F1484C6"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8</w:t>
            </w:r>
          </w:p>
        </w:tc>
      </w:tr>
    </w:tbl>
    <w:p w14:paraId="6E7AB3CF" w14:textId="77777777" w:rsidR="00B2388A" w:rsidRDefault="00B2388A" w:rsidP="00B2388A">
      <w: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693"/>
        <w:gridCol w:w="2126"/>
        <w:gridCol w:w="1650"/>
      </w:tblGrid>
      <w:tr w:rsidR="00B2388A" w:rsidRPr="00F41025" w14:paraId="2F330751" w14:textId="77777777" w:rsidTr="006954F1">
        <w:trPr>
          <w:trHeight w:val="20"/>
        </w:trPr>
        <w:tc>
          <w:tcPr>
            <w:tcW w:w="2547" w:type="dxa"/>
            <w:vMerge w:val="restart"/>
            <w:tcBorders>
              <w:right w:val="nil"/>
            </w:tcBorders>
            <w:vAlign w:val="center"/>
            <w:hideMark/>
          </w:tcPr>
          <w:p w14:paraId="74510701" w14:textId="77777777" w:rsidR="00B2388A" w:rsidRPr="006365B9" w:rsidRDefault="00B2388A" w:rsidP="006954F1">
            <w:pPr>
              <w:spacing w:after="160" w:line="480" w:lineRule="auto"/>
              <w:contextualSpacing/>
              <w:jc w:val="center"/>
              <w:rPr>
                <w:rFonts w:cstheme="minorHAnsi"/>
              </w:rPr>
            </w:pPr>
            <w:r>
              <w:rPr>
                <w:rFonts w:cstheme="minorHAnsi"/>
              </w:rPr>
              <w:lastRenderedPageBreak/>
              <w:t>First Trimester antenatal care</w:t>
            </w:r>
          </w:p>
        </w:tc>
        <w:tc>
          <w:tcPr>
            <w:tcW w:w="2693" w:type="dxa"/>
            <w:tcBorders>
              <w:left w:val="nil"/>
              <w:bottom w:val="nil"/>
              <w:right w:val="nil"/>
            </w:tcBorders>
            <w:vAlign w:val="center"/>
            <w:hideMark/>
          </w:tcPr>
          <w:p w14:paraId="6386A679"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3FAD6C90" w14:textId="77777777" w:rsidR="00B2388A" w:rsidRPr="006365B9" w:rsidRDefault="00B2388A" w:rsidP="006954F1">
            <w:pPr>
              <w:spacing w:after="160" w:line="480" w:lineRule="auto"/>
              <w:contextualSpacing/>
              <w:jc w:val="center"/>
              <w:rPr>
                <w:rFonts w:cstheme="minorHAnsi"/>
              </w:rPr>
            </w:pPr>
            <w:r w:rsidRPr="006365B9">
              <w:rPr>
                <w:rFonts w:cstheme="minorHAnsi"/>
              </w:rPr>
              <w:t>1254/1278 (98.1%)</w:t>
            </w:r>
          </w:p>
        </w:tc>
        <w:tc>
          <w:tcPr>
            <w:tcW w:w="1650" w:type="dxa"/>
            <w:tcBorders>
              <w:left w:val="nil"/>
              <w:bottom w:val="nil"/>
            </w:tcBorders>
            <w:vAlign w:val="center"/>
            <w:hideMark/>
          </w:tcPr>
          <w:p w14:paraId="7B2AACC5" w14:textId="77777777" w:rsidR="00B2388A" w:rsidRPr="006365B9" w:rsidRDefault="00B2388A" w:rsidP="006954F1">
            <w:pPr>
              <w:spacing w:after="160" w:line="480" w:lineRule="auto"/>
              <w:contextualSpacing/>
              <w:jc w:val="center"/>
              <w:rPr>
                <w:rFonts w:cstheme="minorHAnsi"/>
              </w:rPr>
            </w:pPr>
            <w:r w:rsidRPr="006365B9">
              <w:rPr>
                <w:rFonts w:cstheme="minorHAnsi"/>
              </w:rPr>
              <w:t>23/23 (100.0%)</w:t>
            </w:r>
          </w:p>
        </w:tc>
      </w:tr>
      <w:tr w:rsidR="00B2388A" w:rsidRPr="00F41025" w14:paraId="31F772D5" w14:textId="77777777" w:rsidTr="006954F1">
        <w:trPr>
          <w:trHeight w:val="20"/>
        </w:trPr>
        <w:tc>
          <w:tcPr>
            <w:tcW w:w="2547" w:type="dxa"/>
            <w:vMerge/>
            <w:tcBorders>
              <w:right w:val="nil"/>
            </w:tcBorders>
            <w:vAlign w:val="center"/>
            <w:hideMark/>
          </w:tcPr>
          <w:p w14:paraId="53AC6ABE"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1887DD55"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2F42C558" w14:textId="77777777" w:rsidR="00B2388A" w:rsidRPr="006365B9" w:rsidRDefault="00B2388A" w:rsidP="006954F1">
            <w:pPr>
              <w:spacing w:after="160" w:line="480" w:lineRule="auto"/>
              <w:contextualSpacing/>
              <w:jc w:val="center"/>
              <w:rPr>
                <w:rFonts w:cstheme="minorHAnsi"/>
              </w:rPr>
            </w:pPr>
            <w:r w:rsidRPr="006365B9">
              <w:rPr>
                <w:rFonts w:cstheme="minorHAnsi"/>
              </w:rPr>
              <w:t>24/1278 (1.9%)</w:t>
            </w:r>
          </w:p>
        </w:tc>
        <w:tc>
          <w:tcPr>
            <w:tcW w:w="1650" w:type="dxa"/>
            <w:tcBorders>
              <w:top w:val="nil"/>
              <w:left w:val="nil"/>
              <w:bottom w:val="nil"/>
            </w:tcBorders>
            <w:vAlign w:val="center"/>
            <w:hideMark/>
          </w:tcPr>
          <w:p w14:paraId="2F99950A" w14:textId="77777777" w:rsidR="00B2388A" w:rsidRPr="006365B9" w:rsidRDefault="00B2388A" w:rsidP="006954F1">
            <w:pPr>
              <w:spacing w:after="160" w:line="480" w:lineRule="auto"/>
              <w:contextualSpacing/>
              <w:jc w:val="center"/>
              <w:rPr>
                <w:rFonts w:cstheme="minorHAnsi"/>
              </w:rPr>
            </w:pPr>
            <w:r w:rsidRPr="006365B9">
              <w:rPr>
                <w:rFonts w:cstheme="minorHAnsi"/>
              </w:rPr>
              <w:t>0/23 (0.0%)</w:t>
            </w:r>
          </w:p>
        </w:tc>
      </w:tr>
      <w:tr w:rsidR="00B2388A" w:rsidRPr="00F41025" w14:paraId="6A2EF49B" w14:textId="77777777" w:rsidTr="006954F1">
        <w:trPr>
          <w:trHeight w:val="20"/>
        </w:trPr>
        <w:tc>
          <w:tcPr>
            <w:tcW w:w="2547" w:type="dxa"/>
            <w:vMerge/>
            <w:tcBorders>
              <w:right w:val="nil"/>
            </w:tcBorders>
            <w:vAlign w:val="center"/>
            <w:hideMark/>
          </w:tcPr>
          <w:p w14:paraId="7CFD12D1"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3C7DA08"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7504335A"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417</w:t>
            </w:r>
          </w:p>
        </w:tc>
        <w:tc>
          <w:tcPr>
            <w:tcW w:w="1650" w:type="dxa"/>
            <w:tcBorders>
              <w:top w:val="nil"/>
              <w:left w:val="nil"/>
              <w:bottom w:val="single" w:sz="4" w:space="0" w:color="000000"/>
            </w:tcBorders>
            <w:vAlign w:val="center"/>
            <w:hideMark/>
          </w:tcPr>
          <w:p w14:paraId="3D330AB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16</w:t>
            </w:r>
          </w:p>
        </w:tc>
      </w:tr>
      <w:tr w:rsidR="00B2388A" w:rsidRPr="00F41025" w14:paraId="38A41DA7" w14:textId="77777777" w:rsidTr="006954F1">
        <w:trPr>
          <w:trHeight w:val="20"/>
        </w:trPr>
        <w:tc>
          <w:tcPr>
            <w:tcW w:w="2547" w:type="dxa"/>
            <w:vMerge w:val="restart"/>
            <w:tcBorders>
              <w:right w:val="nil"/>
            </w:tcBorders>
            <w:vAlign w:val="center"/>
            <w:hideMark/>
          </w:tcPr>
          <w:p w14:paraId="266ACE41" w14:textId="77777777" w:rsidR="00B2388A" w:rsidRPr="006365B9" w:rsidRDefault="00B2388A" w:rsidP="006954F1">
            <w:pPr>
              <w:spacing w:after="160" w:line="480" w:lineRule="auto"/>
              <w:contextualSpacing/>
              <w:jc w:val="center"/>
              <w:rPr>
                <w:rFonts w:cstheme="minorHAnsi"/>
              </w:rPr>
            </w:pPr>
            <w:r w:rsidRPr="006365B9">
              <w:rPr>
                <w:rFonts w:cstheme="minorHAnsi"/>
              </w:rPr>
              <w:t>Level of nearest care</w:t>
            </w:r>
          </w:p>
        </w:tc>
        <w:tc>
          <w:tcPr>
            <w:tcW w:w="2693" w:type="dxa"/>
            <w:tcBorders>
              <w:left w:val="nil"/>
              <w:bottom w:val="nil"/>
              <w:right w:val="nil"/>
            </w:tcBorders>
            <w:vAlign w:val="center"/>
            <w:hideMark/>
          </w:tcPr>
          <w:p w14:paraId="6A775553" w14:textId="77777777" w:rsidR="00B2388A" w:rsidRPr="006365B9" w:rsidRDefault="00B2388A" w:rsidP="006954F1">
            <w:pPr>
              <w:spacing w:after="160" w:line="480" w:lineRule="auto"/>
              <w:contextualSpacing/>
              <w:jc w:val="center"/>
              <w:rPr>
                <w:rFonts w:cstheme="minorHAnsi"/>
              </w:rPr>
            </w:pPr>
            <w:r w:rsidRPr="006365B9">
              <w:rPr>
                <w:rFonts w:cstheme="minorHAnsi"/>
              </w:rPr>
              <w:t>Basic EmOC</w:t>
            </w:r>
          </w:p>
        </w:tc>
        <w:tc>
          <w:tcPr>
            <w:tcW w:w="2126" w:type="dxa"/>
            <w:tcBorders>
              <w:left w:val="nil"/>
              <w:bottom w:val="nil"/>
              <w:right w:val="nil"/>
            </w:tcBorders>
            <w:vAlign w:val="center"/>
            <w:hideMark/>
          </w:tcPr>
          <w:p w14:paraId="7F113674" w14:textId="77777777" w:rsidR="00B2388A" w:rsidRPr="006365B9" w:rsidRDefault="00B2388A" w:rsidP="006954F1">
            <w:pPr>
              <w:spacing w:after="160" w:line="480" w:lineRule="auto"/>
              <w:contextualSpacing/>
              <w:jc w:val="center"/>
              <w:rPr>
                <w:rFonts w:cstheme="minorHAnsi"/>
              </w:rPr>
            </w:pPr>
            <w:r w:rsidRPr="006365B9">
              <w:rPr>
                <w:rFonts w:cstheme="minorHAnsi"/>
              </w:rPr>
              <w:t>552/1626 (34.0%)</w:t>
            </w:r>
          </w:p>
        </w:tc>
        <w:tc>
          <w:tcPr>
            <w:tcW w:w="1650" w:type="dxa"/>
            <w:tcBorders>
              <w:left w:val="nil"/>
              <w:bottom w:val="nil"/>
            </w:tcBorders>
            <w:vAlign w:val="center"/>
            <w:hideMark/>
          </w:tcPr>
          <w:p w14:paraId="5262F028" w14:textId="77777777" w:rsidR="00B2388A" w:rsidRPr="006365B9" w:rsidRDefault="00B2388A" w:rsidP="006954F1">
            <w:pPr>
              <w:spacing w:after="160" w:line="480" w:lineRule="auto"/>
              <w:contextualSpacing/>
              <w:jc w:val="center"/>
              <w:rPr>
                <w:rFonts w:cstheme="minorHAnsi"/>
              </w:rPr>
            </w:pPr>
            <w:r w:rsidRPr="006365B9">
              <w:rPr>
                <w:rFonts w:cstheme="minorHAnsi"/>
              </w:rPr>
              <w:t>12/35 (34.3%)</w:t>
            </w:r>
          </w:p>
        </w:tc>
      </w:tr>
      <w:tr w:rsidR="00B2388A" w:rsidRPr="00F41025" w14:paraId="6461B262" w14:textId="77777777" w:rsidTr="006954F1">
        <w:trPr>
          <w:trHeight w:val="20"/>
        </w:trPr>
        <w:tc>
          <w:tcPr>
            <w:tcW w:w="2547" w:type="dxa"/>
            <w:vMerge/>
            <w:tcBorders>
              <w:right w:val="nil"/>
            </w:tcBorders>
            <w:vAlign w:val="center"/>
            <w:hideMark/>
          </w:tcPr>
          <w:p w14:paraId="0B125175"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58CBBB69" w14:textId="77777777" w:rsidR="00B2388A" w:rsidRPr="006365B9" w:rsidRDefault="00B2388A" w:rsidP="006954F1">
            <w:pPr>
              <w:spacing w:after="160" w:line="480" w:lineRule="auto"/>
              <w:contextualSpacing/>
              <w:jc w:val="center"/>
              <w:rPr>
                <w:rFonts w:cstheme="minorHAnsi"/>
              </w:rPr>
            </w:pPr>
            <w:r w:rsidRPr="006365B9">
              <w:rPr>
                <w:rFonts w:cstheme="minorHAnsi"/>
              </w:rPr>
              <w:t>Home Delivery. or First Aid</w:t>
            </w:r>
          </w:p>
        </w:tc>
        <w:tc>
          <w:tcPr>
            <w:tcW w:w="2126" w:type="dxa"/>
            <w:tcBorders>
              <w:top w:val="nil"/>
              <w:left w:val="nil"/>
              <w:bottom w:val="nil"/>
              <w:right w:val="nil"/>
            </w:tcBorders>
            <w:vAlign w:val="center"/>
            <w:hideMark/>
          </w:tcPr>
          <w:p w14:paraId="1AE1970B" w14:textId="77777777" w:rsidR="00B2388A" w:rsidRPr="006365B9" w:rsidRDefault="00B2388A" w:rsidP="006954F1">
            <w:pPr>
              <w:spacing w:after="160" w:line="480" w:lineRule="auto"/>
              <w:contextualSpacing/>
              <w:jc w:val="center"/>
              <w:rPr>
                <w:rFonts w:cstheme="minorHAnsi"/>
              </w:rPr>
            </w:pPr>
            <w:r w:rsidRPr="006365B9">
              <w:rPr>
                <w:rFonts w:cstheme="minorHAnsi"/>
              </w:rPr>
              <w:t>5/1626 (0.2%)</w:t>
            </w:r>
          </w:p>
        </w:tc>
        <w:tc>
          <w:tcPr>
            <w:tcW w:w="1650" w:type="dxa"/>
            <w:tcBorders>
              <w:top w:val="nil"/>
              <w:left w:val="nil"/>
              <w:bottom w:val="nil"/>
            </w:tcBorders>
            <w:vAlign w:val="center"/>
            <w:hideMark/>
          </w:tcPr>
          <w:p w14:paraId="5B6C4A0D" w14:textId="77777777" w:rsidR="00B2388A" w:rsidRPr="006365B9" w:rsidRDefault="00B2388A" w:rsidP="006954F1">
            <w:pPr>
              <w:spacing w:after="160" w:line="480" w:lineRule="auto"/>
              <w:contextualSpacing/>
              <w:jc w:val="center"/>
              <w:rPr>
                <w:rFonts w:cstheme="minorHAnsi"/>
              </w:rPr>
            </w:pPr>
            <w:r w:rsidRPr="006365B9">
              <w:rPr>
                <w:rFonts w:cstheme="minorHAnsi"/>
              </w:rPr>
              <w:t>0/35 (0.0%)</w:t>
            </w:r>
          </w:p>
        </w:tc>
      </w:tr>
      <w:tr w:rsidR="00B2388A" w:rsidRPr="00F41025" w14:paraId="2A3BA48C" w14:textId="77777777" w:rsidTr="006954F1">
        <w:trPr>
          <w:trHeight w:val="20"/>
        </w:trPr>
        <w:tc>
          <w:tcPr>
            <w:tcW w:w="2547" w:type="dxa"/>
            <w:vMerge/>
            <w:tcBorders>
              <w:right w:val="nil"/>
            </w:tcBorders>
            <w:vAlign w:val="center"/>
            <w:hideMark/>
          </w:tcPr>
          <w:p w14:paraId="13053564"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49DE045C" w14:textId="77777777" w:rsidR="00B2388A" w:rsidRPr="006365B9" w:rsidRDefault="00B2388A" w:rsidP="006954F1">
            <w:pPr>
              <w:spacing w:after="160" w:line="480" w:lineRule="auto"/>
              <w:contextualSpacing/>
              <w:jc w:val="center"/>
              <w:rPr>
                <w:rFonts w:cstheme="minorHAnsi"/>
              </w:rPr>
            </w:pPr>
            <w:r w:rsidRPr="006365B9">
              <w:rPr>
                <w:rFonts w:cstheme="minorHAnsi"/>
              </w:rPr>
              <w:t>Comp. EmOC</w:t>
            </w:r>
          </w:p>
        </w:tc>
        <w:tc>
          <w:tcPr>
            <w:tcW w:w="2126" w:type="dxa"/>
            <w:tcBorders>
              <w:top w:val="nil"/>
              <w:left w:val="nil"/>
              <w:bottom w:val="nil"/>
              <w:right w:val="nil"/>
            </w:tcBorders>
            <w:vAlign w:val="center"/>
            <w:hideMark/>
          </w:tcPr>
          <w:p w14:paraId="655A1EC0" w14:textId="77777777" w:rsidR="00B2388A" w:rsidRPr="006365B9" w:rsidRDefault="00B2388A" w:rsidP="006954F1">
            <w:pPr>
              <w:spacing w:after="160" w:line="480" w:lineRule="auto"/>
              <w:contextualSpacing/>
              <w:jc w:val="center"/>
              <w:rPr>
                <w:rFonts w:cstheme="minorHAnsi"/>
              </w:rPr>
            </w:pPr>
            <w:r w:rsidRPr="006365B9">
              <w:rPr>
                <w:rFonts w:cstheme="minorHAnsi"/>
              </w:rPr>
              <w:t>1069/1626 (65.8%)</w:t>
            </w:r>
          </w:p>
        </w:tc>
        <w:tc>
          <w:tcPr>
            <w:tcW w:w="1650" w:type="dxa"/>
            <w:tcBorders>
              <w:top w:val="nil"/>
              <w:left w:val="nil"/>
              <w:bottom w:val="nil"/>
            </w:tcBorders>
            <w:vAlign w:val="center"/>
            <w:hideMark/>
          </w:tcPr>
          <w:p w14:paraId="4D5AAA14" w14:textId="77777777" w:rsidR="00B2388A" w:rsidRPr="006365B9" w:rsidRDefault="00B2388A" w:rsidP="006954F1">
            <w:pPr>
              <w:spacing w:after="160" w:line="480" w:lineRule="auto"/>
              <w:contextualSpacing/>
              <w:jc w:val="center"/>
              <w:rPr>
                <w:rFonts w:cstheme="minorHAnsi"/>
              </w:rPr>
            </w:pPr>
            <w:r w:rsidRPr="006365B9">
              <w:rPr>
                <w:rFonts w:cstheme="minorHAnsi"/>
              </w:rPr>
              <w:t>23/35 (65.7%)</w:t>
            </w:r>
          </w:p>
        </w:tc>
      </w:tr>
      <w:tr w:rsidR="00B2388A" w:rsidRPr="00F41025" w14:paraId="26214F4A" w14:textId="77777777" w:rsidTr="006954F1">
        <w:trPr>
          <w:trHeight w:val="20"/>
        </w:trPr>
        <w:tc>
          <w:tcPr>
            <w:tcW w:w="2547" w:type="dxa"/>
            <w:vMerge/>
            <w:tcBorders>
              <w:right w:val="nil"/>
            </w:tcBorders>
            <w:vAlign w:val="center"/>
            <w:hideMark/>
          </w:tcPr>
          <w:p w14:paraId="4D245C2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06F1624D"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7554D4A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69</w:t>
            </w:r>
          </w:p>
        </w:tc>
        <w:tc>
          <w:tcPr>
            <w:tcW w:w="1650" w:type="dxa"/>
            <w:tcBorders>
              <w:top w:val="nil"/>
              <w:left w:val="nil"/>
              <w:bottom w:val="single" w:sz="4" w:space="0" w:color="000000"/>
            </w:tcBorders>
            <w:vAlign w:val="center"/>
            <w:hideMark/>
          </w:tcPr>
          <w:p w14:paraId="526FCD3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4</w:t>
            </w:r>
          </w:p>
        </w:tc>
      </w:tr>
      <w:tr w:rsidR="00B2388A" w:rsidRPr="00F41025" w14:paraId="3C0A5B68" w14:textId="77777777" w:rsidTr="006954F1">
        <w:trPr>
          <w:trHeight w:val="20"/>
        </w:trPr>
        <w:tc>
          <w:tcPr>
            <w:tcW w:w="2547" w:type="dxa"/>
            <w:vMerge w:val="restart"/>
            <w:tcBorders>
              <w:right w:val="nil"/>
            </w:tcBorders>
            <w:vAlign w:val="center"/>
            <w:hideMark/>
          </w:tcPr>
          <w:p w14:paraId="66EB9136" w14:textId="77777777" w:rsidR="00B2388A" w:rsidRPr="006365B9" w:rsidRDefault="00B2388A" w:rsidP="006954F1">
            <w:pPr>
              <w:spacing w:after="160" w:line="480" w:lineRule="auto"/>
              <w:contextualSpacing/>
              <w:jc w:val="center"/>
              <w:rPr>
                <w:rFonts w:cstheme="minorHAnsi"/>
              </w:rPr>
            </w:pPr>
            <w:r w:rsidRPr="006365B9">
              <w:rPr>
                <w:rFonts w:cstheme="minorHAnsi"/>
              </w:rPr>
              <w:t>Distance</w:t>
            </w:r>
            <w:r>
              <w:rPr>
                <w:rFonts w:cstheme="minorHAnsi"/>
              </w:rPr>
              <w:t xml:space="preserve"> </w:t>
            </w:r>
            <w:r w:rsidRPr="006365B9">
              <w:rPr>
                <w:rFonts w:cstheme="minorHAnsi"/>
              </w:rPr>
              <w:t>home</w:t>
            </w:r>
            <w:r>
              <w:rPr>
                <w:rFonts w:cstheme="minorHAnsi"/>
              </w:rPr>
              <w:t xml:space="preserve"> </w:t>
            </w:r>
            <w:r w:rsidRPr="006365B9">
              <w:rPr>
                <w:rFonts w:cstheme="minorHAnsi"/>
              </w:rPr>
              <w:t>to nearest</w:t>
            </w:r>
            <w:r>
              <w:rPr>
                <w:rFonts w:cstheme="minorHAnsi"/>
              </w:rPr>
              <w:t xml:space="preserve"> </w:t>
            </w:r>
            <w:r w:rsidRPr="006365B9">
              <w:rPr>
                <w:rFonts w:cstheme="minorHAnsi"/>
              </w:rPr>
              <w:t>health facility</w:t>
            </w:r>
            <w:r>
              <w:rPr>
                <w:rFonts w:cstheme="minorHAnsi"/>
              </w:rPr>
              <w:t xml:space="preserve"> </w:t>
            </w:r>
            <w:r w:rsidRPr="006365B9">
              <w:rPr>
                <w:rFonts w:cstheme="minorHAnsi"/>
              </w:rPr>
              <w:t>(minutes)</w:t>
            </w:r>
          </w:p>
        </w:tc>
        <w:tc>
          <w:tcPr>
            <w:tcW w:w="2693" w:type="dxa"/>
            <w:tcBorders>
              <w:left w:val="nil"/>
              <w:bottom w:val="nil"/>
              <w:right w:val="nil"/>
            </w:tcBorders>
            <w:vAlign w:val="center"/>
            <w:hideMark/>
          </w:tcPr>
          <w:p w14:paraId="762EC1D2" w14:textId="77777777" w:rsidR="00B2388A" w:rsidRPr="006365B9" w:rsidRDefault="00B2388A" w:rsidP="006954F1">
            <w:pPr>
              <w:spacing w:after="160" w:line="480" w:lineRule="auto"/>
              <w:contextualSpacing/>
              <w:jc w:val="center"/>
              <w:rPr>
                <w:rFonts w:cstheme="minorHAnsi"/>
              </w:rPr>
            </w:pPr>
            <w:r w:rsidRPr="006365B9">
              <w:rPr>
                <w:rFonts w:cstheme="minorHAnsi"/>
              </w:rPr>
              <w:t>&lt;30</w:t>
            </w:r>
          </w:p>
        </w:tc>
        <w:tc>
          <w:tcPr>
            <w:tcW w:w="2126" w:type="dxa"/>
            <w:tcBorders>
              <w:left w:val="nil"/>
              <w:bottom w:val="nil"/>
              <w:right w:val="nil"/>
            </w:tcBorders>
            <w:vAlign w:val="center"/>
            <w:hideMark/>
          </w:tcPr>
          <w:p w14:paraId="7ACE8321" w14:textId="77777777" w:rsidR="00B2388A" w:rsidRPr="006365B9" w:rsidRDefault="00B2388A" w:rsidP="006954F1">
            <w:pPr>
              <w:spacing w:after="160" w:line="480" w:lineRule="auto"/>
              <w:contextualSpacing/>
              <w:jc w:val="center"/>
              <w:rPr>
                <w:rFonts w:cstheme="minorHAnsi"/>
              </w:rPr>
            </w:pPr>
            <w:r w:rsidRPr="006365B9">
              <w:rPr>
                <w:rFonts w:cstheme="minorHAnsi"/>
              </w:rPr>
              <w:t>419/427 (98.1%)</w:t>
            </w:r>
          </w:p>
        </w:tc>
        <w:tc>
          <w:tcPr>
            <w:tcW w:w="1650" w:type="dxa"/>
            <w:tcBorders>
              <w:left w:val="nil"/>
              <w:bottom w:val="nil"/>
            </w:tcBorders>
            <w:vAlign w:val="center"/>
            <w:hideMark/>
          </w:tcPr>
          <w:p w14:paraId="5F899447" w14:textId="77777777" w:rsidR="00B2388A" w:rsidRPr="006365B9" w:rsidRDefault="00B2388A" w:rsidP="006954F1">
            <w:pPr>
              <w:spacing w:after="160" w:line="480" w:lineRule="auto"/>
              <w:contextualSpacing/>
              <w:jc w:val="center"/>
              <w:rPr>
                <w:rFonts w:cstheme="minorHAnsi"/>
              </w:rPr>
            </w:pPr>
            <w:r w:rsidRPr="006365B9">
              <w:rPr>
                <w:rFonts w:cstheme="minorHAnsi"/>
              </w:rPr>
              <w:t>6/7 (85.7%)</w:t>
            </w:r>
          </w:p>
        </w:tc>
      </w:tr>
      <w:tr w:rsidR="00B2388A" w:rsidRPr="00F41025" w14:paraId="70DA01AF" w14:textId="77777777" w:rsidTr="006954F1">
        <w:trPr>
          <w:trHeight w:val="20"/>
        </w:trPr>
        <w:tc>
          <w:tcPr>
            <w:tcW w:w="2547" w:type="dxa"/>
            <w:vMerge/>
            <w:tcBorders>
              <w:right w:val="nil"/>
            </w:tcBorders>
            <w:vAlign w:val="center"/>
            <w:hideMark/>
          </w:tcPr>
          <w:p w14:paraId="74618908"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5CD2F975" w14:textId="77777777" w:rsidR="00B2388A" w:rsidRPr="006365B9" w:rsidRDefault="00B2388A" w:rsidP="006954F1">
            <w:pPr>
              <w:spacing w:after="160" w:line="480" w:lineRule="auto"/>
              <w:contextualSpacing/>
              <w:jc w:val="center"/>
              <w:rPr>
                <w:rFonts w:cstheme="minorHAnsi"/>
              </w:rPr>
            </w:pPr>
            <w:r w:rsidRPr="006365B9">
              <w:rPr>
                <w:rFonts w:cstheme="minorHAnsi"/>
              </w:rPr>
              <w:t>31-60</w:t>
            </w:r>
          </w:p>
        </w:tc>
        <w:tc>
          <w:tcPr>
            <w:tcW w:w="2126" w:type="dxa"/>
            <w:tcBorders>
              <w:top w:val="nil"/>
              <w:left w:val="nil"/>
              <w:bottom w:val="nil"/>
              <w:right w:val="nil"/>
            </w:tcBorders>
            <w:vAlign w:val="center"/>
            <w:hideMark/>
          </w:tcPr>
          <w:p w14:paraId="24B8D998" w14:textId="77777777" w:rsidR="00B2388A" w:rsidRPr="006365B9" w:rsidRDefault="00B2388A" w:rsidP="006954F1">
            <w:pPr>
              <w:spacing w:after="160" w:line="480" w:lineRule="auto"/>
              <w:contextualSpacing/>
              <w:jc w:val="center"/>
              <w:rPr>
                <w:rFonts w:cstheme="minorHAnsi"/>
              </w:rPr>
            </w:pPr>
            <w:r w:rsidRPr="006365B9">
              <w:rPr>
                <w:rFonts w:cstheme="minorHAnsi"/>
              </w:rPr>
              <w:t>3/427 (0.7%)</w:t>
            </w:r>
          </w:p>
        </w:tc>
        <w:tc>
          <w:tcPr>
            <w:tcW w:w="1650" w:type="dxa"/>
            <w:tcBorders>
              <w:top w:val="nil"/>
              <w:left w:val="nil"/>
              <w:bottom w:val="nil"/>
            </w:tcBorders>
            <w:vAlign w:val="center"/>
            <w:hideMark/>
          </w:tcPr>
          <w:p w14:paraId="628058C2" w14:textId="77777777" w:rsidR="00B2388A" w:rsidRPr="006365B9" w:rsidRDefault="00B2388A" w:rsidP="006954F1">
            <w:pPr>
              <w:spacing w:after="160" w:line="480" w:lineRule="auto"/>
              <w:contextualSpacing/>
              <w:jc w:val="center"/>
              <w:rPr>
                <w:rFonts w:cstheme="minorHAnsi"/>
              </w:rPr>
            </w:pPr>
            <w:r w:rsidRPr="006365B9">
              <w:rPr>
                <w:rFonts w:cstheme="minorHAnsi"/>
              </w:rPr>
              <w:t>1/7 (14.3%)</w:t>
            </w:r>
          </w:p>
        </w:tc>
      </w:tr>
      <w:tr w:rsidR="00B2388A" w:rsidRPr="00F41025" w14:paraId="6C434D9D" w14:textId="77777777" w:rsidTr="006954F1">
        <w:trPr>
          <w:trHeight w:val="20"/>
        </w:trPr>
        <w:tc>
          <w:tcPr>
            <w:tcW w:w="2547" w:type="dxa"/>
            <w:vMerge/>
            <w:tcBorders>
              <w:right w:val="nil"/>
            </w:tcBorders>
            <w:vAlign w:val="center"/>
            <w:hideMark/>
          </w:tcPr>
          <w:p w14:paraId="767F9666"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17B9C2C4" w14:textId="77777777" w:rsidR="00B2388A" w:rsidRPr="006365B9" w:rsidRDefault="00B2388A" w:rsidP="006954F1">
            <w:pPr>
              <w:spacing w:after="160" w:line="480" w:lineRule="auto"/>
              <w:contextualSpacing/>
              <w:jc w:val="center"/>
              <w:rPr>
                <w:rFonts w:cstheme="minorHAnsi"/>
              </w:rPr>
            </w:pPr>
            <w:r w:rsidRPr="006365B9">
              <w:rPr>
                <w:rFonts w:cstheme="minorHAnsi"/>
              </w:rPr>
              <w:t>61-119</w:t>
            </w:r>
          </w:p>
        </w:tc>
        <w:tc>
          <w:tcPr>
            <w:tcW w:w="2126" w:type="dxa"/>
            <w:tcBorders>
              <w:top w:val="nil"/>
              <w:left w:val="nil"/>
              <w:bottom w:val="nil"/>
              <w:right w:val="nil"/>
            </w:tcBorders>
            <w:vAlign w:val="center"/>
            <w:hideMark/>
          </w:tcPr>
          <w:p w14:paraId="4C71887C" w14:textId="77777777" w:rsidR="00B2388A" w:rsidRPr="006365B9" w:rsidRDefault="00B2388A" w:rsidP="006954F1">
            <w:pPr>
              <w:spacing w:after="160" w:line="480" w:lineRule="auto"/>
              <w:contextualSpacing/>
              <w:jc w:val="center"/>
              <w:rPr>
                <w:rFonts w:cstheme="minorHAnsi"/>
              </w:rPr>
            </w:pPr>
            <w:r w:rsidRPr="006365B9">
              <w:rPr>
                <w:rFonts w:cstheme="minorHAnsi"/>
              </w:rPr>
              <w:t>3/427 (0.7%)</w:t>
            </w:r>
          </w:p>
        </w:tc>
        <w:tc>
          <w:tcPr>
            <w:tcW w:w="1650" w:type="dxa"/>
            <w:tcBorders>
              <w:top w:val="nil"/>
              <w:left w:val="nil"/>
              <w:bottom w:val="nil"/>
            </w:tcBorders>
            <w:vAlign w:val="center"/>
            <w:hideMark/>
          </w:tcPr>
          <w:p w14:paraId="3A8DC820" w14:textId="77777777" w:rsidR="00B2388A" w:rsidRPr="006365B9" w:rsidRDefault="00B2388A" w:rsidP="006954F1">
            <w:pPr>
              <w:spacing w:after="160" w:line="480" w:lineRule="auto"/>
              <w:contextualSpacing/>
              <w:jc w:val="center"/>
              <w:rPr>
                <w:rFonts w:cstheme="minorHAnsi"/>
              </w:rPr>
            </w:pPr>
            <w:r w:rsidRPr="006365B9">
              <w:rPr>
                <w:rFonts w:cstheme="minorHAnsi"/>
              </w:rPr>
              <w:t>0/7 (0.0%)</w:t>
            </w:r>
          </w:p>
        </w:tc>
      </w:tr>
      <w:tr w:rsidR="00B2388A" w:rsidRPr="00F41025" w14:paraId="618316F4" w14:textId="77777777" w:rsidTr="006954F1">
        <w:trPr>
          <w:trHeight w:val="20"/>
        </w:trPr>
        <w:tc>
          <w:tcPr>
            <w:tcW w:w="2547" w:type="dxa"/>
            <w:vMerge/>
            <w:tcBorders>
              <w:right w:val="nil"/>
            </w:tcBorders>
            <w:vAlign w:val="center"/>
            <w:hideMark/>
          </w:tcPr>
          <w:p w14:paraId="6D055FA4"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2330E18" w14:textId="77777777" w:rsidR="00B2388A" w:rsidRPr="006365B9" w:rsidRDefault="00B2388A" w:rsidP="006954F1">
            <w:pPr>
              <w:spacing w:after="160" w:line="480" w:lineRule="auto"/>
              <w:contextualSpacing/>
              <w:jc w:val="center"/>
              <w:rPr>
                <w:rFonts w:cstheme="minorHAnsi"/>
              </w:rPr>
            </w:pPr>
            <w:r w:rsidRPr="006365B9">
              <w:rPr>
                <w:rFonts w:cstheme="minorHAnsi"/>
              </w:rPr>
              <w:t>120+</w:t>
            </w:r>
          </w:p>
        </w:tc>
        <w:tc>
          <w:tcPr>
            <w:tcW w:w="2126" w:type="dxa"/>
            <w:tcBorders>
              <w:top w:val="nil"/>
              <w:left w:val="nil"/>
              <w:bottom w:val="nil"/>
              <w:right w:val="nil"/>
            </w:tcBorders>
            <w:vAlign w:val="center"/>
            <w:hideMark/>
          </w:tcPr>
          <w:p w14:paraId="7BB05767" w14:textId="77777777" w:rsidR="00B2388A" w:rsidRPr="006365B9" w:rsidRDefault="00B2388A" w:rsidP="006954F1">
            <w:pPr>
              <w:spacing w:after="160" w:line="480" w:lineRule="auto"/>
              <w:contextualSpacing/>
              <w:jc w:val="center"/>
              <w:rPr>
                <w:rFonts w:cstheme="minorHAnsi"/>
              </w:rPr>
            </w:pPr>
            <w:r w:rsidRPr="006365B9">
              <w:rPr>
                <w:rFonts w:cstheme="minorHAnsi"/>
              </w:rPr>
              <w:t>2/427 (0.5%)</w:t>
            </w:r>
          </w:p>
        </w:tc>
        <w:tc>
          <w:tcPr>
            <w:tcW w:w="1650" w:type="dxa"/>
            <w:tcBorders>
              <w:top w:val="nil"/>
              <w:left w:val="nil"/>
              <w:bottom w:val="nil"/>
            </w:tcBorders>
            <w:vAlign w:val="center"/>
            <w:hideMark/>
          </w:tcPr>
          <w:p w14:paraId="3715FC76" w14:textId="77777777" w:rsidR="00B2388A" w:rsidRPr="006365B9" w:rsidRDefault="00B2388A" w:rsidP="006954F1">
            <w:pPr>
              <w:spacing w:after="160" w:line="480" w:lineRule="auto"/>
              <w:contextualSpacing/>
              <w:jc w:val="center"/>
              <w:rPr>
                <w:rFonts w:cstheme="minorHAnsi"/>
              </w:rPr>
            </w:pPr>
            <w:r w:rsidRPr="006365B9">
              <w:rPr>
                <w:rFonts w:cstheme="minorHAnsi"/>
              </w:rPr>
              <w:t>0/7 (0.0%)</w:t>
            </w:r>
          </w:p>
        </w:tc>
      </w:tr>
      <w:tr w:rsidR="00B2388A" w:rsidRPr="00F41025" w14:paraId="59334DA7" w14:textId="77777777" w:rsidTr="006954F1">
        <w:trPr>
          <w:trHeight w:val="20"/>
        </w:trPr>
        <w:tc>
          <w:tcPr>
            <w:tcW w:w="2547" w:type="dxa"/>
            <w:vMerge/>
            <w:tcBorders>
              <w:right w:val="nil"/>
            </w:tcBorders>
            <w:vAlign w:val="center"/>
            <w:hideMark/>
          </w:tcPr>
          <w:p w14:paraId="7D14718B"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454D8B6"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160A714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1268</w:t>
            </w:r>
          </w:p>
        </w:tc>
        <w:tc>
          <w:tcPr>
            <w:tcW w:w="1650" w:type="dxa"/>
            <w:tcBorders>
              <w:top w:val="nil"/>
              <w:left w:val="nil"/>
              <w:bottom w:val="single" w:sz="4" w:space="0" w:color="000000"/>
            </w:tcBorders>
            <w:vAlign w:val="center"/>
            <w:hideMark/>
          </w:tcPr>
          <w:p w14:paraId="29A92669"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32</w:t>
            </w:r>
          </w:p>
        </w:tc>
      </w:tr>
      <w:tr w:rsidR="00B2388A" w:rsidRPr="00F41025" w14:paraId="59A072EC" w14:textId="77777777" w:rsidTr="006954F1">
        <w:trPr>
          <w:trHeight w:val="20"/>
        </w:trPr>
        <w:tc>
          <w:tcPr>
            <w:tcW w:w="2547" w:type="dxa"/>
            <w:vMerge w:val="restart"/>
            <w:tcBorders>
              <w:right w:val="nil"/>
            </w:tcBorders>
            <w:vAlign w:val="center"/>
            <w:hideMark/>
          </w:tcPr>
          <w:p w14:paraId="2036F2C3" w14:textId="77777777" w:rsidR="00B2388A" w:rsidRPr="006365B9" w:rsidRDefault="00B2388A" w:rsidP="006954F1">
            <w:pPr>
              <w:spacing w:after="160" w:line="480" w:lineRule="auto"/>
              <w:contextualSpacing/>
              <w:jc w:val="center"/>
              <w:rPr>
                <w:rFonts w:cstheme="minorHAnsi"/>
              </w:rPr>
            </w:pPr>
            <w:r>
              <w:rPr>
                <w:rFonts w:cstheme="minorHAnsi"/>
              </w:rPr>
              <w:t xml:space="preserve">Distance home to referral hospital </w:t>
            </w:r>
            <w:r w:rsidRPr="006365B9">
              <w:rPr>
                <w:rFonts w:cstheme="minorHAnsi"/>
              </w:rPr>
              <w:t>(minutes)</w:t>
            </w:r>
          </w:p>
        </w:tc>
        <w:tc>
          <w:tcPr>
            <w:tcW w:w="2693" w:type="dxa"/>
            <w:tcBorders>
              <w:left w:val="nil"/>
              <w:bottom w:val="nil"/>
              <w:right w:val="nil"/>
            </w:tcBorders>
            <w:vAlign w:val="center"/>
            <w:hideMark/>
          </w:tcPr>
          <w:p w14:paraId="770BD650" w14:textId="77777777" w:rsidR="00B2388A" w:rsidRPr="006365B9" w:rsidRDefault="00B2388A" w:rsidP="006954F1">
            <w:pPr>
              <w:spacing w:after="160" w:line="480" w:lineRule="auto"/>
              <w:contextualSpacing/>
              <w:jc w:val="center"/>
              <w:rPr>
                <w:rFonts w:cstheme="minorHAnsi"/>
              </w:rPr>
            </w:pPr>
            <w:r w:rsidRPr="006365B9">
              <w:rPr>
                <w:rFonts w:cstheme="minorHAnsi"/>
              </w:rPr>
              <w:t>&lt;30</w:t>
            </w:r>
          </w:p>
        </w:tc>
        <w:tc>
          <w:tcPr>
            <w:tcW w:w="2126" w:type="dxa"/>
            <w:tcBorders>
              <w:left w:val="nil"/>
              <w:bottom w:val="nil"/>
              <w:right w:val="nil"/>
            </w:tcBorders>
            <w:vAlign w:val="center"/>
            <w:hideMark/>
          </w:tcPr>
          <w:p w14:paraId="1C29B31A" w14:textId="77777777" w:rsidR="00B2388A" w:rsidRPr="006365B9" w:rsidRDefault="00B2388A" w:rsidP="006954F1">
            <w:pPr>
              <w:spacing w:after="160" w:line="480" w:lineRule="auto"/>
              <w:contextualSpacing/>
              <w:jc w:val="center"/>
              <w:rPr>
                <w:rFonts w:cstheme="minorHAnsi"/>
              </w:rPr>
            </w:pPr>
            <w:r w:rsidRPr="006365B9">
              <w:rPr>
                <w:rFonts w:cstheme="minorHAnsi"/>
              </w:rPr>
              <w:t>981/1011 (97.0%)</w:t>
            </w:r>
          </w:p>
        </w:tc>
        <w:tc>
          <w:tcPr>
            <w:tcW w:w="1650" w:type="dxa"/>
            <w:tcBorders>
              <w:left w:val="nil"/>
              <w:bottom w:val="nil"/>
            </w:tcBorders>
            <w:vAlign w:val="center"/>
            <w:hideMark/>
          </w:tcPr>
          <w:p w14:paraId="06C89FA0" w14:textId="77777777" w:rsidR="00B2388A" w:rsidRPr="006365B9" w:rsidRDefault="00B2388A" w:rsidP="006954F1">
            <w:pPr>
              <w:spacing w:after="160" w:line="480" w:lineRule="auto"/>
              <w:contextualSpacing/>
              <w:jc w:val="center"/>
              <w:rPr>
                <w:rFonts w:cstheme="minorHAnsi"/>
              </w:rPr>
            </w:pPr>
            <w:r w:rsidRPr="006365B9">
              <w:rPr>
                <w:rFonts w:cstheme="minorHAnsi"/>
              </w:rPr>
              <w:t>20/20 (100.0%)</w:t>
            </w:r>
          </w:p>
        </w:tc>
      </w:tr>
      <w:tr w:rsidR="00B2388A" w:rsidRPr="00F41025" w14:paraId="10A365AE" w14:textId="77777777" w:rsidTr="006954F1">
        <w:trPr>
          <w:trHeight w:val="20"/>
        </w:trPr>
        <w:tc>
          <w:tcPr>
            <w:tcW w:w="2547" w:type="dxa"/>
            <w:vMerge/>
            <w:tcBorders>
              <w:right w:val="nil"/>
            </w:tcBorders>
            <w:vAlign w:val="center"/>
            <w:hideMark/>
          </w:tcPr>
          <w:p w14:paraId="7B65B19B"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75B7A67" w14:textId="77777777" w:rsidR="00B2388A" w:rsidRPr="006365B9" w:rsidRDefault="00B2388A" w:rsidP="006954F1">
            <w:pPr>
              <w:spacing w:after="160" w:line="480" w:lineRule="auto"/>
              <w:contextualSpacing/>
              <w:jc w:val="center"/>
              <w:rPr>
                <w:rFonts w:cstheme="minorHAnsi"/>
              </w:rPr>
            </w:pPr>
            <w:r w:rsidRPr="006365B9">
              <w:rPr>
                <w:rFonts w:cstheme="minorHAnsi"/>
              </w:rPr>
              <w:t>31-60</w:t>
            </w:r>
          </w:p>
        </w:tc>
        <w:tc>
          <w:tcPr>
            <w:tcW w:w="2126" w:type="dxa"/>
            <w:tcBorders>
              <w:top w:val="nil"/>
              <w:left w:val="nil"/>
              <w:bottom w:val="nil"/>
              <w:right w:val="nil"/>
            </w:tcBorders>
            <w:vAlign w:val="center"/>
            <w:hideMark/>
          </w:tcPr>
          <w:p w14:paraId="5B7374E4" w14:textId="77777777" w:rsidR="00B2388A" w:rsidRPr="006365B9" w:rsidRDefault="00B2388A" w:rsidP="006954F1">
            <w:pPr>
              <w:spacing w:after="160" w:line="480" w:lineRule="auto"/>
              <w:contextualSpacing/>
              <w:jc w:val="center"/>
              <w:rPr>
                <w:rFonts w:cstheme="minorHAnsi"/>
              </w:rPr>
            </w:pPr>
            <w:r w:rsidRPr="006365B9">
              <w:rPr>
                <w:rFonts w:cstheme="minorHAnsi"/>
              </w:rPr>
              <w:t>19/1011 (1.9%)</w:t>
            </w:r>
          </w:p>
        </w:tc>
        <w:tc>
          <w:tcPr>
            <w:tcW w:w="1650" w:type="dxa"/>
            <w:tcBorders>
              <w:top w:val="nil"/>
              <w:left w:val="nil"/>
              <w:bottom w:val="nil"/>
            </w:tcBorders>
            <w:vAlign w:val="center"/>
            <w:hideMark/>
          </w:tcPr>
          <w:p w14:paraId="775846DC" w14:textId="77777777" w:rsidR="00B2388A" w:rsidRPr="006365B9" w:rsidRDefault="00B2388A" w:rsidP="006954F1">
            <w:pPr>
              <w:spacing w:after="160" w:line="480" w:lineRule="auto"/>
              <w:contextualSpacing/>
              <w:jc w:val="center"/>
              <w:rPr>
                <w:rFonts w:cstheme="minorHAnsi"/>
              </w:rPr>
            </w:pPr>
            <w:r w:rsidRPr="006365B9">
              <w:rPr>
                <w:rFonts w:cstheme="minorHAnsi"/>
              </w:rPr>
              <w:t>0/20 (0.0%)</w:t>
            </w:r>
          </w:p>
        </w:tc>
      </w:tr>
      <w:tr w:rsidR="00B2388A" w:rsidRPr="00F41025" w14:paraId="219C4690" w14:textId="77777777" w:rsidTr="006954F1">
        <w:trPr>
          <w:trHeight w:val="20"/>
        </w:trPr>
        <w:tc>
          <w:tcPr>
            <w:tcW w:w="2547" w:type="dxa"/>
            <w:vMerge/>
            <w:tcBorders>
              <w:right w:val="nil"/>
            </w:tcBorders>
            <w:vAlign w:val="center"/>
            <w:hideMark/>
          </w:tcPr>
          <w:p w14:paraId="67806C25"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44C1C087" w14:textId="77777777" w:rsidR="00B2388A" w:rsidRPr="006365B9" w:rsidRDefault="00B2388A" w:rsidP="006954F1">
            <w:pPr>
              <w:spacing w:after="160" w:line="480" w:lineRule="auto"/>
              <w:contextualSpacing/>
              <w:jc w:val="center"/>
              <w:rPr>
                <w:rFonts w:cstheme="minorHAnsi"/>
              </w:rPr>
            </w:pPr>
            <w:r w:rsidRPr="006365B9">
              <w:rPr>
                <w:rFonts w:cstheme="minorHAnsi"/>
              </w:rPr>
              <w:t>61-119</w:t>
            </w:r>
          </w:p>
        </w:tc>
        <w:tc>
          <w:tcPr>
            <w:tcW w:w="2126" w:type="dxa"/>
            <w:tcBorders>
              <w:top w:val="nil"/>
              <w:left w:val="nil"/>
              <w:bottom w:val="nil"/>
              <w:right w:val="nil"/>
            </w:tcBorders>
            <w:vAlign w:val="center"/>
            <w:hideMark/>
          </w:tcPr>
          <w:p w14:paraId="5803C2E6" w14:textId="77777777" w:rsidR="00B2388A" w:rsidRPr="006365B9" w:rsidRDefault="00B2388A" w:rsidP="006954F1">
            <w:pPr>
              <w:spacing w:after="160" w:line="480" w:lineRule="auto"/>
              <w:contextualSpacing/>
              <w:jc w:val="center"/>
              <w:rPr>
                <w:rFonts w:cstheme="minorHAnsi"/>
              </w:rPr>
            </w:pPr>
            <w:r w:rsidRPr="006365B9">
              <w:rPr>
                <w:rFonts w:cstheme="minorHAnsi"/>
              </w:rPr>
              <w:t>9/1011 (0.9%)</w:t>
            </w:r>
          </w:p>
        </w:tc>
        <w:tc>
          <w:tcPr>
            <w:tcW w:w="1650" w:type="dxa"/>
            <w:tcBorders>
              <w:top w:val="nil"/>
              <w:left w:val="nil"/>
              <w:bottom w:val="nil"/>
            </w:tcBorders>
            <w:vAlign w:val="center"/>
            <w:hideMark/>
          </w:tcPr>
          <w:p w14:paraId="2358D2D0" w14:textId="77777777" w:rsidR="00B2388A" w:rsidRPr="006365B9" w:rsidRDefault="00B2388A" w:rsidP="006954F1">
            <w:pPr>
              <w:spacing w:after="160" w:line="480" w:lineRule="auto"/>
              <w:contextualSpacing/>
              <w:jc w:val="center"/>
              <w:rPr>
                <w:rFonts w:cstheme="minorHAnsi"/>
              </w:rPr>
            </w:pPr>
            <w:r w:rsidRPr="006365B9">
              <w:rPr>
                <w:rFonts w:cstheme="minorHAnsi"/>
              </w:rPr>
              <w:t>0/20 (0.0%)</w:t>
            </w:r>
          </w:p>
        </w:tc>
      </w:tr>
      <w:tr w:rsidR="00B2388A" w:rsidRPr="00F41025" w14:paraId="08B260B0" w14:textId="77777777" w:rsidTr="006954F1">
        <w:trPr>
          <w:trHeight w:val="20"/>
        </w:trPr>
        <w:tc>
          <w:tcPr>
            <w:tcW w:w="2547" w:type="dxa"/>
            <w:vMerge/>
            <w:tcBorders>
              <w:right w:val="nil"/>
            </w:tcBorders>
            <w:vAlign w:val="center"/>
            <w:hideMark/>
          </w:tcPr>
          <w:p w14:paraId="034BC35B"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C9220A6" w14:textId="77777777" w:rsidR="00B2388A" w:rsidRPr="006365B9" w:rsidRDefault="00B2388A" w:rsidP="006954F1">
            <w:pPr>
              <w:spacing w:after="160" w:line="480" w:lineRule="auto"/>
              <w:contextualSpacing/>
              <w:jc w:val="center"/>
              <w:rPr>
                <w:rFonts w:cstheme="minorHAnsi"/>
              </w:rPr>
            </w:pPr>
            <w:r w:rsidRPr="006365B9">
              <w:rPr>
                <w:rFonts w:cstheme="minorHAnsi"/>
              </w:rPr>
              <w:t>120+</w:t>
            </w:r>
          </w:p>
        </w:tc>
        <w:tc>
          <w:tcPr>
            <w:tcW w:w="2126" w:type="dxa"/>
            <w:tcBorders>
              <w:top w:val="nil"/>
              <w:left w:val="nil"/>
              <w:bottom w:val="nil"/>
              <w:right w:val="nil"/>
            </w:tcBorders>
            <w:vAlign w:val="center"/>
            <w:hideMark/>
          </w:tcPr>
          <w:p w14:paraId="5CFB48B0" w14:textId="77777777" w:rsidR="00B2388A" w:rsidRPr="006365B9" w:rsidRDefault="00B2388A" w:rsidP="006954F1">
            <w:pPr>
              <w:spacing w:after="160" w:line="480" w:lineRule="auto"/>
              <w:contextualSpacing/>
              <w:jc w:val="center"/>
              <w:rPr>
                <w:rFonts w:cstheme="minorHAnsi"/>
              </w:rPr>
            </w:pPr>
            <w:r w:rsidRPr="006365B9">
              <w:rPr>
                <w:rFonts w:cstheme="minorHAnsi"/>
              </w:rPr>
              <w:t>2/1011 (0.2%)</w:t>
            </w:r>
          </w:p>
        </w:tc>
        <w:tc>
          <w:tcPr>
            <w:tcW w:w="1650" w:type="dxa"/>
            <w:tcBorders>
              <w:top w:val="nil"/>
              <w:left w:val="nil"/>
              <w:bottom w:val="nil"/>
            </w:tcBorders>
            <w:vAlign w:val="center"/>
            <w:hideMark/>
          </w:tcPr>
          <w:p w14:paraId="2F20643E" w14:textId="77777777" w:rsidR="00B2388A" w:rsidRPr="006365B9" w:rsidRDefault="00B2388A" w:rsidP="006954F1">
            <w:pPr>
              <w:spacing w:after="160" w:line="480" w:lineRule="auto"/>
              <w:contextualSpacing/>
              <w:jc w:val="center"/>
              <w:rPr>
                <w:rFonts w:cstheme="minorHAnsi"/>
              </w:rPr>
            </w:pPr>
            <w:r w:rsidRPr="006365B9">
              <w:rPr>
                <w:rFonts w:cstheme="minorHAnsi"/>
              </w:rPr>
              <w:t>0/20 (0.0%)</w:t>
            </w:r>
          </w:p>
        </w:tc>
      </w:tr>
      <w:tr w:rsidR="00B2388A" w:rsidRPr="00F41025" w14:paraId="08F518BF" w14:textId="77777777" w:rsidTr="006954F1">
        <w:trPr>
          <w:trHeight w:val="20"/>
        </w:trPr>
        <w:tc>
          <w:tcPr>
            <w:tcW w:w="2547" w:type="dxa"/>
            <w:vMerge/>
            <w:tcBorders>
              <w:right w:val="nil"/>
            </w:tcBorders>
            <w:vAlign w:val="center"/>
            <w:hideMark/>
          </w:tcPr>
          <w:p w14:paraId="3E340253"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6C4A0171"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6E263D5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684</w:t>
            </w:r>
          </w:p>
        </w:tc>
        <w:tc>
          <w:tcPr>
            <w:tcW w:w="1650" w:type="dxa"/>
            <w:tcBorders>
              <w:top w:val="nil"/>
              <w:left w:val="nil"/>
              <w:bottom w:val="single" w:sz="4" w:space="0" w:color="000000"/>
            </w:tcBorders>
            <w:vAlign w:val="center"/>
            <w:hideMark/>
          </w:tcPr>
          <w:p w14:paraId="4C0C250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19</w:t>
            </w:r>
          </w:p>
        </w:tc>
      </w:tr>
      <w:tr w:rsidR="00B2388A" w:rsidRPr="00F41025" w14:paraId="2D5354F3" w14:textId="77777777" w:rsidTr="006954F1">
        <w:trPr>
          <w:trHeight w:val="20"/>
        </w:trPr>
        <w:tc>
          <w:tcPr>
            <w:tcW w:w="2547" w:type="dxa"/>
            <w:vMerge w:val="restart"/>
            <w:tcBorders>
              <w:right w:val="nil"/>
            </w:tcBorders>
            <w:vAlign w:val="center"/>
            <w:hideMark/>
          </w:tcPr>
          <w:p w14:paraId="3DC30864" w14:textId="77777777" w:rsidR="00B2388A" w:rsidRPr="006365B9" w:rsidRDefault="00B2388A" w:rsidP="006954F1">
            <w:pPr>
              <w:spacing w:after="160" w:line="480" w:lineRule="auto"/>
              <w:contextualSpacing/>
              <w:jc w:val="center"/>
              <w:rPr>
                <w:rFonts w:cstheme="minorHAnsi"/>
              </w:rPr>
            </w:pPr>
            <w:r w:rsidRPr="006365B9">
              <w:rPr>
                <w:rFonts w:cstheme="minorHAnsi"/>
              </w:rPr>
              <w:t>Ambulance Use</w:t>
            </w:r>
          </w:p>
        </w:tc>
        <w:tc>
          <w:tcPr>
            <w:tcW w:w="2693" w:type="dxa"/>
            <w:tcBorders>
              <w:left w:val="nil"/>
              <w:bottom w:val="nil"/>
              <w:right w:val="nil"/>
            </w:tcBorders>
            <w:vAlign w:val="center"/>
            <w:hideMark/>
          </w:tcPr>
          <w:p w14:paraId="7E25B639"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07CC9701" w14:textId="77777777" w:rsidR="00B2388A" w:rsidRPr="006365B9" w:rsidRDefault="00B2388A" w:rsidP="006954F1">
            <w:pPr>
              <w:spacing w:after="160" w:line="480" w:lineRule="auto"/>
              <w:contextualSpacing/>
              <w:jc w:val="center"/>
              <w:rPr>
                <w:rFonts w:cstheme="minorHAnsi"/>
              </w:rPr>
            </w:pPr>
            <w:r w:rsidRPr="006365B9">
              <w:rPr>
                <w:rFonts w:cstheme="minorHAnsi"/>
              </w:rPr>
              <w:t>1358/1595 (85.1%)</w:t>
            </w:r>
          </w:p>
        </w:tc>
        <w:tc>
          <w:tcPr>
            <w:tcW w:w="1650" w:type="dxa"/>
            <w:tcBorders>
              <w:left w:val="nil"/>
              <w:bottom w:val="nil"/>
            </w:tcBorders>
            <w:vAlign w:val="center"/>
            <w:hideMark/>
          </w:tcPr>
          <w:p w14:paraId="4EC9C33A" w14:textId="77777777" w:rsidR="00B2388A" w:rsidRPr="006365B9" w:rsidRDefault="00B2388A" w:rsidP="006954F1">
            <w:pPr>
              <w:spacing w:after="160" w:line="480" w:lineRule="auto"/>
              <w:contextualSpacing/>
              <w:jc w:val="center"/>
              <w:rPr>
                <w:rFonts w:cstheme="minorHAnsi"/>
              </w:rPr>
            </w:pPr>
            <w:r w:rsidRPr="006365B9">
              <w:rPr>
                <w:rFonts w:cstheme="minorHAnsi"/>
              </w:rPr>
              <w:t>26/36 (72.2%)</w:t>
            </w:r>
          </w:p>
        </w:tc>
      </w:tr>
      <w:tr w:rsidR="00B2388A" w:rsidRPr="00F41025" w14:paraId="57B77EE5" w14:textId="77777777" w:rsidTr="006954F1">
        <w:trPr>
          <w:trHeight w:val="20"/>
        </w:trPr>
        <w:tc>
          <w:tcPr>
            <w:tcW w:w="2547" w:type="dxa"/>
            <w:vMerge/>
            <w:tcBorders>
              <w:right w:val="nil"/>
            </w:tcBorders>
            <w:vAlign w:val="center"/>
            <w:hideMark/>
          </w:tcPr>
          <w:p w14:paraId="70EEAFB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FD6E2BC"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41C4FA13" w14:textId="77777777" w:rsidR="00B2388A" w:rsidRPr="006365B9" w:rsidRDefault="00B2388A" w:rsidP="006954F1">
            <w:pPr>
              <w:spacing w:after="160" w:line="480" w:lineRule="auto"/>
              <w:contextualSpacing/>
              <w:jc w:val="center"/>
              <w:rPr>
                <w:rFonts w:cstheme="minorHAnsi"/>
              </w:rPr>
            </w:pPr>
            <w:r w:rsidRPr="006365B9">
              <w:rPr>
                <w:rFonts w:cstheme="minorHAnsi"/>
              </w:rPr>
              <w:t>237/1595 (14.9%)</w:t>
            </w:r>
          </w:p>
        </w:tc>
        <w:tc>
          <w:tcPr>
            <w:tcW w:w="1650" w:type="dxa"/>
            <w:tcBorders>
              <w:top w:val="nil"/>
              <w:left w:val="nil"/>
              <w:bottom w:val="nil"/>
            </w:tcBorders>
            <w:vAlign w:val="center"/>
            <w:hideMark/>
          </w:tcPr>
          <w:p w14:paraId="3CBA7216" w14:textId="77777777" w:rsidR="00B2388A" w:rsidRPr="006365B9" w:rsidRDefault="00B2388A" w:rsidP="006954F1">
            <w:pPr>
              <w:spacing w:after="160" w:line="480" w:lineRule="auto"/>
              <w:contextualSpacing/>
              <w:jc w:val="center"/>
              <w:rPr>
                <w:rFonts w:cstheme="minorHAnsi"/>
              </w:rPr>
            </w:pPr>
            <w:r w:rsidRPr="006365B9">
              <w:rPr>
                <w:rFonts w:cstheme="minorHAnsi"/>
              </w:rPr>
              <w:t>10/36 (27.8%)</w:t>
            </w:r>
          </w:p>
        </w:tc>
      </w:tr>
      <w:tr w:rsidR="00B2388A" w:rsidRPr="00F41025" w14:paraId="4D6B7857" w14:textId="77777777" w:rsidTr="006954F1">
        <w:trPr>
          <w:trHeight w:val="20"/>
        </w:trPr>
        <w:tc>
          <w:tcPr>
            <w:tcW w:w="2547" w:type="dxa"/>
            <w:vMerge/>
            <w:tcBorders>
              <w:right w:val="nil"/>
            </w:tcBorders>
            <w:vAlign w:val="center"/>
            <w:hideMark/>
          </w:tcPr>
          <w:p w14:paraId="358C0D48"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8E640D2"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1451A4F0"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100</w:t>
            </w:r>
          </w:p>
        </w:tc>
        <w:tc>
          <w:tcPr>
            <w:tcW w:w="1650" w:type="dxa"/>
            <w:tcBorders>
              <w:top w:val="nil"/>
              <w:left w:val="nil"/>
              <w:bottom w:val="single" w:sz="4" w:space="0" w:color="000000"/>
            </w:tcBorders>
            <w:vAlign w:val="center"/>
            <w:hideMark/>
          </w:tcPr>
          <w:p w14:paraId="1B314D34"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3</w:t>
            </w:r>
          </w:p>
        </w:tc>
      </w:tr>
      <w:tr w:rsidR="00B2388A" w:rsidRPr="00CB0EC9" w14:paraId="229AC4AF" w14:textId="77777777" w:rsidTr="006954F1">
        <w:trPr>
          <w:trHeight w:val="20"/>
        </w:trPr>
        <w:tc>
          <w:tcPr>
            <w:tcW w:w="2547" w:type="dxa"/>
            <w:vMerge w:val="restart"/>
            <w:tcBorders>
              <w:right w:val="nil"/>
            </w:tcBorders>
            <w:vAlign w:val="center"/>
            <w:hideMark/>
          </w:tcPr>
          <w:p w14:paraId="2EF48124" w14:textId="77777777" w:rsidR="00B2388A" w:rsidRPr="006365B9" w:rsidRDefault="00B2388A" w:rsidP="006954F1">
            <w:pPr>
              <w:spacing w:after="160" w:line="480" w:lineRule="auto"/>
              <w:contextualSpacing/>
              <w:jc w:val="center"/>
              <w:rPr>
                <w:rFonts w:cstheme="minorHAnsi"/>
              </w:rPr>
            </w:pPr>
            <w:r>
              <w:rPr>
                <w:rFonts w:cstheme="minorHAnsi"/>
              </w:rPr>
              <w:t>Severe Maternal</w:t>
            </w:r>
            <w:r w:rsidRPr="006365B9">
              <w:rPr>
                <w:rFonts w:cstheme="minorHAnsi"/>
              </w:rPr>
              <w:t xml:space="preserve"> Complications</w:t>
            </w:r>
          </w:p>
        </w:tc>
        <w:tc>
          <w:tcPr>
            <w:tcW w:w="2693" w:type="dxa"/>
            <w:tcBorders>
              <w:left w:val="nil"/>
              <w:bottom w:val="nil"/>
              <w:right w:val="nil"/>
            </w:tcBorders>
            <w:vAlign w:val="center"/>
            <w:hideMark/>
          </w:tcPr>
          <w:p w14:paraId="750B0C41"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43E21312" w14:textId="77777777" w:rsidR="00B2388A" w:rsidRPr="006365B9" w:rsidRDefault="00B2388A" w:rsidP="006954F1">
            <w:pPr>
              <w:spacing w:after="160" w:line="480" w:lineRule="auto"/>
              <w:contextualSpacing/>
              <w:jc w:val="center"/>
              <w:rPr>
                <w:rFonts w:cstheme="minorHAnsi"/>
              </w:rPr>
            </w:pPr>
            <w:r w:rsidRPr="006365B9">
              <w:rPr>
                <w:rFonts w:cstheme="minorHAnsi"/>
              </w:rPr>
              <w:t>1425/1649 (86.4%)</w:t>
            </w:r>
          </w:p>
        </w:tc>
        <w:tc>
          <w:tcPr>
            <w:tcW w:w="1650" w:type="dxa"/>
            <w:tcBorders>
              <w:left w:val="nil"/>
              <w:bottom w:val="nil"/>
            </w:tcBorders>
            <w:vAlign w:val="center"/>
            <w:hideMark/>
          </w:tcPr>
          <w:p w14:paraId="53028450" w14:textId="77777777" w:rsidR="00B2388A" w:rsidRPr="006365B9" w:rsidRDefault="00B2388A" w:rsidP="006954F1">
            <w:pPr>
              <w:spacing w:after="160" w:line="480" w:lineRule="auto"/>
              <w:contextualSpacing/>
              <w:jc w:val="center"/>
              <w:rPr>
                <w:rFonts w:cstheme="minorHAnsi"/>
              </w:rPr>
            </w:pPr>
            <w:r w:rsidRPr="006365B9">
              <w:rPr>
                <w:rFonts w:cstheme="minorHAnsi"/>
              </w:rPr>
              <w:t>17/32 (53.1%)</w:t>
            </w:r>
          </w:p>
        </w:tc>
      </w:tr>
      <w:tr w:rsidR="00B2388A" w:rsidRPr="00CB0EC9" w14:paraId="2A889F93" w14:textId="77777777" w:rsidTr="006954F1">
        <w:trPr>
          <w:trHeight w:val="20"/>
        </w:trPr>
        <w:tc>
          <w:tcPr>
            <w:tcW w:w="2547" w:type="dxa"/>
            <w:vMerge/>
            <w:tcBorders>
              <w:right w:val="nil"/>
            </w:tcBorders>
            <w:vAlign w:val="center"/>
            <w:hideMark/>
          </w:tcPr>
          <w:p w14:paraId="26783C53"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6DAF1251"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705EA948" w14:textId="77777777" w:rsidR="00B2388A" w:rsidRPr="006365B9" w:rsidRDefault="00B2388A" w:rsidP="006954F1">
            <w:pPr>
              <w:spacing w:after="160" w:line="480" w:lineRule="auto"/>
              <w:contextualSpacing/>
              <w:jc w:val="center"/>
              <w:rPr>
                <w:rFonts w:cstheme="minorHAnsi"/>
              </w:rPr>
            </w:pPr>
            <w:r w:rsidRPr="006365B9">
              <w:rPr>
                <w:rFonts w:cstheme="minorHAnsi"/>
              </w:rPr>
              <w:t>224/1649 (13.6%)</w:t>
            </w:r>
          </w:p>
        </w:tc>
        <w:tc>
          <w:tcPr>
            <w:tcW w:w="1650" w:type="dxa"/>
            <w:tcBorders>
              <w:top w:val="nil"/>
              <w:left w:val="nil"/>
              <w:bottom w:val="nil"/>
            </w:tcBorders>
            <w:vAlign w:val="center"/>
            <w:hideMark/>
          </w:tcPr>
          <w:p w14:paraId="7A9112BC" w14:textId="77777777" w:rsidR="00B2388A" w:rsidRPr="006365B9" w:rsidRDefault="00B2388A" w:rsidP="006954F1">
            <w:pPr>
              <w:spacing w:after="160" w:line="480" w:lineRule="auto"/>
              <w:contextualSpacing/>
              <w:jc w:val="center"/>
              <w:rPr>
                <w:rFonts w:cstheme="minorHAnsi"/>
              </w:rPr>
            </w:pPr>
            <w:r w:rsidRPr="006365B9">
              <w:rPr>
                <w:rFonts w:cstheme="minorHAnsi"/>
              </w:rPr>
              <w:t>15/32 (46.9%)</w:t>
            </w:r>
          </w:p>
        </w:tc>
      </w:tr>
      <w:tr w:rsidR="00B2388A" w:rsidRPr="00CB0EC9" w14:paraId="2B57DE82" w14:textId="77777777" w:rsidTr="006954F1">
        <w:trPr>
          <w:trHeight w:val="20"/>
        </w:trPr>
        <w:tc>
          <w:tcPr>
            <w:tcW w:w="2547" w:type="dxa"/>
            <w:vMerge/>
            <w:tcBorders>
              <w:right w:val="nil"/>
            </w:tcBorders>
            <w:vAlign w:val="center"/>
            <w:hideMark/>
          </w:tcPr>
          <w:p w14:paraId="565E85D2"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0340A4B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61FB57F1"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46</w:t>
            </w:r>
          </w:p>
        </w:tc>
        <w:tc>
          <w:tcPr>
            <w:tcW w:w="1650" w:type="dxa"/>
            <w:tcBorders>
              <w:top w:val="nil"/>
              <w:left w:val="nil"/>
              <w:bottom w:val="single" w:sz="4" w:space="0" w:color="000000"/>
            </w:tcBorders>
            <w:vAlign w:val="center"/>
            <w:hideMark/>
          </w:tcPr>
          <w:p w14:paraId="0269AE7F"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7</w:t>
            </w:r>
          </w:p>
        </w:tc>
      </w:tr>
    </w:tbl>
    <w:p w14:paraId="64FFE6AF" w14:textId="77777777" w:rsidR="00B2388A" w:rsidRDefault="00B2388A" w:rsidP="00B2388A">
      <w: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693"/>
        <w:gridCol w:w="2126"/>
        <w:gridCol w:w="1650"/>
      </w:tblGrid>
      <w:tr w:rsidR="00B2388A" w:rsidRPr="00F41025" w14:paraId="57810F79" w14:textId="77777777" w:rsidTr="006954F1">
        <w:trPr>
          <w:trHeight w:val="20"/>
        </w:trPr>
        <w:tc>
          <w:tcPr>
            <w:tcW w:w="2547" w:type="dxa"/>
            <w:vMerge w:val="restart"/>
            <w:tcBorders>
              <w:right w:val="nil"/>
            </w:tcBorders>
            <w:vAlign w:val="center"/>
            <w:hideMark/>
          </w:tcPr>
          <w:p w14:paraId="4841C707" w14:textId="77777777" w:rsidR="00B2388A" w:rsidRPr="006365B9" w:rsidRDefault="00B2388A" w:rsidP="006954F1">
            <w:pPr>
              <w:spacing w:after="160" w:line="480" w:lineRule="auto"/>
              <w:contextualSpacing/>
              <w:jc w:val="center"/>
              <w:rPr>
                <w:rFonts w:cstheme="minorHAnsi"/>
              </w:rPr>
            </w:pPr>
            <w:r>
              <w:rPr>
                <w:rFonts w:cstheme="minorHAnsi"/>
              </w:rPr>
              <w:lastRenderedPageBreak/>
              <w:t>Placental</w:t>
            </w:r>
            <w:r w:rsidRPr="006365B9">
              <w:rPr>
                <w:rFonts w:cstheme="minorHAnsi"/>
              </w:rPr>
              <w:t xml:space="preserve"> Abnormalities</w:t>
            </w:r>
          </w:p>
        </w:tc>
        <w:tc>
          <w:tcPr>
            <w:tcW w:w="2693" w:type="dxa"/>
            <w:tcBorders>
              <w:left w:val="nil"/>
              <w:bottom w:val="nil"/>
              <w:right w:val="nil"/>
            </w:tcBorders>
            <w:vAlign w:val="center"/>
            <w:hideMark/>
          </w:tcPr>
          <w:p w14:paraId="1E7D3043"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43B13037" w14:textId="77777777" w:rsidR="00B2388A" w:rsidRPr="006365B9" w:rsidRDefault="00B2388A" w:rsidP="006954F1">
            <w:pPr>
              <w:spacing w:after="160" w:line="480" w:lineRule="auto"/>
              <w:contextualSpacing/>
              <w:jc w:val="center"/>
              <w:rPr>
                <w:rFonts w:cstheme="minorHAnsi"/>
              </w:rPr>
            </w:pPr>
            <w:r w:rsidRPr="006365B9">
              <w:rPr>
                <w:rFonts w:cstheme="minorHAnsi"/>
              </w:rPr>
              <w:t>1412/1428 (98.9%)</w:t>
            </w:r>
          </w:p>
        </w:tc>
        <w:tc>
          <w:tcPr>
            <w:tcW w:w="1650" w:type="dxa"/>
            <w:tcBorders>
              <w:left w:val="nil"/>
              <w:bottom w:val="nil"/>
            </w:tcBorders>
            <w:vAlign w:val="center"/>
            <w:hideMark/>
          </w:tcPr>
          <w:p w14:paraId="7F937875" w14:textId="77777777" w:rsidR="00B2388A" w:rsidRPr="006365B9" w:rsidRDefault="00B2388A" w:rsidP="006954F1">
            <w:pPr>
              <w:spacing w:after="160" w:line="480" w:lineRule="auto"/>
              <w:contextualSpacing/>
              <w:jc w:val="center"/>
              <w:rPr>
                <w:rFonts w:cstheme="minorHAnsi"/>
              </w:rPr>
            </w:pPr>
            <w:r w:rsidRPr="006365B9">
              <w:rPr>
                <w:rFonts w:cstheme="minorHAnsi"/>
              </w:rPr>
              <w:t>6/29 (20.7%)</w:t>
            </w:r>
          </w:p>
        </w:tc>
      </w:tr>
      <w:tr w:rsidR="00B2388A" w:rsidRPr="00F41025" w14:paraId="5EB2E375" w14:textId="77777777" w:rsidTr="006954F1">
        <w:trPr>
          <w:trHeight w:val="20"/>
        </w:trPr>
        <w:tc>
          <w:tcPr>
            <w:tcW w:w="2547" w:type="dxa"/>
            <w:vMerge/>
            <w:tcBorders>
              <w:right w:val="nil"/>
            </w:tcBorders>
            <w:vAlign w:val="center"/>
            <w:hideMark/>
          </w:tcPr>
          <w:p w14:paraId="0D3B6F4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3C279901"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5625A263" w14:textId="77777777" w:rsidR="00B2388A" w:rsidRPr="006365B9" w:rsidRDefault="00B2388A" w:rsidP="006954F1">
            <w:pPr>
              <w:spacing w:after="160" w:line="480" w:lineRule="auto"/>
              <w:contextualSpacing/>
              <w:jc w:val="center"/>
              <w:rPr>
                <w:rFonts w:cstheme="minorHAnsi"/>
              </w:rPr>
            </w:pPr>
            <w:r w:rsidRPr="006365B9">
              <w:rPr>
                <w:rFonts w:cstheme="minorHAnsi"/>
              </w:rPr>
              <w:t>16/1428 (1.1%)</w:t>
            </w:r>
          </w:p>
        </w:tc>
        <w:tc>
          <w:tcPr>
            <w:tcW w:w="1650" w:type="dxa"/>
            <w:tcBorders>
              <w:top w:val="nil"/>
              <w:left w:val="nil"/>
              <w:bottom w:val="nil"/>
            </w:tcBorders>
            <w:vAlign w:val="center"/>
            <w:hideMark/>
          </w:tcPr>
          <w:p w14:paraId="7CD3A6CC" w14:textId="77777777" w:rsidR="00B2388A" w:rsidRPr="006365B9" w:rsidRDefault="00B2388A" w:rsidP="006954F1">
            <w:pPr>
              <w:spacing w:after="160" w:line="480" w:lineRule="auto"/>
              <w:contextualSpacing/>
              <w:jc w:val="center"/>
              <w:rPr>
                <w:rFonts w:cstheme="minorHAnsi"/>
              </w:rPr>
            </w:pPr>
            <w:r w:rsidRPr="006365B9">
              <w:rPr>
                <w:rFonts w:cstheme="minorHAnsi"/>
              </w:rPr>
              <w:t>23/29 (79.3%)</w:t>
            </w:r>
          </w:p>
        </w:tc>
      </w:tr>
      <w:tr w:rsidR="00B2388A" w:rsidRPr="00F41025" w14:paraId="13783082" w14:textId="77777777" w:rsidTr="006954F1">
        <w:trPr>
          <w:trHeight w:val="20"/>
        </w:trPr>
        <w:tc>
          <w:tcPr>
            <w:tcW w:w="2547" w:type="dxa"/>
            <w:vMerge/>
            <w:tcBorders>
              <w:bottom w:val="single" w:sz="4" w:space="0" w:color="000000"/>
              <w:right w:val="nil"/>
            </w:tcBorders>
            <w:vAlign w:val="center"/>
            <w:hideMark/>
          </w:tcPr>
          <w:p w14:paraId="0FCCE961"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4321FAF7"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09A5AF9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267</w:t>
            </w:r>
          </w:p>
        </w:tc>
        <w:tc>
          <w:tcPr>
            <w:tcW w:w="1650" w:type="dxa"/>
            <w:tcBorders>
              <w:top w:val="nil"/>
              <w:left w:val="nil"/>
              <w:bottom w:val="single" w:sz="4" w:space="0" w:color="000000"/>
            </w:tcBorders>
            <w:vAlign w:val="center"/>
            <w:hideMark/>
          </w:tcPr>
          <w:p w14:paraId="344D45B6"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10</w:t>
            </w:r>
          </w:p>
        </w:tc>
      </w:tr>
      <w:tr w:rsidR="00B2388A" w:rsidRPr="00F41025" w14:paraId="70B5A261" w14:textId="77777777" w:rsidTr="006954F1">
        <w:trPr>
          <w:trHeight w:val="20"/>
        </w:trPr>
        <w:tc>
          <w:tcPr>
            <w:tcW w:w="2547" w:type="dxa"/>
            <w:vMerge w:val="restart"/>
            <w:tcBorders>
              <w:right w:val="nil"/>
            </w:tcBorders>
            <w:vAlign w:val="center"/>
            <w:hideMark/>
          </w:tcPr>
          <w:p w14:paraId="04E9B975" w14:textId="77777777" w:rsidR="00B2388A" w:rsidRPr="006365B9" w:rsidRDefault="00B2388A" w:rsidP="006954F1">
            <w:pPr>
              <w:spacing w:after="160" w:line="480" w:lineRule="auto"/>
              <w:contextualSpacing/>
              <w:jc w:val="center"/>
              <w:rPr>
                <w:rFonts w:cstheme="minorHAnsi"/>
              </w:rPr>
            </w:pPr>
            <w:r>
              <w:rPr>
                <w:rFonts w:cstheme="minorHAnsi"/>
              </w:rPr>
              <w:t xml:space="preserve">Fetal </w:t>
            </w:r>
            <w:r w:rsidRPr="006365B9">
              <w:rPr>
                <w:rFonts w:cstheme="minorHAnsi"/>
              </w:rPr>
              <w:t>Heartbeat</w:t>
            </w:r>
            <w:r>
              <w:rPr>
                <w:rFonts w:cstheme="minorHAnsi"/>
              </w:rPr>
              <w:t xml:space="preserve"> </w:t>
            </w:r>
            <w:r w:rsidRPr="006365B9">
              <w:rPr>
                <w:rFonts w:cstheme="minorHAnsi"/>
              </w:rPr>
              <w:t>on Admission</w:t>
            </w:r>
          </w:p>
        </w:tc>
        <w:tc>
          <w:tcPr>
            <w:tcW w:w="2693" w:type="dxa"/>
            <w:tcBorders>
              <w:left w:val="nil"/>
              <w:bottom w:val="nil"/>
              <w:right w:val="nil"/>
            </w:tcBorders>
            <w:vAlign w:val="center"/>
            <w:hideMark/>
          </w:tcPr>
          <w:p w14:paraId="157C62E5"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5FEAB72B" w14:textId="77777777" w:rsidR="00B2388A" w:rsidRPr="006365B9" w:rsidRDefault="00B2388A" w:rsidP="006954F1">
            <w:pPr>
              <w:spacing w:after="160" w:line="480" w:lineRule="auto"/>
              <w:contextualSpacing/>
              <w:jc w:val="center"/>
              <w:rPr>
                <w:rFonts w:cstheme="minorHAnsi"/>
              </w:rPr>
            </w:pPr>
            <w:r w:rsidRPr="006365B9">
              <w:rPr>
                <w:rFonts w:cstheme="minorHAnsi"/>
              </w:rPr>
              <w:t>23/1686 (1.4%)</w:t>
            </w:r>
          </w:p>
        </w:tc>
        <w:tc>
          <w:tcPr>
            <w:tcW w:w="1650" w:type="dxa"/>
            <w:tcBorders>
              <w:left w:val="nil"/>
              <w:bottom w:val="nil"/>
            </w:tcBorders>
            <w:vAlign w:val="center"/>
            <w:hideMark/>
          </w:tcPr>
          <w:p w14:paraId="4A81CD81" w14:textId="77777777" w:rsidR="00B2388A" w:rsidRPr="006365B9" w:rsidRDefault="00B2388A" w:rsidP="006954F1">
            <w:pPr>
              <w:spacing w:after="160" w:line="480" w:lineRule="auto"/>
              <w:contextualSpacing/>
              <w:jc w:val="center"/>
              <w:rPr>
                <w:rFonts w:cstheme="minorHAnsi"/>
              </w:rPr>
            </w:pPr>
            <w:r w:rsidRPr="006365B9">
              <w:rPr>
                <w:rFonts w:cstheme="minorHAnsi"/>
              </w:rPr>
              <w:t>31/35 (88.6%)</w:t>
            </w:r>
          </w:p>
        </w:tc>
      </w:tr>
      <w:tr w:rsidR="00B2388A" w:rsidRPr="00F41025" w14:paraId="3F6D80A9" w14:textId="77777777" w:rsidTr="006954F1">
        <w:trPr>
          <w:trHeight w:val="20"/>
        </w:trPr>
        <w:tc>
          <w:tcPr>
            <w:tcW w:w="2547" w:type="dxa"/>
            <w:vMerge/>
            <w:tcBorders>
              <w:right w:val="nil"/>
            </w:tcBorders>
            <w:vAlign w:val="center"/>
            <w:hideMark/>
          </w:tcPr>
          <w:p w14:paraId="03235F4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7F09BF09"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33F2C398" w14:textId="77777777" w:rsidR="00B2388A" w:rsidRPr="006365B9" w:rsidRDefault="00B2388A" w:rsidP="006954F1">
            <w:pPr>
              <w:spacing w:after="160" w:line="480" w:lineRule="auto"/>
              <w:contextualSpacing/>
              <w:jc w:val="center"/>
              <w:rPr>
                <w:rFonts w:cstheme="minorHAnsi"/>
              </w:rPr>
            </w:pPr>
            <w:r w:rsidRPr="006365B9">
              <w:rPr>
                <w:rFonts w:cstheme="minorHAnsi"/>
              </w:rPr>
              <w:t>1663/1686 (98.6%)</w:t>
            </w:r>
          </w:p>
        </w:tc>
        <w:tc>
          <w:tcPr>
            <w:tcW w:w="1650" w:type="dxa"/>
            <w:tcBorders>
              <w:top w:val="nil"/>
              <w:left w:val="nil"/>
              <w:bottom w:val="nil"/>
            </w:tcBorders>
            <w:vAlign w:val="center"/>
            <w:hideMark/>
          </w:tcPr>
          <w:p w14:paraId="03466A6D" w14:textId="77777777" w:rsidR="00B2388A" w:rsidRPr="006365B9" w:rsidRDefault="00B2388A" w:rsidP="006954F1">
            <w:pPr>
              <w:spacing w:after="160" w:line="480" w:lineRule="auto"/>
              <w:contextualSpacing/>
              <w:jc w:val="center"/>
              <w:rPr>
                <w:rFonts w:cstheme="minorHAnsi"/>
              </w:rPr>
            </w:pPr>
            <w:r w:rsidRPr="006365B9">
              <w:rPr>
                <w:rFonts w:cstheme="minorHAnsi"/>
              </w:rPr>
              <w:t>4/35 (11.4%)</w:t>
            </w:r>
          </w:p>
        </w:tc>
      </w:tr>
      <w:tr w:rsidR="00B2388A" w:rsidRPr="00F41025" w14:paraId="06CF83DA" w14:textId="77777777" w:rsidTr="006954F1">
        <w:trPr>
          <w:trHeight w:val="20"/>
        </w:trPr>
        <w:tc>
          <w:tcPr>
            <w:tcW w:w="2547" w:type="dxa"/>
            <w:vMerge/>
            <w:tcBorders>
              <w:right w:val="nil"/>
            </w:tcBorders>
            <w:vAlign w:val="center"/>
            <w:hideMark/>
          </w:tcPr>
          <w:p w14:paraId="66ED9B8D"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44755DFE"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65A3B71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9</w:t>
            </w:r>
          </w:p>
        </w:tc>
        <w:tc>
          <w:tcPr>
            <w:tcW w:w="1650" w:type="dxa"/>
            <w:tcBorders>
              <w:top w:val="nil"/>
              <w:left w:val="nil"/>
              <w:bottom w:val="single" w:sz="4" w:space="0" w:color="000000"/>
            </w:tcBorders>
            <w:vAlign w:val="center"/>
            <w:hideMark/>
          </w:tcPr>
          <w:p w14:paraId="54B38A5A"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4</w:t>
            </w:r>
          </w:p>
        </w:tc>
      </w:tr>
      <w:tr w:rsidR="00B2388A" w:rsidRPr="00F41025" w14:paraId="7262AA2C" w14:textId="77777777" w:rsidTr="006954F1">
        <w:trPr>
          <w:trHeight w:val="20"/>
        </w:trPr>
        <w:tc>
          <w:tcPr>
            <w:tcW w:w="2547" w:type="dxa"/>
            <w:vMerge w:val="restart"/>
            <w:tcBorders>
              <w:right w:val="nil"/>
            </w:tcBorders>
            <w:vAlign w:val="center"/>
            <w:hideMark/>
          </w:tcPr>
          <w:p w14:paraId="6201FDE9" w14:textId="77777777" w:rsidR="00B2388A" w:rsidRPr="006365B9" w:rsidRDefault="00B2388A" w:rsidP="006954F1">
            <w:pPr>
              <w:spacing w:after="160" w:line="480" w:lineRule="auto"/>
              <w:contextualSpacing/>
              <w:jc w:val="center"/>
              <w:rPr>
                <w:rFonts w:cstheme="minorHAnsi"/>
              </w:rPr>
            </w:pPr>
            <w:r>
              <w:rPr>
                <w:rFonts w:cstheme="minorHAnsi"/>
              </w:rPr>
              <w:t xml:space="preserve">Reduced Fetal </w:t>
            </w:r>
            <w:r w:rsidRPr="006365B9">
              <w:rPr>
                <w:rFonts w:cstheme="minorHAnsi"/>
              </w:rPr>
              <w:t>Movement</w:t>
            </w:r>
          </w:p>
        </w:tc>
        <w:tc>
          <w:tcPr>
            <w:tcW w:w="2693" w:type="dxa"/>
            <w:tcBorders>
              <w:left w:val="nil"/>
              <w:bottom w:val="nil"/>
              <w:right w:val="nil"/>
            </w:tcBorders>
            <w:vAlign w:val="center"/>
            <w:hideMark/>
          </w:tcPr>
          <w:p w14:paraId="0176CAEF" w14:textId="77777777" w:rsidR="00B2388A" w:rsidRPr="006365B9" w:rsidRDefault="00B2388A" w:rsidP="006954F1">
            <w:pPr>
              <w:spacing w:after="160" w:line="480" w:lineRule="auto"/>
              <w:contextualSpacing/>
              <w:jc w:val="center"/>
              <w:rPr>
                <w:rFonts w:cstheme="minorHAnsi"/>
              </w:rPr>
            </w:pPr>
            <w:r w:rsidRPr="006365B9">
              <w:rPr>
                <w:rFonts w:cstheme="minorHAnsi"/>
              </w:rPr>
              <w:t>No</w:t>
            </w:r>
          </w:p>
        </w:tc>
        <w:tc>
          <w:tcPr>
            <w:tcW w:w="2126" w:type="dxa"/>
            <w:tcBorders>
              <w:left w:val="nil"/>
              <w:bottom w:val="nil"/>
              <w:right w:val="nil"/>
            </w:tcBorders>
            <w:vAlign w:val="center"/>
            <w:hideMark/>
          </w:tcPr>
          <w:p w14:paraId="4553ECE5" w14:textId="77777777" w:rsidR="00B2388A" w:rsidRPr="006365B9" w:rsidRDefault="00B2388A" w:rsidP="006954F1">
            <w:pPr>
              <w:spacing w:after="160" w:line="480" w:lineRule="auto"/>
              <w:contextualSpacing/>
              <w:jc w:val="center"/>
              <w:rPr>
                <w:rFonts w:cstheme="minorHAnsi"/>
              </w:rPr>
            </w:pPr>
            <w:r w:rsidRPr="006365B9">
              <w:rPr>
                <w:rFonts w:cstheme="minorHAnsi"/>
              </w:rPr>
              <w:t>1647/1689 (97.5%)</w:t>
            </w:r>
          </w:p>
        </w:tc>
        <w:tc>
          <w:tcPr>
            <w:tcW w:w="1650" w:type="dxa"/>
            <w:tcBorders>
              <w:left w:val="nil"/>
              <w:bottom w:val="nil"/>
            </w:tcBorders>
            <w:vAlign w:val="center"/>
            <w:hideMark/>
          </w:tcPr>
          <w:p w14:paraId="3FB3DE44" w14:textId="77777777" w:rsidR="00B2388A" w:rsidRPr="006365B9" w:rsidRDefault="00B2388A" w:rsidP="006954F1">
            <w:pPr>
              <w:spacing w:after="160" w:line="480" w:lineRule="auto"/>
              <w:contextualSpacing/>
              <w:jc w:val="center"/>
              <w:rPr>
                <w:rFonts w:cstheme="minorHAnsi"/>
              </w:rPr>
            </w:pPr>
            <w:r w:rsidRPr="006365B9">
              <w:rPr>
                <w:rFonts w:cstheme="minorHAnsi"/>
              </w:rPr>
              <w:t>6/25 (24.0%)</w:t>
            </w:r>
          </w:p>
        </w:tc>
      </w:tr>
      <w:tr w:rsidR="00B2388A" w:rsidRPr="00F41025" w14:paraId="7F3192D7" w14:textId="77777777" w:rsidTr="006954F1">
        <w:trPr>
          <w:trHeight w:val="20"/>
        </w:trPr>
        <w:tc>
          <w:tcPr>
            <w:tcW w:w="2547" w:type="dxa"/>
            <w:vMerge/>
            <w:tcBorders>
              <w:right w:val="nil"/>
            </w:tcBorders>
            <w:vAlign w:val="center"/>
            <w:hideMark/>
          </w:tcPr>
          <w:p w14:paraId="4E274129"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52FBA061" w14:textId="77777777" w:rsidR="00B2388A" w:rsidRPr="006365B9" w:rsidRDefault="00B2388A" w:rsidP="006954F1">
            <w:pPr>
              <w:spacing w:after="160" w:line="480" w:lineRule="auto"/>
              <w:contextualSpacing/>
              <w:jc w:val="center"/>
              <w:rPr>
                <w:rFonts w:cstheme="minorHAnsi"/>
              </w:rPr>
            </w:pPr>
            <w:r w:rsidRPr="006365B9">
              <w:rPr>
                <w:rFonts w:cstheme="minorHAnsi"/>
              </w:rPr>
              <w:t>Yes</w:t>
            </w:r>
          </w:p>
        </w:tc>
        <w:tc>
          <w:tcPr>
            <w:tcW w:w="2126" w:type="dxa"/>
            <w:tcBorders>
              <w:top w:val="nil"/>
              <w:left w:val="nil"/>
              <w:bottom w:val="nil"/>
              <w:right w:val="nil"/>
            </w:tcBorders>
            <w:vAlign w:val="center"/>
            <w:hideMark/>
          </w:tcPr>
          <w:p w14:paraId="1A4484F4" w14:textId="77777777" w:rsidR="00B2388A" w:rsidRPr="006365B9" w:rsidRDefault="00B2388A" w:rsidP="006954F1">
            <w:pPr>
              <w:spacing w:after="160" w:line="480" w:lineRule="auto"/>
              <w:contextualSpacing/>
              <w:jc w:val="center"/>
              <w:rPr>
                <w:rFonts w:cstheme="minorHAnsi"/>
              </w:rPr>
            </w:pPr>
            <w:r w:rsidRPr="006365B9">
              <w:rPr>
                <w:rFonts w:cstheme="minorHAnsi"/>
              </w:rPr>
              <w:t>42/1689 (2.5%)</w:t>
            </w:r>
          </w:p>
        </w:tc>
        <w:tc>
          <w:tcPr>
            <w:tcW w:w="1650" w:type="dxa"/>
            <w:tcBorders>
              <w:top w:val="nil"/>
              <w:left w:val="nil"/>
              <w:bottom w:val="nil"/>
            </w:tcBorders>
            <w:vAlign w:val="center"/>
            <w:hideMark/>
          </w:tcPr>
          <w:p w14:paraId="51AD44B4" w14:textId="77777777" w:rsidR="00B2388A" w:rsidRPr="006365B9" w:rsidRDefault="00B2388A" w:rsidP="006954F1">
            <w:pPr>
              <w:spacing w:after="160" w:line="480" w:lineRule="auto"/>
              <w:contextualSpacing/>
              <w:jc w:val="center"/>
              <w:rPr>
                <w:rFonts w:cstheme="minorHAnsi"/>
              </w:rPr>
            </w:pPr>
            <w:r w:rsidRPr="006365B9">
              <w:rPr>
                <w:rFonts w:cstheme="minorHAnsi"/>
              </w:rPr>
              <w:t>19/25 (76.0%)</w:t>
            </w:r>
          </w:p>
        </w:tc>
      </w:tr>
      <w:tr w:rsidR="00B2388A" w:rsidRPr="00F41025" w14:paraId="3BD64D54" w14:textId="77777777" w:rsidTr="006954F1">
        <w:trPr>
          <w:trHeight w:val="20"/>
        </w:trPr>
        <w:tc>
          <w:tcPr>
            <w:tcW w:w="2547" w:type="dxa"/>
            <w:vMerge/>
            <w:tcBorders>
              <w:right w:val="nil"/>
            </w:tcBorders>
            <w:vAlign w:val="center"/>
            <w:hideMark/>
          </w:tcPr>
          <w:p w14:paraId="2BDB4010"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15356654"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3CA3670D"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6</w:t>
            </w:r>
          </w:p>
        </w:tc>
        <w:tc>
          <w:tcPr>
            <w:tcW w:w="1650" w:type="dxa"/>
            <w:tcBorders>
              <w:top w:val="nil"/>
              <w:left w:val="nil"/>
              <w:bottom w:val="single" w:sz="4" w:space="0" w:color="000000"/>
            </w:tcBorders>
            <w:vAlign w:val="center"/>
            <w:hideMark/>
          </w:tcPr>
          <w:p w14:paraId="63B542F3"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14</w:t>
            </w:r>
          </w:p>
        </w:tc>
      </w:tr>
      <w:tr w:rsidR="00B2388A" w:rsidRPr="00F41025" w14:paraId="57CC8CC9" w14:textId="77777777" w:rsidTr="006954F1">
        <w:trPr>
          <w:trHeight w:val="20"/>
        </w:trPr>
        <w:tc>
          <w:tcPr>
            <w:tcW w:w="2547" w:type="dxa"/>
            <w:vMerge w:val="restart"/>
            <w:tcBorders>
              <w:right w:val="nil"/>
            </w:tcBorders>
            <w:vAlign w:val="center"/>
            <w:hideMark/>
          </w:tcPr>
          <w:p w14:paraId="27615C52" w14:textId="77777777" w:rsidR="00B2388A" w:rsidRPr="006365B9" w:rsidRDefault="00B2388A" w:rsidP="006954F1">
            <w:pPr>
              <w:spacing w:after="160" w:line="480" w:lineRule="auto"/>
              <w:contextualSpacing/>
              <w:jc w:val="center"/>
              <w:rPr>
                <w:rFonts w:cstheme="minorHAnsi"/>
              </w:rPr>
            </w:pPr>
            <w:r w:rsidRPr="006365B9">
              <w:rPr>
                <w:rFonts w:cstheme="minorHAnsi"/>
              </w:rPr>
              <w:t>Last</w:t>
            </w:r>
            <w:r>
              <w:rPr>
                <w:rFonts w:cstheme="minorHAnsi"/>
              </w:rPr>
              <w:t xml:space="preserve"> </w:t>
            </w:r>
            <w:r w:rsidRPr="006365B9">
              <w:rPr>
                <w:rFonts w:cstheme="minorHAnsi"/>
              </w:rPr>
              <w:t xml:space="preserve">Reported </w:t>
            </w:r>
            <w:r>
              <w:rPr>
                <w:rFonts w:cstheme="minorHAnsi"/>
              </w:rPr>
              <w:t>F</w:t>
            </w:r>
            <w:r w:rsidRPr="006365B9">
              <w:rPr>
                <w:rFonts w:cstheme="minorHAnsi"/>
              </w:rPr>
              <w:t>etal</w:t>
            </w:r>
            <w:r>
              <w:rPr>
                <w:rFonts w:cstheme="minorHAnsi"/>
              </w:rPr>
              <w:t xml:space="preserve"> </w:t>
            </w:r>
            <w:r w:rsidRPr="006365B9">
              <w:rPr>
                <w:rFonts w:cstheme="minorHAnsi"/>
              </w:rPr>
              <w:t>Movement</w:t>
            </w:r>
          </w:p>
        </w:tc>
        <w:tc>
          <w:tcPr>
            <w:tcW w:w="2693" w:type="dxa"/>
            <w:tcBorders>
              <w:left w:val="nil"/>
              <w:bottom w:val="nil"/>
              <w:right w:val="nil"/>
            </w:tcBorders>
            <w:vAlign w:val="center"/>
            <w:hideMark/>
          </w:tcPr>
          <w:p w14:paraId="5D1F703B" w14:textId="77777777" w:rsidR="00B2388A" w:rsidRPr="006365B9" w:rsidRDefault="00B2388A" w:rsidP="006954F1">
            <w:pPr>
              <w:spacing w:after="160" w:line="480" w:lineRule="auto"/>
              <w:contextualSpacing/>
              <w:jc w:val="center"/>
              <w:rPr>
                <w:rFonts w:cstheme="minorHAnsi"/>
              </w:rPr>
            </w:pPr>
            <w:r w:rsidRPr="006365B9">
              <w:rPr>
                <w:rFonts w:cstheme="minorHAnsi"/>
              </w:rPr>
              <w:t>Before Admission</w:t>
            </w:r>
          </w:p>
        </w:tc>
        <w:tc>
          <w:tcPr>
            <w:tcW w:w="2126" w:type="dxa"/>
            <w:tcBorders>
              <w:left w:val="nil"/>
              <w:bottom w:val="nil"/>
              <w:right w:val="nil"/>
            </w:tcBorders>
            <w:vAlign w:val="center"/>
            <w:hideMark/>
          </w:tcPr>
          <w:p w14:paraId="1A217B5A" w14:textId="77777777" w:rsidR="00B2388A" w:rsidRPr="006365B9" w:rsidRDefault="00B2388A" w:rsidP="006954F1">
            <w:pPr>
              <w:spacing w:after="160" w:line="480" w:lineRule="auto"/>
              <w:contextualSpacing/>
              <w:jc w:val="center"/>
              <w:rPr>
                <w:rFonts w:cstheme="minorHAnsi"/>
              </w:rPr>
            </w:pPr>
            <w:r w:rsidRPr="006365B9">
              <w:rPr>
                <w:rFonts w:cstheme="minorHAnsi"/>
              </w:rPr>
              <w:t>37/1687 (2.2%)</w:t>
            </w:r>
          </w:p>
        </w:tc>
        <w:tc>
          <w:tcPr>
            <w:tcW w:w="1650" w:type="dxa"/>
            <w:tcBorders>
              <w:left w:val="nil"/>
              <w:bottom w:val="nil"/>
            </w:tcBorders>
            <w:vAlign w:val="center"/>
            <w:hideMark/>
          </w:tcPr>
          <w:p w14:paraId="1185DF19" w14:textId="77777777" w:rsidR="00B2388A" w:rsidRPr="006365B9" w:rsidRDefault="00B2388A" w:rsidP="006954F1">
            <w:pPr>
              <w:spacing w:after="160" w:line="480" w:lineRule="auto"/>
              <w:contextualSpacing/>
              <w:jc w:val="center"/>
              <w:rPr>
                <w:rFonts w:cstheme="minorHAnsi"/>
              </w:rPr>
            </w:pPr>
            <w:r w:rsidRPr="006365B9">
              <w:rPr>
                <w:rFonts w:cstheme="minorHAnsi"/>
              </w:rPr>
              <w:t>26/32 (81.2%)</w:t>
            </w:r>
          </w:p>
        </w:tc>
      </w:tr>
      <w:tr w:rsidR="00B2388A" w:rsidRPr="00F41025" w14:paraId="2E00D364" w14:textId="77777777" w:rsidTr="006954F1">
        <w:trPr>
          <w:trHeight w:val="20"/>
        </w:trPr>
        <w:tc>
          <w:tcPr>
            <w:tcW w:w="2547" w:type="dxa"/>
            <w:vMerge/>
            <w:tcBorders>
              <w:right w:val="nil"/>
            </w:tcBorders>
            <w:vAlign w:val="center"/>
            <w:hideMark/>
          </w:tcPr>
          <w:p w14:paraId="5D41D887"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421CA742" w14:textId="77777777" w:rsidR="00B2388A" w:rsidRPr="006365B9" w:rsidRDefault="00B2388A" w:rsidP="006954F1">
            <w:pPr>
              <w:spacing w:after="160" w:line="480" w:lineRule="auto"/>
              <w:contextualSpacing/>
              <w:jc w:val="center"/>
              <w:rPr>
                <w:rFonts w:cstheme="minorHAnsi"/>
              </w:rPr>
            </w:pPr>
            <w:r w:rsidRPr="006365B9">
              <w:rPr>
                <w:rFonts w:cstheme="minorHAnsi"/>
              </w:rPr>
              <w:t>In Hospital</w:t>
            </w:r>
          </w:p>
        </w:tc>
        <w:tc>
          <w:tcPr>
            <w:tcW w:w="2126" w:type="dxa"/>
            <w:tcBorders>
              <w:top w:val="nil"/>
              <w:left w:val="nil"/>
              <w:bottom w:val="nil"/>
              <w:right w:val="nil"/>
            </w:tcBorders>
            <w:vAlign w:val="center"/>
            <w:hideMark/>
          </w:tcPr>
          <w:p w14:paraId="60495E40" w14:textId="77777777" w:rsidR="00B2388A" w:rsidRPr="006365B9" w:rsidRDefault="00B2388A" w:rsidP="006954F1">
            <w:pPr>
              <w:spacing w:after="160" w:line="480" w:lineRule="auto"/>
              <w:contextualSpacing/>
              <w:jc w:val="center"/>
              <w:rPr>
                <w:rFonts w:cstheme="minorHAnsi"/>
              </w:rPr>
            </w:pPr>
            <w:r w:rsidRPr="006365B9">
              <w:rPr>
                <w:rFonts w:cstheme="minorHAnsi"/>
              </w:rPr>
              <w:t>1650/1687 (97.8%)</w:t>
            </w:r>
          </w:p>
        </w:tc>
        <w:tc>
          <w:tcPr>
            <w:tcW w:w="1650" w:type="dxa"/>
            <w:tcBorders>
              <w:top w:val="nil"/>
              <w:left w:val="nil"/>
              <w:bottom w:val="nil"/>
            </w:tcBorders>
            <w:vAlign w:val="center"/>
            <w:hideMark/>
          </w:tcPr>
          <w:p w14:paraId="79B19DD4" w14:textId="77777777" w:rsidR="00B2388A" w:rsidRPr="006365B9" w:rsidRDefault="00B2388A" w:rsidP="006954F1">
            <w:pPr>
              <w:spacing w:after="160" w:line="480" w:lineRule="auto"/>
              <w:contextualSpacing/>
              <w:jc w:val="center"/>
              <w:rPr>
                <w:rFonts w:cstheme="minorHAnsi"/>
              </w:rPr>
            </w:pPr>
            <w:r w:rsidRPr="006365B9">
              <w:rPr>
                <w:rFonts w:cstheme="minorHAnsi"/>
              </w:rPr>
              <w:t>6/32 (18.8%)</w:t>
            </w:r>
          </w:p>
        </w:tc>
      </w:tr>
      <w:tr w:rsidR="00B2388A" w:rsidRPr="00F41025" w14:paraId="4DB8DB2C" w14:textId="77777777" w:rsidTr="006954F1">
        <w:trPr>
          <w:trHeight w:val="20"/>
        </w:trPr>
        <w:tc>
          <w:tcPr>
            <w:tcW w:w="2547" w:type="dxa"/>
            <w:vMerge/>
            <w:tcBorders>
              <w:right w:val="nil"/>
            </w:tcBorders>
            <w:vAlign w:val="center"/>
            <w:hideMark/>
          </w:tcPr>
          <w:p w14:paraId="70BA6317"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3978594D"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5906A0D5"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8</w:t>
            </w:r>
          </w:p>
        </w:tc>
        <w:tc>
          <w:tcPr>
            <w:tcW w:w="1650" w:type="dxa"/>
            <w:tcBorders>
              <w:top w:val="nil"/>
              <w:left w:val="nil"/>
              <w:bottom w:val="single" w:sz="4" w:space="0" w:color="000000"/>
            </w:tcBorders>
            <w:vAlign w:val="center"/>
            <w:hideMark/>
          </w:tcPr>
          <w:p w14:paraId="6E54FE9E"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7</w:t>
            </w:r>
          </w:p>
        </w:tc>
      </w:tr>
      <w:tr w:rsidR="00B2388A" w:rsidRPr="00F41025" w14:paraId="258E3672" w14:textId="77777777" w:rsidTr="006954F1">
        <w:trPr>
          <w:trHeight w:val="20"/>
        </w:trPr>
        <w:tc>
          <w:tcPr>
            <w:tcW w:w="2547" w:type="dxa"/>
            <w:vMerge w:val="restart"/>
            <w:tcBorders>
              <w:right w:val="nil"/>
            </w:tcBorders>
            <w:vAlign w:val="center"/>
            <w:hideMark/>
          </w:tcPr>
          <w:p w14:paraId="47BD16DA" w14:textId="77777777" w:rsidR="00B2388A" w:rsidRPr="006365B9" w:rsidRDefault="00B2388A" w:rsidP="006954F1">
            <w:pPr>
              <w:spacing w:after="160" w:line="480" w:lineRule="auto"/>
              <w:contextualSpacing/>
              <w:jc w:val="center"/>
              <w:rPr>
                <w:rFonts w:cstheme="minorHAnsi"/>
              </w:rPr>
            </w:pPr>
            <w:r w:rsidRPr="006365B9">
              <w:rPr>
                <w:rFonts w:cstheme="minorHAnsi"/>
              </w:rPr>
              <w:t>Mode of Delivery</w:t>
            </w:r>
          </w:p>
        </w:tc>
        <w:tc>
          <w:tcPr>
            <w:tcW w:w="2693" w:type="dxa"/>
            <w:tcBorders>
              <w:left w:val="nil"/>
              <w:bottom w:val="nil"/>
              <w:right w:val="nil"/>
            </w:tcBorders>
            <w:vAlign w:val="center"/>
            <w:hideMark/>
          </w:tcPr>
          <w:p w14:paraId="3C228A4E" w14:textId="77777777" w:rsidR="00B2388A" w:rsidRPr="006365B9" w:rsidRDefault="00B2388A" w:rsidP="006954F1">
            <w:pPr>
              <w:spacing w:after="160" w:line="480" w:lineRule="auto"/>
              <w:contextualSpacing/>
              <w:jc w:val="center"/>
              <w:rPr>
                <w:rFonts w:cstheme="minorHAnsi"/>
              </w:rPr>
            </w:pPr>
            <w:r w:rsidRPr="006365B9">
              <w:rPr>
                <w:rFonts w:cstheme="minorHAnsi"/>
              </w:rPr>
              <w:t>SVD</w:t>
            </w:r>
          </w:p>
        </w:tc>
        <w:tc>
          <w:tcPr>
            <w:tcW w:w="2126" w:type="dxa"/>
            <w:tcBorders>
              <w:left w:val="nil"/>
              <w:bottom w:val="nil"/>
              <w:right w:val="nil"/>
            </w:tcBorders>
            <w:vAlign w:val="center"/>
            <w:hideMark/>
          </w:tcPr>
          <w:p w14:paraId="14209566" w14:textId="77777777" w:rsidR="00B2388A" w:rsidRPr="006365B9" w:rsidRDefault="00B2388A" w:rsidP="006954F1">
            <w:pPr>
              <w:spacing w:after="160" w:line="480" w:lineRule="auto"/>
              <w:contextualSpacing/>
              <w:jc w:val="center"/>
              <w:rPr>
                <w:rFonts w:cstheme="minorHAnsi"/>
              </w:rPr>
            </w:pPr>
            <w:r w:rsidRPr="006365B9">
              <w:rPr>
                <w:rFonts w:cstheme="minorHAnsi"/>
              </w:rPr>
              <w:t>1202/1695 (70.9%)</w:t>
            </w:r>
          </w:p>
        </w:tc>
        <w:tc>
          <w:tcPr>
            <w:tcW w:w="1650" w:type="dxa"/>
            <w:tcBorders>
              <w:left w:val="nil"/>
              <w:bottom w:val="nil"/>
            </w:tcBorders>
            <w:vAlign w:val="center"/>
            <w:hideMark/>
          </w:tcPr>
          <w:p w14:paraId="41103356" w14:textId="77777777" w:rsidR="00B2388A" w:rsidRPr="006365B9" w:rsidRDefault="00B2388A" w:rsidP="006954F1">
            <w:pPr>
              <w:spacing w:after="160" w:line="480" w:lineRule="auto"/>
              <w:contextualSpacing/>
              <w:jc w:val="center"/>
              <w:rPr>
                <w:rFonts w:cstheme="minorHAnsi"/>
              </w:rPr>
            </w:pPr>
            <w:r w:rsidRPr="006365B9">
              <w:rPr>
                <w:rFonts w:cstheme="minorHAnsi"/>
              </w:rPr>
              <w:t>24/39 (61.5%)</w:t>
            </w:r>
          </w:p>
        </w:tc>
      </w:tr>
      <w:tr w:rsidR="00B2388A" w:rsidRPr="00F41025" w14:paraId="3EA2D78D" w14:textId="77777777" w:rsidTr="006954F1">
        <w:trPr>
          <w:trHeight w:val="20"/>
        </w:trPr>
        <w:tc>
          <w:tcPr>
            <w:tcW w:w="2547" w:type="dxa"/>
            <w:vMerge/>
            <w:tcBorders>
              <w:right w:val="nil"/>
            </w:tcBorders>
            <w:vAlign w:val="center"/>
            <w:hideMark/>
          </w:tcPr>
          <w:p w14:paraId="5BCB82D6"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29673A43" w14:textId="77777777" w:rsidR="00B2388A" w:rsidRPr="006365B9" w:rsidRDefault="00B2388A" w:rsidP="006954F1">
            <w:pPr>
              <w:spacing w:after="160" w:line="480" w:lineRule="auto"/>
              <w:contextualSpacing/>
              <w:jc w:val="center"/>
              <w:rPr>
                <w:rFonts w:cstheme="minorHAnsi"/>
              </w:rPr>
            </w:pPr>
            <w:r w:rsidRPr="006365B9">
              <w:rPr>
                <w:rFonts w:cstheme="minorHAnsi"/>
              </w:rPr>
              <w:t>C-Section</w:t>
            </w:r>
          </w:p>
        </w:tc>
        <w:tc>
          <w:tcPr>
            <w:tcW w:w="2126" w:type="dxa"/>
            <w:tcBorders>
              <w:top w:val="nil"/>
              <w:left w:val="nil"/>
              <w:bottom w:val="nil"/>
              <w:right w:val="nil"/>
            </w:tcBorders>
            <w:vAlign w:val="center"/>
            <w:hideMark/>
          </w:tcPr>
          <w:p w14:paraId="7832F31B" w14:textId="77777777" w:rsidR="00B2388A" w:rsidRPr="006365B9" w:rsidRDefault="00B2388A" w:rsidP="006954F1">
            <w:pPr>
              <w:spacing w:after="160" w:line="480" w:lineRule="auto"/>
              <w:contextualSpacing/>
              <w:jc w:val="center"/>
              <w:rPr>
                <w:rFonts w:cstheme="minorHAnsi"/>
              </w:rPr>
            </w:pPr>
            <w:r w:rsidRPr="006365B9">
              <w:rPr>
                <w:rFonts w:cstheme="minorHAnsi"/>
              </w:rPr>
              <w:t>481/1695 (28.4%)</w:t>
            </w:r>
          </w:p>
        </w:tc>
        <w:tc>
          <w:tcPr>
            <w:tcW w:w="1650" w:type="dxa"/>
            <w:tcBorders>
              <w:top w:val="nil"/>
              <w:left w:val="nil"/>
              <w:bottom w:val="nil"/>
            </w:tcBorders>
            <w:vAlign w:val="center"/>
            <w:hideMark/>
          </w:tcPr>
          <w:p w14:paraId="55A539AF" w14:textId="77777777" w:rsidR="00B2388A" w:rsidRPr="006365B9" w:rsidRDefault="00B2388A" w:rsidP="006954F1">
            <w:pPr>
              <w:spacing w:after="160" w:line="480" w:lineRule="auto"/>
              <w:contextualSpacing/>
              <w:jc w:val="center"/>
              <w:rPr>
                <w:rFonts w:cstheme="minorHAnsi"/>
              </w:rPr>
            </w:pPr>
            <w:r w:rsidRPr="006365B9">
              <w:rPr>
                <w:rFonts w:cstheme="minorHAnsi"/>
              </w:rPr>
              <w:t>14/39 (35.9%)</w:t>
            </w:r>
          </w:p>
        </w:tc>
      </w:tr>
      <w:tr w:rsidR="00B2388A" w:rsidRPr="00F41025" w14:paraId="27FA2251" w14:textId="77777777" w:rsidTr="006954F1">
        <w:trPr>
          <w:trHeight w:val="20"/>
        </w:trPr>
        <w:tc>
          <w:tcPr>
            <w:tcW w:w="2547" w:type="dxa"/>
            <w:vMerge/>
            <w:tcBorders>
              <w:right w:val="nil"/>
            </w:tcBorders>
            <w:vAlign w:val="center"/>
            <w:hideMark/>
          </w:tcPr>
          <w:p w14:paraId="0834020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4E3FB804" w14:textId="77777777" w:rsidR="00B2388A" w:rsidRPr="006365B9" w:rsidRDefault="00B2388A" w:rsidP="006954F1">
            <w:pPr>
              <w:spacing w:after="160" w:line="480" w:lineRule="auto"/>
              <w:contextualSpacing/>
              <w:jc w:val="center"/>
              <w:rPr>
                <w:rFonts w:cstheme="minorHAnsi"/>
              </w:rPr>
            </w:pPr>
            <w:r w:rsidRPr="006365B9">
              <w:rPr>
                <w:rFonts w:cstheme="minorHAnsi"/>
              </w:rPr>
              <w:t>Other</w:t>
            </w:r>
          </w:p>
        </w:tc>
        <w:tc>
          <w:tcPr>
            <w:tcW w:w="2126" w:type="dxa"/>
            <w:tcBorders>
              <w:top w:val="nil"/>
              <w:left w:val="nil"/>
              <w:bottom w:val="single" w:sz="4" w:space="0" w:color="000000"/>
              <w:right w:val="nil"/>
            </w:tcBorders>
            <w:vAlign w:val="center"/>
            <w:hideMark/>
          </w:tcPr>
          <w:p w14:paraId="7D833EA0" w14:textId="77777777" w:rsidR="00B2388A" w:rsidRPr="006365B9" w:rsidRDefault="00B2388A" w:rsidP="006954F1">
            <w:pPr>
              <w:spacing w:after="160" w:line="480" w:lineRule="auto"/>
              <w:contextualSpacing/>
              <w:jc w:val="center"/>
              <w:rPr>
                <w:rFonts w:cstheme="minorHAnsi"/>
              </w:rPr>
            </w:pPr>
            <w:r w:rsidRPr="006365B9">
              <w:rPr>
                <w:rFonts w:cstheme="minorHAnsi"/>
              </w:rPr>
              <w:t>12/1695 (0.7%)</w:t>
            </w:r>
          </w:p>
        </w:tc>
        <w:tc>
          <w:tcPr>
            <w:tcW w:w="1650" w:type="dxa"/>
            <w:tcBorders>
              <w:top w:val="nil"/>
              <w:left w:val="nil"/>
              <w:bottom w:val="single" w:sz="4" w:space="0" w:color="000000"/>
            </w:tcBorders>
            <w:vAlign w:val="center"/>
            <w:hideMark/>
          </w:tcPr>
          <w:p w14:paraId="2F0683C6" w14:textId="77777777" w:rsidR="00B2388A" w:rsidRPr="006365B9" w:rsidRDefault="00B2388A" w:rsidP="006954F1">
            <w:pPr>
              <w:spacing w:after="160" w:line="480" w:lineRule="auto"/>
              <w:contextualSpacing/>
              <w:jc w:val="center"/>
              <w:rPr>
                <w:rFonts w:cstheme="minorHAnsi"/>
              </w:rPr>
            </w:pPr>
            <w:r w:rsidRPr="006365B9">
              <w:rPr>
                <w:rFonts w:cstheme="minorHAnsi"/>
              </w:rPr>
              <w:t>1/39 (2.6%)</w:t>
            </w:r>
          </w:p>
        </w:tc>
      </w:tr>
      <w:tr w:rsidR="00B2388A" w:rsidRPr="00F41025" w14:paraId="0D7E9A8A" w14:textId="77777777" w:rsidTr="006954F1">
        <w:trPr>
          <w:trHeight w:val="20"/>
        </w:trPr>
        <w:tc>
          <w:tcPr>
            <w:tcW w:w="2547" w:type="dxa"/>
            <w:vMerge w:val="restart"/>
            <w:tcBorders>
              <w:right w:val="nil"/>
            </w:tcBorders>
            <w:vAlign w:val="center"/>
            <w:hideMark/>
          </w:tcPr>
          <w:p w14:paraId="420339AB" w14:textId="77777777" w:rsidR="00B2388A" w:rsidRPr="006365B9" w:rsidRDefault="00B2388A" w:rsidP="006954F1">
            <w:pPr>
              <w:spacing w:after="160" w:line="480" w:lineRule="auto"/>
              <w:contextualSpacing/>
              <w:jc w:val="center"/>
              <w:rPr>
                <w:rFonts w:cstheme="minorHAnsi"/>
              </w:rPr>
            </w:pPr>
            <w:r w:rsidRPr="006365B9">
              <w:rPr>
                <w:rFonts w:cstheme="minorHAnsi"/>
              </w:rPr>
              <w:t>Type</w:t>
            </w:r>
            <w:r>
              <w:rPr>
                <w:rFonts w:cstheme="minorHAnsi"/>
              </w:rPr>
              <w:t xml:space="preserve"> </w:t>
            </w:r>
            <w:r w:rsidRPr="006365B9">
              <w:rPr>
                <w:rFonts w:cstheme="minorHAnsi"/>
              </w:rPr>
              <w:t>of</w:t>
            </w:r>
            <w:r>
              <w:rPr>
                <w:rFonts w:cstheme="minorHAnsi"/>
              </w:rPr>
              <w:t xml:space="preserve"> </w:t>
            </w:r>
            <w:r w:rsidRPr="006365B9">
              <w:rPr>
                <w:rFonts w:cstheme="minorHAnsi"/>
              </w:rPr>
              <w:t>Stillbirth</w:t>
            </w:r>
          </w:p>
        </w:tc>
        <w:tc>
          <w:tcPr>
            <w:tcW w:w="2693" w:type="dxa"/>
            <w:tcBorders>
              <w:left w:val="nil"/>
              <w:bottom w:val="nil"/>
              <w:right w:val="nil"/>
            </w:tcBorders>
            <w:vAlign w:val="center"/>
            <w:hideMark/>
          </w:tcPr>
          <w:p w14:paraId="10C83076" w14:textId="77777777" w:rsidR="00B2388A" w:rsidRPr="006365B9" w:rsidRDefault="00B2388A" w:rsidP="006954F1">
            <w:pPr>
              <w:spacing w:after="160" w:line="480" w:lineRule="auto"/>
              <w:contextualSpacing/>
              <w:jc w:val="center"/>
              <w:rPr>
                <w:rFonts w:cstheme="minorHAnsi"/>
              </w:rPr>
            </w:pPr>
            <w:r w:rsidRPr="006365B9">
              <w:rPr>
                <w:rFonts w:cstheme="minorHAnsi"/>
              </w:rPr>
              <w:t>Fresh</w:t>
            </w:r>
          </w:p>
        </w:tc>
        <w:tc>
          <w:tcPr>
            <w:tcW w:w="2126" w:type="dxa"/>
            <w:tcBorders>
              <w:left w:val="nil"/>
              <w:bottom w:val="nil"/>
              <w:right w:val="nil"/>
            </w:tcBorders>
            <w:vAlign w:val="center"/>
            <w:hideMark/>
          </w:tcPr>
          <w:p w14:paraId="6AF7E273" w14:textId="77777777" w:rsidR="00B2388A" w:rsidRPr="006365B9" w:rsidRDefault="00B2388A" w:rsidP="006954F1">
            <w:pPr>
              <w:spacing w:after="160" w:line="480" w:lineRule="auto"/>
              <w:contextualSpacing/>
              <w:jc w:val="center"/>
              <w:rPr>
                <w:rFonts w:cstheme="minorHAnsi"/>
              </w:rPr>
            </w:pPr>
            <w:r w:rsidRPr="006365B9">
              <w:rPr>
                <w:rFonts w:cstheme="minorHAnsi"/>
              </w:rPr>
              <w:t>0/4 (0.0%)</w:t>
            </w:r>
          </w:p>
        </w:tc>
        <w:tc>
          <w:tcPr>
            <w:tcW w:w="1650" w:type="dxa"/>
            <w:tcBorders>
              <w:left w:val="nil"/>
              <w:bottom w:val="nil"/>
            </w:tcBorders>
            <w:vAlign w:val="center"/>
            <w:hideMark/>
          </w:tcPr>
          <w:p w14:paraId="42B74FD6" w14:textId="77777777" w:rsidR="00B2388A" w:rsidRPr="006365B9" w:rsidRDefault="00B2388A" w:rsidP="006954F1">
            <w:pPr>
              <w:spacing w:after="160" w:line="480" w:lineRule="auto"/>
              <w:contextualSpacing/>
              <w:jc w:val="center"/>
              <w:rPr>
                <w:rFonts w:cstheme="minorHAnsi"/>
              </w:rPr>
            </w:pPr>
            <w:r w:rsidRPr="006365B9">
              <w:rPr>
                <w:rFonts w:cstheme="minorHAnsi"/>
              </w:rPr>
              <w:t>8/38 (21.1%)</w:t>
            </w:r>
          </w:p>
        </w:tc>
      </w:tr>
      <w:tr w:rsidR="00B2388A" w:rsidRPr="00F41025" w14:paraId="30BE1400" w14:textId="77777777" w:rsidTr="006954F1">
        <w:trPr>
          <w:trHeight w:val="20"/>
        </w:trPr>
        <w:tc>
          <w:tcPr>
            <w:tcW w:w="2547" w:type="dxa"/>
            <w:vMerge/>
            <w:tcBorders>
              <w:right w:val="nil"/>
            </w:tcBorders>
            <w:vAlign w:val="center"/>
            <w:hideMark/>
          </w:tcPr>
          <w:p w14:paraId="4CFB52C9"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60A3BAC4" w14:textId="77777777" w:rsidR="00B2388A" w:rsidRPr="006365B9" w:rsidRDefault="00B2388A" w:rsidP="006954F1">
            <w:pPr>
              <w:spacing w:after="160" w:line="480" w:lineRule="auto"/>
              <w:contextualSpacing/>
              <w:jc w:val="center"/>
              <w:rPr>
                <w:rFonts w:cstheme="minorHAnsi"/>
              </w:rPr>
            </w:pPr>
            <w:r w:rsidRPr="006365B9">
              <w:rPr>
                <w:rFonts w:cstheme="minorHAnsi"/>
              </w:rPr>
              <w:t>Skin changes present</w:t>
            </w:r>
          </w:p>
        </w:tc>
        <w:tc>
          <w:tcPr>
            <w:tcW w:w="2126" w:type="dxa"/>
            <w:tcBorders>
              <w:top w:val="nil"/>
              <w:left w:val="nil"/>
              <w:bottom w:val="nil"/>
              <w:right w:val="nil"/>
            </w:tcBorders>
            <w:vAlign w:val="center"/>
            <w:hideMark/>
          </w:tcPr>
          <w:p w14:paraId="0440D191" w14:textId="77777777" w:rsidR="00B2388A" w:rsidRPr="006365B9" w:rsidRDefault="00B2388A" w:rsidP="006954F1">
            <w:pPr>
              <w:spacing w:after="160" w:line="480" w:lineRule="auto"/>
              <w:contextualSpacing/>
              <w:jc w:val="center"/>
              <w:rPr>
                <w:rFonts w:cstheme="minorHAnsi"/>
              </w:rPr>
            </w:pPr>
            <w:r w:rsidRPr="006365B9">
              <w:rPr>
                <w:rFonts w:cstheme="minorHAnsi"/>
              </w:rPr>
              <w:t>4/4 (100.0%)</w:t>
            </w:r>
          </w:p>
        </w:tc>
        <w:tc>
          <w:tcPr>
            <w:tcW w:w="1650" w:type="dxa"/>
            <w:tcBorders>
              <w:top w:val="nil"/>
              <w:left w:val="nil"/>
              <w:bottom w:val="nil"/>
            </w:tcBorders>
            <w:vAlign w:val="center"/>
            <w:hideMark/>
          </w:tcPr>
          <w:p w14:paraId="45B44B6B" w14:textId="77777777" w:rsidR="00B2388A" w:rsidRPr="006365B9" w:rsidRDefault="00B2388A" w:rsidP="006954F1">
            <w:pPr>
              <w:spacing w:after="160" w:line="480" w:lineRule="auto"/>
              <w:contextualSpacing/>
              <w:jc w:val="center"/>
              <w:rPr>
                <w:rFonts w:cstheme="minorHAnsi"/>
              </w:rPr>
            </w:pPr>
            <w:r w:rsidRPr="006365B9">
              <w:rPr>
                <w:rFonts w:cstheme="minorHAnsi"/>
              </w:rPr>
              <w:t>30/38 (78.9%)</w:t>
            </w:r>
          </w:p>
        </w:tc>
      </w:tr>
      <w:tr w:rsidR="00B2388A" w:rsidRPr="00F41025" w14:paraId="7CBCFE9D" w14:textId="77777777" w:rsidTr="006954F1">
        <w:trPr>
          <w:trHeight w:val="20"/>
        </w:trPr>
        <w:tc>
          <w:tcPr>
            <w:tcW w:w="2547" w:type="dxa"/>
            <w:vMerge/>
            <w:tcBorders>
              <w:right w:val="nil"/>
            </w:tcBorders>
            <w:vAlign w:val="center"/>
            <w:hideMark/>
          </w:tcPr>
          <w:p w14:paraId="07120C76"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single" w:sz="4" w:space="0" w:color="000000"/>
              <w:right w:val="nil"/>
            </w:tcBorders>
            <w:vAlign w:val="center"/>
            <w:hideMark/>
          </w:tcPr>
          <w:p w14:paraId="5A74B0C8"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Unknown</w:t>
            </w:r>
          </w:p>
        </w:tc>
        <w:tc>
          <w:tcPr>
            <w:tcW w:w="2126" w:type="dxa"/>
            <w:tcBorders>
              <w:top w:val="nil"/>
              <w:left w:val="nil"/>
              <w:bottom w:val="single" w:sz="4" w:space="0" w:color="000000"/>
              <w:right w:val="nil"/>
            </w:tcBorders>
            <w:vAlign w:val="center"/>
            <w:hideMark/>
          </w:tcPr>
          <w:p w14:paraId="49AEBF0C"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0</w:t>
            </w:r>
          </w:p>
        </w:tc>
        <w:tc>
          <w:tcPr>
            <w:tcW w:w="1650" w:type="dxa"/>
            <w:tcBorders>
              <w:top w:val="nil"/>
              <w:left w:val="nil"/>
              <w:bottom w:val="single" w:sz="4" w:space="0" w:color="000000"/>
            </w:tcBorders>
            <w:vAlign w:val="center"/>
            <w:hideMark/>
          </w:tcPr>
          <w:p w14:paraId="4FE419C2" w14:textId="77777777" w:rsidR="00B2388A" w:rsidRPr="006365B9" w:rsidRDefault="00B2388A" w:rsidP="006954F1">
            <w:pPr>
              <w:spacing w:after="160" w:line="480" w:lineRule="auto"/>
              <w:contextualSpacing/>
              <w:jc w:val="center"/>
              <w:rPr>
                <w:rFonts w:cstheme="minorHAnsi"/>
                <w:bCs/>
              </w:rPr>
            </w:pPr>
            <w:r w:rsidRPr="006365B9">
              <w:rPr>
                <w:rFonts w:cstheme="minorHAnsi"/>
                <w:bCs/>
              </w:rPr>
              <w:t>1</w:t>
            </w:r>
          </w:p>
        </w:tc>
      </w:tr>
      <w:tr w:rsidR="00B2388A" w:rsidRPr="00F41025" w14:paraId="61D94AA8" w14:textId="77777777" w:rsidTr="006954F1">
        <w:trPr>
          <w:trHeight w:val="20"/>
        </w:trPr>
        <w:tc>
          <w:tcPr>
            <w:tcW w:w="2547" w:type="dxa"/>
            <w:vMerge w:val="restart"/>
            <w:tcBorders>
              <w:right w:val="nil"/>
            </w:tcBorders>
            <w:vAlign w:val="center"/>
            <w:hideMark/>
          </w:tcPr>
          <w:p w14:paraId="7980D6C0" w14:textId="77777777" w:rsidR="00B2388A" w:rsidRPr="006365B9" w:rsidRDefault="00B2388A" w:rsidP="006954F1">
            <w:pPr>
              <w:spacing w:after="160" w:line="480" w:lineRule="auto"/>
              <w:contextualSpacing/>
              <w:jc w:val="center"/>
              <w:rPr>
                <w:rFonts w:cstheme="minorHAnsi"/>
              </w:rPr>
            </w:pPr>
            <w:r w:rsidRPr="006365B9">
              <w:rPr>
                <w:rFonts w:cstheme="minorHAnsi"/>
              </w:rPr>
              <w:t>Reported</w:t>
            </w:r>
            <w:r>
              <w:rPr>
                <w:rFonts w:cstheme="minorHAnsi"/>
              </w:rPr>
              <w:t xml:space="preserve"> </w:t>
            </w:r>
            <w:r w:rsidRPr="006365B9">
              <w:rPr>
                <w:rFonts w:cstheme="minorHAnsi"/>
              </w:rPr>
              <w:t>Cause</w:t>
            </w:r>
            <w:r>
              <w:rPr>
                <w:rFonts w:cstheme="minorHAnsi"/>
              </w:rPr>
              <w:t xml:space="preserve"> </w:t>
            </w:r>
            <w:r w:rsidRPr="006365B9">
              <w:rPr>
                <w:rFonts w:cstheme="minorHAnsi"/>
              </w:rPr>
              <w:t>of Stillbirth</w:t>
            </w:r>
          </w:p>
        </w:tc>
        <w:tc>
          <w:tcPr>
            <w:tcW w:w="2693" w:type="dxa"/>
            <w:tcBorders>
              <w:left w:val="nil"/>
              <w:bottom w:val="nil"/>
              <w:right w:val="nil"/>
            </w:tcBorders>
            <w:vAlign w:val="center"/>
            <w:hideMark/>
          </w:tcPr>
          <w:p w14:paraId="5EBB7E8E" w14:textId="77777777" w:rsidR="00B2388A" w:rsidRPr="006365B9" w:rsidRDefault="00B2388A" w:rsidP="006954F1">
            <w:pPr>
              <w:spacing w:after="160" w:line="480" w:lineRule="auto"/>
              <w:contextualSpacing/>
              <w:jc w:val="center"/>
              <w:rPr>
                <w:rFonts w:cstheme="minorHAnsi"/>
              </w:rPr>
            </w:pPr>
            <w:r w:rsidRPr="006365B9">
              <w:rPr>
                <w:rFonts w:cstheme="minorHAnsi"/>
              </w:rPr>
              <w:t>PE/Eclampsia/PIH</w:t>
            </w:r>
          </w:p>
        </w:tc>
        <w:tc>
          <w:tcPr>
            <w:tcW w:w="2126" w:type="dxa"/>
            <w:tcBorders>
              <w:left w:val="nil"/>
              <w:bottom w:val="nil"/>
              <w:right w:val="nil"/>
            </w:tcBorders>
            <w:vAlign w:val="center"/>
            <w:hideMark/>
          </w:tcPr>
          <w:p w14:paraId="59F302B3" w14:textId="77777777" w:rsidR="00B2388A" w:rsidRPr="006365B9" w:rsidRDefault="00B2388A" w:rsidP="006954F1">
            <w:pPr>
              <w:spacing w:after="160" w:line="480" w:lineRule="auto"/>
              <w:contextualSpacing/>
              <w:jc w:val="center"/>
              <w:rPr>
                <w:rFonts w:cstheme="minorHAnsi"/>
              </w:rPr>
            </w:pPr>
            <w:r w:rsidRPr="006365B9">
              <w:rPr>
                <w:rFonts w:cstheme="minorHAnsi"/>
              </w:rPr>
              <w:t>0/4 (0.0%)</w:t>
            </w:r>
          </w:p>
        </w:tc>
        <w:tc>
          <w:tcPr>
            <w:tcW w:w="1650" w:type="dxa"/>
            <w:tcBorders>
              <w:left w:val="nil"/>
              <w:bottom w:val="nil"/>
            </w:tcBorders>
            <w:vAlign w:val="center"/>
            <w:hideMark/>
          </w:tcPr>
          <w:p w14:paraId="5ABB6332" w14:textId="77777777" w:rsidR="00B2388A" w:rsidRPr="006365B9" w:rsidRDefault="00B2388A" w:rsidP="006954F1">
            <w:pPr>
              <w:spacing w:after="160" w:line="480" w:lineRule="auto"/>
              <w:contextualSpacing/>
              <w:jc w:val="center"/>
              <w:rPr>
                <w:rFonts w:cstheme="minorHAnsi"/>
              </w:rPr>
            </w:pPr>
            <w:r w:rsidRPr="006365B9">
              <w:rPr>
                <w:rFonts w:cstheme="minorHAnsi"/>
              </w:rPr>
              <w:t>2/39 (5.1%)</w:t>
            </w:r>
          </w:p>
        </w:tc>
      </w:tr>
      <w:tr w:rsidR="00B2388A" w:rsidRPr="00F41025" w14:paraId="1611AC6F" w14:textId="77777777" w:rsidTr="006954F1">
        <w:trPr>
          <w:trHeight w:val="20"/>
        </w:trPr>
        <w:tc>
          <w:tcPr>
            <w:tcW w:w="2547" w:type="dxa"/>
            <w:vMerge/>
            <w:tcBorders>
              <w:right w:val="nil"/>
            </w:tcBorders>
            <w:hideMark/>
          </w:tcPr>
          <w:p w14:paraId="6811F289"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13925401" w14:textId="77777777" w:rsidR="00B2388A" w:rsidRPr="006365B9" w:rsidRDefault="00B2388A" w:rsidP="006954F1">
            <w:pPr>
              <w:spacing w:after="160" w:line="480" w:lineRule="auto"/>
              <w:contextualSpacing/>
              <w:jc w:val="center"/>
              <w:rPr>
                <w:rFonts w:cstheme="minorHAnsi"/>
              </w:rPr>
            </w:pPr>
            <w:r w:rsidRPr="006365B9">
              <w:rPr>
                <w:rFonts w:cstheme="minorHAnsi"/>
              </w:rPr>
              <w:t>Uterine Rupture</w:t>
            </w:r>
          </w:p>
        </w:tc>
        <w:tc>
          <w:tcPr>
            <w:tcW w:w="2126" w:type="dxa"/>
            <w:tcBorders>
              <w:top w:val="nil"/>
              <w:left w:val="nil"/>
              <w:bottom w:val="nil"/>
              <w:right w:val="nil"/>
            </w:tcBorders>
            <w:vAlign w:val="center"/>
            <w:hideMark/>
          </w:tcPr>
          <w:p w14:paraId="6FAD62DB" w14:textId="77777777" w:rsidR="00B2388A" w:rsidRPr="006365B9" w:rsidRDefault="00B2388A" w:rsidP="006954F1">
            <w:pPr>
              <w:spacing w:after="160" w:line="480" w:lineRule="auto"/>
              <w:contextualSpacing/>
              <w:jc w:val="center"/>
              <w:rPr>
                <w:rFonts w:cstheme="minorHAnsi"/>
              </w:rPr>
            </w:pPr>
            <w:r w:rsidRPr="006365B9">
              <w:rPr>
                <w:rFonts w:cstheme="minorHAnsi"/>
              </w:rPr>
              <w:t>0/4 (0.0%)</w:t>
            </w:r>
          </w:p>
        </w:tc>
        <w:tc>
          <w:tcPr>
            <w:tcW w:w="1650" w:type="dxa"/>
            <w:tcBorders>
              <w:top w:val="nil"/>
              <w:left w:val="nil"/>
              <w:bottom w:val="nil"/>
            </w:tcBorders>
            <w:vAlign w:val="center"/>
            <w:hideMark/>
          </w:tcPr>
          <w:p w14:paraId="69B66A1C" w14:textId="77777777" w:rsidR="00B2388A" w:rsidRPr="006365B9" w:rsidRDefault="00B2388A" w:rsidP="006954F1">
            <w:pPr>
              <w:spacing w:after="160" w:line="480" w:lineRule="auto"/>
              <w:contextualSpacing/>
              <w:jc w:val="center"/>
              <w:rPr>
                <w:rFonts w:cstheme="minorHAnsi"/>
              </w:rPr>
            </w:pPr>
            <w:r w:rsidRPr="006365B9">
              <w:rPr>
                <w:rFonts w:cstheme="minorHAnsi"/>
              </w:rPr>
              <w:t>2/39 (5.1%)</w:t>
            </w:r>
          </w:p>
        </w:tc>
      </w:tr>
      <w:tr w:rsidR="00B2388A" w:rsidRPr="00F41025" w14:paraId="4B1EBDCC" w14:textId="77777777" w:rsidTr="006954F1">
        <w:trPr>
          <w:trHeight w:val="20"/>
        </w:trPr>
        <w:tc>
          <w:tcPr>
            <w:tcW w:w="2547" w:type="dxa"/>
            <w:vMerge/>
            <w:tcBorders>
              <w:right w:val="nil"/>
            </w:tcBorders>
            <w:hideMark/>
          </w:tcPr>
          <w:p w14:paraId="3F10E641"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065E33D8" w14:textId="77777777" w:rsidR="00B2388A" w:rsidRPr="006365B9" w:rsidRDefault="00B2388A" w:rsidP="006954F1">
            <w:pPr>
              <w:spacing w:after="160" w:line="480" w:lineRule="auto"/>
              <w:contextualSpacing/>
              <w:jc w:val="center"/>
              <w:rPr>
                <w:rFonts w:cstheme="minorHAnsi"/>
              </w:rPr>
            </w:pPr>
            <w:r w:rsidRPr="006365B9">
              <w:rPr>
                <w:rFonts w:cstheme="minorHAnsi"/>
              </w:rPr>
              <w:t>Cord Prolapse</w:t>
            </w:r>
          </w:p>
        </w:tc>
        <w:tc>
          <w:tcPr>
            <w:tcW w:w="2126" w:type="dxa"/>
            <w:tcBorders>
              <w:top w:val="nil"/>
              <w:left w:val="nil"/>
              <w:bottom w:val="nil"/>
              <w:right w:val="nil"/>
            </w:tcBorders>
            <w:vAlign w:val="center"/>
            <w:hideMark/>
          </w:tcPr>
          <w:p w14:paraId="66F78BFB" w14:textId="77777777" w:rsidR="00B2388A" w:rsidRPr="006365B9" w:rsidRDefault="00B2388A" w:rsidP="006954F1">
            <w:pPr>
              <w:spacing w:after="160" w:line="480" w:lineRule="auto"/>
              <w:contextualSpacing/>
              <w:jc w:val="center"/>
              <w:rPr>
                <w:rFonts w:cstheme="minorHAnsi"/>
              </w:rPr>
            </w:pPr>
            <w:r w:rsidRPr="006365B9">
              <w:rPr>
                <w:rFonts w:cstheme="minorHAnsi"/>
              </w:rPr>
              <w:t>0/4 (0.0%)</w:t>
            </w:r>
          </w:p>
        </w:tc>
        <w:tc>
          <w:tcPr>
            <w:tcW w:w="1650" w:type="dxa"/>
            <w:tcBorders>
              <w:top w:val="nil"/>
              <w:left w:val="nil"/>
              <w:bottom w:val="nil"/>
            </w:tcBorders>
            <w:vAlign w:val="center"/>
            <w:hideMark/>
          </w:tcPr>
          <w:p w14:paraId="41C203F6" w14:textId="77777777" w:rsidR="00B2388A" w:rsidRPr="006365B9" w:rsidRDefault="00B2388A" w:rsidP="006954F1">
            <w:pPr>
              <w:spacing w:after="160" w:line="480" w:lineRule="auto"/>
              <w:contextualSpacing/>
              <w:jc w:val="center"/>
              <w:rPr>
                <w:rFonts w:cstheme="minorHAnsi"/>
              </w:rPr>
            </w:pPr>
            <w:r w:rsidRPr="006365B9">
              <w:rPr>
                <w:rFonts w:cstheme="minorHAnsi"/>
              </w:rPr>
              <w:t>2/39 (5.1%)</w:t>
            </w:r>
          </w:p>
        </w:tc>
      </w:tr>
      <w:tr w:rsidR="00B2388A" w:rsidRPr="00F41025" w14:paraId="12675F7F" w14:textId="77777777" w:rsidTr="006954F1">
        <w:trPr>
          <w:trHeight w:val="20"/>
        </w:trPr>
        <w:tc>
          <w:tcPr>
            <w:tcW w:w="2547" w:type="dxa"/>
            <w:vMerge/>
            <w:tcBorders>
              <w:right w:val="nil"/>
            </w:tcBorders>
            <w:hideMark/>
          </w:tcPr>
          <w:p w14:paraId="7564153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bottom w:val="nil"/>
              <w:right w:val="nil"/>
            </w:tcBorders>
            <w:vAlign w:val="center"/>
            <w:hideMark/>
          </w:tcPr>
          <w:p w14:paraId="1B8FFF6F" w14:textId="77777777" w:rsidR="00B2388A" w:rsidRPr="006365B9" w:rsidRDefault="00B2388A" w:rsidP="006954F1">
            <w:pPr>
              <w:spacing w:after="160" w:line="480" w:lineRule="auto"/>
              <w:contextualSpacing/>
              <w:jc w:val="center"/>
              <w:rPr>
                <w:rFonts w:cstheme="minorHAnsi"/>
              </w:rPr>
            </w:pPr>
            <w:r w:rsidRPr="006365B9">
              <w:rPr>
                <w:rFonts w:cstheme="minorHAnsi"/>
              </w:rPr>
              <w:t>APH</w:t>
            </w:r>
          </w:p>
        </w:tc>
        <w:tc>
          <w:tcPr>
            <w:tcW w:w="2126" w:type="dxa"/>
            <w:tcBorders>
              <w:top w:val="nil"/>
              <w:left w:val="nil"/>
              <w:bottom w:val="nil"/>
              <w:right w:val="nil"/>
            </w:tcBorders>
            <w:vAlign w:val="center"/>
            <w:hideMark/>
          </w:tcPr>
          <w:p w14:paraId="7E470E60" w14:textId="77777777" w:rsidR="00B2388A" w:rsidRPr="006365B9" w:rsidRDefault="00B2388A" w:rsidP="006954F1">
            <w:pPr>
              <w:spacing w:after="160" w:line="480" w:lineRule="auto"/>
              <w:contextualSpacing/>
              <w:jc w:val="center"/>
              <w:rPr>
                <w:rFonts w:cstheme="minorHAnsi"/>
              </w:rPr>
            </w:pPr>
            <w:r w:rsidRPr="006365B9">
              <w:rPr>
                <w:rFonts w:cstheme="minorHAnsi"/>
              </w:rPr>
              <w:t>1/4 (25.0%)</w:t>
            </w:r>
          </w:p>
        </w:tc>
        <w:tc>
          <w:tcPr>
            <w:tcW w:w="1650" w:type="dxa"/>
            <w:tcBorders>
              <w:top w:val="nil"/>
              <w:left w:val="nil"/>
              <w:bottom w:val="nil"/>
            </w:tcBorders>
            <w:vAlign w:val="center"/>
            <w:hideMark/>
          </w:tcPr>
          <w:p w14:paraId="06FF7CE7" w14:textId="77777777" w:rsidR="00B2388A" w:rsidRPr="006365B9" w:rsidRDefault="00B2388A" w:rsidP="006954F1">
            <w:pPr>
              <w:spacing w:after="160" w:line="480" w:lineRule="auto"/>
              <w:contextualSpacing/>
              <w:jc w:val="center"/>
              <w:rPr>
                <w:rFonts w:cstheme="minorHAnsi"/>
              </w:rPr>
            </w:pPr>
            <w:r w:rsidRPr="006365B9">
              <w:rPr>
                <w:rFonts w:cstheme="minorHAnsi"/>
              </w:rPr>
              <w:t>2/39 (5.1%)</w:t>
            </w:r>
          </w:p>
        </w:tc>
      </w:tr>
      <w:tr w:rsidR="00B2388A" w:rsidRPr="00F41025" w14:paraId="5A78E8E3" w14:textId="77777777" w:rsidTr="006954F1">
        <w:trPr>
          <w:trHeight w:val="20"/>
        </w:trPr>
        <w:tc>
          <w:tcPr>
            <w:tcW w:w="2547" w:type="dxa"/>
            <w:vMerge/>
            <w:tcBorders>
              <w:right w:val="nil"/>
            </w:tcBorders>
            <w:hideMark/>
          </w:tcPr>
          <w:p w14:paraId="22C739BF" w14:textId="77777777" w:rsidR="00B2388A" w:rsidRPr="006365B9" w:rsidRDefault="00B2388A" w:rsidP="006954F1">
            <w:pPr>
              <w:spacing w:after="160" w:line="480" w:lineRule="auto"/>
              <w:contextualSpacing/>
              <w:jc w:val="center"/>
              <w:rPr>
                <w:rFonts w:cstheme="minorHAnsi"/>
              </w:rPr>
            </w:pPr>
          </w:p>
        </w:tc>
        <w:tc>
          <w:tcPr>
            <w:tcW w:w="2693" w:type="dxa"/>
            <w:tcBorders>
              <w:top w:val="nil"/>
              <w:left w:val="nil"/>
              <w:right w:val="nil"/>
            </w:tcBorders>
            <w:vAlign w:val="center"/>
            <w:hideMark/>
          </w:tcPr>
          <w:p w14:paraId="4FFF071D" w14:textId="77777777" w:rsidR="00B2388A" w:rsidRPr="006365B9" w:rsidRDefault="00B2388A" w:rsidP="006954F1">
            <w:pPr>
              <w:spacing w:after="160" w:line="480" w:lineRule="auto"/>
              <w:contextualSpacing/>
              <w:jc w:val="center"/>
              <w:rPr>
                <w:rFonts w:cstheme="minorHAnsi"/>
              </w:rPr>
            </w:pPr>
            <w:r w:rsidRPr="006365B9">
              <w:rPr>
                <w:rFonts w:cstheme="minorHAnsi"/>
              </w:rPr>
              <w:t>Unexplained</w:t>
            </w:r>
          </w:p>
        </w:tc>
        <w:tc>
          <w:tcPr>
            <w:tcW w:w="2126" w:type="dxa"/>
            <w:tcBorders>
              <w:top w:val="nil"/>
              <w:left w:val="nil"/>
              <w:right w:val="nil"/>
            </w:tcBorders>
            <w:vAlign w:val="center"/>
            <w:hideMark/>
          </w:tcPr>
          <w:p w14:paraId="05C0BC41" w14:textId="77777777" w:rsidR="00B2388A" w:rsidRPr="006365B9" w:rsidRDefault="00B2388A" w:rsidP="006954F1">
            <w:pPr>
              <w:spacing w:after="160" w:line="480" w:lineRule="auto"/>
              <w:contextualSpacing/>
              <w:jc w:val="center"/>
              <w:rPr>
                <w:rFonts w:cstheme="minorHAnsi"/>
              </w:rPr>
            </w:pPr>
            <w:r w:rsidRPr="006365B9">
              <w:rPr>
                <w:rFonts w:cstheme="minorHAnsi"/>
              </w:rPr>
              <w:t>3/4 (75.0%)</w:t>
            </w:r>
          </w:p>
        </w:tc>
        <w:tc>
          <w:tcPr>
            <w:tcW w:w="1650" w:type="dxa"/>
            <w:tcBorders>
              <w:top w:val="nil"/>
              <w:left w:val="nil"/>
            </w:tcBorders>
            <w:vAlign w:val="center"/>
            <w:hideMark/>
          </w:tcPr>
          <w:p w14:paraId="4E02BF7C" w14:textId="77777777" w:rsidR="00B2388A" w:rsidRPr="006365B9" w:rsidRDefault="00B2388A" w:rsidP="006954F1">
            <w:pPr>
              <w:spacing w:after="160" w:line="480" w:lineRule="auto"/>
              <w:contextualSpacing/>
              <w:jc w:val="center"/>
              <w:rPr>
                <w:rFonts w:cstheme="minorHAnsi"/>
              </w:rPr>
            </w:pPr>
            <w:r w:rsidRPr="006365B9">
              <w:rPr>
                <w:rFonts w:cstheme="minorHAnsi"/>
              </w:rPr>
              <w:t>31/39 (79.5%)</w:t>
            </w:r>
          </w:p>
        </w:tc>
      </w:tr>
    </w:tbl>
    <w:p w14:paraId="6B8B3B6E" w14:textId="77777777" w:rsidR="00B2388A" w:rsidRDefault="00B2388A" w:rsidP="00B2388A">
      <w:pPr>
        <w:jc w:val="both"/>
        <w:rPr>
          <w:rFonts w:ascii="Calibri" w:eastAsia="Calibri" w:hAnsi="Calibri" w:cs="Times New Roman"/>
          <w:sz w:val="24"/>
          <w:szCs w:val="24"/>
        </w:rPr>
      </w:pPr>
    </w:p>
    <w:p w14:paraId="5773EB89" w14:textId="77777777" w:rsidR="00B2388A" w:rsidRDefault="00B2388A" w:rsidP="00B2388A">
      <w:pPr>
        <w:rPr>
          <w:rFonts w:ascii="Calibri" w:eastAsia="Calibri" w:hAnsi="Calibri" w:cs="Times New Roman"/>
          <w:sz w:val="24"/>
          <w:szCs w:val="24"/>
        </w:rPr>
      </w:pPr>
    </w:p>
    <w:p w14:paraId="64D0057C" w14:textId="3C7660D2" w:rsidR="00EF58F8" w:rsidRDefault="00EF58F8" w:rsidP="00A32FD8">
      <w:pPr>
        <w:pStyle w:val="PlainText"/>
        <w:spacing w:line="480" w:lineRule="auto"/>
        <w:jc w:val="both"/>
      </w:pPr>
    </w:p>
    <w:p w14:paraId="1AC76545" w14:textId="77777777" w:rsidR="00B2388A" w:rsidRDefault="00B2388A" w:rsidP="00B2388A">
      <w:pPr>
        <w:rPr>
          <w:bCs/>
        </w:rPr>
      </w:pPr>
      <w:r>
        <w:rPr>
          <w:b/>
          <w:bCs/>
        </w:rPr>
        <w:lastRenderedPageBreak/>
        <w:t xml:space="preserve">Figure 2 - </w:t>
      </w:r>
      <w:r w:rsidRPr="00040EB7">
        <w:rPr>
          <w:bCs/>
        </w:rPr>
        <w:t>Study flowchart for the sample recruited from postnatal ward</w:t>
      </w:r>
      <w:r>
        <w:rPr>
          <w:bCs/>
        </w:rPr>
        <w:t xml:space="preserve"> reporting reasons for exclusion from the primary study analysis</w:t>
      </w:r>
    </w:p>
    <w:p w14:paraId="6E84C85A" w14:textId="77777777" w:rsidR="00B2388A" w:rsidRPr="00EE1F68" w:rsidRDefault="00B2388A" w:rsidP="00B2388A">
      <w:pPr>
        <w:rPr>
          <w:b/>
          <w:bCs/>
        </w:rPr>
      </w:pPr>
    </w:p>
    <w:tbl>
      <w:tblPr>
        <w:tblStyle w:val="TableGrid"/>
        <w:tblpPr w:leftFromText="180" w:rightFromText="180" w:vertAnchor="page" w:horzAnchor="margin" w:tblpY="2641"/>
        <w:tblW w:w="0" w:type="auto"/>
        <w:tblBorders>
          <w:bottom w:val="none" w:sz="0" w:space="0" w:color="auto"/>
        </w:tblBorders>
        <w:tblLook w:val="04A0" w:firstRow="1" w:lastRow="0" w:firstColumn="1" w:lastColumn="0" w:noHBand="0" w:noVBand="1"/>
      </w:tblPr>
      <w:tblGrid>
        <w:gridCol w:w="709"/>
        <w:gridCol w:w="709"/>
        <w:gridCol w:w="4768"/>
      </w:tblGrid>
      <w:tr w:rsidR="00B2388A" w14:paraId="673F2763" w14:textId="77777777" w:rsidTr="006954F1">
        <w:trPr>
          <w:trHeight w:val="415"/>
        </w:trPr>
        <w:tc>
          <w:tcPr>
            <w:tcW w:w="6186" w:type="dxa"/>
            <w:gridSpan w:val="3"/>
            <w:vAlign w:val="center"/>
          </w:tcPr>
          <w:p w14:paraId="77071F0D" w14:textId="77777777" w:rsidR="00B2388A" w:rsidRDefault="00B2388A" w:rsidP="006954F1">
            <w:pPr>
              <w:jc w:val="center"/>
            </w:pPr>
            <w:r>
              <w:t>Postnatal Ward Sample Recruited (n=1807 women)</w:t>
            </w:r>
          </w:p>
        </w:tc>
      </w:tr>
      <w:tr w:rsidR="00B2388A" w14:paraId="5BB310EF" w14:textId="77777777" w:rsidTr="006954F1">
        <w:trPr>
          <w:trHeight w:val="1268"/>
        </w:trPr>
        <w:tc>
          <w:tcPr>
            <w:tcW w:w="6186" w:type="dxa"/>
            <w:gridSpan w:val="3"/>
            <w:vAlign w:val="center"/>
          </w:tcPr>
          <w:p w14:paraId="7CD6EFEE" w14:textId="77777777" w:rsidR="00B2388A" w:rsidRDefault="00B2388A" w:rsidP="006954F1">
            <w:pPr>
              <w:jc w:val="center"/>
            </w:pPr>
            <w:r>
              <w:t>1738 Livebirths (1691 Singleton, 44 Twin, 3 Triplet)</w:t>
            </w:r>
          </w:p>
          <w:p w14:paraId="5CBF7E09" w14:textId="77777777" w:rsidR="00B2388A" w:rsidRDefault="00B2388A" w:rsidP="006954F1">
            <w:pPr>
              <w:jc w:val="center"/>
            </w:pPr>
            <w:r>
              <w:t>72 Stillbirths (69 Singleton, 3 Twin, 0 Triplet)</w:t>
            </w:r>
          </w:p>
          <w:p w14:paraId="395313C9" w14:textId="77777777" w:rsidR="00B2388A" w:rsidRDefault="00B2388A" w:rsidP="006954F1">
            <w:pPr>
              <w:jc w:val="center"/>
            </w:pPr>
            <w:r>
              <w:t>22 Neonatal deaths (19 Singleton, 3 Twin, 0 Triplet)</w:t>
            </w:r>
          </w:p>
          <w:p w14:paraId="432ACACE" w14:textId="77777777" w:rsidR="00B2388A" w:rsidRDefault="00B2388A" w:rsidP="006954F1">
            <w:pPr>
              <w:jc w:val="center"/>
            </w:pPr>
            <w:r>
              <w:t>2 Other (1 maternal death before delivery, 1 miscarriage)</w:t>
            </w:r>
          </w:p>
        </w:tc>
      </w:tr>
      <w:tr w:rsidR="00B2388A" w14:paraId="13BE32D7" w14:textId="77777777" w:rsidTr="006954F1">
        <w:trPr>
          <w:trHeight w:val="450"/>
        </w:trPr>
        <w:tc>
          <w:tcPr>
            <w:tcW w:w="709" w:type="dxa"/>
            <w:vMerge w:val="restart"/>
            <w:tcBorders>
              <w:left w:val="single" w:sz="4" w:space="0" w:color="FFFFFF" w:themeColor="background1"/>
            </w:tcBorders>
            <w:vAlign w:val="center"/>
          </w:tcPr>
          <w:p w14:paraId="7F9D8154" w14:textId="77777777" w:rsidR="00B2388A" w:rsidRDefault="00B2388A" w:rsidP="006954F1">
            <w:pPr>
              <w:jc w:val="right"/>
            </w:pPr>
          </w:p>
        </w:tc>
        <w:tc>
          <w:tcPr>
            <w:tcW w:w="709" w:type="dxa"/>
            <w:vMerge w:val="restart"/>
            <w:tcBorders>
              <w:right w:val="single" w:sz="4" w:space="0" w:color="FFFFFF" w:themeColor="background1"/>
            </w:tcBorders>
          </w:tcPr>
          <w:p w14:paraId="587771EB" w14:textId="77777777" w:rsidR="00B2388A" w:rsidRDefault="00B2388A" w:rsidP="006954F1"/>
        </w:tc>
        <w:tc>
          <w:tcPr>
            <w:tcW w:w="4768" w:type="dxa"/>
            <w:tcBorders>
              <w:left w:val="single" w:sz="4" w:space="0" w:color="FFFFFF" w:themeColor="background1"/>
              <w:bottom w:val="single" w:sz="4" w:space="0" w:color="FFFFFF" w:themeColor="background1"/>
              <w:right w:val="single" w:sz="4" w:space="0" w:color="FFFFFF" w:themeColor="background1"/>
            </w:tcBorders>
          </w:tcPr>
          <w:p w14:paraId="795A2EB1" w14:textId="77777777" w:rsidR="00B2388A" w:rsidRDefault="00B2388A" w:rsidP="006954F1"/>
        </w:tc>
      </w:tr>
      <w:tr w:rsidR="00B2388A" w14:paraId="1CC4E85C" w14:textId="77777777" w:rsidTr="006954F1">
        <w:trPr>
          <w:trHeight w:val="450"/>
        </w:trPr>
        <w:tc>
          <w:tcPr>
            <w:tcW w:w="709" w:type="dxa"/>
            <w:vMerge/>
            <w:tcBorders>
              <w:left w:val="single" w:sz="4" w:space="0" w:color="FFFFFF" w:themeColor="background1"/>
              <w:bottom w:val="single" w:sz="4" w:space="0" w:color="FFFFFF" w:themeColor="background1"/>
            </w:tcBorders>
            <w:vAlign w:val="center"/>
          </w:tcPr>
          <w:p w14:paraId="02B1235F" w14:textId="77777777" w:rsidR="00B2388A" w:rsidRDefault="00B2388A" w:rsidP="006954F1">
            <w:pPr>
              <w:jc w:val="right"/>
            </w:pPr>
          </w:p>
        </w:tc>
        <w:tc>
          <w:tcPr>
            <w:tcW w:w="709" w:type="dxa"/>
            <w:vMerge/>
            <w:tcBorders>
              <w:right w:val="single" w:sz="4" w:space="0" w:color="FFFFFF" w:themeColor="background1"/>
            </w:tcBorders>
          </w:tcPr>
          <w:p w14:paraId="60A6AF01" w14:textId="77777777" w:rsidR="00B2388A" w:rsidRDefault="00B2388A" w:rsidP="006954F1"/>
        </w:tc>
        <w:tc>
          <w:tcPr>
            <w:tcW w:w="476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75949BBE" w14:textId="77777777" w:rsidR="00B2388A" w:rsidRPr="00C062EF" w:rsidRDefault="00B2388A" w:rsidP="006954F1">
            <w:pPr>
              <w:rPr>
                <w:bCs/>
              </w:rPr>
            </w:pPr>
            <w:r w:rsidRPr="00C062EF">
              <w:rPr>
                <w:b/>
                <w:bCs/>
              </w:rPr>
              <w:t>28 women excluded</w:t>
            </w:r>
            <w:r w:rsidRPr="00C062EF">
              <w:rPr>
                <w:bCs/>
              </w:rPr>
              <w:t xml:space="preserve"> : </w:t>
            </w:r>
          </w:p>
          <w:p w14:paraId="6127CBD2" w14:textId="77777777" w:rsidR="00B2388A" w:rsidRPr="00C062EF" w:rsidRDefault="00B2388A" w:rsidP="00B2388A">
            <w:pPr>
              <w:pStyle w:val="ListParagraph"/>
              <w:numPr>
                <w:ilvl w:val="0"/>
                <w:numId w:val="5"/>
              </w:numPr>
              <w:ind w:left="456"/>
              <w:rPr>
                <w:bCs/>
              </w:rPr>
            </w:pPr>
            <w:r w:rsidRPr="00C062EF">
              <w:rPr>
                <w:bCs/>
              </w:rPr>
              <w:t>did not</w:t>
            </w:r>
            <w:r>
              <w:rPr>
                <w:bCs/>
              </w:rPr>
              <w:t xml:space="preserve"> fit </w:t>
            </w:r>
            <w:r w:rsidRPr="00C062EF">
              <w:rPr>
                <w:bCs/>
              </w:rPr>
              <w:t>WHO Criteria for stillbirth (n=21)</w:t>
            </w:r>
          </w:p>
          <w:p w14:paraId="4EC3249C" w14:textId="77777777" w:rsidR="00B2388A" w:rsidRPr="00C062EF" w:rsidRDefault="00B2388A" w:rsidP="00B2388A">
            <w:pPr>
              <w:pStyle w:val="ListParagraph"/>
              <w:numPr>
                <w:ilvl w:val="0"/>
                <w:numId w:val="5"/>
              </w:numPr>
              <w:ind w:left="456"/>
              <w:rPr>
                <w:bCs/>
              </w:rPr>
            </w:pPr>
            <w:r w:rsidRPr="00C062EF">
              <w:rPr>
                <w:bCs/>
              </w:rPr>
              <w:t xml:space="preserve">known miscarriages (n=5), or </w:t>
            </w:r>
          </w:p>
          <w:p w14:paraId="2F604F09" w14:textId="77777777" w:rsidR="00B2388A" w:rsidRPr="00C062EF" w:rsidRDefault="00B2388A" w:rsidP="00B2388A">
            <w:pPr>
              <w:pStyle w:val="ListParagraph"/>
              <w:numPr>
                <w:ilvl w:val="0"/>
                <w:numId w:val="5"/>
              </w:numPr>
              <w:ind w:left="456"/>
              <w:rPr>
                <w:b/>
                <w:bCs/>
              </w:rPr>
            </w:pPr>
            <w:r w:rsidRPr="00C062EF">
              <w:rPr>
                <w:bCs/>
              </w:rPr>
              <w:t>unclear pregnancy outcome (n=2)</w:t>
            </w:r>
          </w:p>
        </w:tc>
      </w:tr>
      <w:tr w:rsidR="00B2388A" w14:paraId="0E02ACC8" w14:textId="77777777" w:rsidTr="006954F1">
        <w:trPr>
          <w:trHeight w:val="492"/>
        </w:trPr>
        <w:tc>
          <w:tcPr>
            <w:tcW w:w="709" w:type="dxa"/>
            <w:vMerge w:val="restart"/>
            <w:tcBorders>
              <w:top w:val="single" w:sz="4" w:space="0" w:color="FFFFFF" w:themeColor="background1"/>
              <w:left w:val="single" w:sz="4" w:space="0" w:color="FFFFFF" w:themeColor="background1"/>
            </w:tcBorders>
            <w:vAlign w:val="center"/>
          </w:tcPr>
          <w:p w14:paraId="4912CDF7" w14:textId="77777777" w:rsidR="00B2388A" w:rsidRDefault="00B2388A" w:rsidP="006954F1">
            <w:pPr>
              <w:jc w:val="right"/>
            </w:pPr>
          </w:p>
        </w:tc>
        <w:tc>
          <w:tcPr>
            <w:tcW w:w="709" w:type="dxa"/>
            <w:vMerge w:val="restart"/>
            <w:tcBorders>
              <w:right w:val="single" w:sz="4" w:space="0" w:color="FFFFFF" w:themeColor="background1"/>
            </w:tcBorders>
          </w:tcPr>
          <w:p w14:paraId="71744D93" w14:textId="77777777" w:rsidR="00B2388A" w:rsidRDefault="00B2388A" w:rsidP="006954F1"/>
        </w:tc>
        <w:tc>
          <w:tcPr>
            <w:tcW w:w="4768" w:type="dxa"/>
            <w:vMerge/>
            <w:tcBorders>
              <w:left w:val="single" w:sz="4" w:space="0" w:color="FFFFFF" w:themeColor="background1"/>
              <w:bottom w:val="single" w:sz="4" w:space="0" w:color="FFFFFF" w:themeColor="background1"/>
              <w:right w:val="single" w:sz="4" w:space="0" w:color="FFFFFF" w:themeColor="background1"/>
            </w:tcBorders>
          </w:tcPr>
          <w:p w14:paraId="15D1003C" w14:textId="77777777" w:rsidR="00B2388A" w:rsidRDefault="00B2388A" w:rsidP="006954F1"/>
        </w:tc>
      </w:tr>
      <w:tr w:rsidR="00B2388A" w14:paraId="73E7B8B4" w14:textId="77777777" w:rsidTr="006954F1">
        <w:trPr>
          <w:trHeight w:val="492"/>
        </w:trPr>
        <w:tc>
          <w:tcPr>
            <w:tcW w:w="709" w:type="dxa"/>
            <w:vMerge/>
            <w:tcBorders>
              <w:left w:val="single" w:sz="4" w:space="0" w:color="FFFFFF" w:themeColor="background1"/>
            </w:tcBorders>
            <w:vAlign w:val="center"/>
          </w:tcPr>
          <w:p w14:paraId="17AB23DD" w14:textId="77777777" w:rsidR="00B2388A" w:rsidRDefault="00B2388A" w:rsidP="006954F1">
            <w:pPr>
              <w:jc w:val="right"/>
            </w:pPr>
          </w:p>
        </w:tc>
        <w:tc>
          <w:tcPr>
            <w:tcW w:w="709" w:type="dxa"/>
            <w:vMerge/>
            <w:tcBorders>
              <w:right w:val="single" w:sz="4" w:space="0" w:color="FFFFFF" w:themeColor="background1"/>
            </w:tcBorders>
          </w:tcPr>
          <w:p w14:paraId="1B8B9966" w14:textId="77777777" w:rsidR="00B2388A" w:rsidRDefault="00B2388A" w:rsidP="006954F1"/>
        </w:tc>
        <w:tc>
          <w:tcPr>
            <w:tcW w:w="4768" w:type="dxa"/>
            <w:tcBorders>
              <w:top w:val="single" w:sz="4" w:space="0" w:color="FFFFFF" w:themeColor="background1"/>
              <w:left w:val="single" w:sz="4" w:space="0" w:color="FFFFFF" w:themeColor="background1"/>
              <w:right w:val="single" w:sz="4" w:space="0" w:color="FFFFFF" w:themeColor="background1"/>
            </w:tcBorders>
          </w:tcPr>
          <w:p w14:paraId="558895CD" w14:textId="77777777" w:rsidR="00B2388A" w:rsidRDefault="00B2388A" w:rsidP="006954F1"/>
        </w:tc>
      </w:tr>
      <w:tr w:rsidR="00B2388A" w14:paraId="42A02EF7" w14:textId="77777777" w:rsidTr="006954F1">
        <w:trPr>
          <w:trHeight w:val="390"/>
        </w:trPr>
        <w:tc>
          <w:tcPr>
            <w:tcW w:w="6186" w:type="dxa"/>
            <w:gridSpan w:val="3"/>
            <w:vAlign w:val="center"/>
          </w:tcPr>
          <w:p w14:paraId="1BA5CC6D" w14:textId="77777777" w:rsidR="00B2388A" w:rsidRDefault="00B2388A" w:rsidP="006954F1">
            <w:pPr>
              <w:jc w:val="center"/>
            </w:pPr>
            <w:r>
              <w:t>Final Postnatal Ward Sample (n=1779 women)</w:t>
            </w:r>
          </w:p>
        </w:tc>
      </w:tr>
      <w:tr w:rsidR="00B2388A" w14:paraId="52CC44EB" w14:textId="77777777" w:rsidTr="006954F1">
        <w:trPr>
          <w:trHeight w:val="1064"/>
        </w:trPr>
        <w:tc>
          <w:tcPr>
            <w:tcW w:w="6186" w:type="dxa"/>
            <w:gridSpan w:val="3"/>
            <w:vAlign w:val="center"/>
          </w:tcPr>
          <w:p w14:paraId="16368A82" w14:textId="77777777" w:rsidR="00B2388A" w:rsidRDefault="00B2388A" w:rsidP="006954F1">
            <w:pPr>
              <w:jc w:val="center"/>
            </w:pPr>
            <w:r>
              <w:t>1738 Livebirths (1691 Singleton, 44 Twin, 3 Triplet)</w:t>
            </w:r>
          </w:p>
          <w:p w14:paraId="456C495C" w14:textId="77777777" w:rsidR="00B2388A" w:rsidRDefault="00B2388A" w:rsidP="006954F1">
            <w:pPr>
              <w:jc w:val="center"/>
            </w:pPr>
            <w:r>
              <w:t>46 Stillbirths (43 Singleton, 3 Twin, 0 Triplet)</w:t>
            </w:r>
          </w:p>
          <w:p w14:paraId="664727BC" w14:textId="77777777" w:rsidR="00B2388A" w:rsidRDefault="00B2388A" w:rsidP="006954F1">
            <w:pPr>
              <w:jc w:val="center"/>
            </w:pPr>
            <w:r>
              <w:t>22 Neonatal Deaths (19 Singleton, 3 Twin, 0 Triplet)</w:t>
            </w:r>
          </w:p>
        </w:tc>
      </w:tr>
      <w:tr w:rsidR="00B2388A" w14:paraId="348BA630" w14:textId="77777777" w:rsidTr="006954F1">
        <w:trPr>
          <w:trHeight w:val="413"/>
        </w:trPr>
        <w:tc>
          <w:tcPr>
            <w:tcW w:w="709" w:type="dxa"/>
            <w:vMerge w:val="restart"/>
            <w:tcBorders>
              <w:left w:val="single" w:sz="4" w:space="0" w:color="FFFFFF" w:themeColor="background1"/>
            </w:tcBorders>
            <w:vAlign w:val="center"/>
          </w:tcPr>
          <w:p w14:paraId="017CBB40" w14:textId="77777777" w:rsidR="00B2388A" w:rsidRDefault="00B2388A" w:rsidP="006954F1">
            <w:pPr>
              <w:jc w:val="right"/>
            </w:pPr>
          </w:p>
        </w:tc>
        <w:tc>
          <w:tcPr>
            <w:tcW w:w="709" w:type="dxa"/>
            <w:vMerge w:val="restart"/>
            <w:tcBorders>
              <w:right w:val="single" w:sz="4" w:space="0" w:color="FFFFFF" w:themeColor="background1"/>
            </w:tcBorders>
            <w:vAlign w:val="center"/>
          </w:tcPr>
          <w:p w14:paraId="29282B7E" w14:textId="77777777" w:rsidR="00B2388A" w:rsidRDefault="00B2388A" w:rsidP="006954F1"/>
        </w:tc>
        <w:tc>
          <w:tcPr>
            <w:tcW w:w="4768" w:type="dxa"/>
            <w:tcBorders>
              <w:left w:val="single" w:sz="4" w:space="0" w:color="FFFFFF" w:themeColor="background1"/>
              <w:bottom w:val="single" w:sz="4" w:space="0" w:color="FFFFFF" w:themeColor="background1"/>
              <w:right w:val="single" w:sz="4" w:space="0" w:color="FFFFFF" w:themeColor="background1"/>
            </w:tcBorders>
            <w:vAlign w:val="center"/>
          </w:tcPr>
          <w:p w14:paraId="05193ED2" w14:textId="77777777" w:rsidR="00B2388A" w:rsidRDefault="00B2388A" w:rsidP="006954F1"/>
        </w:tc>
      </w:tr>
      <w:tr w:rsidR="00B2388A" w14:paraId="55A724D3" w14:textId="77777777" w:rsidTr="006954F1">
        <w:trPr>
          <w:trHeight w:val="418"/>
        </w:trPr>
        <w:tc>
          <w:tcPr>
            <w:tcW w:w="709" w:type="dxa"/>
            <w:vMerge/>
            <w:tcBorders>
              <w:left w:val="single" w:sz="4" w:space="0" w:color="FFFFFF" w:themeColor="background1"/>
            </w:tcBorders>
            <w:vAlign w:val="center"/>
          </w:tcPr>
          <w:p w14:paraId="6C7361DA" w14:textId="77777777" w:rsidR="00B2388A" w:rsidRDefault="00B2388A" w:rsidP="006954F1">
            <w:pPr>
              <w:jc w:val="right"/>
            </w:pPr>
          </w:p>
        </w:tc>
        <w:tc>
          <w:tcPr>
            <w:tcW w:w="709" w:type="dxa"/>
            <w:vMerge/>
            <w:tcBorders>
              <w:right w:val="single" w:sz="4" w:space="0" w:color="FFFFFF" w:themeColor="background1"/>
            </w:tcBorders>
            <w:vAlign w:val="center"/>
          </w:tcPr>
          <w:p w14:paraId="217DEBA9" w14:textId="77777777" w:rsidR="00B2388A" w:rsidRDefault="00B2388A" w:rsidP="006954F1"/>
        </w:tc>
        <w:tc>
          <w:tcPr>
            <w:tcW w:w="476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76C66D36" w14:textId="77777777" w:rsidR="00B2388A" w:rsidRDefault="00B2388A" w:rsidP="006954F1">
            <w:pPr>
              <w:rPr>
                <w:b/>
                <w:bCs/>
              </w:rPr>
            </w:pPr>
            <w:r>
              <w:rPr>
                <w:b/>
                <w:bCs/>
              </w:rPr>
              <w:t xml:space="preserve">45 women excluded from regression analyses: </w:t>
            </w:r>
          </w:p>
          <w:p w14:paraId="3558A103" w14:textId="77777777" w:rsidR="00B2388A" w:rsidRPr="00C062EF" w:rsidRDefault="00B2388A" w:rsidP="00B2388A">
            <w:pPr>
              <w:pStyle w:val="ListParagraph"/>
              <w:numPr>
                <w:ilvl w:val="0"/>
                <w:numId w:val="6"/>
              </w:numPr>
              <w:ind w:left="456"/>
              <w:rPr>
                <w:bCs/>
              </w:rPr>
            </w:pPr>
            <w:r w:rsidRPr="00C062EF">
              <w:rPr>
                <w:bCs/>
              </w:rPr>
              <w:t xml:space="preserve">not a singleton pregnancy (n=26) </w:t>
            </w:r>
          </w:p>
          <w:p w14:paraId="2425B540" w14:textId="77777777" w:rsidR="00B2388A" w:rsidRPr="00C062EF" w:rsidRDefault="00B2388A" w:rsidP="00B2388A">
            <w:pPr>
              <w:pStyle w:val="ListParagraph"/>
              <w:numPr>
                <w:ilvl w:val="0"/>
                <w:numId w:val="6"/>
              </w:numPr>
              <w:ind w:left="456"/>
              <w:rPr>
                <w:b/>
                <w:bCs/>
              </w:rPr>
            </w:pPr>
            <w:r w:rsidRPr="00C062EF">
              <w:rPr>
                <w:bCs/>
              </w:rPr>
              <w:t>neonatal death (n=19)</w:t>
            </w:r>
          </w:p>
        </w:tc>
      </w:tr>
      <w:tr w:rsidR="00B2388A" w14:paraId="34268C2A" w14:textId="77777777" w:rsidTr="006954F1">
        <w:trPr>
          <w:trHeight w:val="410"/>
        </w:trPr>
        <w:tc>
          <w:tcPr>
            <w:tcW w:w="709" w:type="dxa"/>
            <w:vMerge/>
            <w:tcBorders>
              <w:left w:val="single" w:sz="4" w:space="0" w:color="FFFFFF" w:themeColor="background1"/>
            </w:tcBorders>
            <w:vAlign w:val="center"/>
          </w:tcPr>
          <w:p w14:paraId="083CA4EC" w14:textId="77777777" w:rsidR="00B2388A" w:rsidRDefault="00B2388A" w:rsidP="006954F1">
            <w:pPr>
              <w:jc w:val="right"/>
            </w:pPr>
          </w:p>
        </w:tc>
        <w:tc>
          <w:tcPr>
            <w:tcW w:w="709" w:type="dxa"/>
            <w:vMerge w:val="restart"/>
            <w:tcBorders>
              <w:right w:val="single" w:sz="4" w:space="0" w:color="FFFFFF" w:themeColor="background1"/>
            </w:tcBorders>
            <w:vAlign w:val="center"/>
          </w:tcPr>
          <w:p w14:paraId="198FA54A" w14:textId="77777777" w:rsidR="00B2388A" w:rsidRDefault="00B2388A" w:rsidP="006954F1"/>
        </w:tc>
        <w:tc>
          <w:tcPr>
            <w:tcW w:w="4768" w:type="dxa"/>
            <w:vMerge/>
            <w:tcBorders>
              <w:left w:val="single" w:sz="4" w:space="0" w:color="FFFFFF" w:themeColor="background1"/>
              <w:bottom w:val="single" w:sz="4" w:space="0" w:color="FFFFFF" w:themeColor="background1"/>
              <w:right w:val="single" w:sz="4" w:space="0" w:color="FFFFFF" w:themeColor="background1"/>
            </w:tcBorders>
            <w:vAlign w:val="center"/>
          </w:tcPr>
          <w:p w14:paraId="36C4BA29" w14:textId="77777777" w:rsidR="00B2388A" w:rsidRDefault="00B2388A" w:rsidP="006954F1"/>
        </w:tc>
      </w:tr>
      <w:tr w:rsidR="00B2388A" w14:paraId="3938CAAD" w14:textId="77777777" w:rsidTr="006954F1">
        <w:trPr>
          <w:trHeight w:val="417"/>
        </w:trPr>
        <w:tc>
          <w:tcPr>
            <w:tcW w:w="709" w:type="dxa"/>
            <w:vMerge/>
            <w:tcBorders>
              <w:left w:val="single" w:sz="4" w:space="0" w:color="FFFFFF" w:themeColor="background1"/>
              <w:bottom w:val="single" w:sz="4" w:space="0" w:color="auto"/>
            </w:tcBorders>
            <w:vAlign w:val="center"/>
          </w:tcPr>
          <w:p w14:paraId="45DBF5DC" w14:textId="77777777" w:rsidR="00B2388A" w:rsidRDefault="00B2388A" w:rsidP="006954F1">
            <w:pPr>
              <w:jc w:val="right"/>
            </w:pPr>
          </w:p>
        </w:tc>
        <w:tc>
          <w:tcPr>
            <w:tcW w:w="709" w:type="dxa"/>
            <w:vMerge/>
            <w:tcBorders>
              <w:bottom w:val="single" w:sz="4" w:space="0" w:color="auto"/>
              <w:right w:val="single" w:sz="4" w:space="0" w:color="FFFFFF" w:themeColor="background1"/>
            </w:tcBorders>
            <w:vAlign w:val="center"/>
          </w:tcPr>
          <w:p w14:paraId="2273C128" w14:textId="77777777" w:rsidR="00B2388A" w:rsidRDefault="00B2388A" w:rsidP="006954F1"/>
        </w:tc>
        <w:tc>
          <w:tcPr>
            <w:tcW w:w="476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DC5D2E7" w14:textId="77777777" w:rsidR="00B2388A" w:rsidRDefault="00B2388A" w:rsidP="006954F1"/>
        </w:tc>
      </w:tr>
      <w:tr w:rsidR="00B2388A" w14:paraId="46EA212F" w14:textId="77777777" w:rsidTr="006954F1">
        <w:trPr>
          <w:trHeight w:val="417"/>
        </w:trPr>
        <w:tc>
          <w:tcPr>
            <w:tcW w:w="6186" w:type="dxa"/>
            <w:gridSpan w:val="3"/>
            <w:tcBorders>
              <w:bottom w:val="single" w:sz="4" w:space="0" w:color="auto"/>
            </w:tcBorders>
            <w:shd w:val="clear" w:color="auto" w:fill="auto"/>
            <w:vAlign w:val="center"/>
          </w:tcPr>
          <w:p w14:paraId="52C411C2" w14:textId="77777777" w:rsidR="00B2388A" w:rsidRDefault="00B2388A" w:rsidP="006954F1">
            <w:pPr>
              <w:jc w:val="center"/>
            </w:pPr>
            <w:r>
              <w:t>Postnatal Ward Analyses Population (n=1734 women)</w:t>
            </w:r>
          </w:p>
        </w:tc>
      </w:tr>
      <w:tr w:rsidR="00B2388A" w14:paraId="2096E77A" w14:textId="77777777" w:rsidTr="006954F1">
        <w:trPr>
          <w:trHeight w:val="698"/>
        </w:trPr>
        <w:tc>
          <w:tcPr>
            <w:tcW w:w="6186" w:type="dxa"/>
            <w:gridSpan w:val="3"/>
            <w:tcBorders>
              <w:bottom w:val="single" w:sz="4" w:space="0" w:color="auto"/>
            </w:tcBorders>
            <w:shd w:val="clear" w:color="auto" w:fill="auto"/>
            <w:vAlign w:val="center"/>
          </w:tcPr>
          <w:p w14:paraId="1F07DC85" w14:textId="77777777" w:rsidR="00B2388A" w:rsidRDefault="00B2388A" w:rsidP="006954F1">
            <w:pPr>
              <w:jc w:val="center"/>
            </w:pPr>
            <w:r>
              <w:t>1691 Livebirths</w:t>
            </w:r>
          </w:p>
          <w:p w14:paraId="0BA3A8FF" w14:textId="77777777" w:rsidR="00B2388A" w:rsidRDefault="00B2388A" w:rsidP="006954F1">
            <w:pPr>
              <w:jc w:val="center"/>
            </w:pPr>
            <w:r>
              <w:t>43 Stillbirths</w:t>
            </w:r>
          </w:p>
        </w:tc>
      </w:tr>
    </w:tbl>
    <w:p w14:paraId="583AE692" w14:textId="77777777" w:rsidR="00B2388A" w:rsidRDefault="00B2388A" w:rsidP="00B2388A">
      <w:pPr>
        <w:rPr>
          <w:b/>
          <w:bCs/>
        </w:rPr>
      </w:pPr>
    </w:p>
    <w:p w14:paraId="66AC522B" w14:textId="77777777" w:rsidR="00B2388A" w:rsidRPr="00690B1F" w:rsidRDefault="00B2388A" w:rsidP="00B2388A"/>
    <w:p w14:paraId="7BD9215F" w14:textId="77777777" w:rsidR="00B2388A" w:rsidRPr="00690B1F" w:rsidRDefault="00B2388A" w:rsidP="00B2388A"/>
    <w:p w14:paraId="53E22CFA" w14:textId="77777777" w:rsidR="00B2388A" w:rsidRPr="00690B1F" w:rsidRDefault="00B2388A" w:rsidP="00B2388A"/>
    <w:p w14:paraId="26E44937" w14:textId="77777777" w:rsidR="00B2388A" w:rsidRPr="00690B1F" w:rsidRDefault="00B2388A" w:rsidP="00B2388A"/>
    <w:p w14:paraId="1ED98705" w14:textId="77777777" w:rsidR="00B2388A" w:rsidRPr="00690B1F" w:rsidRDefault="00B2388A" w:rsidP="00B2388A"/>
    <w:p w14:paraId="1A1D7B99" w14:textId="77777777" w:rsidR="00B2388A" w:rsidRPr="00690B1F" w:rsidRDefault="00B2388A" w:rsidP="00B2388A"/>
    <w:p w14:paraId="781B5992" w14:textId="77777777" w:rsidR="00B2388A" w:rsidRPr="00690B1F" w:rsidRDefault="00B2388A" w:rsidP="00B2388A"/>
    <w:p w14:paraId="4C4830B2" w14:textId="77777777" w:rsidR="00B2388A" w:rsidRPr="00690B1F" w:rsidRDefault="00B2388A" w:rsidP="00B2388A"/>
    <w:p w14:paraId="088103D8" w14:textId="77777777" w:rsidR="00B2388A" w:rsidRPr="00690B1F" w:rsidRDefault="00B2388A" w:rsidP="00B2388A"/>
    <w:p w14:paraId="587D2D84" w14:textId="77777777" w:rsidR="00B2388A" w:rsidRPr="00690B1F" w:rsidRDefault="00B2388A" w:rsidP="00B2388A"/>
    <w:p w14:paraId="5547F5B2" w14:textId="77777777" w:rsidR="00B2388A" w:rsidRPr="00690B1F" w:rsidRDefault="00B2388A" w:rsidP="00B2388A"/>
    <w:p w14:paraId="44A99836" w14:textId="77777777" w:rsidR="00B2388A" w:rsidRPr="00690B1F" w:rsidRDefault="00B2388A" w:rsidP="00B2388A"/>
    <w:p w14:paraId="394134B2" w14:textId="77777777" w:rsidR="00B2388A" w:rsidRPr="00690B1F" w:rsidRDefault="00B2388A" w:rsidP="00B2388A"/>
    <w:p w14:paraId="158F6BC8" w14:textId="77777777" w:rsidR="00B2388A" w:rsidRPr="00690B1F" w:rsidRDefault="00B2388A" w:rsidP="00B2388A"/>
    <w:p w14:paraId="3A268656" w14:textId="77777777" w:rsidR="00B2388A" w:rsidRPr="00690B1F" w:rsidRDefault="00B2388A" w:rsidP="00B2388A"/>
    <w:p w14:paraId="72FC714C" w14:textId="77777777" w:rsidR="00B2388A" w:rsidRPr="00690B1F" w:rsidRDefault="00B2388A" w:rsidP="00B2388A"/>
    <w:p w14:paraId="59936B91" w14:textId="77777777" w:rsidR="00B2388A" w:rsidRPr="00690B1F" w:rsidRDefault="00B2388A" w:rsidP="00B2388A"/>
    <w:p w14:paraId="0792765E" w14:textId="77777777" w:rsidR="00B2388A" w:rsidRPr="00690B1F" w:rsidRDefault="00B2388A" w:rsidP="00B2388A"/>
    <w:p w14:paraId="1E81CC81" w14:textId="77777777" w:rsidR="00B2388A" w:rsidRDefault="00B2388A" w:rsidP="00A32FD8">
      <w:pPr>
        <w:pStyle w:val="PlainText"/>
        <w:spacing w:line="480" w:lineRule="auto"/>
        <w:jc w:val="both"/>
        <w:sectPr w:rsidR="00B2388A" w:rsidSect="00EF58F8">
          <w:pgSz w:w="11906" w:h="16838"/>
          <w:pgMar w:top="1440" w:right="1440" w:bottom="1440" w:left="1440" w:header="709" w:footer="709" w:gutter="0"/>
          <w:lnNumType w:countBy="1" w:restart="continuous"/>
          <w:cols w:space="708"/>
          <w:docGrid w:linePitch="360"/>
        </w:sectPr>
      </w:pPr>
    </w:p>
    <w:p w14:paraId="5650E1AD" w14:textId="77777777" w:rsidR="00B2388A" w:rsidRDefault="00B2388A" w:rsidP="00B2388A">
      <w:pPr>
        <w:rPr>
          <w:rFonts w:ascii="Calibri" w:eastAsia="Calibri" w:hAnsi="Calibri" w:cs="Times New Roman"/>
          <w:sz w:val="24"/>
          <w:szCs w:val="24"/>
        </w:rPr>
      </w:pPr>
      <w:r w:rsidRPr="00C062EF">
        <w:rPr>
          <w:b/>
          <w:sz w:val="24"/>
          <w:szCs w:val="24"/>
        </w:rPr>
        <w:lastRenderedPageBreak/>
        <w:t>Supplementary Table 1</w:t>
      </w:r>
      <w:r w:rsidRPr="003B50CC">
        <w:rPr>
          <w:sz w:val="24"/>
          <w:szCs w:val="24"/>
        </w:rPr>
        <w:t xml:space="preserve">. </w:t>
      </w:r>
      <w:r w:rsidRPr="003B50CC">
        <w:rPr>
          <w:rFonts w:ascii="Calibri" w:eastAsia="Calibri" w:hAnsi="Calibri" w:cs="Times New Roman"/>
          <w:sz w:val="24"/>
          <w:szCs w:val="24"/>
        </w:rPr>
        <w:t xml:space="preserve">Singleton pregnancy model findings based on </w:t>
      </w:r>
      <w:r>
        <w:rPr>
          <w:rFonts w:ascii="Calibri" w:eastAsia="Calibri" w:hAnsi="Calibri" w:cs="Times New Roman"/>
          <w:sz w:val="24"/>
          <w:szCs w:val="24"/>
        </w:rPr>
        <w:t xml:space="preserve">complete case data from postnatal ward sample </w:t>
      </w:r>
      <w:r w:rsidRPr="003B50CC">
        <w:rPr>
          <w:rFonts w:ascii="Calibri" w:eastAsia="Calibri" w:hAnsi="Calibri" w:cs="Times New Roman"/>
          <w:sz w:val="24"/>
          <w:szCs w:val="24"/>
        </w:rPr>
        <w:t>(percentages exclude unknown cases)</w:t>
      </w:r>
    </w:p>
    <w:p w14:paraId="77EE9883" w14:textId="77777777" w:rsidR="00B2388A" w:rsidRDefault="00B2388A" w:rsidP="00B2388A">
      <w:pPr>
        <w:rPr>
          <w:rFonts w:ascii="Calibri" w:eastAsia="Calibri" w:hAnsi="Calibri" w:cs="Times New Roman"/>
          <w:sz w:val="24"/>
          <w:szCs w:val="24"/>
        </w:rPr>
      </w:pPr>
    </w:p>
    <w:tbl>
      <w:tblPr>
        <w:tblStyle w:val="TableGrid"/>
        <w:tblW w:w="13798" w:type="dxa"/>
        <w:tblLook w:val="04A0" w:firstRow="1" w:lastRow="0" w:firstColumn="1" w:lastColumn="0" w:noHBand="0" w:noVBand="1"/>
      </w:tblPr>
      <w:tblGrid>
        <w:gridCol w:w="1980"/>
        <w:gridCol w:w="2126"/>
        <w:gridCol w:w="1418"/>
        <w:gridCol w:w="1417"/>
        <w:gridCol w:w="2268"/>
        <w:gridCol w:w="992"/>
        <w:gridCol w:w="2524"/>
        <w:gridCol w:w="1073"/>
      </w:tblGrid>
      <w:tr w:rsidR="00B2388A" w14:paraId="2AAC1A35" w14:textId="77777777" w:rsidTr="006954F1">
        <w:trPr>
          <w:trHeight w:val="933"/>
        </w:trPr>
        <w:tc>
          <w:tcPr>
            <w:tcW w:w="4106" w:type="dxa"/>
            <w:gridSpan w:val="2"/>
            <w:tcBorders>
              <w:left w:val="single" w:sz="4" w:space="0" w:color="FFFFFF" w:themeColor="background1"/>
              <w:right w:val="single" w:sz="4" w:space="0" w:color="FFFFFF" w:themeColor="background1"/>
            </w:tcBorders>
          </w:tcPr>
          <w:p w14:paraId="175DE4A9" w14:textId="77777777" w:rsidR="00B2388A" w:rsidRDefault="00B2388A" w:rsidP="006954F1">
            <w:pPr>
              <w:spacing w:line="276" w:lineRule="auto"/>
              <w:jc w:val="center"/>
              <w:rPr>
                <w:sz w:val="24"/>
                <w:szCs w:val="24"/>
              </w:rPr>
            </w:pPr>
          </w:p>
        </w:tc>
        <w:tc>
          <w:tcPr>
            <w:tcW w:w="1418" w:type="dxa"/>
            <w:tcBorders>
              <w:left w:val="single" w:sz="4" w:space="0" w:color="FFFFFF" w:themeColor="background1"/>
              <w:right w:val="single" w:sz="4" w:space="0" w:color="FFFFFF" w:themeColor="background1"/>
            </w:tcBorders>
            <w:vAlign w:val="center"/>
          </w:tcPr>
          <w:p w14:paraId="0819DFAB" w14:textId="77777777" w:rsidR="00B2388A" w:rsidRPr="00D05A54" w:rsidRDefault="00B2388A" w:rsidP="006954F1">
            <w:pPr>
              <w:spacing w:line="276" w:lineRule="auto"/>
              <w:jc w:val="center"/>
              <w:rPr>
                <w:b/>
                <w:sz w:val="24"/>
                <w:szCs w:val="24"/>
              </w:rPr>
            </w:pPr>
            <w:r w:rsidRPr="00D05A54">
              <w:rPr>
                <w:b/>
                <w:sz w:val="24"/>
                <w:szCs w:val="24"/>
              </w:rPr>
              <w:t>Livebirth</w:t>
            </w:r>
          </w:p>
        </w:tc>
        <w:tc>
          <w:tcPr>
            <w:tcW w:w="1417" w:type="dxa"/>
            <w:tcBorders>
              <w:left w:val="single" w:sz="4" w:space="0" w:color="FFFFFF" w:themeColor="background1"/>
              <w:right w:val="single" w:sz="4" w:space="0" w:color="FFFFFF" w:themeColor="background1"/>
            </w:tcBorders>
            <w:vAlign w:val="center"/>
          </w:tcPr>
          <w:p w14:paraId="63A66668" w14:textId="77777777" w:rsidR="00B2388A" w:rsidRPr="00D05A54" w:rsidRDefault="00B2388A" w:rsidP="006954F1">
            <w:pPr>
              <w:spacing w:line="276" w:lineRule="auto"/>
              <w:jc w:val="center"/>
              <w:rPr>
                <w:b/>
                <w:sz w:val="24"/>
                <w:szCs w:val="24"/>
              </w:rPr>
            </w:pPr>
            <w:r w:rsidRPr="00D05A54">
              <w:rPr>
                <w:b/>
                <w:sz w:val="24"/>
                <w:szCs w:val="24"/>
              </w:rPr>
              <w:t>Stillbirth</w:t>
            </w:r>
          </w:p>
        </w:tc>
        <w:tc>
          <w:tcPr>
            <w:tcW w:w="2268" w:type="dxa"/>
            <w:tcBorders>
              <w:left w:val="single" w:sz="4" w:space="0" w:color="FFFFFF" w:themeColor="background1"/>
              <w:right w:val="single" w:sz="4" w:space="0" w:color="FFFFFF" w:themeColor="background1"/>
            </w:tcBorders>
            <w:vAlign w:val="center"/>
          </w:tcPr>
          <w:p w14:paraId="01B381F8" w14:textId="77777777" w:rsidR="00B2388A" w:rsidRPr="00D05A54" w:rsidRDefault="00B2388A" w:rsidP="006954F1">
            <w:pPr>
              <w:spacing w:line="276" w:lineRule="auto"/>
              <w:jc w:val="center"/>
              <w:rPr>
                <w:b/>
                <w:sz w:val="24"/>
                <w:szCs w:val="24"/>
              </w:rPr>
            </w:pPr>
            <w:r>
              <w:rPr>
                <w:b/>
                <w:sz w:val="24"/>
                <w:szCs w:val="24"/>
              </w:rPr>
              <w:t>Unadjusted                  CC OR (95% CI)</w:t>
            </w:r>
          </w:p>
        </w:tc>
        <w:tc>
          <w:tcPr>
            <w:tcW w:w="992" w:type="dxa"/>
            <w:tcBorders>
              <w:left w:val="single" w:sz="4" w:space="0" w:color="FFFFFF" w:themeColor="background1"/>
              <w:right w:val="single" w:sz="4" w:space="0" w:color="FFFFFF" w:themeColor="background1"/>
            </w:tcBorders>
            <w:vAlign w:val="center"/>
          </w:tcPr>
          <w:p w14:paraId="5E8DC6EE" w14:textId="77777777" w:rsidR="00B2388A" w:rsidRPr="00D05A54" w:rsidRDefault="00B2388A" w:rsidP="006954F1">
            <w:pPr>
              <w:spacing w:line="276" w:lineRule="auto"/>
              <w:jc w:val="center"/>
              <w:rPr>
                <w:b/>
                <w:sz w:val="24"/>
                <w:szCs w:val="24"/>
              </w:rPr>
            </w:pPr>
            <w:r>
              <w:rPr>
                <w:b/>
                <w:sz w:val="24"/>
                <w:szCs w:val="24"/>
              </w:rPr>
              <w:t>p-value</w:t>
            </w:r>
          </w:p>
        </w:tc>
        <w:tc>
          <w:tcPr>
            <w:tcW w:w="2524" w:type="dxa"/>
            <w:tcBorders>
              <w:left w:val="single" w:sz="4" w:space="0" w:color="FFFFFF" w:themeColor="background1"/>
              <w:right w:val="single" w:sz="4" w:space="0" w:color="FFFFFF" w:themeColor="background1"/>
            </w:tcBorders>
            <w:vAlign w:val="center"/>
          </w:tcPr>
          <w:p w14:paraId="00158F61" w14:textId="77777777" w:rsidR="00B2388A" w:rsidRDefault="00B2388A" w:rsidP="006954F1">
            <w:pPr>
              <w:spacing w:line="276" w:lineRule="auto"/>
              <w:jc w:val="center"/>
              <w:rPr>
                <w:b/>
                <w:sz w:val="24"/>
                <w:szCs w:val="24"/>
              </w:rPr>
            </w:pPr>
            <w:r>
              <w:rPr>
                <w:b/>
                <w:sz w:val="24"/>
                <w:szCs w:val="24"/>
              </w:rPr>
              <w:t>Adjusted                        CC OR (95% CI)</w:t>
            </w:r>
          </w:p>
        </w:tc>
        <w:tc>
          <w:tcPr>
            <w:tcW w:w="1073" w:type="dxa"/>
            <w:tcBorders>
              <w:left w:val="single" w:sz="4" w:space="0" w:color="FFFFFF" w:themeColor="background1"/>
              <w:right w:val="single" w:sz="4" w:space="0" w:color="FFFFFF" w:themeColor="background1"/>
            </w:tcBorders>
            <w:vAlign w:val="center"/>
          </w:tcPr>
          <w:p w14:paraId="562A2A78" w14:textId="77777777" w:rsidR="00B2388A" w:rsidRDefault="00B2388A" w:rsidP="006954F1">
            <w:pPr>
              <w:spacing w:line="276" w:lineRule="auto"/>
              <w:jc w:val="center"/>
              <w:rPr>
                <w:b/>
                <w:sz w:val="24"/>
                <w:szCs w:val="24"/>
              </w:rPr>
            </w:pPr>
            <w:r>
              <w:rPr>
                <w:b/>
                <w:sz w:val="24"/>
                <w:szCs w:val="24"/>
              </w:rPr>
              <w:t>p-value</w:t>
            </w:r>
          </w:p>
        </w:tc>
      </w:tr>
      <w:tr w:rsidR="00B2388A" w:rsidRPr="00D05A54" w14:paraId="364623A3" w14:textId="77777777" w:rsidTr="006954F1">
        <w:trPr>
          <w:trHeight w:val="561"/>
        </w:trPr>
        <w:tc>
          <w:tcPr>
            <w:tcW w:w="4106" w:type="dxa"/>
            <w:gridSpan w:val="2"/>
            <w:tcBorders>
              <w:left w:val="single" w:sz="4" w:space="0" w:color="FFFFFF" w:themeColor="background1"/>
              <w:bottom w:val="single" w:sz="4" w:space="0" w:color="FFFFFF" w:themeColor="background1"/>
              <w:right w:val="single" w:sz="4" w:space="0" w:color="FFFFFF" w:themeColor="background1"/>
            </w:tcBorders>
          </w:tcPr>
          <w:p w14:paraId="277637DA" w14:textId="77777777" w:rsidR="00B2388A" w:rsidRDefault="00B2388A" w:rsidP="006954F1">
            <w:pPr>
              <w:spacing w:after="120" w:line="276" w:lineRule="auto"/>
              <w:rPr>
                <w:sz w:val="24"/>
                <w:szCs w:val="24"/>
              </w:rPr>
            </w:pP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7D495C71" w14:textId="77777777" w:rsidR="00B2388A" w:rsidRPr="00D05A54" w:rsidRDefault="00B2388A" w:rsidP="006954F1">
            <w:pPr>
              <w:spacing w:after="120" w:line="276" w:lineRule="auto"/>
              <w:jc w:val="center"/>
              <w:rPr>
                <w:b/>
                <w:sz w:val="24"/>
                <w:szCs w:val="24"/>
              </w:rPr>
            </w:pPr>
            <w:r w:rsidRPr="00D05A54">
              <w:rPr>
                <w:b/>
                <w:sz w:val="24"/>
                <w:szCs w:val="24"/>
              </w:rPr>
              <w:t>N=1691</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026C4860" w14:textId="77777777" w:rsidR="00B2388A" w:rsidRPr="00D05A54" w:rsidRDefault="00B2388A" w:rsidP="006954F1">
            <w:pPr>
              <w:spacing w:after="120" w:line="276" w:lineRule="auto"/>
              <w:jc w:val="center"/>
              <w:rPr>
                <w:b/>
                <w:sz w:val="24"/>
                <w:szCs w:val="24"/>
              </w:rPr>
            </w:pPr>
            <w:r w:rsidRPr="00D05A54">
              <w:rPr>
                <w:b/>
                <w:sz w:val="24"/>
                <w:szCs w:val="24"/>
              </w:rPr>
              <w:t>N=43</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0F213EF4" w14:textId="77777777" w:rsidR="00B2388A" w:rsidRPr="00D05A54" w:rsidRDefault="00B2388A" w:rsidP="006954F1">
            <w:pPr>
              <w:spacing w:after="120" w:line="276" w:lineRule="auto"/>
              <w:jc w:val="center"/>
              <w:rPr>
                <w:b/>
                <w:sz w:val="24"/>
                <w:szCs w:val="24"/>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0978D357" w14:textId="77777777" w:rsidR="00B2388A" w:rsidRPr="00D05A54" w:rsidRDefault="00B2388A" w:rsidP="006954F1">
            <w:pPr>
              <w:spacing w:after="120" w:line="276" w:lineRule="auto"/>
              <w:jc w:val="center"/>
              <w:rPr>
                <w:b/>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7B5059AA" w14:textId="77777777" w:rsidR="00B2388A" w:rsidRPr="00D05A54" w:rsidRDefault="00B2388A" w:rsidP="006954F1">
            <w:pPr>
              <w:spacing w:after="120" w:line="276" w:lineRule="auto"/>
              <w:jc w:val="center"/>
              <w:rPr>
                <w:b/>
                <w:sz w:val="24"/>
                <w:szCs w:val="24"/>
              </w:rPr>
            </w:pP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548CBD47" w14:textId="77777777" w:rsidR="00B2388A" w:rsidRPr="00D05A54" w:rsidRDefault="00B2388A" w:rsidP="006954F1">
            <w:pPr>
              <w:spacing w:after="120" w:line="276" w:lineRule="auto"/>
              <w:jc w:val="center"/>
              <w:rPr>
                <w:b/>
                <w:sz w:val="24"/>
                <w:szCs w:val="24"/>
              </w:rPr>
            </w:pPr>
          </w:p>
        </w:tc>
      </w:tr>
      <w:tr w:rsidR="00B2388A" w:rsidRPr="004E1382" w14:paraId="76060F3D" w14:textId="77777777" w:rsidTr="006954F1">
        <w:trPr>
          <w:trHeight w:val="347"/>
        </w:trPr>
        <w:tc>
          <w:tcPr>
            <w:tcW w:w="1980" w:type="dxa"/>
            <w:vMerge w:val="restart"/>
            <w:tcBorders>
              <w:top w:val="single" w:sz="4" w:space="0" w:color="FFFFFF" w:themeColor="background1"/>
              <w:left w:val="single" w:sz="4" w:space="0" w:color="FFFFFF" w:themeColor="background1"/>
              <w:right w:val="single" w:sz="4" w:space="0" w:color="FFFFFF" w:themeColor="background1"/>
            </w:tcBorders>
          </w:tcPr>
          <w:p w14:paraId="3BD1EBB2" w14:textId="77777777" w:rsidR="00B2388A" w:rsidRPr="006365B9" w:rsidRDefault="00B2388A" w:rsidP="006954F1">
            <w:pPr>
              <w:spacing w:after="120" w:line="276" w:lineRule="auto"/>
              <w:rPr>
                <w:sz w:val="24"/>
                <w:szCs w:val="24"/>
              </w:rPr>
            </w:pPr>
            <w:r w:rsidRPr="006365B9">
              <w:rPr>
                <w:sz w:val="24"/>
                <w:szCs w:val="24"/>
              </w:rPr>
              <w:t xml:space="preserve">Mother’s age in years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BF070" w14:textId="77777777" w:rsidR="00B2388A" w:rsidRPr="006365B9" w:rsidRDefault="00B2388A" w:rsidP="006954F1">
            <w:pPr>
              <w:spacing w:after="120" w:line="276" w:lineRule="auto"/>
              <w:rPr>
                <w:sz w:val="24"/>
                <w:szCs w:val="24"/>
              </w:rPr>
            </w:pPr>
            <w:r w:rsidRPr="006365B9">
              <w:rPr>
                <w:sz w:val="24"/>
                <w:szCs w:val="24"/>
              </w:rPr>
              <w:t>Mean (SD)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5404A8" w14:textId="77777777" w:rsidR="00B2388A" w:rsidRPr="006365B9" w:rsidRDefault="00B2388A" w:rsidP="006954F1">
            <w:pPr>
              <w:spacing w:after="120" w:line="276" w:lineRule="auto"/>
              <w:jc w:val="center"/>
              <w:rPr>
                <w:sz w:val="24"/>
                <w:szCs w:val="24"/>
              </w:rPr>
            </w:pPr>
            <w:r w:rsidRPr="006365B9">
              <w:rPr>
                <w:sz w:val="24"/>
                <w:szCs w:val="24"/>
              </w:rPr>
              <w:t>26.8 (6.6)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436031" w14:textId="77777777" w:rsidR="00B2388A" w:rsidRPr="006365B9" w:rsidRDefault="00B2388A" w:rsidP="006954F1">
            <w:pPr>
              <w:spacing w:after="120" w:line="276" w:lineRule="auto"/>
              <w:jc w:val="center"/>
              <w:rPr>
                <w:sz w:val="24"/>
                <w:szCs w:val="24"/>
              </w:rPr>
            </w:pPr>
            <w:r w:rsidRPr="006365B9">
              <w:rPr>
                <w:sz w:val="24"/>
                <w:szCs w:val="24"/>
              </w:rPr>
              <w:t>28.0 (7.1)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CE3CB9" w14:textId="77777777" w:rsidR="00B2388A" w:rsidRPr="006365B9" w:rsidRDefault="00B2388A" w:rsidP="006954F1">
            <w:pPr>
              <w:spacing w:after="120" w:line="276" w:lineRule="auto"/>
              <w:jc w:val="center"/>
              <w:rPr>
                <w:sz w:val="24"/>
                <w:szCs w:val="24"/>
              </w:rPr>
            </w:pPr>
            <w:r w:rsidRPr="006365B9">
              <w:rPr>
                <w:sz w:val="24"/>
                <w:szCs w:val="24"/>
              </w:rPr>
              <w:t>1.03 (0.98-1.07)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FC6809" w14:textId="77777777" w:rsidR="00B2388A" w:rsidRPr="006365B9" w:rsidRDefault="00B2388A" w:rsidP="006954F1">
            <w:pPr>
              <w:spacing w:after="120" w:line="276" w:lineRule="auto"/>
              <w:jc w:val="center"/>
              <w:rPr>
                <w:sz w:val="24"/>
                <w:szCs w:val="24"/>
              </w:rPr>
            </w:pPr>
            <w:r w:rsidRPr="006365B9">
              <w:rPr>
                <w:sz w:val="24"/>
                <w:szCs w:val="24"/>
              </w:rPr>
              <w:t>0.23</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301182" w14:textId="77777777" w:rsidR="00B2388A" w:rsidRPr="006365B9" w:rsidRDefault="00B2388A" w:rsidP="006954F1">
            <w:pPr>
              <w:spacing w:after="120" w:line="276" w:lineRule="auto"/>
              <w:jc w:val="center"/>
              <w:rPr>
                <w:sz w:val="24"/>
                <w:szCs w:val="24"/>
              </w:rPr>
            </w:pPr>
            <w:r w:rsidRPr="006365B9">
              <w:rPr>
                <w:sz w:val="24"/>
                <w:szCs w:val="24"/>
              </w:rPr>
              <w:t>1.05 (0.94-1.18)</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1CAC2D" w14:textId="77777777" w:rsidR="00B2388A" w:rsidRPr="006365B9" w:rsidRDefault="00B2388A" w:rsidP="006954F1">
            <w:pPr>
              <w:spacing w:after="120" w:line="276" w:lineRule="auto"/>
              <w:jc w:val="center"/>
              <w:rPr>
                <w:sz w:val="24"/>
                <w:szCs w:val="24"/>
              </w:rPr>
            </w:pPr>
            <w:r w:rsidRPr="006365B9">
              <w:rPr>
                <w:sz w:val="24"/>
                <w:szCs w:val="24"/>
              </w:rPr>
              <w:t>0.38</w:t>
            </w:r>
          </w:p>
        </w:tc>
      </w:tr>
      <w:tr w:rsidR="00B2388A" w:rsidRPr="00431FBF" w14:paraId="6518D01A" w14:textId="77777777" w:rsidTr="006954F1">
        <w:trPr>
          <w:trHeight w:val="347"/>
        </w:trPr>
        <w:tc>
          <w:tcPr>
            <w:tcW w:w="1980" w:type="dxa"/>
            <w:vMerge/>
            <w:tcBorders>
              <w:left w:val="single" w:sz="4" w:space="0" w:color="FFFFFF" w:themeColor="background1"/>
              <w:right w:val="single" w:sz="4" w:space="0" w:color="FFFFFF" w:themeColor="background1"/>
            </w:tcBorders>
          </w:tcPr>
          <w:p w14:paraId="61838FA5"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0F2A89C8" w14:textId="77777777" w:rsidR="00B2388A" w:rsidRPr="006365B9" w:rsidRDefault="00B2388A"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6DF47327" w14:textId="77777777" w:rsidR="00B2388A" w:rsidRPr="006365B9" w:rsidRDefault="00B2388A"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55F29388" w14:textId="77777777" w:rsidR="00B2388A" w:rsidRPr="006365B9" w:rsidRDefault="00B2388A"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5612A5B1" w14:textId="77777777" w:rsidR="00B2388A" w:rsidRPr="006365B9" w:rsidRDefault="00B2388A"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246B569D" w14:textId="77777777" w:rsidR="00B2388A" w:rsidRPr="006365B9" w:rsidRDefault="00B2388A"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44E67A4F" w14:textId="77777777" w:rsidR="00B2388A" w:rsidRPr="006365B9" w:rsidRDefault="00B2388A"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58EF0828" w14:textId="77777777" w:rsidR="00B2388A" w:rsidRPr="006365B9" w:rsidRDefault="00B2388A" w:rsidP="006954F1">
            <w:pPr>
              <w:spacing w:after="120" w:line="276" w:lineRule="auto"/>
              <w:jc w:val="center"/>
              <w:rPr>
                <w:sz w:val="24"/>
                <w:szCs w:val="24"/>
              </w:rPr>
            </w:pPr>
          </w:p>
        </w:tc>
      </w:tr>
      <w:tr w:rsidR="00B2388A" w:rsidRPr="004E1382" w14:paraId="5A0F66E6"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03F47307" w14:textId="77777777" w:rsidR="00B2388A" w:rsidRPr="006365B9" w:rsidRDefault="00B2388A" w:rsidP="006954F1">
            <w:pPr>
              <w:spacing w:after="120" w:line="276" w:lineRule="auto"/>
              <w:rPr>
                <w:sz w:val="24"/>
                <w:szCs w:val="24"/>
              </w:rPr>
            </w:pPr>
            <w:r w:rsidRPr="006365B9">
              <w:rPr>
                <w:sz w:val="24"/>
                <w:szCs w:val="24"/>
              </w:rPr>
              <w:t>Nulliparous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53ED9781" w14:textId="77777777" w:rsidR="00B2388A" w:rsidRPr="006365B9" w:rsidRDefault="00B2388A"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5CDA0009" w14:textId="77777777" w:rsidR="00B2388A" w:rsidRPr="006365B9" w:rsidRDefault="00B2388A" w:rsidP="006954F1">
            <w:pPr>
              <w:spacing w:after="120" w:line="276" w:lineRule="auto"/>
              <w:jc w:val="center"/>
              <w:rPr>
                <w:sz w:val="24"/>
                <w:szCs w:val="24"/>
              </w:rPr>
            </w:pPr>
            <w:r w:rsidRPr="006365B9">
              <w:rPr>
                <w:sz w:val="24"/>
                <w:szCs w:val="24"/>
              </w:rPr>
              <w:t>1090 (64%)</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324040BF" w14:textId="77777777" w:rsidR="00B2388A" w:rsidRPr="006365B9" w:rsidRDefault="00B2388A" w:rsidP="006954F1">
            <w:pPr>
              <w:spacing w:after="120" w:line="276" w:lineRule="auto"/>
              <w:jc w:val="center"/>
              <w:rPr>
                <w:sz w:val="24"/>
                <w:szCs w:val="24"/>
              </w:rPr>
            </w:pPr>
            <w:r w:rsidRPr="006365B9">
              <w:rPr>
                <w:sz w:val="24"/>
                <w:szCs w:val="24"/>
              </w:rPr>
              <w:t>41 (95%)</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6600B34E" w14:textId="77777777" w:rsidR="00B2388A" w:rsidRPr="006365B9" w:rsidRDefault="00B2388A" w:rsidP="006954F1">
            <w:pPr>
              <w:spacing w:after="120" w:line="276" w:lineRule="auto"/>
              <w:jc w:val="center"/>
              <w:rPr>
                <w:sz w:val="24"/>
                <w:szCs w:val="24"/>
                <w:highlight w:val="yellow"/>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43EBA1F5" w14:textId="77777777" w:rsidR="00B2388A" w:rsidRPr="006365B9" w:rsidRDefault="00B2388A" w:rsidP="006954F1">
            <w:pPr>
              <w:spacing w:after="120" w:line="276" w:lineRule="auto"/>
              <w:jc w:val="center"/>
              <w:rPr>
                <w:sz w:val="24"/>
                <w:szCs w:val="24"/>
                <w:highlight w:val="yellow"/>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41B1200D"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432769B7" w14:textId="77777777" w:rsidR="00B2388A" w:rsidRPr="006365B9" w:rsidRDefault="00B2388A" w:rsidP="006954F1">
            <w:pPr>
              <w:spacing w:after="120" w:line="276" w:lineRule="auto"/>
              <w:jc w:val="center"/>
              <w:rPr>
                <w:sz w:val="24"/>
                <w:szCs w:val="24"/>
              </w:rPr>
            </w:pPr>
          </w:p>
        </w:tc>
      </w:tr>
      <w:tr w:rsidR="00B2388A" w:rsidRPr="004E1382" w14:paraId="67BC4BAA" w14:textId="77777777" w:rsidTr="006954F1">
        <w:trPr>
          <w:trHeight w:val="347"/>
        </w:trPr>
        <w:tc>
          <w:tcPr>
            <w:tcW w:w="1980" w:type="dxa"/>
            <w:vMerge/>
            <w:tcBorders>
              <w:left w:val="single" w:sz="4" w:space="0" w:color="FFFFFF" w:themeColor="background1"/>
              <w:bottom w:val="single" w:sz="4" w:space="0" w:color="FFFFFF" w:themeColor="background1"/>
              <w:right w:val="single" w:sz="4" w:space="0" w:color="FFFFFF" w:themeColor="background1"/>
            </w:tcBorders>
          </w:tcPr>
          <w:p w14:paraId="1BEB6218"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1EF2B5" w14:textId="77777777" w:rsidR="00B2388A" w:rsidRPr="006365B9" w:rsidRDefault="00B2388A"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1E83D" w14:textId="77777777" w:rsidR="00B2388A" w:rsidRPr="006365B9" w:rsidRDefault="00B2388A" w:rsidP="006954F1">
            <w:pPr>
              <w:spacing w:after="120" w:line="276" w:lineRule="auto"/>
              <w:jc w:val="center"/>
              <w:rPr>
                <w:sz w:val="24"/>
                <w:szCs w:val="24"/>
              </w:rPr>
            </w:pPr>
            <w:r w:rsidRPr="006365B9">
              <w:rPr>
                <w:sz w:val="24"/>
                <w:szCs w:val="24"/>
              </w:rPr>
              <w:t>601 (36%)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4747E0" w14:textId="77777777" w:rsidR="00B2388A" w:rsidRPr="006365B9" w:rsidRDefault="00B2388A" w:rsidP="006954F1">
            <w:pPr>
              <w:spacing w:after="120" w:line="276" w:lineRule="auto"/>
              <w:jc w:val="center"/>
              <w:rPr>
                <w:sz w:val="24"/>
                <w:szCs w:val="24"/>
              </w:rPr>
            </w:pPr>
            <w:r w:rsidRPr="006365B9">
              <w:rPr>
                <w:sz w:val="24"/>
                <w:szCs w:val="24"/>
              </w:rPr>
              <w:t>2 (5%)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9D1C71" w14:textId="77777777" w:rsidR="00B2388A" w:rsidRPr="006365B9" w:rsidRDefault="00B2388A" w:rsidP="006954F1">
            <w:pPr>
              <w:spacing w:after="120" w:line="276" w:lineRule="auto"/>
              <w:jc w:val="center"/>
              <w:rPr>
                <w:sz w:val="24"/>
                <w:szCs w:val="24"/>
                <w:highlight w:val="yellow"/>
              </w:rPr>
            </w:pPr>
            <w:r w:rsidRPr="006365B9">
              <w:rPr>
                <w:sz w:val="24"/>
                <w:szCs w:val="24"/>
              </w:rPr>
              <w:t>0.09 (0.01-0.29)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8DA24" w14:textId="77777777" w:rsidR="00B2388A" w:rsidRPr="006365B9" w:rsidRDefault="00B2388A" w:rsidP="006954F1">
            <w:pPr>
              <w:spacing w:after="120" w:line="276" w:lineRule="auto"/>
              <w:jc w:val="center"/>
              <w:rPr>
                <w:sz w:val="24"/>
                <w:szCs w:val="24"/>
                <w:highlight w:val="yellow"/>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B56EAA" w14:textId="77777777" w:rsidR="00B2388A" w:rsidRPr="006365B9" w:rsidRDefault="00B2388A" w:rsidP="006954F1">
            <w:pPr>
              <w:spacing w:after="120" w:line="276" w:lineRule="auto"/>
              <w:jc w:val="center"/>
              <w:rPr>
                <w:sz w:val="24"/>
                <w:szCs w:val="24"/>
              </w:rPr>
            </w:pPr>
            <w:r w:rsidRPr="006365B9">
              <w:rPr>
                <w:sz w:val="24"/>
                <w:szCs w:val="24"/>
              </w:rPr>
              <w:t>3.77 (0.12-120.89)</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37CEC" w14:textId="77777777" w:rsidR="00B2388A" w:rsidRPr="006365B9" w:rsidRDefault="00B2388A" w:rsidP="006954F1">
            <w:pPr>
              <w:spacing w:after="120" w:line="276" w:lineRule="auto"/>
              <w:jc w:val="center"/>
              <w:rPr>
                <w:sz w:val="24"/>
                <w:szCs w:val="24"/>
              </w:rPr>
            </w:pPr>
            <w:r w:rsidRPr="006365B9">
              <w:rPr>
                <w:sz w:val="24"/>
                <w:szCs w:val="24"/>
              </w:rPr>
              <w:t>0.40</w:t>
            </w:r>
          </w:p>
        </w:tc>
      </w:tr>
      <w:tr w:rsidR="00B2388A" w:rsidRPr="00431FBF" w14:paraId="71A669D1" w14:textId="77777777" w:rsidTr="006954F1">
        <w:trPr>
          <w:trHeight w:val="347"/>
        </w:trPr>
        <w:tc>
          <w:tcPr>
            <w:tcW w:w="1980" w:type="dxa"/>
            <w:vMerge/>
            <w:tcBorders>
              <w:top w:val="single" w:sz="4" w:space="0" w:color="FFFFFF" w:themeColor="background1"/>
              <w:left w:val="single" w:sz="4" w:space="0" w:color="FFFFFF" w:themeColor="background1"/>
              <w:right w:val="single" w:sz="4" w:space="0" w:color="FFFFFF" w:themeColor="background1"/>
            </w:tcBorders>
          </w:tcPr>
          <w:p w14:paraId="3DAFA21C"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15EACE7C" w14:textId="77777777" w:rsidR="00B2388A" w:rsidRPr="006365B9" w:rsidRDefault="00B2388A"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6C003B5E" w14:textId="77777777" w:rsidR="00B2388A" w:rsidRPr="006365B9" w:rsidRDefault="00B2388A"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5FF27A8F" w14:textId="77777777" w:rsidR="00B2388A" w:rsidRPr="006365B9" w:rsidRDefault="00B2388A"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7454B210" w14:textId="77777777" w:rsidR="00B2388A" w:rsidRPr="006365B9" w:rsidRDefault="00B2388A" w:rsidP="006954F1">
            <w:pPr>
              <w:spacing w:after="120" w:line="276" w:lineRule="auto"/>
              <w:jc w:val="center"/>
              <w:rPr>
                <w:sz w:val="24"/>
                <w:szCs w:val="24"/>
                <w:highlight w:val="yellow"/>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70400227" w14:textId="77777777" w:rsidR="00B2388A" w:rsidRPr="006365B9" w:rsidRDefault="00B2388A" w:rsidP="006954F1">
            <w:pPr>
              <w:spacing w:after="120" w:line="276" w:lineRule="auto"/>
              <w:jc w:val="center"/>
              <w:rPr>
                <w:sz w:val="24"/>
                <w:szCs w:val="24"/>
                <w:highlight w:val="yellow"/>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629F7333" w14:textId="77777777" w:rsidR="00B2388A" w:rsidRPr="006365B9" w:rsidRDefault="00B2388A"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1A134E10" w14:textId="77777777" w:rsidR="00B2388A" w:rsidRPr="006365B9" w:rsidRDefault="00B2388A" w:rsidP="006954F1">
            <w:pPr>
              <w:spacing w:after="120" w:line="276" w:lineRule="auto"/>
              <w:jc w:val="center"/>
              <w:rPr>
                <w:sz w:val="24"/>
                <w:szCs w:val="24"/>
              </w:rPr>
            </w:pPr>
          </w:p>
        </w:tc>
      </w:tr>
      <w:tr w:rsidR="00B2388A" w:rsidRPr="004E1382" w14:paraId="4986FA07" w14:textId="77777777" w:rsidTr="006954F1">
        <w:trPr>
          <w:trHeight w:val="368"/>
        </w:trPr>
        <w:tc>
          <w:tcPr>
            <w:tcW w:w="1980" w:type="dxa"/>
            <w:vMerge w:val="restart"/>
            <w:tcBorders>
              <w:left w:val="single" w:sz="4" w:space="0" w:color="FFFFFF" w:themeColor="background1"/>
              <w:right w:val="single" w:sz="4" w:space="0" w:color="FFFFFF" w:themeColor="background1"/>
            </w:tcBorders>
          </w:tcPr>
          <w:p w14:paraId="18366500" w14:textId="77777777" w:rsidR="00B2388A" w:rsidRPr="006365B9" w:rsidRDefault="00B2388A" w:rsidP="006954F1">
            <w:pPr>
              <w:spacing w:after="120" w:line="276" w:lineRule="auto"/>
              <w:rPr>
                <w:sz w:val="24"/>
                <w:szCs w:val="24"/>
              </w:rPr>
            </w:pPr>
            <w:r w:rsidRPr="006365B9">
              <w:rPr>
                <w:sz w:val="24"/>
                <w:szCs w:val="24"/>
              </w:rPr>
              <w:t xml:space="preserve">History of stillbirth </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79CD5E07" w14:textId="77777777" w:rsidR="00B2388A" w:rsidRPr="006365B9" w:rsidRDefault="00B2388A"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569D391D" w14:textId="77777777" w:rsidR="00B2388A" w:rsidRPr="006365B9" w:rsidRDefault="00B2388A" w:rsidP="006954F1">
            <w:pPr>
              <w:spacing w:after="120" w:line="276" w:lineRule="auto"/>
              <w:jc w:val="center"/>
              <w:rPr>
                <w:sz w:val="24"/>
                <w:szCs w:val="24"/>
              </w:rPr>
            </w:pPr>
            <w:r w:rsidRPr="006365B9">
              <w:rPr>
                <w:sz w:val="24"/>
                <w:szCs w:val="24"/>
              </w:rPr>
              <w:t>1662 (98%)</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68A4F010" w14:textId="77777777" w:rsidR="00B2388A" w:rsidRPr="006365B9" w:rsidRDefault="00B2388A" w:rsidP="006954F1">
            <w:pPr>
              <w:spacing w:after="120" w:line="276" w:lineRule="auto"/>
              <w:jc w:val="center"/>
              <w:rPr>
                <w:sz w:val="24"/>
                <w:szCs w:val="24"/>
              </w:rPr>
            </w:pPr>
            <w:r w:rsidRPr="006365B9">
              <w:rPr>
                <w:sz w:val="24"/>
                <w:szCs w:val="24"/>
              </w:rPr>
              <w:t>4 (9%)</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1A9A908C" w14:textId="77777777" w:rsidR="00B2388A" w:rsidRPr="006365B9" w:rsidRDefault="00B2388A"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36A81291" w14:textId="77777777" w:rsidR="00B2388A" w:rsidRPr="006365B9" w:rsidRDefault="00B2388A"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68DD17FE"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04EE6AE1" w14:textId="77777777" w:rsidR="00B2388A" w:rsidRPr="006365B9" w:rsidRDefault="00B2388A" w:rsidP="006954F1">
            <w:pPr>
              <w:spacing w:after="120" w:line="276" w:lineRule="auto"/>
              <w:jc w:val="center"/>
              <w:rPr>
                <w:sz w:val="24"/>
                <w:szCs w:val="24"/>
              </w:rPr>
            </w:pPr>
          </w:p>
        </w:tc>
      </w:tr>
      <w:tr w:rsidR="00B2388A" w:rsidRPr="004E1382" w14:paraId="0C891491" w14:textId="77777777" w:rsidTr="006954F1">
        <w:trPr>
          <w:trHeight w:val="347"/>
        </w:trPr>
        <w:tc>
          <w:tcPr>
            <w:tcW w:w="1980" w:type="dxa"/>
            <w:vMerge/>
            <w:tcBorders>
              <w:left w:val="single" w:sz="4" w:space="0" w:color="FFFFFF" w:themeColor="background1"/>
              <w:right w:val="single" w:sz="4" w:space="0" w:color="FFFFFF" w:themeColor="background1"/>
            </w:tcBorders>
          </w:tcPr>
          <w:p w14:paraId="5A32B289"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8235C" w14:textId="77777777" w:rsidR="00B2388A" w:rsidRPr="006365B9" w:rsidRDefault="00B2388A"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716858" w14:textId="77777777" w:rsidR="00B2388A" w:rsidRPr="006365B9" w:rsidRDefault="00B2388A" w:rsidP="006954F1">
            <w:pPr>
              <w:spacing w:after="120" w:line="276" w:lineRule="auto"/>
              <w:jc w:val="center"/>
              <w:rPr>
                <w:sz w:val="24"/>
                <w:szCs w:val="24"/>
              </w:rPr>
            </w:pPr>
            <w:r w:rsidRPr="006365B9">
              <w:rPr>
                <w:sz w:val="24"/>
                <w:szCs w:val="24"/>
              </w:rPr>
              <w:t>29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BCF5B3" w14:textId="77777777" w:rsidR="00B2388A" w:rsidRPr="006365B9" w:rsidRDefault="00B2388A" w:rsidP="006954F1">
            <w:pPr>
              <w:spacing w:after="120" w:line="276" w:lineRule="auto"/>
              <w:jc w:val="center"/>
              <w:rPr>
                <w:sz w:val="24"/>
                <w:szCs w:val="24"/>
              </w:rPr>
            </w:pPr>
            <w:r w:rsidRPr="006365B9">
              <w:rPr>
                <w:sz w:val="24"/>
                <w:szCs w:val="24"/>
              </w:rPr>
              <w:t>39 (91%)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AA614" w14:textId="77777777" w:rsidR="00B2388A" w:rsidRPr="006365B9" w:rsidRDefault="00B2388A" w:rsidP="006954F1">
            <w:pPr>
              <w:spacing w:after="120" w:line="276" w:lineRule="auto"/>
              <w:jc w:val="center"/>
              <w:rPr>
                <w:sz w:val="24"/>
                <w:szCs w:val="24"/>
              </w:rPr>
            </w:pPr>
            <w:r w:rsidRPr="006365B9">
              <w:rPr>
                <w:sz w:val="24"/>
                <w:szCs w:val="24"/>
              </w:rPr>
              <w:t>558.8 (208.7-1955.)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31FCC5" w14:textId="77777777" w:rsidR="00B2388A" w:rsidRPr="006365B9" w:rsidRDefault="00B2388A" w:rsidP="006954F1">
            <w:pPr>
              <w:spacing w:after="120" w:line="276" w:lineRule="auto"/>
              <w:jc w:val="center"/>
              <w:rPr>
                <w:sz w:val="24"/>
                <w:szCs w:val="24"/>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BAF18C" w14:textId="77777777" w:rsidR="00B2388A" w:rsidRPr="006365B9" w:rsidRDefault="00B2388A" w:rsidP="006954F1">
            <w:pPr>
              <w:spacing w:after="120" w:line="276" w:lineRule="auto"/>
              <w:jc w:val="center"/>
              <w:rPr>
                <w:sz w:val="24"/>
                <w:szCs w:val="24"/>
              </w:rPr>
            </w:pPr>
            <w:r w:rsidRPr="006365B9">
              <w:rPr>
                <w:sz w:val="24"/>
                <w:szCs w:val="24"/>
              </w:rPr>
              <w:t>4168.5 (456.2-130237)</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D17BD8" w14:textId="77777777" w:rsidR="00B2388A" w:rsidRPr="006365B9" w:rsidRDefault="00B2388A" w:rsidP="006954F1">
            <w:pPr>
              <w:spacing w:after="120" w:line="276" w:lineRule="auto"/>
              <w:jc w:val="center"/>
              <w:rPr>
                <w:sz w:val="24"/>
                <w:szCs w:val="24"/>
              </w:rPr>
            </w:pPr>
            <w:r w:rsidRPr="006365B9">
              <w:rPr>
                <w:sz w:val="24"/>
                <w:szCs w:val="24"/>
              </w:rPr>
              <w:t>&lt;0.001</w:t>
            </w:r>
          </w:p>
        </w:tc>
      </w:tr>
      <w:tr w:rsidR="00B2388A" w:rsidRPr="00431FBF" w14:paraId="56501208" w14:textId="77777777" w:rsidTr="006954F1">
        <w:trPr>
          <w:trHeight w:val="347"/>
        </w:trPr>
        <w:tc>
          <w:tcPr>
            <w:tcW w:w="1980" w:type="dxa"/>
            <w:vMerge/>
            <w:tcBorders>
              <w:left w:val="single" w:sz="4" w:space="0" w:color="FFFFFF" w:themeColor="background1"/>
              <w:right w:val="single" w:sz="4" w:space="0" w:color="FFFFFF" w:themeColor="background1"/>
            </w:tcBorders>
          </w:tcPr>
          <w:p w14:paraId="01E6C556"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0D2D32BC" w14:textId="77777777" w:rsidR="00B2388A" w:rsidRPr="006365B9" w:rsidRDefault="00B2388A"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1A001C82" w14:textId="77777777" w:rsidR="00B2388A" w:rsidRPr="006365B9" w:rsidRDefault="00B2388A" w:rsidP="006954F1">
            <w:pPr>
              <w:spacing w:after="120" w:line="276" w:lineRule="auto"/>
              <w:jc w:val="center"/>
              <w:rPr>
                <w:sz w:val="24"/>
                <w:szCs w:val="24"/>
              </w:rPr>
            </w:pPr>
            <w:r w:rsidRPr="006365B9">
              <w:rPr>
                <w:sz w:val="24"/>
                <w:szCs w:val="24"/>
              </w:rPr>
              <w:t>0</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11527944" w14:textId="77777777" w:rsidR="00B2388A" w:rsidRPr="006365B9" w:rsidRDefault="00B2388A" w:rsidP="006954F1">
            <w:pPr>
              <w:spacing w:after="120" w:line="276" w:lineRule="auto"/>
              <w:jc w:val="center"/>
              <w:rPr>
                <w:sz w:val="24"/>
                <w:szCs w:val="24"/>
              </w:rPr>
            </w:pPr>
            <w:r w:rsidRPr="006365B9">
              <w:rPr>
                <w:sz w:val="24"/>
                <w:szCs w:val="24"/>
              </w:rPr>
              <w:t>0</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2402EC53" w14:textId="77777777" w:rsidR="00B2388A" w:rsidRPr="006365B9" w:rsidRDefault="00B2388A"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1F30FA58" w14:textId="77777777" w:rsidR="00B2388A" w:rsidRPr="006365B9" w:rsidRDefault="00B2388A"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3500B70E" w14:textId="77777777" w:rsidR="00B2388A" w:rsidRPr="006365B9" w:rsidRDefault="00B2388A"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777B754D" w14:textId="77777777" w:rsidR="00B2388A" w:rsidRPr="006365B9" w:rsidRDefault="00B2388A" w:rsidP="006954F1">
            <w:pPr>
              <w:spacing w:after="120" w:line="276" w:lineRule="auto"/>
              <w:jc w:val="center"/>
              <w:rPr>
                <w:sz w:val="24"/>
                <w:szCs w:val="24"/>
              </w:rPr>
            </w:pPr>
          </w:p>
        </w:tc>
      </w:tr>
      <w:tr w:rsidR="00B2388A" w:rsidRPr="004E1382" w14:paraId="5AEEF25D"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58D0934C" w14:textId="77777777" w:rsidR="00B2388A" w:rsidRPr="006365B9" w:rsidRDefault="00B2388A" w:rsidP="006954F1">
            <w:pPr>
              <w:spacing w:after="120" w:line="276" w:lineRule="auto"/>
              <w:rPr>
                <w:sz w:val="24"/>
                <w:szCs w:val="24"/>
              </w:rPr>
            </w:pPr>
            <w:r w:rsidRPr="006365B9">
              <w:rPr>
                <w:sz w:val="24"/>
                <w:szCs w:val="24"/>
              </w:rPr>
              <w:t>Number of antenatal care visits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54AFB502" w14:textId="77777777" w:rsidR="00B2388A" w:rsidRPr="006365B9" w:rsidRDefault="00B2388A" w:rsidP="006954F1">
            <w:pPr>
              <w:spacing w:after="120" w:line="276" w:lineRule="auto"/>
              <w:rPr>
                <w:sz w:val="24"/>
                <w:szCs w:val="24"/>
              </w:rPr>
            </w:pPr>
            <w:r w:rsidRPr="006365B9">
              <w:rPr>
                <w:sz w:val="24"/>
                <w:szCs w:val="24"/>
              </w:rPr>
              <w:t xml:space="preserve">&gt; 4 </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73BFE4DE" w14:textId="77777777" w:rsidR="00B2388A" w:rsidRPr="006365B9" w:rsidRDefault="00B2388A" w:rsidP="006954F1">
            <w:pPr>
              <w:spacing w:after="120" w:line="276" w:lineRule="auto"/>
              <w:jc w:val="center"/>
              <w:rPr>
                <w:sz w:val="24"/>
                <w:szCs w:val="24"/>
              </w:rPr>
            </w:pPr>
            <w:r w:rsidRPr="006365B9">
              <w:rPr>
                <w:sz w:val="24"/>
                <w:szCs w:val="24"/>
              </w:rPr>
              <w:t>533 (35%)</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23BBFC01" w14:textId="77777777" w:rsidR="00B2388A" w:rsidRPr="006365B9" w:rsidRDefault="00B2388A" w:rsidP="006954F1">
            <w:pPr>
              <w:spacing w:after="120" w:line="276" w:lineRule="auto"/>
              <w:jc w:val="center"/>
              <w:rPr>
                <w:sz w:val="24"/>
                <w:szCs w:val="24"/>
              </w:rPr>
            </w:pPr>
            <w:r w:rsidRPr="006365B9">
              <w:rPr>
                <w:sz w:val="24"/>
                <w:szCs w:val="24"/>
              </w:rPr>
              <w:t>6 (18%)</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7DBF86CE" w14:textId="77777777" w:rsidR="00B2388A" w:rsidRPr="006365B9" w:rsidRDefault="00B2388A"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37A381E0" w14:textId="77777777" w:rsidR="00B2388A" w:rsidRPr="006365B9" w:rsidRDefault="00B2388A"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16BA3DBA"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01DEC9C3" w14:textId="77777777" w:rsidR="00B2388A" w:rsidRPr="006365B9" w:rsidRDefault="00B2388A" w:rsidP="006954F1">
            <w:pPr>
              <w:spacing w:after="120" w:line="276" w:lineRule="auto"/>
              <w:jc w:val="center"/>
              <w:rPr>
                <w:sz w:val="24"/>
                <w:szCs w:val="24"/>
              </w:rPr>
            </w:pPr>
          </w:p>
        </w:tc>
      </w:tr>
      <w:tr w:rsidR="00B2388A" w:rsidRPr="004E1382" w14:paraId="521ECF46" w14:textId="77777777" w:rsidTr="006954F1">
        <w:trPr>
          <w:trHeight w:val="347"/>
        </w:trPr>
        <w:tc>
          <w:tcPr>
            <w:tcW w:w="1980" w:type="dxa"/>
            <w:vMerge/>
            <w:tcBorders>
              <w:left w:val="single" w:sz="4" w:space="0" w:color="FFFFFF" w:themeColor="background1"/>
              <w:right w:val="single" w:sz="4" w:space="0" w:color="FFFFFF" w:themeColor="background1"/>
            </w:tcBorders>
          </w:tcPr>
          <w:p w14:paraId="1BD4C04B"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E1B3F1" w14:textId="77777777" w:rsidR="00B2388A" w:rsidRPr="006365B9" w:rsidRDefault="00B2388A" w:rsidP="006954F1">
            <w:pPr>
              <w:spacing w:after="120" w:line="276" w:lineRule="auto"/>
              <w:rPr>
                <w:sz w:val="24"/>
                <w:szCs w:val="24"/>
              </w:rPr>
            </w:pPr>
            <w:r w:rsidRPr="006365B9">
              <w:rPr>
                <w:sz w:val="24"/>
                <w:szCs w:val="24"/>
              </w:rPr>
              <w:t xml:space="preserve">1-4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C11552" w14:textId="77777777" w:rsidR="00B2388A" w:rsidRPr="006365B9" w:rsidRDefault="00B2388A" w:rsidP="006954F1">
            <w:pPr>
              <w:spacing w:after="120" w:line="276" w:lineRule="auto"/>
              <w:jc w:val="center"/>
              <w:rPr>
                <w:sz w:val="24"/>
                <w:szCs w:val="24"/>
              </w:rPr>
            </w:pPr>
            <w:r w:rsidRPr="006365B9">
              <w:rPr>
                <w:sz w:val="24"/>
                <w:szCs w:val="24"/>
              </w:rPr>
              <w:t>861 (57%)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BAC6E" w14:textId="77777777" w:rsidR="00B2388A" w:rsidRPr="006365B9" w:rsidRDefault="00B2388A" w:rsidP="006954F1">
            <w:pPr>
              <w:spacing w:after="120" w:line="276" w:lineRule="auto"/>
              <w:jc w:val="center"/>
              <w:rPr>
                <w:sz w:val="24"/>
                <w:szCs w:val="24"/>
              </w:rPr>
            </w:pPr>
            <w:r w:rsidRPr="006365B9">
              <w:rPr>
                <w:sz w:val="24"/>
                <w:szCs w:val="24"/>
              </w:rPr>
              <w:t>18 (53%)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F2AFF0" w14:textId="77777777" w:rsidR="00B2388A" w:rsidRPr="006365B9" w:rsidRDefault="00B2388A" w:rsidP="006954F1">
            <w:pPr>
              <w:spacing w:after="120" w:line="276" w:lineRule="auto"/>
              <w:jc w:val="center"/>
              <w:rPr>
                <w:sz w:val="24"/>
                <w:szCs w:val="24"/>
              </w:rPr>
            </w:pPr>
            <w:r w:rsidRPr="006365B9">
              <w:rPr>
                <w:sz w:val="24"/>
                <w:szCs w:val="24"/>
              </w:rPr>
              <w:t>1.86 (0.77-5.15)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543199" w14:textId="77777777" w:rsidR="00B2388A" w:rsidRPr="006365B9" w:rsidRDefault="00B2388A" w:rsidP="006954F1">
            <w:pPr>
              <w:spacing w:after="120" w:line="276" w:lineRule="auto"/>
              <w:jc w:val="center"/>
              <w:rPr>
                <w:sz w:val="24"/>
                <w:szCs w:val="24"/>
              </w:rPr>
            </w:pPr>
            <w:r w:rsidRPr="006365B9">
              <w:rPr>
                <w:sz w:val="24"/>
                <w:szCs w:val="24"/>
              </w:rPr>
              <w:t>0.19</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FA941" w14:textId="77777777" w:rsidR="00B2388A" w:rsidRPr="006365B9" w:rsidRDefault="00B2388A" w:rsidP="006954F1">
            <w:pPr>
              <w:spacing w:after="120" w:line="276" w:lineRule="auto"/>
              <w:jc w:val="center"/>
              <w:rPr>
                <w:sz w:val="24"/>
                <w:szCs w:val="24"/>
              </w:rPr>
            </w:pPr>
            <w:r w:rsidRPr="006365B9">
              <w:rPr>
                <w:sz w:val="24"/>
                <w:szCs w:val="24"/>
              </w:rPr>
              <w:t>10.36 (2.00-77.50)</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CE0F4" w14:textId="77777777" w:rsidR="00B2388A" w:rsidRPr="006365B9" w:rsidRDefault="00B2388A" w:rsidP="006954F1">
            <w:pPr>
              <w:spacing w:after="120" w:line="276" w:lineRule="auto"/>
              <w:jc w:val="center"/>
              <w:rPr>
                <w:sz w:val="24"/>
                <w:szCs w:val="24"/>
              </w:rPr>
            </w:pPr>
            <w:r w:rsidRPr="006365B9">
              <w:rPr>
                <w:sz w:val="24"/>
                <w:szCs w:val="24"/>
              </w:rPr>
              <w:t>0.01</w:t>
            </w:r>
          </w:p>
        </w:tc>
      </w:tr>
      <w:tr w:rsidR="00B2388A" w:rsidRPr="004E1382" w14:paraId="354FF7D4" w14:textId="77777777" w:rsidTr="006954F1">
        <w:trPr>
          <w:trHeight w:val="347"/>
        </w:trPr>
        <w:tc>
          <w:tcPr>
            <w:tcW w:w="1980" w:type="dxa"/>
            <w:vMerge/>
            <w:tcBorders>
              <w:left w:val="single" w:sz="4" w:space="0" w:color="FFFFFF" w:themeColor="background1"/>
              <w:right w:val="single" w:sz="4" w:space="0" w:color="FFFFFF" w:themeColor="background1"/>
            </w:tcBorders>
          </w:tcPr>
          <w:p w14:paraId="03029A15"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DCF74" w14:textId="77777777" w:rsidR="00B2388A" w:rsidRPr="006365B9" w:rsidRDefault="00B2388A" w:rsidP="006954F1">
            <w:pPr>
              <w:spacing w:after="120" w:line="276" w:lineRule="auto"/>
              <w:rPr>
                <w:sz w:val="24"/>
                <w:szCs w:val="24"/>
              </w:rPr>
            </w:pPr>
            <w:r w:rsidRPr="006365B9">
              <w:rPr>
                <w:sz w:val="24"/>
                <w:szCs w:val="24"/>
              </w:rPr>
              <w:t>None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6C54FB" w14:textId="77777777" w:rsidR="00B2388A" w:rsidRPr="006365B9" w:rsidRDefault="00B2388A" w:rsidP="006954F1">
            <w:pPr>
              <w:spacing w:after="120" w:line="276" w:lineRule="auto"/>
              <w:jc w:val="center"/>
              <w:rPr>
                <w:sz w:val="24"/>
                <w:szCs w:val="24"/>
              </w:rPr>
            </w:pPr>
            <w:r w:rsidRPr="006365B9">
              <w:rPr>
                <w:sz w:val="24"/>
                <w:szCs w:val="24"/>
              </w:rPr>
              <w:t>110 (7%)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0508BC" w14:textId="77777777" w:rsidR="00B2388A" w:rsidRPr="006365B9" w:rsidRDefault="00B2388A" w:rsidP="006954F1">
            <w:pPr>
              <w:spacing w:after="120" w:line="276" w:lineRule="auto"/>
              <w:jc w:val="center"/>
              <w:rPr>
                <w:sz w:val="24"/>
                <w:szCs w:val="24"/>
              </w:rPr>
            </w:pPr>
            <w:r w:rsidRPr="006365B9">
              <w:rPr>
                <w:sz w:val="24"/>
                <w:szCs w:val="24"/>
              </w:rPr>
              <w:t>10 (29%)</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2CEF55" w14:textId="77777777" w:rsidR="00B2388A" w:rsidRPr="006365B9" w:rsidRDefault="00B2388A" w:rsidP="006954F1">
            <w:pPr>
              <w:spacing w:after="120" w:line="276" w:lineRule="auto"/>
              <w:jc w:val="center"/>
              <w:rPr>
                <w:sz w:val="24"/>
                <w:szCs w:val="24"/>
              </w:rPr>
            </w:pPr>
            <w:r w:rsidRPr="006365B9">
              <w:rPr>
                <w:sz w:val="24"/>
                <w:szCs w:val="24"/>
              </w:rPr>
              <w:t>8.08 (2.94-24.17)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68451" w14:textId="77777777" w:rsidR="00B2388A" w:rsidRPr="006365B9" w:rsidRDefault="00B2388A" w:rsidP="006954F1">
            <w:pPr>
              <w:spacing w:after="120" w:line="276" w:lineRule="auto"/>
              <w:jc w:val="center"/>
              <w:rPr>
                <w:sz w:val="24"/>
                <w:szCs w:val="24"/>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EFBC2" w14:textId="77777777" w:rsidR="00B2388A" w:rsidRPr="006365B9" w:rsidRDefault="00B2388A" w:rsidP="006954F1">
            <w:pPr>
              <w:spacing w:after="120" w:line="276" w:lineRule="auto"/>
              <w:jc w:val="center"/>
              <w:rPr>
                <w:sz w:val="24"/>
                <w:szCs w:val="24"/>
              </w:rPr>
            </w:pPr>
            <w:r w:rsidRPr="006365B9">
              <w:rPr>
                <w:sz w:val="24"/>
                <w:szCs w:val="24"/>
              </w:rPr>
              <w:t>89.30 (10.24-1287.7)</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BCFD58" w14:textId="77777777" w:rsidR="00B2388A" w:rsidRPr="006365B9" w:rsidRDefault="00B2388A" w:rsidP="006954F1">
            <w:pPr>
              <w:spacing w:after="120" w:line="276" w:lineRule="auto"/>
              <w:jc w:val="center"/>
              <w:rPr>
                <w:sz w:val="24"/>
                <w:szCs w:val="24"/>
              </w:rPr>
            </w:pPr>
            <w:r w:rsidRPr="006365B9">
              <w:rPr>
                <w:sz w:val="24"/>
                <w:szCs w:val="24"/>
              </w:rPr>
              <w:t>&lt;0.001</w:t>
            </w:r>
          </w:p>
        </w:tc>
      </w:tr>
      <w:tr w:rsidR="00B2388A" w:rsidRPr="00431FBF" w14:paraId="31FE4F9B" w14:textId="77777777" w:rsidTr="006954F1">
        <w:trPr>
          <w:trHeight w:val="347"/>
        </w:trPr>
        <w:tc>
          <w:tcPr>
            <w:tcW w:w="1980" w:type="dxa"/>
            <w:vMerge/>
            <w:tcBorders>
              <w:left w:val="single" w:sz="4" w:space="0" w:color="FFFFFF" w:themeColor="background1"/>
              <w:right w:val="single" w:sz="4" w:space="0" w:color="FFFFFF" w:themeColor="background1"/>
            </w:tcBorders>
          </w:tcPr>
          <w:p w14:paraId="57E35835"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47BBBB13" w14:textId="77777777" w:rsidR="00B2388A" w:rsidRPr="006365B9" w:rsidRDefault="00B2388A"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0804AF3B" w14:textId="77777777" w:rsidR="00B2388A" w:rsidRPr="006365B9" w:rsidRDefault="00B2388A" w:rsidP="006954F1">
            <w:pPr>
              <w:spacing w:after="120" w:line="276" w:lineRule="auto"/>
              <w:jc w:val="center"/>
              <w:rPr>
                <w:sz w:val="24"/>
                <w:szCs w:val="24"/>
              </w:rPr>
            </w:pPr>
            <w:r w:rsidRPr="006365B9">
              <w:rPr>
                <w:sz w:val="24"/>
                <w:szCs w:val="24"/>
              </w:rPr>
              <w:t>187</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36C3306B" w14:textId="77777777" w:rsidR="00B2388A" w:rsidRPr="006365B9" w:rsidRDefault="00B2388A" w:rsidP="006954F1">
            <w:pPr>
              <w:spacing w:after="120" w:line="276" w:lineRule="auto"/>
              <w:jc w:val="center"/>
              <w:rPr>
                <w:sz w:val="24"/>
                <w:szCs w:val="24"/>
              </w:rPr>
            </w:pPr>
            <w:r w:rsidRPr="006365B9">
              <w:rPr>
                <w:sz w:val="24"/>
                <w:szCs w:val="24"/>
              </w:rPr>
              <w:t>9</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7925455F" w14:textId="77777777" w:rsidR="00B2388A" w:rsidRPr="006365B9" w:rsidRDefault="00B2388A" w:rsidP="006954F1">
            <w:pPr>
              <w:spacing w:after="120" w:line="276" w:lineRule="auto"/>
              <w:jc w:val="center"/>
              <w:rPr>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25E338D0" w14:textId="77777777" w:rsidR="00B2388A" w:rsidRPr="006365B9" w:rsidRDefault="00B2388A" w:rsidP="006954F1">
            <w:pPr>
              <w:spacing w:after="120" w:line="276" w:lineRule="auto"/>
              <w:jc w:val="center"/>
              <w:rPr>
                <w:sz w:val="24"/>
                <w:szCs w:val="24"/>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19073B3D" w14:textId="77777777" w:rsidR="00B2388A" w:rsidRPr="006365B9" w:rsidRDefault="00B2388A" w:rsidP="006954F1">
            <w:pPr>
              <w:spacing w:after="120" w:line="276" w:lineRule="auto"/>
              <w:jc w:val="center"/>
              <w:rPr>
                <w:sz w:val="24"/>
                <w:szCs w:val="24"/>
              </w:rPr>
            </w:pP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45784510" w14:textId="77777777" w:rsidR="00B2388A" w:rsidRPr="006365B9" w:rsidRDefault="00B2388A" w:rsidP="006954F1">
            <w:pPr>
              <w:spacing w:after="120" w:line="276" w:lineRule="auto"/>
              <w:jc w:val="center"/>
              <w:rPr>
                <w:sz w:val="24"/>
                <w:szCs w:val="24"/>
              </w:rPr>
            </w:pPr>
          </w:p>
        </w:tc>
      </w:tr>
      <w:tr w:rsidR="00B2388A" w:rsidRPr="004E1382" w14:paraId="449C6F4E" w14:textId="77777777" w:rsidTr="006954F1">
        <w:trPr>
          <w:trHeight w:val="368"/>
        </w:trPr>
        <w:tc>
          <w:tcPr>
            <w:tcW w:w="1980" w:type="dxa"/>
            <w:vMerge w:val="restart"/>
            <w:tcBorders>
              <w:left w:val="single" w:sz="4" w:space="0" w:color="FFFFFF" w:themeColor="background1"/>
              <w:right w:val="single" w:sz="4" w:space="0" w:color="FFFFFF" w:themeColor="background1"/>
            </w:tcBorders>
          </w:tcPr>
          <w:p w14:paraId="0440AA28" w14:textId="77777777" w:rsidR="00B2388A" w:rsidRPr="006365B9" w:rsidRDefault="00B2388A" w:rsidP="006954F1">
            <w:pPr>
              <w:spacing w:after="120" w:line="276" w:lineRule="auto"/>
              <w:rPr>
                <w:sz w:val="24"/>
                <w:szCs w:val="24"/>
              </w:rPr>
            </w:pPr>
            <w:r w:rsidRPr="006365B9">
              <w:rPr>
                <w:sz w:val="24"/>
                <w:szCs w:val="24"/>
              </w:rPr>
              <w:t>Season of birth</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3FCC6087" w14:textId="77777777" w:rsidR="00B2388A" w:rsidRPr="006365B9" w:rsidRDefault="00B2388A" w:rsidP="006954F1">
            <w:pPr>
              <w:spacing w:after="120" w:line="276" w:lineRule="auto"/>
              <w:rPr>
                <w:sz w:val="24"/>
                <w:szCs w:val="24"/>
              </w:rPr>
            </w:pPr>
            <w:r w:rsidRPr="006365B9">
              <w:rPr>
                <w:sz w:val="24"/>
                <w:szCs w:val="24"/>
              </w:rPr>
              <w:t>Mild</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1E9FE407" w14:textId="77777777" w:rsidR="00B2388A" w:rsidRPr="006365B9" w:rsidRDefault="00B2388A" w:rsidP="006954F1">
            <w:pPr>
              <w:spacing w:after="120" w:line="276" w:lineRule="auto"/>
              <w:jc w:val="center"/>
              <w:rPr>
                <w:sz w:val="24"/>
                <w:szCs w:val="24"/>
              </w:rPr>
            </w:pPr>
            <w:r w:rsidRPr="006365B9">
              <w:rPr>
                <w:sz w:val="24"/>
                <w:szCs w:val="24"/>
              </w:rPr>
              <w:t>1081 (64%)</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76FB90DE" w14:textId="77777777" w:rsidR="00B2388A" w:rsidRPr="006365B9" w:rsidRDefault="00B2388A" w:rsidP="006954F1">
            <w:pPr>
              <w:spacing w:after="120" w:line="276" w:lineRule="auto"/>
              <w:jc w:val="center"/>
              <w:rPr>
                <w:sz w:val="24"/>
                <w:szCs w:val="24"/>
              </w:rPr>
            </w:pPr>
            <w:r w:rsidRPr="006365B9">
              <w:rPr>
                <w:sz w:val="24"/>
                <w:szCs w:val="24"/>
              </w:rPr>
              <w:t>18 (42%)</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2BF19AEC" w14:textId="77777777" w:rsidR="00B2388A" w:rsidRPr="006365B9" w:rsidRDefault="00B2388A"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6ED11664" w14:textId="77777777" w:rsidR="00B2388A" w:rsidRPr="006365B9" w:rsidRDefault="00B2388A"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6654DF2E"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6102D46E" w14:textId="77777777" w:rsidR="00B2388A" w:rsidRPr="006365B9" w:rsidRDefault="00B2388A" w:rsidP="006954F1">
            <w:pPr>
              <w:spacing w:after="120" w:line="276" w:lineRule="auto"/>
              <w:jc w:val="center"/>
              <w:rPr>
                <w:sz w:val="24"/>
                <w:szCs w:val="24"/>
              </w:rPr>
            </w:pPr>
          </w:p>
        </w:tc>
      </w:tr>
      <w:tr w:rsidR="00B2388A" w:rsidRPr="004E1382" w14:paraId="11C12238" w14:textId="77777777" w:rsidTr="006954F1">
        <w:trPr>
          <w:trHeight w:val="347"/>
        </w:trPr>
        <w:tc>
          <w:tcPr>
            <w:tcW w:w="1980" w:type="dxa"/>
            <w:vMerge/>
            <w:tcBorders>
              <w:left w:val="single" w:sz="4" w:space="0" w:color="FFFFFF" w:themeColor="background1"/>
              <w:right w:val="single" w:sz="4" w:space="0" w:color="FFFFFF" w:themeColor="background1"/>
            </w:tcBorders>
          </w:tcPr>
          <w:p w14:paraId="4066DA07"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71E74" w14:textId="77777777" w:rsidR="00B2388A" w:rsidRPr="006365B9" w:rsidRDefault="00B2388A" w:rsidP="006954F1">
            <w:pPr>
              <w:spacing w:after="120" w:line="276" w:lineRule="auto"/>
              <w:rPr>
                <w:sz w:val="24"/>
                <w:szCs w:val="24"/>
              </w:rPr>
            </w:pPr>
            <w:r w:rsidRPr="006365B9">
              <w:rPr>
                <w:sz w:val="24"/>
                <w:szCs w:val="24"/>
              </w:rPr>
              <w:t>Cold</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E80ECD" w14:textId="77777777" w:rsidR="00B2388A" w:rsidRPr="006365B9" w:rsidRDefault="00B2388A" w:rsidP="006954F1">
            <w:pPr>
              <w:spacing w:after="120" w:line="276" w:lineRule="auto"/>
              <w:jc w:val="center"/>
              <w:rPr>
                <w:sz w:val="24"/>
                <w:szCs w:val="24"/>
              </w:rPr>
            </w:pPr>
            <w:r w:rsidRPr="006365B9">
              <w:rPr>
                <w:sz w:val="24"/>
                <w:szCs w:val="24"/>
              </w:rPr>
              <w:t>239 (14%)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8C8CF6" w14:textId="77777777" w:rsidR="00B2388A" w:rsidRPr="006365B9" w:rsidRDefault="00B2388A" w:rsidP="006954F1">
            <w:pPr>
              <w:spacing w:after="120" w:line="276" w:lineRule="auto"/>
              <w:jc w:val="center"/>
              <w:rPr>
                <w:sz w:val="24"/>
                <w:szCs w:val="24"/>
              </w:rPr>
            </w:pPr>
            <w:r w:rsidRPr="006365B9">
              <w:rPr>
                <w:sz w:val="24"/>
                <w:szCs w:val="24"/>
              </w:rPr>
              <w:t>13 (30%)</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08A5EF" w14:textId="77777777" w:rsidR="00B2388A" w:rsidRPr="006365B9" w:rsidRDefault="00B2388A" w:rsidP="006954F1">
            <w:pPr>
              <w:spacing w:after="120" w:line="276" w:lineRule="auto"/>
              <w:jc w:val="center"/>
              <w:rPr>
                <w:sz w:val="24"/>
                <w:szCs w:val="24"/>
              </w:rPr>
            </w:pPr>
            <w:r w:rsidRPr="006365B9">
              <w:rPr>
                <w:sz w:val="24"/>
                <w:szCs w:val="24"/>
              </w:rPr>
              <w:t>3.27 (1.55-6.72)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D2C998" w14:textId="77777777" w:rsidR="00B2388A" w:rsidRPr="006365B9" w:rsidRDefault="00B2388A" w:rsidP="006954F1">
            <w:pPr>
              <w:spacing w:after="120" w:line="276" w:lineRule="auto"/>
              <w:jc w:val="center"/>
              <w:rPr>
                <w:sz w:val="24"/>
                <w:szCs w:val="24"/>
              </w:rPr>
            </w:pPr>
            <w:r w:rsidRPr="006365B9">
              <w:rPr>
                <w:sz w:val="24"/>
                <w:szCs w:val="24"/>
              </w:rPr>
              <w: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8CAB28" w14:textId="77777777" w:rsidR="00B2388A" w:rsidRPr="006365B9" w:rsidRDefault="00B2388A" w:rsidP="006954F1">
            <w:pPr>
              <w:spacing w:after="120" w:line="276" w:lineRule="auto"/>
              <w:jc w:val="center"/>
              <w:rPr>
                <w:sz w:val="24"/>
                <w:szCs w:val="24"/>
              </w:rPr>
            </w:pPr>
            <w:r w:rsidRPr="006365B9">
              <w:rPr>
                <w:sz w:val="24"/>
                <w:szCs w:val="24"/>
              </w:rPr>
              <w:t>16.64 (2.91-143.52)</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8ED653" w14:textId="77777777" w:rsidR="00B2388A" w:rsidRPr="006365B9" w:rsidRDefault="00B2388A" w:rsidP="006954F1">
            <w:pPr>
              <w:spacing w:after="120" w:line="276" w:lineRule="auto"/>
              <w:jc w:val="center"/>
              <w:rPr>
                <w:sz w:val="24"/>
                <w:szCs w:val="24"/>
              </w:rPr>
            </w:pPr>
            <w:r w:rsidRPr="006365B9">
              <w:rPr>
                <w:sz w:val="24"/>
                <w:szCs w:val="24"/>
              </w:rPr>
              <w:t>0.004</w:t>
            </w:r>
          </w:p>
        </w:tc>
      </w:tr>
      <w:tr w:rsidR="00B2388A" w:rsidRPr="004E1382" w14:paraId="5506AAED" w14:textId="77777777" w:rsidTr="006954F1">
        <w:trPr>
          <w:trHeight w:val="347"/>
        </w:trPr>
        <w:tc>
          <w:tcPr>
            <w:tcW w:w="1980" w:type="dxa"/>
            <w:vMerge/>
            <w:tcBorders>
              <w:left w:val="single" w:sz="4" w:space="0" w:color="FFFFFF" w:themeColor="background1"/>
              <w:right w:val="single" w:sz="4" w:space="0" w:color="FFFFFF" w:themeColor="background1"/>
            </w:tcBorders>
          </w:tcPr>
          <w:p w14:paraId="394A7FAF"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7A111F08" w14:textId="77777777" w:rsidR="00B2388A" w:rsidRPr="006365B9" w:rsidRDefault="00B2388A" w:rsidP="006954F1">
            <w:pPr>
              <w:spacing w:after="120" w:line="276" w:lineRule="auto"/>
              <w:rPr>
                <w:sz w:val="24"/>
                <w:szCs w:val="24"/>
              </w:rPr>
            </w:pPr>
            <w:r w:rsidRPr="006365B9">
              <w:rPr>
                <w:sz w:val="24"/>
                <w:szCs w:val="24"/>
              </w:rPr>
              <w:t>Hot</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7DE07A87" w14:textId="77777777" w:rsidR="00B2388A" w:rsidRPr="006365B9" w:rsidRDefault="00B2388A" w:rsidP="006954F1">
            <w:pPr>
              <w:spacing w:after="120" w:line="276" w:lineRule="auto"/>
              <w:jc w:val="center"/>
              <w:rPr>
                <w:sz w:val="24"/>
                <w:szCs w:val="24"/>
              </w:rPr>
            </w:pPr>
            <w:r w:rsidRPr="006365B9">
              <w:rPr>
                <w:sz w:val="24"/>
                <w:szCs w:val="24"/>
              </w:rPr>
              <w:t>371 (22%)</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27C97A5D" w14:textId="77777777" w:rsidR="00B2388A" w:rsidRPr="006365B9" w:rsidRDefault="00B2388A" w:rsidP="006954F1">
            <w:pPr>
              <w:spacing w:after="120" w:line="276" w:lineRule="auto"/>
              <w:jc w:val="center"/>
              <w:rPr>
                <w:sz w:val="24"/>
                <w:szCs w:val="24"/>
              </w:rPr>
            </w:pPr>
            <w:r w:rsidRPr="006365B9">
              <w:rPr>
                <w:sz w:val="24"/>
                <w:szCs w:val="24"/>
              </w:rPr>
              <w:t>12 (28%)</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77681C38" w14:textId="77777777" w:rsidR="00B2388A" w:rsidRPr="006365B9" w:rsidRDefault="00B2388A" w:rsidP="006954F1">
            <w:pPr>
              <w:spacing w:after="120" w:line="276" w:lineRule="auto"/>
              <w:jc w:val="center"/>
              <w:rPr>
                <w:sz w:val="24"/>
                <w:szCs w:val="24"/>
              </w:rPr>
            </w:pPr>
            <w:r w:rsidRPr="006365B9">
              <w:rPr>
                <w:sz w:val="24"/>
                <w:szCs w:val="24"/>
              </w:rPr>
              <w:t>1.94 (0.90-4.03)</w:t>
            </w: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700F99C2" w14:textId="77777777" w:rsidR="00B2388A" w:rsidRPr="006365B9" w:rsidRDefault="00B2388A" w:rsidP="006954F1">
            <w:pPr>
              <w:spacing w:after="120" w:line="276" w:lineRule="auto"/>
              <w:jc w:val="center"/>
              <w:rPr>
                <w:sz w:val="24"/>
                <w:szCs w:val="24"/>
              </w:rPr>
            </w:pPr>
            <w:r w:rsidRPr="006365B9">
              <w:rPr>
                <w:sz w:val="24"/>
                <w:szCs w:val="24"/>
              </w:rPr>
              <w:t>0.08</w:t>
            </w: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218AACC7" w14:textId="77777777" w:rsidR="00B2388A" w:rsidRPr="006365B9" w:rsidRDefault="00B2388A" w:rsidP="006954F1">
            <w:pPr>
              <w:spacing w:after="120" w:line="276" w:lineRule="auto"/>
              <w:jc w:val="center"/>
              <w:rPr>
                <w:sz w:val="24"/>
                <w:szCs w:val="24"/>
              </w:rPr>
            </w:pPr>
            <w:r w:rsidRPr="006365B9">
              <w:rPr>
                <w:sz w:val="24"/>
                <w:szCs w:val="24"/>
              </w:rPr>
              <w:t>1.65 (0.29-9.80)</w:t>
            </w: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60130729" w14:textId="77777777" w:rsidR="00B2388A" w:rsidRPr="006365B9" w:rsidRDefault="00B2388A" w:rsidP="006954F1">
            <w:pPr>
              <w:spacing w:after="120" w:line="276" w:lineRule="auto"/>
              <w:jc w:val="center"/>
              <w:rPr>
                <w:sz w:val="24"/>
                <w:szCs w:val="24"/>
              </w:rPr>
            </w:pPr>
            <w:r w:rsidRPr="006365B9">
              <w:rPr>
                <w:sz w:val="24"/>
                <w:szCs w:val="24"/>
              </w:rPr>
              <w:t>0.57</w:t>
            </w:r>
          </w:p>
        </w:tc>
      </w:tr>
      <w:tr w:rsidR="00B2388A" w:rsidRPr="004E1382" w14:paraId="35860C15" w14:textId="77777777" w:rsidTr="006954F1">
        <w:trPr>
          <w:trHeight w:val="347"/>
        </w:trPr>
        <w:tc>
          <w:tcPr>
            <w:tcW w:w="1980" w:type="dxa"/>
            <w:vMerge w:val="restart"/>
            <w:tcBorders>
              <w:left w:val="single" w:sz="4" w:space="0" w:color="FFFFFF" w:themeColor="background1"/>
              <w:right w:val="single" w:sz="4" w:space="0" w:color="FFFFFF" w:themeColor="background1"/>
            </w:tcBorders>
          </w:tcPr>
          <w:p w14:paraId="7BD829AD" w14:textId="77777777" w:rsidR="00B2388A" w:rsidRPr="006365B9" w:rsidRDefault="00B2388A" w:rsidP="006954F1">
            <w:pPr>
              <w:spacing w:after="120" w:line="276" w:lineRule="auto"/>
              <w:rPr>
                <w:sz w:val="24"/>
                <w:szCs w:val="24"/>
              </w:rPr>
            </w:pPr>
            <w:r w:rsidRPr="006365B9">
              <w:rPr>
                <w:sz w:val="24"/>
                <w:szCs w:val="24"/>
              </w:rPr>
              <w:t xml:space="preserve">C-section delivery </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2EC3BB0C" w14:textId="77777777" w:rsidR="00B2388A" w:rsidRPr="006365B9" w:rsidRDefault="00B2388A"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25EB9619" w14:textId="77777777" w:rsidR="00B2388A" w:rsidRPr="006365B9" w:rsidRDefault="00B2388A" w:rsidP="006954F1">
            <w:pPr>
              <w:spacing w:after="120" w:line="276" w:lineRule="auto"/>
              <w:jc w:val="center"/>
              <w:rPr>
                <w:sz w:val="24"/>
                <w:szCs w:val="24"/>
              </w:rPr>
            </w:pPr>
            <w:r w:rsidRPr="006365B9">
              <w:rPr>
                <w:sz w:val="24"/>
                <w:szCs w:val="24"/>
              </w:rPr>
              <w:t>1211 (72%)</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59EA15A5" w14:textId="77777777" w:rsidR="00B2388A" w:rsidRPr="006365B9" w:rsidRDefault="00B2388A" w:rsidP="006954F1">
            <w:pPr>
              <w:spacing w:after="120" w:line="276" w:lineRule="auto"/>
              <w:jc w:val="center"/>
              <w:rPr>
                <w:sz w:val="24"/>
                <w:szCs w:val="24"/>
              </w:rPr>
            </w:pPr>
            <w:r w:rsidRPr="006365B9">
              <w:rPr>
                <w:sz w:val="24"/>
                <w:szCs w:val="24"/>
              </w:rPr>
              <w:t>28 (65%)</w:t>
            </w:r>
          </w:p>
        </w:tc>
        <w:tc>
          <w:tcPr>
            <w:tcW w:w="2268" w:type="dxa"/>
            <w:tcBorders>
              <w:left w:val="single" w:sz="4" w:space="0" w:color="FFFFFF" w:themeColor="background1"/>
              <w:bottom w:val="single" w:sz="4" w:space="0" w:color="FFFFFF" w:themeColor="background1"/>
              <w:right w:val="single" w:sz="4" w:space="0" w:color="FFFFFF" w:themeColor="background1"/>
            </w:tcBorders>
            <w:vAlign w:val="center"/>
          </w:tcPr>
          <w:p w14:paraId="044D4F9C" w14:textId="77777777" w:rsidR="00B2388A" w:rsidRPr="006365B9" w:rsidRDefault="00B2388A" w:rsidP="006954F1">
            <w:pPr>
              <w:spacing w:after="120" w:line="276" w:lineRule="auto"/>
              <w:jc w:val="center"/>
              <w:rPr>
                <w:sz w:val="24"/>
                <w:szCs w:val="24"/>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14:paraId="24F3C008" w14:textId="77777777" w:rsidR="00B2388A" w:rsidRPr="006365B9" w:rsidRDefault="00B2388A" w:rsidP="006954F1">
            <w:pPr>
              <w:spacing w:after="120" w:line="276" w:lineRule="auto"/>
              <w:jc w:val="center"/>
              <w:rPr>
                <w:sz w:val="24"/>
                <w:szCs w:val="24"/>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361ABAC3"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3A7BAC19" w14:textId="77777777" w:rsidR="00B2388A" w:rsidRPr="006365B9" w:rsidRDefault="00B2388A" w:rsidP="006954F1">
            <w:pPr>
              <w:spacing w:after="120" w:line="276" w:lineRule="auto"/>
              <w:jc w:val="center"/>
              <w:rPr>
                <w:sz w:val="24"/>
                <w:szCs w:val="24"/>
              </w:rPr>
            </w:pPr>
          </w:p>
        </w:tc>
      </w:tr>
      <w:tr w:rsidR="00B2388A" w:rsidRPr="004E1382" w14:paraId="112CDAB5" w14:textId="77777777" w:rsidTr="006954F1">
        <w:trPr>
          <w:trHeight w:val="347"/>
        </w:trPr>
        <w:tc>
          <w:tcPr>
            <w:tcW w:w="1980" w:type="dxa"/>
            <w:vMerge/>
            <w:tcBorders>
              <w:left w:val="single" w:sz="4" w:space="0" w:color="FFFFFF" w:themeColor="background1"/>
              <w:right w:val="single" w:sz="4" w:space="0" w:color="FFFFFF" w:themeColor="background1"/>
            </w:tcBorders>
          </w:tcPr>
          <w:p w14:paraId="728A42AA"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3D2C6713" w14:textId="77777777" w:rsidR="00B2388A" w:rsidRPr="006365B9" w:rsidRDefault="00B2388A"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right w:val="single" w:sz="4" w:space="0" w:color="FFFFFF" w:themeColor="background1"/>
            </w:tcBorders>
            <w:vAlign w:val="center"/>
          </w:tcPr>
          <w:p w14:paraId="6B7B0C5B" w14:textId="77777777" w:rsidR="00B2388A" w:rsidRPr="006365B9" w:rsidRDefault="00B2388A" w:rsidP="006954F1">
            <w:pPr>
              <w:spacing w:after="120" w:line="276" w:lineRule="auto"/>
              <w:jc w:val="center"/>
              <w:rPr>
                <w:sz w:val="24"/>
                <w:szCs w:val="24"/>
              </w:rPr>
            </w:pPr>
            <w:r w:rsidRPr="006365B9">
              <w:rPr>
                <w:sz w:val="24"/>
                <w:szCs w:val="24"/>
              </w:rPr>
              <w:t>480 (28%)</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6A95F1B2" w14:textId="77777777" w:rsidR="00B2388A" w:rsidRPr="006365B9" w:rsidRDefault="00B2388A" w:rsidP="006954F1">
            <w:pPr>
              <w:spacing w:after="120" w:line="276" w:lineRule="auto"/>
              <w:jc w:val="center"/>
              <w:rPr>
                <w:sz w:val="24"/>
                <w:szCs w:val="24"/>
              </w:rPr>
            </w:pPr>
            <w:r w:rsidRPr="006365B9">
              <w:rPr>
                <w:sz w:val="24"/>
                <w:szCs w:val="24"/>
              </w:rPr>
              <w:t>15 (35%)</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15663693" w14:textId="77777777" w:rsidR="00B2388A" w:rsidRPr="006365B9" w:rsidRDefault="00B2388A" w:rsidP="006954F1">
            <w:pPr>
              <w:spacing w:after="120" w:line="276" w:lineRule="auto"/>
              <w:jc w:val="center"/>
              <w:rPr>
                <w:sz w:val="24"/>
                <w:szCs w:val="24"/>
              </w:rPr>
            </w:pPr>
            <w:r w:rsidRPr="006365B9">
              <w:rPr>
                <w:sz w:val="24"/>
                <w:szCs w:val="24"/>
              </w:rPr>
              <w:t>1.35 (0.70-2.52)</w:t>
            </w: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0D485104" w14:textId="77777777" w:rsidR="00B2388A" w:rsidRPr="006365B9" w:rsidRDefault="00B2388A" w:rsidP="006954F1">
            <w:pPr>
              <w:spacing w:after="120" w:line="276" w:lineRule="auto"/>
              <w:jc w:val="center"/>
              <w:rPr>
                <w:sz w:val="24"/>
                <w:szCs w:val="24"/>
              </w:rPr>
            </w:pPr>
            <w:r w:rsidRPr="006365B9">
              <w:rPr>
                <w:sz w:val="24"/>
                <w:szCs w:val="24"/>
              </w:rPr>
              <w:t>0.35</w:t>
            </w: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2A58AEFE" w14:textId="77777777" w:rsidR="00B2388A" w:rsidRPr="006365B9" w:rsidRDefault="00B2388A" w:rsidP="006954F1">
            <w:pPr>
              <w:spacing w:after="120" w:line="276" w:lineRule="auto"/>
              <w:jc w:val="center"/>
              <w:rPr>
                <w:sz w:val="24"/>
                <w:szCs w:val="24"/>
              </w:rPr>
            </w:pPr>
            <w:r w:rsidRPr="006365B9">
              <w:rPr>
                <w:sz w:val="24"/>
                <w:szCs w:val="24"/>
              </w:rPr>
              <w:t>0.30 (0.06-1.28)</w:t>
            </w: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273E0404" w14:textId="77777777" w:rsidR="00B2388A" w:rsidRPr="006365B9" w:rsidRDefault="00B2388A" w:rsidP="006954F1">
            <w:pPr>
              <w:spacing w:after="120" w:line="276" w:lineRule="auto"/>
              <w:jc w:val="center"/>
              <w:rPr>
                <w:sz w:val="24"/>
                <w:szCs w:val="24"/>
              </w:rPr>
            </w:pPr>
            <w:r w:rsidRPr="006365B9">
              <w:rPr>
                <w:sz w:val="24"/>
                <w:szCs w:val="24"/>
              </w:rPr>
              <w:t>0.13</w:t>
            </w:r>
          </w:p>
        </w:tc>
      </w:tr>
      <w:tr w:rsidR="00B2388A" w:rsidRPr="004E1382" w14:paraId="2F1B30B3" w14:textId="77777777" w:rsidTr="006954F1">
        <w:trPr>
          <w:trHeight w:val="168"/>
        </w:trPr>
        <w:tc>
          <w:tcPr>
            <w:tcW w:w="1980" w:type="dxa"/>
            <w:vMerge w:val="restart"/>
            <w:tcBorders>
              <w:left w:val="single" w:sz="4" w:space="0" w:color="FFFFFF" w:themeColor="background1"/>
              <w:right w:val="single" w:sz="4" w:space="0" w:color="FFFFFF" w:themeColor="background1"/>
            </w:tcBorders>
          </w:tcPr>
          <w:p w14:paraId="00CF0FA6" w14:textId="77777777" w:rsidR="00B2388A" w:rsidRPr="006365B9" w:rsidRDefault="00B2388A" w:rsidP="006954F1">
            <w:pPr>
              <w:spacing w:after="120" w:line="276" w:lineRule="auto"/>
              <w:rPr>
                <w:sz w:val="24"/>
                <w:szCs w:val="24"/>
              </w:rPr>
            </w:pPr>
            <w:r w:rsidRPr="006365B9">
              <w:rPr>
                <w:sz w:val="24"/>
                <w:szCs w:val="24"/>
              </w:rPr>
              <w:t>Severe maternal complications</w:t>
            </w:r>
          </w:p>
        </w:tc>
        <w:tc>
          <w:tcPr>
            <w:tcW w:w="2126" w:type="dxa"/>
            <w:tcBorders>
              <w:left w:val="single" w:sz="4" w:space="0" w:color="FFFFFF" w:themeColor="background1"/>
              <w:bottom w:val="single" w:sz="4" w:space="0" w:color="FFFFFF" w:themeColor="background1"/>
              <w:right w:val="single" w:sz="4" w:space="0" w:color="FFFFFF" w:themeColor="background1"/>
            </w:tcBorders>
            <w:vAlign w:val="center"/>
          </w:tcPr>
          <w:p w14:paraId="22980822" w14:textId="77777777" w:rsidR="00B2388A" w:rsidRPr="006365B9" w:rsidRDefault="00B2388A" w:rsidP="006954F1">
            <w:pPr>
              <w:spacing w:after="120" w:line="276" w:lineRule="auto"/>
              <w:rPr>
                <w:sz w:val="24"/>
                <w:szCs w:val="24"/>
              </w:rPr>
            </w:pPr>
            <w:r w:rsidRPr="006365B9">
              <w:rPr>
                <w:sz w:val="24"/>
                <w:szCs w:val="24"/>
              </w:rPr>
              <w:t>No</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3D7CB600" w14:textId="77777777" w:rsidR="00B2388A" w:rsidRPr="006365B9" w:rsidRDefault="00B2388A" w:rsidP="006954F1">
            <w:pPr>
              <w:spacing w:after="120" w:line="276" w:lineRule="auto"/>
              <w:jc w:val="center"/>
              <w:rPr>
                <w:sz w:val="24"/>
                <w:szCs w:val="24"/>
                <w:highlight w:val="yellow"/>
              </w:rPr>
            </w:pPr>
            <w:r w:rsidRPr="006365B9">
              <w:rPr>
                <w:sz w:val="24"/>
                <w:szCs w:val="24"/>
              </w:rPr>
              <w:t>1423 (86%)</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45F0570" w14:textId="77777777" w:rsidR="00B2388A" w:rsidRPr="006365B9" w:rsidRDefault="00B2388A" w:rsidP="006954F1">
            <w:pPr>
              <w:spacing w:after="120" w:line="276" w:lineRule="auto"/>
              <w:jc w:val="center"/>
              <w:rPr>
                <w:sz w:val="24"/>
                <w:szCs w:val="24"/>
                <w:highlight w:val="yellow"/>
              </w:rPr>
            </w:pPr>
            <w:r w:rsidRPr="006365B9">
              <w:rPr>
                <w:sz w:val="24"/>
                <w:szCs w:val="24"/>
              </w:rPr>
              <w:t>19 (54%)</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7C607D57" w14:textId="77777777" w:rsidR="00B2388A" w:rsidRPr="006365B9" w:rsidRDefault="00B2388A" w:rsidP="006954F1">
            <w:pPr>
              <w:spacing w:after="120" w:line="276" w:lineRule="auto"/>
              <w:jc w:val="center"/>
              <w:rPr>
                <w:sz w:val="24"/>
                <w:szCs w:val="24"/>
                <w:highlight w:val="yellow"/>
              </w:rPr>
            </w:pPr>
            <w:r w:rsidRPr="006365B9">
              <w:rPr>
                <w:sz w:val="24"/>
                <w:szCs w:val="24"/>
              </w:rPr>
              <w:t>1</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1CB562ED" w14:textId="77777777" w:rsidR="00B2388A" w:rsidRPr="006365B9" w:rsidRDefault="00B2388A" w:rsidP="006954F1">
            <w:pPr>
              <w:spacing w:after="120" w:line="276" w:lineRule="auto"/>
              <w:jc w:val="center"/>
              <w:rPr>
                <w:sz w:val="24"/>
                <w:szCs w:val="24"/>
                <w:highlight w:val="yellow"/>
              </w:rPr>
            </w:pPr>
          </w:p>
        </w:tc>
        <w:tc>
          <w:tcPr>
            <w:tcW w:w="2524" w:type="dxa"/>
            <w:tcBorders>
              <w:left w:val="single" w:sz="4" w:space="0" w:color="FFFFFF" w:themeColor="background1"/>
              <w:bottom w:val="single" w:sz="4" w:space="0" w:color="FFFFFF" w:themeColor="background1"/>
              <w:right w:val="single" w:sz="4" w:space="0" w:color="FFFFFF" w:themeColor="background1"/>
            </w:tcBorders>
            <w:vAlign w:val="center"/>
          </w:tcPr>
          <w:p w14:paraId="75A0DC5C" w14:textId="77777777" w:rsidR="00B2388A" w:rsidRPr="006365B9" w:rsidRDefault="00B2388A" w:rsidP="006954F1">
            <w:pPr>
              <w:spacing w:after="120" w:line="276" w:lineRule="auto"/>
              <w:jc w:val="center"/>
              <w:rPr>
                <w:sz w:val="24"/>
                <w:szCs w:val="24"/>
              </w:rPr>
            </w:pPr>
            <w:r w:rsidRPr="006365B9">
              <w:rPr>
                <w:sz w:val="24"/>
                <w:szCs w:val="24"/>
              </w:rPr>
              <w:t>1</w:t>
            </w:r>
          </w:p>
        </w:tc>
        <w:tc>
          <w:tcPr>
            <w:tcW w:w="1073" w:type="dxa"/>
            <w:tcBorders>
              <w:left w:val="single" w:sz="4" w:space="0" w:color="FFFFFF" w:themeColor="background1"/>
              <w:bottom w:val="single" w:sz="4" w:space="0" w:color="FFFFFF" w:themeColor="background1"/>
              <w:right w:val="single" w:sz="4" w:space="0" w:color="FFFFFF" w:themeColor="background1"/>
            </w:tcBorders>
            <w:vAlign w:val="center"/>
          </w:tcPr>
          <w:p w14:paraId="3732B374" w14:textId="77777777" w:rsidR="00B2388A" w:rsidRPr="006365B9" w:rsidRDefault="00B2388A" w:rsidP="006954F1">
            <w:pPr>
              <w:spacing w:after="120" w:line="276" w:lineRule="auto"/>
              <w:jc w:val="center"/>
              <w:rPr>
                <w:sz w:val="24"/>
                <w:szCs w:val="24"/>
              </w:rPr>
            </w:pPr>
          </w:p>
        </w:tc>
      </w:tr>
      <w:tr w:rsidR="00B2388A" w:rsidRPr="004E1382" w14:paraId="30BD2D3C" w14:textId="77777777" w:rsidTr="006954F1">
        <w:trPr>
          <w:trHeight w:val="102"/>
        </w:trPr>
        <w:tc>
          <w:tcPr>
            <w:tcW w:w="1980" w:type="dxa"/>
            <w:vMerge/>
            <w:tcBorders>
              <w:left w:val="single" w:sz="4" w:space="0" w:color="FFFFFF" w:themeColor="background1"/>
              <w:right w:val="single" w:sz="4" w:space="0" w:color="FFFFFF" w:themeColor="background1"/>
            </w:tcBorders>
          </w:tcPr>
          <w:p w14:paraId="41280869"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D785A1" w14:textId="77777777" w:rsidR="00B2388A" w:rsidRPr="006365B9" w:rsidRDefault="00B2388A" w:rsidP="006954F1">
            <w:pPr>
              <w:spacing w:after="120" w:line="276" w:lineRule="auto"/>
              <w:rPr>
                <w:sz w:val="24"/>
                <w:szCs w:val="24"/>
              </w:rPr>
            </w:pPr>
            <w:r w:rsidRPr="006365B9">
              <w:rPr>
                <w:sz w:val="24"/>
                <w:szCs w:val="24"/>
              </w:rPr>
              <w:t>Yes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E3107" w14:textId="77777777" w:rsidR="00B2388A" w:rsidRPr="006365B9" w:rsidRDefault="00B2388A" w:rsidP="006954F1">
            <w:pPr>
              <w:spacing w:after="120" w:line="276" w:lineRule="auto"/>
              <w:jc w:val="center"/>
              <w:rPr>
                <w:sz w:val="24"/>
                <w:szCs w:val="24"/>
                <w:highlight w:val="yellow"/>
              </w:rPr>
            </w:pPr>
            <w:r w:rsidRPr="006365B9">
              <w:rPr>
                <w:sz w:val="24"/>
                <w:szCs w:val="24"/>
              </w:rPr>
              <w:t>223 (14%)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BB495" w14:textId="77777777" w:rsidR="00B2388A" w:rsidRPr="006365B9" w:rsidRDefault="00B2388A" w:rsidP="006954F1">
            <w:pPr>
              <w:spacing w:after="120" w:line="276" w:lineRule="auto"/>
              <w:jc w:val="center"/>
              <w:rPr>
                <w:sz w:val="24"/>
                <w:szCs w:val="24"/>
                <w:highlight w:val="yellow"/>
              </w:rPr>
            </w:pPr>
            <w:r w:rsidRPr="006365B9">
              <w:rPr>
                <w:sz w:val="24"/>
                <w:szCs w:val="24"/>
              </w:rPr>
              <w:t>16 (46%)</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B8634" w14:textId="77777777" w:rsidR="00B2388A" w:rsidRPr="006365B9" w:rsidRDefault="00B2388A" w:rsidP="006954F1">
            <w:pPr>
              <w:spacing w:after="120" w:line="276" w:lineRule="auto"/>
              <w:jc w:val="center"/>
              <w:rPr>
                <w:sz w:val="24"/>
                <w:szCs w:val="24"/>
                <w:highlight w:val="yellow"/>
              </w:rPr>
            </w:pPr>
            <w:r w:rsidRPr="006365B9">
              <w:rPr>
                <w:sz w:val="24"/>
                <w:szCs w:val="24"/>
              </w:rPr>
              <w:t>5.37 (2.69-10.60)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85D11" w14:textId="77777777" w:rsidR="00B2388A" w:rsidRPr="006365B9" w:rsidRDefault="00B2388A" w:rsidP="006954F1">
            <w:pPr>
              <w:spacing w:after="120" w:line="276" w:lineRule="auto"/>
              <w:jc w:val="center"/>
              <w:rPr>
                <w:sz w:val="24"/>
                <w:szCs w:val="24"/>
                <w:highlight w:val="yellow"/>
              </w:rPr>
            </w:pPr>
            <w:r w:rsidRPr="006365B9">
              <w:rPr>
                <w:sz w:val="24"/>
                <w:szCs w:val="24"/>
              </w:rPr>
              <w:t>&lt;0.001</w:t>
            </w:r>
          </w:p>
        </w:tc>
        <w:tc>
          <w:tcPr>
            <w:tcW w:w="2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74FC2" w14:textId="77777777" w:rsidR="00B2388A" w:rsidRPr="006365B9" w:rsidRDefault="00B2388A" w:rsidP="006954F1">
            <w:pPr>
              <w:spacing w:after="120" w:line="276" w:lineRule="auto"/>
              <w:jc w:val="center"/>
              <w:rPr>
                <w:sz w:val="24"/>
                <w:szCs w:val="24"/>
              </w:rPr>
            </w:pPr>
            <w:r w:rsidRPr="006365B9">
              <w:rPr>
                <w:sz w:val="24"/>
                <w:szCs w:val="24"/>
              </w:rPr>
              <w:t>9.52 (2.13-52.65)</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6BA59D" w14:textId="77777777" w:rsidR="00B2388A" w:rsidRPr="006365B9" w:rsidRDefault="00B2388A" w:rsidP="006954F1">
            <w:pPr>
              <w:spacing w:after="120" w:line="276" w:lineRule="auto"/>
              <w:jc w:val="center"/>
              <w:rPr>
                <w:sz w:val="24"/>
                <w:szCs w:val="24"/>
              </w:rPr>
            </w:pPr>
            <w:r w:rsidRPr="006365B9">
              <w:rPr>
                <w:sz w:val="24"/>
                <w:szCs w:val="24"/>
              </w:rPr>
              <w:t>0.005</w:t>
            </w:r>
          </w:p>
        </w:tc>
      </w:tr>
      <w:tr w:rsidR="00B2388A" w:rsidRPr="00431FBF" w14:paraId="30F2BA94" w14:textId="77777777" w:rsidTr="006954F1">
        <w:trPr>
          <w:trHeight w:val="97"/>
        </w:trPr>
        <w:tc>
          <w:tcPr>
            <w:tcW w:w="1980" w:type="dxa"/>
            <w:vMerge/>
            <w:tcBorders>
              <w:left w:val="single" w:sz="4" w:space="0" w:color="FFFFFF" w:themeColor="background1"/>
              <w:right w:val="single" w:sz="4" w:space="0" w:color="FFFFFF" w:themeColor="background1"/>
            </w:tcBorders>
          </w:tcPr>
          <w:p w14:paraId="647D2F49" w14:textId="77777777" w:rsidR="00B2388A" w:rsidRPr="006365B9" w:rsidRDefault="00B2388A" w:rsidP="006954F1">
            <w:pPr>
              <w:spacing w:after="120" w:line="276" w:lineRule="auto"/>
              <w:rPr>
                <w:sz w:val="24"/>
                <w:szCs w:val="24"/>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318BF137" w14:textId="77777777" w:rsidR="00B2388A" w:rsidRPr="006365B9" w:rsidRDefault="00B2388A" w:rsidP="006954F1">
            <w:pPr>
              <w:spacing w:after="120" w:line="276" w:lineRule="auto"/>
              <w:rPr>
                <w:sz w:val="24"/>
                <w:szCs w:val="24"/>
              </w:rPr>
            </w:pPr>
            <w:r w:rsidRPr="006365B9">
              <w:rPr>
                <w:sz w:val="24"/>
                <w:szCs w:val="24"/>
              </w:rPr>
              <w:t>Unknown</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60B1A1D2" w14:textId="77777777" w:rsidR="00B2388A" w:rsidRPr="006365B9" w:rsidRDefault="00B2388A" w:rsidP="006954F1">
            <w:pPr>
              <w:spacing w:after="120" w:line="276" w:lineRule="auto"/>
              <w:jc w:val="center"/>
              <w:rPr>
                <w:sz w:val="24"/>
                <w:szCs w:val="24"/>
                <w:highlight w:val="yellow"/>
              </w:rPr>
            </w:pPr>
            <w:r w:rsidRPr="006365B9">
              <w:rPr>
                <w:sz w:val="24"/>
                <w:szCs w:val="24"/>
              </w:rPr>
              <w:t>45</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999E323" w14:textId="77777777" w:rsidR="00B2388A" w:rsidRPr="006365B9" w:rsidRDefault="00B2388A" w:rsidP="006954F1">
            <w:pPr>
              <w:spacing w:after="120" w:line="276" w:lineRule="auto"/>
              <w:jc w:val="center"/>
              <w:rPr>
                <w:sz w:val="24"/>
                <w:szCs w:val="24"/>
                <w:highlight w:val="yellow"/>
              </w:rPr>
            </w:pPr>
            <w:r w:rsidRPr="006365B9">
              <w:rPr>
                <w:sz w:val="24"/>
                <w:szCs w:val="24"/>
              </w:rPr>
              <w:t>8</w:t>
            </w:r>
          </w:p>
        </w:tc>
        <w:tc>
          <w:tcPr>
            <w:tcW w:w="2268" w:type="dxa"/>
            <w:tcBorders>
              <w:top w:val="single" w:sz="4" w:space="0" w:color="FFFFFF" w:themeColor="background1"/>
              <w:left w:val="single" w:sz="4" w:space="0" w:color="FFFFFF" w:themeColor="background1"/>
              <w:right w:val="single" w:sz="4" w:space="0" w:color="FFFFFF" w:themeColor="background1"/>
            </w:tcBorders>
            <w:vAlign w:val="center"/>
          </w:tcPr>
          <w:p w14:paraId="3FAB7421" w14:textId="77777777" w:rsidR="00B2388A" w:rsidRPr="006365B9" w:rsidRDefault="00B2388A" w:rsidP="006954F1">
            <w:pPr>
              <w:spacing w:after="120" w:line="276" w:lineRule="auto"/>
              <w:jc w:val="center"/>
              <w:rPr>
                <w:sz w:val="24"/>
                <w:szCs w:val="24"/>
                <w:highlight w:val="yellow"/>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14:paraId="2F92FB98" w14:textId="77777777" w:rsidR="00B2388A" w:rsidRPr="006365B9" w:rsidRDefault="00B2388A" w:rsidP="006954F1">
            <w:pPr>
              <w:spacing w:after="120" w:line="276" w:lineRule="auto"/>
              <w:jc w:val="center"/>
              <w:rPr>
                <w:sz w:val="24"/>
                <w:szCs w:val="24"/>
                <w:highlight w:val="yellow"/>
              </w:rPr>
            </w:pPr>
          </w:p>
        </w:tc>
        <w:tc>
          <w:tcPr>
            <w:tcW w:w="2524" w:type="dxa"/>
            <w:tcBorders>
              <w:top w:val="single" w:sz="4" w:space="0" w:color="FFFFFF" w:themeColor="background1"/>
              <w:left w:val="single" w:sz="4" w:space="0" w:color="FFFFFF" w:themeColor="background1"/>
              <w:right w:val="single" w:sz="4" w:space="0" w:color="FFFFFF" w:themeColor="background1"/>
            </w:tcBorders>
            <w:vAlign w:val="center"/>
          </w:tcPr>
          <w:p w14:paraId="34CAB562" w14:textId="77777777" w:rsidR="00B2388A" w:rsidRPr="006365B9" w:rsidRDefault="00B2388A" w:rsidP="006954F1">
            <w:pPr>
              <w:spacing w:after="120" w:line="276" w:lineRule="auto"/>
              <w:jc w:val="center"/>
              <w:rPr>
                <w:sz w:val="24"/>
                <w:szCs w:val="24"/>
                <w:highlight w:val="yellow"/>
              </w:rPr>
            </w:pPr>
          </w:p>
        </w:tc>
        <w:tc>
          <w:tcPr>
            <w:tcW w:w="1073" w:type="dxa"/>
            <w:tcBorders>
              <w:top w:val="single" w:sz="4" w:space="0" w:color="FFFFFF" w:themeColor="background1"/>
              <w:left w:val="single" w:sz="4" w:space="0" w:color="FFFFFF" w:themeColor="background1"/>
              <w:right w:val="single" w:sz="4" w:space="0" w:color="FFFFFF" w:themeColor="background1"/>
            </w:tcBorders>
            <w:vAlign w:val="center"/>
          </w:tcPr>
          <w:p w14:paraId="5F9D4F29" w14:textId="77777777" w:rsidR="00B2388A" w:rsidRPr="006365B9" w:rsidRDefault="00B2388A" w:rsidP="006954F1">
            <w:pPr>
              <w:spacing w:after="120" w:line="276" w:lineRule="auto"/>
              <w:jc w:val="center"/>
              <w:rPr>
                <w:sz w:val="24"/>
                <w:szCs w:val="24"/>
                <w:highlight w:val="yellow"/>
              </w:rPr>
            </w:pPr>
          </w:p>
        </w:tc>
      </w:tr>
    </w:tbl>
    <w:p w14:paraId="6AEC7BB5" w14:textId="77777777" w:rsidR="00B2388A" w:rsidRDefault="00B2388A" w:rsidP="00B2388A"/>
    <w:p w14:paraId="0D52B496" w14:textId="77777777" w:rsidR="00B2388A" w:rsidRDefault="00B2388A" w:rsidP="00B2388A">
      <w:r>
        <w:t>CC: Complete case. OR: Odds Ratio. CI: Confidence Interval. SD: Standard Deviation.</w:t>
      </w:r>
    </w:p>
    <w:p w14:paraId="38E68C46" w14:textId="77777777" w:rsidR="00B2388A" w:rsidRDefault="00B2388A" w:rsidP="00B2388A"/>
    <w:p w14:paraId="246D1BCD" w14:textId="314A130D" w:rsidR="00B2388A" w:rsidRDefault="00B2388A" w:rsidP="00A32FD8">
      <w:pPr>
        <w:pStyle w:val="PlainText"/>
        <w:spacing w:line="480" w:lineRule="auto"/>
        <w:jc w:val="both"/>
      </w:pPr>
    </w:p>
    <w:p w14:paraId="01C99585" w14:textId="3CD9C738" w:rsidR="00B2388A" w:rsidRDefault="00B2388A" w:rsidP="00A32FD8">
      <w:pPr>
        <w:pStyle w:val="PlainText"/>
        <w:spacing w:line="480" w:lineRule="auto"/>
        <w:jc w:val="both"/>
      </w:pPr>
    </w:p>
    <w:p w14:paraId="09BC78EE" w14:textId="342AEECA" w:rsidR="00B2388A" w:rsidRDefault="00B2388A" w:rsidP="00A32FD8">
      <w:pPr>
        <w:pStyle w:val="PlainText"/>
        <w:spacing w:line="480" w:lineRule="auto"/>
        <w:jc w:val="both"/>
      </w:pPr>
    </w:p>
    <w:p w14:paraId="6E179705" w14:textId="625FF252" w:rsidR="00B2388A" w:rsidRDefault="00B2388A" w:rsidP="00A32FD8">
      <w:pPr>
        <w:pStyle w:val="PlainText"/>
        <w:spacing w:line="480" w:lineRule="auto"/>
        <w:jc w:val="both"/>
      </w:pPr>
    </w:p>
    <w:p w14:paraId="15E01606" w14:textId="07495E75" w:rsidR="00B2388A" w:rsidRDefault="00B2388A" w:rsidP="00A32FD8">
      <w:pPr>
        <w:pStyle w:val="PlainText"/>
        <w:spacing w:line="480" w:lineRule="auto"/>
        <w:jc w:val="both"/>
      </w:pPr>
    </w:p>
    <w:p w14:paraId="24B96F78" w14:textId="39E1A213" w:rsidR="00B2388A" w:rsidRDefault="00B2388A" w:rsidP="00A32FD8">
      <w:pPr>
        <w:pStyle w:val="PlainText"/>
        <w:spacing w:line="480" w:lineRule="auto"/>
        <w:jc w:val="both"/>
      </w:pPr>
    </w:p>
    <w:p w14:paraId="201397E8" w14:textId="10881987" w:rsidR="00B2388A" w:rsidRDefault="00B2388A" w:rsidP="00A32FD8">
      <w:pPr>
        <w:pStyle w:val="PlainText"/>
        <w:spacing w:line="480" w:lineRule="auto"/>
        <w:jc w:val="both"/>
      </w:pPr>
    </w:p>
    <w:p w14:paraId="504801CB" w14:textId="011900B0" w:rsidR="00B2388A" w:rsidRDefault="00B2388A" w:rsidP="00A32FD8">
      <w:pPr>
        <w:pStyle w:val="PlainText"/>
        <w:spacing w:line="480" w:lineRule="auto"/>
        <w:jc w:val="both"/>
      </w:pPr>
    </w:p>
    <w:p w14:paraId="0C689225" w14:textId="77777777" w:rsidR="00B2388A" w:rsidRDefault="00B2388A" w:rsidP="00A32FD8">
      <w:pPr>
        <w:pStyle w:val="PlainText"/>
        <w:spacing w:line="480" w:lineRule="auto"/>
        <w:jc w:val="both"/>
        <w:sectPr w:rsidR="00B2388A" w:rsidSect="006954F1">
          <w:pgSz w:w="16838" w:h="11906" w:orient="landscape"/>
          <w:pgMar w:top="1440" w:right="1440" w:bottom="1440" w:left="1440" w:header="709" w:footer="709" w:gutter="0"/>
          <w:cols w:space="708"/>
          <w:docGrid w:linePitch="360"/>
        </w:sectPr>
      </w:pPr>
    </w:p>
    <w:p w14:paraId="03403338" w14:textId="77777777" w:rsidR="00B2388A" w:rsidRDefault="00B2388A" w:rsidP="00B2388A">
      <w:pPr>
        <w:jc w:val="both"/>
        <w:rPr>
          <w:bCs/>
        </w:rPr>
      </w:pPr>
      <w:r>
        <w:rPr>
          <w:b/>
          <w:bCs/>
        </w:rPr>
        <w:lastRenderedPageBreak/>
        <w:t xml:space="preserve">Figure 1 </w:t>
      </w:r>
      <w:r>
        <w:rPr>
          <w:bCs/>
        </w:rPr>
        <w:t>Directed acyclic graph to identify potential relationships between social, environmental and medical factors and stillbirth. Factors in blue are outcome variables, those in green with an arrow are exposures of interest. Diagram created in Dagitty Version 3.0.</w:t>
      </w:r>
      <w:r w:rsidRPr="00F5085F">
        <w:rPr>
          <w:bCs/>
          <w:vertAlign w:val="superscript"/>
        </w:rPr>
        <w:t>8</w:t>
      </w:r>
    </w:p>
    <w:p w14:paraId="50F98BC9" w14:textId="77777777" w:rsidR="00B2388A" w:rsidRDefault="00B2388A" w:rsidP="00B2388A">
      <w:r>
        <w:rPr>
          <w:noProof/>
          <w:lang w:val="en-US"/>
        </w:rPr>
        <w:drawing>
          <wp:inline distT="0" distB="0" distL="0" distR="0" wp14:anchorId="107490D1" wp14:editId="62E45088">
            <wp:extent cx="5731510" cy="4116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DAG_Model_updated.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116070"/>
                    </a:xfrm>
                    <a:prstGeom prst="rect">
                      <a:avLst/>
                    </a:prstGeom>
                  </pic:spPr>
                </pic:pic>
              </a:graphicData>
            </a:graphic>
          </wp:inline>
        </w:drawing>
      </w:r>
    </w:p>
    <w:p w14:paraId="373C1789" w14:textId="4CEA1D7D" w:rsidR="00B2388A" w:rsidRDefault="00B2388A" w:rsidP="00A32FD8">
      <w:pPr>
        <w:pStyle w:val="PlainText"/>
        <w:spacing w:line="480" w:lineRule="auto"/>
        <w:jc w:val="both"/>
      </w:pPr>
    </w:p>
    <w:p w14:paraId="4C7A1D46" w14:textId="1E276B7A" w:rsidR="00B2388A" w:rsidRDefault="00B2388A" w:rsidP="00A32FD8">
      <w:pPr>
        <w:pStyle w:val="PlainText"/>
        <w:spacing w:line="480" w:lineRule="auto"/>
        <w:jc w:val="both"/>
      </w:pPr>
    </w:p>
    <w:p w14:paraId="6952F29F" w14:textId="4A66BA59" w:rsidR="00B2388A" w:rsidRDefault="00B2388A" w:rsidP="00A32FD8">
      <w:pPr>
        <w:pStyle w:val="PlainText"/>
        <w:spacing w:line="480" w:lineRule="auto"/>
        <w:jc w:val="both"/>
      </w:pPr>
    </w:p>
    <w:p w14:paraId="6207D760" w14:textId="0016FE44" w:rsidR="00B2388A" w:rsidRDefault="00B2388A" w:rsidP="00A32FD8">
      <w:pPr>
        <w:pStyle w:val="PlainText"/>
        <w:spacing w:line="480" w:lineRule="auto"/>
        <w:jc w:val="both"/>
      </w:pPr>
    </w:p>
    <w:p w14:paraId="0D252A42" w14:textId="52EA8AFA" w:rsidR="00B2388A" w:rsidRDefault="00B2388A" w:rsidP="00A32FD8">
      <w:pPr>
        <w:pStyle w:val="PlainText"/>
        <w:spacing w:line="480" w:lineRule="auto"/>
        <w:jc w:val="both"/>
      </w:pPr>
    </w:p>
    <w:p w14:paraId="0AE285D8" w14:textId="7B551F82" w:rsidR="00B2388A" w:rsidRDefault="00B2388A" w:rsidP="00A32FD8">
      <w:pPr>
        <w:pStyle w:val="PlainText"/>
        <w:spacing w:line="480" w:lineRule="auto"/>
        <w:jc w:val="both"/>
      </w:pPr>
    </w:p>
    <w:p w14:paraId="0BA6B24B" w14:textId="2D41895E" w:rsidR="00B2388A" w:rsidRDefault="00B2388A" w:rsidP="00A32FD8">
      <w:pPr>
        <w:pStyle w:val="PlainText"/>
        <w:spacing w:line="480" w:lineRule="auto"/>
        <w:jc w:val="both"/>
      </w:pPr>
    </w:p>
    <w:p w14:paraId="463FAADF" w14:textId="424906DC" w:rsidR="00B2388A" w:rsidRDefault="00B2388A" w:rsidP="00A32FD8">
      <w:pPr>
        <w:pStyle w:val="PlainText"/>
        <w:spacing w:line="480" w:lineRule="auto"/>
        <w:jc w:val="both"/>
      </w:pPr>
    </w:p>
    <w:p w14:paraId="0698F02E" w14:textId="4CDA9376" w:rsidR="00B2388A" w:rsidRDefault="00B2388A" w:rsidP="00A32FD8">
      <w:pPr>
        <w:pStyle w:val="PlainText"/>
        <w:spacing w:line="480" w:lineRule="auto"/>
        <w:jc w:val="both"/>
      </w:pPr>
    </w:p>
    <w:p w14:paraId="7857F639" w14:textId="03AB026B" w:rsidR="00B2388A" w:rsidRDefault="00B2388A" w:rsidP="00A32FD8">
      <w:pPr>
        <w:pStyle w:val="PlainText"/>
        <w:spacing w:line="480" w:lineRule="auto"/>
        <w:jc w:val="both"/>
      </w:pPr>
    </w:p>
    <w:p w14:paraId="52887047" w14:textId="77777777" w:rsidR="00B2388A" w:rsidRDefault="00B2388A" w:rsidP="00A32FD8">
      <w:pPr>
        <w:pStyle w:val="PlainText"/>
        <w:spacing w:line="480" w:lineRule="auto"/>
        <w:jc w:val="both"/>
      </w:pPr>
    </w:p>
    <w:p w14:paraId="6FF3B905" w14:textId="77777777" w:rsidR="00B2388A" w:rsidRDefault="00B2388A" w:rsidP="00B2388A">
      <w:pPr>
        <w:jc w:val="both"/>
        <w:rPr>
          <w:bCs/>
        </w:rPr>
      </w:pPr>
      <w:r>
        <w:rPr>
          <w:b/>
          <w:bCs/>
        </w:rPr>
        <w:lastRenderedPageBreak/>
        <w:t xml:space="preserve">Supplementary Figure 1 </w:t>
      </w:r>
      <w:r>
        <w:rPr>
          <w:bCs/>
        </w:rPr>
        <w:t>Theoretical Directed Acyclic Graph to identify potential relationships between social, behavioural and medical factors and stillbirth. Factors in blue are outcome variables, those in green with an arrow are exposures of interest and those in grey are unmeasured factors. Diagram created in Dagitty Version Version 3.0.</w:t>
      </w:r>
      <w:r w:rsidRPr="00F5085F">
        <w:rPr>
          <w:bCs/>
          <w:vertAlign w:val="superscript"/>
        </w:rPr>
        <w:t>8</w:t>
      </w:r>
      <w:r>
        <w:rPr>
          <w:bCs/>
        </w:rPr>
        <w:t xml:space="preserve"> SES = Socioeconomic status, HIV – Human Immnodeficiency Virus, Syph/Tet – Syphilis serology and Tetanus vaccination.</w:t>
      </w:r>
    </w:p>
    <w:p w14:paraId="740DF8B0" w14:textId="77777777" w:rsidR="00B2388A" w:rsidRDefault="00B2388A" w:rsidP="00B2388A">
      <w:pPr>
        <w:jc w:val="both"/>
        <w:rPr>
          <w:bCs/>
        </w:rPr>
      </w:pPr>
    </w:p>
    <w:p w14:paraId="570A6C26" w14:textId="77777777" w:rsidR="00B2388A" w:rsidRDefault="00B2388A" w:rsidP="00B2388A">
      <w:pPr>
        <w:jc w:val="center"/>
      </w:pPr>
      <w:r>
        <w:rPr>
          <w:noProof/>
          <w:lang w:val="en-US"/>
        </w:rPr>
        <w:drawing>
          <wp:inline distT="0" distB="0" distL="0" distR="0" wp14:anchorId="45E3E384" wp14:editId="529C2681">
            <wp:extent cx="5562600" cy="41461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retical DAG updated.jpg"/>
                    <pic:cNvPicPr/>
                  </pic:nvPicPr>
                  <pic:blipFill rotWithShape="1">
                    <a:blip r:embed="rId14">
                      <a:extLst>
                        <a:ext uri="{28A0092B-C50C-407E-A947-70E740481C1C}">
                          <a14:useLocalDpi xmlns:a14="http://schemas.microsoft.com/office/drawing/2010/main" val="0"/>
                        </a:ext>
                      </a:extLst>
                    </a:blip>
                    <a:srcRect t="12033" r="15244"/>
                    <a:stretch/>
                  </pic:blipFill>
                  <pic:spPr bwMode="auto">
                    <a:xfrm>
                      <a:off x="0" y="0"/>
                      <a:ext cx="5571728" cy="4152940"/>
                    </a:xfrm>
                    <a:prstGeom prst="rect">
                      <a:avLst/>
                    </a:prstGeom>
                    <a:ln>
                      <a:noFill/>
                    </a:ln>
                    <a:extLst>
                      <a:ext uri="{53640926-AAD7-44D8-BBD7-CCE9431645EC}">
                        <a14:shadowObscured xmlns:a14="http://schemas.microsoft.com/office/drawing/2010/main"/>
                      </a:ext>
                    </a:extLst>
                  </pic:spPr>
                </pic:pic>
              </a:graphicData>
            </a:graphic>
          </wp:inline>
        </w:drawing>
      </w:r>
    </w:p>
    <w:p w14:paraId="4407D127" w14:textId="77777777" w:rsidR="00B2388A" w:rsidRDefault="00B2388A" w:rsidP="00A32FD8">
      <w:pPr>
        <w:pStyle w:val="PlainText"/>
        <w:spacing w:line="480" w:lineRule="auto"/>
        <w:jc w:val="both"/>
      </w:pPr>
    </w:p>
    <w:p w14:paraId="127229B6" w14:textId="12515643" w:rsidR="00B2388A" w:rsidRDefault="00B2388A" w:rsidP="00A32FD8">
      <w:pPr>
        <w:pStyle w:val="PlainText"/>
        <w:spacing w:line="480" w:lineRule="auto"/>
        <w:jc w:val="both"/>
      </w:pPr>
    </w:p>
    <w:p w14:paraId="556702C8" w14:textId="01E791B2" w:rsidR="00B2388A" w:rsidRDefault="00B2388A" w:rsidP="00A32FD8">
      <w:pPr>
        <w:pStyle w:val="PlainText"/>
        <w:spacing w:line="480" w:lineRule="auto"/>
        <w:jc w:val="both"/>
      </w:pPr>
    </w:p>
    <w:p w14:paraId="2BCCF876" w14:textId="5D4A9DA3" w:rsidR="00B2388A" w:rsidRDefault="00B2388A" w:rsidP="00A32FD8">
      <w:pPr>
        <w:pStyle w:val="PlainText"/>
        <w:spacing w:line="480" w:lineRule="auto"/>
        <w:jc w:val="both"/>
      </w:pPr>
    </w:p>
    <w:p w14:paraId="128E4FAF" w14:textId="748C2ADB" w:rsidR="00B2388A" w:rsidRDefault="00B2388A" w:rsidP="00A32FD8">
      <w:pPr>
        <w:pStyle w:val="PlainText"/>
        <w:spacing w:line="480" w:lineRule="auto"/>
        <w:jc w:val="both"/>
      </w:pPr>
    </w:p>
    <w:p w14:paraId="40551748" w14:textId="748F83B8" w:rsidR="00B2388A" w:rsidRDefault="00B2388A" w:rsidP="00A32FD8">
      <w:pPr>
        <w:pStyle w:val="PlainText"/>
        <w:spacing w:line="480" w:lineRule="auto"/>
        <w:jc w:val="both"/>
      </w:pPr>
    </w:p>
    <w:p w14:paraId="40BD10B8" w14:textId="2E20F331" w:rsidR="00B2388A" w:rsidRDefault="00B2388A" w:rsidP="00A32FD8">
      <w:pPr>
        <w:pStyle w:val="PlainText"/>
        <w:spacing w:line="480" w:lineRule="auto"/>
        <w:jc w:val="both"/>
      </w:pPr>
    </w:p>
    <w:p w14:paraId="411E6BFA" w14:textId="77777777" w:rsidR="00B2388A" w:rsidRDefault="00B2388A" w:rsidP="00A32FD8">
      <w:pPr>
        <w:pStyle w:val="PlainText"/>
        <w:spacing w:line="480" w:lineRule="auto"/>
        <w:jc w:val="both"/>
      </w:pPr>
    </w:p>
    <w:p w14:paraId="5BC18CA2" w14:textId="7724EB53" w:rsidR="00B2388A" w:rsidRDefault="00B2388A" w:rsidP="00A32FD8">
      <w:pPr>
        <w:pStyle w:val="PlainText"/>
        <w:spacing w:line="480" w:lineRule="auto"/>
        <w:jc w:val="both"/>
      </w:pPr>
    </w:p>
    <w:p w14:paraId="5E64D69F" w14:textId="77777777" w:rsidR="00B2388A" w:rsidRPr="00A32FD8" w:rsidRDefault="00B2388A" w:rsidP="00A32FD8">
      <w:pPr>
        <w:pStyle w:val="PlainText"/>
        <w:spacing w:line="480" w:lineRule="auto"/>
        <w:jc w:val="both"/>
      </w:pPr>
    </w:p>
    <w:sectPr w:rsidR="00B2388A" w:rsidRPr="00A32FD8" w:rsidSect="00B2388A">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F006" w16cex:dateUtc="2020-09-14T20:35:00Z"/>
  <w16cex:commentExtensible w16cex:durableId="2309F0A7" w16cex:dateUtc="2020-09-1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795A6" w16cid:durableId="2309F006"/>
  <w16cid:commentId w16cid:paraId="5A0A61C3" w16cid:durableId="2309F0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8370" w14:textId="77777777" w:rsidR="00FB6579" w:rsidRDefault="00FB6579" w:rsidP="006C73B3">
      <w:pPr>
        <w:spacing w:after="0" w:line="240" w:lineRule="auto"/>
      </w:pPr>
      <w:r>
        <w:separator/>
      </w:r>
    </w:p>
  </w:endnote>
  <w:endnote w:type="continuationSeparator" w:id="0">
    <w:p w14:paraId="3DD22323" w14:textId="77777777" w:rsidR="00FB6579" w:rsidRDefault="00FB6579" w:rsidP="006C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61070"/>
      <w:docPartObj>
        <w:docPartGallery w:val="Page Numbers (Bottom of Page)"/>
        <w:docPartUnique/>
      </w:docPartObj>
    </w:sdtPr>
    <w:sdtEndPr>
      <w:rPr>
        <w:noProof/>
      </w:rPr>
    </w:sdtEndPr>
    <w:sdtContent>
      <w:p w14:paraId="47463DF5" w14:textId="464698F6" w:rsidR="001B5D79" w:rsidRDefault="001B5D79">
        <w:pPr>
          <w:pStyle w:val="Footer"/>
          <w:jc w:val="right"/>
        </w:pPr>
        <w:r>
          <w:fldChar w:fldCharType="begin"/>
        </w:r>
        <w:r>
          <w:instrText xml:space="preserve"> PAGE   \* MERGEFORMAT </w:instrText>
        </w:r>
        <w:r>
          <w:fldChar w:fldCharType="separate"/>
        </w:r>
        <w:r w:rsidR="002421F3">
          <w:rPr>
            <w:noProof/>
          </w:rPr>
          <w:t>21</w:t>
        </w:r>
        <w:r>
          <w:rPr>
            <w:noProof/>
          </w:rPr>
          <w:fldChar w:fldCharType="end"/>
        </w:r>
      </w:p>
    </w:sdtContent>
  </w:sdt>
  <w:p w14:paraId="6CC3CA06" w14:textId="77777777" w:rsidR="001B5D79" w:rsidRDefault="001B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05C5" w14:textId="77777777" w:rsidR="00FB6579" w:rsidRDefault="00FB6579" w:rsidP="006C73B3">
      <w:pPr>
        <w:spacing w:after="0" w:line="240" w:lineRule="auto"/>
      </w:pPr>
      <w:r>
        <w:separator/>
      </w:r>
    </w:p>
  </w:footnote>
  <w:footnote w:type="continuationSeparator" w:id="0">
    <w:p w14:paraId="2B26DC92" w14:textId="77777777" w:rsidR="00FB6579" w:rsidRDefault="00FB6579" w:rsidP="006C7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52"/>
    <w:multiLevelType w:val="hybridMultilevel"/>
    <w:tmpl w:val="559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1E8B"/>
    <w:multiLevelType w:val="hybridMultilevel"/>
    <w:tmpl w:val="9B72FCC0"/>
    <w:lvl w:ilvl="0" w:tplc="357A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108A"/>
    <w:multiLevelType w:val="hybridMultilevel"/>
    <w:tmpl w:val="2F5424A4"/>
    <w:lvl w:ilvl="0" w:tplc="3D94B4A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829"/>
    <w:multiLevelType w:val="hybridMultilevel"/>
    <w:tmpl w:val="6A721104"/>
    <w:lvl w:ilvl="0" w:tplc="4462C1C8">
      <w:start w:val="1"/>
      <w:numFmt w:val="bullet"/>
      <w:lvlText w:val="•"/>
      <w:lvlJc w:val="left"/>
      <w:pPr>
        <w:tabs>
          <w:tab w:val="num" w:pos="720"/>
        </w:tabs>
        <w:ind w:left="720" w:hanging="360"/>
      </w:pPr>
      <w:rPr>
        <w:rFonts w:ascii="Arial" w:hAnsi="Arial" w:hint="default"/>
      </w:rPr>
    </w:lvl>
    <w:lvl w:ilvl="1" w:tplc="A4C47FF4" w:tentative="1">
      <w:start w:val="1"/>
      <w:numFmt w:val="bullet"/>
      <w:lvlText w:val="•"/>
      <w:lvlJc w:val="left"/>
      <w:pPr>
        <w:tabs>
          <w:tab w:val="num" w:pos="1440"/>
        </w:tabs>
        <w:ind w:left="1440" w:hanging="360"/>
      </w:pPr>
      <w:rPr>
        <w:rFonts w:ascii="Arial" w:hAnsi="Arial" w:hint="default"/>
      </w:rPr>
    </w:lvl>
    <w:lvl w:ilvl="2" w:tplc="5510BB04" w:tentative="1">
      <w:start w:val="1"/>
      <w:numFmt w:val="bullet"/>
      <w:lvlText w:val="•"/>
      <w:lvlJc w:val="left"/>
      <w:pPr>
        <w:tabs>
          <w:tab w:val="num" w:pos="2160"/>
        </w:tabs>
        <w:ind w:left="2160" w:hanging="360"/>
      </w:pPr>
      <w:rPr>
        <w:rFonts w:ascii="Arial" w:hAnsi="Arial" w:hint="default"/>
      </w:rPr>
    </w:lvl>
    <w:lvl w:ilvl="3" w:tplc="08D4004A" w:tentative="1">
      <w:start w:val="1"/>
      <w:numFmt w:val="bullet"/>
      <w:lvlText w:val="•"/>
      <w:lvlJc w:val="left"/>
      <w:pPr>
        <w:tabs>
          <w:tab w:val="num" w:pos="2880"/>
        </w:tabs>
        <w:ind w:left="2880" w:hanging="360"/>
      </w:pPr>
      <w:rPr>
        <w:rFonts w:ascii="Arial" w:hAnsi="Arial" w:hint="default"/>
      </w:rPr>
    </w:lvl>
    <w:lvl w:ilvl="4" w:tplc="6D223F88" w:tentative="1">
      <w:start w:val="1"/>
      <w:numFmt w:val="bullet"/>
      <w:lvlText w:val="•"/>
      <w:lvlJc w:val="left"/>
      <w:pPr>
        <w:tabs>
          <w:tab w:val="num" w:pos="3600"/>
        </w:tabs>
        <w:ind w:left="3600" w:hanging="360"/>
      </w:pPr>
      <w:rPr>
        <w:rFonts w:ascii="Arial" w:hAnsi="Arial" w:hint="default"/>
      </w:rPr>
    </w:lvl>
    <w:lvl w:ilvl="5" w:tplc="9A040B82" w:tentative="1">
      <w:start w:val="1"/>
      <w:numFmt w:val="bullet"/>
      <w:lvlText w:val="•"/>
      <w:lvlJc w:val="left"/>
      <w:pPr>
        <w:tabs>
          <w:tab w:val="num" w:pos="4320"/>
        </w:tabs>
        <w:ind w:left="4320" w:hanging="360"/>
      </w:pPr>
      <w:rPr>
        <w:rFonts w:ascii="Arial" w:hAnsi="Arial" w:hint="default"/>
      </w:rPr>
    </w:lvl>
    <w:lvl w:ilvl="6" w:tplc="FDD0A87E" w:tentative="1">
      <w:start w:val="1"/>
      <w:numFmt w:val="bullet"/>
      <w:lvlText w:val="•"/>
      <w:lvlJc w:val="left"/>
      <w:pPr>
        <w:tabs>
          <w:tab w:val="num" w:pos="5040"/>
        </w:tabs>
        <w:ind w:left="5040" w:hanging="360"/>
      </w:pPr>
      <w:rPr>
        <w:rFonts w:ascii="Arial" w:hAnsi="Arial" w:hint="default"/>
      </w:rPr>
    </w:lvl>
    <w:lvl w:ilvl="7" w:tplc="5F969B38" w:tentative="1">
      <w:start w:val="1"/>
      <w:numFmt w:val="bullet"/>
      <w:lvlText w:val="•"/>
      <w:lvlJc w:val="left"/>
      <w:pPr>
        <w:tabs>
          <w:tab w:val="num" w:pos="5760"/>
        </w:tabs>
        <w:ind w:left="5760" w:hanging="360"/>
      </w:pPr>
      <w:rPr>
        <w:rFonts w:ascii="Arial" w:hAnsi="Arial" w:hint="default"/>
      </w:rPr>
    </w:lvl>
    <w:lvl w:ilvl="8" w:tplc="4C6660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4B054B"/>
    <w:multiLevelType w:val="hybridMultilevel"/>
    <w:tmpl w:val="725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44D57"/>
    <w:multiLevelType w:val="hybridMultilevel"/>
    <w:tmpl w:val="805A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57483"/>
    <w:multiLevelType w:val="hybridMultilevel"/>
    <w:tmpl w:val="64269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MbIwMDYxNDexMDFW0lEKTi0uzszPAymwrAUAf789Kyw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r9xzwdf5fda99erxs55w0zvav5v2e5avawp&quot;&gt;BJOGDFMPaper-Converted&lt;record-ids&gt;&lt;item&gt;361&lt;/item&gt;&lt;item&gt;367&lt;/item&gt;&lt;item&gt;372&lt;/item&gt;&lt;item&gt;377&lt;/item&gt;&lt;item&gt;502&lt;/item&gt;&lt;item&gt;587&lt;/item&gt;&lt;item&gt;619&lt;/item&gt;&lt;item&gt;723&lt;/item&gt;&lt;item&gt;724&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2&lt;/item&gt;&lt;item&gt;752&lt;/item&gt;&lt;item&gt;753&lt;/item&gt;&lt;item&gt;754&lt;/item&gt;&lt;item&gt;755&lt;/item&gt;&lt;/record-ids&gt;&lt;/item&gt;&lt;/Libraries&gt;"/>
  </w:docVars>
  <w:rsids>
    <w:rsidRoot w:val="002B1E58"/>
    <w:rsid w:val="0001151D"/>
    <w:rsid w:val="00011E3A"/>
    <w:rsid w:val="000332B2"/>
    <w:rsid w:val="00036AA3"/>
    <w:rsid w:val="0004043B"/>
    <w:rsid w:val="00040463"/>
    <w:rsid w:val="00054BDD"/>
    <w:rsid w:val="00056D05"/>
    <w:rsid w:val="00056FF3"/>
    <w:rsid w:val="00067A85"/>
    <w:rsid w:val="000804C9"/>
    <w:rsid w:val="000843B7"/>
    <w:rsid w:val="000951D2"/>
    <w:rsid w:val="00096B53"/>
    <w:rsid w:val="00097241"/>
    <w:rsid w:val="000A2AF2"/>
    <w:rsid w:val="000A5201"/>
    <w:rsid w:val="000A720A"/>
    <w:rsid w:val="000B0546"/>
    <w:rsid w:val="000C39BC"/>
    <w:rsid w:val="000D145E"/>
    <w:rsid w:val="000D54AF"/>
    <w:rsid w:val="000E7713"/>
    <w:rsid w:val="000F4A58"/>
    <w:rsid w:val="000F7E5B"/>
    <w:rsid w:val="001000F7"/>
    <w:rsid w:val="00103418"/>
    <w:rsid w:val="001209F0"/>
    <w:rsid w:val="00130CFF"/>
    <w:rsid w:val="00133C6A"/>
    <w:rsid w:val="00134748"/>
    <w:rsid w:val="00135FFB"/>
    <w:rsid w:val="001510C4"/>
    <w:rsid w:val="001620F1"/>
    <w:rsid w:val="00163039"/>
    <w:rsid w:val="00166E81"/>
    <w:rsid w:val="00171AD3"/>
    <w:rsid w:val="00171F2D"/>
    <w:rsid w:val="00190B7C"/>
    <w:rsid w:val="001911D8"/>
    <w:rsid w:val="00193309"/>
    <w:rsid w:val="001A2BE9"/>
    <w:rsid w:val="001A553A"/>
    <w:rsid w:val="001A736F"/>
    <w:rsid w:val="001B5D79"/>
    <w:rsid w:val="001B6B74"/>
    <w:rsid w:val="001C305C"/>
    <w:rsid w:val="001C7FF3"/>
    <w:rsid w:val="001E6CE8"/>
    <w:rsid w:val="001F29A2"/>
    <w:rsid w:val="00201EC7"/>
    <w:rsid w:val="00206B21"/>
    <w:rsid w:val="0021187A"/>
    <w:rsid w:val="00217B19"/>
    <w:rsid w:val="0022086C"/>
    <w:rsid w:val="00233299"/>
    <w:rsid w:val="00235576"/>
    <w:rsid w:val="002421F3"/>
    <w:rsid w:val="002453EB"/>
    <w:rsid w:val="002549BE"/>
    <w:rsid w:val="00255111"/>
    <w:rsid w:val="0025558F"/>
    <w:rsid w:val="0025656A"/>
    <w:rsid w:val="00257327"/>
    <w:rsid w:val="00273637"/>
    <w:rsid w:val="00275003"/>
    <w:rsid w:val="00290AA9"/>
    <w:rsid w:val="0029266E"/>
    <w:rsid w:val="00296986"/>
    <w:rsid w:val="002A165E"/>
    <w:rsid w:val="002A2192"/>
    <w:rsid w:val="002A58F8"/>
    <w:rsid w:val="002A723F"/>
    <w:rsid w:val="002B1E58"/>
    <w:rsid w:val="002B6EBA"/>
    <w:rsid w:val="002C170F"/>
    <w:rsid w:val="002E5859"/>
    <w:rsid w:val="002E6EE1"/>
    <w:rsid w:val="002E7306"/>
    <w:rsid w:val="002F0A3D"/>
    <w:rsid w:val="002F0C2D"/>
    <w:rsid w:val="002F63A5"/>
    <w:rsid w:val="00302BED"/>
    <w:rsid w:val="003057DD"/>
    <w:rsid w:val="00314C8B"/>
    <w:rsid w:val="0031629E"/>
    <w:rsid w:val="0031761E"/>
    <w:rsid w:val="00337564"/>
    <w:rsid w:val="003452FE"/>
    <w:rsid w:val="00357DCC"/>
    <w:rsid w:val="00371C43"/>
    <w:rsid w:val="003802B9"/>
    <w:rsid w:val="0039053C"/>
    <w:rsid w:val="003A1A34"/>
    <w:rsid w:val="003A4B87"/>
    <w:rsid w:val="003B179E"/>
    <w:rsid w:val="003C5EB5"/>
    <w:rsid w:val="003E5155"/>
    <w:rsid w:val="003E6528"/>
    <w:rsid w:val="003E7F11"/>
    <w:rsid w:val="003F4A4F"/>
    <w:rsid w:val="003F7021"/>
    <w:rsid w:val="004048F4"/>
    <w:rsid w:val="00413868"/>
    <w:rsid w:val="0041623A"/>
    <w:rsid w:val="0041732D"/>
    <w:rsid w:val="00425057"/>
    <w:rsid w:val="004254B4"/>
    <w:rsid w:val="00427468"/>
    <w:rsid w:val="00433679"/>
    <w:rsid w:val="00442B92"/>
    <w:rsid w:val="0045477C"/>
    <w:rsid w:val="00470BE3"/>
    <w:rsid w:val="00473608"/>
    <w:rsid w:val="0047376C"/>
    <w:rsid w:val="00477D1D"/>
    <w:rsid w:val="0048217A"/>
    <w:rsid w:val="004821ED"/>
    <w:rsid w:val="0048463F"/>
    <w:rsid w:val="00492192"/>
    <w:rsid w:val="0049588F"/>
    <w:rsid w:val="00496AA1"/>
    <w:rsid w:val="00497099"/>
    <w:rsid w:val="00497A8F"/>
    <w:rsid w:val="004A25A9"/>
    <w:rsid w:val="004B1F7C"/>
    <w:rsid w:val="004B5991"/>
    <w:rsid w:val="004C43DB"/>
    <w:rsid w:val="004D3AE6"/>
    <w:rsid w:val="004E1B90"/>
    <w:rsid w:val="004F05F1"/>
    <w:rsid w:val="004F2007"/>
    <w:rsid w:val="00500BB0"/>
    <w:rsid w:val="00502FF1"/>
    <w:rsid w:val="00506236"/>
    <w:rsid w:val="0052698E"/>
    <w:rsid w:val="00536A43"/>
    <w:rsid w:val="00540201"/>
    <w:rsid w:val="005532BA"/>
    <w:rsid w:val="005711F2"/>
    <w:rsid w:val="0057475E"/>
    <w:rsid w:val="00575548"/>
    <w:rsid w:val="00580419"/>
    <w:rsid w:val="005B3DF9"/>
    <w:rsid w:val="005D0054"/>
    <w:rsid w:val="005E4294"/>
    <w:rsid w:val="005E5901"/>
    <w:rsid w:val="005E5997"/>
    <w:rsid w:val="005F7A08"/>
    <w:rsid w:val="005F7FE3"/>
    <w:rsid w:val="00600F97"/>
    <w:rsid w:val="00615D2F"/>
    <w:rsid w:val="006230F0"/>
    <w:rsid w:val="00625FF0"/>
    <w:rsid w:val="00627CFE"/>
    <w:rsid w:val="00631EB8"/>
    <w:rsid w:val="00632FD0"/>
    <w:rsid w:val="006360D3"/>
    <w:rsid w:val="00643405"/>
    <w:rsid w:val="00646354"/>
    <w:rsid w:val="00655C17"/>
    <w:rsid w:val="00660BC2"/>
    <w:rsid w:val="00661D23"/>
    <w:rsid w:val="00664810"/>
    <w:rsid w:val="00666B00"/>
    <w:rsid w:val="00673FBC"/>
    <w:rsid w:val="006913D7"/>
    <w:rsid w:val="006954F1"/>
    <w:rsid w:val="00696AB0"/>
    <w:rsid w:val="006A058A"/>
    <w:rsid w:val="006A4DA3"/>
    <w:rsid w:val="006C051D"/>
    <w:rsid w:val="006C73B3"/>
    <w:rsid w:val="006D2672"/>
    <w:rsid w:val="006E0558"/>
    <w:rsid w:val="006E1EBA"/>
    <w:rsid w:val="006E4BB9"/>
    <w:rsid w:val="006E7B64"/>
    <w:rsid w:val="006F78CD"/>
    <w:rsid w:val="00717701"/>
    <w:rsid w:val="00724F40"/>
    <w:rsid w:val="00726775"/>
    <w:rsid w:val="007330B3"/>
    <w:rsid w:val="00734C41"/>
    <w:rsid w:val="00736724"/>
    <w:rsid w:val="00736CCF"/>
    <w:rsid w:val="007379A5"/>
    <w:rsid w:val="0077371B"/>
    <w:rsid w:val="00775E73"/>
    <w:rsid w:val="00780CAA"/>
    <w:rsid w:val="00792A81"/>
    <w:rsid w:val="00792C2D"/>
    <w:rsid w:val="00797B2D"/>
    <w:rsid w:val="007A397E"/>
    <w:rsid w:val="007C697A"/>
    <w:rsid w:val="007D0B3B"/>
    <w:rsid w:val="007D4A2C"/>
    <w:rsid w:val="007D58BD"/>
    <w:rsid w:val="007E2A7F"/>
    <w:rsid w:val="007F1DE3"/>
    <w:rsid w:val="007F3377"/>
    <w:rsid w:val="007F410C"/>
    <w:rsid w:val="007F6671"/>
    <w:rsid w:val="00800A2A"/>
    <w:rsid w:val="00800C6B"/>
    <w:rsid w:val="00817924"/>
    <w:rsid w:val="0082177A"/>
    <w:rsid w:val="0082280C"/>
    <w:rsid w:val="00824EE7"/>
    <w:rsid w:val="00827566"/>
    <w:rsid w:val="00830300"/>
    <w:rsid w:val="008317A5"/>
    <w:rsid w:val="00836FFA"/>
    <w:rsid w:val="00851575"/>
    <w:rsid w:val="0085692F"/>
    <w:rsid w:val="00870D24"/>
    <w:rsid w:val="00883A65"/>
    <w:rsid w:val="00890DB3"/>
    <w:rsid w:val="008A20E0"/>
    <w:rsid w:val="008A500B"/>
    <w:rsid w:val="008B0366"/>
    <w:rsid w:val="008B58CC"/>
    <w:rsid w:val="008B660F"/>
    <w:rsid w:val="008D1F36"/>
    <w:rsid w:val="008D2267"/>
    <w:rsid w:val="008D3EA4"/>
    <w:rsid w:val="008E23D3"/>
    <w:rsid w:val="008F5341"/>
    <w:rsid w:val="008F5EF8"/>
    <w:rsid w:val="008F7B89"/>
    <w:rsid w:val="00902DE7"/>
    <w:rsid w:val="00911ABB"/>
    <w:rsid w:val="00912EFA"/>
    <w:rsid w:val="009134F0"/>
    <w:rsid w:val="0091549B"/>
    <w:rsid w:val="00915718"/>
    <w:rsid w:val="00917B03"/>
    <w:rsid w:val="00925CC3"/>
    <w:rsid w:val="009330D9"/>
    <w:rsid w:val="00937B72"/>
    <w:rsid w:val="00954F5C"/>
    <w:rsid w:val="00956C54"/>
    <w:rsid w:val="009632E8"/>
    <w:rsid w:val="00964F46"/>
    <w:rsid w:val="00967401"/>
    <w:rsid w:val="0097519E"/>
    <w:rsid w:val="009808C6"/>
    <w:rsid w:val="0099018E"/>
    <w:rsid w:val="009965EB"/>
    <w:rsid w:val="009C01B3"/>
    <w:rsid w:val="009C2979"/>
    <w:rsid w:val="009D1453"/>
    <w:rsid w:val="009E20FB"/>
    <w:rsid w:val="009F2381"/>
    <w:rsid w:val="00A06DDC"/>
    <w:rsid w:val="00A07AB5"/>
    <w:rsid w:val="00A1449B"/>
    <w:rsid w:val="00A23452"/>
    <w:rsid w:val="00A312D9"/>
    <w:rsid w:val="00A3149C"/>
    <w:rsid w:val="00A32FD8"/>
    <w:rsid w:val="00A4549F"/>
    <w:rsid w:val="00A4793C"/>
    <w:rsid w:val="00A5223B"/>
    <w:rsid w:val="00A73C10"/>
    <w:rsid w:val="00A73C4D"/>
    <w:rsid w:val="00A75CBF"/>
    <w:rsid w:val="00AA2389"/>
    <w:rsid w:val="00AA3A08"/>
    <w:rsid w:val="00AC0870"/>
    <w:rsid w:val="00AC17FD"/>
    <w:rsid w:val="00AC697E"/>
    <w:rsid w:val="00AD08C7"/>
    <w:rsid w:val="00AD26F1"/>
    <w:rsid w:val="00AD5159"/>
    <w:rsid w:val="00AD5F78"/>
    <w:rsid w:val="00AE1CE0"/>
    <w:rsid w:val="00AE21F0"/>
    <w:rsid w:val="00AF4175"/>
    <w:rsid w:val="00B0117E"/>
    <w:rsid w:val="00B228DF"/>
    <w:rsid w:val="00B23379"/>
    <w:rsid w:val="00B2388A"/>
    <w:rsid w:val="00B31095"/>
    <w:rsid w:val="00B317CF"/>
    <w:rsid w:val="00B326BA"/>
    <w:rsid w:val="00B46BD5"/>
    <w:rsid w:val="00B50092"/>
    <w:rsid w:val="00B52BBF"/>
    <w:rsid w:val="00B553F2"/>
    <w:rsid w:val="00B563BF"/>
    <w:rsid w:val="00B83A97"/>
    <w:rsid w:val="00B918D3"/>
    <w:rsid w:val="00BB2126"/>
    <w:rsid w:val="00BB59AD"/>
    <w:rsid w:val="00BC0085"/>
    <w:rsid w:val="00BC14AA"/>
    <w:rsid w:val="00BC2C13"/>
    <w:rsid w:val="00BC5B87"/>
    <w:rsid w:val="00BC5E10"/>
    <w:rsid w:val="00BC6FE8"/>
    <w:rsid w:val="00BD2D9A"/>
    <w:rsid w:val="00BD6201"/>
    <w:rsid w:val="00BD693C"/>
    <w:rsid w:val="00BE44D9"/>
    <w:rsid w:val="00BE6309"/>
    <w:rsid w:val="00C01577"/>
    <w:rsid w:val="00C04764"/>
    <w:rsid w:val="00C057C9"/>
    <w:rsid w:val="00C30B07"/>
    <w:rsid w:val="00C375C7"/>
    <w:rsid w:val="00C45EC3"/>
    <w:rsid w:val="00C53BE3"/>
    <w:rsid w:val="00C654D9"/>
    <w:rsid w:val="00C66C1B"/>
    <w:rsid w:val="00C85CBF"/>
    <w:rsid w:val="00CA09A8"/>
    <w:rsid w:val="00CA0D44"/>
    <w:rsid w:val="00CB5872"/>
    <w:rsid w:val="00CD1416"/>
    <w:rsid w:val="00CE2746"/>
    <w:rsid w:val="00CE2E06"/>
    <w:rsid w:val="00CE7C1F"/>
    <w:rsid w:val="00D0050A"/>
    <w:rsid w:val="00D15A5D"/>
    <w:rsid w:val="00D160E9"/>
    <w:rsid w:val="00D21866"/>
    <w:rsid w:val="00D2793E"/>
    <w:rsid w:val="00D3494E"/>
    <w:rsid w:val="00D3529F"/>
    <w:rsid w:val="00D4418A"/>
    <w:rsid w:val="00D455F0"/>
    <w:rsid w:val="00D50C38"/>
    <w:rsid w:val="00D51B9C"/>
    <w:rsid w:val="00D5224A"/>
    <w:rsid w:val="00D55F6C"/>
    <w:rsid w:val="00D6571B"/>
    <w:rsid w:val="00D82553"/>
    <w:rsid w:val="00D90BB8"/>
    <w:rsid w:val="00D92A42"/>
    <w:rsid w:val="00D95E60"/>
    <w:rsid w:val="00DB7060"/>
    <w:rsid w:val="00DE14BF"/>
    <w:rsid w:val="00DE2AA5"/>
    <w:rsid w:val="00DE6D75"/>
    <w:rsid w:val="00DF3A13"/>
    <w:rsid w:val="00E00667"/>
    <w:rsid w:val="00E07322"/>
    <w:rsid w:val="00E21FF6"/>
    <w:rsid w:val="00E2208D"/>
    <w:rsid w:val="00E23798"/>
    <w:rsid w:val="00E37863"/>
    <w:rsid w:val="00E4166F"/>
    <w:rsid w:val="00E4223D"/>
    <w:rsid w:val="00E46E2A"/>
    <w:rsid w:val="00E5463D"/>
    <w:rsid w:val="00E571ED"/>
    <w:rsid w:val="00E731A4"/>
    <w:rsid w:val="00E76269"/>
    <w:rsid w:val="00E920FA"/>
    <w:rsid w:val="00EB4820"/>
    <w:rsid w:val="00EC14B8"/>
    <w:rsid w:val="00EE1387"/>
    <w:rsid w:val="00EE565C"/>
    <w:rsid w:val="00EF1C4A"/>
    <w:rsid w:val="00EF58F8"/>
    <w:rsid w:val="00EF69F7"/>
    <w:rsid w:val="00F07587"/>
    <w:rsid w:val="00F07DBF"/>
    <w:rsid w:val="00F11544"/>
    <w:rsid w:val="00F12226"/>
    <w:rsid w:val="00F13B15"/>
    <w:rsid w:val="00F23C80"/>
    <w:rsid w:val="00F244B1"/>
    <w:rsid w:val="00F33FC9"/>
    <w:rsid w:val="00F43605"/>
    <w:rsid w:val="00F53085"/>
    <w:rsid w:val="00F569EF"/>
    <w:rsid w:val="00F60AAC"/>
    <w:rsid w:val="00F70B4A"/>
    <w:rsid w:val="00F72CD2"/>
    <w:rsid w:val="00F82A7E"/>
    <w:rsid w:val="00F82E45"/>
    <w:rsid w:val="00F92C22"/>
    <w:rsid w:val="00FA324A"/>
    <w:rsid w:val="00FA64C4"/>
    <w:rsid w:val="00FB2899"/>
    <w:rsid w:val="00FB4428"/>
    <w:rsid w:val="00FB6579"/>
    <w:rsid w:val="00FC48A5"/>
    <w:rsid w:val="00FD45CF"/>
    <w:rsid w:val="00FE00FD"/>
    <w:rsid w:val="00FF0D57"/>
    <w:rsid w:val="00FF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6C18"/>
  <w15:docId w15:val="{87AD5E68-9075-46EC-8EA5-26DB0EB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3B3"/>
    <w:rPr>
      <w:sz w:val="16"/>
      <w:szCs w:val="16"/>
    </w:rPr>
  </w:style>
  <w:style w:type="paragraph" w:styleId="CommentText">
    <w:name w:val="annotation text"/>
    <w:basedOn w:val="Normal"/>
    <w:link w:val="CommentTextChar"/>
    <w:uiPriority w:val="99"/>
    <w:semiHidden/>
    <w:unhideWhenUsed/>
    <w:rsid w:val="006C73B3"/>
    <w:pPr>
      <w:spacing w:line="240" w:lineRule="auto"/>
    </w:pPr>
    <w:rPr>
      <w:sz w:val="20"/>
      <w:szCs w:val="20"/>
    </w:rPr>
  </w:style>
  <w:style w:type="character" w:customStyle="1" w:styleId="CommentTextChar">
    <w:name w:val="Comment Text Char"/>
    <w:basedOn w:val="DefaultParagraphFont"/>
    <w:link w:val="CommentText"/>
    <w:uiPriority w:val="99"/>
    <w:semiHidden/>
    <w:rsid w:val="006C73B3"/>
    <w:rPr>
      <w:sz w:val="20"/>
      <w:szCs w:val="20"/>
    </w:rPr>
  </w:style>
  <w:style w:type="paragraph" w:styleId="CommentSubject">
    <w:name w:val="annotation subject"/>
    <w:basedOn w:val="CommentText"/>
    <w:next w:val="CommentText"/>
    <w:link w:val="CommentSubjectChar"/>
    <w:uiPriority w:val="99"/>
    <w:semiHidden/>
    <w:unhideWhenUsed/>
    <w:rsid w:val="006C73B3"/>
    <w:rPr>
      <w:b/>
      <w:bCs/>
    </w:rPr>
  </w:style>
  <w:style w:type="character" w:customStyle="1" w:styleId="CommentSubjectChar">
    <w:name w:val="Comment Subject Char"/>
    <w:basedOn w:val="CommentTextChar"/>
    <w:link w:val="CommentSubject"/>
    <w:uiPriority w:val="99"/>
    <w:semiHidden/>
    <w:rsid w:val="006C73B3"/>
    <w:rPr>
      <w:b/>
      <w:bCs/>
      <w:sz w:val="20"/>
      <w:szCs w:val="20"/>
    </w:rPr>
  </w:style>
  <w:style w:type="paragraph" w:styleId="BalloonText">
    <w:name w:val="Balloon Text"/>
    <w:basedOn w:val="Normal"/>
    <w:link w:val="BalloonTextChar"/>
    <w:uiPriority w:val="99"/>
    <w:semiHidden/>
    <w:unhideWhenUsed/>
    <w:rsid w:val="006C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B3"/>
    <w:rPr>
      <w:rFonts w:ascii="Segoe UI" w:hAnsi="Segoe UI" w:cs="Segoe UI"/>
      <w:sz w:val="18"/>
      <w:szCs w:val="18"/>
    </w:rPr>
  </w:style>
  <w:style w:type="paragraph" w:styleId="Header">
    <w:name w:val="header"/>
    <w:basedOn w:val="Normal"/>
    <w:link w:val="HeaderChar"/>
    <w:uiPriority w:val="99"/>
    <w:unhideWhenUsed/>
    <w:rsid w:val="006C7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B3"/>
  </w:style>
  <w:style w:type="paragraph" w:styleId="Footer">
    <w:name w:val="footer"/>
    <w:basedOn w:val="Normal"/>
    <w:link w:val="FooterChar"/>
    <w:uiPriority w:val="99"/>
    <w:unhideWhenUsed/>
    <w:rsid w:val="006C7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B3"/>
  </w:style>
  <w:style w:type="character" w:styleId="LineNumber">
    <w:name w:val="line number"/>
    <w:basedOn w:val="DefaultParagraphFont"/>
    <w:uiPriority w:val="99"/>
    <w:semiHidden/>
    <w:unhideWhenUsed/>
    <w:rsid w:val="006C73B3"/>
  </w:style>
  <w:style w:type="paragraph" w:styleId="ListParagraph">
    <w:name w:val="List Paragraph"/>
    <w:basedOn w:val="Normal"/>
    <w:uiPriority w:val="34"/>
    <w:qFormat/>
    <w:rsid w:val="0023557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302B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2BED"/>
    <w:rPr>
      <w:rFonts w:ascii="Calibri" w:hAnsi="Calibri" w:cs="Calibri"/>
      <w:noProof/>
      <w:lang w:val="en-US"/>
    </w:rPr>
  </w:style>
  <w:style w:type="paragraph" w:customStyle="1" w:styleId="EndNoteBibliography">
    <w:name w:val="EndNote Bibliography"/>
    <w:basedOn w:val="Normal"/>
    <w:link w:val="EndNoteBibliographyChar"/>
    <w:rsid w:val="00302BED"/>
    <w:pPr>
      <w:spacing w:line="48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02BED"/>
    <w:rPr>
      <w:rFonts w:ascii="Calibri" w:hAnsi="Calibri" w:cs="Calibri"/>
      <w:noProof/>
      <w:lang w:val="en-US"/>
    </w:rPr>
  </w:style>
  <w:style w:type="character" w:styleId="Hyperlink">
    <w:name w:val="Hyperlink"/>
    <w:basedOn w:val="DefaultParagraphFont"/>
    <w:uiPriority w:val="99"/>
    <w:unhideWhenUsed/>
    <w:rsid w:val="004F05F1"/>
    <w:rPr>
      <w:color w:val="0563C1" w:themeColor="hyperlink"/>
      <w:u w:val="single"/>
    </w:rPr>
  </w:style>
  <w:style w:type="character" w:styleId="Emphasis">
    <w:name w:val="Emphasis"/>
    <w:basedOn w:val="DefaultParagraphFont"/>
    <w:uiPriority w:val="20"/>
    <w:qFormat/>
    <w:rsid w:val="00A06DDC"/>
    <w:rPr>
      <w:i/>
      <w:iCs/>
    </w:rPr>
  </w:style>
  <w:style w:type="paragraph" w:styleId="PlainText">
    <w:name w:val="Plain Text"/>
    <w:basedOn w:val="Normal"/>
    <w:link w:val="PlainTextChar"/>
    <w:uiPriority w:val="99"/>
    <w:unhideWhenUsed/>
    <w:rsid w:val="002549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49BE"/>
    <w:rPr>
      <w:rFonts w:ascii="Calibri" w:hAnsi="Calibri"/>
      <w:szCs w:val="21"/>
    </w:rPr>
  </w:style>
  <w:style w:type="table" w:styleId="TableGrid">
    <w:name w:val="Table Grid"/>
    <w:basedOn w:val="TableNormal"/>
    <w:uiPriority w:val="59"/>
    <w:rsid w:val="00EF58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00">
      <w:bodyDiv w:val="1"/>
      <w:marLeft w:val="0"/>
      <w:marRight w:val="0"/>
      <w:marTop w:val="0"/>
      <w:marBottom w:val="0"/>
      <w:divBdr>
        <w:top w:val="none" w:sz="0" w:space="0" w:color="auto"/>
        <w:left w:val="none" w:sz="0" w:space="0" w:color="auto"/>
        <w:bottom w:val="none" w:sz="0" w:space="0" w:color="auto"/>
        <w:right w:val="none" w:sz="0" w:space="0" w:color="auto"/>
      </w:divBdr>
    </w:div>
    <w:div w:id="248659407">
      <w:bodyDiv w:val="1"/>
      <w:marLeft w:val="0"/>
      <w:marRight w:val="0"/>
      <w:marTop w:val="0"/>
      <w:marBottom w:val="0"/>
      <w:divBdr>
        <w:top w:val="none" w:sz="0" w:space="0" w:color="auto"/>
        <w:left w:val="none" w:sz="0" w:space="0" w:color="auto"/>
        <w:bottom w:val="none" w:sz="0" w:space="0" w:color="auto"/>
        <w:right w:val="none" w:sz="0" w:space="0" w:color="auto"/>
      </w:divBdr>
      <w:divsChild>
        <w:div w:id="1002316901">
          <w:marLeft w:val="446"/>
          <w:marRight w:val="0"/>
          <w:marTop w:val="0"/>
          <w:marBottom w:val="0"/>
          <w:divBdr>
            <w:top w:val="none" w:sz="0" w:space="0" w:color="auto"/>
            <w:left w:val="none" w:sz="0" w:space="0" w:color="auto"/>
            <w:bottom w:val="none" w:sz="0" w:space="0" w:color="auto"/>
            <w:right w:val="none" w:sz="0" w:space="0" w:color="auto"/>
          </w:divBdr>
        </w:div>
        <w:div w:id="1999846963">
          <w:marLeft w:val="446"/>
          <w:marRight w:val="0"/>
          <w:marTop w:val="0"/>
          <w:marBottom w:val="0"/>
          <w:divBdr>
            <w:top w:val="none" w:sz="0" w:space="0" w:color="auto"/>
            <w:left w:val="none" w:sz="0" w:space="0" w:color="auto"/>
            <w:bottom w:val="none" w:sz="0" w:space="0" w:color="auto"/>
            <w:right w:val="none" w:sz="0" w:space="0" w:color="auto"/>
          </w:divBdr>
        </w:div>
        <w:div w:id="558134809">
          <w:marLeft w:val="446"/>
          <w:marRight w:val="0"/>
          <w:marTop w:val="0"/>
          <w:marBottom w:val="0"/>
          <w:divBdr>
            <w:top w:val="none" w:sz="0" w:space="0" w:color="auto"/>
            <w:left w:val="none" w:sz="0" w:space="0" w:color="auto"/>
            <w:bottom w:val="none" w:sz="0" w:space="0" w:color="auto"/>
            <w:right w:val="none" w:sz="0" w:space="0" w:color="auto"/>
          </w:divBdr>
        </w:div>
        <w:div w:id="1662925908">
          <w:marLeft w:val="446"/>
          <w:marRight w:val="0"/>
          <w:marTop w:val="0"/>
          <w:marBottom w:val="0"/>
          <w:divBdr>
            <w:top w:val="none" w:sz="0" w:space="0" w:color="auto"/>
            <w:left w:val="none" w:sz="0" w:space="0" w:color="auto"/>
            <w:bottom w:val="none" w:sz="0" w:space="0" w:color="auto"/>
            <w:right w:val="none" w:sz="0" w:space="0" w:color="auto"/>
          </w:divBdr>
        </w:div>
      </w:divsChild>
    </w:div>
    <w:div w:id="688675701">
      <w:bodyDiv w:val="1"/>
      <w:marLeft w:val="0"/>
      <w:marRight w:val="0"/>
      <w:marTop w:val="0"/>
      <w:marBottom w:val="0"/>
      <w:divBdr>
        <w:top w:val="none" w:sz="0" w:space="0" w:color="auto"/>
        <w:left w:val="none" w:sz="0" w:space="0" w:color="auto"/>
        <w:bottom w:val="none" w:sz="0" w:space="0" w:color="auto"/>
        <w:right w:val="none" w:sz="0" w:space="0" w:color="auto"/>
      </w:divBdr>
      <w:divsChild>
        <w:div w:id="76751613">
          <w:marLeft w:val="360"/>
          <w:marRight w:val="0"/>
          <w:marTop w:val="200"/>
          <w:marBottom w:val="0"/>
          <w:divBdr>
            <w:top w:val="none" w:sz="0" w:space="0" w:color="auto"/>
            <w:left w:val="none" w:sz="0" w:space="0" w:color="auto"/>
            <w:bottom w:val="none" w:sz="0" w:space="0" w:color="auto"/>
            <w:right w:val="none" w:sz="0" w:space="0" w:color="auto"/>
          </w:divBdr>
        </w:div>
        <w:div w:id="269630709">
          <w:marLeft w:val="1080"/>
          <w:marRight w:val="0"/>
          <w:marTop w:val="100"/>
          <w:marBottom w:val="0"/>
          <w:divBdr>
            <w:top w:val="none" w:sz="0" w:space="0" w:color="auto"/>
            <w:left w:val="none" w:sz="0" w:space="0" w:color="auto"/>
            <w:bottom w:val="none" w:sz="0" w:space="0" w:color="auto"/>
            <w:right w:val="none" w:sz="0" w:space="0" w:color="auto"/>
          </w:divBdr>
        </w:div>
        <w:div w:id="380710253">
          <w:marLeft w:val="360"/>
          <w:marRight w:val="0"/>
          <w:marTop w:val="200"/>
          <w:marBottom w:val="0"/>
          <w:divBdr>
            <w:top w:val="none" w:sz="0" w:space="0" w:color="auto"/>
            <w:left w:val="none" w:sz="0" w:space="0" w:color="auto"/>
            <w:bottom w:val="none" w:sz="0" w:space="0" w:color="auto"/>
            <w:right w:val="none" w:sz="0" w:space="0" w:color="auto"/>
          </w:divBdr>
        </w:div>
        <w:div w:id="1885172525">
          <w:marLeft w:val="1080"/>
          <w:marRight w:val="0"/>
          <w:marTop w:val="100"/>
          <w:marBottom w:val="0"/>
          <w:divBdr>
            <w:top w:val="none" w:sz="0" w:space="0" w:color="auto"/>
            <w:left w:val="none" w:sz="0" w:space="0" w:color="auto"/>
            <w:bottom w:val="none" w:sz="0" w:space="0" w:color="auto"/>
            <w:right w:val="none" w:sz="0" w:space="0" w:color="auto"/>
          </w:divBdr>
        </w:div>
        <w:div w:id="1320311339">
          <w:marLeft w:val="360"/>
          <w:marRight w:val="0"/>
          <w:marTop w:val="200"/>
          <w:marBottom w:val="0"/>
          <w:divBdr>
            <w:top w:val="none" w:sz="0" w:space="0" w:color="auto"/>
            <w:left w:val="none" w:sz="0" w:space="0" w:color="auto"/>
            <w:bottom w:val="none" w:sz="0" w:space="0" w:color="auto"/>
            <w:right w:val="none" w:sz="0" w:space="0" w:color="auto"/>
          </w:divBdr>
        </w:div>
        <w:div w:id="1890798421">
          <w:marLeft w:val="1080"/>
          <w:marRight w:val="0"/>
          <w:marTop w:val="100"/>
          <w:marBottom w:val="0"/>
          <w:divBdr>
            <w:top w:val="none" w:sz="0" w:space="0" w:color="auto"/>
            <w:left w:val="none" w:sz="0" w:space="0" w:color="auto"/>
            <w:bottom w:val="none" w:sz="0" w:space="0" w:color="auto"/>
            <w:right w:val="none" w:sz="0" w:space="0" w:color="auto"/>
          </w:divBdr>
        </w:div>
      </w:divsChild>
    </w:div>
    <w:div w:id="750664029">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1267885309">
      <w:bodyDiv w:val="1"/>
      <w:marLeft w:val="0"/>
      <w:marRight w:val="0"/>
      <w:marTop w:val="0"/>
      <w:marBottom w:val="0"/>
      <w:divBdr>
        <w:top w:val="none" w:sz="0" w:space="0" w:color="auto"/>
        <w:left w:val="none" w:sz="0" w:space="0" w:color="auto"/>
        <w:bottom w:val="none" w:sz="0" w:space="0" w:color="auto"/>
        <w:right w:val="none" w:sz="0" w:space="0" w:color="auto"/>
      </w:divBdr>
    </w:div>
    <w:div w:id="1589728605">
      <w:bodyDiv w:val="1"/>
      <w:marLeft w:val="0"/>
      <w:marRight w:val="0"/>
      <w:marTop w:val="0"/>
      <w:marBottom w:val="0"/>
      <w:divBdr>
        <w:top w:val="none" w:sz="0" w:space="0" w:color="auto"/>
        <w:left w:val="none" w:sz="0" w:space="0" w:color="auto"/>
        <w:bottom w:val="none" w:sz="0" w:space="0" w:color="auto"/>
        <w:right w:val="none" w:sz="0" w:space="0" w:color="auto"/>
      </w:divBdr>
    </w:div>
    <w:div w:id="1914848067">
      <w:bodyDiv w:val="1"/>
      <w:marLeft w:val="0"/>
      <w:marRight w:val="0"/>
      <w:marTop w:val="0"/>
      <w:marBottom w:val="0"/>
      <w:divBdr>
        <w:top w:val="none" w:sz="0" w:space="0" w:color="auto"/>
        <w:left w:val="none" w:sz="0" w:space="0" w:color="auto"/>
        <w:bottom w:val="none" w:sz="0" w:space="0" w:color="auto"/>
        <w:right w:val="none" w:sz="0" w:space="0" w:color="auto"/>
      </w:divBdr>
      <w:divsChild>
        <w:div w:id="1136987871">
          <w:marLeft w:val="446"/>
          <w:marRight w:val="0"/>
          <w:marTop w:val="0"/>
          <w:marBottom w:val="0"/>
          <w:divBdr>
            <w:top w:val="none" w:sz="0" w:space="0" w:color="auto"/>
            <w:left w:val="none" w:sz="0" w:space="0" w:color="auto"/>
            <w:bottom w:val="none" w:sz="0" w:space="0" w:color="auto"/>
            <w:right w:val="none" w:sz="0" w:space="0" w:color="auto"/>
          </w:divBdr>
        </w:div>
        <w:div w:id="330259439">
          <w:marLeft w:val="446"/>
          <w:marRight w:val="0"/>
          <w:marTop w:val="0"/>
          <w:marBottom w:val="0"/>
          <w:divBdr>
            <w:top w:val="none" w:sz="0" w:space="0" w:color="auto"/>
            <w:left w:val="none" w:sz="0" w:space="0" w:color="auto"/>
            <w:bottom w:val="none" w:sz="0" w:space="0" w:color="auto"/>
            <w:right w:val="none" w:sz="0" w:space="0" w:color="auto"/>
          </w:divBdr>
        </w:div>
        <w:div w:id="383144047">
          <w:marLeft w:val="446"/>
          <w:marRight w:val="0"/>
          <w:marTop w:val="0"/>
          <w:marBottom w:val="0"/>
          <w:divBdr>
            <w:top w:val="none" w:sz="0" w:space="0" w:color="auto"/>
            <w:left w:val="none" w:sz="0" w:space="0" w:color="auto"/>
            <w:bottom w:val="none" w:sz="0" w:space="0" w:color="auto"/>
            <w:right w:val="none" w:sz="0" w:space="0" w:color="auto"/>
          </w:divBdr>
        </w:div>
        <w:div w:id="269053364">
          <w:marLeft w:val="446"/>
          <w:marRight w:val="0"/>
          <w:marTop w:val="0"/>
          <w:marBottom w:val="0"/>
          <w:divBdr>
            <w:top w:val="none" w:sz="0" w:space="0" w:color="auto"/>
            <w:left w:val="none" w:sz="0" w:space="0" w:color="auto"/>
            <w:bottom w:val="none" w:sz="0" w:space="0" w:color="auto"/>
            <w:right w:val="none" w:sz="0" w:space="0" w:color="auto"/>
          </w:divBdr>
        </w:div>
        <w:div w:id="921715419">
          <w:marLeft w:val="446"/>
          <w:marRight w:val="0"/>
          <w:marTop w:val="0"/>
          <w:marBottom w:val="0"/>
          <w:divBdr>
            <w:top w:val="none" w:sz="0" w:space="0" w:color="auto"/>
            <w:left w:val="none" w:sz="0" w:space="0" w:color="auto"/>
            <w:bottom w:val="none" w:sz="0" w:space="0" w:color="auto"/>
            <w:right w:val="none" w:sz="0" w:space="0" w:color="auto"/>
          </w:divBdr>
        </w:div>
        <w:div w:id="372385371">
          <w:marLeft w:val="446"/>
          <w:marRight w:val="0"/>
          <w:marTop w:val="0"/>
          <w:marBottom w:val="0"/>
          <w:divBdr>
            <w:top w:val="none" w:sz="0" w:space="0" w:color="auto"/>
            <w:left w:val="none" w:sz="0" w:space="0" w:color="auto"/>
            <w:bottom w:val="none" w:sz="0" w:space="0" w:color="auto"/>
            <w:right w:val="none" w:sz="0" w:space="0" w:color="auto"/>
          </w:divBdr>
        </w:div>
        <w:div w:id="3672682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redcap.org/" TargetMode="External"/><Relationship Id="rId13" Type="http://schemas.openxmlformats.org/officeDocument/2006/relationships/image" Target="media/image1.jp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ISRCTN787335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worldbank.org/country/zimbabwe" TargetMode="External"/><Relationship Id="rId4" Type="http://schemas.openxmlformats.org/officeDocument/2006/relationships/settings" Target="settings.xml"/><Relationship Id="rId9" Type="http://schemas.openxmlformats.org/officeDocument/2006/relationships/hyperlink" Target="http://lamrn.org/publications-resource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F4CF-9843-4AD3-B2AA-EED70E6D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9850</Words>
  <Characters>56148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Heazell</dc:creator>
  <cp:lastModifiedBy>K Dube</cp:lastModifiedBy>
  <cp:revision>2</cp:revision>
  <dcterms:created xsi:type="dcterms:W3CDTF">2021-09-23T14:32:00Z</dcterms:created>
  <dcterms:modified xsi:type="dcterms:W3CDTF">2021-09-23T14:32:00Z</dcterms:modified>
</cp:coreProperties>
</file>