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9C29" w14:textId="57FBB27B" w:rsidR="00D71BA7" w:rsidRPr="00AC00FD" w:rsidRDefault="006A7C9F" w:rsidP="00AC00FD">
      <w:pPr>
        <w:pStyle w:val="Heading1"/>
        <w:spacing w:line="480" w:lineRule="auto"/>
        <w:rPr>
          <w:rFonts w:cs="Times New Roman"/>
        </w:rPr>
      </w:pPr>
      <w:bookmarkStart w:id="0" w:name="_Hlk62194327"/>
      <w:r w:rsidRPr="00AC00FD">
        <w:rPr>
          <w:rFonts w:cs="Times New Roman"/>
        </w:rPr>
        <w:t xml:space="preserve">The Cytochrome P450 </w:t>
      </w:r>
      <w:r w:rsidRPr="00AC00FD">
        <w:rPr>
          <w:rFonts w:cs="Times New Roman"/>
          <w:i/>
          <w:iCs/>
        </w:rPr>
        <w:t>CYP325A</w:t>
      </w:r>
      <w:r w:rsidRPr="00AC00FD">
        <w:rPr>
          <w:rFonts w:cs="Times New Roman"/>
        </w:rPr>
        <w:t xml:space="preserve"> is a major driver of pyrethroid resistance in the major malaria vector </w:t>
      </w:r>
      <w:r w:rsidRPr="00AC00FD">
        <w:rPr>
          <w:rFonts w:cs="Times New Roman"/>
          <w:i/>
          <w:iCs/>
        </w:rPr>
        <w:t>Anopheles funestus</w:t>
      </w:r>
      <w:r w:rsidRPr="00AC00FD">
        <w:rPr>
          <w:rFonts w:cs="Times New Roman"/>
        </w:rPr>
        <w:t xml:space="preserve"> in Central Africa</w:t>
      </w:r>
    </w:p>
    <w:p w14:paraId="791E4FCC" w14:textId="77777777" w:rsidR="00900432" w:rsidRPr="00AC00FD" w:rsidRDefault="00900432" w:rsidP="00AC00FD">
      <w:pPr>
        <w:spacing w:after="0" w:line="480" w:lineRule="auto"/>
        <w:rPr>
          <w:rFonts w:cs="Times New Roman"/>
          <w:b/>
          <w:bCs/>
          <w:szCs w:val="24"/>
        </w:rPr>
      </w:pPr>
    </w:p>
    <w:p w14:paraId="0AEDAED2" w14:textId="429C16AA" w:rsidR="003C6F52" w:rsidRPr="00AC00FD" w:rsidRDefault="003C6F52" w:rsidP="00AC00FD">
      <w:pPr>
        <w:spacing w:after="0" w:line="480" w:lineRule="auto"/>
        <w:rPr>
          <w:rFonts w:cs="Times New Roman"/>
          <w:szCs w:val="24"/>
          <w:vertAlign w:val="superscript"/>
        </w:rPr>
      </w:pPr>
      <w:r w:rsidRPr="00AC00FD">
        <w:rPr>
          <w:rFonts w:cs="Times New Roman"/>
          <w:b/>
          <w:bCs/>
          <w:szCs w:val="24"/>
        </w:rPr>
        <w:t>Amelie</w:t>
      </w:r>
      <w:r w:rsidR="00231960" w:rsidRPr="00AC00FD">
        <w:rPr>
          <w:rFonts w:cs="Times New Roman"/>
          <w:b/>
          <w:bCs/>
          <w:szCs w:val="24"/>
        </w:rPr>
        <w:t xml:space="preserve"> N. R. Wamba</w:t>
      </w:r>
      <w:r w:rsidRPr="00AC00FD">
        <w:rPr>
          <w:rFonts w:cs="Times New Roman"/>
          <w:b/>
          <w:bCs/>
          <w:szCs w:val="24"/>
          <w:vertAlign w:val="superscript"/>
        </w:rPr>
        <w:t>1,2</w:t>
      </w:r>
      <w:r w:rsidR="00D96DFD" w:rsidRPr="00AC00FD">
        <w:rPr>
          <w:rFonts w:cs="Times New Roman"/>
          <w:b/>
          <w:bCs/>
          <w:szCs w:val="24"/>
          <w:vertAlign w:val="superscript"/>
        </w:rPr>
        <w:t>*</w:t>
      </w:r>
      <w:r w:rsidRPr="00AC00FD">
        <w:rPr>
          <w:rFonts w:cs="Times New Roman"/>
          <w:b/>
          <w:bCs/>
          <w:szCs w:val="24"/>
        </w:rPr>
        <w:t>, Sulaiman S. Ibrahim</w:t>
      </w:r>
      <w:r w:rsidRPr="00AC00FD">
        <w:rPr>
          <w:rFonts w:cs="Times New Roman"/>
          <w:b/>
          <w:bCs/>
          <w:szCs w:val="24"/>
          <w:vertAlign w:val="superscript"/>
        </w:rPr>
        <w:t>3,4</w:t>
      </w:r>
      <w:r w:rsidRPr="00AC00FD">
        <w:rPr>
          <w:rFonts w:cs="Times New Roman"/>
          <w:b/>
          <w:bCs/>
          <w:szCs w:val="24"/>
        </w:rPr>
        <w:t>, Michael O. Kusimo</w:t>
      </w:r>
      <w:r w:rsidRPr="00AC00FD">
        <w:rPr>
          <w:rFonts w:cs="Times New Roman"/>
          <w:b/>
          <w:bCs/>
          <w:szCs w:val="24"/>
          <w:vertAlign w:val="superscript"/>
        </w:rPr>
        <w:t>1</w:t>
      </w:r>
      <w:r w:rsidR="00C145CE" w:rsidRPr="00AC00FD">
        <w:rPr>
          <w:rFonts w:cs="Times New Roman"/>
          <w:b/>
          <w:bCs/>
          <w:szCs w:val="24"/>
        </w:rPr>
        <w:t xml:space="preserve">, </w:t>
      </w:r>
      <w:r w:rsidR="0089572F" w:rsidRPr="00AC00FD">
        <w:rPr>
          <w:rFonts w:cs="Times New Roman"/>
          <w:b/>
          <w:bCs/>
          <w:szCs w:val="24"/>
        </w:rPr>
        <w:t>Abdullahi M</w:t>
      </w:r>
      <w:r w:rsidR="00665368" w:rsidRPr="00AC00FD">
        <w:rPr>
          <w:rFonts w:cs="Times New Roman"/>
          <w:b/>
          <w:bCs/>
          <w:szCs w:val="24"/>
        </w:rPr>
        <w:t>uhamm</w:t>
      </w:r>
      <w:r w:rsidR="00D30F6A" w:rsidRPr="00AC00FD">
        <w:rPr>
          <w:rFonts w:cs="Times New Roman"/>
          <w:b/>
          <w:bCs/>
          <w:szCs w:val="24"/>
        </w:rPr>
        <w:t>a</w:t>
      </w:r>
      <w:r w:rsidR="00665368" w:rsidRPr="00AC00FD">
        <w:rPr>
          <w:rFonts w:cs="Times New Roman"/>
          <w:b/>
          <w:bCs/>
          <w:szCs w:val="24"/>
        </w:rPr>
        <w:t>d</w:t>
      </w:r>
      <w:r w:rsidR="009C6B0A" w:rsidRPr="00AC00FD">
        <w:rPr>
          <w:rFonts w:cs="Times New Roman"/>
          <w:b/>
          <w:bCs/>
          <w:szCs w:val="24"/>
          <w:vertAlign w:val="superscript"/>
        </w:rPr>
        <w:t>3,</w:t>
      </w:r>
      <w:r w:rsidR="007A0119" w:rsidRPr="00AC00FD">
        <w:rPr>
          <w:rFonts w:cs="Times New Roman"/>
          <w:b/>
          <w:bCs/>
          <w:szCs w:val="24"/>
          <w:vertAlign w:val="superscript"/>
        </w:rPr>
        <w:t>7</w:t>
      </w:r>
      <w:r w:rsidR="00665368" w:rsidRPr="00AC00FD">
        <w:rPr>
          <w:rFonts w:cs="Times New Roman"/>
          <w:b/>
          <w:bCs/>
          <w:szCs w:val="24"/>
        </w:rPr>
        <w:t xml:space="preserve">, </w:t>
      </w:r>
      <w:r w:rsidR="00C145CE" w:rsidRPr="00AC00FD">
        <w:rPr>
          <w:rFonts w:cs="Times New Roman"/>
          <w:b/>
          <w:bCs/>
          <w:szCs w:val="24"/>
        </w:rPr>
        <w:t>Leon M.J. Mugenzi</w:t>
      </w:r>
      <w:r w:rsidR="00E8521A" w:rsidRPr="00AC00FD">
        <w:rPr>
          <w:rFonts w:cs="Times New Roman"/>
          <w:b/>
          <w:bCs/>
          <w:szCs w:val="24"/>
          <w:vertAlign w:val="superscript"/>
        </w:rPr>
        <w:t>1</w:t>
      </w:r>
      <w:r w:rsidR="00E247D6" w:rsidRPr="00AC00FD">
        <w:rPr>
          <w:rFonts w:cs="Times New Roman"/>
          <w:b/>
          <w:bCs/>
          <w:szCs w:val="24"/>
          <w:vertAlign w:val="superscript"/>
        </w:rPr>
        <w:t>,6</w:t>
      </w:r>
      <w:r w:rsidR="00F15682" w:rsidRPr="00AC00FD">
        <w:rPr>
          <w:rFonts w:cs="Times New Roman"/>
          <w:b/>
          <w:bCs/>
          <w:szCs w:val="24"/>
        </w:rPr>
        <w:t xml:space="preserve">, </w:t>
      </w:r>
      <w:r w:rsidR="00D96DFD" w:rsidRPr="00AC00FD">
        <w:rPr>
          <w:rFonts w:cs="Times New Roman"/>
          <w:b/>
          <w:bCs/>
          <w:szCs w:val="24"/>
        </w:rPr>
        <w:t>Helen Irving</w:t>
      </w:r>
      <w:r w:rsidR="00D96DFD" w:rsidRPr="00AC00FD">
        <w:rPr>
          <w:rFonts w:cs="Times New Roman"/>
          <w:b/>
          <w:bCs/>
          <w:szCs w:val="24"/>
          <w:vertAlign w:val="superscript"/>
        </w:rPr>
        <w:t>3</w:t>
      </w:r>
      <w:r w:rsidR="00D96DFD" w:rsidRPr="00AC00FD">
        <w:rPr>
          <w:rFonts w:cs="Times New Roman"/>
          <w:b/>
          <w:bCs/>
          <w:szCs w:val="24"/>
        </w:rPr>
        <w:t>, Murielle J. Wondji</w:t>
      </w:r>
      <w:r w:rsidR="00D96DFD" w:rsidRPr="00AC00FD">
        <w:rPr>
          <w:rFonts w:cs="Times New Roman"/>
          <w:b/>
          <w:bCs/>
          <w:szCs w:val="24"/>
          <w:vertAlign w:val="superscript"/>
        </w:rPr>
        <w:t>1,3</w:t>
      </w:r>
      <w:r w:rsidR="00D96DFD" w:rsidRPr="00AC00FD">
        <w:rPr>
          <w:rFonts w:cs="Times New Roman"/>
          <w:b/>
          <w:bCs/>
          <w:szCs w:val="24"/>
        </w:rPr>
        <w:t>,</w:t>
      </w:r>
      <w:r w:rsidR="00DA40E6" w:rsidRPr="00AC00FD">
        <w:rPr>
          <w:rFonts w:cs="Times New Roman"/>
          <w:b/>
          <w:bCs/>
          <w:szCs w:val="24"/>
        </w:rPr>
        <w:t xml:space="preserve"> Jack Hearn</w:t>
      </w:r>
      <w:r w:rsidR="00DA40E6" w:rsidRPr="00AC00FD">
        <w:rPr>
          <w:rFonts w:cs="Times New Roman"/>
          <w:b/>
          <w:bCs/>
          <w:szCs w:val="24"/>
          <w:vertAlign w:val="superscript"/>
        </w:rPr>
        <w:t>3</w:t>
      </w:r>
      <w:r w:rsidR="00F15682" w:rsidRPr="00AC00FD">
        <w:rPr>
          <w:rFonts w:cs="Times New Roman"/>
          <w:b/>
          <w:bCs/>
          <w:szCs w:val="24"/>
        </w:rPr>
        <w:t>,</w:t>
      </w:r>
      <w:r w:rsidR="006073C0" w:rsidRPr="00AC00FD">
        <w:rPr>
          <w:rFonts w:cs="Times New Roman"/>
          <w:b/>
          <w:bCs/>
          <w:szCs w:val="24"/>
        </w:rPr>
        <w:t xml:space="preserve"> </w:t>
      </w:r>
      <w:r w:rsidRPr="00AC00FD">
        <w:rPr>
          <w:rFonts w:cs="Times New Roman"/>
          <w:b/>
          <w:bCs/>
          <w:szCs w:val="24"/>
        </w:rPr>
        <w:t>Jude D. Bigoga</w:t>
      </w:r>
      <w:r w:rsidRPr="00AC00FD">
        <w:rPr>
          <w:rFonts w:cs="Times New Roman"/>
          <w:b/>
          <w:bCs/>
          <w:szCs w:val="24"/>
          <w:vertAlign w:val="superscript"/>
        </w:rPr>
        <w:t>3,</w:t>
      </w:r>
      <w:r w:rsidR="00D96DFD" w:rsidRPr="00AC00FD">
        <w:rPr>
          <w:rFonts w:cs="Times New Roman"/>
          <w:b/>
          <w:bCs/>
          <w:szCs w:val="24"/>
          <w:vertAlign w:val="superscript"/>
        </w:rPr>
        <w:t>5</w:t>
      </w:r>
      <w:r w:rsidRPr="00AC00FD">
        <w:rPr>
          <w:rFonts w:cs="Times New Roman"/>
          <w:b/>
          <w:bCs/>
          <w:szCs w:val="24"/>
        </w:rPr>
        <w:t xml:space="preserve"> and Charles S. Wondji</w:t>
      </w:r>
      <w:r w:rsidRPr="00AC00FD">
        <w:rPr>
          <w:rFonts w:cs="Times New Roman"/>
          <w:b/>
          <w:bCs/>
          <w:szCs w:val="24"/>
          <w:vertAlign w:val="superscript"/>
        </w:rPr>
        <w:t>1,3</w:t>
      </w:r>
      <w:r w:rsidRPr="00AC00FD">
        <w:rPr>
          <w:rFonts w:cs="Times New Roman"/>
          <w:szCs w:val="24"/>
          <w:vertAlign w:val="superscript"/>
        </w:rPr>
        <w:t>*</w:t>
      </w:r>
    </w:p>
    <w:p w14:paraId="1EBDEEB4" w14:textId="77777777" w:rsidR="00DF216B" w:rsidRPr="00AC00FD" w:rsidRDefault="00DF216B" w:rsidP="00AC00FD">
      <w:pPr>
        <w:spacing w:after="0" w:line="480" w:lineRule="auto"/>
        <w:rPr>
          <w:rFonts w:cs="Times New Roman"/>
          <w:szCs w:val="24"/>
        </w:rPr>
      </w:pPr>
    </w:p>
    <w:p w14:paraId="5B5860D4" w14:textId="77777777" w:rsidR="003C6F52" w:rsidRPr="00AC00FD" w:rsidRDefault="003C6F52" w:rsidP="00AC00FD">
      <w:pPr>
        <w:spacing w:after="0" w:line="480" w:lineRule="auto"/>
        <w:rPr>
          <w:rFonts w:cs="Times New Roman"/>
          <w:szCs w:val="24"/>
        </w:rPr>
      </w:pPr>
      <w:r w:rsidRPr="00AC00FD">
        <w:rPr>
          <w:rFonts w:cs="Times New Roman"/>
          <w:szCs w:val="24"/>
          <w:vertAlign w:val="superscript"/>
          <w:lang w:val="en-US"/>
        </w:rPr>
        <w:t>1</w:t>
      </w:r>
      <w:r w:rsidRPr="00AC00FD">
        <w:rPr>
          <w:rFonts w:cs="Times New Roman"/>
          <w:szCs w:val="24"/>
          <w:lang w:val="en-US"/>
        </w:rPr>
        <w:t xml:space="preserve"> Centre for Research in Infectious Diseases (CRID), P.O. BOX 13591, Yaoundé, Cameroon. </w:t>
      </w:r>
    </w:p>
    <w:p w14:paraId="68877F7D" w14:textId="77777777" w:rsidR="003C6F52" w:rsidRPr="00AC00FD" w:rsidRDefault="003C6F52" w:rsidP="00AC00FD">
      <w:pPr>
        <w:spacing w:after="0" w:line="480" w:lineRule="auto"/>
        <w:rPr>
          <w:rFonts w:cs="Times New Roman"/>
          <w:szCs w:val="24"/>
        </w:rPr>
      </w:pPr>
      <w:r w:rsidRPr="00AC00FD">
        <w:rPr>
          <w:rFonts w:cs="Times New Roman"/>
          <w:szCs w:val="24"/>
          <w:vertAlign w:val="superscript"/>
          <w:lang w:val="en-US"/>
        </w:rPr>
        <w:t>2</w:t>
      </w:r>
      <w:r w:rsidRPr="00AC00FD">
        <w:rPr>
          <w:rFonts w:cs="Times New Roman"/>
          <w:szCs w:val="24"/>
          <w:lang w:val="en-US"/>
        </w:rPr>
        <w:t xml:space="preserve"> Faculty of Science, Department of Biochemistry, University of Yaoundé I, P.O. Box 812, Yaoundé, Cameroon</w:t>
      </w:r>
    </w:p>
    <w:p w14:paraId="3132D818" w14:textId="1BD8A852" w:rsidR="003C6F52" w:rsidRPr="00AC00FD" w:rsidRDefault="003C6F52" w:rsidP="00AC00FD">
      <w:pPr>
        <w:spacing w:after="0" w:line="480" w:lineRule="auto"/>
        <w:rPr>
          <w:rFonts w:cs="Times New Roman"/>
          <w:szCs w:val="24"/>
          <w:lang w:val="en-US"/>
        </w:rPr>
      </w:pPr>
      <w:r w:rsidRPr="00AC00FD">
        <w:rPr>
          <w:rFonts w:cs="Times New Roman"/>
          <w:szCs w:val="24"/>
          <w:vertAlign w:val="superscript"/>
        </w:rPr>
        <w:t>3</w:t>
      </w:r>
      <w:r w:rsidRPr="00AC00FD">
        <w:rPr>
          <w:rFonts w:cs="Times New Roman"/>
          <w:szCs w:val="24"/>
          <w:lang w:val="en-US"/>
        </w:rPr>
        <w:t xml:space="preserve"> Vector </w:t>
      </w:r>
      <w:r w:rsidR="007B03B2" w:rsidRPr="00AC00FD">
        <w:rPr>
          <w:rFonts w:cs="Times New Roman"/>
          <w:szCs w:val="24"/>
          <w:lang w:val="en-US"/>
        </w:rPr>
        <w:t>Biology Department</w:t>
      </w:r>
      <w:r w:rsidRPr="00AC00FD">
        <w:rPr>
          <w:rFonts w:cs="Times New Roman"/>
          <w:szCs w:val="24"/>
          <w:lang w:val="en-US"/>
        </w:rPr>
        <w:t>, Liverpool School of Tropical Medicine</w:t>
      </w:r>
      <w:r w:rsidR="007B03B2" w:rsidRPr="00AC00FD">
        <w:rPr>
          <w:rFonts w:cs="Times New Roman"/>
          <w:szCs w:val="24"/>
          <w:lang w:val="en-US"/>
        </w:rPr>
        <w:t xml:space="preserve"> (LSTM)</w:t>
      </w:r>
      <w:r w:rsidRPr="00AC00FD">
        <w:rPr>
          <w:rFonts w:cs="Times New Roman"/>
          <w:szCs w:val="24"/>
          <w:lang w:val="en-US"/>
        </w:rPr>
        <w:t>, Pembroke Place, Liverpool L3 5QA, U</w:t>
      </w:r>
      <w:r w:rsidR="00DA6928" w:rsidRPr="00AC00FD">
        <w:rPr>
          <w:rFonts w:cs="Times New Roman"/>
          <w:szCs w:val="24"/>
          <w:lang w:val="en-US"/>
        </w:rPr>
        <w:t xml:space="preserve">nited </w:t>
      </w:r>
      <w:r w:rsidRPr="00AC00FD">
        <w:rPr>
          <w:rFonts w:cs="Times New Roman"/>
          <w:szCs w:val="24"/>
          <w:lang w:val="en-US"/>
        </w:rPr>
        <w:t>K</w:t>
      </w:r>
      <w:r w:rsidR="00DA6928" w:rsidRPr="00AC00FD">
        <w:rPr>
          <w:rFonts w:cs="Times New Roman"/>
          <w:szCs w:val="24"/>
          <w:lang w:val="en-US"/>
        </w:rPr>
        <w:t>ingdom</w:t>
      </w:r>
    </w:p>
    <w:p w14:paraId="0698E9F6" w14:textId="77777777" w:rsidR="003C6F52" w:rsidRPr="00AC00FD" w:rsidRDefault="003C6F52" w:rsidP="00AC00FD">
      <w:pPr>
        <w:spacing w:after="0" w:line="480" w:lineRule="auto"/>
        <w:rPr>
          <w:rFonts w:cs="Times New Roman"/>
          <w:szCs w:val="24"/>
          <w:lang w:val="en-US"/>
        </w:rPr>
      </w:pPr>
      <w:r w:rsidRPr="00AC00FD">
        <w:rPr>
          <w:rFonts w:cs="Times New Roman"/>
          <w:szCs w:val="24"/>
          <w:vertAlign w:val="superscript"/>
          <w:lang w:val="en-US"/>
        </w:rPr>
        <w:t xml:space="preserve">4 </w:t>
      </w:r>
      <w:r w:rsidRPr="00AC00FD">
        <w:rPr>
          <w:rFonts w:cs="Times New Roman"/>
          <w:szCs w:val="24"/>
          <w:lang w:val="en-US"/>
        </w:rPr>
        <w:t>Department of Biochemistry, Bayero University, PMB 3011, Kano, Nigeria</w:t>
      </w:r>
    </w:p>
    <w:p w14:paraId="335442A8" w14:textId="31C2A87C" w:rsidR="003C6F52" w:rsidRPr="00AC00FD" w:rsidRDefault="003C6F52" w:rsidP="00AC00FD">
      <w:pPr>
        <w:spacing w:after="0" w:line="480" w:lineRule="auto"/>
        <w:rPr>
          <w:rFonts w:cs="Times New Roman"/>
          <w:szCs w:val="24"/>
        </w:rPr>
      </w:pPr>
      <w:r w:rsidRPr="00AC00FD">
        <w:rPr>
          <w:rFonts w:cs="Times New Roman"/>
          <w:szCs w:val="24"/>
          <w:vertAlign w:val="superscript"/>
        </w:rPr>
        <w:t>5</w:t>
      </w:r>
      <w:r w:rsidRPr="00AC00FD">
        <w:rPr>
          <w:rFonts w:cs="Times New Roman"/>
          <w:szCs w:val="24"/>
        </w:rPr>
        <w:t xml:space="preserve"> Laboratory for Vector Biology and control, National Reference Unit for Vector Control, The Biotechnology Centre, Nkolbisson </w:t>
      </w:r>
      <w:r w:rsidR="00BE34EC" w:rsidRPr="00AC00FD">
        <w:rPr>
          <w:rFonts w:cs="Times New Roman"/>
          <w:szCs w:val="24"/>
        </w:rPr>
        <w:t>–</w:t>
      </w:r>
      <w:r w:rsidRPr="00AC00FD">
        <w:rPr>
          <w:rFonts w:cs="Times New Roman"/>
          <w:szCs w:val="24"/>
        </w:rPr>
        <w:t xml:space="preserve"> University of Yaoundé I, P.O. Box 3851-Messa, Yaoundé, Cameroon</w:t>
      </w:r>
    </w:p>
    <w:p w14:paraId="43364889" w14:textId="47BA3708" w:rsidR="007504B5" w:rsidRPr="00AC00FD" w:rsidRDefault="00E247D6" w:rsidP="00AC00FD">
      <w:pPr>
        <w:spacing w:after="0" w:line="480" w:lineRule="auto"/>
        <w:rPr>
          <w:rFonts w:cs="Times New Roman"/>
          <w:szCs w:val="24"/>
        </w:rPr>
      </w:pPr>
      <w:r w:rsidRPr="00AC00FD">
        <w:rPr>
          <w:rFonts w:cs="Times New Roman"/>
          <w:szCs w:val="24"/>
          <w:vertAlign w:val="superscript"/>
        </w:rPr>
        <w:t>6</w:t>
      </w:r>
      <w:r w:rsidRPr="00AC00FD">
        <w:rPr>
          <w:rFonts w:cs="Times New Roman"/>
          <w:szCs w:val="24"/>
        </w:rPr>
        <w:t xml:space="preserve"> Department of Biochemistry and Molecular Biology, Faculty of Science, University of Buea, P.O. Box 63, Buea, Cameroon</w:t>
      </w:r>
    </w:p>
    <w:p w14:paraId="4DDDF6BD" w14:textId="7AC168D7" w:rsidR="007A0119" w:rsidRPr="00AC00FD" w:rsidRDefault="007A0119" w:rsidP="00AC00FD">
      <w:pPr>
        <w:spacing w:after="0" w:line="480" w:lineRule="auto"/>
        <w:rPr>
          <w:rFonts w:cs="Times New Roman"/>
          <w:szCs w:val="24"/>
        </w:rPr>
      </w:pPr>
      <w:r w:rsidRPr="00AC00FD">
        <w:rPr>
          <w:rFonts w:cs="Times New Roman"/>
          <w:szCs w:val="24"/>
          <w:vertAlign w:val="superscript"/>
        </w:rPr>
        <w:t>7</w:t>
      </w:r>
      <w:r w:rsidRPr="00AC00FD">
        <w:rPr>
          <w:rFonts w:cs="Times New Roman"/>
          <w:szCs w:val="24"/>
        </w:rPr>
        <w:t xml:space="preserve"> </w:t>
      </w:r>
      <w:r w:rsidRPr="00AC00FD">
        <w:rPr>
          <w:rFonts w:cs="Times New Roman"/>
          <w:szCs w:val="24"/>
          <w:lang w:val="en-US"/>
        </w:rPr>
        <w:t>Centre for Biotechnology Research, Bayero University, Kano, PMB 3011, Kano Nigeria</w:t>
      </w:r>
    </w:p>
    <w:p w14:paraId="1F4EB05B" w14:textId="1ED2B8FE" w:rsidR="00D96DFD" w:rsidRPr="00AC00FD" w:rsidRDefault="003C6F52" w:rsidP="00AC00FD">
      <w:pPr>
        <w:tabs>
          <w:tab w:val="left" w:pos="6078"/>
        </w:tabs>
        <w:spacing w:after="0" w:line="480" w:lineRule="auto"/>
        <w:rPr>
          <w:rFonts w:cs="Times New Roman"/>
        </w:rPr>
      </w:pPr>
      <w:r w:rsidRPr="00AC00FD">
        <w:rPr>
          <w:rFonts w:cs="Times New Roman"/>
          <w:szCs w:val="24"/>
        </w:rPr>
        <w:t xml:space="preserve">* Correspondence: </w:t>
      </w:r>
      <w:hyperlink r:id="rId8" w:history="1">
        <w:r w:rsidR="00D954DC" w:rsidRPr="00AC00FD">
          <w:rPr>
            <w:rFonts w:cs="Times New Roman"/>
          </w:rPr>
          <w:t>amelie.wamba@crid-cam.net</w:t>
        </w:r>
      </w:hyperlink>
      <w:r w:rsidR="00D96DFD" w:rsidRPr="00AC00FD">
        <w:rPr>
          <w:rFonts w:cs="Times New Roman"/>
        </w:rPr>
        <w:t xml:space="preserve"> (A.N.R.W.)</w:t>
      </w:r>
    </w:p>
    <w:p w14:paraId="327D9EC2" w14:textId="59904C81" w:rsidR="008D4DD3" w:rsidRPr="00AC00FD" w:rsidRDefault="0088289C" w:rsidP="00AC00FD">
      <w:pPr>
        <w:tabs>
          <w:tab w:val="left" w:pos="6078"/>
        </w:tabs>
        <w:spacing w:after="0" w:line="480" w:lineRule="auto"/>
        <w:rPr>
          <w:rFonts w:cs="Times New Roman"/>
          <w:szCs w:val="24"/>
        </w:rPr>
      </w:pPr>
      <w:hyperlink r:id="rId9" w:history="1">
        <w:r w:rsidR="003C6F52" w:rsidRPr="00AC00FD">
          <w:rPr>
            <w:rFonts w:cs="Times New Roman"/>
            <w:szCs w:val="24"/>
          </w:rPr>
          <w:t>charles.wondji@lstmed.ac.uk</w:t>
        </w:r>
      </w:hyperlink>
      <w:r w:rsidR="00F56AF6" w:rsidRPr="00AC00FD">
        <w:rPr>
          <w:rFonts w:cs="Times New Roman"/>
          <w:szCs w:val="24"/>
        </w:rPr>
        <w:t xml:space="preserve"> </w:t>
      </w:r>
      <w:r w:rsidR="003C6F52" w:rsidRPr="00AC00FD">
        <w:rPr>
          <w:rFonts w:cs="Times New Roman"/>
          <w:szCs w:val="24"/>
        </w:rPr>
        <w:t>(C.S.W.)</w:t>
      </w:r>
      <w:bookmarkEnd w:id="0"/>
      <w:r w:rsidR="003C6F52" w:rsidRPr="00AC00FD">
        <w:rPr>
          <w:rFonts w:cs="Times New Roman"/>
          <w:szCs w:val="24"/>
        </w:rPr>
        <w:t xml:space="preserve"> </w:t>
      </w:r>
    </w:p>
    <w:p w14:paraId="35D6D794" w14:textId="31FC0871" w:rsidR="008D4DD3" w:rsidRPr="00AC00FD" w:rsidRDefault="008D4DD3" w:rsidP="00AC00FD">
      <w:pPr>
        <w:pStyle w:val="Heading1"/>
        <w:spacing w:line="480" w:lineRule="auto"/>
        <w:rPr>
          <w:rFonts w:cs="Times New Roman"/>
        </w:rPr>
      </w:pPr>
      <w:r w:rsidRPr="00AC00FD">
        <w:rPr>
          <w:rFonts w:cs="Times New Roman"/>
        </w:rPr>
        <w:lastRenderedPageBreak/>
        <w:t>Authors email address</w:t>
      </w:r>
    </w:p>
    <w:p w14:paraId="502C56A8" w14:textId="7755BCA0" w:rsidR="008D4DD3" w:rsidRPr="00AC00FD" w:rsidRDefault="00F56AF6" w:rsidP="00A445C5">
      <w:pPr>
        <w:spacing w:line="480" w:lineRule="auto"/>
        <w:rPr>
          <w:rFonts w:cs="Times New Roman"/>
        </w:rPr>
      </w:pPr>
      <w:r w:rsidRPr="00AC00FD">
        <w:rPr>
          <w:rFonts w:cs="Times New Roman"/>
        </w:rPr>
        <w:t>Amelie N. R. Wamba</w:t>
      </w:r>
      <w:r w:rsidR="007F79E1" w:rsidRPr="00AC00FD">
        <w:rPr>
          <w:rFonts w:cs="Times New Roman"/>
        </w:rPr>
        <w:t xml:space="preserve"> (A</w:t>
      </w:r>
      <w:r w:rsidR="002412DF" w:rsidRPr="00AC00FD">
        <w:rPr>
          <w:rFonts w:cs="Times New Roman"/>
        </w:rPr>
        <w:t>NRW)</w:t>
      </w:r>
      <w:r w:rsidRPr="00AC00FD">
        <w:rPr>
          <w:rFonts w:cs="Times New Roman"/>
        </w:rPr>
        <w:t xml:space="preserve">: </w:t>
      </w:r>
      <w:hyperlink r:id="rId10" w:history="1">
        <w:r w:rsidR="004816DA" w:rsidRPr="00AC00FD">
          <w:rPr>
            <w:rFonts w:cs="Times New Roman"/>
          </w:rPr>
          <w:t>amelie.wamba@crid-cam.net</w:t>
        </w:r>
      </w:hyperlink>
      <w:r w:rsidR="00D96DFD" w:rsidRPr="00AC00FD">
        <w:rPr>
          <w:rFonts w:cs="Times New Roman"/>
        </w:rPr>
        <w:t xml:space="preserve"> </w:t>
      </w:r>
    </w:p>
    <w:p w14:paraId="21017517" w14:textId="3BE5B59B" w:rsidR="00F56AF6" w:rsidRPr="00AC00FD" w:rsidRDefault="00F56AF6" w:rsidP="00A445C5">
      <w:pPr>
        <w:spacing w:line="480" w:lineRule="auto"/>
        <w:rPr>
          <w:rFonts w:cs="Times New Roman"/>
        </w:rPr>
      </w:pPr>
      <w:r w:rsidRPr="00AC00FD">
        <w:rPr>
          <w:rFonts w:cs="Times New Roman"/>
        </w:rPr>
        <w:t>Sulaiman S. Ibrahim</w:t>
      </w:r>
      <w:r w:rsidR="002412DF" w:rsidRPr="00AC00FD">
        <w:rPr>
          <w:rFonts w:cs="Times New Roman"/>
        </w:rPr>
        <w:t xml:space="preserve"> (SSI)</w:t>
      </w:r>
      <w:r w:rsidRPr="00AC00FD">
        <w:rPr>
          <w:rFonts w:cs="Times New Roman"/>
        </w:rPr>
        <w:t xml:space="preserve">: </w:t>
      </w:r>
      <w:hyperlink r:id="rId11" w:history="1">
        <w:r w:rsidRPr="00AC00FD">
          <w:rPr>
            <w:rFonts w:cs="Times New Roman"/>
          </w:rPr>
          <w:t>suleiman.ibrahim@lstmed.ac.uk</w:t>
        </w:r>
      </w:hyperlink>
    </w:p>
    <w:p w14:paraId="3F7ACC11" w14:textId="7BA9DEF0" w:rsidR="00F56AF6" w:rsidRPr="00AC00FD" w:rsidRDefault="00F56AF6" w:rsidP="00A445C5">
      <w:pPr>
        <w:spacing w:line="480" w:lineRule="auto"/>
        <w:rPr>
          <w:rFonts w:cs="Times New Roman"/>
        </w:rPr>
      </w:pPr>
      <w:r w:rsidRPr="00AC00FD">
        <w:rPr>
          <w:rFonts w:cs="Times New Roman"/>
        </w:rPr>
        <w:t>Michael O. Kusimo</w:t>
      </w:r>
      <w:r w:rsidR="002412DF" w:rsidRPr="00AC00FD">
        <w:rPr>
          <w:rFonts w:cs="Times New Roman"/>
        </w:rPr>
        <w:t xml:space="preserve"> (MOK)</w:t>
      </w:r>
      <w:r w:rsidRPr="00AC00FD">
        <w:rPr>
          <w:rFonts w:cs="Times New Roman"/>
        </w:rPr>
        <w:t>:</w:t>
      </w:r>
      <w:r w:rsidR="00D71BA7" w:rsidRPr="00AC00FD">
        <w:rPr>
          <w:rFonts w:cs="Times New Roman"/>
        </w:rPr>
        <w:t xml:space="preserve"> </w:t>
      </w:r>
      <w:hyperlink r:id="rId12" w:history="1">
        <w:r w:rsidR="00606226" w:rsidRPr="00AC00FD">
          <w:rPr>
            <w:rFonts w:cs="Times New Roman"/>
          </w:rPr>
          <w:t>gkusimo@gmail.com</w:t>
        </w:r>
      </w:hyperlink>
    </w:p>
    <w:p w14:paraId="2355D069" w14:textId="03BC4E30" w:rsidR="000B50B6" w:rsidRPr="00AC00FD" w:rsidRDefault="00A2416A" w:rsidP="00A445C5">
      <w:pPr>
        <w:spacing w:line="480" w:lineRule="auto"/>
        <w:rPr>
          <w:rFonts w:cs="Times New Roman"/>
        </w:rPr>
      </w:pPr>
      <w:r w:rsidRPr="00AC00FD">
        <w:rPr>
          <w:rFonts w:cs="Times New Roman"/>
        </w:rPr>
        <w:t xml:space="preserve">Abdullahi </w:t>
      </w:r>
      <w:r w:rsidR="004816DA" w:rsidRPr="00AC00FD">
        <w:rPr>
          <w:rFonts w:cs="Times New Roman"/>
        </w:rPr>
        <w:t>Muhammad</w:t>
      </w:r>
      <w:r w:rsidR="008B5A1C" w:rsidRPr="00AC00FD">
        <w:rPr>
          <w:rFonts w:cs="Times New Roman"/>
        </w:rPr>
        <w:t xml:space="preserve"> (AM)</w:t>
      </w:r>
      <w:r w:rsidR="004816DA" w:rsidRPr="00AC00FD">
        <w:rPr>
          <w:rFonts w:cs="Times New Roman"/>
        </w:rPr>
        <w:t>:</w:t>
      </w:r>
      <w:r w:rsidRPr="00AC00FD">
        <w:rPr>
          <w:rFonts w:cs="Times New Roman"/>
        </w:rPr>
        <w:t xml:space="preserve"> (</w:t>
      </w:r>
      <w:hyperlink r:id="rId13" w:history="1">
        <w:r w:rsidR="00482538" w:rsidRPr="00AC00FD">
          <w:rPr>
            <w:rFonts w:cs="Times New Roman"/>
          </w:rPr>
          <w:t>abdullahi.muhammad@lstmed.ac.uk</w:t>
        </w:r>
      </w:hyperlink>
      <w:r w:rsidR="004816DA" w:rsidRPr="00AC00FD">
        <w:rPr>
          <w:rFonts w:cs="Times New Roman"/>
        </w:rPr>
        <w:t>)</w:t>
      </w:r>
    </w:p>
    <w:p w14:paraId="298D38F2" w14:textId="5E2CED97" w:rsidR="00806876" w:rsidRPr="00A445C5" w:rsidRDefault="00806876" w:rsidP="00A445C5">
      <w:pPr>
        <w:spacing w:line="480" w:lineRule="auto"/>
        <w:rPr>
          <w:color w:val="222222"/>
          <w:sz w:val="21"/>
          <w:shd w:val="clear" w:color="auto" w:fill="FFFFFF"/>
        </w:rPr>
      </w:pPr>
      <w:r w:rsidRPr="00AC00FD">
        <w:rPr>
          <w:rFonts w:cs="Times New Roman"/>
        </w:rPr>
        <w:t>Leon M. J.</w:t>
      </w:r>
      <w:r w:rsidR="00C162CB" w:rsidRPr="00AC00FD">
        <w:rPr>
          <w:rFonts w:cs="Times New Roman"/>
        </w:rPr>
        <w:t xml:space="preserve"> Mugenzi</w:t>
      </w:r>
      <w:r w:rsidR="00CA1AD8" w:rsidRPr="00AC00FD">
        <w:rPr>
          <w:rFonts w:cs="Times New Roman"/>
        </w:rPr>
        <w:t xml:space="preserve"> (LMJM)</w:t>
      </w:r>
      <w:r w:rsidR="00C162CB" w:rsidRPr="00AC00FD">
        <w:rPr>
          <w:rFonts w:cs="Times New Roman"/>
        </w:rPr>
        <w:t>:</w:t>
      </w:r>
      <w:r w:rsidR="006D4C65" w:rsidRPr="00AC00FD">
        <w:rPr>
          <w:rFonts w:cs="Times New Roman"/>
        </w:rPr>
        <w:t xml:space="preserve"> </w:t>
      </w:r>
      <w:hyperlink r:id="rId14" w:history="1">
        <w:r w:rsidR="004816DA" w:rsidRPr="00AC00FD">
          <w:rPr>
            <w:rFonts w:cs="Times New Roman"/>
          </w:rPr>
          <w:t>leon.mugenzi@crid-cam.net</w:t>
        </w:r>
      </w:hyperlink>
    </w:p>
    <w:p w14:paraId="1932E7C1" w14:textId="253E7D26" w:rsidR="009A6B7D" w:rsidRPr="00AC00FD" w:rsidRDefault="009A6B7D" w:rsidP="00A445C5">
      <w:pPr>
        <w:spacing w:line="480" w:lineRule="auto"/>
        <w:rPr>
          <w:rFonts w:cs="Times New Roman"/>
        </w:rPr>
      </w:pPr>
      <w:r w:rsidRPr="00AC00FD">
        <w:rPr>
          <w:rFonts w:cs="Times New Roman"/>
        </w:rPr>
        <w:t>Helen Irving</w:t>
      </w:r>
      <w:r w:rsidR="00CA1AD8" w:rsidRPr="00AC00FD">
        <w:rPr>
          <w:rFonts w:cs="Times New Roman"/>
        </w:rPr>
        <w:t xml:space="preserve"> (HI)</w:t>
      </w:r>
      <w:r w:rsidR="00710E00" w:rsidRPr="00AC00FD">
        <w:rPr>
          <w:rFonts w:cs="Times New Roman"/>
        </w:rPr>
        <w:t>:</w:t>
      </w:r>
      <w:r w:rsidR="0023794D" w:rsidRPr="00AC00FD">
        <w:rPr>
          <w:rFonts w:cs="Times New Roman"/>
        </w:rPr>
        <w:t xml:space="preserve"> </w:t>
      </w:r>
      <w:hyperlink r:id="rId15" w:history="1">
        <w:r w:rsidR="0034393C" w:rsidRPr="00AC00FD">
          <w:rPr>
            <w:rFonts w:cs="Times New Roman"/>
          </w:rPr>
          <w:t>helen.irving@lstmed.ac.uk</w:t>
        </w:r>
      </w:hyperlink>
    </w:p>
    <w:p w14:paraId="6D8F17AA" w14:textId="77777777" w:rsidR="00E56230" w:rsidRPr="00AC00FD" w:rsidRDefault="00E56230" w:rsidP="00A445C5">
      <w:pPr>
        <w:spacing w:line="480" w:lineRule="auto"/>
        <w:rPr>
          <w:rFonts w:cs="Times New Roman"/>
        </w:rPr>
      </w:pPr>
      <w:r w:rsidRPr="00AC00FD">
        <w:rPr>
          <w:rFonts w:cs="Times New Roman"/>
        </w:rPr>
        <w:t xml:space="preserve">Murielle J. Wondji (MJW): </w:t>
      </w:r>
      <w:hyperlink r:id="rId16" w:history="1">
        <w:r w:rsidRPr="00AC00FD">
          <w:rPr>
            <w:rFonts w:cs="Times New Roman"/>
          </w:rPr>
          <w:t>murielle.wondji@lstmed.ac.uk</w:t>
        </w:r>
      </w:hyperlink>
    </w:p>
    <w:p w14:paraId="5836506A" w14:textId="77777777" w:rsidR="00E56230" w:rsidRPr="00A445C5" w:rsidRDefault="00E56230" w:rsidP="00A445C5">
      <w:pPr>
        <w:spacing w:line="480" w:lineRule="auto"/>
        <w:rPr>
          <w:color w:val="0563C1" w:themeColor="hyperlink"/>
          <w:sz w:val="21"/>
          <w:u w:val="single"/>
          <w:shd w:val="clear" w:color="auto" w:fill="FFFFFF"/>
        </w:rPr>
      </w:pPr>
      <w:r w:rsidRPr="00AC00FD">
        <w:rPr>
          <w:rFonts w:cs="Times New Roman"/>
        </w:rPr>
        <w:t>Jack Hearn (JH):</w:t>
      </w:r>
      <w:r w:rsidRPr="00AC00FD">
        <w:rPr>
          <w:rFonts w:cs="Times New Roman"/>
          <w:szCs w:val="24"/>
        </w:rPr>
        <w:t xml:space="preserve"> </w:t>
      </w:r>
      <w:hyperlink r:id="rId17" w:history="1">
        <w:r w:rsidRPr="00AC00FD">
          <w:rPr>
            <w:rFonts w:cs="Times New Roman"/>
            <w:szCs w:val="24"/>
            <w:shd w:val="clear" w:color="auto" w:fill="FFFFFF"/>
          </w:rPr>
          <w:t>jack.hearn@lstmed.ac.uk</w:t>
        </w:r>
      </w:hyperlink>
    </w:p>
    <w:p w14:paraId="478AC4FE" w14:textId="77777777" w:rsidR="00E56230" w:rsidRPr="00AC00FD" w:rsidRDefault="00E56230" w:rsidP="00A445C5">
      <w:pPr>
        <w:spacing w:line="480" w:lineRule="auto"/>
        <w:rPr>
          <w:rFonts w:cs="Times New Roman"/>
        </w:rPr>
      </w:pPr>
      <w:r w:rsidRPr="00AC00FD">
        <w:rPr>
          <w:rFonts w:cs="Times New Roman"/>
        </w:rPr>
        <w:t xml:space="preserve">Jude D. Bigoga (JDB): </w:t>
      </w:r>
      <w:hyperlink r:id="rId18" w:history="1">
        <w:r w:rsidRPr="00AC00FD">
          <w:rPr>
            <w:rFonts w:cs="Times New Roman"/>
          </w:rPr>
          <w:t>judebigoga@yahoo.com</w:t>
        </w:r>
      </w:hyperlink>
    </w:p>
    <w:p w14:paraId="32172C1B" w14:textId="77777777" w:rsidR="00E56230" w:rsidRPr="00AC00FD" w:rsidRDefault="00E56230" w:rsidP="00A445C5">
      <w:pPr>
        <w:spacing w:line="480" w:lineRule="auto"/>
        <w:rPr>
          <w:rFonts w:cs="Times New Roman"/>
        </w:rPr>
      </w:pPr>
      <w:r w:rsidRPr="00AC00FD">
        <w:rPr>
          <w:rFonts w:cs="Times New Roman"/>
        </w:rPr>
        <w:t xml:space="preserve">Charles S. Wondji (CWS): </w:t>
      </w:r>
      <w:hyperlink r:id="rId19" w:history="1">
        <w:r w:rsidRPr="00AC00FD">
          <w:rPr>
            <w:rFonts w:cs="Times New Roman"/>
          </w:rPr>
          <w:t>charles.wondji@lstmed.ac.uk</w:t>
        </w:r>
      </w:hyperlink>
    </w:p>
    <w:p w14:paraId="2B2E0DD2" w14:textId="77777777" w:rsidR="0034393C" w:rsidRPr="00AC00FD" w:rsidRDefault="0034393C" w:rsidP="00A445C5">
      <w:pPr>
        <w:spacing w:line="480" w:lineRule="auto"/>
        <w:rPr>
          <w:rFonts w:cs="Times New Roman"/>
        </w:rPr>
      </w:pPr>
    </w:p>
    <w:p w14:paraId="2ADEC99B" w14:textId="77777777" w:rsidR="00442264" w:rsidRPr="00AC00FD" w:rsidRDefault="00442264" w:rsidP="00A445C5">
      <w:pPr>
        <w:spacing w:line="480" w:lineRule="auto"/>
        <w:jc w:val="left"/>
        <w:rPr>
          <w:rFonts w:eastAsiaTheme="majorEastAsia" w:cs="Times New Roman"/>
          <w:b/>
          <w:sz w:val="28"/>
          <w:szCs w:val="32"/>
        </w:rPr>
      </w:pPr>
      <w:r w:rsidRPr="00AC00FD">
        <w:rPr>
          <w:rFonts w:cs="Times New Roman"/>
        </w:rPr>
        <w:br w:type="page"/>
      </w:r>
    </w:p>
    <w:p w14:paraId="7703E295" w14:textId="7787AC02" w:rsidR="008D4DD3" w:rsidRPr="00AC00FD" w:rsidRDefault="008D4DD3" w:rsidP="006C2220">
      <w:pPr>
        <w:pStyle w:val="Heading1"/>
        <w:spacing w:before="0" w:line="480" w:lineRule="auto"/>
        <w:rPr>
          <w:rFonts w:cs="Times New Roman"/>
        </w:rPr>
      </w:pPr>
      <w:r w:rsidRPr="00AC00FD">
        <w:rPr>
          <w:rFonts w:cs="Times New Roman"/>
        </w:rPr>
        <w:lastRenderedPageBreak/>
        <w:t>Abstract</w:t>
      </w:r>
    </w:p>
    <w:p w14:paraId="7340A744" w14:textId="48D0E3E5" w:rsidR="006C2220" w:rsidRDefault="006958D0" w:rsidP="006C2220">
      <w:pPr>
        <w:spacing w:line="480" w:lineRule="auto"/>
        <w:rPr>
          <w:rFonts w:cs="Times New Roman"/>
        </w:rPr>
      </w:pPr>
      <w:r w:rsidRPr="00AC00FD">
        <w:rPr>
          <w:rFonts w:cs="Times New Roman"/>
        </w:rPr>
        <w:t xml:space="preserve">The overexpression and overactivity of key </w:t>
      </w:r>
      <w:r w:rsidR="000847AE" w:rsidRPr="00AC00FD">
        <w:rPr>
          <w:rFonts w:cs="Times New Roman"/>
        </w:rPr>
        <w:t>cytochrome P450s (</w:t>
      </w:r>
      <w:r w:rsidRPr="00AC00FD">
        <w:rPr>
          <w:rFonts w:cs="Times New Roman"/>
        </w:rPr>
        <w:t>CYP450</w:t>
      </w:r>
      <w:r w:rsidR="000847AE" w:rsidRPr="00AC00FD">
        <w:rPr>
          <w:rFonts w:cs="Times New Roman"/>
        </w:rPr>
        <w:t>)</w:t>
      </w:r>
      <w:r w:rsidRPr="00AC00FD">
        <w:rPr>
          <w:rFonts w:cs="Times New Roman"/>
        </w:rPr>
        <w:t xml:space="preserve"> genes </w:t>
      </w:r>
      <w:r w:rsidR="000847AE" w:rsidRPr="00AC00FD">
        <w:rPr>
          <w:rFonts w:cs="Times New Roman"/>
        </w:rPr>
        <w:t>are</w:t>
      </w:r>
      <w:r w:rsidRPr="00AC00FD">
        <w:rPr>
          <w:rFonts w:cs="Times New Roman"/>
        </w:rPr>
        <w:t xml:space="preserve"> major drivers of </w:t>
      </w:r>
      <w:r w:rsidR="000847AE" w:rsidRPr="00AC00FD">
        <w:rPr>
          <w:rFonts w:cs="Times New Roman"/>
        </w:rPr>
        <w:t xml:space="preserve">metabolic resistance to </w:t>
      </w:r>
      <w:r w:rsidR="00AA7DD8" w:rsidRPr="00AC00FD">
        <w:rPr>
          <w:rFonts w:cs="Times New Roman"/>
        </w:rPr>
        <w:t>insecticide</w:t>
      </w:r>
      <w:r w:rsidR="000847AE" w:rsidRPr="00AC00FD">
        <w:rPr>
          <w:rFonts w:cs="Times New Roman"/>
        </w:rPr>
        <w:t>s</w:t>
      </w:r>
      <w:r w:rsidR="006564C1" w:rsidRPr="00AC00FD">
        <w:rPr>
          <w:rFonts w:cs="Times New Roman"/>
        </w:rPr>
        <w:t xml:space="preserve"> </w:t>
      </w:r>
      <w:r w:rsidRPr="00AC00FD">
        <w:rPr>
          <w:rFonts w:cs="Times New Roman"/>
        </w:rPr>
        <w:t xml:space="preserve">in </w:t>
      </w:r>
      <w:r w:rsidR="000847AE" w:rsidRPr="00AC00FD">
        <w:rPr>
          <w:rFonts w:cs="Times New Roman"/>
        </w:rPr>
        <w:t xml:space="preserve">African </w:t>
      </w:r>
      <w:r w:rsidRPr="00AC00FD">
        <w:rPr>
          <w:rFonts w:cs="Times New Roman"/>
        </w:rPr>
        <w:t>malaria vector</w:t>
      </w:r>
      <w:r w:rsidR="000847AE" w:rsidRPr="00AC00FD">
        <w:rPr>
          <w:rFonts w:cs="Times New Roman"/>
        </w:rPr>
        <w:t>s</w:t>
      </w:r>
      <w:r w:rsidRPr="00AC00FD">
        <w:rPr>
          <w:rFonts w:cs="Times New Roman"/>
        </w:rPr>
        <w:t xml:space="preserve"> </w:t>
      </w:r>
      <w:r w:rsidR="000847AE" w:rsidRPr="00AC00FD">
        <w:rPr>
          <w:rFonts w:cs="Times New Roman"/>
        </w:rPr>
        <w:t xml:space="preserve">such as </w:t>
      </w:r>
      <w:r w:rsidRPr="00AC00FD">
        <w:rPr>
          <w:rFonts w:cs="Times New Roman"/>
          <w:i/>
          <w:iCs/>
        </w:rPr>
        <w:t>Anopheles funestus</w:t>
      </w:r>
      <w:r w:rsidRPr="00AC00FD">
        <w:rPr>
          <w:rFonts w:cs="Times New Roman"/>
        </w:rPr>
        <w:t xml:space="preserve"> s.s</w:t>
      </w:r>
      <w:r w:rsidR="002B4CE7" w:rsidRPr="00AC00FD">
        <w:rPr>
          <w:rFonts w:cs="Times New Roman"/>
        </w:rPr>
        <w:t>.</w:t>
      </w:r>
      <w:r w:rsidR="000847AE" w:rsidRPr="00AC00FD">
        <w:rPr>
          <w:rFonts w:cs="Times New Roman"/>
        </w:rPr>
        <w:t xml:space="preserve"> Previous RNAseq-based transcription analyses revealed elevated</w:t>
      </w:r>
      <w:r w:rsidR="00996356" w:rsidRPr="00AC00FD">
        <w:rPr>
          <w:rFonts w:cs="Times New Roman"/>
        </w:rPr>
        <w:t xml:space="preserve"> </w:t>
      </w:r>
      <w:r w:rsidR="000847AE" w:rsidRPr="00AC00FD">
        <w:rPr>
          <w:rFonts w:cs="Times New Roman"/>
        </w:rPr>
        <w:t xml:space="preserve">expression of </w:t>
      </w:r>
      <w:r w:rsidR="000847AE" w:rsidRPr="00AC00FD">
        <w:rPr>
          <w:rFonts w:cs="Times New Roman"/>
          <w:i/>
          <w:iCs/>
        </w:rPr>
        <w:t>CYP325A</w:t>
      </w:r>
      <w:r w:rsidR="000847AE" w:rsidRPr="00AC00FD">
        <w:rPr>
          <w:rFonts w:cs="Times New Roman"/>
        </w:rPr>
        <w:t xml:space="preserve"> specific </w:t>
      </w:r>
      <w:r w:rsidR="00797841" w:rsidRPr="00AC00FD">
        <w:rPr>
          <w:rFonts w:cs="Times New Roman"/>
        </w:rPr>
        <w:t>to</w:t>
      </w:r>
      <w:r w:rsidR="000847AE" w:rsidRPr="00AC00FD">
        <w:rPr>
          <w:rFonts w:cs="Times New Roman"/>
        </w:rPr>
        <w:t xml:space="preserve"> Central African populations but </w:t>
      </w:r>
      <w:r w:rsidR="00EB17A4">
        <w:rPr>
          <w:rFonts w:cs="Times New Roman"/>
        </w:rPr>
        <w:t>its</w:t>
      </w:r>
      <w:r w:rsidR="00797841" w:rsidRPr="00AC00FD">
        <w:rPr>
          <w:rFonts w:cs="Times New Roman"/>
        </w:rPr>
        <w:t xml:space="preserve"> role in conferring</w:t>
      </w:r>
      <w:r w:rsidR="00CA0768" w:rsidRPr="00AC00FD">
        <w:rPr>
          <w:rFonts w:cs="Times New Roman"/>
        </w:rPr>
        <w:t xml:space="preserve"> resistance has </w:t>
      </w:r>
      <w:r w:rsidR="00797841" w:rsidRPr="00AC00FD">
        <w:rPr>
          <w:rFonts w:cs="Times New Roman"/>
        </w:rPr>
        <w:t>not previously been demonstrated</w:t>
      </w:r>
      <w:r w:rsidR="00CA0768" w:rsidRPr="00AC00FD">
        <w:rPr>
          <w:rFonts w:cs="Times New Roman"/>
        </w:rPr>
        <w:t>.</w:t>
      </w:r>
      <w:r w:rsidR="008B36D5" w:rsidRPr="00AC00FD">
        <w:rPr>
          <w:rFonts w:cs="Times New Roman"/>
        </w:rPr>
        <w:t xml:space="preserve"> </w:t>
      </w:r>
      <w:r w:rsidR="0007685E" w:rsidRPr="00AC00FD">
        <w:rPr>
          <w:rFonts w:cs="Times New Roman"/>
        </w:rPr>
        <w:t>In this study</w:t>
      </w:r>
      <w:r w:rsidR="00CA0768" w:rsidRPr="00AC00FD">
        <w:rPr>
          <w:rFonts w:cs="Times New Roman"/>
        </w:rPr>
        <w:t>,</w:t>
      </w:r>
      <w:r w:rsidR="008B36D5" w:rsidRPr="00AC00FD">
        <w:rPr>
          <w:rFonts w:cs="Times New Roman"/>
        </w:rPr>
        <w:t xml:space="preserve"> </w:t>
      </w:r>
      <w:r w:rsidR="0007685E" w:rsidRPr="00AC00FD">
        <w:rPr>
          <w:rFonts w:cs="Times New Roman"/>
        </w:rPr>
        <w:t xml:space="preserve">RT-qPCR consistently confirmed that </w:t>
      </w:r>
      <w:r w:rsidR="0007685E" w:rsidRPr="00AC00FD">
        <w:rPr>
          <w:rFonts w:cs="Times New Roman"/>
          <w:i/>
          <w:iCs/>
        </w:rPr>
        <w:t>CYP325A</w:t>
      </w:r>
      <w:r w:rsidR="002B4CE7" w:rsidRPr="00AC00FD">
        <w:rPr>
          <w:rFonts w:cs="Times New Roman"/>
        </w:rPr>
        <w:t xml:space="preserve"> </w:t>
      </w:r>
      <w:r w:rsidR="000B37D7" w:rsidRPr="00AC00FD">
        <w:rPr>
          <w:rFonts w:cs="Times New Roman"/>
        </w:rPr>
        <w:t>i</w:t>
      </w:r>
      <w:r w:rsidR="0007685E" w:rsidRPr="00AC00FD">
        <w:rPr>
          <w:rFonts w:cs="Times New Roman"/>
        </w:rPr>
        <w:t xml:space="preserve">s highly over-expressed in pyrethroid-resistant </w:t>
      </w:r>
      <w:r w:rsidR="0007685E" w:rsidRPr="00AC00FD">
        <w:rPr>
          <w:rFonts w:cs="Times New Roman"/>
          <w:i/>
          <w:iCs/>
        </w:rPr>
        <w:t>An. funestus</w:t>
      </w:r>
      <w:r w:rsidR="0007685E" w:rsidRPr="00AC00FD">
        <w:rPr>
          <w:rFonts w:cs="Times New Roman"/>
        </w:rPr>
        <w:t xml:space="preserve"> from </w:t>
      </w:r>
      <w:r w:rsidR="000B37D7" w:rsidRPr="00AC00FD">
        <w:rPr>
          <w:rFonts w:cs="Times New Roman"/>
        </w:rPr>
        <w:t>Cameroon</w:t>
      </w:r>
      <w:r w:rsidR="0007685E" w:rsidRPr="00AC00FD">
        <w:rPr>
          <w:rFonts w:cs="Times New Roman"/>
        </w:rPr>
        <w:t xml:space="preserve">, compared with </w:t>
      </w:r>
      <w:r w:rsidR="00797841" w:rsidRPr="00AC00FD">
        <w:rPr>
          <w:rFonts w:cs="Times New Roman"/>
        </w:rPr>
        <w:t xml:space="preserve">a </w:t>
      </w:r>
      <w:r w:rsidR="0007685E" w:rsidRPr="00AC00FD">
        <w:rPr>
          <w:rFonts w:cs="Times New Roman"/>
        </w:rPr>
        <w:t>contro</w:t>
      </w:r>
      <w:r w:rsidR="00797841" w:rsidRPr="00AC00FD">
        <w:rPr>
          <w:rFonts w:cs="Times New Roman"/>
        </w:rPr>
        <w:t>l strain and</w:t>
      </w:r>
      <w:r w:rsidR="0007685E" w:rsidRPr="00AC00FD">
        <w:rPr>
          <w:rFonts w:cs="Times New Roman"/>
        </w:rPr>
        <w:t xml:space="preserve"> </w:t>
      </w:r>
      <w:r w:rsidR="00797841" w:rsidRPr="00AC00FD">
        <w:rPr>
          <w:rFonts w:cs="Times New Roman"/>
        </w:rPr>
        <w:t>insecticide-</w:t>
      </w:r>
      <w:r w:rsidR="0007685E" w:rsidRPr="00AC00FD">
        <w:rPr>
          <w:rFonts w:cs="Times New Roman"/>
        </w:rPr>
        <w:t>unexposed</w:t>
      </w:r>
      <w:r w:rsidR="00797841" w:rsidRPr="00AC00FD">
        <w:rPr>
          <w:rFonts w:cs="Times New Roman"/>
        </w:rPr>
        <w:t xml:space="preserve"> mosquitoes</w:t>
      </w:r>
      <w:r w:rsidR="0007685E" w:rsidRPr="00AC00FD">
        <w:rPr>
          <w:rFonts w:cs="Times New Roman"/>
        </w:rPr>
        <w:t>.</w:t>
      </w:r>
      <w:r w:rsidR="000B37D7" w:rsidRPr="00AC00FD">
        <w:rPr>
          <w:rFonts w:cs="Times New Roman"/>
        </w:rPr>
        <w:t xml:space="preserve"> </w:t>
      </w:r>
      <w:r w:rsidR="00797841" w:rsidRPr="00AC00FD">
        <w:rPr>
          <w:rFonts w:cs="Times New Roman"/>
        </w:rPr>
        <w:t>A s</w:t>
      </w:r>
      <w:r w:rsidR="00996356" w:rsidRPr="00AC00FD">
        <w:rPr>
          <w:rFonts w:cs="Times New Roman"/>
        </w:rPr>
        <w:t>ynergist bioassay with PBO</w:t>
      </w:r>
      <w:r w:rsidR="00C94252" w:rsidRPr="00AC00FD">
        <w:rPr>
          <w:rFonts w:cs="Times New Roman"/>
        </w:rPr>
        <w:t xml:space="preserve"> significantly recovered</w:t>
      </w:r>
      <w:r w:rsidR="00353650" w:rsidRPr="00AC00FD">
        <w:rPr>
          <w:rFonts w:cs="Times New Roman"/>
        </w:rPr>
        <w:t xml:space="preserve"> susceptibility for</w:t>
      </w:r>
      <w:r w:rsidR="00C94252" w:rsidRPr="00AC00FD">
        <w:rPr>
          <w:rFonts w:cs="Times New Roman"/>
        </w:rPr>
        <w:t xml:space="preserve"> permethrin</w:t>
      </w:r>
      <w:r w:rsidR="00157965" w:rsidRPr="00AC00FD">
        <w:rPr>
          <w:rFonts w:cs="Times New Roman"/>
        </w:rPr>
        <w:t xml:space="preserve"> </w:t>
      </w:r>
      <w:r w:rsidR="00C94252" w:rsidRPr="00AC00FD">
        <w:rPr>
          <w:rFonts w:cs="Times New Roman"/>
        </w:rPr>
        <w:t>and deltamethrin</w:t>
      </w:r>
      <w:r w:rsidR="00157965" w:rsidRPr="00AC00FD">
        <w:rPr>
          <w:rFonts w:cs="Times New Roman"/>
        </w:rPr>
        <w:t xml:space="preserve"> </w:t>
      </w:r>
      <w:r w:rsidR="00797841" w:rsidRPr="00AC00FD">
        <w:rPr>
          <w:rFonts w:cs="Times New Roman"/>
        </w:rPr>
        <w:t xml:space="preserve">indicating </w:t>
      </w:r>
      <w:r w:rsidR="00157965" w:rsidRPr="00AC00FD">
        <w:rPr>
          <w:rFonts w:cs="Times New Roman"/>
        </w:rPr>
        <w:t>P450</w:t>
      </w:r>
      <w:r w:rsidR="00797841" w:rsidRPr="00AC00FD">
        <w:rPr>
          <w:rFonts w:cs="Times New Roman"/>
        </w:rPr>
        <w:t>-based metabolic resistance</w:t>
      </w:r>
      <w:r w:rsidR="00157965" w:rsidRPr="00AC00FD">
        <w:rPr>
          <w:rFonts w:cs="Times New Roman"/>
        </w:rPr>
        <w:t>.</w:t>
      </w:r>
      <w:r w:rsidR="0007685E" w:rsidRPr="00AC00FD">
        <w:rPr>
          <w:rFonts w:cs="Times New Roman"/>
        </w:rPr>
        <w:t xml:space="preserve"> </w:t>
      </w:r>
      <w:r w:rsidR="00EB17A4">
        <w:rPr>
          <w:rFonts w:cs="Times New Roman"/>
        </w:rPr>
        <w:t>A</w:t>
      </w:r>
      <w:r w:rsidR="00BA497F" w:rsidRPr="00AC00FD">
        <w:rPr>
          <w:rFonts w:cs="Times New Roman"/>
        </w:rPr>
        <w:t>nalys</w:t>
      </w:r>
      <w:r w:rsidR="00D6293B" w:rsidRPr="00AC00FD">
        <w:rPr>
          <w:rFonts w:cs="Times New Roman"/>
        </w:rPr>
        <w:t>e</w:t>
      </w:r>
      <w:r w:rsidR="00BA497F" w:rsidRPr="00AC00FD">
        <w:rPr>
          <w:rFonts w:cs="Times New Roman"/>
        </w:rPr>
        <w:t xml:space="preserve">s of the </w:t>
      </w:r>
      <w:r w:rsidR="00797841" w:rsidRPr="00AC00FD">
        <w:rPr>
          <w:rFonts w:cs="Times New Roman"/>
        </w:rPr>
        <w:t xml:space="preserve">coding sequence </w:t>
      </w:r>
      <w:r w:rsidR="00D6293B" w:rsidRPr="00AC00FD">
        <w:rPr>
          <w:rFonts w:cs="Times New Roman"/>
        </w:rPr>
        <w:t xml:space="preserve">of </w:t>
      </w:r>
      <w:r w:rsidR="00D6293B" w:rsidRPr="00AC00FD">
        <w:rPr>
          <w:rFonts w:cs="Times New Roman"/>
          <w:i/>
          <w:iCs/>
        </w:rPr>
        <w:t>CYP325A</w:t>
      </w:r>
      <w:r w:rsidR="00BC550B" w:rsidRPr="00AC00FD">
        <w:rPr>
          <w:rFonts w:cs="Times New Roman"/>
        </w:rPr>
        <w:t xml:space="preserve"> Africa</w:t>
      </w:r>
      <w:r w:rsidR="00F710EC" w:rsidRPr="00AC00FD">
        <w:rPr>
          <w:rFonts w:cs="Times New Roman"/>
        </w:rPr>
        <w:t>-wide</w:t>
      </w:r>
      <w:r w:rsidR="00D6293B" w:rsidRPr="00AC00FD">
        <w:rPr>
          <w:rFonts w:cs="Times New Roman"/>
        </w:rPr>
        <w:t xml:space="preserve"> </w:t>
      </w:r>
      <w:r w:rsidR="00F710EC" w:rsidRPr="00AC00FD">
        <w:rPr>
          <w:rFonts w:cs="Times New Roman"/>
        </w:rPr>
        <w:t>detected high</w:t>
      </w:r>
      <w:r w:rsidR="00797841" w:rsidRPr="00AC00FD">
        <w:rPr>
          <w:rFonts w:cs="Times New Roman"/>
        </w:rPr>
        <w:t>-levels of</w:t>
      </w:r>
      <w:r w:rsidR="00F710EC" w:rsidRPr="00AC00FD">
        <w:rPr>
          <w:rFonts w:cs="Times New Roman"/>
        </w:rPr>
        <w:t xml:space="preserve"> polymorphism</w:t>
      </w:r>
      <w:r w:rsidR="00797841" w:rsidRPr="00AC00FD">
        <w:rPr>
          <w:rFonts w:cs="Times New Roman"/>
        </w:rPr>
        <w:t xml:space="preserve">, but </w:t>
      </w:r>
      <w:r w:rsidR="00EB17A4">
        <w:rPr>
          <w:rFonts w:cs="Times New Roman"/>
        </w:rPr>
        <w:t xml:space="preserve">with </w:t>
      </w:r>
      <w:r w:rsidR="00F710EC" w:rsidRPr="00AC00FD">
        <w:rPr>
          <w:rFonts w:cs="Times New Roman"/>
        </w:rPr>
        <w:t xml:space="preserve">no </w:t>
      </w:r>
      <w:r w:rsidR="00442264" w:rsidRPr="00AC00FD">
        <w:rPr>
          <w:rFonts w:cs="Times New Roman"/>
        </w:rPr>
        <w:t xml:space="preserve">predominant </w:t>
      </w:r>
      <w:r w:rsidR="00D6293B" w:rsidRPr="00AC00FD">
        <w:rPr>
          <w:rFonts w:cs="Times New Roman"/>
        </w:rPr>
        <w:t>alle</w:t>
      </w:r>
      <w:r w:rsidR="00797841" w:rsidRPr="00AC00FD">
        <w:rPr>
          <w:rFonts w:cs="Times New Roman"/>
        </w:rPr>
        <w:t xml:space="preserve">les </w:t>
      </w:r>
      <w:r w:rsidR="00442264" w:rsidRPr="00AC00FD">
        <w:rPr>
          <w:rFonts w:cs="Times New Roman"/>
        </w:rPr>
        <w:t>selected by</w:t>
      </w:r>
      <w:r w:rsidR="00F710EC" w:rsidRPr="00AC00FD">
        <w:rPr>
          <w:rFonts w:cs="Times New Roman"/>
        </w:rPr>
        <w:t xml:space="preserve"> pyrethroid resistance</w:t>
      </w:r>
      <w:r w:rsidR="001023CC" w:rsidRPr="00AC00FD">
        <w:rPr>
          <w:rFonts w:cs="Times New Roman"/>
        </w:rPr>
        <w:t>.</w:t>
      </w:r>
      <w:r w:rsidR="00273AC9" w:rsidRPr="00AC00FD">
        <w:rPr>
          <w:rFonts w:cs="Times New Roman"/>
        </w:rPr>
        <w:t xml:space="preserve"> Geographical amino acid changes were detected notably in Cameroon.</w:t>
      </w:r>
      <w:r w:rsidR="001023CC" w:rsidRPr="00AC00FD">
        <w:rPr>
          <w:rFonts w:cs="Times New Roman"/>
        </w:rPr>
        <w:t xml:space="preserve"> </w:t>
      </w:r>
      <w:r w:rsidR="00797841" w:rsidRPr="00AC00FD">
        <w:rPr>
          <w:rFonts w:cs="Times New Roman"/>
          <w:i/>
          <w:iCs/>
        </w:rPr>
        <w:t>I</w:t>
      </w:r>
      <w:r w:rsidR="004F33B6" w:rsidRPr="00AC00FD">
        <w:rPr>
          <w:rFonts w:cs="Times New Roman"/>
          <w:i/>
          <w:iCs/>
        </w:rPr>
        <w:t>n</w:t>
      </w:r>
      <w:r w:rsidR="00C8426A" w:rsidRPr="00AC00FD">
        <w:rPr>
          <w:rFonts w:cs="Times New Roman"/>
          <w:i/>
          <w:iCs/>
        </w:rPr>
        <w:t xml:space="preserve"> </w:t>
      </w:r>
      <w:r w:rsidR="004F33B6" w:rsidRPr="00AC00FD">
        <w:rPr>
          <w:rFonts w:cs="Times New Roman"/>
          <w:i/>
          <w:iCs/>
        </w:rPr>
        <w:t>silico</w:t>
      </w:r>
      <w:r w:rsidR="004F33B6" w:rsidRPr="00AC00FD">
        <w:rPr>
          <w:rFonts w:cs="Times New Roman"/>
        </w:rPr>
        <w:t xml:space="preserve"> h</w:t>
      </w:r>
      <w:r w:rsidRPr="00AC00FD">
        <w:rPr>
          <w:rFonts w:cs="Times New Roman"/>
        </w:rPr>
        <w:t xml:space="preserve">omology modelling and molecular docking simulations predicted </w:t>
      </w:r>
      <w:r w:rsidR="00797841" w:rsidRPr="00AC00FD">
        <w:rPr>
          <w:rFonts w:cs="Times New Roman"/>
        </w:rPr>
        <w:t xml:space="preserve">that </w:t>
      </w:r>
      <w:r w:rsidRPr="00AC00FD">
        <w:rPr>
          <w:rFonts w:cs="Times New Roman"/>
          <w:i/>
          <w:iCs/>
        </w:rPr>
        <w:t>CYP325A</w:t>
      </w:r>
      <w:r w:rsidRPr="00AC00FD">
        <w:rPr>
          <w:rFonts w:cs="Times New Roman"/>
        </w:rPr>
        <w:t xml:space="preserve"> bind</w:t>
      </w:r>
      <w:r w:rsidR="00797841" w:rsidRPr="00AC00FD">
        <w:rPr>
          <w:rFonts w:cs="Times New Roman"/>
        </w:rPr>
        <w:t>s</w:t>
      </w:r>
      <w:r w:rsidRPr="00AC00FD">
        <w:rPr>
          <w:rFonts w:cs="Times New Roman"/>
        </w:rPr>
        <w:t xml:space="preserve"> and metaboli</w:t>
      </w:r>
      <w:r w:rsidR="004F33B6" w:rsidRPr="00AC00FD">
        <w:rPr>
          <w:rFonts w:cs="Times New Roman"/>
        </w:rPr>
        <w:t>s</w:t>
      </w:r>
      <w:r w:rsidR="0000368E">
        <w:rPr>
          <w:rFonts w:cs="Times New Roman"/>
        </w:rPr>
        <w:t>e</w:t>
      </w:r>
      <w:r w:rsidR="00C71030">
        <w:rPr>
          <w:rFonts w:cs="Times New Roman"/>
        </w:rPr>
        <w:t xml:space="preserve">s </w:t>
      </w:r>
      <w:r w:rsidR="00B054D4" w:rsidRPr="00AC00FD">
        <w:rPr>
          <w:rFonts w:cs="Times New Roman"/>
        </w:rPr>
        <w:t>type I and type II pyrethroids</w:t>
      </w:r>
      <w:r w:rsidR="00C8426A" w:rsidRPr="00AC00FD">
        <w:rPr>
          <w:rFonts w:cs="Times New Roman"/>
        </w:rPr>
        <w:t>.</w:t>
      </w:r>
      <w:r w:rsidR="00B117A9" w:rsidRPr="00AC00FD">
        <w:rPr>
          <w:rFonts w:cs="Times New Roman"/>
        </w:rPr>
        <w:t xml:space="preserve"> </w:t>
      </w:r>
      <w:r w:rsidR="00B054D4" w:rsidRPr="00AC00FD">
        <w:rPr>
          <w:rFonts w:cs="Times New Roman"/>
        </w:rPr>
        <w:t>H</w:t>
      </w:r>
      <w:r w:rsidRPr="00AC00FD">
        <w:rPr>
          <w:rFonts w:cs="Times New Roman"/>
        </w:rPr>
        <w:t>eterologous expression of recombinant CYP325A</w:t>
      </w:r>
      <w:r w:rsidR="002D2FFB" w:rsidRPr="00AC00FD">
        <w:rPr>
          <w:rFonts w:cs="Times New Roman"/>
        </w:rPr>
        <w:t xml:space="preserve"> </w:t>
      </w:r>
      <w:r w:rsidR="00F73B0F" w:rsidRPr="00AC00FD">
        <w:rPr>
          <w:rFonts w:cs="Times New Roman"/>
        </w:rPr>
        <w:t xml:space="preserve">and </w:t>
      </w:r>
      <w:r w:rsidRPr="00AC00FD">
        <w:rPr>
          <w:rFonts w:cs="Times New Roman"/>
        </w:rPr>
        <w:t>metabolic assays</w:t>
      </w:r>
      <w:r w:rsidR="008146DE" w:rsidRPr="00AC00FD">
        <w:rPr>
          <w:rFonts w:cs="Times New Roman"/>
        </w:rPr>
        <w:t xml:space="preserve"> </w:t>
      </w:r>
      <w:r w:rsidR="00C952FD" w:rsidRPr="00AC00FD">
        <w:rPr>
          <w:rFonts w:cs="Times New Roman"/>
        </w:rPr>
        <w:t>confirmed</w:t>
      </w:r>
      <w:r w:rsidRPr="00AC00FD">
        <w:rPr>
          <w:rFonts w:cs="Times New Roman"/>
        </w:rPr>
        <w:t xml:space="preserve"> that </w:t>
      </w:r>
      <w:r w:rsidR="00797841" w:rsidRPr="00AC00FD">
        <w:rPr>
          <w:rFonts w:cs="Times New Roman"/>
        </w:rPr>
        <w:t xml:space="preserve">the most-common Cameroonian haplotype </w:t>
      </w:r>
      <w:r w:rsidRPr="00AC00FD">
        <w:rPr>
          <w:rFonts w:cs="Times New Roman"/>
        </w:rPr>
        <w:t>metabolise</w:t>
      </w:r>
      <w:r w:rsidR="00C952FD" w:rsidRPr="00AC00FD">
        <w:rPr>
          <w:rFonts w:cs="Times New Roman"/>
        </w:rPr>
        <w:t>s</w:t>
      </w:r>
      <w:r w:rsidRPr="00AC00FD">
        <w:rPr>
          <w:rFonts w:cs="Times New Roman"/>
        </w:rPr>
        <w:t xml:space="preserve"> both type I and type II </w:t>
      </w:r>
      <w:r w:rsidR="00797841" w:rsidRPr="00AC00FD">
        <w:rPr>
          <w:rFonts w:cs="Times New Roman"/>
        </w:rPr>
        <w:t>pyrethroids</w:t>
      </w:r>
      <w:r w:rsidR="0081178B" w:rsidRPr="00AC00FD">
        <w:rPr>
          <w:rFonts w:cs="Times New Roman"/>
        </w:rPr>
        <w:t xml:space="preserve"> with depletion rate </w:t>
      </w:r>
      <w:r w:rsidR="00EB17A4">
        <w:rPr>
          <w:rFonts w:cs="Times New Roman"/>
        </w:rPr>
        <w:t>twice that</w:t>
      </w:r>
      <w:r w:rsidR="0081178B" w:rsidRPr="00AC00FD">
        <w:rPr>
          <w:rFonts w:cs="Times New Roman"/>
        </w:rPr>
        <w:t xml:space="preserve"> th</w:t>
      </w:r>
      <w:r w:rsidR="00EB17A4">
        <w:rPr>
          <w:rFonts w:cs="Times New Roman"/>
        </w:rPr>
        <w:t>e</w:t>
      </w:r>
      <w:r w:rsidR="0081178B" w:rsidRPr="00AC00FD">
        <w:rPr>
          <w:rFonts w:cs="Times New Roman"/>
        </w:rPr>
        <w:t xml:space="preserve"> of the DR Congo</w:t>
      </w:r>
      <w:r w:rsidR="00EB17A4">
        <w:rPr>
          <w:rFonts w:cs="Times New Roman"/>
        </w:rPr>
        <w:t xml:space="preserve"> haplotype</w:t>
      </w:r>
      <w:r w:rsidR="00CB2626" w:rsidRPr="00AC00FD">
        <w:rPr>
          <w:rFonts w:cs="Times New Roman"/>
        </w:rPr>
        <w:t xml:space="preserve">. </w:t>
      </w:r>
      <w:r w:rsidR="00887C44" w:rsidRPr="00AC00FD">
        <w:rPr>
          <w:rFonts w:cs="Times New Roman"/>
        </w:rPr>
        <w:t xml:space="preserve">Analysis of the 1kb </w:t>
      </w:r>
      <w:r w:rsidR="00BE71C4">
        <w:rPr>
          <w:rFonts w:cs="Times New Roman"/>
        </w:rPr>
        <w:t>putative</w:t>
      </w:r>
      <w:r w:rsidR="00887C44" w:rsidRPr="00AC00FD">
        <w:rPr>
          <w:rFonts w:cs="Times New Roman"/>
        </w:rPr>
        <w:t xml:space="preserve"> promoter </w:t>
      </w:r>
      <w:r w:rsidR="00303CF6">
        <w:rPr>
          <w:rFonts w:cs="Times New Roman"/>
        </w:rPr>
        <w:t xml:space="preserve">of </w:t>
      </w:r>
      <w:r w:rsidR="00303CF6" w:rsidRPr="009E416D">
        <w:rPr>
          <w:rFonts w:cs="Times New Roman"/>
          <w:i/>
          <w:iCs/>
        </w:rPr>
        <w:t>CYP325A</w:t>
      </w:r>
      <w:r w:rsidR="00887C44" w:rsidRPr="00AC00FD">
        <w:rPr>
          <w:rFonts w:cs="Times New Roman"/>
        </w:rPr>
        <w:t xml:space="preserve"> revealed reduced diversity in resistant mosquitoes compared to susceptible ones, </w:t>
      </w:r>
      <w:r w:rsidR="00EB17A4">
        <w:rPr>
          <w:rFonts w:cs="Times New Roman"/>
        </w:rPr>
        <w:t>suggesting a potential</w:t>
      </w:r>
      <w:r w:rsidR="00887C44" w:rsidRPr="00AC00FD">
        <w:rPr>
          <w:rFonts w:cs="Times New Roman"/>
        </w:rPr>
        <w:t xml:space="preserve"> selective sweep in this region. </w:t>
      </w:r>
      <w:r w:rsidRPr="00AC00FD">
        <w:rPr>
          <w:rFonts w:cs="Times New Roman"/>
        </w:rPr>
        <w:t xml:space="preserve">The establishment of </w:t>
      </w:r>
      <w:r w:rsidRPr="00AC00FD">
        <w:rPr>
          <w:rFonts w:cs="Times New Roman"/>
          <w:i/>
          <w:iCs/>
        </w:rPr>
        <w:t>CYP325A</w:t>
      </w:r>
      <w:r w:rsidR="00EC1135" w:rsidRPr="00AC00FD">
        <w:rPr>
          <w:rFonts w:cs="Times New Roman"/>
        </w:rPr>
        <w:t xml:space="preserve"> </w:t>
      </w:r>
      <w:r w:rsidRPr="00AC00FD">
        <w:rPr>
          <w:rFonts w:cs="Times New Roman"/>
        </w:rPr>
        <w:t>as a pyrethroid</w:t>
      </w:r>
      <w:r w:rsidR="00EC1135" w:rsidRPr="00AC00FD">
        <w:rPr>
          <w:rFonts w:cs="Times New Roman"/>
        </w:rPr>
        <w:t xml:space="preserve"> </w:t>
      </w:r>
      <w:r w:rsidRPr="00AC00FD">
        <w:rPr>
          <w:rFonts w:cs="Times New Roman"/>
        </w:rPr>
        <w:t>resistanc</w:t>
      </w:r>
      <w:r w:rsidR="00EB17A4">
        <w:rPr>
          <w:rFonts w:cs="Times New Roman"/>
        </w:rPr>
        <w:t xml:space="preserve">e </w:t>
      </w:r>
      <w:r w:rsidR="00471263">
        <w:rPr>
          <w:rFonts w:cs="Times New Roman"/>
        </w:rPr>
        <w:t xml:space="preserve">metabolising </w:t>
      </w:r>
      <w:r w:rsidR="00471263" w:rsidRPr="00AC00FD">
        <w:rPr>
          <w:rFonts w:cs="Times New Roman"/>
        </w:rPr>
        <w:t>gene</w:t>
      </w:r>
      <w:r w:rsidRPr="00AC00FD">
        <w:rPr>
          <w:rFonts w:cs="Times New Roman"/>
        </w:rPr>
        <w:t xml:space="preserve"> </w:t>
      </w:r>
      <w:r w:rsidR="00EB17A4">
        <w:rPr>
          <w:rFonts w:cs="Times New Roman"/>
        </w:rPr>
        <w:t xml:space="preserve">further </w:t>
      </w:r>
      <w:r w:rsidRPr="00AC00FD">
        <w:rPr>
          <w:rFonts w:cs="Times New Roman"/>
        </w:rPr>
        <w:t>explain</w:t>
      </w:r>
      <w:r w:rsidR="00EC1135" w:rsidRPr="00AC00FD">
        <w:rPr>
          <w:rFonts w:cs="Times New Roman"/>
        </w:rPr>
        <w:t>s</w:t>
      </w:r>
      <w:r w:rsidRPr="00AC00FD">
        <w:rPr>
          <w:rFonts w:cs="Times New Roman"/>
        </w:rPr>
        <w:t xml:space="preserve"> </w:t>
      </w:r>
      <w:r w:rsidR="00887C44" w:rsidRPr="00AC00FD">
        <w:rPr>
          <w:rFonts w:cs="Times New Roman"/>
        </w:rPr>
        <w:t>pyrethroid</w:t>
      </w:r>
      <w:r w:rsidRPr="00AC00FD">
        <w:rPr>
          <w:rFonts w:cs="Times New Roman"/>
        </w:rPr>
        <w:t xml:space="preserve"> resistance in Central Africa</w:t>
      </w:r>
      <w:r w:rsidR="00887C44" w:rsidRPr="00AC00FD">
        <w:rPr>
          <w:rFonts w:cs="Times New Roman"/>
        </w:rPr>
        <w:t xml:space="preserve">n populations of </w:t>
      </w:r>
      <w:r w:rsidR="00887C44" w:rsidRPr="00AC00FD">
        <w:rPr>
          <w:rFonts w:cs="Times New Roman"/>
          <w:i/>
          <w:iCs/>
        </w:rPr>
        <w:t>An. funestus.</w:t>
      </w:r>
      <w:r w:rsidR="00887C44" w:rsidRPr="00AC00FD">
        <w:rPr>
          <w:rFonts w:cs="Times New Roman"/>
        </w:rPr>
        <w:t xml:space="preserve"> Our work will </w:t>
      </w:r>
      <w:r w:rsidR="00F710EC" w:rsidRPr="00AC00FD">
        <w:rPr>
          <w:rFonts w:cs="Times New Roman"/>
        </w:rPr>
        <w:t>facilita</w:t>
      </w:r>
      <w:r w:rsidR="00E65221" w:rsidRPr="00AC00FD">
        <w:rPr>
          <w:rFonts w:cs="Times New Roman"/>
        </w:rPr>
        <w:t>te</w:t>
      </w:r>
      <w:r w:rsidR="00F710EC" w:rsidRPr="00AC00FD">
        <w:rPr>
          <w:rFonts w:cs="Times New Roman"/>
        </w:rPr>
        <w:t xml:space="preserve"> future efforts to detect the causative resistance marker</w:t>
      </w:r>
      <w:r w:rsidR="00E65221" w:rsidRPr="00AC00FD">
        <w:rPr>
          <w:rFonts w:cs="Times New Roman"/>
        </w:rPr>
        <w:t>s</w:t>
      </w:r>
      <w:r w:rsidR="00887C44" w:rsidRPr="00AC00FD">
        <w:rPr>
          <w:rFonts w:cs="Times New Roman"/>
        </w:rPr>
        <w:t xml:space="preserve"> in the promoter region of </w:t>
      </w:r>
      <w:r w:rsidR="00887C44" w:rsidRPr="00AC00FD">
        <w:rPr>
          <w:rFonts w:cs="Times New Roman"/>
          <w:i/>
          <w:iCs/>
        </w:rPr>
        <w:t>CYP325A</w:t>
      </w:r>
      <w:r w:rsidR="00887C44" w:rsidRPr="00AC00FD">
        <w:rPr>
          <w:rFonts w:cs="Times New Roman"/>
        </w:rPr>
        <w:t xml:space="preserve"> </w:t>
      </w:r>
      <w:r w:rsidR="004E7AB3" w:rsidRPr="00AC00FD">
        <w:rPr>
          <w:rFonts w:cs="Times New Roman"/>
        </w:rPr>
        <w:t>to</w:t>
      </w:r>
      <w:r w:rsidR="00E65221" w:rsidRPr="00AC00FD">
        <w:rPr>
          <w:rFonts w:cs="Times New Roman"/>
        </w:rPr>
        <w:t xml:space="preserve"> design field applicable DNA-based diagnostic tools</w:t>
      </w:r>
      <w:r w:rsidR="00520505" w:rsidRPr="00AC00FD">
        <w:rPr>
          <w:rFonts w:cs="Times New Roman"/>
        </w:rPr>
        <w:t>.</w:t>
      </w:r>
    </w:p>
    <w:p w14:paraId="43239968" w14:textId="7C3D1E00" w:rsidR="008D4DD3" w:rsidRPr="006C2220" w:rsidRDefault="008D4DD3" w:rsidP="006C2220">
      <w:pPr>
        <w:spacing w:line="480" w:lineRule="auto"/>
        <w:rPr>
          <w:rFonts w:cs="Times New Roman"/>
        </w:rPr>
      </w:pPr>
      <w:r w:rsidRPr="00AC00FD">
        <w:rPr>
          <w:rFonts w:cs="Times New Roman"/>
          <w:szCs w:val="28"/>
        </w:rPr>
        <w:t xml:space="preserve">Keywords: </w:t>
      </w:r>
      <w:r w:rsidR="00F56AF6" w:rsidRPr="00AC00FD">
        <w:rPr>
          <w:rFonts w:eastAsia="Times New Roman" w:cs="Times New Roman"/>
          <w:bCs/>
          <w:i/>
          <w:iCs/>
          <w:color w:val="202020"/>
          <w:szCs w:val="20"/>
          <w:lang w:eastAsia="en-GB"/>
        </w:rPr>
        <w:t>Anopheles funestus</w:t>
      </w:r>
      <w:r w:rsidR="00F56AF6" w:rsidRPr="00AC00FD">
        <w:rPr>
          <w:rFonts w:eastAsia="Times New Roman" w:cs="Times New Roman"/>
          <w:bCs/>
          <w:color w:val="202020"/>
          <w:szCs w:val="20"/>
          <w:lang w:eastAsia="en-GB"/>
        </w:rPr>
        <w:t>, malaria, pyrethroid</w:t>
      </w:r>
      <w:r w:rsidR="00CF653F" w:rsidRPr="00AC00FD">
        <w:rPr>
          <w:rFonts w:eastAsia="Times New Roman" w:cs="Times New Roman"/>
          <w:bCs/>
          <w:color w:val="202020"/>
          <w:szCs w:val="20"/>
          <w:lang w:eastAsia="en-GB"/>
        </w:rPr>
        <w:t>s</w:t>
      </w:r>
      <w:r w:rsidR="00F56AF6" w:rsidRPr="00AC00FD">
        <w:rPr>
          <w:rFonts w:eastAsia="Times New Roman" w:cs="Times New Roman"/>
          <w:bCs/>
          <w:color w:val="202020"/>
          <w:szCs w:val="20"/>
          <w:lang w:eastAsia="en-GB"/>
        </w:rPr>
        <w:t xml:space="preserve">, </w:t>
      </w:r>
      <w:r w:rsidR="00CF653F" w:rsidRPr="00AC00FD">
        <w:rPr>
          <w:rFonts w:eastAsia="Times New Roman" w:cs="Times New Roman"/>
          <w:bCs/>
          <w:color w:val="202020"/>
          <w:szCs w:val="20"/>
          <w:lang w:eastAsia="en-GB"/>
        </w:rPr>
        <w:t xml:space="preserve">metabolic </w:t>
      </w:r>
      <w:r w:rsidR="00F56AF6" w:rsidRPr="00AC00FD">
        <w:rPr>
          <w:rFonts w:eastAsia="Times New Roman" w:cs="Times New Roman"/>
          <w:bCs/>
          <w:color w:val="202020"/>
          <w:szCs w:val="20"/>
          <w:lang w:eastAsia="en-GB"/>
        </w:rPr>
        <w:t xml:space="preserve">resistance, </w:t>
      </w:r>
      <w:r w:rsidR="00CF653F" w:rsidRPr="00AC00FD">
        <w:rPr>
          <w:rFonts w:eastAsia="Times New Roman" w:cs="Times New Roman"/>
          <w:bCs/>
          <w:color w:val="202020"/>
          <w:szCs w:val="20"/>
          <w:lang w:eastAsia="en-GB"/>
        </w:rPr>
        <w:t xml:space="preserve">cytochrome </w:t>
      </w:r>
      <w:r w:rsidR="00F56AF6" w:rsidRPr="00AC00FD">
        <w:rPr>
          <w:rFonts w:eastAsia="Times New Roman" w:cs="Times New Roman"/>
          <w:bCs/>
          <w:color w:val="202020"/>
          <w:szCs w:val="20"/>
          <w:lang w:eastAsia="en-GB"/>
        </w:rPr>
        <w:t>P450</w:t>
      </w:r>
      <w:r w:rsidR="00ED15BE">
        <w:rPr>
          <w:rFonts w:eastAsia="Times New Roman" w:cs="Times New Roman"/>
          <w:bCs/>
          <w:color w:val="202020"/>
          <w:szCs w:val="20"/>
          <w:lang w:eastAsia="en-GB"/>
        </w:rPr>
        <w:t>-</w:t>
      </w:r>
      <w:r w:rsidR="00F56AF6" w:rsidRPr="00AC00FD">
        <w:rPr>
          <w:rFonts w:eastAsia="Times New Roman" w:cs="Times New Roman"/>
          <w:bCs/>
          <w:color w:val="202020"/>
          <w:szCs w:val="20"/>
          <w:lang w:eastAsia="en-GB"/>
        </w:rPr>
        <w:t xml:space="preserve"> </w:t>
      </w:r>
      <w:r w:rsidR="00F56AF6" w:rsidRPr="00AC00FD">
        <w:rPr>
          <w:rFonts w:eastAsia="Times New Roman" w:cs="Times New Roman"/>
          <w:bCs/>
          <w:i/>
          <w:iCs/>
          <w:color w:val="202020"/>
          <w:szCs w:val="20"/>
          <w:lang w:eastAsia="en-GB"/>
        </w:rPr>
        <w:t xml:space="preserve">CYP325A, </w:t>
      </w:r>
      <w:r w:rsidR="00F56AF6" w:rsidRPr="00AC00FD">
        <w:rPr>
          <w:rFonts w:eastAsia="Times New Roman" w:cs="Times New Roman"/>
          <w:bCs/>
          <w:color w:val="202020"/>
          <w:szCs w:val="20"/>
          <w:lang w:eastAsia="en-GB"/>
        </w:rPr>
        <w:t>Central Africa</w:t>
      </w:r>
    </w:p>
    <w:p w14:paraId="03DB388F" w14:textId="2793AEE1" w:rsidR="003C6F52" w:rsidRPr="00AC00FD" w:rsidRDefault="00E9660C" w:rsidP="00AC00FD">
      <w:pPr>
        <w:pStyle w:val="Heading1"/>
        <w:spacing w:line="480" w:lineRule="auto"/>
        <w:rPr>
          <w:rFonts w:cs="Times New Roman"/>
        </w:rPr>
      </w:pPr>
      <w:r>
        <w:rPr>
          <w:rFonts w:cs="Times New Roman"/>
        </w:rPr>
        <w:lastRenderedPageBreak/>
        <w:t xml:space="preserve">1. </w:t>
      </w:r>
      <w:r w:rsidR="003C6F52" w:rsidRPr="00AC00FD">
        <w:rPr>
          <w:rFonts w:cs="Times New Roman"/>
        </w:rPr>
        <w:t>Introduction</w:t>
      </w:r>
    </w:p>
    <w:p w14:paraId="1E81C2B0" w14:textId="36436A4C" w:rsidR="006C2220" w:rsidRDefault="003C6F52" w:rsidP="006C2220">
      <w:pPr>
        <w:shd w:val="clear" w:color="auto" w:fill="FFFFFF"/>
        <w:spacing w:after="270" w:line="480" w:lineRule="auto"/>
        <w:rPr>
          <w:rFonts w:eastAsia="Times New Roman" w:cs="Times New Roman"/>
          <w:color w:val="202020"/>
          <w:szCs w:val="24"/>
          <w:lang w:eastAsia="en-GB"/>
        </w:rPr>
      </w:pPr>
      <w:r w:rsidRPr="00AC00FD">
        <w:rPr>
          <w:rFonts w:eastAsia="Times New Roman" w:cs="Times New Roman"/>
          <w:color w:val="202020"/>
          <w:szCs w:val="24"/>
          <w:lang w:eastAsia="en-GB"/>
        </w:rPr>
        <w:t xml:space="preserve">Malaria remains a major cause of death </w:t>
      </w:r>
      <w:r w:rsidR="00CF653F" w:rsidRPr="00AC00FD">
        <w:rPr>
          <w:rFonts w:eastAsia="Times New Roman" w:cs="Times New Roman"/>
          <w:color w:val="202020"/>
          <w:szCs w:val="24"/>
          <w:lang w:eastAsia="en-GB"/>
        </w:rPr>
        <w:t xml:space="preserve">in </w:t>
      </w:r>
      <w:r w:rsidRPr="00AC00FD">
        <w:rPr>
          <w:rFonts w:eastAsia="Times New Roman" w:cs="Times New Roman"/>
          <w:color w:val="202020"/>
          <w:szCs w:val="24"/>
          <w:lang w:eastAsia="en-GB"/>
        </w:rPr>
        <w:t xml:space="preserve">Africa </w:t>
      </w:r>
      <w:r w:rsidR="00BA449B" w:rsidRPr="00AC00FD">
        <w:rPr>
          <w:rFonts w:eastAsia="Times New Roman" w:cs="Times New Roman"/>
          <w:color w:val="202020"/>
          <w:szCs w:val="24"/>
          <w:lang w:eastAsia="en-GB"/>
        </w:rPr>
        <w:t>which shoulders about 94% of the global burden</w:t>
      </w:r>
      <w:r w:rsidR="003B4B26" w:rsidRPr="00AC00FD">
        <w:rPr>
          <w:rFonts w:eastAsia="Times New Roman" w:cs="Times New Roman"/>
          <w:color w:val="202020"/>
          <w:szCs w:val="24"/>
          <w:lang w:eastAsia="en-GB"/>
        </w:rPr>
        <w:t xml:space="preserve"> with</w:t>
      </w:r>
      <w:r w:rsidR="00BA449B" w:rsidRPr="00AC00FD">
        <w:rPr>
          <w:rFonts w:eastAsia="Times New Roman" w:cs="Times New Roman"/>
          <w:color w:val="202020"/>
          <w:szCs w:val="24"/>
          <w:lang w:eastAsia="en-GB"/>
        </w:rPr>
        <w:t xml:space="preserve"> </w:t>
      </w:r>
      <w:r w:rsidRPr="00AC00FD">
        <w:rPr>
          <w:rFonts w:eastAsia="Times New Roman" w:cs="Times New Roman"/>
          <w:color w:val="202020"/>
          <w:szCs w:val="24"/>
          <w:lang w:eastAsia="en-GB"/>
        </w:rPr>
        <w:t>2</w:t>
      </w:r>
      <w:r w:rsidR="003B4B26" w:rsidRPr="00AC00FD">
        <w:rPr>
          <w:rFonts w:eastAsia="Times New Roman" w:cs="Times New Roman"/>
          <w:color w:val="202020"/>
          <w:szCs w:val="24"/>
          <w:lang w:eastAsia="en-GB"/>
        </w:rPr>
        <w:t>29</w:t>
      </w:r>
      <w:r w:rsidR="00CF653F" w:rsidRPr="00AC00FD">
        <w:rPr>
          <w:rFonts w:eastAsia="Times New Roman" w:cs="Times New Roman"/>
          <w:color w:val="202020"/>
          <w:szCs w:val="24"/>
          <w:lang w:eastAsia="en-GB"/>
        </w:rPr>
        <w:t xml:space="preserve"> </w:t>
      </w:r>
      <w:r w:rsidRPr="00AC00FD">
        <w:rPr>
          <w:rFonts w:eastAsia="Times New Roman" w:cs="Times New Roman"/>
          <w:color w:val="202020"/>
          <w:szCs w:val="24"/>
          <w:lang w:eastAsia="en-GB"/>
        </w:rPr>
        <w:t xml:space="preserve">million </w:t>
      </w:r>
      <w:r w:rsidR="00BA449B" w:rsidRPr="00AC00FD">
        <w:rPr>
          <w:rFonts w:eastAsia="Times New Roman" w:cs="Times New Roman"/>
          <w:color w:val="202020"/>
          <w:szCs w:val="24"/>
          <w:lang w:eastAsia="en-GB"/>
        </w:rPr>
        <w:t xml:space="preserve">malaria </w:t>
      </w:r>
      <w:r w:rsidRPr="00AC00FD">
        <w:rPr>
          <w:rFonts w:eastAsia="Times New Roman" w:cs="Times New Roman"/>
          <w:color w:val="202020"/>
          <w:szCs w:val="24"/>
          <w:lang w:eastAsia="en-GB"/>
        </w:rPr>
        <w:t xml:space="preserve">cases </w:t>
      </w:r>
      <w:r w:rsidR="003B4B26" w:rsidRPr="00AC00FD">
        <w:rPr>
          <w:rFonts w:eastAsia="Times New Roman" w:cs="Times New Roman"/>
          <w:color w:val="202020"/>
          <w:szCs w:val="24"/>
          <w:lang w:eastAsia="en-GB"/>
        </w:rPr>
        <w:t xml:space="preserve">and </w:t>
      </w:r>
      <w:r w:rsidRPr="00AC00FD">
        <w:rPr>
          <w:rFonts w:eastAsia="Times New Roman" w:cs="Times New Roman"/>
          <w:color w:val="202020"/>
          <w:szCs w:val="24"/>
          <w:lang w:eastAsia="en-GB"/>
        </w:rPr>
        <w:t xml:space="preserve"> </w:t>
      </w:r>
      <w:r w:rsidR="00D4623B" w:rsidRPr="00AC00FD">
        <w:rPr>
          <w:rFonts w:eastAsia="Times New Roman" w:cs="Times New Roman"/>
          <w:color w:val="202020"/>
          <w:szCs w:val="24"/>
          <w:lang w:eastAsia="en-GB"/>
        </w:rPr>
        <w:t>409</w:t>
      </w:r>
      <w:r w:rsidRPr="00AC00FD">
        <w:rPr>
          <w:rFonts w:eastAsia="Times New Roman" w:cs="Times New Roman"/>
          <w:color w:val="202020"/>
          <w:szCs w:val="24"/>
          <w:lang w:eastAsia="en-GB"/>
        </w:rPr>
        <w:t xml:space="preserve">,000 deaths </w:t>
      </w:r>
      <w:r w:rsidR="003B4B26" w:rsidRPr="00AC00FD">
        <w:rPr>
          <w:rFonts w:eastAsia="Times New Roman" w:cs="Times New Roman"/>
          <w:color w:val="202020"/>
          <w:szCs w:val="24"/>
          <w:lang w:eastAsia="en-GB"/>
        </w:rPr>
        <w:t xml:space="preserve">recorded worldwide </w:t>
      </w:r>
      <w:r w:rsidRPr="00AC00FD">
        <w:rPr>
          <w:rFonts w:eastAsia="Times New Roman" w:cs="Times New Roman"/>
          <w:color w:val="202020"/>
          <w:szCs w:val="24"/>
          <w:lang w:eastAsia="en-GB"/>
        </w:rPr>
        <w:t>in 2019</w:t>
      </w:r>
      <w:r w:rsidR="0068474C" w:rsidRPr="00AC00FD">
        <w:rPr>
          <w:rFonts w:eastAsia="Times New Roman" w:cs="Times New Roman"/>
          <w:color w:val="202020"/>
          <w:szCs w:val="24"/>
          <w:lang w:eastAsia="en-GB"/>
        </w:rPr>
        <w:t>,</w:t>
      </w:r>
      <w:r w:rsidRPr="00AC00FD">
        <w:rPr>
          <w:rFonts w:eastAsia="Times New Roman" w:cs="Times New Roman"/>
          <w:color w:val="202020"/>
          <w:szCs w:val="24"/>
          <w:lang w:eastAsia="en-GB"/>
        </w:rPr>
        <w:t xml:space="preserve"> </w:t>
      </w:r>
      <w:r w:rsidR="00BA449B" w:rsidRPr="00AC00FD">
        <w:rPr>
          <w:rFonts w:eastAsia="Times New Roman" w:cs="Times New Roman"/>
          <w:color w:val="202020"/>
          <w:szCs w:val="24"/>
          <w:lang w:eastAsia="en-GB"/>
        </w:rPr>
        <w:t xml:space="preserve">mostly </w:t>
      </w:r>
      <w:r w:rsidR="0068474C" w:rsidRPr="00AC00FD">
        <w:rPr>
          <w:rFonts w:eastAsia="Times New Roman" w:cs="Times New Roman"/>
          <w:color w:val="202020"/>
          <w:szCs w:val="24"/>
          <w:lang w:eastAsia="en-GB"/>
        </w:rPr>
        <w:t xml:space="preserve">among </w:t>
      </w:r>
      <w:r w:rsidR="00BA449B" w:rsidRPr="00AC00FD">
        <w:rPr>
          <w:rFonts w:eastAsia="Times New Roman" w:cs="Times New Roman"/>
          <w:color w:val="202020"/>
          <w:szCs w:val="24"/>
          <w:lang w:eastAsia="en-GB"/>
        </w:rPr>
        <w:t xml:space="preserve">pregnant women and children </w:t>
      </w:r>
      <w:r w:rsidR="0068474C" w:rsidRPr="00AC00FD">
        <w:rPr>
          <w:rFonts w:eastAsia="Times New Roman" w:cs="Times New Roman"/>
          <w:color w:val="202020"/>
          <w:szCs w:val="24"/>
          <w:lang w:eastAsia="en-GB"/>
        </w:rPr>
        <w:t xml:space="preserve">under </w:t>
      </w:r>
      <w:r w:rsidR="00BA449B" w:rsidRPr="00AC00FD">
        <w:rPr>
          <w:rFonts w:eastAsia="Times New Roman" w:cs="Times New Roman"/>
          <w:color w:val="202020"/>
          <w:szCs w:val="24"/>
          <w:lang w:eastAsia="en-GB"/>
        </w:rPr>
        <w:t>five years</w:t>
      </w:r>
      <w:r w:rsidR="0068474C" w:rsidRPr="00AC00FD">
        <w:rPr>
          <w:rFonts w:eastAsia="Times New Roman" w:cs="Times New Roman"/>
          <w:color w:val="202020"/>
          <w:szCs w:val="24"/>
          <w:lang w:eastAsia="en-GB"/>
        </w:rPr>
        <w:t xml:space="preserve"> of age</w:t>
      </w:r>
      <w:r w:rsidR="00CF653F" w:rsidRPr="00AC00FD">
        <w:rPr>
          <w:rFonts w:eastAsia="Times New Roman" w:cs="Times New Roman"/>
          <w:color w:val="202020"/>
          <w:szCs w:val="24"/>
          <w:lang w:eastAsia="en-GB"/>
        </w:rPr>
        <w:t xml:space="preserve"> </w:t>
      </w:r>
      <w:r w:rsidRPr="00AC00FD">
        <w:rPr>
          <w:rFonts w:eastAsia="Times New Roman" w:cs="Times New Roman"/>
          <w:color w:val="202020"/>
          <w:szCs w:val="24"/>
          <w:lang w:eastAsia="en-GB"/>
        </w:rPr>
        <w:fldChar w:fldCharType="begin"/>
      </w:r>
      <w:r w:rsidR="00886EC5">
        <w:rPr>
          <w:rFonts w:eastAsia="Times New Roman" w:cs="Times New Roman"/>
          <w:color w:val="202020"/>
          <w:szCs w:val="24"/>
          <w:lang w:eastAsia="en-GB"/>
        </w:rPr>
        <w:instrText xml:space="preserve"> ADDIN EN.CITE &lt;EndNote&gt;&lt;Cite&gt;&lt;Author&gt;WHO&lt;/Author&gt;&lt;Year&gt;2020&lt;/Year&gt;&lt;RecNum&gt;572&lt;/RecNum&gt;&lt;DisplayText&gt;(WHO, 2020)&lt;/DisplayText&gt;&lt;record&gt;&lt;rec-number&gt;572&lt;/rec-number&gt;&lt;foreign-keys&gt;&lt;key app="EN" db-id="9tsv2rz029advpesawypevzozvrsd2v2weea" timestamp="1609855601"&gt;572&lt;/key&gt;&lt;/foreign-keys&gt;&lt;ref-type name="Journal Article"&gt;17&lt;/ref-type&gt;&lt;contributors&gt;&lt;authors&gt;&lt;author&gt;WHO&lt;/author&gt;&lt;/authors&gt;&lt;/contributors&gt;&lt;titles&gt;&lt;title&gt;World malaria report 2020: 20 years of global progress and challenges&lt;/title&gt;&lt;/titles&gt;&lt;dates&gt;&lt;year&gt;2020&lt;/year&gt;&lt;/dates&gt;&lt;isbn&gt;9240015795&lt;/isbn&gt;&lt;urls&gt;&lt;/urls&gt;&lt;/record&gt;&lt;/Cite&gt;&lt;/EndNote&gt;</w:instrText>
      </w:r>
      <w:r w:rsidRPr="00AC00FD">
        <w:rPr>
          <w:rFonts w:eastAsia="Times New Roman" w:cs="Times New Roman"/>
          <w:color w:val="202020"/>
          <w:szCs w:val="24"/>
          <w:lang w:eastAsia="en-GB"/>
        </w:rPr>
        <w:fldChar w:fldCharType="separate"/>
      </w:r>
      <w:r w:rsidR="00886EC5">
        <w:rPr>
          <w:rFonts w:eastAsia="Times New Roman" w:cs="Times New Roman"/>
          <w:noProof/>
          <w:color w:val="202020"/>
          <w:szCs w:val="24"/>
          <w:lang w:eastAsia="en-GB"/>
        </w:rPr>
        <w:t>(WHO, 2020)</w:t>
      </w:r>
      <w:r w:rsidRPr="00AC00FD">
        <w:rPr>
          <w:rFonts w:eastAsia="Times New Roman" w:cs="Times New Roman"/>
          <w:color w:val="202020"/>
          <w:szCs w:val="24"/>
          <w:lang w:eastAsia="en-GB"/>
        </w:rPr>
        <w:fldChar w:fldCharType="end"/>
      </w:r>
      <w:r w:rsidRPr="00AC00FD">
        <w:rPr>
          <w:rFonts w:eastAsia="Times New Roman" w:cs="Times New Roman"/>
          <w:color w:val="202020"/>
          <w:szCs w:val="24"/>
          <w:lang w:eastAsia="en-GB"/>
        </w:rPr>
        <w:t xml:space="preserve">. Cameroon bears approximately 3% </w:t>
      </w:r>
      <w:r w:rsidRPr="00AC00FD">
        <w:rPr>
          <w:rFonts w:eastAsia="Times New Roman" w:cs="Times New Roman"/>
          <w:szCs w:val="24"/>
          <w:lang w:eastAsia="en-GB"/>
        </w:rPr>
        <w:t xml:space="preserve">of </w:t>
      </w:r>
      <w:r w:rsidR="0068474C" w:rsidRPr="00AC00FD">
        <w:rPr>
          <w:rFonts w:eastAsia="Times New Roman" w:cs="Times New Roman"/>
          <w:szCs w:val="24"/>
          <w:lang w:eastAsia="en-GB"/>
        </w:rPr>
        <w:t xml:space="preserve">this </w:t>
      </w:r>
      <w:r w:rsidRPr="00AC00FD">
        <w:rPr>
          <w:rFonts w:eastAsia="Times New Roman" w:cs="Times New Roman"/>
          <w:szCs w:val="24"/>
          <w:lang w:eastAsia="en-GB"/>
        </w:rPr>
        <w:t>global burden accounting for 23.6% of consultations in health centres, 68.7% of deaths in children below five years and 16.9% of deaths in pregnant women</w:t>
      </w:r>
      <w:r w:rsidR="003B4B26" w:rsidRPr="00AC00FD">
        <w:rPr>
          <w:rFonts w:eastAsia="Times New Roman" w:cs="Times New Roman"/>
          <w:szCs w:val="24"/>
          <w:lang w:eastAsia="en-GB"/>
        </w:rPr>
        <w:t xml:space="preserve"> </w:t>
      </w:r>
      <w:r w:rsidRPr="00AC00FD">
        <w:rPr>
          <w:rFonts w:eastAsia="Times New Roman" w:cs="Times New Roman"/>
          <w:szCs w:val="24"/>
          <w:lang w:eastAsia="en-GB"/>
        </w:rPr>
        <w:fldChar w:fldCharType="begin">
          <w:fldData xml:space="preserve">PEVuZE5vdGU+PENpdGU+PEF1dGhvcj5Ub255ZTwvQXV0aG9yPjxZZWFyPjIwMTg8L1llYXI+PFJl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</w:fldData>
        </w:fldChar>
      </w:r>
      <w:r w:rsidR="000C7550">
        <w:rPr>
          <w:rFonts w:eastAsia="Times New Roman" w:cs="Times New Roman"/>
          <w:szCs w:val="24"/>
          <w:lang w:eastAsia="en-GB"/>
        </w:rPr>
        <w:instrText xml:space="preserve"> ADDIN EN.CITE </w:instrText>
      </w:r>
      <w:r w:rsidR="000C7550">
        <w:rPr>
          <w:rFonts w:eastAsia="Times New Roman" w:cs="Times New Roman"/>
          <w:szCs w:val="24"/>
          <w:lang w:eastAsia="en-GB"/>
        </w:rPr>
        <w:fldChar w:fldCharType="begin">
          <w:fldData xml:space="preserve">PEVuZE5vdGU+PENpdGU+PEF1dGhvcj5Ub255ZTwvQXV0aG9yPjxZZWFyPjIwMTg8L1llYXI+PFJl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</w:fldData>
        </w:fldChar>
      </w:r>
      <w:r w:rsidR="000C7550">
        <w:rPr>
          <w:rFonts w:eastAsia="Times New Roman" w:cs="Times New Roman"/>
          <w:szCs w:val="24"/>
          <w:lang w:eastAsia="en-GB"/>
        </w:rPr>
        <w:instrText xml:space="preserve"> ADDIN EN.CITE.DATA </w:instrText>
      </w:r>
      <w:r w:rsidR="000C7550">
        <w:rPr>
          <w:rFonts w:eastAsia="Times New Roman" w:cs="Times New Roman"/>
          <w:szCs w:val="24"/>
          <w:lang w:eastAsia="en-GB"/>
        </w:rPr>
      </w:r>
      <w:r w:rsidR="000C7550">
        <w:rPr>
          <w:rFonts w:eastAsia="Times New Roman" w:cs="Times New Roman"/>
          <w:szCs w:val="24"/>
          <w:lang w:eastAsia="en-GB"/>
        </w:rPr>
        <w:fldChar w:fldCharType="end"/>
      </w:r>
      <w:r w:rsidRPr="00AC00FD">
        <w:rPr>
          <w:rFonts w:eastAsia="Times New Roman" w:cs="Times New Roman"/>
          <w:szCs w:val="24"/>
          <w:lang w:eastAsia="en-GB"/>
        </w:rPr>
      </w:r>
      <w:r w:rsidRPr="00AC00FD">
        <w:rPr>
          <w:rFonts w:eastAsia="Times New Roman" w:cs="Times New Roman"/>
          <w:szCs w:val="24"/>
          <w:lang w:eastAsia="en-GB"/>
        </w:rPr>
        <w:fldChar w:fldCharType="separate"/>
      </w:r>
      <w:r w:rsidR="000C7550">
        <w:rPr>
          <w:rFonts w:eastAsia="Times New Roman" w:cs="Times New Roman"/>
          <w:noProof/>
          <w:szCs w:val="24"/>
          <w:lang w:eastAsia="en-GB"/>
        </w:rPr>
        <w:t>(Diengou</w:t>
      </w:r>
      <w:r w:rsidR="000C7550" w:rsidRPr="000C7550">
        <w:rPr>
          <w:rFonts w:eastAsia="Times New Roman" w:cs="Times New Roman"/>
          <w:i/>
          <w:noProof/>
          <w:szCs w:val="24"/>
          <w:lang w:eastAsia="en-GB"/>
        </w:rPr>
        <w:t xml:space="preserve"> et al.</w:t>
      </w:r>
      <w:r w:rsidR="000C7550">
        <w:rPr>
          <w:rFonts w:eastAsia="Times New Roman" w:cs="Times New Roman"/>
          <w:noProof/>
          <w:szCs w:val="24"/>
          <w:lang w:eastAsia="en-GB"/>
        </w:rPr>
        <w:t>, 2020; Tonye</w:t>
      </w:r>
      <w:r w:rsidR="000C7550" w:rsidRPr="000C7550">
        <w:rPr>
          <w:rFonts w:eastAsia="Times New Roman" w:cs="Times New Roman"/>
          <w:i/>
          <w:noProof/>
          <w:szCs w:val="24"/>
          <w:lang w:eastAsia="en-GB"/>
        </w:rPr>
        <w:t xml:space="preserve"> et al.</w:t>
      </w:r>
      <w:r w:rsidR="000C7550">
        <w:rPr>
          <w:rFonts w:eastAsia="Times New Roman" w:cs="Times New Roman"/>
          <w:noProof/>
          <w:szCs w:val="24"/>
          <w:lang w:eastAsia="en-GB"/>
        </w:rPr>
        <w:t>, 2018)</w:t>
      </w:r>
      <w:r w:rsidRPr="00AC00FD">
        <w:rPr>
          <w:rFonts w:eastAsia="Times New Roman" w:cs="Times New Roman"/>
          <w:szCs w:val="24"/>
          <w:lang w:eastAsia="en-GB"/>
        </w:rPr>
        <w:fldChar w:fldCharType="end"/>
      </w:r>
      <w:r w:rsidRPr="00AC00FD">
        <w:rPr>
          <w:rFonts w:eastAsia="Times New Roman" w:cs="Times New Roman"/>
          <w:color w:val="202020"/>
          <w:szCs w:val="24"/>
          <w:lang w:eastAsia="en-GB"/>
        </w:rPr>
        <w:t xml:space="preserve">. Major vectors of malaria across Africa </w:t>
      </w:r>
      <w:r w:rsidR="00106E03" w:rsidRPr="00AC00FD">
        <w:rPr>
          <w:rFonts w:eastAsia="Times New Roman" w:cs="Times New Roman"/>
          <w:color w:val="202020"/>
          <w:szCs w:val="24"/>
          <w:lang w:eastAsia="en-GB"/>
        </w:rPr>
        <w:t xml:space="preserve">and in Cameroon </w:t>
      </w:r>
      <w:r w:rsidRPr="00AC00FD">
        <w:rPr>
          <w:rFonts w:eastAsia="Times New Roman" w:cs="Times New Roman"/>
          <w:color w:val="202020"/>
          <w:szCs w:val="24"/>
          <w:lang w:eastAsia="en-GB"/>
        </w:rPr>
        <w:t xml:space="preserve">are </w:t>
      </w:r>
      <w:r w:rsidRPr="00AC00FD">
        <w:rPr>
          <w:rFonts w:eastAsia="Times New Roman" w:cs="Times New Roman"/>
          <w:i/>
          <w:iCs/>
          <w:color w:val="202020"/>
          <w:szCs w:val="24"/>
          <w:lang w:eastAsia="en-GB"/>
        </w:rPr>
        <w:t>An. gambiae</w:t>
      </w:r>
      <w:r w:rsidRPr="00AC00FD">
        <w:rPr>
          <w:rFonts w:eastAsia="Times New Roman" w:cs="Times New Roman"/>
          <w:color w:val="202020"/>
          <w:szCs w:val="24"/>
          <w:lang w:eastAsia="en-GB"/>
        </w:rPr>
        <w:t xml:space="preserve"> </w:t>
      </w:r>
      <w:r w:rsidR="0068474C" w:rsidRPr="00AC00FD">
        <w:rPr>
          <w:rFonts w:eastAsia="Times New Roman" w:cs="Times New Roman"/>
          <w:i/>
          <w:iCs/>
          <w:color w:val="202020"/>
          <w:szCs w:val="24"/>
          <w:lang w:eastAsia="en-GB"/>
        </w:rPr>
        <w:t>s.l</w:t>
      </w:r>
      <w:r w:rsidR="002A2252">
        <w:rPr>
          <w:rFonts w:eastAsia="Times New Roman" w:cs="Times New Roman"/>
          <w:i/>
          <w:iCs/>
          <w:color w:val="202020"/>
          <w:szCs w:val="24"/>
          <w:lang w:eastAsia="en-GB"/>
        </w:rPr>
        <w:t>.</w:t>
      </w:r>
      <w:r w:rsidR="0068474C" w:rsidRPr="00AC00FD">
        <w:rPr>
          <w:rFonts w:eastAsia="Times New Roman" w:cs="Times New Roman"/>
          <w:color w:val="202020"/>
          <w:szCs w:val="24"/>
          <w:lang w:eastAsia="en-GB"/>
        </w:rPr>
        <w:t xml:space="preserve"> </w:t>
      </w:r>
      <w:r w:rsidRPr="00AC00FD">
        <w:rPr>
          <w:rFonts w:eastAsia="Times New Roman" w:cs="Times New Roman"/>
          <w:color w:val="202020"/>
          <w:szCs w:val="24"/>
          <w:lang w:eastAsia="en-GB"/>
        </w:rPr>
        <w:t xml:space="preserve">and </w:t>
      </w:r>
      <w:r w:rsidRPr="00AC00FD">
        <w:rPr>
          <w:rFonts w:eastAsia="Times New Roman" w:cs="Times New Roman"/>
          <w:i/>
          <w:iCs/>
          <w:color w:val="202020"/>
          <w:szCs w:val="24"/>
          <w:lang w:eastAsia="en-GB"/>
        </w:rPr>
        <w:t xml:space="preserve">An. </w:t>
      </w:r>
      <w:r w:rsidR="002A2252">
        <w:rPr>
          <w:rFonts w:eastAsia="Times New Roman" w:cs="Times New Roman"/>
          <w:i/>
          <w:iCs/>
          <w:color w:val="202020"/>
          <w:szCs w:val="24"/>
          <w:lang w:eastAsia="en-GB"/>
        </w:rPr>
        <w:t>f</w:t>
      </w:r>
      <w:r w:rsidRPr="00AC00FD">
        <w:rPr>
          <w:rFonts w:eastAsia="Times New Roman" w:cs="Times New Roman"/>
          <w:i/>
          <w:iCs/>
          <w:color w:val="202020"/>
          <w:szCs w:val="24"/>
          <w:lang w:eastAsia="en-GB"/>
        </w:rPr>
        <w:t>unestus</w:t>
      </w:r>
      <w:r w:rsidR="002A2252">
        <w:rPr>
          <w:rFonts w:eastAsia="Times New Roman" w:cs="Times New Roman"/>
          <w:i/>
          <w:iCs/>
          <w:color w:val="202020"/>
          <w:szCs w:val="24"/>
          <w:lang w:eastAsia="en-GB"/>
        </w:rPr>
        <w:t>,</w:t>
      </w:r>
      <w:r w:rsidRPr="00AC00FD">
        <w:rPr>
          <w:rFonts w:eastAsia="Times New Roman" w:cs="Times New Roman"/>
          <w:color w:val="202020"/>
          <w:szCs w:val="24"/>
          <w:lang w:eastAsia="en-GB"/>
        </w:rPr>
        <w:t xml:space="preserve"> </w:t>
      </w:r>
      <w:r w:rsidR="0068474C" w:rsidRPr="00AC00FD">
        <w:rPr>
          <w:rFonts w:eastAsia="Times New Roman" w:cs="Times New Roman"/>
          <w:color w:val="202020"/>
          <w:szCs w:val="24"/>
          <w:lang w:eastAsia="en-GB"/>
        </w:rPr>
        <w:t xml:space="preserve">which </w:t>
      </w:r>
      <w:r w:rsidR="00106E03" w:rsidRPr="00AC00FD">
        <w:rPr>
          <w:rFonts w:eastAsia="Times New Roman" w:cs="Times New Roman"/>
          <w:color w:val="202020"/>
          <w:szCs w:val="24"/>
          <w:lang w:eastAsia="en-GB"/>
        </w:rPr>
        <w:t>are</w:t>
      </w:r>
      <w:r w:rsidRPr="00AC00FD">
        <w:rPr>
          <w:rFonts w:eastAsia="Times New Roman" w:cs="Times New Roman"/>
          <w:color w:val="202020"/>
          <w:szCs w:val="24"/>
          <w:lang w:eastAsia="en-GB"/>
        </w:rPr>
        <w:t xml:space="preserve"> </w:t>
      </w:r>
      <w:r w:rsidR="00106E03" w:rsidRPr="00AC00FD">
        <w:rPr>
          <w:rFonts w:eastAsia="Times New Roman" w:cs="Times New Roman"/>
          <w:color w:val="202020"/>
          <w:szCs w:val="24"/>
          <w:lang w:eastAsia="en-GB"/>
        </w:rPr>
        <w:t xml:space="preserve">both </w:t>
      </w:r>
      <w:r w:rsidRPr="00AC00FD">
        <w:rPr>
          <w:rFonts w:eastAsia="Times New Roman" w:cs="Times New Roman"/>
          <w:color w:val="202020"/>
          <w:szCs w:val="24"/>
          <w:lang w:eastAsia="en-GB"/>
        </w:rPr>
        <w:t>wide</w:t>
      </w:r>
      <w:r w:rsidR="00106E03" w:rsidRPr="00AC00FD">
        <w:rPr>
          <w:rFonts w:eastAsia="Times New Roman" w:cs="Times New Roman"/>
          <w:color w:val="202020"/>
          <w:szCs w:val="24"/>
          <w:lang w:eastAsia="en-GB"/>
        </w:rPr>
        <w:t>ly</w:t>
      </w:r>
      <w:r w:rsidRPr="00AC00FD">
        <w:rPr>
          <w:rFonts w:eastAsia="Times New Roman" w:cs="Times New Roman"/>
          <w:color w:val="202020"/>
          <w:szCs w:val="24"/>
          <w:lang w:eastAsia="en-GB"/>
        </w:rPr>
        <w:t xml:space="preserve"> distribut</w:t>
      </w:r>
      <w:r w:rsidR="00106E03" w:rsidRPr="00AC00FD">
        <w:rPr>
          <w:rFonts w:eastAsia="Times New Roman" w:cs="Times New Roman"/>
          <w:color w:val="202020"/>
          <w:szCs w:val="24"/>
          <w:lang w:eastAsia="en-GB"/>
        </w:rPr>
        <w:t>ed</w:t>
      </w:r>
      <w:r w:rsidR="00830473" w:rsidRPr="00AC00FD">
        <w:rPr>
          <w:rFonts w:eastAsia="Times New Roman" w:cs="Times New Roman"/>
          <w:color w:val="202020"/>
          <w:szCs w:val="24"/>
          <w:lang w:eastAsia="en-GB"/>
        </w:rPr>
        <w:t xml:space="preserve"> </w:t>
      </w:r>
      <w:r w:rsidRPr="00AC00FD">
        <w:rPr>
          <w:rFonts w:eastAsia="Times New Roman" w:cs="Times New Roman"/>
          <w:color w:val="202020"/>
          <w:szCs w:val="24"/>
          <w:lang w:eastAsia="en-GB"/>
        </w:rPr>
        <w:fldChar w:fldCharType="begin"/>
      </w:r>
      <w:r w:rsidR="000C7550">
        <w:rPr>
          <w:rFonts w:eastAsia="Times New Roman" w:cs="Times New Roman"/>
          <w:color w:val="202020"/>
          <w:szCs w:val="24"/>
          <w:lang w:eastAsia="en-GB"/>
        </w:rPr>
        <w:instrText xml:space="preserve"> ADDIN EN.CITE &lt;EndNote&gt;&lt;Cite&gt;&lt;Author&gt;Antonio-Nkondjio&lt;/Author&gt;&lt;Year&gt;2012&lt;/Year&gt;&lt;RecNum&gt;637&lt;/RecNum&gt;&lt;DisplayText&gt;(Antonio-Nkondjio&lt;style face="italic"&gt; et al.&lt;/style&gt;, 2012)&lt;/DisplayText&gt;&lt;record&gt;&lt;rec-number&gt;637&lt;/rec-number&gt;&lt;foreign-keys&gt;&lt;key app="EN" db-id="9tsv2rz029advpesawypevzozvrsd2v2weea" timestamp="1609920562"&gt;637&lt;/key&gt;&lt;/foreign-keys&gt;&lt;ref-type name="Journal Article"&gt;17&lt;/ref-type&gt;&lt;contributors&gt;&lt;authors&gt;&lt;author&gt;Antonio-Nkondjio, Christophe&lt;/author&gt;&lt;author&gt;Defo-Talom, Blaise&lt;/author&gt;&lt;author&gt;Tagne-Fotso, Romuald&lt;/author&gt;&lt;author&gt;Tene-Fossog, Billy&lt;/author&gt;&lt;author&gt;Ndo, Cyrille&lt;/author&gt;&lt;author&gt;Lehman, Leopold Gustave&lt;/author&gt;&lt;author&gt;Tchuinkam, Timoléon&lt;/author&gt;&lt;author&gt;Kengne, Pierre&lt;/author&gt;&lt;author&gt;Awono-Ambene, Parfait&lt;/author&gt;&lt;/authors&gt;&lt;/contributors&gt;&lt;titles&gt;&lt;title&gt;High mosquito burden and malaria transmission in a district of the city of Douala, Cameroon&lt;/title&gt;&lt;secondary-title&gt;BMC Infectious Diseases&lt;/secondary-title&gt;&lt;/titles&gt;&lt;periodical&gt;&lt;full-title&gt;BMC Infectious Diseases&lt;/full-title&gt;&lt;/periodical&gt;&lt;pages&gt;275&lt;/pages&gt;&lt;volume&gt;12&lt;/volume&gt;&lt;number&gt;1&lt;/number&gt;&lt;dates&gt;&lt;year&gt;2012&lt;/year&gt;&lt;/dates&gt;&lt;isbn&gt;1471-2334&lt;/isbn&gt;&lt;urls&gt;&lt;/urls&gt;&lt;/record&gt;&lt;/Cite&gt;&lt;/EndNote&gt;</w:instrText>
      </w:r>
      <w:r w:rsidRPr="00AC00FD">
        <w:rPr>
          <w:rFonts w:eastAsia="Times New Roman" w:cs="Times New Roman"/>
          <w:color w:val="202020"/>
          <w:szCs w:val="24"/>
          <w:lang w:eastAsia="en-GB"/>
        </w:rPr>
        <w:fldChar w:fldCharType="separate"/>
      </w:r>
      <w:r w:rsidR="000C7550">
        <w:rPr>
          <w:rFonts w:eastAsia="Times New Roman" w:cs="Times New Roman"/>
          <w:noProof/>
          <w:color w:val="202020"/>
          <w:szCs w:val="24"/>
          <w:lang w:eastAsia="en-GB"/>
        </w:rPr>
        <w:t>(Antonio-Nkondjio</w:t>
      </w:r>
      <w:r w:rsidR="000C7550" w:rsidRPr="000C7550">
        <w:rPr>
          <w:rFonts w:eastAsia="Times New Roman" w:cs="Times New Roman"/>
          <w:i/>
          <w:noProof/>
          <w:color w:val="202020"/>
          <w:szCs w:val="24"/>
          <w:lang w:eastAsia="en-GB"/>
        </w:rPr>
        <w:t xml:space="preserve"> et al.</w:t>
      </w:r>
      <w:r w:rsidR="000C7550">
        <w:rPr>
          <w:rFonts w:eastAsia="Times New Roman" w:cs="Times New Roman"/>
          <w:noProof/>
          <w:color w:val="202020"/>
          <w:szCs w:val="24"/>
          <w:lang w:eastAsia="en-GB"/>
        </w:rPr>
        <w:t>, 2012)</w:t>
      </w:r>
      <w:r w:rsidRPr="00AC00FD">
        <w:rPr>
          <w:rFonts w:eastAsia="Times New Roman" w:cs="Times New Roman"/>
          <w:color w:val="202020"/>
          <w:szCs w:val="24"/>
          <w:lang w:eastAsia="en-GB"/>
        </w:rPr>
        <w:fldChar w:fldCharType="end"/>
      </w:r>
      <w:r w:rsidRPr="00AC00FD">
        <w:rPr>
          <w:rFonts w:eastAsia="Times New Roman" w:cs="Times New Roman"/>
          <w:color w:val="202020"/>
          <w:szCs w:val="24"/>
          <w:lang w:eastAsia="en-GB"/>
        </w:rPr>
        <w:t xml:space="preserve">, </w:t>
      </w:r>
      <w:r w:rsidR="00106E03" w:rsidRPr="00AC00FD">
        <w:rPr>
          <w:rFonts w:eastAsia="Times New Roman" w:cs="Times New Roman"/>
          <w:color w:val="202020"/>
          <w:szCs w:val="24"/>
          <w:lang w:eastAsia="en-GB"/>
        </w:rPr>
        <w:t xml:space="preserve">have </w:t>
      </w:r>
      <w:r w:rsidRPr="00AC00FD">
        <w:rPr>
          <w:rFonts w:eastAsia="Times New Roman" w:cs="Times New Roman"/>
          <w:color w:val="202020"/>
          <w:szCs w:val="24"/>
          <w:lang w:eastAsia="en-GB"/>
        </w:rPr>
        <w:t>high vector competence</w:t>
      </w:r>
      <w:r w:rsidR="00106E03" w:rsidRPr="00AC00FD">
        <w:rPr>
          <w:rFonts w:eastAsia="Times New Roman" w:cs="Times New Roman"/>
          <w:color w:val="202020"/>
          <w:szCs w:val="24"/>
          <w:lang w:eastAsia="en-GB"/>
        </w:rPr>
        <w:t>s</w:t>
      </w:r>
      <w:r w:rsidRPr="00AC00FD">
        <w:rPr>
          <w:rFonts w:eastAsia="Times New Roman" w:cs="Times New Roman"/>
          <w:color w:val="202020"/>
          <w:szCs w:val="24"/>
          <w:lang w:eastAsia="en-GB"/>
        </w:rPr>
        <w:t xml:space="preserve"> for </w:t>
      </w:r>
      <w:r w:rsidRPr="00AC00FD">
        <w:rPr>
          <w:rFonts w:eastAsia="Times New Roman" w:cs="Times New Roman"/>
          <w:i/>
          <w:iCs/>
          <w:color w:val="202020"/>
          <w:szCs w:val="24"/>
          <w:lang w:eastAsia="en-GB"/>
        </w:rPr>
        <w:t>Plasmodium</w:t>
      </w:r>
      <w:r w:rsidRPr="00AC00FD">
        <w:rPr>
          <w:rFonts w:eastAsia="Times New Roman" w:cs="Times New Roman"/>
          <w:color w:val="202020"/>
          <w:szCs w:val="24"/>
          <w:lang w:eastAsia="en-GB"/>
        </w:rPr>
        <w:t xml:space="preserve">, </w:t>
      </w:r>
      <w:r w:rsidR="00106E03" w:rsidRPr="00AC00FD">
        <w:rPr>
          <w:rFonts w:eastAsia="Times New Roman" w:cs="Times New Roman"/>
          <w:color w:val="202020"/>
          <w:szCs w:val="24"/>
          <w:lang w:eastAsia="en-GB"/>
        </w:rPr>
        <w:t xml:space="preserve">are </w:t>
      </w:r>
      <w:r w:rsidRPr="00AC00FD">
        <w:rPr>
          <w:rFonts w:eastAsia="Times New Roman" w:cs="Times New Roman"/>
          <w:color w:val="202020"/>
          <w:szCs w:val="24"/>
          <w:lang w:eastAsia="en-GB"/>
        </w:rPr>
        <w:t>highly anthropophilic</w:t>
      </w:r>
      <w:r w:rsidR="00830473" w:rsidRPr="00AC00FD">
        <w:rPr>
          <w:rFonts w:eastAsia="Times New Roman" w:cs="Times New Roman"/>
          <w:color w:val="202020"/>
          <w:szCs w:val="24"/>
          <w:lang w:eastAsia="en-GB"/>
        </w:rPr>
        <w:t xml:space="preserve"> </w:t>
      </w:r>
      <w:r w:rsidRPr="00AC00FD">
        <w:rPr>
          <w:rFonts w:eastAsia="Times New Roman" w:cs="Times New Roman"/>
          <w:color w:val="202020"/>
          <w:szCs w:val="24"/>
          <w:lang w:eastAsia="en-GB"/>
        </w:rPr>
        <w:fldChar w:fldCharType="begin"/>
      </w:r>
      <w:r w:rsidR="000C7550">
        <w:rPr>
          <w:rFonts w:eastAsia="Times New Roman" w:cs="Times New Roman"/>
          <w:color w:val="202020"/>
          <w:szCs w:val="24"/>
          <w:lang w:eastAsia="en-GB"/>
        </w:rPr>
        <w:instrText xml:space="preserve"> ADDIN EN.CITE &lt;EndNote&gt;&lt;Cite&gt;&lt;Author&gt;Tchuinkam&lt;/Author&gt;&lt;Year&gt;2015&lt;/Year&gt;&lt;RecNum&gt;623&lt;/RecNum&gt;&lt;DisplayText&gt;(Tchuinkam&lt;style face="italic"&gt; et al.&lt;/style&gt;, 2015)&lt;/DisplayText&gt;&lt;record&gt;&lt;rec-number&gt;623&lt;/rec-number&gt;&lt;foreign-keys&gt;&lt;key app="EN" db-id="9tsv2rz029advpesawypevzozvrsd2v2weea" timestamp="1609920099"&gt;623&lt;/key&gt;&lt;/foreign-keys&gt;&lt;ref-type name="Journal Article"&gt;17&lt;/ref-type&gt;&lt;contributors&gt;&lt;authors&gt;&lt;author&gt;Tchuinkam, Timoléon&lt;/author&gt;&lt;author&gt;Nyih-Kong, Bridget&lt;/author&gt;&lt;author&gt;Fopa, François&lt;/author&gt;&lt;author&gt;Simard, Frédéric&lt;/author&gt;&lt;author&gt;Antonio-Nkondjio, Christophe&lt;/author&gt;&lt;author&gt;Awono-Ambene, Herman-Parfait&lt;/author&gt;&lt;author&gt;Guidone, Laura&lt;/author&gt;&lt;author&gt;Mpoame, Mbida&lt;/author&gt;&lt;/authors&gt;&lt;/contributors&gt;&lt;titles&gt;&lt;title&gt;Distribution of Plasmodium falciparum gametocytes and malaria-attributable fraction of fever episodes along an altitudinal transect in Western Cameroon&lt;/title&gt;&lt;secondary-title&gt;Malaria journal&lt;/secondary-title&gt;&lt;/titles&gt;&lt;periodical&gt;&lt;full-title&gt;Malaria Journal&lt;/full-title&gt;&lt;/periodical&gt;&lt;pages&gt;96&lt;/pages&gt;&lt;volume&gt;14&lt;/volume&gt;&lt;number&gt;1&lt;/number&gt;&lt;dates&gt;&lt;year&gt;2015&lt;/year&gt;&lt;/dates&gt;&lt;isbn&gt;1475-2875&lt;/isbn&gt;&lt;urls&gt;&lt;/urls&gt;&lt;/record&gt;&lt;/Cite&gt;&lt;/EndNote&gt;</w:instrText>
      </w:r>
      <w:r w:rsidRPr="00AC00FD">
        <w:rPr>
          <w:rFonts w:eastAsia="Times New Roman" w:cs="Times New Roman"/>
          <w:color w:val="202020"/>
          <w:szCs w:val="24"/>
          <w:lang w:eastAsia="en-GB"/>
        </w:rPr>
        <w:fldChar w:fldCharType="separate"/>
      </w:r>
      <w:r w:rsidR="000C7550">
        <w:rPr>
          <w:rFonts w:eastAsia="Times New Roman" w:cs="Times New Roman"/>
          <w:noProof/>
          <w:color w:val="202020"/>
          <w:szCs w:val="24"/>
          <w:lang w:eastAsia="en-GB"/>
        </w:rPr>
        <w:t>(Tchuinkam</w:t>
      </w:r>
      <w:r w:rsidR="000C7550" w:rsidRPr="000C7550">
        <w:rPr>
          <w:rFonts w:eastAsia="Times New Roman" w:cs="Times New Roman"/>
          <w:i/>
          <w:noProof/>
          <w:color w:val="202020"/>
          <w:szCs w:val="24"/>
          <w:lang w:eastAsia="en-GB"/>
        </w:rPr>
        <w:t xml:space="preserve"> et al.</w:t>
      </w:r>
      <w:r w:rsidR="000C7550">
        <w:rPr>
          <w:rFonts w:eastAsia="Times New Roman" w:cs="Times New Roman"/>
          <w:noProof/>
          <w:color w:val="202020"/>
          <w:szCs w:val="24"/>
          <w:lang w:eastAsia="en-GB"/>
        </w:rPr>
        <w:t>, 2015)</w:t>
      </w:r>
      <w:r w:rsidRPr="00AC00FD">
        <w:rPr>
          <w:rFonts w:eastAsia="Times New Roman" w:cs="Times New Roman"/>
          <w:color w:val="202020"/>
          <w:szCs w:val="24"/>
          <w:lang w:eastAsia="en-GB"/>
        </w:rPr>
        <w:fldChar w:fldCharType="end"/>
      </w:r>
      <w:r w:rsidRPr="00AC00FD">
        <w:rPr>
          <w:rFonts w:eastAsia="Times New Roman" w:cs="Times New Roman"/>
          <w:color w:val="202020"/>
          <w:szCs w:val="24"/>
          <w:lang w:eastAsia="en-GB"/>
        </w:rPr>
        <w:t xml:space="preserve"> and thrive in urban and rural environments</w:t>
      </w:r>
      <w:r w:rsidR="00CC50AD" w:rsidRPr="00AC00FD">
        <w:rPr>
          <w:rFonts w:eastAsia="Times New Roman" w:cs="Times New Roman"/>
          <w:color w:val="202020"/>
          <w:szCs w:val="24"/>
          <w:lang w:eastAsia="en-GB"/>
        </w:rPr>
        <w:t xml:space="preserve"> </w:t>
      </w:r>
      <w:r w:rsidRPr="00AC00FD">
        <w:rPr>
          <w:rFonts w:eastAsia="Times New Roman" w:cs="Times New Roman"/>
          <w:color w:val="202020"/>
          <w:szCs w:val="24"/>
          <w:lang w:eastAsia="en-GB"/>
        </w:rPr>
        <w:fldChar w:fldCharType="begin"/>
      </w:r>
      <w:r w:rsidR="000C7550">
        <w:rPr>
          <w:rFonts w:eastAsia="Times New Roman" w:cs="Times New Roman"/>
          <w:color w:val="202020"/>
          <w:szCs w:val="24"/>
          <w:lang w:eastAsia="en-GB"/>
        </w:rPr>
        <w:instrText xml:space="preserve"> ADDIN EN.CITE &lt;EndNote&gt;&lt;Cite&gt;&lt;Author&gt;Djouaka&lt;/Author&gt;&lt;Year&gt;2016&lt;/Year&gt;&lt;RecNum&gt;624&lt;/RecNum&gt;&lt;DisplayText&gt;(Djouaka&lt;style face="italic"&gt; et al.&lt;/style&gt;, 2016)&lt;/DisplayText&gt;&lt;record&gt;&lt;rec-number&gt;624&lt;/rec-number&gt;&lt;foreign-keys&gt;&lt;key app="EN" db-id="9tsv2rz029advpesawypevzozvrsd2v2weea" timestamp="1609920128"&gt;624&lt;/key&gt;&lt;/foreign-keys&gt;&lt;ref-type name="Journal Article"&gt;17&lt;/ref-type&gt;&lt;contributors&gt;&lt;authors&gt;&lt;author&gt;Djouaka, Rousseau&lt;/author&gt;&lt;author&gt;Riveron, Jacob M&lt;/author&gt;&lt;author&gt;Yessoufou, Akadiri&lt;/author&gt;&lt;author&gt;Tchigossou, Genevieve&lt;/author&gt;&lt;author&gt;Akoton, Romaric&lt;/author&gt;&lt;author&gt;Irving, Helen&lt;/author&gt;&lt;author&gt;Djegbe, Innocent&lt;/author&gt;&lt;author&gt;Moutairou, Kabirou&lt;/author&gt;&lt;author&gt;Adeoti, Razack&lt;/author&gt;&lt;author&gt;Tamò, Manuele&lt;/author&gt;&lt;/authors&gt;&lt;/contributors&gt;&lt;titles&gt;&lt;title&gt;Multiple insecticide resistance in an infected population of the malaria vector Anopheles funestus in Benin&lt;/title&gt;&lt;secondary-title&gt;Parasites &amp;amp; vectors&lt;/secondary-title&gt;&lt;/titles&gt;&lt;periodical&gt;&lt;full-title&gt;Parasites &amp;amp; Vectors&lt;/full-title&gt;&lt;/periodical&gt;&lt;pages&gt;1-12&lt;/pages&gt;&lt;volume&gt;9&lt;/volume&gt;&lt;number&gt;1&lt;/number&gt;&lt;dates&gt;&lt;year&gt;2016&lt;/year&gt;&lt;/dates&gt;&lt;isbn&gt;1756-3305&lt;/isbn&gt;&lt;urls&gt;&lt;/urls&gt;&lt;/record&gt;&lt;/Cite&gt;&lt;/EndNote&gt;</w:instrText>
      </w:r>
      <w:r w:rsidRPr="00AC00FD">
        <w:rPr>
          <w:rFonts w:eastAsia="Times New Roman" w:cs="Times New Roman"/>
          <w:color w:val="202020"/>
          <w:szCs w:val="24"/>
          <w:lang w:eastAsia="en-GB"/>
        </w:rPr>
        <w:fldChar w:fldCharType="separate"/>
      </w:r>
      <w:r w:rsidR="000C7550">
        <w:rPr>
          <w:rFonts w:eastAsia="Times New Roman" w:cs="Times New Roman"/>
          <w:noProof/>
          <w:color w:val="202020"/>
          <w:szCs w:val="24"/>
          <w:lang w:eastAsia="en-GB"/>
        </w:rPr>
        <w:t>(Djouaka</w:t>
      </w:r>
      <w:r w:rsidR="000C7550" w:rsidRPr="000C7550">
        <w:rPr>
          <w:rFonts w:eastAsia="Times New Roman" w:cs="Times New Roman"/>
          <w:i/>
          <w:noProof/>
          <w:color w:val="202020"/>
          <w:szCs w:val="24"/>
          <w:lang w:eastAsia="en-GB"/>
        </w:rPr>
        <w:t xml:space="preserve"> et al.</w:t>
      </w:r>
      <w:r w:rsidR="000C7550">
        <w:rPr>
          <w:rFonts w:eastAsia="Times New Roman" w:cs="Times New Roman"/>
          <w:noProof/>
          <w:color w:val="202020"/>
          <w:szCs w:val="24"/>
          <w:lang w:eastAsia="en-GB"/>
        </w:rPr>
        <w:t>, 2016)</w:t>
      </w:r>
      <w:r w:rsidRPr="00AC00FD">
        <w:rPr>
          <w:rFonts w:eastAsia="Times New Roman" w:cs="Times New Roman"/>
          <w:color w:val="202020"/>
          <w:szCs w:val="24"/>
          <w:lang w:eastAsia="en-GB"/>
        </w:rPr>
        <w:fldChar w:fldCharType="end"/>
      </w:r>
      <w:r w:rsidRPr="00AC00FD">
        <w:rPr>
          <w:rFonts w:eastAsia="Times New Roman" w:cs="Times New Roman"/>
          <w:color w:val="202020"/>
          <w:szCs w:val="24"/>
          <w:lang w:eastAsia="en-GB"/>
        </w:rPr>
        <w:t xml:space="preserve">. </w:t>
      </w:r>
      <w:r w:rsidR="00106E03" w:rsidRPr="00AC00FD">
        <w:rPr>
          <w:rFonts w:eastAsia="Times New Roman" w:cs="Times New Roman"/>
          <w:color w:val="202020"/>
          <w:szCs w:val="24"/>
          <w:lang w:eastAsia="en-GB"/>
        </w:rPr>
        <w:t>T</w:t>
      </w:r>
      <w:r w:rsidRPr="00AC00FD">
        <w:rPr>
          <w:rFonts w:eastAsia="Times New Roman" w:cs="Times New Roman"/>
          <w:color w:val="202020"/>
          <w:szCs w:val="24"/>
          <w:lang w:eastAsia="en-GB"/>
        </w:rPr>
        <w:t xml:space="preserve">he </w:t>
      </w:r>
      <w:r w:rsidR="00106E03" w:rsidRPr="00AC00FD">
        <w:rPr>
          <w:rFonts w:eastAsia="Times New Roman" w:cs="Times New Roman"/>
          <w:color w:val="202020"/>
          <w:szCs w:val="24"/>
          <w:lang w:eastAsia="en-GB"/>
        </w:rPr>
        <w:t xml:space="preserve">relative </w:t>
      </w:r>
      <w:r w:rsidRPr="00AC00FD">
        <w:rPr>
          <w:rFonts w:eastAsia="Times New Roman" w:cs="Times New Roman"/>
          <w:color w:val="202020"/>
          <w:szCs w:val="24"/>
          <w:lang w:eastAsia="en-GB"/>
        </w:rPr>
        <w:t>abundance of these vectors due to favourable climatic conditions and abundan</w:t>
      </w:r>
      <w:r w:rsidR="00106E03" w:rsidRPr="00AC00FD">
        <w:rPr>
          <w:rFonts w:eastAsia="Times New Roman" w:cs="Times New Roman"/>
          <w:color w:val="202020"/>
          <w:szCs w:val="24"/>
          <w:lang w:eastAsia="en-GB"/>
        </w:rPr>
        <w:t>t</w:t>
      </w:r>
      <w:r w:rsidRPr="00AC00FD">
        <w:rPr>
          <w:rFonts w:eastAsia="Times New Roman" w:cs="Times New Roman"/>
          <w:color w:val="202020"/>
          <w:szCs w:val="24"/>
          <w:lang w:eastAsia="en-GB"/>
        </w:rPr>
        <w:t xml:space="preserve"> breeding sites, is directly linked to malaria incidence rates in endemic areas and therefore a major </w:t>
      </w:r>
      <w:r w:rsidR="001828B5" w:rsidRPr="00AC00FD">
        <w:rPr>
          <w:rFonts w:eastAsia="Times New Roman" w:cs="Times New Roman"/>
          <w:color w:val="202020"/>
          <w:szCs w:val="24"/>
          <w:lang w:eastAsia="en-GB"/>
        </w:rPr>
        <w:t>p</w:t>
      </w:r>
      <w:r w:rsidRPr="00AC00FD">
        <w:rPr>
          <w:rFonts w:eastAsia="Times New Roman" w:cs="Times New Roman"/>
          <w:color w:val="202020"/>
          <w:szCs w:val="24"/>
          <w:lang w:eastAsia="en-GB"/>
        </w:rPr>
        <w:t xml:space="preserve">ublic </w:t>
      </w:r>
      <w:r w:rsidR="001828B5" w:rsidRPr="00AC00FD">
        <w:rPr>
          <w:rFonts w:eastAsia="Times New Roman" w:cs="Times New Roman"/>
          <w:color w:val="202020"/>
          <w:szCs w:val="24"/>
          <w:lang w:eastAsia="en-GB"/>
        </w:rPr>
        <w:t>h</w:t>
      </w:r>
      <w:r w:rsidRPr="00AC00FD">
        <w:rPr>
          <w:rFonts w:eastAsia="Times New Roman" w:cs="Times New Roman"/>
          <w:color w:val="202020"/>
          <w:szCs w:val="24"/>
          <w:lang w:eastAsia="en-GB"/>
        </w:rPr>
        <w:t>ealth concer</w:t>
      </w:r>
      <w:r w:rsidR="009A4219">
        <w:rPr>
          <w:rFonts w:eastAsia="Times New Roman" w:cs="Times New Roman"/>
          <w:color w:val="202020"/>
          <w:szCs w:val="24"/>
          <w:lang w:eastAsia="en-GB"/>
        </w:rPr>
        <w:t>n</w:t>
      </w:r>
      <w:r w:rsidR="002A2252">
        <w:rPr>
          <w:rFonts w:eastAsia="Times New Roman" w:cs="Times New Roman"/>
          <w:color w:val="202020"/>
          <w:szCs w:val="24"/>
          <w:lang w:eastAsia="en-GB"/>
        </w:rPr>
        <w:t xml:space="preserve"> </w:t>
      </w:r>
      <w:r w:rsidR="007D6D32">
        <w:rPr>
          <w:rFonts w:eastAsia="Times New Roman" w:cs="Times New Roman"/>
          <w:color w:val="202020"/>
          <w:szCs w:val="24"/>
          <w:lang w:eastAsia="en-GB"/>
        </w:rPr>
        <w:fldChar w:fldCharType="begin"/>
      </w:r>
      <w:r w:rsidR="007D6D32">
        <w:rPr>
          <w:rFonts w:eastAsia="Times New Roman" w:cs="Times New Roman"/>
          <w:color w:val="202020"/>
          <w:szCs w:val="24"/>
          <w:lang w:eastAsia="en-GB"/>
        </w:rPr>
        <w:instrText xml:space="preserve"> ADDIN EN.CITE &lt;EndNote&gt;&lt;Cite&gt;&lt;Author&gt;Antonio-Nkondjio&lt;/Author&gt;&lt;Year&gt;2011&lt;/Year&gt;&lt;RecNum&gt;543&lt;/RecNum&gt;&lt;DisplayText&gt;(Antonio-Nkondjio&lt;style face="italic"&gt; et al.&lt;/style&gt;, 2011)&lt;/DisplayText&gt;&lt;record&gt;&lt;rec-number&gt;543&lt;/rec-number&gt;&lt;foreign-keys&gt;&lt;key app="EN" db-id="9tsv2rz029advpesawypevzozvrsd2v2weea" timestamp="1609832386"&gt;543&lt;/key&gt;&lt;/foreign-keys&gt;&lt;ref-type name="Journal Article"&gt;17&lt;/ref-type&gt;&lt;contributors&gt;&lt;authors&gt;&lt;author&gt;Antonio-Nkondjio, Christophe&lt;/author&gt;&lt;author&gt;Fossog, Billy Tene&lt;/author&gt;&lt;author&gt;Ndo, Cyrille&lt;/author&gt;&lt;author&gt;Djantio, Benjamin Menze&lt;/author&gt;&lt;author&gt;Togouet, Serge Zebaze&lt;/author&gt;&lt;author&gt;Awono-Ambene, Parfait&lt;/author&gt;&lt;author&gt;Costantini, Carlo&lt;/author&gt;&lt;author&gt;Wondji, Charles S&lt;/author&gt;&lt;author&gt;Ranson, Hilary&lt;/author&gt;&lt;/authors&gt;&lt;/contributors&gt;&lt;titles&gt;&lt;title&gt;Anopheles gambiae distribution and insecticide resistance in the cities of Douala and Yaoundé (Cameroon): influence of urban agriculture and pollution&lt;/title&gt;&lt;secondary-title&gt;Malaria Journal&lt;/secondary-title&gt;&lt;/titles&gt;&lt;periodical&gt;&lt;full-title&gt;Malaria Journal&lt;/full-title&gt;&lt;/periodical&gt;&lt;pages&gt;154&lt;/pages&gt;&lt;volume&gt;10&lt;/volume&gt;&lt;number&gt;1&lt;/number&gt;&lt;dates&gt;&lt;year&gt;2011&lt;/year&gt;&lt;/dates&gt;&lt;isbn&gt;1475-2875&lt;/isbn&gt;&lt;urls&gt;&lt;/urls&gt;&lt;/record&gt;&lt;/Cite&gt;&lt;/EndNote&gt;</w:instrText>
      </w:r>
      <w:r w:rsidR="007D6D32">
        <w:rPr>
          <w:rFonts w:eastAsia="Times New Roman" w:cs="Times New Roman"/>
          <w:color w:val="202020"/>
          <w:szCs w:val="24"/>
          <w:lang w:eastAsia="en-GB"/>
        </w:rPr>
        <w:fldChar w:fldCharType="separate"/>
      </w:r>
      <w:r w:rsidR="007D6D32">
        <w:rPr>
          <w:rFonts w:eastAsia="Times New Roman" w:cs="Times New Roman"/>
          <w:noProof/>
          <w:color w:val="202020"/>
          <w:szCs w:val="24"/>
          <w:lang w:eastAsia="en-GB"/>
        </w:rPr>
        <w:t>(Antonio-Nkondjio</w:t>
      </w:r>
      <w:r w:rsidR="007D6D32" w:rsidRPr="007D6D32">
        <w:rPr>
          <w:rFonts w:eastAsia="Times New Roman" w:cs="Times New Roman"/>
          <w:i/>
          <w:noProof/>
          <w:color w:val="202020"/>
          <w:szCs w:val="24"/>
          <w:lang w:eastAsia="en-GB"/>
        </w:rPr>
        <w:t xml:space="preserve"> et al.</w:t>
      </w:r>
      <w:r w:rsidR="007D6D32">
        <w:rPr>
          <w:rFonts w:eastAsia="Times New Roman" w:cs="Times New Roman"/>
          <w:noProof/>
          <w:color w:val="202020"/>
          <w:szCs w:val="24"/>
          <w:lang w:eastAsia="en-GB"/>
        </w:rPr>
        <w:t>, 2011)</w:t>
      </w:r>
      <w:r w:rsidR="007D6D32">
        <w:rPr>
          <w:rFonts w:eastAsia="Times New Roman" w:cs="Times New Roman"/>
          <w:color w:val="202020"/>
          <w:szCs w:val="24"/>
          <w:lang w:eastAsia="en-GB"/>
        </w:rPr>
        <w:fldChar w:fldCharType="end"/>
      </w:r>
      <w:r w:rsidRPr="00AC00FD">
        <w:rPr>
          <w:rFonts w:eastAsia="Times New Roman" w:cs="Times New Roman"/>
          <w:color w:val="202020"/>
          <w:szCs w:val="24"/>
          <w:lang w:eastAsia="en-GB"/>
        </w:rPr>
        <w:t>.</w:t>
      </w:r>
    </w:p>
    <w:p w14:paraId="2BE65E8B" w14:textId="1F6DC142" w:rsidR="003C6F52" w:rsidRPr="006C2220" w:rsidRDefault="00A83E12" w:rsidP="006C2220">
      <w:pPr>
        <w:shd w:val="clear" w:color="auto" w:fill="FFFFFF"/>
        <w:spacing w:after="270" w:line="480" w:lineRule="auto"/>
        <w:rPr>
          <w:rFonts w:eastAsia="Times New Roman" w:cs="Times New Roman"/>
          <w:color w:val="202020"/>
          <w:szCs w:val="24"/>
          <w:lang w:eastAsia="en-GB"/>
        </w:rPr>
      </w:pPr>
      <w:r w:rsidRPr="00AC00FD">
        <w:rPr>
          <w:rFonts w:eastAsia="Times New Roman" w:cs="Times New Roman"/>
          <w:color w:val="202020"/>
          <w:lang w:eastAsia="en-GB"/>
        </w:rPr>
        <w:t>Malaria prevention relies heavily on the use of insecticide-based interventions such as long lasting insecticidal nets (LLINs) and</w:t>
      </w:r>
      <w:r w:rsidR="003C6F52" w:rsidRPr="00AC00FD">
        <w:rPr>
          <w:rFonts w:eastAsia="Times New Roman" w:cs="Times New Roman"/>
          <w:color w:val="202020"/>
          <w:lang w:eastAsia="en-GB"/>
        </w:rPr>
        <w:t xml:space="preserve"> IRS (Indoor Residual Spraying) </w:t>
      </w:r>
      <w:r w:rsidR="003C6F52" w:rsidRPr="00AC00FD">
        <w:rPr>
          <w:rFonts w:eastAsia="Times New Roman" w:cs="Times New Roman"/>
          <w:color w:val="202020"/>
          <w:lang w:eastAsia="en-GB"/>
        </w:rPr>
        <w:fldChar w:fldCharType="begin"/>
      </w:r>
      <w:r w:rsidR="000C7550">
        <w:rPr>
          <w:rFonts w:eastAsia="Times New Roman" w:cs="Times New Roman"/>
          <w:color w:val="202020"/>
          <w:lang w:eastAsia="en-GB"/>
        </w:rPr>
        <w:instrText xml:space="preserve"> ADDIN EN.CITE &lt;EndNote&gt;&lt;Cite&gt;&lt;Author&gt;Mendis&lt;/Author&gt;&lt;Year&gt;2009&lt;/Year&gt;&lt;RecNum&gt;625&lt;/RecNum&gt;&lt;DisplayText&gt;(Mendis&lt;style face="italic"&gt; et al.&lt;/style&gt;, 2009)&lt;/DisplayText&gt;&lt;record&gt;&lt;rec-number&gt;625&lt;/rec-number&gt;&lt;foreign-keys&gt;&lt;key app="EN" db-id="9tsv2rz029advpesawypevzozvrsd2v2weea" timestamp="1609920155"&gt;625&lt;/key&gt;&lt;/foreign-keys&gt;&lt;ref-type name="Journal Article"&gt;17&lt;/ref-type&gt;&lt;contributors&gt;&lt;authors&gt;&lt;author&gt;Mendis, Kamini&lt;/author&gt;&lt;author&gt;Rietveld, Aafje&lt;/author&gt;&lt;author&gt;Warsame, Marian&lt;/author&gt;&lt;author&gt;Bosman, Andrea&lt;/author&gt;&lt;author&gt;Greenwood, Brian&lt;/author&gt;&lt;author&gt;Wernsdorfer, Walther H&lt;/author&gt;&lt;/authors&gt;&lt;/contributors&gt;&lt;titles&gt;&lt;title&gt;From malaria control to eradication: The WHO perspective&lt;/title&gt;&lt;secondary-title&gt;Tropical Medicine &amp;amp; International Health&lt;/secondary-title&gt;&lt;/titles&gt;&lt;periodical&gt;&lt;full-title&gt;Tropical Medicine &amp;amp; International Health&lt;/full-title&gt;&lt;/periodical&gt;&lt;pages&gt;802-809&lt;/pages&gt;&lt;volume&gt;14&lt;/volume&gt;&lt;number&gt;7&lt;/number&gt;&lt;dates&gt;&lt;year&gt;2009&lt;/year&gt;&lt;/dates&gt;&lt;isbn&gt;1360-2276&lt;/isbn&gt;&lt;urls&gt;&lt;/urls&gt;&lt;/record&gt;&lt;/Cite&gt;&lt;/EndNote&gt;</w:instrText>
      </w:r>
      <w:r w:rsidR="003C6F52" w:rsidRPr="00AC00FD">
        <w:rPr>
          <w:rFonts w:eastAsia="Times New Roman" w:cs="Times New Roman"/>
          <w:color w:val="202020"/>
          <w:lang w:eastAsia="en-GB"/>
        </w:rPr>
        <w:fldChar w:fldCharType="separate"/>
      </w:r>
      <w:r w:rsidR="000C7550">
        <w:rPr>
          <w:rFonts w:eastAsia="Times New Roman" w:cs="Times New Roman"/>
          <w:noProof/>
          <w:color w:val="202020"/>
          <w:lang w:eastAsia="en-GB"/>
        </w:rPr>
        <w:t>(Mendis</w:t>
      </w:r>
      <w:r w:rsidR="000C7550" w:rsidRPr="000C7550">
        <w:rPr>
          <w:rFonts w:eastAsia="Times New Roman" w:cs="Times New Roman"/>
          <w:i/>
          <w:noProof/>
          <w:color w:val="202020"/>
          <w:lang w:eastAsia="en-GB"/>
        </w:rPr>
        <w:t xml:space="preserve"> et al.</w:t>
      </w:r>
      <w:r w:rsidR="000C7550">
        <w:rPr>
          <w:rFonts w:eastAsia="Times New Roman" w:cs="Times New Roman"/>
          <w:noProof/>
          <w:color w:val="202020"/>
          <w:lang w:eastAsia="en-GB"/>
        </w:rPr>
        <w:t>, 2009)</w:t>
      </w:r>
      <w:r w:rsidR="003C6F52" w:rsidRPr="00AC00FD">
        <w:rPr>
          <w:rFonts w:eastAsia="Times New Roman" w:cs="Times New Roman"/>
          <w:color w:val="202020"/>
          <w:lang w:eastAsia="en-GB"/>
        </w:rPr>
        <w:fldChar w:fldCharType="end"/>
      </w:r>
      <w:r w:rsidRPr="00AC00FD">
        <w:rPr>
          <w:rFonts w:eastAsia="Times New Roman" w:cs="Times New Roman"/>
          <w:color w:val="202020"/>
          <w:lang w:eastAsia="en-GB"/>
        </w:rPr>
        <w:t xml:space="preserve">. </w:t>
      </w:r>
      <w:r w:rsidR="003C6F52" w:rsidRPr="00AC00FD">
        <w:rPr>
          <w:rFonts w:eastAsia="Times New Roman" w:cs="Times New Roman"/>
          <w:color w:val="202020"/>
          <w:lang w:eastAsia="en-GB"/>
        </w:rPr>
        <w:t xml:space="preserve">Pyrethroids remain the most widely used and </w:t>
      </w:r>
      <w:r w:rsidR="007253B6" w:rsidRPr="00AC00FD">
        <w:rPr>
          <w:rFonts w:eastAsia="Times New Roman" w:cs="Times New Roman"/>
          <w:color w:val="202020"/>
          <w:lang w:eastAsia="en-GB"/>
        </w:rPr>
        <w:t xml:space="preserve">main </w:t>
      </w:r>
      <w:r w:rsidR="003C6F52" w:rsidRPr="00AC00FD">
        <w:rPr>
          <w:rFonts w:eastAsia="Times New Roman" w:cs="Times New Roman"/>
          <w:color w:val="202020"/>
          <w:lang w:eastAsia="en-GB"/>
        </w:rPr>
        <w:t>class of insecticides</w:t>
      </w:r>
      <w:r w:rsidR="00106E03" w:rsidRPr="00AC00FD">
        <w:rPr>
          <w:rFonts w:eastAsia="Times New Roman" w:cs="Times New Roman"/>
          <w:color w:val="202020"/>
          <w:lang w:eastAsia="en-GB"/>
        </w:rPr>
        <w:t xml:space="preserve"> recommended</w:t>
      </w:r>
      <w:r w:rsidR="003C6F52" w:rsidRPr="00AC00FD">
        <w:rPr>
          <w:rFonts w:eastAsia="Times New Roman" w:cs="Times New Roman"/>
          <w:color w:val="202020"/>
          <w:lang w:eastAsia="en-GB"/>
        </w:rPr>
        <w:t xml:space="preserve"> </w:t>
      </w:r>
      <w:r w:rsidR="00106E03" w:rsidRPr="00AC00FD">
        <w:rPr>
          <w:rFonts w:eastAsia="Times New Roman" w:cs="Times New Roman"/>
          <w:color w:val="202020"/>
          <w:lang w:eastAsia="en-GB"/>
        </w:rPr>
        <w:t xml:space="preserve">by WHO </w:t>
      </w:r>
      <w:r w:rsidR="003C6F52" w:rsidRPr="00AC00FD">
        <w:rPr>
          <w:rFonts w:eastAsia="Times New Roman" w:cs="Times New Roman"/>
          <w:color w:val="202020"/>
          <w:lang w:eastAsia="en-GB"/>
        </w:rPr>
        <w:t>for adult vector control through bed net treatment and IRS</w:t>
      </w:r>
      <w:r w:rsidR="007253B6" w:rsidRPr="00AC00FD">
        <w:rPr>
          <w:rFonts w:eastAsia="Times New Roman" w:cs="Times New Roman"/>
          <w:color w:val="202020"/>
          <w:lang w:eastAsia="en-GB"/>
        </w:rPr>
        <w:t xml:space="preserve"> </w:t>
      </w:r>
      <w:r w:rsidR="007253B6" w:rsidRPr="00AC00FD">
        <w:rPr>
          <w:rFonts w:eastAsia="Times New Roman" w:cs="Times New Roman"/>
          <w:color w:val="202020"/>
          <w:lang w:eastAsia="en-GB"/>
        </w:rPr>
        <w:fldChar w:fldCharType="begin"/>
      </w:r>
      <w:r w:rsidR="00886EC5">
        <w:rPr>
          <w:rFonts w:eastAsia="Times New Roman" w:cs="Times New Roman"/>
          <w:color w:val="202020"/>
          <w:lang w:eastAsia="en-GB"/>
        </w:rPr>
        <w:instrText xml:space="preserve"> ADDIN EN.CITE &lt;EndNote&gt;&lt;Cite&gt;&lt;Author&gt;WHO&lt;/Author&gt;&lt;Year&gt;2020&lt;/Year&gt;&lt;RecNum&gt;572&lt;/RecNum&gt;&lt;DisplayText&gt;(WHO, 2020)&lt;/DisplayText&gt;&lt;record&gt;&lt;rec-number&gt;572&lt;/rec-number&gt;&lt;foreign-keys&gt;&lt;key app="EN" db-id="9tsv2rz029advpesawypevzozvrsd2v2weea" timestamp="1609855601"&gt;572&lt;/key&gt;&lt;/foreign-keys&gt;&lt;ref-type name="Journal Article"&gt;17&lt;/ref-type&gt;&lt;contributors&gt;&lt;authors&gt;&lt;author&gt;WHO&lt;/author&gt;&lt;/authors&gt;&lt;/contributors&gt;&lt;titles&gt;&lt;title&gt;World malaria report 2020: 20 years of global progress and challenges&lt;/title&gt;&lt;/titles&gt;&lt;dates&gt;&lt;year&gt;2020&lt;/year&gt;&lt;/dates&gt;&lt;isbn&gt;9240015795&lt;/isbn&gt;&lt;urls&gt;&lt;/urls&gt;&lt;/record&gt;&lt;/Cite&gt;&lt;/EndNote&gt;</w:instrText>
      </w:r>
      <w:r w:rsidR="007253B6" w:rsidRPr="00AC00FD">
        <w:rPr>
          <w:rFonts w:eastAsia="Times New Roman" w:cs="Times New Roman"/>
          <w:color w:val="202020"/>
          <w:lang w:eastAsia="en-GB"/>
        </w:rPr>
        <w:fldChar w:fldCharType="separate"/>
      </w:r>
      <w:r w:rsidR="00886EC5">
        <w:rPr>
          <w:rFonts w:eastAsia="Times New Roman" w:cs="Times New Roman"/>
          <w:noProof/>
          <w:color w:val="202020"/>
          <w:lang w:eastAsia="en-GB"/>
        </w:rPr>
        <w:t>(WHO, 2020)</w:t>
      </w:r>
      <w:r w:rsidR="007253B6" w:rsidRPr="00AC00FD">
        <w:rPr>
          <w:rFonts w:eastAsia="Times New Roman" w:cs="Times New Roman"/>
          <w:color w:val="202020"/>
          <w:lang w:eastAsia="en-GB"/>
        </w:rPr>
        <w:fldChar w:fldCharType="end"/>
      </w:r>
      <w:r w:rsidR="00C72782" w:rsidRPr="00AC00FD">
        <w:rPr>
          <w:rFonts w:eastAsia="Times New Roman" w:cs="Times New Roman"/>
          <w:color w:val="202020"/>
          <w:lang w:eastAsia="en-GB"/>
        </w:rPr>
        <w:t>.</w:t>
      </w:r>
      <w:r w:rsidR="00106E03" w:rsidRPr="00AC00FD">
        <w:rPr>
          <w:rFonts w:eastAsia="Times New Roman" w:cs="Times New Roman"/>
          <w:color w:val="202020"/>
          <w:lang w:eastAsia="en-GB"/>
        </w:rPr>
        <w:t xml:space="preserve"> </w:t>
      </w:r>
      <w:r w:rsidR="00C72782" w:rsidRPr="00AC00FD">
        <w:rPr>
          <w:rFonts w:eastAsia="Times New Roman" w:cs="Times New Roman"/>
          <w:color w:val="202020"/>
          <w:lang w:eastAsia="en-GB"/>
        </w:rPr>
        <w:t>H</w:t>
      </w:r>
      <w:r w:rsidR="00106E03" w:rsidRPr="00AC00FD">
        <w:rPr>
          <w:rFonts w:eastAsia="Times New Roman" w:cs="Times New Roman"/>
          <w:color w:val="202020"/>
          <w:lang w:eastAsia="en-GB"/>
        </w:rPr>
        <w:t>owever</w:t>
      </w:r>
      <w:r w:rsidR="003C6F52" w:rsidRPr="00AC00FD">
        <w:rPr>
          <w:rFonts w:eastAsia="Times New Roman" w:cs="Times New Roman"/>
          <w:color w:val="202020"/>
          <w:lang w:eastAsia="en-GB"/>
        </w:rPr>
        <w:t xml:space="preserve"> an alarming</w:t>
      </w:r>
      <w:r w:rsidR="00106E03" w:rsidRPr="00AC00FD">
        <w:rPr>
          <w:rFonts w:eastAsia="Times New Roman" w:cs="Times New Roman"/>
          <w:color w:val="202020"/>
          <w:lang w:eastAsia="en-GB"/>
        </w:rPr>
        <w:t>ly rapid</w:t>
      </w:r>
      <w:r w:rsidR="003C6F52" w:rsidRPr="00AC00FD">
        <w:rPr>
          <w:rFonts w:eastAsia="Times New Roman" w:cs="Times New Roman"/>
          <w:color w:val="202020"/>
          <w:lang w:eastAsia="en-GB"/>
        </w:rPr>
        <w:t xml:space="preserve"> increase and spread of pyrethroid resistance in malaria vectors </w:t>
      </w:r>
      <w:r w:rsidR="003C6F52" w:rsidRPr="00AC00FD">
        <w:rPr>
          <w:rFonts w:eastAsia="Times New Roman" w:cs="Times New Roman"/>
          <w:i/>
          <w:iCs/>
          <w:color w:val="202020"/>
          <w:lang w:eastAsia="en-GB"/>
        </w:rPr>
        <w:t>An. gambiae</w:t>
      </w:r>
      <w:r w:rsidR="003C6F52" w:rsidRPr="00AC00FD">
        <w:rPr>
          <w:rFonts w:eastAsia="Times New Roman" w:cs="Times New Roman"/>
          <w:color w:val="202020"/>
          <w:lang w:eastAsia="en-GB"/>
        </w:rPr>
        <w:t xml:space="preserve"> and </w:t>
      </w:r>
      <w:r w:rsidR="003C6F52" w:rsidRPr="00AC00FD">
        <w:rPr>
          <w:rFonts w:eastAsia="Times New Roman" w:cs="Times New Roman"/>
          <w:i/>
          <w:iCs/>
          <w:color w:val="202020"/>
          <w:lang w:eastAsia="en-GB"/>
        </w:rPr>
        <w:t>An. funestus</w:t>
      </w:r>
      <w:r w:rsidR="003C6F52" w:rsidRPr="00AC00FD">
        <w:rPr>
          <w:rFonts w:eastAsia="Times New Roman" w:cs="Times New Roman"/>
          <w:color w:val="202020"/>
          <w:lang w:eastAsia="en-GB"/>
        </w:rPr>
        <w:t xml:space="preserve"> poses a huge threat to the continued efficacy of current pyrethroid-based interventions</w:t>
      </w:r>
      <w:r w:rsidR="002B4CE7" w:rsidRPr="00AC00FD">
        <w:rPr>
          <w:rFonts w:eastAsia="Times New Roman" w:cs="Times New Roman"/>
          <w:color w:val="202020"/>
          <w:lang w:eastAsia="en-GB"/>
        </w:rPr>
        <w:t xml:space="preserve"> </w:t>
      </w:r>
      <w:r w:rsidR="003C6F52" w:rsidRPr="00AC00FD">
        <w:rPr>
          <w:rFonts w:eastAsia="Times New Roman" w:cs="Times New Roman"/>
          <w:color w:val="202020"/>
          <w:lang w:eastAsia="en-GB"/>
        </w:rPr>
        <w:fldChar w:fldCharType="begin"/>
      </w:r>
      <w:r w:rsidR="000C7550">
        <w:rPr>
          <w:rFonts w:eastAsia="Times New Roman" w:cs="Times New Roman"/>
          <w:color w:val="202020"/>
          <w:lang w:eastAsia="en-GB"/>
        </w:rPr>
        <w:instrText xml:space="preserve"> ADDIN EN.CITE &lt;EndNote&gt;&lt;Cite&gt;&lt;Author&gt;Riveron&lt;/Author&gt;&lt;Year&gt;2013&lt;/Year&gt;&lt;RecNum&gt;629&lt;/RecNum&gt;&lt;DisplayText&gt;(Riveron&lt;style face="italic"&gt; et al.&lt;/style&gt;, 2013)&lt;/DisplayText&gt;&lt;record&gt;&lt;rec-number&gt;629&lt;/rec-number&gt;&lt;foreign-keys&gt;&lt;key app="EN" db-id="9tsv2rz029advpesawypevzozvrsd2v2weea" timestamp="1609920332"&gt;629&lt;/key&gt;&lt;/foreign-keys&gt;&lt;ref-type name="Journal Article"&gt;17&lt;/ref-type&gt;&lt;contributors&gt;&lt;authors&gt;&lt;author&gt;Riveron, Jacob M&lt;/author&gt;&lt;author&gt;Irving, Helen&lt;/author&gt;&lt;author&gt;Ndula, Miranda&lt;/author&gt;&lt;author&gt;Barnes, Kayla G&lt;/author&gt;&lt;author&gt;Ibrahim, Sulaiman S&lt;/author&gt;&lt;author&gt;Paine, Mark JI&lt;/author&gt;&lt;author&gt;Wondji, Charles S&lt;/author&gt;&lt;/authors&gt;&lt;/contributors&gt;&lt;titles&gt;&lt;title&gt;Directionally selected cytochrome P450 alleles are driving the spread of pyrethroid resistance in the major malaria vector Anopheles funestus&lt;/title&gt;&lt;secondary-title&gt;Proceedings of the National Academy of Sciences&lt;/secondary-title&gt;&lt;/titles&gt;&lt;periodical&gt;&lt;full-title&gt;Proceedings of the National Academy of Sciences&lt;/full-title&gt;&lt;/periodical&gt;&lt;pages&gt;252-257&lt;/pages&gt;&lt;volume&gt;110&lt;/volume&gt;&lt;number&gt;1&lt;/number&gt;&lt;dates&gt;&lt;year&gt;2013&lt;/year&gt;&lt;/dates&gt;&lt;isbn&gt;0027-8424&lt;/isbn&gt;&lt;urls&gt;&lt;/urls&gt;&lt;/record&gt;&lt;/Cite&gt;&lt;/EndNote&gt;</w:instrText>
      </w:r>
      <w:r w:rsidR="003C6F52" w:rsidRPr="00AC00FD">
        <w:rPr>
          <w:rFonts w:eastAsia="Times New Roman" w:cs="Times New Roman"/>
          <w:color w:val="202020"/>
          <w:lang w:eastAsia="en-GB"/>
        </w:rPr>
        <w:fldChar w:fldCharType="separate"/>
      </w:r>
      <w:r w:rsidR="000C7550">
        <w:rPr>
          <w:rFonts w:eastAsia="Times New Roman" w:cs="Times New Roman"/>
          <w:noProof/>
          <w:color w:val="202020"/>
          <w:lang w:eastAsia="en-GB"/>
        </w:rPr>
        <w:t>(Riveron</w:t>
      </w:r>
      <w:r w:rsidR="000C7550" w:rsidRPr="000C7550">
        <w:rPr>
          <w:rFonts w:eastAsia="Times New Roman" w:cs="Times New Roman"/>
          <w:i/>
          <w:noProof/>
          <w:color w:val="202020"/>
          <w:lang w:eastAsia="en-GB"/>
        </w:rPr>
        <w:t xml:space="preserve"> et al.</w:t>
      </w:r>
      <w:r w:rsidR="000C7550">
        <w:rPr>
          <w:rFonts w:eastAsia="Times New Roman" w:cs="Times New Roman"/>
          <w:noProof/>
          <w:color w:val="202020"/>
          <w:lang w:eastAsia="en-GB"/>
        </w:rPr>
        <w:t>, 2013)</w:t>
      </w:r>
      <w:r w:rsidR="003C6F52" w:rsidRPr="00AC00FD">
        <w:rPr>
          <w:rFonts w:eastAsia="Times New Roman" w:cs="Times New Roman"/>
          <w:color w:val="202020"/>
          <w:lang w:eastAsia="en-GB"/>
        </w:rPr>
        <w:fldChar w:fldCharType="end"/>
      </w:r>
      <w:r w:rsidR="003C6F52" w:rsidRPr="00AC00FD">
        <w:rPr>
          <w:rFonts w:eastAsia="Times New Roman" w:cs="Times New Roman"/>
          <w:color w:val="202020"/>
          <w:lang w:eastAsia="en-GB"/>
        </w:rPr>
        <w:t xml:space="preserve">. </w:t>
      </w:r>
    </w:p>
    <w:p w14:paraId="5A7D5185" w14:textId="0F8DCB0A" w:rsidR="00EC4315" w:rsidRPr="00AC00FD" w:rsidRDefault="00106E03" w:rsidP="00AC00FD">
      <w:pPr>
        <w:shd w:val="clear" w:color="auto" w:fill="FFFFFF"/>
        <w:spacing w:after="270" w:line="480" w:lineRule="auto"/>
        <w:rPr>
          <w:rFonts w:eastAsia="Times New Roman" w:cs="Times New Roman"/>
          <w:color w:val="202020"/>
          <w:szCs w:val="24"/>
          <w:lang w:eastAsia="en-GB"/>
        </w:rPr>
      </w:pPr>
      <w:bookmarkStart w:id="1" w:name="article1.body1.sec1.p3"/>
      <w:bookmarkEnd w:id="1"/>
      <w:r w:rsidRPr="00AC00FD">
        <w:rPr>
          <w:rFonts w:eastAsia="Times New Roman" w:cs="Times New Roman"/>
          <w:color w:val="202020"/>
          <w:szCs w:val="24"/>
          <w:lang w:eastAsia="en-GB"/>
        </w:rPr>
        <w:t xml:space="preserve">The </w:t>
      </w:r>
      <w:r w:rsidR="009807F9" w:rsidRPr="00AC00FD">
        <w:rPr>
          <w:rFonts w:eastAsia="Times New Roman" w:cs="Times New Roman"/>
          <w:color w:val="202020"/>
          <w:szCs w:val="24"/>
          <w:lang w:eastAsia="en-GB"/>
        </w:rPr>
        <w:t xml:space="preserve">two </w:t>
      </w:r>
      <w:r w:rsidRPr="00AC00FD">
        <w:rPr>
          <w:rFonts w:eastAsia="Times New Roman" w:cs="Times New Roman"/>
          <w:color w:val="202020"/>
          <w:szCs w:val="24"/>
          <w:lang w:eastAsia="en-GB"/>
        </w:rPr>
        <w:t>m</w:t>
      </w:r>
      <w:r w:rsidR="00A83E12" w:rsidRPr="00AC00FD">
        <w:rPr>
          <w:rFonts w:eastAsia="Times New Roman" w:cs="Times New Roman"/>
          <w:color w:val="202020"/>
          <w:szCs w:val="24"/>
          <w:lang w:eastAsia="en-GB"/>
        </w:rPr>
        <w:t xml:space="preserve">ajor mechanisms of </w:t>
      </w:r>
      <w:r w:rsidRPr="00AC00FD">
        <w:rPr>
          <w:rFonts w:eastAsia="Times New Roman" w:cs="Times New Roman"/>
          <w:color w:val="202020"/>
          <w:szCs w:val="24"/>
          <w:lang w:eastAsia="en-GB"/>
        </w:rPr>
        <w:t xml:space="preserve">insecticide </w:t>
      </w:r>
      <w:r w:rsidR="00A83E12" w:rsidRPr="00AC00FD">
        <w:rPr>
          <w:rFonts w:eastAsia="Times New Roman" w:cs="Times New Roman"/>
          <w:color w:val="202020"/>
          <w:szCs w:val="24"/>
          <w:lang w:eastAsia="en-GB"/>
        </w:rPr>
        <w:t xml:space="preserve">resistance </w:t>
      </w:r>
      <w:r w:rsidRPr="00AC00FD">
        <w:rPr>
          <w:rFonts w:eastAsia="Times New Roman" w:cs="Times New Roman"/>
          <w:color w:val="202020"/>
          <w:szCs w:val="24"/>
          <w:lang w:eastAsia="en-GB"/>
        </w:rPr>
        <w:t>in mosquitoes are</w:t>
      </w:r>
      <w:r w:rsidR="00A83E12" w:rsidRPr="00AC00FD">
        <w:rPr>
          <w:rFonts w:eastAsia="Times New Roman" w:cs="Times New Roman"/>
          <w:color w:val="202020"/>
          <w:szCs w:val="24"/>
          <w:lang w:eastAsia="en-GB"/>
        </w:rPr>
        <w:t xml:space="preserve"> target-site resistance</w:t>
      </w:r>
      <w:r w:rsidRPr="00AC00FD">
        <w:rPr>
          <w:rFonts w:eastAsia="Times New Roman" w:cs="Times New Roman"/>
          <w:color w:val="202020"/>
          <w:szCs w:val="24"/>
          <w:lang w:eastAsia="en-GB"/>
        </w:rPr>
        <w:t xml:space="preserve"> in the voltage-gated sodium channel (</w:t>
      </w:r>
      <w:r w:rsidRPr="00AC00FD">
        <w:rPr>
          <w:rFonts w:eastAsia="Times New Roman" w:cs="Times New Roman"/>
          <w:i/>
          <w:iCs/>
          <w:color w:val="202020"/>
          <w:szCs w:val="24"/>
          <w:lang w:eastAsia="en-GB"/>
        </w:rPr>
        <w:t>kdr</w:t>
      </w:r>
      <w:r w:rsidRPr="00AC00FD">
        <w:rPr>
          <w:rFonts w:eastAsia="Times New Roman" w:cs="Times New Roman"/>
          <w:color w:val="202020"/>
          <w:szCs w:val="24"/>
          <w:lang w:eastAsia="en-GB"/>
        </w:rPr>
        <w:t>)</w:t>
      </w:r>
      <w:r w:rsidR="009807F9" w:rsidRPr="00AC00FD">
        <w:rPr>
          <w:rFonts w:eastAsia="Times New Roman" w:cs="Times New Roman"/>
          <w:color w:val="202020"/>
          <w:szCs w:val="24"/>
          <w:lang w:eastAsia="en-GB"/>
        </w:rPr>
        <w:t xml:space="preserve"> and</w:t>
      </w:r>
      <w:r w:rsidRPr="00AC00FD">
        <w:rPr>
          <w:rFonts w:eastAsia="Times New Roman" w:cs="Times New Roman"/>
          <w:color w:val="202020"/>
          <w:szCs w:val="24"/>
          <w:lang w:eastAsia="en-GB"/>
        </w:rPr>
        <w:t xml:space="preserve"> metabolic</w:t>
      </w:r>
      <w:r w:rsidR="00E56230" w:rsidRPr="00AC00FD">
        <w:rPr>
          <w:rFonts w:eastAsia="Times New Roman" w:cs="Times New Roman"/>
          <w:color w:val="202020"/>
          <w:szCs w:val="24"/>
          <w:lang w:eastAsia="en-GB"/>
        </w:rPr>
        <w:t xml:space="preserve"> resistance</w:t>
      </w:r>
      <w:r w:rsidR="00A41B94" w:rsidRPr="00AC00FD">
        <w:rPr>
          <w:rFonts w:eastAsia="Times New Roman" w:cs="Times New Roman"/>
          <w:color w:val="202020"/>
          <w:szCs w:val="24"/>
          <w:lang w:eastAsia="en-GB"/>
        </w:rPr>
        <w:t xml:space="preserve"> </w:t>
      </w:r>
      <w:r w:rsidR="00E56230" w:rsidRPr="00AC00FD">
        <w:rPr>
          <w:rFonts w:eastAsia="Times New Roman" w:cs="Times New Roman"/>
          <w:color w:val="202020"/>
          <w:szCs w:val="24"/>
          <w:lang w:eastAsia="en-GB"/>
        </w:rPr>
        <w:fldChar w:fldCharType="begin"/>
      </w:r>
      <w:r w:rsidR="00C9181D">
        <w:rPr>
          <w:rFonts w:eastAsia="Times New Roman" w:cs="Times New Roman"/>
          <w:color w:val="202020"/>
          <w:szCs w:val="24"/>
          <w:lang w:eastAsia="en-GB"/>
        </w:rPr>
        <w:instrText xml:space="preserve"> ADDIN EN.CITE &lt;EndNote&gt;&lt;Cite&gt;&lt;Author&gt;Riveron&lt;/Author&gt;&lt;Year&gt;2018&lt;/Year&gt;&lt;RecNum&gt;831&lt;/RecNum&gt;&lt;DisplayText&gt;(Riveron&lt;style face="italic"&gt; et al.&lt;/style&gt;, 2018a)&lt;/DisplayText&gt;&lt;record&gt;&lt;rec-number&gt;831&lt;/rec-number&gt;&lt;foreign-keys&gt;&lt;key app="EN" db-id="9tsv2rz029advpesawypevzozvrsd2v2weea" timestamp="1624863285"&gt;831&lt;/key&gt;&lt;/foreign-keys&gt;&lt;ref-type name="Book Section"&gt;5&lt;/ref-type&gt;&lt;contributors&gt;&lt;authors&gt;&lt;author&gt;Riveron, Jacob M&lt;/author&gt;&lt;author&gt;Tchouakui, Magellan&lt;/author&gt;&lt;author&gt;Mugenzi, Leon&lt;/author&gt;&lt;author&gt;Menze, Benjamin D&lt;/author&gt;&lt;author&gt;Chiang, Mu-Chun&lt;/author&gt;&lt;author&gt;Wondji, Charles S&lt;/author&gt;&lt;/authors&gt;&lt;/contributors&gt;&lt;titles&gt;&lt;title&gt;Insecticide resistance in malaria vectors: an update at a global scale&lt;/title&gt;&lt;secondary-title&gt;Towards malaria elimination-a leap forward&lt;/secondary-title&gt;&lt;/titles&gt;&lt;dates&gt;&lt;year&gt;2018&lt;/year&gt;&lt;/dates&gt;&lt;publisher&gt;IntechOpen&lt;/publisher&gt;&lt;urls&gt;&lt;/urls&gt;&lt;/record&gt;&lt;/Cite&gt;&lt;/EndNote&gt;</w:instrText>
      </w:r>
      <w:r w:rsidR="00E56230" w:rsidRPr="00AC00FD">
        <w:rPr>
          <w:rFonts w:eastAsia="Times New Roman" w:cs="Times New Roman"/>
          <w:color w:val="202020"/>
          <w:szCs w:val="24"/>
          <w:lang w:eastAsia="en-GB"/>
        </w:rPr>
        <w:fldChar w:fldCharType="separate"/>
      </w:r>
      <w:r w:rsidR="00C9181D">
        <w:rPr>
          <w:rFonts w:eastAsia="Times New Roman" w:cs="Times New Roman"/>
          <w:noProof/>
          <w:color w:val="202020"/>
          <w:szCs w:val="24"/>
          <w:lang w:eastAsia="en-GB"/>
        </w:rPr>
        <w:t>(Riveron</w:t>
      </w:r>
      <w:r w:rsidR="00C9181D" w:rsidRPr="00C9181D">
        <w:rPr>
          <w:rFonts w:eastAsia="Times New Roman" w:cs="Times New Roman"/>
          <w:i/>
          <w:noProof/>
          <w:color w:val="202020"/>
          <w:szCs w:val="24"/>
          <w:lang w:eastAsia="en-GB"/>
        </w:rPr>
        <w:t xml:space="preserve"> et al.</w:t>
      </w:r>
      <w:r w:rsidR="00C9181D">
        <w:rPr>
          <w:rFonts w:eastAsia="Times New Roman" w:cs="Times New Roman"/>
          <w:noProof/>
          <w:color w:val="202020"/>
          <w:szCs w:val="24"/>
          <w:lang w:eastAsia="en-GB"/>
        </w:rPr>
        <w:t>, 2018a)</w:t>
      </w:r>
      <w:r w:rsidR="00E56230" w:rsidRPr="00AC00FD">
        <w:rPr>
          <w:rFonts w:eastAsia="Times New Roman" w:cs="Times New Roman"/>
          <w:color w:val="202020"/>
          <w:szCs w:val="24"/>
          <w:lang w:eastAsia="en-GB"/>
        </w:rPr>
        <w:fldChar w:fldCharType="end"/>
      </w:r>
      <w:r w:rsidR="00A83E12" w:rsidRPr="00AC00FD">
        <w:rPr>
          <w:rFonts w:eastAsia="Times New Roman" w:cs="Times New Roman"/>
          <w:color w:val="202020"/>
          <w:szCs w:val="24"/>
          <w:lang w:eastAsia="en-GB"/>
        </w:rPr>
        <w:t>.</w:t>
      </w:r>
      <w:r w:rsidR="00A41B94"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t xml:space="preserve">Cytochrome P450 monooxygenase (CYP)-mediated detoxification is a major mechanism driving pyrethroid </w:t>
      </w:r>
      <w:r w:rsidR="003C6F52" w:rsidRPr="00AC00FD">
        <w:rPr>
          <w:rFonts w:eastAsia="Times New Roman" w:cs="Times New Roman"/>
          <w:color w:val="202020"/>
          <w:szCs w:val="24"/>
          <w:lang w:eastAsia="en-GB"/>
        </w:rPr>
        <w:lastRenderedPageBreak/>
        <w:t>resistance in mosquitoes</w:t>
      </w:r>
      <w:r w:rsidR="005345E9"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fldChar w:fldCharType="begin"/>
      </w:r>
      <w:r w:rsidR="000C7550">
        <w:rPr>
          <w:rFonts w:eastAsia="Times New Roman" w:cs="Times New Roman"/>
          <w:color w:val="202020"/>
          <w:szCs w:val="24"/>
          <w:lang w:eastAsia="en-GB"/>
        </w:rPr>
        <w:instrText xml:space="preserve"> ADDIN EN.CITE &lt;EndNote&gt;&lt;Cite&gt;&lt;Author&gt;Riveron&lt;/Author&gt;&lt;Year&gt;2016&lt;/Year&gt;&lt;RecNum&gt;630&lt;/RecNum&gt;&lt;DisplayText&gt;(Riveron&lt;style face="italic"&gt; et al.&lt;/style&gt;, 2016)&lt;/DisplayText&gt;&lt;record&gt;&lt;rec-number&gt;630&lt;/rec-number&gt;&lt;foreign-keys&gt;&lt;key app="EN" db-id="9tsv2rz029advpesawypevzozvrsd2v2weea" timestamp="1609920362"&gt;630&lt;/key&gt;&lt;/foreign-keys&gt;&lt;ref-type name="Journal Article"&gt;17&lt;/ref-type&gt;&lt;contributors&gt;&lt;authors&gt;&lt;author&gt;Riveron, Jacob M&lt;/author&gt;&lt;author&gt;Osae, Michael&lt;/author&gt;&lt;author&gt;Egyir-Yawson, Alexander&lt;/author&gt;&lt;author&gt;Irving, Helen&lt;/author&gt;&lt;author&gt;Ibrahim, Sulaiman S&lt;/author&gt;&lt;author&gt;Wondji, Charles S&lt;/author&gt;&lt;/authors&gt;&lt;/contributors&gt;&lt;titles&gt;&lt;title&gt;Multiple insecticide resistance in the major malaria vector Anopheles funestus in southern Ghana: implications for malaria control&lt;/title&gt;&lt;secondary-title&gt;Parasites &amp;amp; vectors&lt;/secondary-title&gt;&lt;/titles&gt;&lt;periodical&gt;&lt;full-title&gt;Parasites &amp;amp; Vectors&lt;/full-title&gt;&lt;/periodical&gt;&lt;pages&gt;504&lt;/pages&gt;&lt;volume&gt;9&lt;/volume&gt;&lt;number&gt;1&lt;/number&gt;&lt;dates&gt;&lt;year&gt;2016&lt;/year&gt;&lt;/dates&gt;&lt;isbn&gt;1756-3305&lt;/isbn&gt;&lt;urls&gt;&lt;/urls&gt;&lt;/record&gt;&lt;/Cite&gt;&lt;/EndNote&gt;</w:instrText>
      </w:r>
      <w:r w:rsidR="003C6F52" w:rsidRPr="00AC00FD">
        <w:rPr>
          <w:rFonts w:eastAsia="Times New Roman" w:cs="Times New Roman"/>
          <w:color w:val="202020"/>
          <w:szCs w:val="24"/>
          <w:lang w:eastAsia="en-GB"/>
        </w:rPr>
        <w:fldChar w:fldCharType="separate"/>
      </w:r>
      <w:r w:rsidR="000C7550">
        <w:rPr>
          <w:rFonts w:eastAsia="Times New Roman" w:cs="Times New Roman"/>
          <w:noProof/>
          <w:color w:val="202020"/>
          <w:szCs w:val="24"/>
          <w:lang w:eastAsia="en-GB"/>
        </w:rPr>
        <w:t>(Riveron</w:t>
      </w:r>
      <w:r w:rsidR="000C7550" w:rsidRPr="000C7550">
        <w:rPr>
          <w:rFonts w:eastAsia="Times New Roman" w:cs="Times New Roman"/>
          <w:i/>
          <w:noProof/>
          <w:color w:val="202020"/>
          <w:szCs w:val="24"/>
          <w:lang w:eastAsia="en-GB"/>
        </w:rPr>
        <w:t xml:space="preserve"> et al.</w:t>
      </w:r>
      <w:r w:rsidR="000C7550">
        <w:rPr>
          <w:rFonts w:eastAsia="Times New Roman" w:cs="Times New Roman"/>
          <w:noProof/>
          <w:color w:val="202020"/>
          <w:szCs w:val="24"/>
          <w:lang w:eastAsia="en-GB"/>
        </w:rPr>
        <w:t>, 2016)</w:t>
      </w:r>
      <w:r w:rsidR="003C6F52" w:rsidRPr="00AC00FD">
        <w:rPr>
          <w:rFonts w:eastAsia="Times New Roman" w:cs="Times New Roman"/>
          <w:color w:val="202020"/>
          <w:szCs w:val="24"/>
          <w:lang w:eastAsia="en-GB"/>
        </w:rPr>
        <w:fldChar w:fldCharType="end"/>
      </w:r>
      <w:r w:rsidR="00442720" w:rsidRPr="00AC00FD">
        <w:rPr>
          <w:rFonts w:eastAsia="Times New Roman" w:cs="Times New Roman"/>
          <w:color w:val="202020"/>
          <w:szCs w:val="24"/>
          <w:lang w:eastAsia="en-GB"/>
        </w:rPr>
        <w:t>,</w:t>
      </w:r>
      <w:r w:rsidR="003C6F52" w:rsidRPr="00AC00FD">
        <w:rPr>
          <w:rFonts w:eastAsia="Times New Roman" w:cs="Times New Roman"/>
          <w:color w:val="202020"/>
          <w:szCs w:val="24"/>
          <w:lang w:eastAsia="en-GB"/>
        </w:rPr>
        <w:t xml:space="preserve"> more so, in </w:t>
      </w:r>
      <w:r w:rsidR="003C6F52" w:rsidRPr="00AC00FD">
        <w:rPr>
          <w:rFonts w:eastAsia="Times New Roman" w:cs="Times New Roman"/>
          <w:i/>
          <w:iCs/>
          <w:color w:val="202020"/>
          <w:szCs w:val="24"/>
          <w:lang w:eastAsia="en-GB"/>
        </w:rPr>
        <w:t>An. funestus</w:t>
      </w:r>
      <w:r w:rsidR="003C6F52" w:rsidRPr="00AC00FD">
        <w:rPr>
          <w:rFonts w:eastAsia="Times New Roman" w:cs="Times New Roman"/>
          <w:color w:val="202020"/>
          <w:szCs w:val="24"/>
          <w:lang w:eastAsia="en-GB"/>
        </w:rPr>
        <w:t xml:space="preserve"> where there is currently no evidence of target-site resistance </w:t>
      </w:r>
      <w:r w:rsidRPr="00AC00FD">
        <w:rPr>
          <w:rFonts w:eastAsia="Times New Roman" w:cs="Times New Roman"/>
          <w:color w:val="202020"/>
          <w:szCs w:val="24"/>
          <w:lang w:eastAsia="en-GB"/>
        </w:rPr>
        <w:t>(</w:t>
      </w:r>
      <w:r w:rsidRPr="00AC00FD">
        <w:rPr>
          <w:rFonts w:eastAsia="Times New Roman" w:cs="Times New Roman"/>
          <w:i/>
          <w:iCs/>
          <w:color w:val="202020"/>
          <w:szCs w:val="24"/>
          <w:lang w:eastAsia="en-GB"/>
        </w:rPr>
        <w:t>kdr</w:t>
      </w:r>
      <w:r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t xml:space="preserve">implying the resistance mechanism is </w:t>
      </w:r>
      <w:r w:rsidRPr="00AC00FD">
        <w:rPr>
          <w:rFonts w:eastAsia="Times New Roman" w:cs="Times New Roman"/>
          <w:color w:val="202020"/>
          <w:szCs w:val="24"/>
          <w:lang w:eastAsia="en-GB"/>
        </w:rPr>
        <w:t xml:space="preserve">principally </w:t>
      </w:r>
      <w:r w:rsidR="003C6F52" w:rsidRPr="00AC00FD">
        <w:rPr>
          <w:rFonts w:eastAsia="Times New Roman" w:cs="Times New Roman"/>
          <w:color w:val="202020"/>
          <w:szCs w:val="24"/>
          <w:lang w:eastAsia="en-GB"/>
        </w:rPr>
        <w:t>metabolic</w:t>
      </w:r>
      <w:r w:rsidR="00485F60"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fldChar w:fldCharType="begin"/>
      </w:r>
      <w:r w:rsidR="000C7550">
        <w:rPr>
          <w:rFonts w:eastAsia="Times New Roman" w:cs="Times New Roman"/>
          <w:color w:val="202020"/>
          <w:szCs w:val="24"/>
          <w:lang w:eastAsia="en-GB"/>
        </w:rPr>
        <w:instrText xml:space="preserve"> ADDIN EN.CITE &lt;EndNote&gt;&lt;Cite&gt;&lt;Author&gt;Hemingway&lt;/Author&gt;&lt;Year&gt;2014&lt;/Year&gt;&lt;RecNum&gt;627&lt;/RecNum&gt;&lt;DisplayText&gt;(Hemingway, 2014; Moyes&lt;style face="italic"&gt; et al.&lt;/style&gt;, 2020)&lt;/DisplayText&gt;&lt;record&gt;&lt;rec-number&gt;627&lt;/rec-number&gt;&lt;foreign-keys&gt;&lt;key app="EN" db-id="9tsv2rz029advpesawypevzozvrsd2v2weea" timestamp="1609920237"&gt;627&lt;/key&gt;&lt;/foreign-keys&gt;&lt;ref-type name="Journal Article"&gt;17&lt;/ref-type&gt;&lt;contributors&gt;&lt;authors&gt;&lt;author&gt;Hemingway, Janet&lt;/author&gt;&lt;/authors&gt;&lt;/contributors&gt;&lt;titles&gt;&lt;title&gt;The role of vector control in stopping the transmission of malaria: threats and opportunities&lt;/title&gt;&lt;secondary-title&gt;Philosophical Transactions of the Royal Society B: Biological Sciences&lt;/secondary-title&gt;&lt;/titles&gt;&lt;periodical&gt;&lt;full-title&gt;Philosophical Transactions of the Royal Society B: Biological Sciences&lt;/full-title&gt;&lt;/periodical&gt;&lt;pages&gt;20130431&lt;/pages&gt;&lt;volume&gt;369&lt;/volume&gt;&lt;number&gt;1645&lt;/number&gt;&lt;dates&gt;&lt;year&gt;2014&lt;/year&gt;&lt;/dates&gt;&lt;isbn&gt;0962-8436&lt;/isbn&gt;&lt;urls&gt;&lt;/urls&gt;&lt;/record&gt;&lt;/Cite&gt;&lt;Cite&gt;&lt;Author&gt;Moyes&lt;/Author&gt;&lt;Year&gt;2020&lt;/Year&gt;&lt;RecNum&gt;656&lt;/RecNum&gt;&lt;record&gt;&lt;rec-number&gt;656&lt;/rec-number&gt;&lt;foreign-keys&gt;&lt;key app="EN" db-id="9tsv2rz029advpesawypevzozvrsd2v2weea" timestamp="1609934552"&gt;656&lt;/key&gt;&lt;/foreign-keys&gt;&lt;ref-type name="Journal Article"&gt;17&lt;/ref-type&gt;&lt;contributors&gt;&lt;authors&gt;&lt;author&gt;Moyes, Catherine L&lt;/author&gt;&lt;author&gt;Lees, Rosemary S&lt;/author&gt;&lt;author&gt;Yunta, Cristina&lt;/author&gt;&lt;author&gt;Walker, Kyle J&lt;/author&gt;&lt;author&gt;Hemmings, Kay&lt;/author&gt;&lt;author&gt;Oladepo, Folasade&lt;/author&gt;&lt;author&gt;Hancock, Penelope A&lt;/author&gt;&lt;author&gt;Weetman, David&lt;/author&gt;&lt;author&gt;Paine, Mark JI&lt;/author&gt;&lt;author&gt;Ismail, Hanafy M&lt;/author&gt;&lt;/authors&gt;&lt;/contributors&gt;&lt;titles&gt;&lt;title&gt;Evaluating the Evidence from Molecular Structure and Population Studies for Cross-Resistance to the Pyrethroids Used in Malaria Vector Control&lt;/title&gt;&lt;/titles&gt;&lt;dates&gt;&lt;year&gt;2020&lt;/year&gt;&lt;/dates&gt;&lt;urls&gt;&lt;/urls&gt;&lt;/record&gt;&lt;/Cite&gt;&lt;/EndNote&gt;</w:instrText>
      </w:r>
      <w:r w:rsidR="003C6F52" w:rsidRPr="00AC00FD">
        <w:rPr>
          <w:rFonts w:eastAsia="Times New Roman" w:cs="Times New Roman"/>
          <w:color w:val="202020"/>
          <w:szCs w:val="24"/>
          <w:lang w:eastAsia="en-GB"/>
        </w:rPr>
        <w:fldChar w:fldCharType="separate"/>
      </w:r>
      <w:r w:rsidR="000C7550">
        <w:rPr>
          <w:rFonts w:eastAsia="Times New Roman" w:cs="Times New Roman"/>
          <w:noProof/>
          <w:color w:val="202020"/>
          <w:szCs w:val="24"/>
          <w:lang w:eastAsia="en-GB"/>
        </w:rPr>
        <w:t>(Hemingway, 2014; Moyes</w:t>
      </w:r>
      <w:r w:rsidR="000C7550" w:rsidRPr="000C7550">
        <w:rPr>
          <w:rFonts w:eastAsia="Times New Roman" w:cs="Times New Roman"/>
          <w:i/>
          <w:noProof/>
          <w:color w:val="202020"/>
          <w:szCs w:val="24"/>
          <w:lang w:eastAsia="en-GB"/>
        </w:rPr>
        <w:t xml:space="preserve"> et al.</w:t>
      </w:r>
      <w:r w:rsidR="000C7550">
        <w:rPr>
          <w:rFonts w:eastAsia="Times New Roman" w:cs="Times New Roman"/>
          <w:noProof/>
          <w:color w:val="202020"/>
          <w:szCs w:val="24"/>
          <w:lang w:eastAsia="en-GB"/>
        </w:rPr>
        <w:t>, 2020)</w:t>
      </w:r>
      <w:r w:rsidR="003C6F52" w:rsidRPr="00AC00FD">
        <w:rPr>
          <w:rFonts w:eastAsia="Times New Roman" w:cs="Times New Roman"/>
          <w:color w:val="202020"/>
          <w:szCs w:val="24"/>
          <w:lang w:eastAsia="en-GB"/>
        </w:rPr>
        <w:fldChar w:fldCharType="end"/>
      </w:r>
      <w:r w:rsidR="003C6F52" w:rsidRPr="00AC00FD">
        <w:rPr>
          <w:rFonts w:eastAsia="Times New Roman" w:cs="Times New Roman"/>
          <w:color w:val="202020"/>
          <w:szCs w:val="24"/>
          <w:lang w:eastAsia="en-GB"/>
        </w:rPr>
        <w:t>.</w:t>
      </w:r>
      <w:r w:rsidR="00BC4F2E">
        <w:rPr>
          <w:rFonts w:eastAsia="Times New Roman" w:cs="Times New Roman"/>
          <w:color w:val="202020"/>
          <w:szCs w:val="24"/>
          <w:lang w:eastAsia="en-GB"/>
        </w:rPr>
        <w:t xml:space="preserve"> S</w:t>
      </w:r>
      <w:r w:rsidR="001D0D79">
        <w:rPr>
          <w:rFonts w:eastAsia="Times New Roman" w:cs="Times New Roman"/>
          <w:color w:val="202020"/>
          <w:szCs w:val="24"/>
          <w:lang w:eastAsia="en-GB"/>
        </w:rPr>
        <w:t xml:space="preserve">everal </w:t>
      </w:r>
      <w:r w:rsidR="00672AD9">
        <w:rPr>
          <w:rFonts w:eastAsia="Times New Roman" w:cs="Times New Roman"/>
          <w:color w:val="202020"/>
          <w:szCs w:val="24"/>
          <w:lang w:eastAsia="en-GB"/>
        </w:rPr>
        <w:t>studies</w:t>
      </w:r>
      <w:r w:rsidR="001D0D79">
        <w:rPr>
          <w:rFonts w:eastAsia="Times New Roman" w:cs="Times New Roman"/>
          <w:color w:val="202020"/>
          <w:szCs w:val="24"/>
          <w:lang w:eastAsia="en-GB"/>
        </w:rPr>
        <w:t xml:space="preserve"> already</w:t>
      </w:r>
      <w:r w:rsidR="00672AD9">
        <w:rPr>
          <w:rFonts w:eastAsia="Times New Roman" w:cs="Times New Roman"/>
          <w:color w:val="202020"/>
          <w:szCs w:val="24"/>
          <w:lang w:eastAsia="en-GB"/>
        </w:rPr>
        <w:t xml:space="preserve"> confirmed through QTL mapping</w:t>
      </w:r>
      <w:r w:rsidR="001D0D79">
        <w:rPr>
          <w:rFonts w:eastAsia="Times New Roman" w:cs="Times New Roman"/>
          <w:color w:val="202020"/>
          <w:szCs w:val="24"/>
          <w:lang w:eastAsia="en-GB"/>
        </w:rPr>
        <w:t xml:space="preserve"> and other analyses</w:t>
      </w:r>
      <w:r w:rsidR="00672AD9">
        <w:rPr>
          <w:rFonts w:eastAsia="Times New Roman" w:cs="Times New Roman"/>
          <w:color w:val="202020"/>
          <w:szCs w:val="24"/>
          <w:lang w:eastAsia="en-GB"/>
        </w:rPr>
        <w:t xml:space="preserve">, the role of CYP6 cluster genes in </w:t>
      </w:r>
      <w:r w:rsidR="00672AD9" w:rsidRPr="009E416D">
        <w:rPr>
          <w:rFonts w:eastAsia="Times New Roman" w:cs="Times New Roman"/>
          <w:i/>
          <w:iCs/>
          <w:color w:val="202020"/>
          <w:szCs w:val="24"/>
          <w:lang w:eastAsia="en-GB"/>
        </w:rPr>
        <w:t>An. funestus</w:t>
      </w:r>
      <w:r w:rsidR="00672AD9">
        <w:rPr>
          <w:rFonts w:eastAsia="Times New Roman" w:cs="Times New Roman"/>
          <w:color w:val="202020"/>
          <w:szCs w:val="24"/>
          <w:lang w:eastAsia="en-GB"/>
        </w:rPr>
        <w:t xml:space="preserve"> </w:t>
      </w:r>
      <w:r w:rsidR="00D257D5">
        <w:rPr>
          <w:rFonts w:eastAsia="Times New Roman" w:cs="Times New Roman"/>
          <w:color w:val="202020"/>
          <w:szCs w:val="24"/>
          <w:lang w:eastAsia="en-GB"/>
        </w:rPr>
        <w:fldChar w:fldCharType="begin"/>
      </w:r>
      <w:r w:rsidR="00D257D5">
        <w:rPr>
          <w:rFonts w:eastAsia="Times New Roman" w:cs="Times New Roman"/>
          <w:color w:val="202020"/>
          <w:szCs w:val="24"/>
          <w:lang w:eastAsia="en-GB"/>
        </w:rPr>
        <w:instrText xml:space="preserve"> ADDIN EN.CITE &lt;EndNote&gt;&lt;Cite&gt;&lt;Author&gt;Wondji&lt;/Author&gt;&lt;Year&gt;2007&lt;/Year&gt;&lt;RecNum&gt;852&lt;/RecNum&gt;&lt;DisplayText&gt;(Wondji&lt;style face="italic"&gt; et al.&lt;/style&gt;, 2007)&lt;/DisplayText&gt;&lt;record&gt;&lt;rec-number&gt;852&lt;/rec-number&gt;&lt;foreign-keys&gt;&lt;key app="EN" db-id="9tsv2rz029advpesawypevzozvrsd2v2weea" timestamp="1628330538"&gt;852&lt;/key&gt;&lt;/foreign-keys&gt;&lt;ref-type name="Journal Article"&gt;17&lt;/ref-type&gt;&lt;contributors&gt;&lt;authors&gt;&lt;author&gt;Wondji, Charles S&lt;/author&gt;&lt;author&gt;Morgan, John&lt;/author&gt;&lt;author&gt;Coetzee, Maureen&lt;/author&gt;&lt;author&gt;Hunt, Richard H&lt;/author&gt;&lt;author&gt;Steen, Keith&lt;/author&gt;&lt;author&gt;Black, William C&lt;/author&gt;&lt;author&gt;Hemingway, Janet&lt;/author&gt;&lt;author&gt;Ranson, Hilary&lt;/author&gt;&lt;/authors&gt;&lt;/contributors&gt;&lt;titles&gt;&lt;title&gt;Mapping a quantitative trait locus (QTL) conferring pyrethroid resistance in the African malaria vector Anopheles funestus&lt;/title&gt;&lt;secondary-title&gt;BMC genomics&lt;/secondary-title&gt;&lt;/titles&gt;&lt;periodical&gt;&lt;full-title&gt;BMC Genomics&lt;/full-title&gt;&lt;/periodical&gt;&lt;pages&gt;1-14&lt;/pages&gt;&lt;volume&gt;8&lt;/volume&gt;&lt;number&gt;1&lt;/number&gt;&lt;dates&gt;&lt;year&gt;2007&lt;/year&gt;&lt;/dates&gt;&lt;isbn&gt;1471-2164&lt;/isbn&gt;&lt;urls&gt;&lt;/urls&gt;&lt;/record&gt;&lt;/Cite&gt;&lt;/EndNote&gt;</w:instrText>
      </w:r>
      <w:r w:rsidR="00D257D5">
        <w:rPr>
          <w:rFonts w:eastAsia="Times New Roman" w:cs="Times New Roman"/>
          <w:color w:val="202020"/>
          <w:szCs w:val="24"/>
          <w:lang w:eastAsia="en-GB"/>
        </w:rPr>
        <w:fldChar w:fldCharType="separate"/>
      </w:r>
      <w:r w:rsidR="00D257D5">
        <w:rPr>
          <w:rFonts w:eastAsia="Times New Roman" w:cs="Times New Roman"/>
          <w:noProof/>
          <w:color w:val="202020"/>
          <w:szCs w:val="24"/>
          <w:lang w:eastAsia="en-GB"/>
        </w:rPr>
        <w:t>(Wondji</w:t>
      </w:r>
      <w:r w:rsidR="00D257D5" w:rsidRPr="00D257D5">
        <w:rPr>
          <w:rFonts w:eastAsia="Times New Roman" w:cs="Times New Roman"/>
          <w:i/>
          <w:noProof/>
          <w:color w:val="202020"/>
          <w:szCs w:val="24"/>
          <w:lang w:eastAsia="en-GB"/>
        </w:rPr>
        <w:t xml:space="preserve"> et al.</w:t>
      </w:r>
      <w:r w:rsidR="00D257D5">
        <w:rPr>
          <w:rFonts w:eastAsia="Times New Roman" w:cs="Times New Roman"/>
          <w:noProof/>
          <w:color w:val="202020"/>
          <w:szCs w:val="24"/>
          <w:lang w:eastAsia="en-GB"/>
        </w:rPr>
        <w:t>, 2007)</w:t>
      </w:r>
      <w:r w:rsidR="00D257D5">
        <w:rPr>
          <w:rFonts w:eastAsia="Times New Roman" w:cs="Times New Roman"/>
          <w:color w:val="202020"/>
          <w:szCs w:val="24"/>
          <w:lang w:eastAsia="en-GB"/>
        </w:rPr>
        <w:fldChar w:fldCharType="end"/>
      </w:r>
      <w:r w:rsidR="00D257D5">
        <w:rPr>
          <w:rFonts w:eastAsia="Times New Roman" w:cs="Times New Roman"/>
          <w:color w:val="202020"/>
          <w:szCs w:val="24"/>
          <w:lang w:eastAsia="en-GB"/>
        </w:rPr>
        <w:t xml:space="preserve"> and </w:t>
      </w:r>
      <w:r w:rsidR="00D257D5" w:rsidRPr="009E416D">
        <w:rPr>
          <w:rFonts w:eastAsia="Times New Roman" w:cs="Times New Roman"/>
          <w:i/>
          <w:iCs/>
          <w:color w:val="202020"/>
          <w:szCs w:val="24"/>
          <w:lang w:eastAsia="en-GB"/>
        </w:rPr>
        <w:t>An. gambiae</w:t>
      </w:r>
      <w:r w:rsidR="00D257D5">
        <w:rPr>
          <w:rFonts w:eastAsia="Times New Roman" w:cs="Times New Roman"/>
          <w:color w:val="202020"/>
          <w:szCs w:val="24"/>
          <w:lang w:eastAsia="en-GB"/>
        </w:rPr>
        <w:t xml:space="preserve"> </w:t>
      </w:r>
      <w:r w:rsidR="004A0A94">
        <w:rPr>
          <w:rFonts w:eastAsia="Times New Roman" w:cs="Times New Roman"/>
          <w:color w:val="202020"/>
          <w:szCs w:val="24"/>
          <w:lang w:eastAsia="en-GB"/>
        </w:rPr>
        <w:fldChar w:fldCharType="begin"/>
      </w:r>
      <w:r w:rsidR="004A0A94">
        <w:rPr>
          <w:rFonts w:eastAsia="Times New Roman" w:cs="Times New Roman"/>
          <w:color w:val="202020"/>
          <w:szCs w:val="24"/>
          <w:lang w:eastAsia="en-GB"/>
        </w:rPr>
        <w:instrText xml:space="preserve"> ADDIN EN.CITE &lt;EndNote&gt;&lt;Cite&gt;&lt;Author&gt;Nikou&lt;/Author&gt;&lt;Year&gt;2003&lt;/Year&gt;&lt;RecNum&gt;781&lt;/RecNum&gt;&lt;DisplayText&gt;(Nikou&lt;style face="italic"&gt; et al.&lt;/style&gt;, 2003)&lt;/DisplayText&gt;&lt;record&gt;&lt;rec-number&gt;781&lt;/rec-number&gt;&lt;foreign-keys&gt;&lt;key app="EN" db-id="9tsv2rz029advpesawypevzozvrsd2v2weea" timestamp="1620205520"&gt;781&lt;/key&gt;&lt;/foreign-keys&gt;&lt;ref-type name="Journal Article"&gt;17&lt;/ref-type&gt;&lt;contributors&gt;&lt;authors&gt;&lt;author&gt;Nikou, Dimitra&lt;/author&gt;&lt;author&gt;Ranson, Hilary&lt;/author&gt;&lt;author&gt;Hemingway, Janet&lt;/author&gt;&lt;/authors&gt;&lt;/contributors&gt;&lt;titles&gt;&lt;title&gt;An adult-specific CYP6 P450 gene is overexpressed in a pyrethroid-resistant strain of the malaria vector, Anopheles gambiae&lt;/title&gt;&lt;secondary-title&gt;Gene&lt;/secondary-title&gt;&lt;/titles&gt;&lt;periodical&gt;&lt;full-title&gt;Gene&lt;/full-title&gt;&lt;/periodical&gt;&lt;pages&gt;91-102&lt;/pages&gt;&lt;volume&gt;318&lt;/volume&gt;&lt;dates&gt;&lt;year&gt;2003&lt;/year&gt;&lt;/dates&gt;&lt;isbn&gt;0378-1119&lt;/isbn&gt;&lt;urls&gt;&lt;/urls&gt;&lt;/record&gt;&lt;/Cite&gt;&lt;/EndNote&gt;</w:instrText>
      </w:r>
      <w:r w:rsidR="004A0A94">
        <w:rPr>
          <w:rFonts w:eastAsia="Times New Roman" w:cs="Times New Roman"/>
          <w:color w:val="202020"/>
          <w:szCs w:val="24"/>
          <w:lang w:eastAsia="en-GB"/>
        </w:rPr>
        <w:fldChar w:fldCharType="separate"/>
      </w:r>
      <w:r w:rsidR="004A0A94">
        <w:rPr>
          <w:rFonts w:eastAsia="Times New Roman" w:cs="Times New Roman"/>
          <w:noProof/>
          <w:color w:val="202020"/>
          <w:szCs w:val="24"/>
          <w:lang w:eastAsia="en-GB"/>
        </w:rPr>
        <w:t>(Nikou</w:t>
      </w:r>
      <w:r w:rsidR="004A0A94" w:rsidRPr="004A0A94">
        <w:rPr>
          <w:rFonts w:eastAsia="Times New Roman" w:cs="Times New Roman"/>
          <w:i/>
          <w:noProof/>
          <w:color w:val="202020"/>
          <w:szCs w:val="24"/>
          <w:lang w:eastAsia="en-GB"/>
        </w:rPr>
        <w:t xml:space="preserve"> et al.</w:t>
      </w:r>
      <w:r w:rsidR="004A0A94">
        <w:rPr>
          <w:rFonts w:eastAsia="Times New Roman" w:cs="Times New Roman"/>
          <w:noProof/>
          <w:color w:val="202020"/>
          <w:szCs w:val="24"/>
          <w:lang w:eastAsia="en-GB"/>
        </w:rPr>
        <w:t>, 2003)</w:t>
      </w:r>
      <w:r w:rsidR="004A0A94">
        <w:rPr>
          <w:rFonts w:eastAsia="Times New Roman" w:cs="Times New Roman"/>
          <w:color w:val="202020"/>
          <w:szCs w:val="24"/>
          <w:lang w:eastAsia="en-GB"/>
        </w:rPr>
        <w:fldChar w:fldCharType="end"/>
      </w:r>
      <w:r w:rsidR="004A0A94">
        <w:rPr>
          <w:rFonts w:eastAsia="Times New Roman" w:cs="Times New Roman"/>
          <w:color w:val="202020"/>
          <w:szCs w:val="24"/>
          <w:lang w:eastAsia="en-GB"/>
        </w:rPr>
        <w:t xml:space="preserve"> </w:t>
      </w:r>
      <w:r w:rsidR="00F227E6">
        <w:rPr>
          <w:rFonts w:eastAsia="Times New Roman" w:cs="Times New Roman"/>
          <w:color w:val="202020"/>
          <w:szCs w:val="24"/>
          <w:lang w:eastAsia="en-GB"/>
        </w:rPr>
        <w:t>pyrethroid-based resistance</w:t>
      </w:r>
      <w:r w:rsidR="002A2252">
        <w:rPr>
          <w:rFonts w:eastAsia="Times New Roman" w:cs="Times New Roman"/>
          <w:color w:val="202020"/>
          <w:szCs w:val="24"/>
          <w:lang w:eastAsia="en-GB"/>
        </w:rPr>
        <w:t>.</w:t>
      </w:r>
      <w:r w:rsidR="003C6F52" w:rsidRPr="00AC00FD">
        <w:rPr>
          <w:rFonts w:eastAsia="Times New Roman" w:cs="Times New Roman"/>
          <w:color w:val="202020"/>
          <w:szCs w:val="24"/>
          <w:lang w:eastAsia="en-GB"/>
        </w:rPr>
        <w:t xml:space="preserve"> Genome-wide transcriptomic analyses have implicated many over-expressed CYP</w:t>
      </w:r>
      <w:r w:rsidRPr="00AC00FD">
        <w:rPr>
          <w:rFonts w:eastAsia="Times New Roman" w:cs="Times New Roman"/>
          <w:color w:val="202020"/>
          <w:szCs w:val="24"/>
          <w:lang w:eastAsia="en-GB"/>
        </w:rPr>
        <w:t>450</w:t>
      </w:r>
      <w:r w:rsidR="003C6F52" w:rsidRPr="00AC00FD">
        <w:rPr>
          <w:rFonts w:eastAsia="Times New Roman" w:cs="Times New Roman"/>
          <w:color w:val="202020"/>
          <w:szCs w:val="24"/>
          <w:lang w:eastAsia="en-GB"/>
        </w:rPr>
        <w:t xml:space="preserve">s in metabolic resistance in </w:t>
      </w:r>
      <w:r w:rsidR="003C6F52" w:rsidRPr="00AC00FD">
        <w:rPr>
          <w:rFonts w:eastAsia="Times New Roman" w:cs="Times New Roman"/>
          <w:i/>
          <w:iCs/>
          <w:color w:val="202020"/>
          <w:szCs w:val="24"/>
          <w:lang w:eastAsia="en-GB"/>
        </w:rPr>
        <w:t>An. funestus</w:t>
      </w:r>
      <w:r w:rsidR="003C6F52" w:rsidRPr="00AC00FD">
        <w:rPr>
          <w:rFonts w:eastAsia="Times New Roman" w:cs="Times New Roman"/>
          <w:color w:val="202020"/>
          <w:szCs w:val="24"/>
          <w:lang w:eastAsia="en-GB"/>
        </w:rPr>
        <w:t xml:space="preserve"> across Africa</w:t>
      </w:r>
      <w:r w:rsidR="005345E9"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fldChar w:fldCharType="begin"/>
      </w:r>
      <w:r w:rsidR="000C7550">
        <w:rPr>
          <w:rFonts w:eastAsia="Times New Roman" w:cs="Times New Roman"/>
          <w:color w:val="202020"/>
          <w:szCs w:val="24"/>
          <w:lang w:eastAsia="en-GB"/>
        </w:rPr>
        <w:instrText xml:space="preserve"> ADDIN EN.CITE &lt;EndNote&gt;&lt;Cite&gt;&lt;Author&gt;Riveron&lt;/Author&gt;&lt;Year&gt;2017&lt;/Year&gt;&lt;RecNum&gt;631&lt;/RecNum&gt;&lt;DisplayText&gt;(Riveron&lt;style face="italic"&gt; et al.&lt;/style&gt;, 2017)&lt;/DisplayText&gt;&lt;record&gt;&lt;rec-number&gt;631&lt;/rec-number&gt;&lt;foreign-keys&gt;&lt;key app="EN" db-id="9tsv2rz029advpesawypevzozvrsd2v2weea" timestamp="1609920387"&gt;631&lt;/key&gt;&lt;/foreign-keys&gt;&lt;ref-type name="Journal Article"&gt;17&lt;/ref-type&gt;&lt;contributors&gt;&lt;authors&gt;&lt;author&gt;Riveron, Jacob M&lt;/author&gt;&lt;author&gt;Ibrahim, Sulaiman S&lt;/author&gt;&lt;author&gt;Mulamba, Charles&lt;/author&gt;&lt;author&gt;Djouaka, Rousseau&lt;/author&gt;&lt;author&gt;Irving, Helen&lt;/author&gt;&lt;author&gt;Wondji, Murielle J&lt;/author&gt;&lt;author&gt;Ishak, Intan H&lt;/author&gt;&lt;author&gt;Wondji, Charles S&lt;/author&gt;&lt;/authors&gt;&lt;/contributors&gt;&lt;titles&gt;&lt;title&gt;Genome-wide transcription and functional analyses reveal heterogeneous molecular mechanisms driving pyrethroids resistance in the major malaria vector Anopheles funestus across Africa&lt;/title&gt;&lt;secondary-title&gt;G3: Genes, Genomes, Genetics&lt;/secondary-title&gt;&lt;/titles&gt;&lt;periodical&gt;&lt;full-title&gt;G3: Genes, Genomes, Genetics&lt;/full-title&gt;&lt;/periodical&gt;&lt;pages&gt;1819-1832&lt;/pages&gt;&lt;volume&gt;7&lt;/volume&gt;&lt;number&gt;6&lt;/number&gt;&lt;dates&gt;&lt;year&gt;2017&lt;/year&gt;&lt;/dates&gt;&lt;isbn&gt;2160-1836&lt;/isbn&gt;&lt;urls&gt;&lt;/urls&gt;&lt;/record&gt;&lt;/Cite&gt;&lt;/EndNote&gt;</w:instrText>
      </w:r>
      <w:r w:rsidR="003C6F52" w:rsidRPr="00AC00FD">
        <w:rPr>
          <w:rFonts w:eastAsia="Times New Roman" w:cs="Times New Roman"/>
          <w:color w:val="202020"/>
          <w:szCs w:val="24"/>
          <w:lang w:eastAsia="en-GB"/>
        </w:rPr>
        <w:fldChar w:fldCharType="separate"/>
      </w:r>
      <w:r w:rsidR="000C7550">
        <w:rPr>
          <w:rFonts w:eastAsia="Times New Roman" w:cs="Times New Roman"/>
          <w:noProof/>
          <w:color w:val="202020"/>
          <w:szCs w:val="24"/>
          <w:lang w:eastAsia="en-GB"/>
        </w:rPr>
        <w:t>(Riveron</w:t>
      </w:r>
      <w:r w:rsidR="000C7550" w:rsidRPr="000C7550">
        <w:rPr>
          <w:rFonts w:eastAsia="Times New Roman" w:cs="Times New Roman"/>
          <w:i/>
          <w:noProof/>
          <w:color w:val="202020"/>
          <w:szCs w:val="24"/>
          <w:lang w:eastAsia="en-GB"/>
        </w:rPr>
        <w:t xml:space="preserve"> et al.</w:t>
      </w:r>
      <w:r w:rsidR="000C7550">
        <w:rPr>
          <w:rFonts w:eastAsia="Times New Roman" w:cs="Times New Roman"/>
          <w:noProof/>
          <w:color w:val="202020"/>
          <w:szCs w:val="24"/>
          <w:lang w:eastAsia="en-GB"/>
        </w:rPr>
        <w:t>, 2017)</w:t>
      </w:r>
      <w:r w:rsidR="003C6F52" w:rsidRPr="00AC00FD">
        <w:rPr>
          <w:rFonts w:eastAsia="Times New Roman" w:cs="Times New Roman"/>
          <w:color w:val="202020"/>
          <w:szCs w:val="24"/>
          <w:lang w:eastAsia="en-GB"/>
        </w:rPr>
        <w:fldChar w:fldCharType="end"/>
      </w:r>
      <w:r w:rsidR="003C6F52" w:rsidRPr="00AC00FD">
        <w:rPr>
          <w:rFonts w:eastAsia="Times New Roman" w:cs="Times New Roman"/>
          <w:color w:val="202020"/>
          <w:szCs w:val="24"/>
          <w:lang w:eastAsia="en-GB"/>
        </w:rPr>
        <w:t xml:space="preserve">. </w:t>
      </w:r>
      <w:r w:rsidR="00EC4315" w:rsidRPr="00AC00FD">
        <w:rPr>
          <w:rFonts w:eastAsia="Times New Roman" w:cs="Times New Roman"/>
          <w:color w:val="202020"/>
          <w:szCs w:val="24"/>
          <w:lang w:eastAsia="en-GB"/>
        </w:rPr>
        <w:t>The over-expression of these P450s has been characterised by a regional split as specific genes are over-expressed</w:t>
      </w:r>
      <w:r w:rsidR="003777DC" w:rsidRPr="00AC00FD">
        <w:rPr>
          <w:rFonts w:eastAsia="Times New Roman" w:cs="Times New Roman"/>
          <w:color w:val="202020"/>
          <w:szCs w:val="24"/>
          <w:lang w:eastAsia="en-GB"/>
        </w:rPr>
        <w:t xml:space="preserve"> in </w:t>
      </w:r>
      <w:r w:rsidRPr="00AC00FD">
        <w:rPr>
          <w:rFonts w:eastAsia="Times New Roman" w:cs="Times New Roman"/>
          <w:color w:val="202020"/>
          <w:szCs w:val="24"/>
          <w:lang w:eastAsia="en-GB"/>
        </w:rPr>
        <w:t xml:space="preserve">different </w:t>
      </w:r>
      <w:r w:rsidR="00EC4315" w:rsidRPr="00AC00FD">
        <w:rPr>
          <w:rFonts w:eastAsia="Times New Roman" w:cs="Times New Roman"/>
          <w:color w:val="202020"/>
          <w:szCs w:val="24"/>
          <w:lang w:eastAsia="en-GB"/>
        </w:rPr>
        <w:t xml:space="preserve">regions </w:t>
      </w:r>
      <w:r w:rsidR="0099430C" w:rsidRPr="00AC00FD">
        <w:rPr>
          <w:rFonts w:eastAsia="Times New Roman" w:cs="Times New Roman"/>
          <w:color w:val="202020"/>
          <w:szCs w:val="24"/>
          <w:lang w:eastAsia="en-GB"/>
        </w:rPr>
        <w:fldChar w:fldCharType="begin">
          <w:fldData xml:space="preserve">PEVuZE5vdGU+PENpdGU+PEF1dGhvcj5XZWVkYWxsPC9BdXRob3I+PFllYXI+MjAxOTwvWWVhcj48
UmVjTnVtPjYzMjwvUmVjTnVtPjxEaXNwbGF5VGV4dD4oUml2ZXJvbjxzdHlsZSBmYWNlPSJpdGFs
aWMiPiBldCBhbC48L3N0eWxlPiwgMjAxNzsgV2VlZGFsbDxzdHlsZSBmYWNlPSJpdGFsaWMiPiBl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NDwvaXNibj48dXJscz48L3VybHM+PC9yZWNvcmQ+PC9DaXRlPjxDaXRlPjxBdXRob3I+Uml2ZXJv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==
</w:fldData>
        </w:fldChar>
      </w:r>
      <w:r w:rsidR="00C9181D">
        <w:rPr>
          <w:rFonts w:eastAsia="Times New Roman" w:cs="Times New Roman"/>
          <w:color w:val="202020"/>
          <w:szCs w:val="24"/>
          <w:lang w:eastAsia="en-GB"/>
        </w:rPr>
        <w:instrText xml:space="preserve"> ADDIN EN.CITE </w:instrText>
      </w:r>
      <w:r w:rsidR="00C9181D">
        <w:rPr>
          <w:rFonts w:eastAsia="Times New Roman" w:cs="Times New Roman"/>
          <w:color w:val="202020"/>
          <w:szCs w:val="24"/>
          <w:lang w:eastAsia="en-GB"/>
        </w:rPr>
        <w:fldChar w:fldCharType="begin">
          <w:fldData xml:space="preserve">PEVuZE5vdGU+PENpdGU+PEF1dGhvcj5XZWVkYWxsPC9BdXRob3I+PFllYXI+MjAxOTwvWWVhcj48
UmVjTnVtPjYzMjwvUmVjTnVtPjxEaXNwbGF5VGV4dD4oUml2ZXJvbjxzdHlsZSBmYWNlPSJpdGFs
aWMiPiBldCBhbC48L3N0eWxlPiwgMjAxNzsgV2VlZGFsbDxzdHlsZSBmYWNlPSJpdGFsaWMiPiBl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NDwvaXNibj48dXJscz48L3VybHM+PC9yZWNvcmQ+PC9DaXRlPjxDaXRlPjxBdXRob3I+Uml2ZXJv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==
</w:fldData>
        </w:fldChar>
      </w:r>
      <w:r w:rsidR="00C9181D">
        <w:rPr>
          <w:rFonts w:eastAsia="Times New Roman" w:cs="Times New Roman"/>
          <w:color w:val="202020"/>
          <w:szCs w:val="24"/>
          <w:lang w:eastAsia="en-GB"/>
        </w:rPr>
        <w:instrText xml:space="preserve"> ADDIN EN.CITE.DATA </w:instrText>
      </w:r>
      <w:r w:rsidR="00C9181D">
        <w:rPr>
          <w:rFonts w:eastAsia="Times New Roman" w:cs="Times New Roman"/>
          <w:color w:val="202020"/>
          <w:szCs w:val="24"/>
          <w:lang w:eastAsia="en-GB"/>
        </w:rPr>
      </w:r>
      <w:r w:rsidR="00C9181D">
        <w:rPr>
          <w:rFonts w:eastAsia="Times New Roman" w:cs="Times New Roman"/>
          <w:color w:val="202020"/>
          <w:szCs w:val="24"/>
          <w:lang w:eastAsia="en-GB"/>
        </w:rPr>
        <w:fldChar w:fldCharType="end"/>
      </w:r>
      <w:r w:rsidR="0099430C" w:rsidRPr="00AC00FD">
        <w:rPr>
          <w:rFonts w:eastAsia="Times New Roman" w:cs="Times New Roman"/>
          <w:color w:val="202020"/>
          <w:szCs w:val="24"/>
          <w:lang w:eastAsia="en-GB"/>
        </w:rPr>
      </w:r>
      <w:r w:rsidR="0099430C" w:rsidRPr="00AC00FD">
        <w:rPr>
          <w:rFonts w:eastAsia="Times New Roman" w:cs="Times New Roman"/>
          <w:color w:val="202020"/>
          <w:szCs w:val="24"/>
          <w:lang w:eastAsia="en-GB"/>
        </w:rPr>
        <w:fldChar w:fldCharType="separate"/>
      </w:r>
      <w:r w:rsidR="00C9181D">
        <w:rPr>
          <w:rFonts w:eastAsia="Times New Roman" w:cs="Times New Roman"/>
          <w:noProof/>
          <w:color w:val="202020"/>
          <w:szCs w:val="24"/>
          <w:lang w:eastAsia="en-GB"/>
        </w:rPr>
        <w:t>(Riveron</w:t>
      </w:r>
      <w:r w:rsidR="00C9181D" w:rsidRPr="00C9181D">
        <w:rPr>
          <w:rFonts w:eastAsia="Times New Roman" w:cs="Times New Roman"/>
          <w:i/>
          <w:noProof/>
          <w:color w:val="202020"/>
          <w:szCs w:val="24"/>
          <w:lang w:eastAsia="en-GB"/>
        </w:rPr>
        <w:t xml:space="preserve"> et al.</w:t>
      </w:r>
      <w:r w:rsidR="00C9181D">
        <w:rPr>
          <w:rFonts w:eastAsia="Times New Roman" w:cs="Times New Roman"/>
          <w:noProof/>
          <w:color w:val="202020"/>
          <w:szCs w:val="24"/>
          <w:lang w:eastAsia="en-GB"/>
        </w:rPr>
        <w:t>, 2017; Weedall</w:t>
      </w:r>
      <w:r w:rsidR="00C9181D" w:rsidRPr="00C9181D">
        <w:rPr>
          <w:rFonts w:eastAsia="Times New Roman" w:cs="Times New Roman"/>
          <w:i/>
          <w:noProof/>
          <w:color w:val="202020"/>
          <w:szCs w:val="24"/>
          <w:lang w:eastAsia="en-GB"/>
        </w:rPr>
        <w:t xml:space="preserve"> et al.</w:t>
      </w:r>
      <w:r w:rsidR="00C9181D">
        <w:rPr>
          <w:rFonts w:eastAsia="Times New Roman" w:cs="Times New Roman"/>
          <w:noProof/>
          <w:color w:val="202020"/>
          <w:szCs w:val="24"/>
          <w:lang w:eastAsia="en-GB"/>
        </w:rPr>
        <w:t>, 2019)</w:t>
      </w:r>
      <w:r w:rsidR="0099430C" w:rsidRPr="00AC00FD">
        <w:rPr>
          <w:rFonts w:eastAsia="Times New Roman" w:cs="Times New Roman"/>
          <w:color w:val="202020"/>
          <w:szCs w:val="24"/>
          <w:lang w:eastAsia="en-GB"/>
        </w:rPr>
        <w:fldChar w:fldCharType="end"/>
      </w:r>
      <w:r w:rsidR="00EC4315" w:rsidRPr="00AC00FD">
        <w:rPr>
          <w:rFonts w:eastAsia="Times New Roman" w:cs="Times New Roman"/>
          <w:color w:val="202020"/>
          <w:szCs w:val="24"/>
          <w:lang w:eastAsia="en-GB"/>
        </w:rPr>
        <w:t>.  This is supported by the</w:t>
      </w:r>
      <w:r w:rsidR="00D86833" w:rsidRPr="00AC00FD">
        <w:rPr>
          <w:rFonts w:eastAsia="Times New Roman" w:cs="Times New Roman"/>
          <w:color w:val="202020"/>
          <w:szCs w:val="24"/>
          <w:lang w:eastAsia="en-GB"/>
        </w:rPr>
        <w:t xml:space="preserve"> massive</w:t>
      </w:r>
      <w:r w:rsidR="00EC4315" w:rsidRPr="00AC00FD">
        <w:rPr>
          <w:rFonts w:eastAsia="Times New Roman" w:cs="Times New Roman"/>
          <w:color w:val="202020"/>
          <w:szCs w:val="24"/>
          <w:lang w:eastAsia="en-GB"/>
        </w:rPr>
        <w:t xml:space="preserve"> over-expression of </w:t>
      </w:r>
      <w:r w:rsidR="00EC4315" w:rsidRPr="00AC00FD">
        <w:rPr>
          <w:rFonts w:eastAsia="Times New Roman" w:cs="Times New Roman"/>
          <w:i/>
          <w:iCs/>
          <w:color w:val="202020"/>
          <w:szCs w:val="24"/>
          <w:lang w:eastAsia="en-GB"/>
        </w:rPr>
        <w:t>CYP6P9a/b</w:t>
      </w:r>
      <w:r w:rsidR="00EC4315" w:rsidRPr="00AC00FD">
        <w:rPr>
          <w:rFonts w:eastAsia="Times New Roman" w:cs="Times New Roman"/>
          <w:color w:val="202020"/>
          <w:szCs w:val="24"/>
          <w:lang w:eastAsia="en-GB"/>
        </w:rPr>
        <w:t xml:space="preserve"> duplicated genes in southern Africa</w:t>
      </w:r>
      <w:r w:rsidR="00D86833" w:rsidRPr="00AC00FD">
        <w:rPr>
          <w:rFonts w:eastAsia="Times New Roman" w:cs="Times New Roman"/>
          <w:color w:val="202020"/>
          <w:szCs w:val="24"/>
          <w:lang w:eastAsia="en-GB"/>
        </w:rPr>
        <w:t xml:space="preserve"> which does not</w:t>
      </w:r>
      <w:r w:rsidR="00EC4315" w:rsidRPr="00AC00FD">
        <w:rPr>
          <w:rFonts w:eastAsia="Times New Roman" w:cs="Times New Roman"/>
          <w:color w:val="202020"/>
          <w:szCs w:val="24"/>
          <w:lang w:eastAsia="en-GB"/>
        </w:rPr>
        <w:t xml:space="preserve"> </w:t>
      </w:r>
      <w:r w:rsidR="00D86833" w:rsidRPr="00AC00FD">
        <w:rPr>
          <w:rFonts w:eastAsia="Times New Roman" w:cs="Times New Roman"/>
          <w:color w:val="202020"/>
          <w:szCs w:val="24"/>
          <w:lang w:eastAsia="en-GB"/>
        </w:rPr>
        <w:t>occur</w:t>
      </w:r>
      <w:r w:rsidR="00EC4315" w:rsidRPr="00AC00FD">
        <w:rPr>
          <w:rFonts w:eastAsia="Times New Roman" w:cs="Times New Roman"/>
          <w:color w:val="202020"/>
          <w:szCs w:val="24"/>
          <w:lang w:eastAsia="en-GB"/>
        </w:rPr>
        <w:t xml:space="preserve"> </w:t>
      </w:r>
      <w:r w:rsidR="00D86833" w:rsidRPr="00AC00FD">
        <w:rPr>
          <w:rFonts w:eastAsia="Times New Roman" w:cs="Times New Roman"/>
          <w:color w:val="202020"/>
          <w:szCs w:val="24"/>
          <w:lang w:eastAsia="en-GB"/>
        </w:rPr>
        <w:t xml:space="preserve">in other </w:t>
      </w:r>
      <w:r w:rsidR="00EC4315" w:rsidRPr="00AC00FD">
        <w:rPr>
          <w:rFonts w:eastAsia="Times New Roman" w:cs="Times New Roman"/>
          <w:color w:val="202020"/>
          <w:szCs w:val="24"/>
          <w:lang w:eastAsia="en-GB"/>
        </w:rPr>
        <w:t xml:space="preserve">regions. Recent progress </w:t>
      </w:r>
      <w:r w:rsidR="00F53F79" w:rsidRPr="00AC00FD">
        <w:rPr>
          <w:rFonts w:eastAsia="Times New Roman" w:cs="Times New Roman"/>
          <w:color w:val="202020"/>
          <w:szCs w:val="24"/>
          <w:lang w:eastAsia="en-GB"/>
        </w:rPr>
        <w:t>has</w:t>
      </w:r>
      <w:r w:rsidR="00EC4315" w:rsidRPr="00AC00FD">
        <w:rPr>
          <w:rFonts w:eastAsia="Times New Roman" w:cs="Times New Roman"/>
          <w:color w:val="202020"/>
          <w:szCs w:val="24"/>
          <w:lang w:eastAsia="en-GB"/>
        </w:rPr>
        <w:t xml:space="preserve"> led </w:t>
      </w:r>
      <w:r w:rsidR="00D86833" w:rsidRPr="00AC00FD">
        <w:rPr>
          <w:rFonts w:eastAsia="Times New Roman" w:cs="Times New Roman"/>
          <w:color w:val="202020"/>
          <w:szCs w:val="24"/>
          <w:lang w:eastAsia="en-GB"/>
        </w:rPr>
        <w:t xml:space="preserve">to </w:t>
      </w:r>
      <w:r w:rsidR="00EC4315" w:rsidRPr="00AC00FD">
        <w:rPr>
          <w:rFonts w:eastAsia="Times New Roman" w:cs="Times New Roman"/>
          <w:color w:val="202020"/>
          <w:szCs w:val="24"/>
          <w:lang w:eastAsia="en-GB"/>
        </w:rPr>
        <w:t xml:space="preserve">extensive characterisation of the </w:t>
      </w:r>
      <w:r w:rsidR="00EC4315" w:rsidRPr="00AC00FD">
        <w:rPr>
          <w:rFonts w:eastAsia="Times New Roman" w:cs="Times New Roman"/>
          <w:i/>
          <w:iCs/>
          <w:color w:val="202020"/>
          <w:szCs w:val="24"/>
          <w:lang w:eastAsia="en-GB"/>
        </w:rPr>
        <w:t>CYP6P9a/b</w:t>
      </w:r>
      <w:r w:rsidR="00EC4315" w:rsidRPr="00AC00FD">
        <w:rPr>
          <w:rFonts w:eastAsia="Times New Roman" w:cs="Times New Roman"/>
          <w:color w:val="202020"/>
          <w:szCs w:val="24"/>
          <w:lang w:eastAsia="en-GB"/>
        </w:rPr>
        <w:t xml:space="preserve"> driven resistance with detection of DNA-based markers driving this resistance</w:t>
      </w:r>
      <w:r w:rsidR="00D86833" w:rsidRPr="00AC00FD">
        <w:rPr>
          <w:rFonts w:eastAsia="Times New Roman" w:cs="Times New Roman"/>
          <w:color w:val="202020"/>
          <w:szCs w:val="24"/>
          <w:lang w:eastAsia="en-GB"/>
        </w:rPr>
        <w:t xml:space="preserve"> </w:t>
      </w:r>
      <w:r w:rsidR="003777DC" w:rsidRPr="00AC00FD">
        <w:rPr>
          <w:rFonts w:eastAsia="Times New Roman" w:cs="Times New Roman"/>
          <w:color w:val="202020"/>
          <w:szCs w:val="24"/>
          <w:lang w:eastAsia="en-GB"/>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C9181D">
        <w:rPr>
          <w:rFonts w:eastAsia="Times New Roman" w:cs="Times New Roman"/>
          <w:color w:val="202020"/>
          <w:szCs w:val="24"/>
          <w:lang w:eastAsia="en-GB"/>
        </w:rPr>
        <w:instrText xml:space="preserve"> ADDIN EN.CITE </w:instrText>
      </w:r>
      <w:r w:rsidR="00C9181D">
        <w:rPr>
          <w:rFonts w:eastAsia="Times New Roman" w:cs="Times New Roman"/>
          <w:color w:val="202020"/>
          <w:szCs w:val="24"/>
          <w:lang w:eastAsia="en-GB"/>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C9181D">
        <w:rPr>
          <w:rFonts w:eastAsia="Times New Roman" w:cs="Times New Roman"/>
          <w:color w:val="202020"/>
          <w:szCs w:val="24"/>
          <w:lang w:eastAsia="en-GB"/>
        </w:rPr>
        <w:instrText xml:space="preserve"> ADDIN EN.CITE.DATA </w:instrText>
      </w:r>
      <w:r w:rsidR="00C9181D">
        <w:rPr>
          <w:rFonts w:eastAsia="Times New Roman" w:cs="Times New Roman"/>
          <w:color w:val="202020"/>
          <w:szCs w:val="24"/>
          <w:lang w:eastAsia="en-GB"/>
        </w:rPr>
      </w:r>
      <w:r w:rsidR="00C9181D">
        <w:rPr>
          <w:rFonts w:eastAsia="Times New Roman" w:cs="Times New Roman"/>
          <w:color w:val="202020"/>
          <w:szCs w:val="24"/>
          <w:lang w:eastAsia="en-GB"/>
        </w:rPr>
        <w:fldChar w:fldCharType="end"/>
      </w:r>
      <w:r w:rsidR="003777DC" w:rsidRPr="00AC00FD">
        <w:rPr>
          <w:rFonts w:eastAsia="Times New Roman" w:cs="Times New Roman"/>
          <w:color w:val="202020"/>
          <w:szCs w:val="24"/>
          <w:lang w:eastAsia="en-GB"/>
        </w:rPr>
      </w:r>
      <w:r w:rsidR="003777DC" w:rsidRPr="00AC00FD">
        <w:rPr>
          <w:rFonts w:eastAsia="Times New Roman" w:cs="Times New Roman"/>
          <w:color w:val="202020"/>
          <w:szCs w:val="24"/>
          <w:lang w:eastAsia="en-GB"/>
        </w:rPr>
        <w:fldChar w:fldCharType="separate"/>
      </w:r>
      <w:r w:rsidR="00C9181D">
        <w:rPr>
          <w:rFonts w:eastAsia="Times New Roman" w:cs="Times New Roman"/>
          <w:noProof/>
          <w:color w:val="202020"/>
          <w:szCs w:val="24"/>
          <w:lang w:eastAsia="en-GB"/>
        </w:rPr>
        <w:t>(Mugenzi</w:t>
      </w:r>
      <w:r w:rsidR="00C9181D" w:rsidRPr="00C9181D">
        <w:rPr>
          <w:rFonts w:eastAsia="Times New Roman" w:cs="Times New Roman"/>
          <w:i/>
          <w:noProof/>
          <w:color w:val="202020"/>
          <w:szCs w:val="24"/>
          <w:lang w:eastAsia="en-GB"/>
        </w:rPr>
        <w:t xml:space="preserve"> et al.</w:t>
      </w:r>
      <w:r w:rsidR="00C9181D">
        <w:rPr>
          <w:rFonts w:eastAsia="Times New Roman" w:cs="Times New Roman"/>
          <w:noProof/>
          <w:color w:val="202020"/>
          <w:szCs w:val="24"/>
          <w:lang w:eastAsia="en-GB"/>
        </w:rPr>
        <w:t>, 2019; Weedall</w:t>
      </w:r>
      <w:r w:rsidR="00C9181D" w:rsidRPr="00C9181D">
        <w:rPr>
          <w:rFonts w:eastAsia="Times New Roman" w:cs="Times New Roman"/>
          <w:i/>
          <w:noProof/>
          <w:color w:val="202020"/>
          <w:szCs w:val="24"/>
          <w:lang w:eastAsia="en-GB"/>
        </w:rPr>
        <w:t xml:space="preserve"> et al.</w:t>
      </w:r>
      <w:r w:rsidR="00C9181D">
        <w:rPr>
          <w:rFonts w:eastAsia="Times New Roman" w:cs="Times New Roman"/>
          <w:noProof/>
          <w:color w:val="202020"/>
          <w:szCs w:val="24"/>
          <w:lang w:eastAsia="en-GB"/>
        </w:rPr>
        <w:t>, 2019)</w:t>
      </w:r>
      <w:r w:rsidR="003777DC" w:rsidRPr="00AC00FD">
        <w:rPr>
          <w:rFonts w:eastAsia="Times New Roman" w:cs="Times New Roman"/>
          <w:color w:val="202020"/>
          <w:szCs w:val="24"/>
          <w:lang w:eastAsia="en-GB"/>
        </w:rPr>
        <w:fldChar w:fldCharType="end"/>
      </w:r>
      <w:r w:rsidR="003777DC" w:rsidRPr="00AC00FD">
        <w:rPr>
          <w:rFonts w:eastAsia="Times New Roman" w:cs="Times New Roman"/>
          <w:color w:val="202020"/>
          <w:szCs w:val="24"/>
          <w:lang w:eastAsia="en-GB"/>
        </w:rPr>
        <w:t xml:space="preserve"> </w:t>
      </w:r>
      <w:r w:rsidR="00EC4315" w:rsidRPr="00AC00FD">
        <w:rPr>
          <w:rFonts w:eastAsia="Times New Roman" w:cs="Times New Roman"/>
          <w:color w:val="202020"/>
          <w:szCs w:val="24"/>
          <w:lang w:eastAsia="en-GB"/>
        </w:rPr>
        <w:t xml:space="preserve">allowing </w:t>
      </w:r>
      <w:r w:rsidR="00D86833" w:rsidRPr="00AC00FD">
        <w:rPr>
          <w:rFonts w:eastAsia="Times New Roman" w:cs="Times New Roman"/>
          <w:color w:val="202020"/>
          <w:szCs w:val="24"/>
          <w:lang w:eastAsia="en-GB"/>
        </w:rPr>
        <w:t xml:space="preserve">the </w:t>
      </w:r>
      <w:r w:rsidR="00EC4315" w:rsidRPr="00AC00FD">
        <w:rPr>
          <w:rFonts w:eastAsia="Times New Roman" w:cs="Times New Roman"/>
          <w:color w:val="202020"/>
          <w:szCs w:val="24"/>
          <w:lang w:eastAsia="en-GB"/>
        </w:rPr>
        <w:t>use</w:t>
      </w:r>
      <w:r w:rsidR="00D86833" w:rsidRPr="00AC00FD">
        <w:rPr>
          <w:rFonts w:eastAsia="Times New Roman" w:cs="Times New Roman"/>
          <w:color w:val="202020"/>
          <w:szCs w:val="24"/>
          <w:lang w:eastAsia="en-GB"/>
        </w:rPr>
        <w:t xml:space="preserve"> of</w:t>
      </w:r>
      <w:r w:rsidR="00EC4315" w:rsidRPr="00AC00FD">
        <w:rPr>
          <w:rFonts w:eastAsia="Times New Roman" w:cs="Times New Roman"/>
          <w:color w:val="202020"/>
          <w:szCs w:val="24"/>
          <w:lang w:eastAsia="en-GB"/>
        </w:rPr>
        <w:t xml:space="preserve"> PCR-based assays to detect such resistance in individual mosquitoes. However, </w:t>
      </w:r>
      <w:r w:rsidR="00D86833" w:rsidRPr="00AC00FD">
        <w:rPr>
          <w:rFonts w:eastAsia="Times New Roman" w:cs="Times New Roman"/>
          <w:color w:val="202020"/>
          <w:szCs w:val="24"/>
          <w:lang w:eastAsia="en-GB"/>
        </w:rPr>
        <w:t>separate assays must be designed for</w:t>
      </w:r>
      <w:r w:rsidR="00EC4315" w:rsidRPr="00AC00FD">
        <w:rPr>
          <w:rFonts w:eastAsia="Times New Roman" w:cs="Times New Roman"/>
          <w:color w:val="202020"/>
          <w:szCs w:val="24"/>
          <w:lang w:eastAsia="en-GB"/>
        </w:rPr>
        <w:t xml:space="preserve"> other regions such as Central Africa where </w:t>
      </w:r>
      <w:r w:rsidR="00D86833" w:rsidRPr="00AC00FD">
        <w:rPr>
          <w:rFonts w:eastAsia="Times New Roman" w:cs="Times New Roman"/>
          <w:color w:val="202020"/>
          <w:szCs w:val="24"/>
          <w:lang w:eastAsia="en-GB"/>
        </w:rPr>
        <w:t xml:space="preserve">different </w:t>
      </w:r>
      <w:r w:rsidR="00EC4315" w:rsidRPr="00AC00FD">
        <w:rPr>
          <w:rFonts w:eastAsia="Times New Roman" w:cs="Times New Roman"/>
          <w:color w:val="202020"/>
          <w:szCs w:val="24"/>
          <w:lang w:eastAsia="en-GB"/>
        </w:rPr>
        <w:t>genes have been shown to be over-expressed</w:t>
      </w:r>
      <w:r w:rsidR="002A2252">
        <w:rPr>
          <w:rFonts w:eastAsia="Times New Roman" w:cs="Times New Roman"/>
          <w:color w:val="202020"/>
          <w:szCs w:val="24"/>
          <w:lang w:eastAsia="en-GB"/>
        </w:rPr>
        <w:t>.</w:t>
      </w:r>
      <w:r w:rsidR="00EC4315" w:rsidRPr="00AC00FD">
        <w:rPr>
          <w:rFonts w:eastAsia="Times New Roman" w:cs="Times New Roman"/>
          <w:color w:val="202020"/>
          <w:szCs w:val="24"/>
          <w:lang w:eastAsia="en-GB"/>
        </w:rPr>
        <w:t xml:space="preserve"> </w:t>
      </w:r>
      <w:r w:rsidR="00D86833" w:rsidRPr="00AC00FD">
        <w:rPr>
          <w:rFonts w:eastAsia="Times New Roman" w:cs="Times New Roman"/>
          <w:color w:val="202020"/>
          <w:szCs w:val="24"/>
          <w:lang w:eastAsia="en-GB"/>
        </w:rPr>
        <w:t>A</w:t>
      </w:r>
      <w:r w:rsidR="00EC4315" w:rsidRPr="00AC00FD">
        <w:rPr>
          <w:rFonts w:eastAsia="Times New Roman" w:cs="Times New Roman"/>
          <w:color w:val="202020"/>
          <w:szCs w:val="24"/>
          <w:lang w:eastAsia="en-GB"/>
        </w:rPr>
        <w:t xml:space="preserve">mong </w:t>
      </w:r>
      <w:r w:rsidR="00D86833" w:rsidRPr="00AC00FD">
        <w:rPr>
          <w:rFonts w:eastAsia="Times New Roman" w:cs="Times New Roman"/>
          <w:color w:val="202020"/>
          <w:szCs w:val="24"/>
          <w:lang w:eastAsia="en-GB"/>
        </w:rPr>
        <w:t xml:space="preserve">CYP450s, </w:t>
      </w:r>
      <w:r w:rsidR="00EC4315" w:rsidRPr="00AC00FD">
        <w:rPr>
          <w:rFonts w:eastAsia="Times New Roman" w:cs="Times New Roman"/>
          <w:i/>
          <w:iCs/>
          <w:color w:val="202020"/>
          <w:szCs w:val="24"/>
          <w:lang w:eastAsia="en-GB"/>
        </w:rPr>
        <w:t>CYP325A</w:t>
      </w:r>
      <w:r w:rsidR="00EC4315" w:rsidRPr="00AC00FD">
        <w:rPr>
          <w:rFonts w:eastAsia="Times New Roman" w:cs="Times New Roman"/>
          <w:color w:val="202020"/>
          <w:szCs w:val="24"/>
          <w:lang w:eastAsia="en-GB"/>
        </w:rPr>
        <w:t xml:space="preserve"> ha</w:t>
      </w:r>
      <w:r w:rsidR="00D86833" w:rsidRPr="00AC00FD">
        <w:rPr>
          <w:rFonts w:eastAsia="Times New Roman" w:cs="Times New Roman"/>
          <w:color w:val="202020"/>
          <w:szCs w:val="24"/>
          <w:lang w:eastAsia="en-GB"/>
        </w:rPr>
        <w:t>s been shown to have</w:t>
      </w:r>
      <w:r w:rsidR="00EC4315" w:rsidRPr="00AC00FD">
        <w:rPr>
          <w:rFonts w:eastAsia="Times New Roman" w:cs="Times New Roman"/>
          <w:color w:val="202020"/>
          <w:szCs w:val="24"/>
          <w:lang w:eastAsia="en-GB"/>
        </w:rPr>
        <w:t xml:space="preserve"> the greatest fold change among P450s in </w:t>
      </w:r>
      <w:r w:rsidR="009807F9" w:rsidRPr="00AC00FD">
        <w:rPr>
          <w:rFonts w:eastAsia="Times New Roman" w:cs="Times New Roman"/>
          <w:color w:val="202020"/>
          <w:szCs w:val="24"/>
          <w:lang w:eastAsia="en-GB"/>
        </w:rPr>
        <w:t xml:space="preserve">the Central Africa region </w:t>
      </w:r>
      <w:r w:rsidR="00D86833" w:rsidRPr="00AC00FD">
        <w:rPr>
          <w:rFonts w:eastAsia="Times New Roman" w:cs="Times New Roman"/>
          <w:color w:val="202020"/>
          <w:szCs w:val="24"/>
          <w:lang w:eastAsia="en-GB"/>
        </w:rPr>
        <w:t xml:space="preserve">versus a susceptible strain of </w:t>
      </w:r>
      <w:r w:rsidR="00D86833" w:rsidRPr="00AC00FD">
        <w:rPr>
          <w:rFonts w:eastAsia="Times New Roman" w:cs="Times New Roman"/>
          <w:i/>
          <w:iCs/>
          <w:color w:val="202020"/>
          <w:szCs w:val="24"/>
          <w:lang w:eastAsia="en-GB"/>
        </w:rPr>
        <w:t>An. funestus</w:t>
      </w:r>
      <w:r w:rsidR="00C72782" w:rsidRPr="00AC00FD">
        <w:rPr>
          <w:rFonts w:eastAsia="Times New Roman" w:cs="Times New Roman"/>
          <w:i/>
          <w:iCs/>
          <w:color w:val="202020"/>
          <w:szCs w:val="24"/>
          <w:lang w:eastAsia="en-GB"/>
        </w:rPr>
        <w:t xml:space="preserve"> </w:t>
      </w:r>
      <w:r w:rsidR="00C72782" w:rsidRPr="00AC00FD">
        <w:rPr>
          <w:rFonts w:eastAsia="Times New Roman" w:cs="Times New Roman"/>
          <w:color w:val="202020"/>
          <w:szCs w:val="24"/>
          <w:lang w:eastAsia="en-GB"/>
        </w:rPr>
        <w:fldChar w:fldCharType="begin">
          <w:fldData xml:space="preserve">PEVuZE5vdGU+PENpdGU+PEF1dGhvcj5XZWVkYWxsPC9BdXRob3I+PFllYXI+MjAyMDwvWWVhcj48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</w:fldData>
        </w:fldChar>
      </w:r>
      <w:r w:rsidR="00C9181D">
        <w:rPr>
          <w:rFonts w:eastAsia="Times New Roman" w:cs="Times New Roman"/>
          <w:color w:val="202020"/>
          <w:szCs w:val="24"/>
          <w:lang w:eastAsia="en-GB"/>
        </w:rPr>
        <w:instrText xml:space="preserve"> ADDIN EN.CITE </w:instrText>
      </w:r>
      <w:r w:rsidR="00C9181D">
        <w:rPr>
          <w:rFonts w:eastAsia="Times New Roman" w:cs="Times New Roman"/>
          <w:color w:val="202020"/>
          <w:szCs w:val="24"/>
          <w:lang w:eastAsia="en-GB"/>
        </w:rPr>
        <w:fldChar w:fldCharType="begin">
          <w:fldData xml:space="preserve">PEVuZE5vdGU+PENpdGU+PEF1dGhvcj5XZWVkYWxsPC9BdXRob3I+PFllYXI+MjAyMDwvWWVhcj48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</w:fldData>
        </w:fldChar>
      </w:r>
      <w:r w:rsidR="00C9181D">
        <w:rPr>
          <w:rFonts w:eastAsia="Times New Roman" w:cs="Times New Roman"/>
          <w:color w:val="202020"/>
          <w:szCs w:val="24"/>
          <w:lang w:eastAsia="en-GB"/>
        </w:rPr>
        <w:instrText xml:space="preserve"> ADDIN EN.CITE.DATA </w:instrText>
      </w:r>
      <w:r w:rsidR="00C9181D">
        <w:rPr>
          <w:rFonts w:eastAsia="Times New Roman" w:cs="Times New Roman"/>
          <w:color w:val="202020"/>
          <w:szCs w:val="24"/>
          <w:lang w:eastAsia="en-GB"/>
        </w:rPr>
      </w:r>
      <w:r w:rsidR="00C9181D">
        <w:rPr>
          <w:rFonts w:eastAsia="Times New Roman" w:cs="Times New Roman"/>
          <w:color w:val="202020"/>
          <w:szCs w:val="24"/>
          <w:lang w:eastAsia="en-GB"/>
        </w:rPr>
        <w:fldChar w:fldCharType="end"/>
      </w:r>
      <w:r w:rsidR="00C72782" w:rsidRPr="00AC00FD">
        <w:rPr>
          <w:rFonts w:eastAsia="Times New Roman" w:cs="Times New Roman"/>
          <w:color w:val="202020"/>
          <w:szCs w:val="24"/>
          <w:lang w:eastAsia="en-GB"/>
        </w:rPr>
      </w:r>
      <w:r w:rsidR="00C72782" w:rsidRPr="00AC00FD">
        <w:rPr>
          <w:rFonts w:eastAsia="Times New Roman" w:cs="Times New Roman"/>
          <w:color w:val="202020"/>
          <w:szCs w:val="24"/>
          <w:lang w:eastAsia="en-GB"/>
        </w:rPr>
        <w:fldChar w:fldCharType="separate"/>
      </w:r>
      <w:r w:rsidR="00C9181D">
        <w:rPr>
          <w:rFonts w:eastAsia="Times New Roman" w:cs="Times New Roman"/>
          <w:noProof/>
          <w:color w:val="202020"/>
          <w:szCs w:val="24"/>
          <w:lang w:eastAsia="en-GB"/>
        </w:rPr>
        <w:t>(Mugenzi</w:t>
      </w:r>
      <w:r w:rsidR="00C9181D" w:rsidRPr="00C9181D">
        <w:rPr>
          <w:rFonts w:eastAsia="Times New Roman" w:cs="Times New Roman"/>
          <w:i/>
          <w:noProof/>
          <w:color w:val="202020"/>
          <w:szCs w:val="24"/>
          <w:lang w:eastAsia="en-GB"/>
        </w:rPr>
        <w:t xml:space="preserve"> et al.</w:t>
      </w:r>
      <w:r w:rsidR="00C9181D">
        <w:rPr>
          <w:rFonts w:eastAsia="Times New Roman" w:cs="Times New Roman"/>
          <w:noProof/>
          <w:color w:val="202020"/>
          <w:szCs w:val="24"/>
          <w:lang w:eastAsia="en-GB"/>
        </w:rPr>
        <w:t>, 2019; Weedall</w:t>
      </w:r>
      <w:r w:rsidR="00C9181D" w:rsidRPr="00C9181D">
        <w:rPr>
          <w:rFonts w:eastAsia="Times New Roman" w:cs="Times New Roman"/>
          <w:i/>
          <w:noProof/>
          <w:color w:val="202020"/>
          <w:szCs w:val="24"/>
          <w:lang w:eastAsia="en-GB"/>
        </w:rPr>
        <w:t xml:space="preserve"> et al.</w:t>
      </w:r>
      <w:r w:rsidR="00C9181D">
        <w:rPr>
          <w:rFonts w:eastAsia="Times New Roman" w:cs="Times New Roman"/>
          <w:noProof/>
          <w:color w:val="202020"/>
          <w:szCs w:val="24"/>
          <w:lang w:eastAsia="en-GB"/>
        </w:rPr>
        <w:t>, 2020)</w:t>
      </w:r>
      <w:r w:rsidR="00C72782" w:rsidRPr="00AC00FD">
        <w:rPr>
          <w:rFonts w:eastAsia="Times New Roman" w:cs="Times New Roman"/>
          <w:color w:val="202020"/>
          <w:szCs w:val="24"/>
          <w:lang w:eastAsia="en-GB"/>
        </w:rPr>
        <w:fldChar w:fldCharType="end"/>
      </w:r>
      <w:r w:rsidR="00EC4315" w:rsidRPr="00AC00FD">
        <w:rPr>
          <w:rFonts w:eastAsia="Times New Roman" w:cs="Times New Roman"/>
          <w:color w:val="202020"/>
          <w:szCs w:val="24"/>
          <w:lang w:eastAsia="en-GB"/>
        </w:rPr>
        <w:t xml:space="preserve">. </w:t>
      </w:r>
      <w:r w:rsidR="00FB7EF8">
        <w:rPr>
          <w:rFonts w:eastAsia="Times New Roman" w:cs="Times New Roman"/>
          <w:color w:val="202020"/>
          <w:szCs w:val="24"/>
          <w:lang w:eastAsia="en-GB"/>
        </w:rPr>
        <w:t xml:space="preserve">Several studies have characterised the role of </w:t>
      </w:r>
      <w:r w:rsidR="00FB7EF8" w:rsidRPr="00B52A80">
        <w:rPr>
          <w:rFonts w:eastAsia="Times New Roman" w:cs="Times New Roman"/>
          <w:i/>
          <w:iCs/>
          <w:color w:val="202020"/>
          <w:szCs w:val="24"/>
          <w:lang w:eastAsia="en-GB"/>
        </w:rPr>
        <w:t>Anopheles</w:t>
      </w:r>
      <w:r w:rsidR="00FB7EF8">
        <w:rPr>
          <w:rFonts w:eastAsia="Times New Roman" w:cs="Times New Roman"/>
          <w:color w:val="202020"/>
          <w:szCs w:val="24"/>
          <w:lang w:eastAsia="en-GB"/>
        </w:rPr>
        <w:t xml:space="preserve"> CYP450s in insecticide resistance, using </w:t>
      </w:r>
      <w:r w:rsidR="00FB7EF8" w:rsidRPr="00B52A80">
        <w:rPr>
          <w:rFonts w:eastAsia="Times New Roman" w:cs="Times New Roman"/>
          <w:i/>
          <w:iCs/>
          <w:color w:val="202020"/>
          <w:szCs w:val="24"/>
          <w:lang w:eastAsia="en-GB"/>
        </w:rPr>
        <w:t>in silico</w:t>
      </w:r>
      <w:r w:rsidR="00FB7EF8">
        <w:rPr>
          <w:rFonts w:eastAsia="Times New Roman" w:cs="Times New Roman"/>
          <w:color w:val="202020"/>
          <w:szCs w:val="24"/>
          <w:lang w:eastAsia="en-GB"/>
        </w:rPr>
        <w:t xml:space="preserve"> homology modelling/substrate docking, in addition to heterologous expression of recombinant CYP450s and activity assays.  For example, </w:t>
      </w:r>
      <w:r w:rsidR="00FB7EF8" w:rsidRPr="00B52A80">
        <w:rPr>
          <w:rFonts w:eastAsia="Times New Roman" w:cs="Times New Roman"/>
          <w:i/>
          <w:iCs/>
          <w:color w:val="202020"/>
          <w:szCs w:val="24"/>
          <w:lang w:eastAsia="en-GB"/>
        </w:rPr>
        <w:t xml:space="preserve">CYP6P3 </w:t>
      </w:r>
      <w:r w:rsidR="00FB7EF8">
        <w:rPr>
          <w:rFonts w:eastAsia="Times New Roman" w:cs="Times New Roman"/>
          <w:color w:val="202020"/>
          <w:szCs w:val="24"/>
          <w:lang w:eastAsia="en-GB"/>
        </w:rPr>
        <w:t xml:space="preserve">and </w:t>
      </w:r>
      <w:r w:rsidR="00FB7EF8" w:rsidRPr="00B52A80">
        <w:rPr>
          <w:rFonts w:eastAsia="Times New Roman" w:cs="Times New Roman"/>
          <w:i/>
          <w:iCs/>
          <w:color w:val="202020"/>
          <w:szCs w:val="24"/>
          <w:lang w:eastAsia="en-GB"/>
        </w:rPr>
        <w:t>CYP6M2</w:t>
      </w:r>
      <w:r w:rsidR="00FB7EF8">
        <w:rPr>
          <w:rFonts w:eastAsia="Times New Roman" w:cs="Times New Roman"/>
          <w:color w:val="202020"/>
          <w:szCs w:val="24"/>
          <w:lang w:eastAsia="en-GB"/>
        </w:rPr>
        <w:t xml:space="preserve"> shown to confer pyrethroid resistance in </w:t>
      </w:r>
      <w:r w:rsidR="00FB7EF8" w:rsidRPr="00B52A80">
        <w:rPr>
          <w:rFonts w:eastAsia="Times New Roman" w:cs="Times New Roman"/>
          <w:i/>
          <w:iCs/>
          <w:color w:val="202020"/>
          <w:szCs w:val="24"/>
          <w:lang w:eastAsia="en-GB"/>
        </w:rPr>
        <w:t>Anopheles gambiae</w:t>
      </w:r>
      <w:r w:rsidR="00F728E0">
        <w:rPr>
          <w:rFonts w:eastAsia="Times New Roman" w:cs="Times New Roman"/>
          <w:color w:val="202020"/>
          <w:szCs w:val="24"/>
          <w:lang w:eastAsia="en-GB"/>
        </w:rPr>
        <w:t xml:space="preserve"> </w:t>
      </w:r>
      <w:r w:rsidR="00F728E0">
        <w:rPr>
          <w:rFonts w:eastAsia="Times New Roman" w:cs="Times New Roman"/>
          <w:color w:val="202020"/>
          <w:szCs w:val="24"/>
          <w:lang w:eastAsia="en-GB"/>
        </w:rPr>
        <w:fldChar w:fldCharType="begin">
          <w:fldData xml:space="preserve">PEVuZE5vdGU+PENpdGU+PEF1dGhvcj5TdGV2ZW5zb248L0F1dGhvcj48WWVhcj4yMDExPC9ZZWFy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</w:fldData>
        </w:fldChar>
      </w:r>
      <w:r w:rsidR="00BB04DD">
        <w:rPr>
          <w:rFonts w:eastAsia="Times New Roman" w:cs="Times New Roman"/>
          <w:color w:val="202020"/>
          <w:szCs w:val="24"/>
          <w:lang w:eastAsia="en-GB"/>
        </w:rPr>
        <w:instrText xml:space="preserve"> ADDIN EN.CITE </w:instrText>
      </w:r>
      <w:r w:rsidR="00BB04DD">
        <w:rPr>
          <w:rFonts w:eastAsia="Times New Roman" w:cs="Times New Roman"/>
          <w:color w:val="202020"/>
          <w:szCs w:val="24"/>
          <w:lang w:eastAsia="en-GB"/>
        </w:rPr>
        <w:fldChar w:fldCharType="begin">
          <w:fldData xml:space="preserve">PEVuZE5vdGU+PENpdGU+PEF1dGhvcj5TdGV2ZW5zb248L0F1dGhvcj48WWVhcj4yMDExPC9ZZWFy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</w:fldData>
        </w:fldChar>
      </w:r>
      <w:r w:rsidR="00BB04DD">
        <w:rPr>
          <w:rFonts w:eastAsia="Times New Roman" w:cs="Times New Roman"/>
          <w:color w:val="202020"/>
          <w:szCs w:val="24"/>
          <w:lang w:eastAsia="en-GB"/>
        </w:rPr>
        <w:instrText xml:space="preserve"> ADDIN EN.CITE.DATA </w:instrText>
      </w:r>
      <w:r w:rsidR="00BB04DD">
        <w:rPr>
          <w:rFonts w:eastAsia="Times New Roman" w:cs="Times New Roman"/>
          <w:color w:val="202020"/>
          <w:szCs w:val="24"/>
          <w:lang w:eastAsia="en-GB"/>
        </w:rPr>
      </w:r>
      <w:r w:rsidR="00BB04DD">
        <w:rPr>
          <w:rFonts w:eastAsia="Times New Roman" w:cs="Times New Roman"/>
          <w:color w:val="202020"/>
          <w:szCs w:val="24"/>
          <w:lang w:eastAsia="en-GB"/>
        </w:rPr>
        <w:fldChar w:fldCharType="end"/>
      </w:r>
      <w:r w:rsidR="00F728E0">
        <w:rPr>
          <w:rFonts w:eastAsia="Times New Roman" w:cs="Times New Roman"/>
          <w:color w:val="202020"/>
          <w:szCs w:val="24"/>
          <w:lang w:eastAsia="en-GB"/>
        </w:rPr>
      </w:r>
      <w:r w:rsidR="00F728E0">
        <w:rPr>
          <w:rFonts w:eastAsia="Times New Roman" w:cs="Times New Roman"/>
          <w:color w:val="202020"/>
          <w:szCs w:val="24"/>
          <w:lang w:eastAsia="en-GB"/>
        </w:rPr>
        <w:fldChar w:fldCharType="separate"/>
      </w:r>
      <w:r w:rsidR="00BB04DD">
        <w:rPr>
          <w:rFonts w:eastAsia="Times New Roman" w:cs="Times New Roman"/>
          <w:noProof/>
          <w:color w:val="202020"/>
          <w:szCs w:val="24"/>
          <w:lang w:eastAsia="en-GB"/>
        </w:rPr>
        <w:t>(Müller</w:t>
      </w:r>
      <w:r w:rsidR="00BB04DD" w:rsidRPr="00BB04DD">
        <w:rPr>
          <w:rFonts w:eastAsia="Times New Roman" w:cs="Times New Roman"/>
          <w:i/>
          <w:noProof/>
          <w:color w:val="202020"/>
          <w:szCs w:val="24"/>
          <w:lang w:eastAsia="en-GB"/>
        </w:rPr>
        <w:t xml:space="preserve"> et al.</w:t>
      </w:r>
      <w:r w:rsidR="00BB04DD">
        <w:rPr>
          <w:rFonts w:eastAsia="Times New Roman" w:cs="Times New Roman"/>
          <w:noProof/>
          <w:color w:val="202020"/>
          <w:szCs w:val="24"/>
          <w:lang w:eastAsia="en-GB"/>
        </w:rPr>
        <w:t>, 2008; Stevenson, B.</w:t>
      </w:r>
      <w:r w:rsidR="00BB04DD" w:rsidRPr="00BB04DD">
        <w:rPr>
          <w:rFonts w:eastAsia="Times New Roman" w:cs="Times New Roman"/>
          <w:i/>
          <w:noProof/>
          <w:color w:val="202020"/>
          <w:szCs w:val="24"/>
          <w:lang w:eastAsia="en-GB"/>
        </w:rPr>
        <w:t xml:space="preserve"> et al.</w:t>
      </w:r>
      <w:r w:rsidR="00BB04DD">
        <w:rPr>
          <w:rFonts w:eastAsia="Times New Roman" w:cs="Times New Roman"/>
          <w:noProof/>
          <w:color w:val="202020"/>
          <w:szCs w:val="24"/>
          <w:lang w:eastAsia="en-GB"/>
        </w:rPr>
        <w:t>, 2011; Stevenson, Bradley J</w:t>
      </w:r>
      <w:r w:rsidR="00BB04DD" w:rsidRPr="00BB04DD">
        <w:rPr>
          <w:rFonts w:eastAsia="Times New Roman" w:cs="Times New Roman"/>
          <w:i/>
          <w:noProof/>
          <w:color w:val="202020"/>
          <w:szCs w:val="24"/>
          <w:lang w:eastAsia="en-GB"/>
        </w:rPr>
        <w:t xml:space="preserve"> et al.</w:t>
      </w:r>
      <w:r w:rsidR="00BB04DD">
        <w:rPr>
          <w:rFonts w:eastAsia="Times New Roman" w:cs="Times New Roman"/>
          <w:noProof/>
          <w:color w:val="202020"/>
          <w:szCs w:val="24"/>
          <w:lang w:eastAsia="en-GB"/>
        </w:rPr>
        <w:t>, 2011)</w:t>
      </w:r>
      <w:r w:rsidR="00F728E0">
        <w:rPr>
          <w:rFonts w:eastAsia="Times New Roman" w:cs="Times New Roman"/>
          <w:color w:val="202020"/>
          <w:szCs w:val="24"/>
          <w:lang w:eastAsia="en-GB"/>
        </w:rPr>
        <w:fldChar w:fldCharType="end"/>
      </w:r>
      <w:r w:rsidR="00FB7EF8">
        <w:rPr>
          <w:rFonts w:eastAsia="Times New Roman" w:cs="Times New Roman"/>
          <w:color w:val="202020"/>
          <w:szCs w:val="24"/>
          <w:lang w:eastAsia="en-GB"/>
        </w:rPr>
        <w:t xml:space="preserve"> and</w:t>
      </w:r>
      <w:r w:rsidR="007470BA">
        <w:rPr>
          <w:rFonts w:eastAsia="Times New Roman" w:cs="Times New Roman"/>
          <w:color w:val="202020"/>
          <w:szCs w:val="24"/>
          <w:lang w:eastAsia="en-GB"/>
        </w:rPr>
        <w:t xml:space="preserve"> </w:t>
      </w:r>
      <w:r w:rsidR="007470BA" w:rsidRPr="00B52A80">
        <w:rPr>
          <w:rFonts w:eastAsia="Times New Roman" w:cs="Times New Roman"/>
          <w:i/>
          <w:iCs/>
          <w:color w:val="202020"/>
          <w:szCs w:val="24"/>
          <w:lang w:eastAsia="en-GB"/>
        </w:rPr>
        <w:t>CYP6Z1</w:t>
      </w:r>
      <w:r w:rsidR="007470BA">
        <w:rPr>
          <w:rFonts w:eastAsia="Times New Roman" w:cs="Times New Roman"/>
          <w:color w:val="202020"/>
          <w:szCs w:val="24"/>
          <w:lang w:eastAsia="en-GB"/>
        </w:rPr>
        <w:t xml:space="preserve"> shown to metabolise DDT in the same species</w:t>
      </w:r>
      <w:r w:rsidR="00F728E0">
        <w:rPr>
          <w:rFonts w:eastAsia="Times New Roman" w:cs="Times New Roman"/>
          <w:color w:val="202020"/>
          <w:szCs w:val="24"/>
          <w:lang w:eastAsia="en-GB"/>
        </w:rPr>
        <w:t xml:space="preserve"> </w:t>
      </w:r>
      <w:r w:rsidR="00F728E0">
        <w:rPr>
          <w:rFonts w:eastAsia="Times New Roman" w:cs="Times New Roman"/>
          <w:color w:val="202020"/>
          <w:szCs w:val="24"/>
          <w:lang w:eastAsia="en-GB"/>
        </w:rPr>
        <w:fldChar w:fldCharType="begin"/>
      </w:r>
      <w:r w:rsidR="00F728E0">
        <w:rPr>
          <w:rFonts w:eastAsia="Times New Roman" w:cs="Times New Roman"/>
          <w:color w:val="202020"/>
          <w:szCs w:val="24"/>
          <w:lang w:eastAsia="en-GB"/>
        </w:rPr>
        <w:instrText xml:space="preserve"> ADDIN EN.CITE &lt;EndNote&gt;&lt;Cite&gt;&lt;Author&gt;Chiu&lt;/Author&gt;&lt;Year&gt;2008&lt;/Year&gt;&lt;RecNum&gt;859&lt;/RecNum&gt;&lt;DisplayText&gt;(Chiu&lt;style face="italic"&gt; et al.&lt;/style&gt;, 2008)&lt;/DisplayText&gt;&lt;record&gt;&lt;rec-number&gt;859&lt;/rec-number&gt;&lt;foreign-keys&gt;&lt;key app="EN" db-id="9tsv2rz029advpesawypevzozvrsd2v2weea" timestamp="1628987102"&gt;859&lt;/key&gt;&lt;/foreign-keys&gt;&lt;ref-type name="Journal Article"&gt;17&lt;/ref-type&gt;&lt;contributors&gt;&lt;authors&gt;&lt;author&gt;Chiu, Ting-Lan&lt;/author&gt;&lt;author&gt;Wen, Zhimou&lt;/author&gt;&lt;author&gt;Rupasinghe, Sanjeewa G&lt;/author&gt;&lt;author&gt;Schuler, Mary A&lt;/author&gt;&lt;/authors&gt;&lt;/contributors&gt;&lt;titles&gt;&lt;title&gt;Comparative molecular modeling of Anopheles gambiae CYP6Z1, a mosquito P450 capable of metabolizing DDT&lt;/title&gt;&lt;secondary-title&gt;Proceedings of the National Academy of Sciences&lt;/secondary-title&gt;&lt;/titles&gt;&lt;periodical&gt;&lt;full-title&gt;Proceedings of the National Academy of Sciences&lt;/full-title&gt;&lt;/periodical&gt;&lt;pages&gt;8855-8860&lt;/pages&gt;&lt;volume&gt;105&lt;/volume&gt;&lt;number&gt;26&lt;/number&gt;&lt;dates&gt;&lt;year&gt;2008&lt;/year&gt;&lt;/dates&gt;&lt;isbn&gt;0027-8424&lt;/isbn&gt;&lt;urls&gt;&lt;/urls&gt;&lt;/record&gt;&lt;/Cite&gt;&lt;/EndNote&gt;</w:instrText>
      </w:r>
      <w:r w:rsidR="00F728E0">
        <w:rPr>
          <w:rFonts w:eastAsia="Times New Roman" w:cs="Times New Roman"/>
          <w:color w:val="202020"/>
          <w:szCs w:val="24"/>
          <w:lang w:eastAsia="en-GB"/>
        </w:rPr>
        <w:fldChar w:fldCharType="separate"/>
      </w:r>
      <w:r w:rsidR="00F728E0">
        <w:rPr>
          <w:rFonts w:eastAsia="Times New Roman" w:cs="Times New Roman"/>
          <w:noProof/>
          <w:color w:val="202020"/>
          <w:szCs w:val="24"/>
          <w:lang w:eastAsia="en-GB"/>
        </w:rPr>
        <w:t>(Chiu</w:t>
      </w:r>
      <w:r w:rsidR="00F728E0" w:rsidRPr="00F728E0">
        <w:rPr>
          <w:rFonts w:eastAsia="Times New Roman" w:cs="Times New Roman"/>
          <w:i/>
          <w:noProof/>
          <w:color w:val="202020"/>
          <w:szCs w:val="24"/>
          <w:lang w:eastAsia="en-GB"/>
        </w:rPr>
        <w:t xml:space="preserve"> et al.</w:t>
      </w:r>
      <w:r w:rsidR="00F728E0">
        <w:rPr>
          <w:rFonts w:eastAsia="Times New Roman" w:cs="Times New Roman"/>
          <w:noProof/>
          <w:color w:val="202020"/>
          <w:szCs w:val="24"/>
          <w:lang w:eastAsia="en-GB"/>
        </w:rPr>
        <w:t>, 2008)</w:t>
      </w:r>
      <w:r w:rsidR="00F728E0">
        <w:rPr>
          <w:rFonts w:eastAsia="Times New Roman" w:cs="Times New Roman"/>
          <w:color w:val="202020"/>
          <w:szCs w:val="24"/>
          <w:lang w:eastAsia="en-GB"/>
        </w:rPr>
        <w:fldChar w:fldCharType="end"/>
      </w:r>
      <w:r w:rsidR="00F728E0">
        <w:rPr>
          <w:rFonts w:eastAsia="Times New Roman" w:cs="Times New Roman"/>
          <w:color w:val="202020"/>
          <w:szCs w:val="24"/>
          <w:lang w:eastAsia="en-GB"/>
        </w:rPr>
        <w:t>.</w:t>
      </w:r>
      <w:r w:rsidR="007470BA">
        <w:rPr>
          <w:rFonts w:eastAsia="Times New Roman" w:cs="Times New Roman"/>
          <w:color w:val="202020"/>
          <w:szCs w:val="24"/>
          <w:lang w:eastAsia="en-GB"/>
        </w:rPr>
        <w:t xml:space="preserve"> In </w:t>
      </w:r>
      <w:r w:rsidR="007470BA" w:rsidRPr="00B52A80">
        <w:rPr>
          <w:rFonts w:eastAsia="Times New Roman" w:cs="Times New Roman"/>
          <w:i/>
          <w:iCs/>
          <w:color w:val="202020"/>
          <w:szCs w:val="24"/>
          <w:lang w:eastAsia="en-GB"/>
        </w:rPr>
        <w:t>An. funestus</w:t>
      </w:r>
      <w:r w:rsidR="007470BA">
        <w:rPr>
          <w:rFonts w:eastAsia="Times New Roman" w:cs="Times New Roman"/>
          <w:color w:val="202020"/>
          <w:szCs w:val="24"/>
          <w:lang w:eastAsia="en-GB"/>
        </w:rPr>
        <w:t xml:space="preserve"> previous study has used docking and activity assays to establish allelic variation impacting pyrethroid resistance in the resistance genes, </w:t>
      </w:r>
      <w:r w:rsidR="007470BA" w:rsidRPr="00B52A80">
        <w:rPr>
          <w:rFonts w:eastAsia="Times New Roman" w:cs="Times New Roman"/>
          <w:i/>
          <w:iCs/>
          <w:color w:val="202020"/>
          <w:szCs w:val="24"/>
          <w:lang w:eastAsia="en-GB"/>
        </w:rPr>
        <w:lastRenderedPageBreak/>
        <w:t xml:space="preserve">CYP6P9a </w:t>
      </w:r>
      <w:r w:rsidR="007470BA">
        <w:rPr>
          <w:rFonts w:eastAsia="Times New Roman" w:cs="Times New Roman"/>
          <w:color w:val="202020"/>
          <w:szCs w:val="24"/>
          <w:lang w:eastAsia="en-GB"/>
        </w:rPr>
        <w:t xml:space="preserve">and </w:t>
      </w:r>
      <w:r w:rsidR="007470BA" w:rsidRPr="00B52A80">
        <w:rPr>
          <w:rFonts w:eastAsia="Times New Roman" w:cs="Times New Roman"/>
          <w:i/>
          <w:iCs/>
          <w:color w:val="202020"/>
          <w:szCs w:val="24"/>
          <w:lang w:eastAsia="en-GB"/>
        </w:rPr>
        <w:t>CYP6P9b</w:t>
      </w:r>
      <w:r w:rsidR="007470BA">
        <w:rPr>
          <w:rFonts w:eastAsia="Times New Roman" w:cs="Times New Roman"/>
          <w:color w:val="202020"/>
          <w:szCs w:val="24"/>
          <w:lang w:eastAsia="en-GB"/>
        </w:rPr>
        <w:t xml:space="preserve"> </w:t>
      </w:r>
      <w:r w:rsidR="00F728E0">
        <w:rPr>
          <w:rFonts w:eastAsia="Times New Roman" w:cs="Times New Roman"/>
          <w:color w:val="202020"/>
          <w:szCs w:val="24"/>
          <w:lang w:eastAsia="en-GB"/>
        </w:rPr>
        <w:fldChar w:fldCharType="begin"/>
      </w:r>
      <w:r w:rsidR="00F728E0">
        <w:rPr>
          <w:rFonts w:eastAsia="Times New Roman" w:cs="Times New Roman"/>
          <w:color w:val="202020"/>
          <w:szCs w:val="24"/>
          <w:lang w:eastAsia="en-GB"/>
        </w:rPr>
        <w:instrText xml:space="preserve"> ADDIN EN.CITE &lt;EndNote&gt;&lt;Cite&gt;&lt;Author&gt;Ibrahim&lt;/Author&gt;&lt;Year&gt;2015&lt;/Year&gt;&lt;RecNum&gt;838&lt;/RecNum&gt;&lt;DisplayText&gt;(Ibrahim&lt;style face="italic"&gt; et al.&lt;/style&gt;, 2015)&lt;/DisplayText&gt;&lt;record&gt;&lt;rec-number&gt;838&lt;/rec-number&gt;&lt;foreign-keys&gt;&lt;key app="EN" db-id="9tsv2rz029advpesawypevzozvrsd2v2weea" timestamp="1625044776"&gt;838&lt;/key&gt;&lt;/foreign-keys&gt;&lt;ref-type name="Journal Article"&gt;17&lt;/ref-type&gt;&lt;contributors&gt;&lt;authors&gt;&lt;author&gt;Ibrahim, Sulaiman S&lt;/author&gt;&lt;author&gt;Riveron, Jacob M&lt;/author&gt;&lt;author&gt;Bibby, Jaclyn&lt;/author&gt;&lt;author&gt;Irving, Helen&lt;/author&gt;&lt;author&gt;Yunta, Cristina&lt;/author&gt;&lt;author&gt;Paine, Mark JI&lt;/author&gt;&lt;author&gt;Wondji, Charles S&lt;/author&gt;&lt;/authors&gt;&lt;/contributors&gt;&lt;titles&gt;&lt;title&gt;Allelic variation of cytochrome P450s drives resistance to bednet insecticides in a major malaria vector&lt;/title&gt;&lt;secondary-title&gt;PLoS genetics&lt;/secondary-title&gt;&lt;/titles&gt;&lt;periodical&gt;&lt;full-title&gt;PLOS Genetics&lt;/full-title&gt;&lt;/periodical&gt;&lt;pages&gt;e1005618&lt;/pages&gt;&lt;volume&gt;11&lt;/volume&gt;&lt;number&gt;10&lt;/number&gt;&lt;dates&gt;&lt;year&gt;2015&lt;/year&gt;&lt;/dates&gt;&lt;isbn&gt;1553-7390&lt;/isbn&gt;&lt;urls&gt;&lt;/urls&gt;&lt;/record&gt;&lt;/Cite&gt;&lt;/EndNote&gt;</w:instrText>
      </w:r>
      <w:r w:rsidR="00F728E0">
        <w:rPr>
          <w:rFonts w:eastAsia="Times New Roman" w:cs="Times New Roman"/>
          <w:color w:val="202020"/>
          <w:szCs w:val="24"/>
          <w:lang w:eastAsia="en-GB"/>
        </w:rPr>
        <w:fldChar w:fldCharType="separate"/>
      </w:r>
      <w:r w:rsidR="00F728E0">
        <w:rPr>
          <w:rFonts w:eastAsia="Times New Roman" w:cs="Times New Roman"/>
          <w:noProof/>
          <w:color w:val="202020"/>
          <w:szCs w:val="24"/>
          <w:lang w:eastAsia="en-GB"/>
        </w:rPr>
        <w:t>(Ibrahim</w:t>
      </w:r>
      <w:r w:rsidR="00F728E0" w:rsidRPr="00F728E0">
        <w:rPr>
          <w:rFonts w:eastAsia="Times New Roman" w:cs="Times New Roman"/>
          <w:i/>
          <w:noProof/>
          <w:color w:val="202020"/>
          <w:szCs w:val="24"/>
          <w:lang w:eastAsia="en-GB"/>
        </w:rPr>
        <w:t xml:space="preserve"> et al.</w:t>
      </w:r>
      <w:r w:rsidR="00F728E0">
        <w:rPr>
          <w:rFonts w:eastAsia="Times New Roman" w:cs="Times New Roman"/>
          <w:noProof/>
          <w:color w:val="202020"/>
          <w:szCs w:val="24"/>
          <w:lang w:eastAsia="en-GB"/>
        </w:rPr>
        <w:t>, 2015)</w:t>
      </w:r>
      <w:r w:rsidR="00F728E0">
        <w:rPr>
          <w:rFonts w:eastAsia="Times New Roman" w:cs="Times New Roman"/>
          <w:color w:val="202020"/>
          <w:szCs w:val="24"/>
          <w:lang w:eastAsia="en-GB"/>
        </w:rPr>
        <w:fldChar w:fldCharType="end"/>
      </w:r>
      <w:r w:rsidR="007470BA">
        <w:rPr>
          <w:rFonts w:eastAsia="Times New Roman" w:cs="Times New Roman"/>
          <w:color w:val="202020"/>
          <w:szCs w:val="24"/>
          <w:lang w:eastAsia="en-GB"/>
        </w:rPr>
        <w:t xml:space="preserve"> as well as the role of the </w:t>
      </w:r>
      <w:r w:rsidR="007470BA" w:rsidRPr="00B52A80">
        <w:rPr>
          <w:rFonts w:eastAsia="Times New Roman" w:cs="Times New Roman"/>
          <w:i/>
          <w:iCs/>
          <w:color w:val="202020"/>
          <w:szCs w:val="24"/>
          <w:lang w:eastAsia="en-GB"/>
        </w:rPr>
        <w:t>CYP6Z1</w:t>
      </w:r>
      <w:r w:rsidR="007470BA">
        <w:rPr>
          <w:rFonts w:eastAsia="Times New Roman" w:cs="Times New Roman"/>
          <w:color w:val="202020"/>
          <w:szCs w:val="24"/>
          <w:lang w:eastAsia="en-GB"/>
        </w:rPr>
        <w:t xml:space="preserve"> in cross-resistance to pyrethroid and bendiocarb </w:t>
      </w:r>
      <w:r w:rsidR="00F728E0">
        <w:rPr>
          <w:rFonts w:eastAsia="Times New Roman" w:cs="Times New Roman"/>
          <w:color w:val="202020"/>
          <w:szCs w:val="24"/>
          <w:lang w:eastAsia="en-GB"/>
        </w:rPr>
        <w:fldChar w:fldCharType="begin"/>
      </w:r>
      <w:r w:rsidR="00F728E0">
        <w:rPr>
          <w:rFonts w:eastAsia="Times New Roman" w:cs="Times New Roman"/>
          <w:color w:val="202020"/>
          <w:szCs w:val="24"/>
          <w:lang w:eastAsia="en-GB"/>
        </w:rPr>
        <w:instrText xml:space="preserve"> ADDIN EN.CITE &lt;EndNote&gt;&lt;Cite&gt;&lt;Author&gt;Ibrahim&lt;/Author&gt;&lt;Year&gt;2016&lt;/Year&gt;&lt;RecNum&gt;849&lt;/RecNum&gt;&lt;DisplayText&gt;(Ibrahim&lt;style face="italic"&gt; et al.&lt;/style&gt;, 2016a)&lt;/DisplayText&gt;&lt;record&gt;&lt;rec-number&gt;849&lt;/rec-number&gt;&lt;foreign-keys&gt;&lt;key app="EN" db-id="9tsv2rz029advpesawypevzozvrsd2v2weea" timestamp="1626247829"&gt;849&lt;/key&gt;&lt;/foreign-keys&gt;&lt;ref-type name="Journal Article"&gt;17&lt;/ref-type&gt;&lt;contributors&gt;&lt;authors&gt;&lt;author&gt;Ibrahim, Sulaiman S&lt;/author&gt;&lt;author&gt;Ndula, Miranda&lt;/author&gt;&lt;author&gt;Riveron, Jacob M&lt;/author&gt;&lt;author&gt;Irving, Helen&lt;/author&gt;&lt;author&gt;Wondji, Charles S&lt;/author&gt;&lt;/authors&gt;&lt;/contributors&gt;&lt;titles&gt;&lt;title&gt;The P450 CYP 6Z1 confers carbamate/pyrethroid cross‐resistance in a major African malaria vector beside a novel carbamate‐insensitive N485I acetylcholinesterase‐1 mutation&lt;/title&gt;&lt;secondary-title&gt;Molecular ecology&lt;/secondary-title&gt;&lt;/titles&gt;&lt;periodical&gt;&lt;full-title&gt;Molecular Ecology&lt;/full-title&gt;&lt;/periodical&gt;&lt;pages&gt;3436-3452&lt;/pages&gt;&lt;volume&gt;25&lt;/volume&gt;&lt;number&gt;14&lt;/number&gt;&lt;dates&gt;&lt;year&gt;2016&lt;/year&gt;&lt;/dates&gt;&lt;isbn&gt;0962-1083&lt;/isbn&gt;&lt;urls&gt;&lt;/urls&gt;&lt;/record&gt;&lt;/Cite&gt;&lt;/EndNote&gt;</w:instrText>
      </w:r>
      <w:r w:rsidR="00F728E0">
        <w:rPr>
          <w:rFonts w:eastAsia="Times New Roman" w:cs="Times New Roman"/>
          <w:color w:val="202020"/>
          <w:szCs w:val="24"/>
          <w:lang w:eastAsia="en-GB"/>
        </w:rPr>
        <w:fldChar w:fldCharType="separate"/>
      </w:r>
      <w:r w:rsidR="00F728E0">
        <w:rPr>
          <w:rFonts w:eastAsia="Times New Roman" w:cs="Times New Roman"/>
          <w:noProof/>
          <w:color w:val="202020"/>
          <w:szCs w:val="24"/>
          <w:lang w:eastAsia="en-GB"/>
        </w:rPr>
        <w:t>(Ibrahim</w:t>
      </w:r>
      <w:r w:rsidR="00F728E0" w:rsidRPr="00F728E0">
        <w:rPr>
          <w:rFonts w:eastAsia="Times New Roman" w:cs="Times New Roman"/>
          <w:i/>
          <w:noProof/>
          <w:color w:val="202020"/>
          <w:szCs w:val="24"/>
          <w:lang w:eastAsia="en-GB"/>
        </w:rPr>
        <w:t xml:space="preserve"> et al.</w:t>
      </w:r>
      <w:r w:rsidR="00F728E0">
        <w:rPr>
          <w:rFonts w:eastAsia="Times New Roman" w:cs="Times New Roman"/>
          <w:noProof/>
          <w:color w:val="202020"/>
          <w:szCs w:val="24"/>
          <w:lang w:eastAsia="en-GB"/>
        </w:rPr>
        <w:t>, 2016a)</w:t>
      </w:r>
      <w:r w:rsidR="00F728E0">
        <w:rPr>
          <w:rFonts w:eastAsia="Times New Roman" w:cs="Times New Roman"/>
          <w:color w:val="202020"/>
          <w:szCs w:val="24"/>
          <w:lang w:eastAsia="en-GB"/>
        </w:rPr>
        <w:fldChar w:fldCharType="end"/>
      </w:r>
      <w:r w:rsidR="00F728E0">
        <w:rPr>
          <w:rFonts w:eastAsia="Times New Roman" w:cs="Times New Roman"/>
          <w:color w:val="202020"/>
          <w:szCs w:val="24"/>
          <w:lang w:eastAsia="en-GB"/>
        </w:rPr>
        <w:t>.</w:t>
      </w:r>
      <w:r w:rsidR="00FB7EF8">
        <w:rPr>
          <w:rFonts w:eastAsia="Times New Roman" w:cs="Times New Roman"/>
          <w:color w:val="202020"/>
          <w:szCs w:val="24"/>
          <w:lang w:eastAsia="en-GB"/>
        </w:rPr>
        <w:t xml:space="preserve"> </w:t>
      </w:r>
      <w:r w:rsidR="00E17B33">
        <w:rPr>
          <w:rFonts w:eastAsia="Times New Roman" w:cs="Times New Roman"/>
          <w:color w:val="202020"/>
          <w:szCs w:val="24"/>
          <w:lang w:eastAsia="en-GB"/>
        </w:rPr>
        <w:t xml:space="preserve">Also, </w:t>
      </w:r>
      <w:r w:rsidR="00A961D1" w:rsidRPr="00CF0C31">
        <w:rPr>
          <w:i/>
          <w:iCs/>
        </w:rPr>
        <w:t>in silico</w:t>
      </w:r>
      <w:r w:rsidR="00A961D1">
        <w:t xml:space="preserve"> analysis of the 5’UTR regulatory element of the major </w:t>
      </w:r>
      <w:r w:rsidR="00A961D1" w:rsidRPr="00CF0C31">
        <w:rPr>
          <w:i/>
          <w:iCs/>
        </w:rPr>
        <w:t>An. funestus</w:t>
      </w:r>
      <w:r w:rsidR="00A961D1">
        <w:t xml:space="preserve"> pyrethroid resistance gene </w:t>
      </w:r>
      <w:r w:rsidR="00A961D1" w:rsidRPr="00CF0C31">
        <w:rPr>
          <w:i/>
          <w:iCs/>
        </w:rPr>
        <w:t>CYP6P9a</w:t>
      </w:r>
      <w:r w:rsidR="00A961D1">
        <w:t>, coupled with promoter activity assay (dual luciferase reporter assay) has recently led to the discovery of the first metabolic resistance marker in CYP450s</w:t>
      </w:r>
      <w:r w:rsidR="002B36A1">
        <w:t xml:space="preserve"> </w:t>
      </w:r>
      <w:r w:rsidR="002B36A1">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0449A0">
        <w:instrText xml:space="preserve"> ADDIN EN.CITE </w:instrText>
      </w:r>
      <w:r w:rsidR="000449A0">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0449A0">
        <w:instrText xml:space="preserve"> ADDIN EN.CITE.DATA </w:instrText>
      </w:r>
      <w:r w:rsidR="000449A0">
        <w:fldChar w:fldCharType="end"/>
      </w:r>
      <w:r w:rsidR="002B36A1">
        <w:fldChar w:fldCharType="separate"/>
      </w:r>
      <w:r w:rsidR="000449A0">
        <w:rPr>
          <w:noProof/>
        </w:rPr>
        <w:t>(Mugenzi</w:t>
      </w:r>
      <w:r w:rsidR="000449A0" w:rsidRPr="000449A0">
        <w:rPr>
          <w:i/>
          <w:noProof/>
        </w:rPr>
        <w:t xml:space="preserve"> et al.</w:t>
      </w:r>
      <w:r w:rsidR="000449A0">
        <w:rPr>
          <w:noProof/>
        </w:rPr>
        <w:t>, 2019; Weedall</w:t>
      </w:r>
      <w:r w:rsidR="000449A0" w:rsidRPr="000449A0">
        <w:rPr>
          <w:i/>
          <w:noProof/>
        </w:rPr>
        <w:t xml:space="preserve"> et al.</w:t>
      </w:r>
      <w:r w:rsidR="000449A0">
        <w:rPr>
          <w:noProof/>
        </w:rPr>
        <w:t>, 2019)</w:t>
      </w:r>
      <w:r w:rsidR="002B36A1">
        <w:fldChar w:fldCharType="end"/>
      </w:r>
      <w:r w:rsidR="007A4B51">
        <w:rPr>
          <w:rFonts w:eastAsia="Times New Roman" w:cs="Times New Roman"/>
          <w:color w:val="202020"/>
          <w:szCs w:val="24"/>
          <w:lang w:eastAsia="en-GB"/>
        </w:rPr>
        <w:t xml:space="preserve">. </w:t>
      </w:r>
      <w:r w:rsidR="005E081F" w:rsidRPr="00AC00FD">
        <w:rPr>
          <w:rFonts w:eastAsia="Times New Roman" w:cs="Times New Roman"/>
          <w:color w:val="202020"/>
          <w:szCs w:val="24"/>
          <w:lang w:eastAsia="en-GB"/>
        </w:rPr>
        <w:t>However, the ability of this gene</w:t>
      </w:r>
      <w:r w:rsidR="0005439F">
        <w:rPr>
          <w:rFonts w:eastAsia="Times New Roman" w:cs="Times New Roman"/>
          <w:color w:val="202020"/>
          <w:szCs w:val="24"/>
          <w:lang w:eastAsia="en-GB"/>
        </w:rPr>
        <w:t xml:space="preserve"> </w:t>
      </w:r>
      <w:r w:rsidR="0005439F" w:rsidRPr="00B1363C">
        <w:rPr>
          <w:rFonts w:eastAsia="Times New Roman" w:cs="Times New Roman"/>
          <w:i/>
          <w:iCs/>
          <w:color w:val="202020"/>
          <w:szCs w:val="24"/>
          <w:lang w:eastAsia="en-GB"/>
        </w:rPr>
        <w:t>CYP325A</w:t>
      </w:r>
      <w:r w:rsidR="005E081F" w:rsidRPr="00AC00FD">
        <w:rPr>
          <w:rFonts w:eastAsia="Times New Roman" w:cs="Times New Roman"/>
          <w:color w:val="202020"/>
          <w:szCs w:val="24"/>
          <w:lang w:eastAsia="en-GB"/>
        </w:rPr>
        <w:t xml:space="preserve"> to confer pyrethroid resistance and the underlying molecular process remain uncharacterised.</w:t>
      </w:r>
    </w:p>
    <w:p w14:paraId="0B409641" w14:textId="11D7E9B0" w:rsidR="003C6F52" w:rsidRPr="00AC00FD" w:rsidRDefault="00B7288B" w:rsidP="00AC00FD">
      <w:pPr>
        <w:shd w:val="clear" w:color="auto" w:fill="FFFFFF"/>
        <w:spacing w:after="270" w:line="480" w:lineRule="auto"/>
        <w:rPr>
          <w:rFonts w:eastAsia="Times New Roman" w:cs="Times New Roman"/>
          <w:color w:val="202020"/>
          <w:szCs w:val="24"/>
          <w:lang w:eastAsia="en-GB"/>
        </w:rPr>
      </w:pPr>
      <w:bookmarkStart w:id="2" w:name="article1.body1.sec1.p4"/>
      <w:bookmarkStart w:id="3" w:name="article1.body1.sec1.p5"/>
      <w:bookmarkEnd w:id="2"/>
      <w:bookmarkEnd w:id="3"/>
      <w:r w:rsidRPr="00AC00FD">
        <w:rPr>
          <w:rFonts w:eastAsia="Times New Roman" w:cs="Times New Roman"/>
          <w:color w:val="202020"/>
          <w:szCs w:val="24"/>
          <w:lang w:eastAsia="en-GB"/>
        </w:rPr>
        <w:t xml:space="preserve">Therefore, to fill this gap in knowledge, </w:t>
      </w:r>
      <w:r w:rsidR="00D86833" w:rsidRPr="00AC00FD">
        <w:rPr>
          <w:rFonts w:eastAsia="Times New Roman" w:cs="Times New Roman"/>
          <w:color w:val="202020"/>
          <w:szCs w:val="24"/>
          <w:lang w:eastAsia="en-GB"/>
        </w:rPr>
        <w:t>we</w:t>
      </w:r>
      <w:r w:rsidR="00C81B4A"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t>investigate</w:t>
      </w:r>
      <w:r w:rsidR="00442720" w:rsidRPr="00AC00FD">
        <w:rPr>
          <w:rFonts w:eastAsia="Times New Roman" w:cs="Times New Roman"/>
          <w:color w:val="202020"/>
          <w:szCs w:val="24"/>
          <w:lang w:eastAsia="en-GB"/>
        </w:rPr>
        <w:t xml:space="preserve">d the role </w:t>
      </w:r>
      <w:r w:rsidR="00B1039E" w:rsidRPr="00AC00FD">
        <w:rPr>
          <w:rFonts w:eastAsia="Times New Roman" w:cs="Times New Roman"/>
          <w:color w:val="202020"/>
          <w:szCs w:val="24"/>
          <w:lang w:eastAsia="en-GB"/>
        </w:rPr>
        <w:t>played by</w:t>
      </w:r>
      <w:r w:rsidR="00BD1237" w:rsidRPr="00AC00FD">
        <w:rPr>
          <w:rFonts w:eastAsia="Times New Roman" w:cs="Times New Roman"/>
          <w:color w:val="202020"/>
          <w:szCs w:val="24"/>
          <w:lang w:eastAsia="en-GB"/>
        </w:rPr>
        <w:t xml:space="preserve"> </w:t>
      </w:r>
      <w:r w:rsidR="003C6F52" w:rsidRPr="00AC00FD">
        <w:rPr>
          <w:rFonts w:eastAsia="Times New Roman" w:cs="Times New Roman"/>
          <w:i/>
          <w:iCs/>
          <w:color w:val="202020"/>
          <w:szCs w:val="24"/>
          <w:lang w:eastAsia="en-GB"/>
        </w:rPr>
        <w:t>CYP325A</w:t>
      </w:r>
      <w:r w:rsidR="003C6F52" w:rsidRPr="00AC00FD">
        <w:rPr>
          <w:rFonts w:eastAsia="Times New Roman" w:cs="Times New Roman"/>
          <w:color w:val="202020"/>
          <w:szCs w:val="24"/>
          <w:lang w:eastAsia="en-GB"/>
        </w:rPr>
        <w:t xml:space="preserve"> </w:t>
      </w:r>
      <w:r w:rsidR="00B1039E" w:rsidRPr="00AC00FD">
        <w:rPr>
          <w:rFonts w:eastAsia="Times New Roman" w:cs="Times New Roman"/>
          <w:color w:val="202020"/>
          <w:szCs w:val="24"/>
          <w:lang w:eastAsia="en-GB"/>
        </w:rPr>
        <w:t xml:space="preserve">in </w:t>
      </w:r>
      <w:r w:rsidR="003C6F52" w:rsidRPr="00AC00FD">
        <w:rPr>
          <w:rFonts w:eastAsia="Times New Roman" w:cs="Times New Roman"/>
          <w:color w:val="202020"/>
          <w:szCs w:val="24"/>
          <w:lang w:eastAsia="en-GB"/>
        </w:rPr>
        <w:t>pyrethroid</w:t>
      </w:r>
      <w:r w:rsidR="00B1039E"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t xml:space="preserve">resistance </w:t>
      </w:r>
      <w:r w:rsidR="00B1039E" w:rsidRPr="00AC00FD">
        <w:rPr>
          <w:rFonts w:eastAsia="Times New Roman" w:cs="Times New Roman"/>
          <w:color w:val="202020"/>
          <w:szCs w:val="24"/>
          <w:lang w:eastAsia="en-GB"/>
        </w:rPr>
        <w:t>in</w:t>
      </w:r>
      <w:r w:rsidR="00271F54" w:rsidRPr="00AC00FD">
        <w:rPr>
          <w:rFonts w:eastAsia="Times New Roman" w:cs="Times New Roman"/>
          <w:color w:val="202020"/>
          <w:szCs w:val="24"/>
          <w:lang w:eastAsia="en-GB"/>
        </w:rPr>
        <w:t xml:space="preserve"> </w:t>
      </w:r>
      <w:r w:rsidR="003C6F52" w:rsidRPr="00AC00FD">
        <w:rPr>
          <w:rFonts w:eastAsia="Times New Roman" w:cs="Times New Roman"/>
          <w:color w:val="202020"/>
          <w:szCs w:val="24"/>
          <w:lang w:eastAsia="en-GB"/>
        </w:rPr>
        <w:t>resistant population</w:t>
      </w:r>
      <w:r w:rsidR="00B1039E" w:rsidRPr="00AC00FD">
        <w:rPr>
          <w:rFonts w:eastAsia="Times New Roman" w:cs="Times New Roman"/>
          <w:color w:val="202020"/>
          <w:szCs w:val="24"/>
          <w:lang w:eastAsia="en-GB"/>
        </w:rPr>
        <w:t xml:space="preserve">s </w:t>
      </w:r>
      <w:r w:rsidR="002A2252">
        <w:rPr>
          <w:rFonts w:eastAsia="Times New Roman" w:cs="Times New Roman"/>
          <w:color w:val="202020"/>
          <w:szCs w:val="24"/>
          <w:lang w:eastAsia="en-GB"/>
        </w:rPr>
        <w:t xml:space="preserve">of </w:t>
      </w:r>
      <w:r w:rsidR="002A2252" w:rsidRPr="00AC00FD">
        <w:rPr>
          <w:rFonts w:eastAsia="Times New Roman" w:cs="Times New Roman"/>
          <w:i/>
          <w:iCs/>
          <w:color w:val="202020"/>
          <w:szCs w:val="24"/>
          <w:lang w:eastAsia="en-GB"/>
        </w:rPr>
        <w:t>An. funestus</w:t>
      </w:r>
      <w:r w:rsidR="002A2252" w:rsidRPr="00AC00FD">
        <w:rPr>
          <w:rFonts w:eastAsia="Times New Roman" w:cs="Times New Roman"/>
          <w:color w:val="202020"/>
          <w:szCs w:val="24"/>
          <w:lang w:eastAsia="en-GB"/>
        </w:rPr>
        <w:t xml:space="preserve"> </w:t>
      </w:r>
      <w:r w:rsidR="002A2252">
        <w:rPr>
          <w:rFonts w:eastAsia="Times New Roman" w:cs="Times New Roman"/>
          <w:color w:val="202020"/>
          <w:szCs w:val="24"/>
          <w:lang w:eastAsia="en-GB"/>
        </w:rPr>
        <w:t>from</w:t>
      </w:r>
      <w:r w:rsidR="00B1039E" w:rsidRPr="00AC00FD">
        <w:rPr>
          <w:rFonts w:eastAsia="Times New Roman" w:cs="Times New Roman"/>
          <w:color w:val="202020"/>
          <w:szCs w:val="24"/>
          <w:lang w:eastAsia="en-GB"/>
        </w:rPr>
        <w:t xml:space="preserve"> Cameroon, Central Africa</w:t>
      </w:r>
      <w:r w:rsidR="00FB0288" w:rsidRPr="00AC00FD">
        <w:rPr>
          <w:rFonts w:eastAsia="Times New Roman" w:cs="Times New Roman"/>
          <w:color w:val="202020"/>
          <w:szCs w:val="24"/>
          <w:lang w:eastAsia="en-GB"/>
        </w:rPr>
        <w:t xml:space="preserve">. </w:t>
      </w:r>
      <w:r w:rsidR="00D86833" w:rsidRPr="00AC00FD">
        <w:rPr>
          <w:rFonts w:eastAsia="Times New Roman" w:cs="Times New Roman"/>
          <w:color w:val="202020"/>
          <w:szCs w:val="24"/>
          <w:lang w:eastAsia="en-GB"/>
        </w:rPr>
        <w:t>U</w:t>
      </w:r>
      <w:r w:rsidR="003C6F52" w:rsidRPr="00AC00FD">
        <w:rPr>
          <w:rFonts w:eastAsia="Times New Roman" w:cs="Times New Roman"/>
          <w:color w:val="202020"/>
          <w:szCs w:val="24"/>
          <w:lang w:eastAsia="en-GB"/>
        </w:rPr>
        <w:t xml:space="preserve">p-regulation </w:t>
      </w:r>
      <w:r w:rsidR="00D86833" w:rsidRPr="00AC00FD">
        <w:rPr>
          <w:rFonts w:eastAsia="Times New Roman" w:cs="Times New Roman"/>
          <w:color w:val="202020"/>
          <w:szCs w:val="24"/>
          <w:lang w:eastAsia="en-GB"/>
        </w:rPr>
        <w:t>of this gene is</w:t>
      </w:r>
      <w:r w:rsidR="003C6F52" w:rsidRPr="00AC00FD">
        <w:rPr>
          <w:rFonts w:eastAsia="Times New Roman" w:cs="Times New Roman"/>
          <w:color w:val="202020"/>
          <w:szCs w:val="24"/>
          <w:lang w:eastAsia="en-GB"/>
        </w:rPr>
        <w:t xml:space="preserve"> highly </w:t>
      </w:r>
      <w:r w:rsidR="00F54016" w:rsidRPr="00AC00FD">
        <w:rPr>
          <w:rFonts w:eastAsia="Times New Roman" w:cs="Times New Roman"/>
          <w:color w:val="202020"/>
          <w:szCs w:val="24"/>
          <w:lang w:eastAsia="en-GB"/>
        </w:rPr>
        <w:t>associated with</w:t>
      </w:r>
      <w:r w:rsidR="003C6F52" w:rsidRPr="00AC00FD">
        <w:rPr>
          <w:rFonts w:eastAsia="Times New Roman" w:cs="Times New Roman"/>
          <w:color w:val="202020"/>
          <w:szCs w:val="24"/>
          <w:lang w:eastAsia="en-GB"/>
        </w:rPr>
        <w:t xml:space="preserve"> </w:t>
      </w:r>
      <w:r w:rsidR="00B1039E" w:rsidRPr="00AC00FD">
        <w:rPr>
          <w:rFonts w:eastAsia="Times New Roman" w:cs="Times New Roman"/>
          <w:color w:val="202020"/>
          <w:szCs w:val="24"/>
          <w:lang w:eastAsia="en-GB"/>
        </w:rPr>
        <w:t>resistance to both type I and II pyrethroids</w:t>
      </w:r>
      <w:r w:rsidR="003C6F52" w:rsidRPr="00AC00FD">
        <w:rPr>
          <w:rFonts w:eastAsia="Times New Roman" w:cs="Times New Roman"/>
          <w:color w:val="202020"/>
          <w:szCs w:val="24"/>
          <w:lang w:eastAsia="en-GB"/>
        </w:rPr>
        <w:t xml:space="preserve"> in field populations of </w:t>
      </w:r>
      <w:r w:rsidR="003C6F52" w:rsidRPr="00AC00FD">
        <w:rPr>
          <w:rFonts w:eastAsia="Times New Roman" w:cs="Times New Roman"/>
          <w:i/>
          <w:iCs/>
          <w:color w:val="202020"/>
          <w:szCs w:val="24"/>
          <w:lang w:eastAsia="en-GB"/>
        </w:rPr>
        <w:t>An. funestus</w:t>
      </w:r>
      <w:r w:rsidR="003C6F52" w:rsidRPr="00AC00FD">
        <w:rPr>
          <w:rFonts w:eastAsia="Times New Roman" w:cs="Times New Roman"/>
          <w:color w:val="202020"/>
          <w:szCs w:val="24"/>
          <w:lang w:eastAsia="en-GB"/>
        </w:rPr>
        <w:t xml:space="preserve"> in Cameroon</w:t>
      </w:r>
      <w:r w:rsidR="00D86833" w:rsidRPr="00AC00FD">
        <w:rPr>
          <w:rFonts w:eastAsia="Times New Roman" w:cs="Times New Roman"/>
          <w:color w:val="202020"/>
          <w:szCs w:val="24"/>
          <w:lang w:eastAsia="en-GB"/>
        </w:rPr>
        <w:t xml:space="preserve">. Through </w:t>
      </w:r>
      <w:r w:rsidR="00D86833" w:rsidRPr="00AC00FD">
        <w:rPr>
          <w:rFonts w:eastAsia="Times New Roman" w:cs="Times New Roman"/>
          <w:i/>
          <w:iCs/>
          <w:color w:val="202020"/>
          <w:szCs w:val="24"/>
          <w:lang w:eastAsia="en-GB"/>
        </w:rPr>
        <w:t>in vitro</w:t>
      </w:r>
      <w:r w:rsidR="00D86833" w:rsidRPr="00AC00FD">
        <w:rPr>
          <w:rFonts w:eastAsia="Times New Roman" w:cs="Times New Roman"/>
          <w:color w:val="202020"/>
          <w:szCs w:val="24"/>
          <w:lang w:eastAsia="en-GB"/>
        </w:rPr>
        <w:t xml:space="preserve"> recombinant protein expression, metabolic assays, and modelling and molecular docking simulations we showed that </w:t>
      </w:r>
      <w:r w:rsidR="00D86833" w:rsidRPr="00AC00FD">
        <w:rPr>
          <w:rFonts w:eastAsia="Times New Roman" w:cs="Times New Roman"/>
          <w:i/>
          <w:iCs/>
          <w:color w:val="202020"/>
          <w:szCs w:val="24"/>
          <w:lang w:eastAsia="en-GB"/>
        </w:rPr>
        <w:t>CYP325A</w:t>
      </w:r>
      <w:r w:rsidR="00D86833" w:rsidRPr="00AC00FD">
        <w:rPr>
          <w:rFonts w:eastAsia="Times New Roman" w:cs="Times New Roman"/>
          <w:color w:val="202020"/>
          <w:szCs w:val="24"/>
          <w:lang w:eastAsia="en-GB"/>
        </w:rPr>
        <w:t xml:space="preserve"> </w:t>
      </w:r>
      <w:r w:rsidR="006F164A" w:rsidRPr="00AC00FD">
        <w:rPr>
          <w:rFonts w:eastAsia="Times New Roman" w:cs="Times New Roman"/>
          <w:color w:val="202020"/>
          <w:szCs w:val="24"/>
          <w:lang w:eastAsia="en-GB"/>
        </w:rPr>
        <w:t>can</w:t>
      </w:r>
      <w:r w:rsidR="00D86833" w:rsidRPr="00AC00FD">
        <w:rPr>
          <w:rFonts w:eastAsia="Times New Roman" w:cs="Times New Roman"/>
          <w:color w:val="202020"/>
          <w:szCs w:val="24"/>
          <w:lang w:eastAsia="en-GB"/>
        </w:rPr>
        <w:t xml:space="preserve"> metabolise both type I and II pyrethroids</w:t>
      </w:r>
      <w:r w:rsidR="00F54016" w:rsidRPr="00AC00FD">
        <w:rPr>
          <w:rFonts w:eastAsia="Times New Roman" w:cs="Times New Roman"/>
          <w:color w:val="202020"/>
          <w:szCs w:val="24"/>
          <w:lang w:eastAsia="en-GB"/>
        </w:rPr>
        <w:t>, albeit with greater efficient against type I</w:t>
      </w:r>
      <w:r w:rsidR="006F164A" w:rsidRPr="00AC00FD">
        <w:rPr>
          <w:rFonts w:eastAsia="Times New Roman" w:cs="Times New Roman"/>
          <w:color w:val="202020"/>
          <w:szCs w:val="24"/>
          <w:lang w:eastAsia="en-GB"/>
        </w:rPr>
        <w:t>.</w:t>
      </w:r>
      <w:r w:rsidR="00D86833" w:rsidRPr="00AC00FD">
        <w:rPr>
          <w:rFonts w:eastAsia="Times New Roman" w:cs="Times New Roman"/>
          <w:color w:val="202020"/>
          <w:szCs w:val="24"/>
          <w:lang w:eastAsia="en-GB"/>
        </w:rPr>
        <w:t xml:space="preserve"> </w:t>
      </w:r>
    </w:p>
    <w:p w14:paraId="0A934377" w14:textId="00E03AF9" w:rsidR="003C6F52" w:rsidRPr="00AC00FD" w:rsidRDefault="00183DA4" w:rsidP="00A445C5">
      <w:pPr>
        <w:pStyle w:val="Heading1"/>
        <w:spacing w:line="480" w:lineRule="auto"/>
        <w:rPr>
          <w:rFonts w:cs="Times New Roman"/>
        </w:rPr>
      </w:pPr>
      <w:r>
        <w:rPr>
          <w:rFonts w:cs="Times New Roman"/>
        </w:rPr>
        <w:t xml:space="preserve">2. </w:t>
      </w:r>
      <w:r w:rsidR="003C6F52" w:rsidRPr="00AC00FD">
        <w:rPr>
          <w:rFonts w:cs="Times New Roman"/>
        </w:rPr>
        <w:t>Materials and methods</w:t>
      </w:r>
    </w:p>
    <w:p w14:paraId="434DB13D" w14:textId="2CF28202" w:rsidR="003C6F52" w:rsidRPr="00A445C5" w:rsidRDefault="00183DA4" w:rsidP="00A445C5">
      <w:pPr>
        <w:pStyle w:val="Heading2"/>
        <w:spacing w:line="480" w:lineRule="auto"/>
        <w:rPr>
          <w:rFonts w:ascii="Times New Roman" w:hAnsi="Times New Roman"/>
        </w:rPr>
      </w:pPr>
      <w:r>
        <w:rPr>
          <w:rFonts w:ascii="Times New Roman" w:hAnsi="Times New Roman"/>
        </w:rPr>
        <w:t xml:space="preserve">2.1. </w:t>
      </w:r>
      <w:r w:rsidR="003C6F52" w:rsidRPr="00A445C5">
        <w:rPr>
          <w:rFonts w:ascii="Times New Roman" w:hAnsi="Times New Roman"/>
        </w:rPr>
        <w:t>Study sites</w:t>
      </w:r>
    </w:p>
    <w:p w14:paraId="16953965" w14:textId="6DBF0A72" w:rsidR="003C6F52" w:rsidRPr="00AC00FD" w:rsidRDefault="00010057" w:rsidP="00AC00FD">
      <w:pPr>
        <w:spacing w:before="120" w:after="320" w:line="480" w:lineRule="auto"/>
        <w:rPr>
          <w:rFonts w:cs="Times New Roman"/>
          <w:szCs w:val="24"/>
        </w:rPr>
      </w:pPr>
      <w:r w:rsidRPr="00AC00FD">
        <w:rPr>
          <w:rFonts w:cs="Times New Roman"/>
          <w:szCs w:val="24"/>
        </w:rPr>
        <w:t>Blood-fed f</w:t>
      </w:r>
      <w:r w:rsidR="003C6F52" w:rsidRPr="00AC00FD">
        <w:rPr>
          <w:rFonts w:cs="Times New Roman"/>
          <w:szCs w:val="24"/>
        </w:rPr>
        <w:t xml:space="preserve">emale </w:t>
      </w:r>
      <w:r w:rsidR="003C6F52" w:rsidRPr="00AC00FD">
        <w:rPr>
          <w:rFonts w:cs="Times New Roman"/>
          <w:i/>
          <w:iCs/>
          <w:szCs w:val="24"/>
        </w:rPr>
        <w:t>Anopheles</w:t>
      </w:r>
      <w:r w:rsidR="003C6F52" w:rsidRPr="00AC00FD">
        <w:rPr>
          <w:rFonts w:cs="Times New Roman"/>
          <w:szCs w:val="24"/>
        </w:rPr>
        <w:t xml:space="preserve"> mosquitoes were collected from Mibellon (6°46’N, 11° 70’E), a rural village in Cameroon, Adamawa Region, (</w:t>
      </w:r>
      <w:r w:rsidR="001B0FD1" w:rsidRPr="00AC00FD">
        <w:rPr>
          <w:rFonts w:cs="Times New Roman"/>
          <w:szCs w:val="24"/>
        </w:rPr>
        <w:t>Figure S</w:t>
      </w:r>
      <w:r w:rsidR="008E2FF0" w:rsidRPr="00AC00FD">
        <w:rPr>
          <w:rFonts w:cs="Times New Roman"/>
          <w:szCs w:val="24"/>
        </w:rPr>
        <w:t>1</w:t>
      </w:r>
      <w:r w:rsidR="006D330F">
        <w:rPr>
          <w:rFonts w:cs="Times New Roman"/>
          <w:szCs w:val="24"/>
        </w:rPr>
        <w:t>A</w:t>
      </w:r>
      <w:r w:rsidR="003C6F52" w:rsidRPr="00AC00FD">
        <w:rPr>
          <w:rFonts w:cs="Times New Roman"/>
          <w:szCs w:val="24"/>
        </w:rPr>
        <w:t>). This region forms a transition between forest</w:t>
      </w:r>
      <w:r w:rsidR="00804C14" w:rsidRPr="00AC00FD">
        <w:rPr>
          <w:rFonts w:cs="Times New Roman"/>
          <w:szCs w:val="24"/>
        </w:rPr>
        <w:t>ed</w:t>
      </w:r>
      <w:r w:rsidR="003C6F52" w:rsidRPr="00AC00FD">
        <w:rPr>
          <w:rFonts w:cs="Times New Roman"/>
          <w:szCs w:val="24"/>
        </w:rPr>
        <w:t xml:space="preserve"> south and </w:t>
      </w:r>
      <w:r w:rsidR="00804C14" w:rsidRPr="00AC00FD">
        <w:rPr>
          <w:rFonts w:cs="Times New Roman"/>
          <w:szCs w:val="24"/>
        </w:rPr>
        <w:t xml:space="preserve">northern </w:t>
      </w:r>
      <w:r w:rsidR="003C6F52" w:rsidRPr="00AC00FD">
        <w:rPr>
          <w:rFonts w:cs="Times New Roman"/>
          <w:szCs w:val="24"/>
        </w:rPr>
        <w:t xml:space="preserve">savannah of Cameroon and comprises of several water bodies such as lakes and swamplands </w:t>
      </w:r>
      <w:r w:rsidR="00804C14" w:rsidRPr="00AC00FD">
        <w:rPr>
          <w:rFonts w:cs="Times New Roman"/>
          <w:szCs w:val="24"/>
        </w:rPr>
        <w:t xml:space="preserve">which </w:t>
      </w:r>
      <w:r w:rsidR="003C6F52" w:rsidRPr="00AC00FD">
        <w:rPr>
          <w:rFonts w:cs="Times New Roman"/>
          <w:szCs w:val="24"/>
        </w:rPr>
        <w:t>act as suitable bre</w:t>
      </w:r>
      <w:r w:rsidR="00C81B4A" w:rsidRPr="00AC00FD">
        <w:rPr>
          <w:rFonts w:cs="Times New Roman"/>
          <w:szCs w:val="24"/>
        </w:rPr>
        <w:t>e</w:t>
      </w:r>
      <w:r w:rsidR="003C6F52" w:rsidRPr="00AC00FD">
        <w:rPr>
          <w:rFonts w:cs="Times New Roman"/>
          <w:szCs w:val="24"/>
        </w:rPr>
        <w:t>ding sites for mosquitoes</w:t>
      </w:r>
      <w:r w:rsidR="00F728E0">
        <w:rPr>
          <w:rFonts w:cs="Times New Roman"/>
          <w:szCs w:val="24"/>
        </w:rPr>
        <w:t xml:space="preserve"> </w:t>
      </w:r>
      <w:r w:rsidR="00F728E0">
        <w:rPr>
          <w:rFonts w:cs="Times New Roman"/>
          <w:szCs w:val="24"/>
        </w:rPr>
        <w:fldChar w:fldCharType="begin"/>
      </w:r>
      <w:r w:rsidR="00F728E0">
        <w:rPr>
          <w:rFonts w:cs="Times New Roman"/>
          <w:szCs w:val="24"/>
        </w:rPr>
        <w:instrText xml:space="preserve"> ADDIN EN.CITE &lt;EndNote&gt;&lt;Cite&gt;&lt;Author&gt;Menze&lt;/Author&gt;&lt;Year&gt;2018&lt;/Year&gt;&lt;RecNum&gt;843&lt;/RecNum&gt;&lt;DisplayText&gt;(Menze&lt;style face="italic"&gt; et al.&lt;/style&gt;, 2018)&lt;/DisplayText&gt;&lt;record&gt;&lt;rec-number&gt;843&lt;/rec-number&gt;&lt;foreign-keys&gt;&lt;key app="EN" db-id="9tsv2rz029advpesawypevzozvrsd2v2weea" timestamp="1626188048"&gt;843&lt;/key&gt;&lt;/foreign-keys&gt;&lt;ref-type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1-10&lt;/pages&gt;&lt;volume&gt;17&lt;/volume&gt;&lt;number&gt;1&lt;/number&gt;&lt;dates&gt;&lt;year&gt;2018&lt;/year&gt;&lt;/dates&gt;&lt;isbn&gt;1475-2875&lt;/isbn&gt;&lt;urls&gt;&lt;/urls&gt;&lt;/record&gt;&lt;/Cite&gt;&lt;/EndNote&gt;</w:instrText>
      </w:r>
      <w:r w:rsidR="00F728E0">
        <w:rPr>
          <w:rFonts w:cs="Times New Roman"/>
          <w:szCs w:val="24"/>
        </w:rPr>
        <w:fldChar w:fldCharType="separate"/>
      </w:r>
      <w:r w:rsidR="00F728E0">
        <w:rPr>
          <w:rFonts w:cs="Times New Roman"/>
          <w:noProof/>
          <w:szCs w:val="24"/>
        </w:rPr>
        <w:t>(Menze</w:t>
      </w:r>
      <w:r w:rsidR="00F728E0" w:rsidRPr="00F728E0">
        <w:rPr>
          <w:rFonts w:cs="Times New Roman"/>
          <w:i/>
          <w:noProof/>
          <w:szCs w:val="24"/>
        </w:rPr>
        <w:t xml:space="preserve"> et al.</w:t>
      </w:r>
      <w:r w:rsidR="00F728E0">
        <w:rPr>
          <w:rFonts w:cs="Times New Roman"/>
          <w:noProof/>
          <w:szCs w:val="24"/>
        </w:rPr>
        <w:t>, 2018)</w:t>
      </w:r>
      <w:r w:rsidR="00F728E0">
        <w:rPr>
          <w:rFonts w:cs="Times New Roman"/>
          <w:szCs w:val="24"/>
        </w:rPr>
        <w:fldChar w:fldCharType="end"/>
      </w:r>
      <w:r w:rsidR="003C6F52" w:rsidRPr="00AC00FD">
        <w:rPr>
          <w:rFonts w:cs="Times New Roman"/>
          <w:szCs w:val="24"/>
        </w:rPr>
        <w:t xml:space="preserve"> Major activities in this region include subsistence farming, fishing, and hunting. Menze </w:t>
      </w:r>
      <w:r w:rsidR="00804C14" w:rsidRPr="00B1363C">
        <w:rPr>
          <w:rFonts w:cs="Times New Roman"/>
          <w:i/>
          <w:iCs/>
          <w:szCs w:val="24"/>
        </w:rPr>
        <w:t>et al</w:t>
      </w:r>
      <w:r w:rsidR="002A2252" w:rsidRPr="00B1363C">
        <w:rPr>
          <w:rFonts w:cs="Times New Roman"/>
          <w:i/>
          <w:iCs/>
          <w:szCs w:val="24"/>
        </w:rPr>
        <w:t>.</w:t>
      </w:r>
      <w:r w:rsidR="003C6F52" w:rsidRPr="00AC00FD">
        <w:rPr>
          <w:rFonts w:cs="Times New Roman"/>
          <w:szCs w:val="24"/>
        </w:rPr>
        <w:t xml:space="preserve"> </w:t>
      </w:r>
      <w:r w:rsidR="00804C14" w:rsidRPr="00AC00FD">
        <w:rPr>
          <w:rFonts w:cs="Times New Roman"/>
          <w:szCs w:val="24"/>
        </w:rPr>
        <w:t>(</w:t>
      </w:r>
      <w:r w:rsidR="003C6F52" w:rsidRPr="00AC00FD">
        <w:rPr>
          <w:rFonts w:cs="Times New Roman"/>
          <w:szCs w:val="24"/>
        </w:rPr>
        <w:t>2018</w:t>
      </w:r>
      <w:r w:rsidR="00804C14" w:rsidRPr="00AC00FD">
        <w:rPr>
          <w:rFonts w:cs="Times New Roman"/>
          <w:szCs w:val="24"/>
        </w:rPr>
        <w:t>)</w:t>
      </w:r>
      <w:r w:rsidR="003C6F52" w:rsidRPr="00AC00FD">
        <w:rPr>
          <w:rFonts w:cs="Times New Roman"/>
          <w:szCs w:val="24"/>
        </w:rPr>
        <w:t xml:space="preserve"> </w:t>
      </w:r>
      <w:r w:rsidR="00804C14" w:rsidRPr="00AC00FD">
        <w:rPr>
          <w:rFonts w:cs="Times New Roman"/>
          <w:szCs w:val="24"/>
        </w:rPr>
        <w:t xml:space="preserve">identified </w:t>
      </w:r>
      <w:r w:rsidR="003C6F52" w:rsidRPr="00AC00FD">
        <w:rPr>
          <w:rFonts w:cs="Times New Roman"/>
          <w:szCs w:val="24"/>
        </w:rPr>
        <w:t>high use of insecticides in agriculture, mainly pyrethroids, neonicotinoids and carbamates</w:t>
      </w:r>
      <w:r w:rsidR="00804C14" w:rsidRPr="00AC00FD">
        <w:rPr>
          <w:rFonts w:cs="Times New Roman"/>
          <w:szCs w:val="24"/>
        </w:rPr>
        <w:t xml:space="preserve"> in this region</w:t>
      </w:r>
      <w:r w:rsidRPr="00AC00FD">
        <w:rPr>
          <w:rFonts w:cs="Times New Roman"/>
          <w:szCs w:val="24"/>
        </w:rPr>
        <w:t xml:space="preserve"> </w:t>
      </w:r>
      <w:r w:rsidR="007C02C7" w:rsidRPr="00AC00FD">
        <w:rPr>
          <w:rFonts w:cs="Times New Roman"/>
          <w:szCs w:val="24"/>
        </w:rPr>
        <w:fldChar w:fldCharType="begin"/>
      </w:r>
      <w:r w:rsidR="00F9635E">
        <w:rPr>
          <w:rFonts w:cs="Times New Roman"/>
          <w:szCs w:val="24"/>
        </w:rPr>
        <w:instrText xml:space="preserve"> ADDIN EN.CITE &lt;EndNote&gt;&lt;Cite&gt;&lt;Author&gt;Menze&lt;/Author&gt;&lt;Year&gt;2018&lt;/Year&gt;&lt;RecNum&gt;843&lt;/RecNum&gt;&lt;DisplayText&gt;(Menze&lt;style face="italic"&gt; et al.&lt;/style&gt;, 2018)&lt;/DisplayText&gt;&lt;record&gt;&lt;rec-number&gt;843&lt;/rec-number&gt;&lt;foreign-keys&gt;&lt;key app="EN" db-id="9tsv2rz029advpesawypevzozvrsd2v2weea" timestamp="1626188048"&gt;843&lt;/key&gt;&lt;/foreign-keys&gt;&lt;ref-type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1-10&lt;/pages&gt;&lt;volume&gt;17&lt;/volume&gt;&lt;number&gt;1&lt;/number&gt;&lt;dates&gt;&lt;year&gt;2018&lt;/year&gt;&lt;/dates&gt;&lt;isbn&gt;1475-2875&lt;/isbn&gt;&lt;urls&gt;&lt;/urls&gt;&lt;/record&gt;&lt;/Cite&gt;&lt;/EndNote&gt;</w:instrText>
      </w:r>
      <w:r w:rsidR="007C02C7" w:rsidRPr="00AC00FD">
        <w:rPr>
          <w:rFonts w:cs="Times New Roman"/>
          <w:szCs w:val="24"/>
        </w:rPr>
        <w:fldChar w:fldCharType="separate"/>
      </w:r>
      <w:r w:rsidR="00F9635E">
        <w:rPr>
          <w:rFonts w:cs="Times New Roman"/>
          <w:noProof/>
          <w:szCs w:val="24"/>
        </w:rPr>
        <w:t>(Menze</w:t>
      </w:r>
      <w:r w:rsidR="00F9635E" w:rsidRPr="00F9635E">
        <w:rPr>
          <w:rFonts w:cs="Times New Roman"/>
          <w:i/>
          <w:noProof/>
          <w:szCs w:val="24"/>
        </w:rPr>
        <w:t xml:space="preserve"> et al.</w:t>
      </w:r>
      <w:r w:rsidR="00F9635E">
        <w:rPr>
          <w:rFonts w:cs="Times New Roman"/>
          <w:noProof/>
          <w:szCs w:val="24"/>
        </w:rPr>
        <w:t>, 2018)</w:t>
      </w:r>
      <w:r w:rsidR="007C02C7" w:rsidRPr="00AC00FD">
        <w:rPr>
          <w:rFonts w:cs="Times New Roman"/>
          <w:szCs w:val="24"/>
        </w:rPr>
        <w:fldChar w:fldCharType="end"/>
      </w:r>
      <w:r w:rsidR="003C6F52" w:rsidRPr="00AC00FD">
        <w:rPr>
          <w:rFonts w:cs="Times New Roman"/>
          <w:szCs w:val="24"/>
        </w:rPr>
        <w:t xml:space="preserve">. Other mosquito samples used in this study are </w:t>
      </w:r>
      <w:r w:rsidR="003C6F52" w:rsidRPr="00AC00FD">
        <w:rPr>
          <w:rFonts w:cs="Times New Roman"/>
          <w:szCs w:val="24"/>
        </w:rPr>
        <w:lastRenderedPageBreak/>
        <w:t>samples collected during previous studies conducted across Africa (</w:t>
      </w:r>
      <w:r w:rsidR="001B0FD1" w:rsidRPr="00AC00FD">
        <w:rPr>
          <w:rFonts w:cs="Times New Roman"/>
          <w:szCs w:val="24"/>
        </w:rPr>
        <w:t>Figure S</w:t>
      </w:r>
      <w:r w:rsidR="008E2FF0" w:rsidRPr="00AC00FD">
        <w:rPr>
          <w:rFonts w:cs="Times New Roman"/>
          <w:szCs w:val="24"/>
        </w:rPr>
        <w:t>1</w:t>
      </w:r>
      <w:r w:rsidR="006D330F">
        <w:rPr>
          <w:rFonts w:cs="Times New Roman"/>
          <w:szCs w:val="24"/>
        </w:rPr>
        <w:t>B</w:t>
      </w:r>
      <w:r w:rsidR="003C6F52" w:rsidRPr="00AC00FD">
        <w:rPr>
          <w:rFonts w:cs="Times New Roman"/>
          <w:szCs w:val="24"/>
        </w:rPr>
        <w:t xml:space="preserve">)  </w:t>
      </w:r>
      <w:r w:rsidR="003C6F52" w:rsidRPr="00AC00FD">
        <w:rPr>
          <w:rFonts w:cs="Times New Roman"/>
          <w:szCs w:val="24"/>
        </w:rPr>
        <w:fldChar w:fldCharType="begin">
          <w:fldData xml:space="preserve">PEVuZE5vdGU+PENpdGU+PEF1dGhvcj5JYnJhaGltPC9BdXRob3I+PFllYXI+MjAxOTwvWWVhcj48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</w:fldData>
        </w:fldChar>
      </w:r>
      <w:r w:rsidR="00C9181D">
        <w:rPr>
          <w:rFonts w:cs="Times New Roman"/>
          <w:szCs w:val="24"/>
        </w:rPr>
        <w:instrText xml:space="preserve"> ADDIN EN.CITE </w:instrText>
      </w:r>
      <w:r w:rsidR="00C9181D">
        <w:rPr>
          <w:rFonts w:cs="Times New Roman"/>
          <w:szCs w:val="24"/>
        </w:rPr>
        <w:fldChar w:fldCharType="begin">
          <w:fldData xml:space="preserve">PEVuZE5vdGU+PENpdGU+PEF1dGhvcj5JYnJhaGltPC9BdXRob3I+PFllYXI+MjAxOTwvWWVhcj48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</w:fldData>
        </w:fldChar>
      </w:r>
      <w:r w:rsidR="00C9181D">
        <w:rPr>
          <w:rFonts w:cs="Times New Roman"/>
          <w:szCs w:val="24"/>
        </w:rPr>
        <w:instrText xml:space="preserve"> ADDIN EN.CITE.DATA </w:instrText>
      </w:r>
      <w:r w:rsidR="00C9181D">
        <w:rPr>
          <w:rFonts w:cs="Times New Roman"/>
          <w:szCs w:val="24"/>
        </w:rPr>
      </w:r>
      <w:r w:rsidR="00C9181D">
        <w:rPr>
          <w:rFonts w:cs="Times New Roman"/>
          <w:szCs w:val="24"/>
        </w:rPr>
        <w:fldChar w:fldCharType="end"/>
      </w:r>
      <w:r w:rsidR="003C6F52" w:rsidRPr="00AC00FD">
        <w:rPr>
          <w:rFonts w:cs="Times New Roman"/>
          <w:szCs w:val="24"/>
        </w:rPr>
      </w:r>
      <w:r w:rsidR="003C6F52" w:rsidRPr="00AC00FD">
        <w:rPr>
          <w:rFonts w:cs="Times New Roman"/>
          <w:szCs w:val="24"/>
        </w:rPr>
        <w:fldChar w:fldCharType="separate"/>
      </w:r>
      <w:r w:rsidR="00C9181D">
        <w:rPr>
          <w:rFonts w:cs="Times New Roman"/>
          <w:noProof/>
          <w:szCs w:val="24"/>
        </w:rPr>
        <w:t>(Ibrahim</w:t>
      </w:r>
      <w:r w:rsidR="00C9181D" w:rsidRPr="00C9181D">
        <w:rPr>
          <w:rFonts w:cs="Times New Roman"/>
          <w:i/>
          <w:noProof/>
          <w:szCs w:val="24"/>
        </w:rPr>
        <w:t xml:space="preserve"> et al.</w:t>
      </w:r>
      <w:r w:rsidR="00C9181D">
        <w:rPr>
          <w:rFonts w:cs="Times New Roman"/>
          <w:noProof/>
          <w:szCs w:val="24"/>
        </w:rPr>
        <w:t>, 2019; Ibrahim</w:t>
      </w:r>
      <w:r w:rsidR="00C9181D" w:rsidRPr="00C9181D">
        <w:rPr>
          <w:rFonts w:cs="Times New Roman"/>
          <w:i/>
          <w:noProof/>
          <w:szCs w:val="24"/>
        </w:rPr>
        <w:t xml:space="preserve"> et al.</w:t>
      </w:r>
      <w:r w:rsidR="00C9181D">
        <w:rPr>
          <w:rFonts w:cs="Times New Roman"/>
          <w:noProof/>
          <w:szCs w:val="24"/>
        </w:rPr>
        <w:t>, 2016a; Menze</w:t>
      </w:r>
      <w:r w:rsidR="00C9181D" w:rsidRPr="00C9181D">
        <w:rPr>
          <w:rFonts w:cs="Times New Roman"/>
          <w:i/>
          <w:noProof/>
          <w:szCs w:val="24"/>
        </w:rPr>
        <w:t xml:space="preserve"> et al.</w:t>
      </w:r>
      <w:r w:rsidR="00C9181D">
        <w:rPr>
          <w:rFonts w:cs="Times New Roman"/>
          <w:noProof/>
          <w:szCs w:val="24"/>
        </w:rPr>
        <w:t>, 2018; Riveron</w:t>
      </w:r>
      <w:r w:rsidR="00C9181D" w:rsidRPr="00C9181D">
        <w:rPr>
          <w:rFonts w:cs="Times New Roman"/>
          <w:i/>
          <w:noProof/>
          <w:szCs w:val="24"/>
        </w:rPr>
        <w:t xml:space="preserve"> et al.</w:t>
      </w:r>
      <w:r w:rsidR="00C9181D">
        <w:rPr>
          <w:rFonts w:cs="Times New Roman"/>
          <w:noProof/>
          <w:szCs w:val="24"/>
        </w:rPr>
        <w:t>, 2015; Riveron</w:t>
      </w:r>
      <w:r w:rsidR="00C9181D" w:rsidRPr="00C9181D">
        <w:rPr>
          <w:rFonts w:cs="Times New Roman"/>
          <w:i/>
          <w:noProof/>
          <w:szCs w:val="24"/>
        </w:rPr>
        <w:t xml:space="preserve"> et al.</w:t>
      </w:r>
      <w:r w:rsidR="00C9181D">
        <w:rPr>
          <w:rFonts w:cs="Times New Roman"/>
          <w:noProof/>
          <w:szCs w:val="24"/>
        </w:rPr>
        <w:t>, 2017; Riveron</w:t>
      </w:r>
      <w:r w:rsidR="00C9181D" w:rsidRPr="00C9181D">
        <w:rPr>
          <w:rFonts w:cs="Times New Roman"/>
          <w:i/>
          <w:noProof/>
          <w:szCs w:val="24"/>
        </w:rPr>
        <w:t xml:space="preserve"> et al.</w:t>
      </w:r>
      <w:r w:rsidR="00C9181D">
        <w:rPr>
          <w:rFonts w:cs="Times New Roman"/>
          <w:noProof/>
          <w:szCs w:val="24"/>
        </w:rPr>
        <w:t>, 2016; Riveron</w:t>
      </w:r>
      <w:r w:rsidR="00C9181D" w:rsidRPr="00C9181D">
        <w:rPr>
          <w:rFonts w:cs="Times New Roman"/>
          <w:i/>
          <w:noProof/>
          <w:szCs w:val="24"/>
        </w:rPr>
        <w:t xml:space="preserve"> et al.</w:t>
      </w:r>
      <w:r w:rsidR="00C9181D">
        <w:rPr>
          <w:rFonts w:cs="Times New Roman"/>
          <w:noProof/>
          <w:szCs w:val="24"/>
        </w:rPr>
        <w:t>, 2018b)</w:t>
      </w:r>
      <w:r w:rsidR="003C6F52" w:rsidRPr="00AC00FD">
        <w:rPr>
          <w:rFonts w:cs="Times New Roman"/>
          <w:szCs w:val="24"/>
        </w:rPr>
        <w:fldChar w:fldCharType="end"/>
      </w:r>
      <w:r w:rsidR="003C6F52" w:rsidRPr="00AC00FD">
        <w:rPr>
          <w:rFonts w:cs="Times New Roman"/>
          <w:szCs w:val="24"/>
        </w:rPr>
        <w:t>. Field mosquitoes</w:t>
      </w:r>
      <w:r w:rsidR="003C6F52" w:rsidRPr="00AC00FD">
        <w:rPr>
          <w:rFonts w:cs="Times New Roman"/>
        </w:rPr>
        <w:t xml:space="preserve"> from </w:t>
      </w:r>
      <w:r w:rsidR="00B92791" w:rsidRPr="00AC00FD">
        <w:rPr>
          <w:rFonts w:cs="Times New Roman"/>
        </w:rPr>
        <w:t xml:space="preserve">four </w:t>
      </w:r>
      <w:r w:rsidR="003C6F52" w:rsidRPr="00AC00FD">
        <w:rPr>
          <w:rFonts w:cs="Times New Roman"/>
        </w:rPr>
        <w:t>different regions of Africa with different resistant profiles</w:t>
      </w:r>
      <w:r w:rsidR="00E11104" w:rsidRPr="00AC00FD">
        <w:rPr>
          <w:rFonts w:cs="Times New Roman"/>
        </w:rPr>
        <w:t xml:space="preserve"> were utilized,</w:t>
      </w:r>
      <w:r w:rsidR="003C6F52" w:rsidRPr="00AC00FD">
        <w:rPr>
          <w:rFonts w:cs="Times New Roman"/>
        </w:rPr>
        <w:t xml:space="preserve"> </w:t>
      </w:r>
      <w:r w:rsidR="002A2252">
        <w:rPr>
          <w:rFonts w:cs="Times New Roman"/>
        </w:rPr>
        <w:t>together with</w:t>
      </w:r>
      <w:r w:rsidR="003C6F52" w:rsidRPr="00AC00FD">
        <w:rPr>
          <w:rFonts w:cs="Times New Roman"/>
        </w:rPr>
        <w:t xml:space="preserve"> the susceptible laboratory strain FANG, originally from Angola</w:t>
      </w:r>
      <w:r w:rsidR="00E11104" w:rsidRPr="00AC00FD">
        <w:rPr>
          <w:rFonts w:cs="Times New Roman"/>
        </w:rPr>
        <w:t>,</w:t>
      </w:r>
      <w:r w:rsidR="003C6F52" w:rsidRPr="00AC00FD">
        <w:rPr>
          <w:rFonts w:cs="Times New Roman"/>
        </w:rPr>
        <w:t xml:space="preserve"> a</w:t>
      </w:r>
      <w:r w:rsidR="002A2252">
        <w:rPr>
          <w:rFonts w:cs="Times New Roman"/>
        </w:rPr>
        <w:t>s well as</w:t>
      </w:r>
      <w:r w:rsidR="003C6F52" w:rsidRPr="00AC00FD">
        <w:rPr>
          <w:rFonts w:cs="Times New Roman"/>
        </w:rPr>
        <w:t xml:space="preserve"> the resistant laboratory strain FUMOZ origi</w:t>
      </w:r>
      <w:r w:rsidR="00804C14" w:rsidRPr="00AC00FD">
        <w:rPr>
          <w:rFonts w:cs="Times New Roman"/>
        </w:rPr>
        <w:t>nating</w:t>
      </w:r>
      <w:r w:rsidR="003C6F52" w:rsidRPr="00AC00FD">
        <w:rPr>
          <w:rFonts w:cs="Times New Roman"/>
        </w:rPr>
        <w:t xml:space="preserve"> </w:t>
      </w:r>
      <w:r w:rsidR="00804C14" w:rsidRPr="00AC00FD">
        <w:rPr>
          <w:rFonts w:cs="Times New Roman"/>
        </w:rPr>
        <w:t xml:space="preserve">in </w:t>
      </w:r>
      <w:r w:rsidR="003C6F52" w:rsidRPr="00AC00FD">
        <w:rPr>
          <w:rFonts w:cs="Times New Roman"/>
        </w:rPr>
        <w:t>Mozambique. The</w:t>
      </w:r>
      <w:r w:rsidR="00852996">
        <w:rPr>
          <w:rFonts w:cs="Times New Roman"/>
        </w:rPr>
        <w:t xml:space="preserve"> field resistant mosquitoes</w:t>
      </w:r>
      <w:r w:rsidR="003C6F52" w:rsidRPr="00AC00FD">
        <w:rPr>
          <w:rFonts w:cs="Times New Roman"/>
        </w:rPr>
        <w:t xml:space="preserve"> were from Southern Africa</w:t>
      </w:r>
      <w:r w:rsidR="00E11104" w:rsidRPr="00AC00FD">
        <w:rPr>
          <w:rFonts w:cs="Times New Roman"/>
        </w:rPr>
        <w:t>:</w:t>
      </w:r>
      <w:r w:rsidR="003C6F52" w:rsidRPr="00AC00FD">
        <w:rPr>
          <w:rFonts w:cs="Times New Roman"/>
        </w:rPr>
        <w:t xml:space="preserve"> Chikwawa in Malawi</w:t>
      </w:r>
      <w:r w:rsidR="00B92791" w:rsidRPr="00AC00FD">
        <w:rPr>
          <w:rFonts w:cs="Times New Roman"/>
        </w:rPr>
        <w:t xml:space="preserve"> </w:t>
      </w:r>
      <w:r w:rsidR="00BC47F8" w:rsidRPr="00AC00FD">
        <w:rPr>
          <w:rFonts w:cs="Times New Roman"/>
        </w:rPr>
        <w:fldChar w:fldCharType="begin"/>
      </w:r>
      <w:r w:rsidR="000C7550">
        <w:rPr>
          <w:rFonts w:cs="Times New Roman"/>
        </w:rPr>
        <w:instrText xml:space="preserve"> ADDIN EN.CITE &lt;EndNote&gt;&lt;Cite&gt;&lt;Author&gt;Barnes&lt;/Author&gt;&lt;Year&gt;2017&lt;/Year&gt;&lt;RecNum&gt;580&lt;/RecNum&gt;&lt;DisplayText&gt;(Barnes&lt;style face="italic"&gt; et al.&lt;/style&gt;, 2017)&lt;/DisplayText&gt;&lt;record&gt;&lt;rec-number&gt;580&lt;/rec-number&gt;&lt;foreign-keys&gt;&lt;key app="EN" db-id="9tsv2rz029advpesawypevzozvrsd2v2weea" timestamp="1609856830"&gt;580&lt;/key&gt;&lt;/foreign-keys&gt;&lt;ref-type name="Journal Article"&gt;17&lt;/ref-type&gt;&lt;contributors&gt;&lt;authors&gt;&lt;author&gt;Barnes, Kayla G&lt;/author&gt;&lt;author&gt;Irving, Helen&lt;/author&gt;&lt;author&gt;Chiumia, Martin&lt;/author&gt;&lt;author&gt;Mzilahowa, Themba&lt;/author&gt;&lt;author&gt;Coleman, Michael&lt;/author&gt;&lt;author&gt;Hemingway, Janet&lt;/author&gt;&lt;author&gt;Wondji, Charles S&lt;/author&gt;&lt;/authors&gt;&lt;/contributors&gt;&lt;titles&gt;&lt;title&gt;Restriction to gene flow is associated with changes in the molecular basis of pyrethroid resistance in the malaria vector Anopheles funestus&lt;/title&gt;&lt;secondary-title&gt;Proceedings of the National Academy of Sciences&lt;/secondary-title&gt;&lt;/titles&gt;&lt;periodical&gt;&lt;full-title&gt;Proceedings of the National Academy of Sciences&lt;/full-title&gt;&lt;/periodical&gt;&lt;pages&gt;286-291&lt;/pages&gt;&lt;volume&gt;114&lt;/volume&gt;&lt;number&gt;2&lt;/number&gt;&lt;dates&gt;&lt;year&gt;2017&lt;/year&gt;&lt;/dates&gt;&lt;isbn&gt;0027-8424&lt;/isbn&gt;&lt;urls&gt;&lt;/urls&gt;&lt;/record&gt;&lt;/Cite&gt;&lt;/EndNote&gt;</w:instrText>
      </w:r>
      <w:r w:rsidR="00BC47F8" w:rsidRPr="00AC00FD">
        <w:rPr>
          <w:rFonts w:cs="Times New Roman"/>
        </w:rPr>
        <w:fldChar w:fldCharType="separate"/>
      </w:r>
      <w:r w:rsidR="000C7550">
        <w:rPr>
          <w:rFonts w:cs="Times New Roman"/>
          <w:noProof/>
        </w:rPr>
        <w:t>(Barnes</w:t>
      </w:r>
      <w:r w:rsidR="000C7550" w:rsidRPr="000C7550">
        <w:rPr>
          <w:rFonts w:cs="Times New Roman"/>
          <w:i/>
          <w:noProof/>
        </w:rPr>
        <w:t xml:space="preserve"> et al.</w:t>
      </w:r>
      <w:r w:rsidR="000C7550">
        <w:rPr>
          <w:rFonts w:cs="Times New Roman"/>
          <w:noProof/>
        </w:rPr>
        <w:t>, 2017)</w:t>
      </w:r>
      <w:r w:rsidR="00BC47F8" w:rsidRPr="00AC00FD">
        <w:rPr>
          <w:rFonts w:cs="Times New Roman"/>
        </w:rPr>
        <w:fldChar w:fldCharType="end"/>
      </w:r>
      <w:r w:rsidR="00E11104" w:rsidRPr="00AC00FD">
        <w:rPr>
          <w:rFonts w:cs="Times New Roman"/>
        </w:rPr>
        <w:t>;</w:t>
      </w:r>
      <w:r w:rsidR="003C6F52" w:rsidRPr="00AC00FD">
        <w:rPr>
          <w:rFonts w:cs="Times New Roman"/>
        </w:rPr>
        <w:t xml:space="preserve"> East Africa: Tororo in Uganda</w:t>
      </w:r>
      <w:r w:rsidR="00B92791" w:rsidRPr="00AC00FD">
        <w:rPr>
          <w:rFonts w:cs="Times New Roman"/>
        </w:rPr>
        <w:t xml:space="preserve"> </w:t>
      </w:r>
      <w:r w:rsidR="00BC47F8" w:rsidRPr="00AC00FD">
        <w:rPr>
          <w:rFonts w:cs="Times New Roman"/>
        </w:rPr>
        <w:fldChar w:fldCharType="begin"/>
      </w:r>
      <w:r w:rsidR="000C7550">
        <w:rPr>
          <w:rFonts w:cs="Times New Roman"/>
        </w:rPr>
        <w:instrText xml:space="preserve"> ADDIN EN.CITE &lt;EndNote&gt;&lt;Cite&gt;&lt;Author&gt;Okia&lt;/Author&gt;&lt;Year&gt;2018&lt;/Year&gt;&lt;RecNum&gt;672&lt;/RecNum&gt;&lt;DisplayText&gt;(Okia&lt;style face="italic"&gt; et al.&lt;/style&gt;, 2018)&lt;/DisplayText&gt;&lt;record&gt;&lt;rec-number&gt;672&lt;/rec-number&gt;&lt;foreign-keys&gt;&lt;key app="EN" db-id="9tsv2rz029advpesawypevzozvrsd2v2weea" timestamp="1612076789"&gt;672&lt;/key&gt;&lt;/foreign-keys&gt;&lt;ref-type name="Journal Article"&gt;17&lt;/ref-type&gt;&lt;contributors&gt;&lt;authors&gt;&lt;author&gt;Okia, Michael&lt;/author&gt;&lt;author&gt;Hoel, David F&lt;/author&gt;&lt;author&gt;Kirunda, James&lt;/author&gt;&lt;author&gt;Rwakimari, John Bosco&lt;/author&gt;&lt;author&gt;Mpeka, Betty&lt;/author&gt;&lt;author&gt;Ambayo, Denis&lt;/author&gt;&lt;author&gt;Price, Ananya&lt;/author&gt;&lt;author&gt;Oguttu, David W&lt;/author&gt;&lt;author&gt;Okui, Albert P&lt;/author&gt;&lt;author&gt;Govere, John&lt;/author&gt;&lt;/authors&gt;&lt;/contributors&gt;&lt;titles&gt;&lt;title&gt;Insecticide resistance status of the malaria mosquitoes: Anopheles gambiae and Anopheles funestus in eastern and northern Uganda&lt;/title&gt;&lt;secondary-title&gt;Malaria journal&lt;/secondary-title&gt;&lt;/titles&gt;&lt;periodical&gt;&lt;full-title&gt;Malaria Journal&lt;/full-title&gt;&lt;/periodical&gt;&lt;pages&gt;1-12&lt;/pages&gt;&lt;volume&gt;17&lt;/volume&gt;&lt;number&gt;1&lt;/number&gt;&lt;dates&gt;&lt;year&gt;2018&lt;/year&gt;&lt;/dates&gt;&lt;isbn&gt;1475-2875&lt;/isbn&gt;&lt;urls&gt;&lt;/urls&gt;&lt;/record&gt;&lt;/Cite&gt;&lt;/EndNote&gt;</w:instrText>
      </w:r>
      <w:r w:rsidR="00BC47F8" w:rsidRPr="00AC00FD">
        <w:rPr>
          <w:rFonts w:cs="Times New Roman"/>
        </w:rPr>
        <w:fldChar w:fldCharType="separate"/>
      </w:r>
      <w:r w:rsidR="000C7550">
        <w:rPr>
          <w:rFonts w:cs="Times New Roman"/>
          <w:noProof/>
        </w:rPr>
        <w:t>(Okia</w:t>
      </w:r>
      <w:r w:rsidR="000C7550" w:rsidRPr="000C7550">
        <w:rPr>
          <w:rFonts w:cs="Times New Roman"/>
          <w:i/>
          <w:noProof/>
        </w:rPr>
        <w:t xml:space="preserve"> et al.</w:t>
      </w:r>
      <w:r w:rsidR="000C7550">
        <w:rPr>
          <w:rFonts w:cs="Times New Roman"/>
          <w:noProof/>
        </w:rPr>
        <w:t>, 2018)</w:t>
      </w:r>
      <w:r w:rsidR="00BC47F8" w:rsidRPr="00AC00FD">
        <w:rPr>
          <w:rFonts w:cs="Times New Roman"/>
        </w:rPr>
        <w:fldChar w:fldCharType="end"/>
      </w:r>
      <w:r w:rsidR="00E11104" w:rsidRPr="00AC00FD">
        <w:rPr>
          <w:rFonts w:cs="Times New Roman"/>
        </w:rPr>
        <w:t>;</w:t>
      </w:r>
      <w:r w:rsidR="003C6F52" w:rsidRPr="00AC00FD">
        <w:rPr>
          <w:rFonts w:cs="Times New Roman"/>
        </w:rPr>
        <w:t xml:space="preserve"> West Africa: </w:t>
      </w:r>
      <w:r w:rsidR="00B92791" w:rsidRPr="00AC00FD">
        <w:rPr>
          <w:rFonts w:cs="Times New Roman"/>
        </w:rPr>
        <w:t xml:space="preserve">Kpome </w:t>
      </w:r>
      <w:r w:rsidR="003C6F52" w:rsidRPr="00AC00FD">
        <w:rPr>
          <w:rFonts w:cs="Times New Roman"/>
        </w:rPr>
        <w:t>in Beni</w:t>
      </w:r>
      <w:r w:rsidR="00BC47F8" w:rsidRPr="00AC00FD">
        <w:rPr>
          <w:rFonts w:cs="Times New Roman"/>
        </w:rPr>
        <w:t>n</w:t>
      </w:r>
      <w:r w:rsidR="00B92791" w:rsidRPr="00AC00FD">
        <w:rPr>
          <w:rFonts w:cs="Times New Roman"/>
        </w:rPr>
        <w:t xml:space="preserve"> </w:t>
      </w:r>
      <w:r w:rsidR="00BC47F8" w:rsidRPr="00AC00FD">
        <w:rPr>
          <w:rFonts w:cs="Times New Roman"/>
        </w:rPr>
        <w:fldChar w:fldCharType="begin"/>
      </w:r>
      <w:r w:rsidR="000C7550">
        <w:rPr>
          <w:rFonts w:cs="Times New Roman"/>
        </w:rPr>
        <w:instrText xml:space="preserve"> ADDIN EN.CITE &lt;EndNote&gt;&lt;Cite&gt;&lt;Author&gt;Tchigossou&lt;/Author&gt;&lt;Year&gt;2018&lt;/Year&gt;&lt;RecNum&gt;670&lt;/RecNum&gt;&lt;DisplayText&gt;(Tchigossou&lt;style face="italic"&gt; et al.&lt;/style&gt;, 2018)&lt;/DisplayText&gt;&lt;record&gt;&lt;rec-number&gt;670&lt;/rec-number&gt;&lt;foreign-keys&gt;&lt;key app="EN" db-id="9tsv2rz029advpesawypevzozvrsd2v2weea" timestamp="1612076153"&gt;670&lt;/key&gt;&lt;/foreign-keys&gt;&lt;ref-type name="Journal Article"&gt;17&lt;/ref-type&gt;&lt;contributors&gt;&lt;authors&gt;&lt;author&gt;Tchigossou, Genevieve&lt;/author&gt;&lt;author&gt;Djouaka, Rousseau&lt;/author&gt;&lt;author&gt;Akoton, Romaric&lt;/author&gt;&lt;author&gt;Riveron, Jacob M&lt;/author&gt;&lt;author&gt;Irving, Helen&lt;/author&gt;&lt;author&gt;Atoyebi, Seun&lt;/author&gt;&lt;author&gt;Moutairou, Kabirou&lt;/author&gt;&lt;author&gt;Yessoufou, Akadiri&lt;/author&gt;&lt;author&gt;Wondji, Charles S&lt;/author&gt;&lt;/authors&gt;&lt;/contributors&gt;&lt;titles&gt;&lt;title&gt;Molecular basis of permethrin and DDT resistance in an Anopheles funestus population from Benin&lt;/title&gt;&lt;secondary-title&gt;Parasites &amp;amp; vectors&lt;/secondary-title&gt;&lt;/titles&gt;&lt;periodical&gt;&lt;full-title&gt;Parasites &amp;amp; Vectors&lt;/full-title&gt;&lt;/periodical&gt;&lt;pages&gt;1-13&lt;/pages&gt;&lt;volume&gt;11&lt;/volume&gt;&lt;number&gt;1&lt;/number&gt;&lt;dates&gt;&lt;year&gt;2018&lt;/year&gt;&lt;/dates&gt;&lt;isbn&gt;1756-3305&lt;/isbn&gt;&lt;urls&gt;&lt;/urls&gt;&lt;/record&gt;&lt;/Cite&gt;&lt;/EndNote&gt;</w:instrText>
      </w:r>
      <w:r w:rsidR="00BC47F8" w:rsidRPr="00AC00FD">
        <w:rPr>
          <w:rFonts w:cs="Times New Roman"/>
        </w:rPr>
        <w:fldChar w:fldCharType="separate"/>
      </w:r>
      <w:r w:rsidR="000C7550">
        <w:rPr>
          <w:rFonts w:cs="Times New Roman"/>
          <w:noProof/>
        </w:rPr>
        <w:t>(Tchigossou</w:t>
      </w:r>
      <w:r w:rsidR="000C7550" w:rsidRPr="000C7550">
        <w:rPr>
          <w:rFonts w:cs="Times New Roman"/>
          <w:i/>
          <w:noProof/>
        </w:rPr>
        <w:t xml:space="preserve"> et al.</w:t>
      </w:r>
      <w:r w:rsidR="000C7550">
        <w:rPr>
          <w:rFonts w:cs="Times New Roman"/>
          <w:noProof/>
        </w:rPr>
        <w:t>, 2018)</w:t>
      </w:r>
      <w:r w:rsidR="00BC47F8" w:rsidRPr="00AC00FD">
        <w:rPr>
          <w:rFonts w:cs="Times New Roman"/>
        </w:rPr>
        <w:fldChar w:fldCharType="end"/>
      </w:r>
      <w:r w:rsidR="003C6F52" w:rsidRPr="00AC00FD">
        <w:rPr>
          <w:rFonts w:cs="Times New Roman"/>
        </w:rPr>
        <w:t xml:space="preserve"> and Obuasi in Ghana</w:t>
      </w:r>
      <w:r w:rsidR="00B92791" w:rsidRPr="00AC00FD">
        <w:rPr>
          <w:rFonts w:cs="Times New Roman"/>
        </w:rPr>
        <w:t xml:space="preserve"> </w:t>
      </w:r>
      <w:r w:rsidR="00BC47F8" w:rsidRPr="00AC00FD">
        <w:rPr>
          <w:rFonts w:cs="Times New Roman"/>
        </w:rPr>
        <w:fldChar w:fldCharType="begin"/>
      </w:r>
      <w:r w:rsidR="00C9181D">
        <w:rPr>
          <w:rFonts w:cs="Times New Roman"/>
        </w:rPr>
        <w:instrText xml:space="preserve"> ADDIN EN.CITE &lt;EndNote&gt;&lt;Cite&gt;&lt;Author&gt;Riveron&lt;/Author&gt;&lt;Year&gt;2016&lt;/Year&gt;&lt;RecNum&gt;630&lt;/RecNum&gt;&lt;DisplayText&gt;(Riveron&lt;style face="italic"&gt; et al.&lt;/style&gt;, 2016)&lt;/DisplayText&gt;&lt;record&gt;&lt;rec-number&gt;630&lt;/rec-number&gt;&lt;foreign-keys&gt;&lt;key app="EN" db-id="9tsv2rz029advpesawypevzozvrsd2v2weea" timestamp="1609920362"&gt;630&lt;/key&gt;&lt;/foreign-keys&gt;&lt;ref-type name="Journal Article"&gt;17&lt;/ref-type&gt;&lt;contributors&gt;&lt;authors&gt;&lt;author&gt;Riveron, Jacob M&lt;/author&gt;&lt;author&gt;Osae, Michael&lt;/author&gt;&lt;author&gt;Egyir-Yawson, Alexander&lt;/author&gt;&lt;author&gt;Irving, Helen&lt;/author&gt;&lt;author&gt;Ibrahim, Sulaiman S&lt;/author&gt;&lt;author&gt;Wondji, Charles S&lt;/author&gt;&lt;/authors&gt;&lt;/contributors&gt;&lt;titles&gt;&lt;title&gt;Multiple insecticide resistance in the major malaria vector Anopheles funestus in southern Ghana: implications for malaria control&lt;/title&gt;&lt;secondary-title&gt;Parasites &amp;amp; vectors&lt;/secondary-title&gt;&lt;/titles&gt;&lt;periodical&gt;&lt;full-title&gt;Parasites &amp;amp; Vectors&lt;/full-title&gt;&lt;/periodical&gt;&lt;pages&gt;504&lt;/pages&gt;&lt;volume&gt;9&lt;/volume&gt;&lt;number&gt;1&lt;/number&gt;&lt;dates&gt;&lt;year&gt;2016&lt;/year&gt;&lt;/dates&gt;&lt;isbn&gt;1756-3305&lt;/isbn&gt;&lt;urls&gt;&lt;/urls&gt;&lt;/record&gt;&lt;/Cite&gt;&lt;/EndNote&gt;</w:instrText>
      </w:r>
      <w:r w:rsidR="00BC47F8" w:rsidRPr="00AC00FD">
        <w:rPr>
          <w:rFonts w:cs="Times New Roman"/>
        </w:rPr>
        <w:fldChar w:fldCharType="separate"/>
      </w:r>
      <w:r w:rsidR="00C9181D">
        <w:rPr>
          <w:rFonts w:cs="Times New Roman"/>
          <w:noProof/>
        </w:rPr>
        <w:t>(Riveron</w:t>
      </w:r>
      <w:r w:rsidR="00C9181D" w:rsidRPr="00C9181D">
        <w:rPr>
          <w:rFonts w:cs="Times New Roman"/>
          <w:i/>
          <w:noProof/>
        </w:rPr>
        <w:t xml:space="preserve"> et al.</w:t>
      </w:r>
      <w:r w:rsidR="00C9181D">
        <w:rPr>
          <w:rFonts w:cs="Times New Roman"/>
          <w:noProof/>
        </w:rPr>
        <w:t>, 2016)</w:t>
      </w:r>
      <w:r w:rsidR="00BC47F8" w:rsidRPr="00AC00FD">
        <w:rPr>
          <w:rFonts w:cs="Times New Roman"/>
        </w:rPr>
        <w:fldChar w:fldCharType="end"/>
      </w:r>
      <w:r w:rsidR="00E11104" w:rsidRPr="00AC00FD">
        <w:rPr>
          <w:rFonts w:cs="Times New Roman"/>
        </w:rPr>
        <w:t>;</w:t>
      </w:r>
      <w:r w:rsidR="003C6F52" w:rsidRPr="00AC00FD">
        <w:rPr>
          <w:rFonts w:cs="Times New Roman"/>
        </w:rPr>
        <w:t xml:space="preserve"> Central Africa: Mibellon in Cameroon</w:t>
      </w:r>
      <w:r w:rsidR="000676AC" w:rsidRPr="00AC00FD">
        <w:rPr>
          <w:rFonts w:cs="Times New Roman"/>
        </w:rPr>
        <w:t xml:space="preserve"> </w:t>
      </w:r>
      <w:r w:rsidR="00BC47F8" w:rsidRPr="00AC00FD">
        <w:rPr>
          <w:rFonts w:cs="Times New Roman"/>
        </w:rPr>
        <w:fldChar w:fldCharType="begin"/>
      </w:r>
      <w:r w:rsidR="00C9181D">
        <w:rPr>
          <w:rFonts w:cs="Times New Roman"/>
        </w:rPr>
        <w:instrText xml:space="preserve"> ADDIN EN.CITE &lt;EndNote&gt;&lt;Cite&gt;&lt;Author&gt;Menze&lt;/Author&gt;&lt;Year&gt;2018&lt;/Year&gt;&lt;RecNum&gt;843&lt;/RecNum&gt;&lt;DisplayText&gt;(Menze&lt;style face="italic"&gt; et al.&lt;/style&gt;, 2018)&lt;/DisplayText&gt;&lt;record&gt;&lt;rec-number&gt;843&lt;/rec-number&gt;&lt;foreign-keys&gt;&lt;key app="EN" db-id="9tsv2rz029advpesawypevzozvrsd2v2weea" timestamp="1626188048"&gt;843&lt;/key&gt;&lt;/foreign-keys&gt;&lt;ref-type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1-10&lt;/pages&gt;&lt;volume&gt;17&lt;/volume&gt;&lt;number&gt;1&lt;/number&gt;&lt;dates&gt;&lt;year&gt;2018&lt;/year&gt;&lt;/dates&gt;&lt;isbn&gt;1475-2875&lt;/isbn&gt;&lt;urls&gt;&lt;/urls&gt;&lt;/record&gt;&lt;/Cite&gt;&lt;/EndNote&gt;</w:instrText>
      </w:r>
      <w:r w:rsidR="00BC47F8" w:rsidRPr="00AC00FD">
        <w:rPr>
          <w:rFonts w:cs="Times New Roman"/>
        </w:rPr>
        <w:fldChar w:fldCharType="separate"/>
      </w:r>
      <w:r w:rsidR="00C9181D">
        <w:rPr>
          <w:rFonts w:cs="Times New Roman"/>
          <w:noProof/>
        </w:rPr>
        <w:t>(Menze</w:t>
      </w:r>
      <w:r w:rsidR="00C9181D" w:rsidRPr="00C9181D">
        <w:rPr>
          <w:rFonts w:cs="Times New Roman"/>
          <w:i/>
          <w:noProof/>
        </w:rPr>
        <w:t xml:space="preserve"> et al.</w:t>
      </w:r>
      <w:r w:rsidR="00C9181D">
        <w:rPr>
          <w:rFonts w:cs="Times New Roman"/>
          <w:noProof/>
        </w:rPr>
        <w:t>, 2018)</w:t>
      </w:r>
      <w:r w:rsidR="00BC47F8" w:rsidRPr="00AC00FD">
        <w:rPr>
          <w:rFonts w:cs="Times New Roman"/>
        </w:rPr>
        <w:fldChar w:fldCharType="end"/>
      </w:r>
      <w:r w:rsidR="003C6F52" w:rsidRPr="00AC00FD">
        <w:rPr>
          <w:rFonts w:cs="Times New Roman"/>
        </w:rPr>
        <w:t xml:space="preserve"> and Kinshasa in DRC. The </w:t>
      </w:r>
      <w:r w:rsidR="00E11104" w:rsidRPr="00AC00FD">
        <w:rPr>
          <w:rFonts w:cs="Times New Roman"/>
        </w:rPr>
        <w:t xml:space="preserve">pyrethroid </w:t>
      </w:r>
      <w:r w:rsidR="003C6F52" w:rsidRPr="00AC00FD">
        <w:rPr>
          <w:rFonts w:cs="Times New Roman"/>
        </w:rPr>
        <w:t xml:space="preserve">resistance profiles </w:t>
      </w:r>
      <w:r w:rsidR="00E11104" w:rsidRPr="00AC00FD">
        <w:rPr>
          <w:rFonts w:cs="Times New Roman"/>
        </w:rPr>
        <w:t xml:space="preserve">of these mosquito populations have been </w:t>
      </w:r>
      <w:r w:rsidR="003C6F52" w:rsidRPr="00AC00FD">
        <w:rPr>
          <w:rFonts w:cs="Times New Roman"/>
        </w:rPr>
        <w:t xml:space="preserve">previously </w:t>
      </w:r>
      <w:r w:rsidR="00804C14" w:rsidRPr="00AC00FD">
        <w:rPr>
          <w:rFonts w:cs="Times New Roman"/>
        </w:rPr>
        <w:t>established</w:t>
      </w:r>
      <w:r w:rsidR="003C6F52" w:rsidRPr="00AC00FD">
        <w:rPr>
          <w:rFonts w:cs="Times New Roman"/>
        </w:rPr>
        <w:t xml:space="preserve">. </w:t>
      </w:r>
    </w:p>
    <w:p w14:paraId="75C78F0F" w14:textId="7B9FA9A5" w:rsidR="003C6F52" w:rsidRPr="00A445C5" w:rsidRDefault="00183DA4" w:rsidP="00A445C5">
      <w:pPr>
        <w:pStyle w:val="Heading2"/>
        <w:spacing w:line="480" w:lineRule="auto"/>
        <w:rPr>
          <w:rFonts w:ascii="Times New Roman" w:hAnsi="Times New Roman"/>
        </w:rPr>
      </w:pPr>
      <w:r>
        <w:rPr>
          <w:rFonts w:ascii="Times New Roman" w:hAnsi="Times New Roman"/>
        </w:rPr>
        <w:t xml:space="preserve">2.2. </w:t>
      </w:r>
      <w:r w:rsidR="003C6F52" w:rsidRPr="00A445C5">
        <w:rPr>
          <w:rFonts w:ascii="Times New Roman" w:hAnsi="Times New Roman"/>
        </w:rPr>
        <w:t>Mosquito collection and rearing</w:t>
      </w:r>
    </w:p>
    <w:p w14:paraId="03C83B92" w14:textId="71A61850" w:rsidR="003C6F52" w:rsidRPr="00AC00FD" w:rsidRDefault="003C6F52" w:rsidP="00AC00FD">
      <w:pPr>
        <w:spacing w:before="120" w:after="320" w:line="480" w:lineRule="auto"/>
        <w:rPr>
          <w:rFonts w:cs="Times New Roman"/>
          <w:szCs w:val="24"/>
        </w:rPr>
      </w:pPr>
      <w:r w:rsidRPr="00AC00FD">
        <w:rPr>
          <w:rFonts w:cs="Times New Roman"/>
          <w:szCs w:val="24"/>
        </w:rPr>
        <w:t>Blood fed</w:t>
      </w:r>
      <w:r w:rsidR="00E11104" w:rsidRPr="00AC00FD">
        <w:rPr>
          <w:rFonts w:cs="Times New Roman"/>
          <w:szCs w:val="24"/>
        </w:rPr>
        <w:t>,</w:t>
      </w:r>
      <w:r w:rsidRPr="00AC00FD">
        <w:rPr>
          <w:rFonts w:cs="Times New Roman"/>
          <w:szCs w:val="24"/>
        </w:rPr>
        <w:t xml:space="preserve"> indoor resting female </w:t>
      </w:r>
      <w:r w:rsidRPr="00AC00FD">
        <w:rPr>
          <w:rFonts w:cs="Times New Roman"/>
          <w:i/>
          <w:iCs/>
          <w:szCs w:val="24"/>
        </w:rPr>
        <w:t>An</w:t>
      </w:r>
      <w:r w:rsidR="00E11104" w:rsidRPr="00AC00FD">
        <w:rPr>
          <w:rFonts w:cs="Times New Roman"/>
          <w:i/>
          <w:iCs/>
          <w:szCs w:val="24"/>
        </w:rPr>
        <w:t>.</w:t>
      </w:r>
      <w:r w:rsidRPr="00AC00FD">
        <w:rPr>
          <w:rFonts w:cs="Times New Roman"/>
          <w:i/>
          <w:iCs/>
          <w:szCs w:val="24"/>
        </w:rPr>
        <w:t xml:space="preserve"> funestus</w:t>
      </w:r>
      <w:r w:rsidRPr="00AC00FD">
        <w:rPr>
          <w:rFonts w:cs="Times New Roman"/>
          <w:szCs w:val="24"/>
        </w:rPr>
        <w:t xml:space="preserve"> mosquitoes were collected e</w:t>
      </w:r>
      <w:r w:rsidR="00852996">
        <w:rPr>
          <w:rFonts w:cs="Times New Roman"/>
          <w:szCs w:val="24"/>
        </w:rPr>
        <w:t>arl</w:t>
      </w:r>
      <w:r w:rsidRPr="00AC00FD">
        <w:rPr>
          <w:rFonts w:cs="Times New Roman"/>
          <w:szCs w:val="24"/>
        </w:rPr>
        <w:t>y morning</w:t>
      </w:r>
      <w:r w:rsidR="00852996">
        <w:rPr>
          <w:rFonts w:cs="Times New Roman"/>
          <w:szCs w:val="24"/>
        </w:rPr>
        <w:t>,</w:t>
      </w:r>
      <w:r w:rsidRPr="00AC00FD">
        <w:rPr>
          <w:rFonts w:cs="Times New Roman"/>
          <w:szCs w:val="24"/>
        </w:rPr>
        <w:t xml:space="preserve"> between 06:00 and 11:00 in the houses after verbal consent was obtained from household heads. Mosquitoes were collected in Mibellon in March 2018 using the Prokopack electrical aspirator (John W</w:t>
      </w:r>
      <w:r w:rsidR="00852996">
        <w:rPr>
          <w:rFonts w:cs="Times New Roman"/>
          <w:szCs w:val="24"/>
        </w:rPr>
        <w:t>.</w:t>
      </w:r>
      <w:r w:rsidRPr="00AC00FD">
        <w:rPr>
          <w:rFonts w:cs="Times New Roman"/>
          <w:szCs w:val="24"/>
        </w:rPr>
        <w:t xml:space="preserve"> Hook, Gainesville, FL, USA) and kept in netted paper cups that were stored in a cool box. Samples were transported to the insectary of </w:t>
      </w:r>
      <w:r w:rsidR="00804C14" w:rsidRPr="00AC00FD">
        <w:rPr>
          <w:rFonts w:cs="Times New Roman"/>
          <w:szCs w:val="24"/>
        </w:rPr>
        <w:t>Centre for Research in Infectious Disease (</w:t>
      </w:r>
      <w:r w:rsidRPr="00AC00FD">
        <w:rPr>
          <w:rFonts w:cs="Times New Roman"/>
          <w:szCs w:val="24"/>
        </w:rPr>
        <w:t>CRID</w:t>
      </w:r>
      <w:r w:rsidR="00804C14" w:rsidRPr="00AC00FD">
        <w:rPr>
          <w:rFonts w:cs="Times New Roman"/>
          <w:szCs w:val="24"/>
        </w:rPr>
        <w:t>)</w:t>
      </w:r>
      <w:r w:rsidRPr="00AC00FD">
        <w:rPr>
          <w:rFonts w:cs="Times New Roman"/>
          <w:szCs w:val="24"/>
        </w:rPr>
        <w:t xml:space="preserve"> Yaoundé</w:t>
      </w:r>
      <w:r w:rsidR="00804C14" w:rsidRPr="00AC00FD">
        <w:rPr>
          <w:rFonts w:cs="Times New Roman"/>
          <w:szCs w:val="24"/>
        </w:rPr>
        <w:t>,</w:t>
      </w:r>
      <w:r w:rsidRPr="00AC00FD">
        <w:rPr>
          <w:rFonts w:cs="Times New Roman"/>
          <w:szCs w:val="24"/>
        </w:rPr>
        <w:t xml:space="preserve"> Cameroon. Fully gravid mosquitoes</w:t>
      </w:r>
      <w:r w:rsidR="00852996">
        <w:rPr>
          <w:rFonts w:cs="Times New Roman"/>
          <w:szCs w:val="24"/>
        </w:rPr>
        <w:t>,</w:t>
      </w:r>
      <w:r w:rsidRPr="00AC00FD">
        <w:rPr>
          <w:rFonts w:cs="Times New Roman"/>
          <w:szCs w:val="24"/>
        </w:rPr>
        <w:t xml:space="preserve"> obtained after 4-5</w:t>
      </w:r>
      <w:r w:rsidR="007D7005" w:rsidRPr="00AC00FD">
        <w:rPr>
          <w:rFonts w:cs="Times New Roman"/>
          <w:szCs w:val="24"/>
        </w:rPr>
        <w:t xml:space="preserve"> </w:t>
      </w:r>
      <w:r w:rsidRPr="00AC00FD">
        <w:rPr>
          <w:rFonts w:cs="Times New Roman"/>
          <w:szCs w:val="24"/>
        </w:rPr>
        <w:t xml:space="preserve">days were induced </w:t>
      </w:r>
      <w:r w:rsidR="00B92791" w:rsidRPr="00AC00FD">
        <w:rPr>
          <w:rFonts w:cs="Times New Roman"/>
          <w:szCs w:val="24"/>
        </w:rPr>
        <w:t xml:space="preserve">to lay eggs </w:t>
      </w:r>
      <w:r w:rsidRPr="00AC00FD">
        <w:rPr>
          <w:rFonts w:cs="Times New Roman"/>
          <w:szCs w:val="24"/>
        </w:rPr>
        <w:t xml:space="preserve">using </w:t>
      </w:r>
      <w:r w:rsidR="00B92791" w:rsidRPr="00AC00FD">
        <w:rPr>
          <w:rFonts w:cs="Times New Roman"/>
          <w:szCs w:val="24"/>
        </w:rPr>
        <w:t xml:space="preserve">the </w:t>
      </w:r>
      <w:r w:rsidRPr="00AC00FD">
        <w:rPr>
          <w:rFonts w:cs="Times New Roman"/>
          <w:szCs w:val="24"/>
        </w:rPr>
        <w:t>forced egg-laying method</w:t>
      </w:r>
      <w:r w:rsidR="00B92791" w:rsidRPr="00AC00FD">
        <w:rPr>
          <w:rFonts w:cs="Times New Roman"/>
          <w:szCs w:val="24"/>
        </w:rPr>
        <w:t xml:space="preserve"> </w:t>
      </w:r>
      <w:r w:rsidRPr="00AC00FD">
        <w:rPr>
          <w:rFonts w:cs="Times New Roman"/>
          <w:szCs w:val="24"/>
        </w:rPr>
        <w:fldChar w:fldCharType="begin"/>
      </w:r>
      <w:r w:rsidR="000C7550">
        <w:rPr>
          <w:rFonts w:cs="Times New Roman"/>
          <w:szCs w:val="24"/>
        </w:rPr>
        <w:instrText xml:space="preserve"> ADDIN EN.CITE &lt;EndNote&gt;&lt;Cite&gt;&lt;Author&gt;Morgan&lt;/Author&gt;&lt;Year&gt;2010&lt;/Year&gt;&lt;RecNum&gt;537&lt;/RecNum&gt;&lt;DisplayText&gt;(Morgan&lt;style face="italic"&gt; et al.&lt;/style&gt;, 2010)&lt;/DisplayText&gt;&lt;record&gt;&lt;rec-number&gt;537&lt;/rec-number&gt;&lt;foreign-keys&gt;&lt;key app="EN" db-id="9tsv2rz029advpesawypevzozvrsd2v2weea" timestamp="1609832272"&gt;537&lt;/key&gt;&lt;/foreign-keys&gt;&lt;ref-type name="Journal Article"&gt;17&lt;/ref-type&gt;&lt;contributors&gt;&lt;authors&gt;&lt;author&gt;Morgan, John C&lt;/author&gt;&lt;author&gt;Irving, Helen&lt;/author&gt;&lt;author&gt;Okedi, Loyce M&lt;/author&gt;&lt;author&gt;Steven, Andrew&lt;/author&gt;&lt;author&gt;Wondji, Charles S&lt;/author&gt;&lt;/authors&gt;&lt;/contributors&gt;&lt;titles&gt;&lt;title&gt;Pyrethroid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dates&gt;&lt;year&gt;2010&lt;/year&gt;&lt;/dates&gt;&lt;isbn&gt;1932-6203&lt;/isbn&gt;&lt;urls&gt;&lt;/urls&gt;&lt;/record&gt;&lt;/Cite&gt;&lt;/EndNote&gt;</w:instrText>
      </w:r>
      <w:r w:rsidRPr="00AC00FD">
        <w:rPr>
          <w:rFonts w:cs="Times New Roman"/>
          <w:szCs w:val="24"/>
        </w:rPr>
        <w:fldChar w:fldCharType="separate"/>
      </w:r>
      <w:r w:rsidR="000C7550">
        <w:rPr>
          <w:rFonts w:cs="Times New Roman"/>
          <w:noProof/>
          <w:szCs w:val="24"/>
        </w:rPr>
        <w:t>(Morgan</w:t>
      </w:r>
      <w:r w:rsidR="000C7550" w:rsidRPr="000C7550">
        <w:rPr>
          <w:rFonts w:cs="Times New Roman"/>
          <w:i/>
          <w:noProof/>
          <w:szCs w:val="24"/>
        </w:rPr>
        <w:t xml:space="preserve"> et al.</w:t>
      </w:r>
      <w:r w:rsidR="000C7550">
        <w:rPr>
          <w:rFonts w:cs="Times New Roman"/>
          <w:noProof/>
          <w:szCs w:val="24"/>
        </w:rPr>
        <w:t>, 2010)</w:t>
      </w:r>
      <w:r w:rsidRPr="00AC00FD">
        <w:rPr>
          <w:rFonts w:cs="Times New Roman"/>
          <w:szCs w:val="24"/>
        </w:rPr>
        <w:fldChar w:fldCharType="end"/>
      </w:r>
      <w:r w:rsidRPr="00AC00FD">
        <w:rPr>
          <w:rFonts w:cs="Times New Roman"/>
          <w:szCs w:val="24"/>
        </w:rPr>
        <w:t xml:space="preserve"> in cups containing mineral water for hatching. After hatching, the larvae were reared to adult </w:t>
      </w:r>
      <w:r w:rsidR="00852996">
        <w:rPr>
          <w:rFonts w:cs="Times New Roman"/>
          <w:szCs w:val="24"/>
        </w:rPr>
        <w:t xml:space="preserve">and mosquitoes mixed in cages </w:t>
      </w:r>
      <w:r w:rsidRPr="00AC00FD">
        <w:rPr>
          <w:rFonts w:cs="Times New Roman"/>
          <w:szCs w:val="24"/>
        </w:rPr>
        <w:t xml:space="preserve"> </w:t>
      </w:r>
      <w:r w:rsidRPr="00AC00FD">
        <w:rPr>
          <w:rFonts w:cs="Times New Roman"/>
          <w:szCs w:val="24"/>
        </w:rPr>
        <w:fldChar w:fldCharType="begin"/>
      </w:r>
      <w:r w:rsidR="00C9181D">
        <w:rPr>
          <w:rFonts w:cs="Times New Roman"/>
          <w:szCs w:val="24"/>
        </w:rPr>
        <w:instrText xml:space="preserve"> ADDIN EN.CITE &lt;EndNote&gt;&lt;Cite&gt;&lt;Author&gt;Morgan&lt;/Author&gt;&lt;Year&gt;2010&lt;/Year&gt;&lt;RecNum&gt;537&lt;/RecNum&gt;&lt;DisplayText&gt;(Cuamba&lt;style face="italic"&gt; et al.&lt;/style&gt;, 2010; Morgan&lt;style face="italic"&gt; et al.&lt;/style&gt;, 2010)&lt;/DisplayText&gt;&lt;record&gt;&lt;rec-number&gt;537&lt;/rec-number&gt;&lt;foreign-keys&gt;&lt;key app="EN" db-id="9tsv2rz029advpesawypevzozvrsd2v2weea" timestamp="1609832272"&gt;537&lt;/key&gt;&lt;/foreign-keys&gt;&lt;ref-type name="Journal Article"&gt;17&lt;/ref-type&gt;&lt;contributors&gt;&lt;authors&gt;&lt;author&gt;Morgan, John C&lt;/author&gt;&lt;author&gt;Irving, Helen&lt;/author&gt;&lt;author&gt;Okedi, Loyce M&lt;/author&gt;&lt;author&gt;Steven, Andrew&lt;/author&gt;&lt;author&gt;Wondji, Charles S&lt;/author&gt;&lt;/authors&gt;&lt;/contributors&gt;&lt;titles&gt;&lt;title&gt;Pyrethroid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dates&gt;&lt;year&gt;2010&lt;/year&gt;&lt;/dates&gt;&lt;isbn&gt;1932-6203&lt;/isbn&gt;&lt;urls&gt;&lt;/urls&gt;&lt;/record&gt;&lt;/Cite&gt;&lt;Cite&gt;&lt;Author&gt;Cuamba&lt;/Author&gt;&lt;Year&gt;2010&lt;/Year&gt;&lt;RecNum&gt;549&lt;/RecNum&gt;&lt;record&gt;&lt;rec-number&gt;549&lt;/rec-number&gt;&lt;foreign-keys&gt;&lt;key app="EN" db-id="9tsv2rz029advpesawypevzozvrsd2v2weea" timestamp="1609832471"&gt;549&lt;/key&gt;&lt;/foreign-keys&gt;&lt;ref-type name="Journal Article"&gt;17&lt;/ref-type&gt;&lt;contributors&gt;&lt;authors&gt;&lt;author&gt;Cuamba, Nelson&lt;/author&gt;&lt;author&gt;Morgan, John C&lt;/author&gt;&lt;author&gt;Irving, Helen&lt;/author&gt;&lt;author&gt;Steven, Andrew&lt;/author&gt;&lt;author&gt;Wondji, Charles S&lt;/author&gt;&lt;/authors&gt;&lt;/contributors&gt;&lt;titles&gt;&lt;title&gt;High level of pyrethroid resistance in an Anopheles funestus population of the Chokwe District in Mozambique&lt;/title&gt;&lt;secondary-title&gt;PloS one&lt;/secondary-title&gt;&lt;/titles&gt;&lt;periodical&gt;&lt;full-title&gt;PLoS ONE&lt;/full-title&gt;&lt;/periodical&gt;&lt;pages&gt;e11010&lt;/pages&gt;&lt;volume&gt;5&lt;/volume&gt;&lt;number&gt;6&lt;/number&gt;&lt;dates&gt;&lt;year&gt;2010&lt;/year&gt;&lt;/dates&gt;&lt;isbn&gt;1932-6203&lt;/isbn&gt;&lt;urls&gt;&lt;/urls&gt;&lt;/record&gt;&lt;/Cite&gt;&lt;/EndNote&gt;</w:instrText>
      </w:r>
      <w:r w:rsidRPr="00AC00FD">
        <w:rPr>
          <w:rFonts w:cs="Times New Roman"/>
          <w:szCs w:val="24"/>
        </w:rPr>
        <w:fldChar w:fldCharType="separate"/>
      </w:r>
      <w:r w:rsidR="00C9181D">
        <w:rPr>
          <w:rFonts w:cs="Times New Roman"/>
          <w:noProof/>
          <w:szCs w:val="24"/>
        </w:rPr>
        <w:t>(Cuamba</w:t>
      </w:r>
      <w:r w:rsidR="00C9181D" w:rsidRPr="00C9181D">
        <w:rPr>
          <w:rFonts w:cs="Times New Roman"/>
          <w:i/>
          <w:noProof/>
          <w:szCs w:val="24"/>
        </w:rPr>
        <w:t xml:space="preserve"> et al.</w:t>
      </w:r>
      <w:r w:rsidR="00C9181D">
        <w:rPr>
          <w:rFonts w:cs="Times New Roman"/>
          <w:noProof/>
          <w:szCs w:val="24"/>
        </w:rPr>
        <w:t>, 2010; Morgan</w:t>
      </w:r>
      <w:r w:rsidR="00C9181D" w:rsidRPr="00C9181D">
        <w:rPr>
          <w:rFonts w:cs="Times New Roman"/>
          <w:i/>
          <w:noProof/>
          <w:szCs w:val="24"/>
        </w:rPr>
        <w:t xml:space="preserve"> et al.</w:t>
      </w:r>
      <w:r w:rsidR="00C9181D">
        <w:rPr>
          <w:rFonts w:cs="Times New Roman"/>
          <w:noProof/>
          <w:szCs w:val="24"/>
        </w:rPr>
        <w:t>, 2010)</w:t>
      </w:r>
      <w:r w:rsidRPr="00AC00FD">
        <w:rPr>
          <w:rFonts w:cs="Times New Roman"/>
          <w:szCs w:val="24"/>
        </w:rPr>
        <w:fldChar w:fldCharType="end"/>
      </w:r>
      <w:r w:rsidRPr="00AC00FD">
        <w:rPr>
          <w:rFonts w:cs="Times New Roman"/>
          <w:szCs w:val="24"/>
        </w:rPr>
        <w:t xml:space="preserve">. </w:t>
      </w:r>
    </w:p>
    <w:p w14:paraId="33A2131A" w14:textId="43128AB1" w:rsidR="003C6F52" w:rsidRPr="001A5BCC" w:rsidRDefault="00183DA4" w:rsidP="00A445C5">
      <w:pPr>
        <w:pStyle w:val="Heading2"/>
        <w:spacing w:line="480" w:lineRule="auto"/>
        <w:rPr>
          <w:rFonts w:ascii="Times New Roman" w:hAnsi="Times New Roman"/>
        </w:rPr>
      </w:pPr>
      <w:r w:rsidRPr="001A5BCC">
        <w:rPr>
          <w:rFonts w:ascii="Times New Roman" w:hAnsi="Times New Roman"/>
        </w:rPr>
        <w:lastRenderedPageBreak/>
        <w:t xml:space="preserve">2.2.1. </w:t>
      </w:r>
      <w:r w:rsidR="003C6F52" w:rsidRPr="001A5BCC">
        <w:rPr>
          <w:rFonts w:ascii="Times New Roman" w:hAnsi="Times New Roman"/>
        </w:rPr>
        <w:t>Species identification</w:t>
      </w:r>
    </w:p>
    <w:p w14:paraId="6BC395B9" w14:textId="1CF1AA62" w:rsidR="003C6F52" w:rsidRPr="00AC00FD" w:rsidRDefault="003C6F52" w:rsidP="00AC00FD">
      <w:pPr>
        <w:spacing w:before="120" w:after="320" w:line="480" w:lineRule="auto"/>
        <w:rPr>
          <w:rFonts w:cs="Times New Roman"/>
          <w:szCs w:val="24"/>
        </w:rPr>
      </w:pPr>
      <w:r w:rsidRPr="00AC00FD">
        <w:rPr>
          <w:rFonts w:cs="Times New Roman"/>
          <w:szCs w:val="24"/>
        </w:rPr>
        <w:t>All female</w:t>
      </w:r>
      <w:r w:rsidR="00852996">
        <w:rPr>
          <w:rFonts w:cs="Times New Roman"/>
          <w:szCs w:val="24"/>
        </w:rPr>
        <w:t xml:space="preserve"> mosquitoe</w:t>
      </w:r>
      <w:r w:rsidRPr="00AC00FD">
        <w:rPr>
          <w:rFonts w:cs="Times New Roman"/>
          <w:szCs w:val="24"/>
        </w:rPr>
        <w:t xml:space="preserve">s used for individual ovipositing were morphologically identified as belonging to the </w:t>
      </w:r>
      <w:r w:rsidRPr="00AC00FD">
        <w:rPr>
          <w:rFonts w:cs="Times New Roman"/>
          <w:i/>
          <w:iCs/>
          <w:szCs w:val="24"/>
        </w:rPr>
        <w:t xml:space="preserve">An. funestus </w:t>
      </w:r>
      <w:r w:rsidRPr="00AC00FD">
        <w:rPr>
          <w:rFonts w:cs="Times New Roman"/>
          <w:szCs w:val="24"/>
        </w:rPr>
        <w:t>group according to the identification key of Coetzee</w:t>
      </w:r>
      <w:r w:rsidR="00B92791" w:rsidRPr="00AC00FD">
        <w:rPr>
          <w:rFonts w:cs="Times New Roman"/>
          <w:szCs w:val="24"/>
        </w:rPr>
        <w:t xml:space="preserve"> </w:t>
      </w:r>
      <w:r w:rsidRPr="00AC00FD">
        <w:rPr>
          <w:rFonts w:cs="Times New Roman"/>
          <w:szCs w:val="24"/>
        </w:rPr>
        <w:fldChar w:fldCharType="begin"/>
      </w:r>
      <w:r w:rsidR="000C7550">
        <w:rPr>
          <w:rFonts w:cs="Times New Roman"/>
          <w:szCs w:val="24"/>
        </w:rPr>
        <w:instrText xml:space="preserve"> ADDIN EN.CITE &lt;EndNote&gt;&lt;Cite&gt;&lt;Author&gt;Coetzee&lt;/Author&gt;&lt;Year&gt;2020&lt;/Year&gt;&lt;RecNum&gt;597&lt;/RecNum&gt;&lt;DisplayText&gt;(Coetzee, 2020)&lt;/DisplayText&gt;&lt;record&gt;&lt;rec-number&gt;597&lt;/rec-number&gt;&lt;foreign-keys&gt;&lt;key app="EN" db-id="9tsv2rz029advpesawypevzozvrsd2v2weea" timestamp="1609919023"&gt;597&lt;/key&gt;&lt;/foreign-keys&gt;&lt;ref-type name="Journal Article"&gt;17&lt;/ref-type&gt;&lt;contributors&gt;&lt;authors&gt;&lt;author&gt;Coetzee, Maureen&lt;/author&gt;&lt;/authors&gt;&lt;/contributors&gt;&lt;titles&gt;&lt;title&gt;Key to the females of Afrotropical Anopheles mosquitoes (Diptera: Culicidae)&lt;/title&gt;&lt;secondary-title&gt;Malaria Journal&lt;/secondary-title&gt;&lt;/titles&gt;&lt;periodical&gt;&lt;full-title&gt;Malaria Journal&lt;/full-title&gt;&lt;/periodical&gt;&lt;pages&gt;1-20&lt;/pages&gt;&lt;volume&gt;19&lt;/volume&gt;&lt;number&gt;1&lt;/number&gt;&lt;dates&gt;&lt;year&gt;2020&lt;/year&gt;&lt;/dates&gt;&lt;isbn&gt;1475-2875&lt;/isbn&gt;&lt;urls&gt;&lt;/urls&gt;&lt;/record&gt;&lt;/Cite&gt;&lt;/EndNote&gt;</w:instrText>
      </w:r>
      <w:r w:rsidRPr="00AC00FD">
        <w:rPr>
          <w:rFonts w:cs="Times New Roman"/>
          <w:szCs w:val="24"/>
        </w:rPr>
        <w:fldChar w:fldCharType="separate"/>
      </w:r>
      <w:r w:rsidR="000C7550">
        <w:rPr>
          <w:rFonts w:cs="Times New Roman"/>
          <w:noProof/>
          <w:szCs w:val="24"/>
        </w:rPr>
        <w:t>(Coetzee, 2020)</w:t>
      </w:r>
      <w:r w:rsidRPr="00AC00FD">
        <w:rPr>
          <w:rFonts w:cs="Times New Roman"/>
          <w:szCs w:val="24"/>
        </w:rPr>
        <w:fldChar w:fldCharType="end"/>
      </w:r>
      <w:r w:rsidRPr="00AC00FD">
        <w:rPr>
          <w:rFonts w:cs="Times New Roman"/>
          <w:szCs w:val="24"/>
        </w:rPr>
        <w:t>. The genomic DNA was extracted using the Livak method</w:t>
      </w:r>
      <w:r w:rsidR="0058012F" w:rsidRPr="00AC00FD">
        <w:rPr>
          <w:rFonts w:cs="Times New Roman"/>
          <w:szCs w:val="24"/>
        </w:rPr>
        <w:t xml:space="preserve"> </w:t>
      </w:r>
      <w:r w:rsidR="00E934D3" w:rsidRPr="00AC00FD">
        <w:rPr>
          <w:rFonts w:cs="Times New Roman"/>
          <w:szCs w:val="24"/>
        </w:rPr>
        <w:fldChar w:fldCharType="begin"/>
      </w:r>
      <w:r w:rsidR="000C7550">
        <w:rPr>
          <w:rFonts w:cs="Times New Roman"/>
          <w:szCs w:val="24"/>
        </w:rPr>
        <w:instrText xml:space="preserve"> ADDIN EN.CITE &lt;EndNote&gt;&lt;Cite&gt;&lt;Author&gt;Livak&lt;/Author&gt;&lt;Year&gt;2001&lt;/Year&gt;&lt;RecNum&gt;643&lt;/RecNum&gt;&lt;DisplayText&gt;(Livak, 1984; Livak &amp;amp; Schmittgen, 2001)&lt;/DisplayText&gt;&lt;record&gt;&lt;rec-number&gt;643&lt;/rec-number&gt;&lt;foreign-keys&gt;&lt;key app="EN" db-id="9tsv2rz029advpesawypevzozvrsd2v2weea" timestamp="1609923054"&gt;643&lt;/key&gt;&lt;/foreign-keys&gt;&lt;ref-type name="Journal Article"&gt;17&lt;/ref-type&gt;&lt;contributors&gt;&lt;authors&gt;&lt;author&gt;Livak, Kenneth J&lt;/author&gt;&lt;author&gt;Schmittgen, Thomas D&lt;/author&gt;&lt;/authors&gt;&lt;/contributors&gt;&lt;titles&gt;&lt;title&gt;Analysis of relative gene expression data using real-time quantitative PCR and the 2− ΔΔCT method&lt;/title&gt;&lt;secondary-title&gt;methods&lt;/secondary-title&gt;&lt;/titles&gt;&lt;periodical&gt;&lt;full-title&gt;methods&lt;/full-title&gt;&lt;/periodical&gt;&lt;pages&gt;402-408&lt;/pages&gt;&lt;volume&gt;25&lt;/volume&gt;&lt;number&gt;4&lt;/number&gt;&lt;dates&gt;&lt;year&gt;2001&lt;/year&gt;&lt;/dates&gt;&lt;isbn&gt;1046-2023&lt;/isbn&gt;&lt;urls&gt;&lt;/urls&gt;&lt;/record&gt;&lt;/Cite&gt;&lt;Cite&gt;&lt;Author&gt;Livak&lt;/Author&gt;&lt;Year&gt;1984&lt;/Year&gt;&lt;RecNum&gt;598&lt;/RecNum&gt;&lt;record&gt;&lt;rec-number&gt;598&lt;/rec-number&gt;&lt;foreign-keys&gt;&lt;key app="EN" db-id="9tsv2rz029advpesawypevzozvrsd2v2weea" timestamp="1609919052"&gt;598&lt;/key&gt;&lt;/foreign-keys&gt;&lt;ref-type name="Journal Article"&gt;17&lt;/ref-type&gt;&lt;contributors&gt;&lt;authors&gt;&lt;author&gt;Livak, Kenneth J&lt;/author&gt;&lt;/authors&gt;&lt;/contributors&gt;&lt;titles&gt;&lt;title&gt;Organization and mapping of a sequence on the Drosophila melanogaster X and Y chromosomes that is transcribed during spermatogenesis&lt;/title&gt;&lt;secondary-title&gt;Genetics&lt;/secondary-title&gt;&lt;/titles&gt;&lt;periodical&gt;&lt;full-title&gt;Genetics&lt;/full-title&gt;&lt;/periodical&gt;&lt;pages&gt;611-634&lt;/pages&gt;&lt;volume&gt;107&lt;/volume&gt;&lt;number&gt;4&lt;/number&gt;&lt;dates&gt;&lt;year&gt;1984&lt;/year&gt;&lt;/dates&gt;&lt;isbn&gt;0016-6731&lt;/isbn&gt;&lt;urls&gt;&lt;/urls&gt;&lt;/record&gt;&lt;/Cite&gt;&lt;/EndNote&gt;</w:instrText>
      </w:r>
      <w:r w:rsidR="00E934D3" w:rsidRPr="00AC00FD">
        <w:rPr>
          <w:rFonts w:cs="Times New Roman"/>
          <w:szCs w:val="24"/>
        </w:rPr>
        <w:fldChar w:fldCharType="separate"/>
      </w:r>
      <w:r w:rsidR="000C7550">
        <w:rPr>
          <w:rFonts w:cs="Times New Roman"/>
          <w:noProof/>
          <w:szCs w:val="24"/>
        </w:rPr>
        <w:t>(Livak, 1984; Livak &amp; Schmittgen, 2001)</w:t>
      </w:r>
      <w:r w:rsidR="00E934D3" w:rsidRPr="00AC00FD">
        <w:rPr>
          <w:rFonts w:cs="Times New Roman"/>
          <w:szCs w:val="24"/>
        </w:rPr>
        <w:fldChar w:fldCharType="end"/>
      </w:r>
      <w:r w:rsidR="00B92791" w:rsidRPr="00AC00FD">
        <w:rPr>
          <w:rFonts w:cs="Times New Roman"/>
          <w:szCs w:val="24"/>
        </w:rPr>
        <w:t xml:space="preserve"> </w:t>
      </w:r>
      <w:r w:rsidRPr="00AC00FD">
        <w:rPr>
          <w:rFonts w:cs="Times New Roman"/>
          <w:szCs w:val="24"/>
        </w:rPr>
        <w:t>and</w:t>
      </w:r>
      <w:r w:rsidR="00B81ED5" w:rsidRPr="00AC00FD">
        <w:rPr>
          <w:rFonts w:cs="Times New Roman"/>
          <w:szCs w:val="24"/>
        </w:rPr>
        <w:t xml:space="preserve"> </w:t>
      </w:r>
      <w:r w:rsidR="00852996">
        <w:rPr>
          <w:rFonts w:cs="Times New Roman"/>
          <w:szCs w:val="24"/>
        </w:rPr>
        <w:t>a cocktail</w:t>
      </w:r>
      <w:r w:rsidR="00B81ED5" w:rsidRPr="00AC00FD">
        <w:rPr>
          <w:rFonts w:cs="Times New Roman"/>
          <w:szCs w:val="24"/>
        </w:rPr>
        <w:t xml:space="preserve"> </w:t>
      </w:r>
      <w:r w:rsidRPr="00AC00FD">
        <w:rPr>
          <w:rFonts w:cs="Times New Roman"/>
          <w:szCs w:val="24"/>
        </w:rPr>
        <w:t xml:space="preserve">PCR </w:t>
      </w:r>
      <w:r w:rsidR="00B81ED5" w:rsidRPr="00AC00FD">
        <w:rPr>
          <w:rFonts w:cs="Times New Roman"/>
          <w:szCs w:val="24"/>
        </w:rPr>
        <w:t xml:space="preserve">assay </w:t>
      </w:r>
      <w:r w:rsidR="00FE0728" w:rsidRPr="00AC00FD">
        <w:rPr>
          <w:rFonts w:cs="Times New Roman"/>
          <w:szCs w:val="24"/>
        </w:rPr>
        <w:fldChar w:fldCharType="begin"/>
      </w:r>
      <w:r w:rsidR="000C7550">
        <w:rPr>
          <w:rFonts w:cs="Times New Roman"/>
          <w:szCs w:val="24"/>
        </w:rPr>
        <w:instrText xml:space="preserve"> ADDIN EN.CITE &lt;EndNote&gt;&lt;Cite&gt;&lt;Author&gt;Koekemoer&lt;/Author&gt;&lt;Year&gt;2002&lt;/Year&gt;&lt;RecNum&gt;599&lt;/RecNum&gt;&lt;DisplayText&gt;(Koekemoer&lt;style face="italic"&gt; et al.&lt;/style&gt;, 2002)&lt;/DisplayText&gt;&lt;record&gt;&lt;rec-number&gt;599&lt;/rec-number&gt;&lt;foreign-keys&gt;&lt;key app="EN" db-id="9tsv2rz029advpesawypevzozvrsd2v2weea" timestamp="1609919101"&gt;599&lt;/key&gt;&lt;/foreign-keys&gt;&lt;ref-type name="Journal Article"&gt;17&lt;/ref-type&gt;&lt;contributors&gt;&lt;authors&gt;&lt;author&gt;Koekemoer, LL&lt;/author&gt;&lt;author&gt;Kamau, Luna&lt;/author&gt;&lt;author&gt;Hunt, RH&lt;/author&gt;&lt;author&gt;Coetzee, Maureen&lt;/author&gt;&lt;/authors&gt;&lt;/contributors&gt;&lt;titles&gt;&lt;title&gt;A cocktail polymerase chain reaction assay to identify members of the Anopheles funestus (Diptera: Culicidae) group&lt;/title&gt;&lt;secondary-title&gt;The American journal of tropical medicine and hygiene&lt;/secondary-title&gt;&lt;/titles&gt;&lt;periodical&gt;&lt;full-title&gt;The American Journal of Tropical Medicine and Hygiene&lt;/full-title&gt;&lt;/periodical&gt;&lt;pages&gt;804-811&lt;/pages&gt;&lt;volume&gt;66&lt;/volume&gt;&lt;number&gt;6&lt;/number&gt;&lt;dates&gt;&lt;year&gt;2002&lt;/year&gt;&lt;/dates&gt;&lt;isbn&gt;0002-9637&lt;/isbn&gt;&lt;urls&gt;&lt;/urls&gt;&lt;/record&gt;&lt;/Cite&gt;&lt;/EndNote&gt;</w:instrText>
      </w:r>
      <w:r w:rsidR="00FE0728" w:rsidRPr="00AC00FD">
        <w:rPr>
          <w:rFonts w:cs="Times New Roman"/>
          <w:szCs w:val="24"/>
        </w:rPr>
        <w:fldChar w:fldCharType="separate"/>
      </w:r>
      <w:r w:rsidR="000C7550">
        <w:rPr>
          <w:rFonts w:cs="Times New Roman"/>
          <w:noProof/>
          <w:szCs w:val="24"/>
        </w:rPr>
        <w:t>(Koekemoer</w:t>
      </w:r>
      <w:r w:rsidR="000C7550" w:rsidRPr="000C7550">
        <w:rPr>
          <w:rFonts w:cs="Times New Roman"/>
          <w:i/>
          <w:noProof/>
          <w:szCs w:val="24"/>
        </w:rPr>
        <w:t xml:space="preserve"> et al.</w:t>
      </w:r>
      <w:r w:rsidR="000C7550">
        <w:rPr>
          <w:rFonts w:cs="Times New Roman"/>
          <w:noProof/>
          <w:szCs w:val="24"/>
        </w:rPr>
        <w:t>, 2002)</w:t>
      </w:r>
      <w:r w:rsidR="00FE0728" w:rsidRPr="00AC00FD">
        <w:rPr>
          <w:rFonts w:cs="Times New Roman"/>
          <w:szCs w:val="24"/>
        </w:rPr>
        <w:fldChar w:fldCharType="end"/>
      </w:r>
      <w:r w:rsidR="00852996">
        <w:rPr>
          <w:rFonts w:cs="Times New Roman"/>
          <w:szCs w:val="24"/>
        </w:rPr>
        <w:t xml:space="preserve"> </w:t>
      </w:r>
      <w:r w:rsidR="00852996" w:rsidRPr="00AC00FD">
        <w:rPr>
          <w:rFonts w:cs="Times New Roman"/>
          <w:szCs w:val="24"/>
        </w:rPr>
        <w:t xml:space="preserve">was used to confirm that all females that laid eggs were </w:t>
      </w:r>
      <w:r w:rsidR="00852996" w:rsidRPr="00AC00FD">
        <w:rPr>
          <w:rFonts w:cs="Times New Roman"/>
          <w:i/>
          <w:iCs/>
          <w:szCs w:val="24"/>
        </w:rPr>
        <w:t xml:space="preserve">An. funestus </w:t>
      </w:r>
      <w:r w:rsidR="00852996" w:rsidRPr="00AC00FD">
        <w:rPr>
          <w:rFonts w:cs="Times New Roman"/>
          <w:szCs w:val="24"/>
        </w:rPr>
        <w:t>sensu stricto</w:t>
      </w:r>
      <w:r w:rsidRPr="00AC00FD">
        <w:rPr>
          <w:rFonts w:cs="Times New Roman"/>
          <w:szCs w:val="24"/>
        </w:rPr>
        <w:t>.</w:t>
      </w:r>
    </w:p>
    <w:p w14:paraId="113EC7BF" w14:textId="56E393C0" w:rsidR="003875BE" w:rsidRPr="001A5BCC" w:rsidRDefault="001A5BCC" w:rsidP="00A445C5">
      <w:pPr>
        <w:pStyle w:val="Heading2"/>
        <w:spacing w:line="480" w:lineRule="auto"/>
        <w:rPr>
          <w:rFonts w:ascii="Times New Roman" w:hAnsi="Times New Roman"/>
        </w:rPr>
      </w:pPr>
      <w:r>
        <w:rPr>
          <w:rFonts w:ascii="Times New Roman" w:hAnsi="Times New Roman"/>
        </w:rPr>
        <w:t xml:space="preserve">2.3. </w:t>
      </w:r>
      <w:r w:rsidR="003C6F52" w:rsidRPr="001A5BCC">
        <w:rPr>
          <w:rFonts w:ascii="Times New Roman" w:hAnsi="Times New Roman"/>
        </w:rPr>
        <w:t xml:space="preserve">Insecticide resistance profile of </w:t>
      </w:r>
      <w:r w:rsidR="00C44C76" w:rsidRPr="001A5BCC">
        <w:rPr>
          <w:rFonts w:ascii="Times New Roman" w:hAnsi="Times New Roman"/>
        </w:rPr>
        <w:t xml:space="preserve">field population of </w:t>
      </w:r>
      <w:r w:rsidR="00C44C76" w:rsidRPr="001A5BCC">
        <w:rPr>
          <w:rFonts w:ascii="Times New Roman" w:hAnsi="Times New Roman"/>
          <w:i/>
          <w:iCs/>
        </w:rPr>
        <w:t>An. funestus</w:t>
      </w:r>
      <w:r w:rsidR="00C44C76" w:rsidRPr="001A5BCC">
        <w:rPr>
          <w:rFonts w:ascii="Times New Roman" w:hAnsi="Times New Roman"/>
        </w:rPr>
        <w:t xml:space="preserve"> in </w:t>
      </w:r>
      <w:r w:rsidR="003C6F52" w:rsidRPr="001A5BCC">
        <w:rPr>
          <w:rFonts w:ascii="Times New Roman" w:hAnsi="Times New Roman"/>
        </w:rPr>
        <w:t xml:space="preserve">Mibellon </w:t>
      </w:r>
    </w:p>
    <w:p w14:paraId="29D9C0A3" w14:textId="14E92939" w:rsidR="003C6F52" w:rsidRPr="00AC00FD" w:rsidRDefault="003C6F52" w:rsidP="00AC00FD">
      <w:pPr>
        <w:spacing w:before="120" w:after="320" w:line="480" w:lineRule="auto"/>
        <w:rPr>
          <w:rFonts w:cs="Times New Roman"/>
          <w:szCs w:val="24"/>
        </w:rPr>
      </w:pPr>
      <w:r w:rsidRPr="00AC00FD">
        <w:rPr>
          <w:rFonts w:cs="Times New Roman"/>
          <w:szCs w:val="24"/>
        </w:rPr>
        <w:t xml:space="preserve">Insecticide susceptibility bioassays were conducted </w:t>
      </w:r>
      <w:r w:rsidR="00852996">
        <w:rPr>
          <w:rFonts w:cs="Times New Roman"/>
          <w:szCs w:val="24"/>
        </w:rPr>
        <w:t>using</w:t>
      </w:r>
      <w:r w:rsidRPr="00AC00FD">
        <w:rPr>
          <w:rFonts w:cs="Times New Roman"/>
          <w:szCs w:val="24"/>
        </w:rPr>
        <w:t xml:space="preserve"> 2- to 5-day-old F</w:t>
      </w:r>
      <w:r w:rsidRPr="00AC00FD">
        <w:rPr>
          <w:rFonts w:cs="Times New Roman"/>
          <w:szCs w:val="24"/>
          <w:vertAlign w:val="subscript"/>
        </w:rPr>
        <w:t>1</w:t>
      </w:r>
      <w:r w:rsidRPr="00AC00FD">
        <w:rPr>
          <w:rFonts w:cs="Times New Roman"/>
          <w:szCs w:val="24"/>
        </w:rPr>
        <w:t xml:space="preserve"> adult female mosquitoes from pooled F</w:t>
      </w:r>
      <w:r w:rsidRPr="00AC00FD">
        <w:rPr>
          <w:rFonts w:cs="Times New Roman"/>
          <w:szCs w:val="24"/>
          <w:vertAlign w:val="subscript"/>
        </w:rPr>
        <w:t>1</w:t>
      </w:r>
      <w:r w:rsidRPr="00AC00FD">
        <w:rPr>
          <w:rFonts w:cs="Times New Roman"/>
          <w:szCs w:val="24"/>
        </w:rPr>
        <w:t xml:space="preserve"> mosquitoes</w:t>
      </w:r>
      <w:r w:rsidR="00852996">
        <w:rPr>
          <w:rFonts w:cs="Times New Roman"/>
          <w:szCs w:val="24"/>
        </w:rPr>
        <w:t>,</w:t>
      </w:r>
      <w:r w:rsidRPr="00AC00FD">
        <w:rPr>
          <w:rFonts w:cs="Times New Roman"/>
          <w:szCs w:val="24"/>
        </w:rPr>
        <w:t xml:space="preserve"> following the WHO protocol</w:t>
      </w:r>
      <w:r w:rsidR="00ED4E8B">
        <w:rPr>
          <w:rFonts w:cs="Times New Roman"/>
          <w:szCs w:val="24"/>
        </w:rPr>
        <w:t xml:space="preserve"> </w:t>
      </w:r>
      <w:r w:rsidR="00ED4E8B">
        <w:rPr>
          <w:rFonts w:cs="Times New Roman"/>
          <w:szCs w:val="24"/>
        </w:rPr>
        <w:fldChar w:fldCharType="begin"/>
      </w:r>
      <w:r w:rsidR="00ED4E8B">
        <w:rPr>
          <w:rFonts w:cs="Times New Roman"/>
          <w:szCs w:val="24"/>
        </w:rPr>
        <w:instrText xml:space="preserve"> ADDIN EN.CITE &lt;EndNote&gt;&lt;Cite&gt;&lt;Author&gt;WHO&lt;/Author&gt;&lt;Year&gt;2016&lt;/Year&gt;&lt;RecNum&gt;853&lt;/RecNum&gt;&lt;DisplayText&gt;(WHO, 2016)&lt;/DisplayText&gt;&lt;record&gt;&lt;rec-number&gt;853&lt;/rec-number&gt;&lt;foreign-keys&gt;&lt;key app="EN" db-id="9tsv2rz029advpesawypevzozvrsd2v2weea" timestamp="1628331582"&gt;853&lt;/key&gt;&lt;/foreign-keys&gt;&lt;ref-type name="Journal Article"&gt;17&lt;/ref-type&gt;&lt;contributors&gt;&lt;authors&gt;&lt;author&gt;WHO&lt;/author&gt;&lt;/authors&gt;&lt;/contributors&gt;&lt;titles&gt;&lt;title&gt;Test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sidR="00ED4E8B">
        <w:rPr>
          <w:rFonts w:cs="Times New Roman"/>
          <w:szCs w:val="24"/>
        </w:rPr>
        <w:fldChar w:fldCharType="separate"/>
      </w:r>
      <w:r w:rsidR="00ED4E8B">
        <w:rPr>
          <w:rFonts w:cs="Times New Roman"/>
          <w:noProof/>
          <w:szCs w:val="24"/>
        </w:rPr>
        <w:t>(WHO, 2016)</w:t>
      </w:r>
      <w:r w:rsidR="00ED4E8B">
        <w:rPr>
          <w:rFonts w:cs="Times New Roman"/>
          <w:szCs w:val="24"/>
        </w:rPr>
        <w:fldChar w:fldCharType="end"/>
      </w:r>
      <w:r w:rsidRPr="00AC00FD">
        <w:rPr>
          <w:rFonts w:cs="Times New Roman"/>
          <w:szCs w:val="24"/>
        </w:rPr>
        <w:t>.</w:t>
      </w:r>
      <w:r w:rsidRPr="00AC00FD">
        <w:rPr>
          <w:rFonts w:cs="Times New Roman"/>
          <w:color w:val="FF0000"/>
          <w:szCs w:val="24"/>
        </w:rPr>
        <w:t xml:space="preserve"> </w:t>
      </w:r>
      <w:r w:rsidR="00852996" w:rsidRPr="00CF0C31">
        <w:rPr>
          <w:rFonts w:cs="Times New Roman"/>
          <w:szCs w:val="24"/>
        </w:rPr>
        <w:t xml:space="preserve">For each insecticide </w:t>
      </w:r>
      <w:r w:rsidR="00852996">
        <w:rPr>
          <w:rFonts w:cs="Times New Roman"/>
          <w:szCs w:val="24"/>
        </w:rPr>
        <w:t>a</w:t>
      </w:r>
      <w:r w:rsidRPr="00AC00FD">
        <w:rPr>
          <w:rFonts w:cs="Times New Roman"/>
          <w:szCs w:val="24"/>
        </w:rPr>
        <w:t xml:space="preserve">pproximately 20 </w:t>
      </w:r>
      <w:r w:rsidR="00E55D13" w:rsidRPr="00AC00FD">
        <w:rPr>
          <w:rFonts w:cs="Times New Roman"/>
          <w:szCs w:val="24"/>
        </w:rPr>
        <w:t xml:space="preserve">to </w:t>
      </w:r>
      <w:r w:rsidRPr="00AC00FD">
        <w:rPr>
          <w:rFonts w:cs="Times New Roman"/>
          <w:szCs w:val="24"/>
        </w:rPr>
        <w:t xml:space="preserve">25 female mosquitoes per tube were exposed to </w:t>
      </w:r>
      <w:r w:rsidR="00852996">
        <w:rPr>
          <w:rFonts w:cs="Times New Roman"/>
          <w:szCs w:val="24"/>
        </w:rPr>
        <w:t xml:space="preserve">either permethrin </w:t>
      </w:r>
      <w:r w:rsidR="00852996" w:rsidRPr="00AC00FD">
        <w:rPr>
          <w:rFonts w:cs="Times New Roman"/>
          <w:szCs w:val="24"/>
        </w:rPr>
        <w:t>(0.75%)</w:t>
      </w:r>
      <w:r w:rsidR="00852996">
        <w:rPr>
          <w:rFonts w:cs="Times New Roman"/>
          <w:szCs w:val="24"/>
        </w:rPr>
        <w:t xml:space="preserve"> or deltamethrin </w:t>
      </w:r>
      <w:r w:rsidR="00852996" w:rsidRPr="00AC00FD">
        <w:rPr>
          <w:rFonts w:cs="Times New Roman"/>
          <w:szCs w:val="24"/>
        </w:rPr>
        <w:t>(0.05%)</w:t>
      </w:r>
      <w:r w:rsidR="00852996">
        <w:rPr>
          <w:rFonts w:cs="Times New Roman"/>
          <w:szCs w:val="24"/>
        </w:rPr>
        <w:t xml:space="preserve"> </w:t>
      </w:r>
      <w:r w:rsidRPr="00AC00FD">
        <w:rPr>
          <w:rFonts w:cs="Times New Roman"/>
          <w:szCs w:val="24"/>
        </w:rPr>
        <w:t>impregnated paper</w:t>
      </w:r>
      <w:r w:rsidR="00C44C76" w:rsidRPr="00AC00FD">
        <w:rPr>
          <w:rFonts w:cs="Times New Roman"/>
          <w:szCs w:val="24"/>
        </w:rPr>
        <w:t>s</w:t>
      </w:r>
      <w:r w:rsidRPr="00AC00FD">
        <w:rPr>
          <w:rFonts w:cs="Times New Roman"/>
          <w:szCs w:val="24"/>
        </w:rPr>
        <w:t xml:space="preserve"> for 30</w:t>
      </w:r>
      <w:r w:rsidR="00076B4E" w:rsidRPr="00AC00FD">
        <w:rPr>
          <w:rFonts w:cs="Times New Roman"/>
          <w:szCs w:val="24"/>
        </w:rPr>
        <w:t xml:space="preserve"> </w:t>
      </w:r>
      <w:r w:rsidRPr="00AC00FD">
        <w:rPr>
          <w:rFonts w:cs="Times New Roman"/>
          <w:szCs w:val="24"/>
        </w:rPr>
        <w:t xml:space="preserve">min, </w:t>
      </w:r>
      <w:r w:rsidR="00A317D3" w:rsidRPr="00AC00FD">
        <w:rPr>
          <w:rFonts w:cs="Times New Roman"/>
          <w:szCs w:val="24"/>
        </w:rPr>
        <w:t>1</w:t>
      </w:r>
      <w:r w:rsidR="00852996">
        <w:rPr>
          <w:rFonts w:cs="Times New Roman"/>
          <w:szCs w:val="24"/>
        </w:rPr>
        <w:t xml:space="preserve"> </w:t>
      </w:r>
      <w:r w:rsidR="00A317D3" w:rsidRPr="00AC00FD">
        <w:rPr>
          <w:rFonts w:cs="Times New Roman"/>
          <w:szCs w:val="24"/>
        </w:rPr>
        <w:t>h</w:t>
      </w:r>
      <w:r w:rsidR="00975355" w:rsidRPr="00AC00FD">
        <w:rPr>
          <w:rFonts w:cs="Times New Roman"/>
          <w:szCs w:val="24"/>
        </w:rPr>
        <w:t xml:space="preserve"> </w:t>
      </w:r>
      <w:r w:rsidRPr="00AC00FD">
        <w:rPr>
          <w:rFonts w:cs="Times New Roman"/>
          <w:szCs w:val="24"/>
        </w:rPr>
        <w:t xml:space="preserve">and </w:t>
      </w:r>
      <w:r w:rsidR="00A317D3" w:rsidRPr="00AC00FD">
        <w:rPr>
          <w:rFonts w:cs="Times New Roman"/>
          <w:szCs w:val="24"/>
        </w:rPr>
        <w:t>1.5</w:t>
      </w:r>
      <w:r w:rsidR="00753260" w:rsidRPr="00AC00FD">
        <w:rPr>
          <w:rFonts w:cs="Times New Roman"/>
          <w:szCs w:val="24"/>
        </w:rPr>
        <w:t xml:space="preserve"> </w:t>
      </w:r>
      <w:r w:rsidR="00A317D3" w:rsidRPr="00AC00FD">
        <w:rPr>
          <w:rFonts w:cs="Times New Roman"/>
          <w:szCs w:val="24"/>
        </w:rPr>
        <w:t>h</w:t>
      </w:r>
      <w:r w:rsidR="00852996">
        <w:rPr>
          <w:rFonts w:cs="Times New Roman"/>
          <w:szCs w:val="24"/>
        </w:rPr>
        <w:t>,</w:t>
      </w:r>
      <w:r w:rsidRPr="00AC00FD">
        <w:rPr>
          <w:rFonts w:cs="Times New Roman"/>
          <w:szCs w:val="24"/>
        </w:rPr>
        <w:t xml:space="preserve"> and transferred to a </w:t>
      </w:r>
      <w:r w:rsidR="00852996" w:rsidRPr="00AC00FD">
        <w:rPr>
          <w:rFonts w:cs="Times New Roman"/>
          <w:szCs w:val="24"/>
        </w:rPr>
        <w:t>clean holding tube</w:t>
      </w:r>
      <w:r w:rsidR="00852996">
        <w:rPr>
          <w:rFonts w:cs="Times New Roman"/>
          <w:szCs w:val="24"/>
        </w:rPr>
        <w:t xml:space="preserve"> immediately,</w:t>
      </w:r>
      <w:r w:rsidRPr="00AC00FD">
        <w:rPr>
          <w:rFonts w:cs="Times New Roman"/>
          <w:szCs w:val="24"/>
        </w:rPr>
        <w:t xml:space="preserve"> supplied with 10</w:t>
      </w:r>
      <w:r w:rsidR="00852996">
        <w:rPr>
          <w:rFonts w:cs="Times New Roman"/>
          <w:szCs w:val="24"/>
        </w:rPr>
        <w:t xml:space="preserve"> </w:t>
      </w:r>
      <w:r w:rsidRPr="00AC00FD">
        <w:rPr>
          <w:rFonts w:cs="Times New Roman"/>
          <w:szCs w:val="24"/>
        </w:rPr>
        <w:t>% sugar solution</w:t>
      </w:r>
      <w:r w:rsidR="00852996">
        <w:rPr>
          <w:rFonts w:cs="Times New Roman"/>
          <w:szCs w:val="24"/>
        </w:rPr>
        <w:t>,</w:t>
      </w:r>
      <w:r w:rsidRPr="00AC00FD">
        <w:rPr>
          <w:rFonts w:cs="Times New Roman"/>
          <w:szCs w:val="24"/>
        </w:rPr>
        <w:t xml:space="preserve"> and mortality determined 24</w:t>
      </w:r>
      <w:r w:rsidR="00753260" w:rsidRPr="00AC00FD">
        <w:rPr>
          <w:rFonts w:cs="Times New Roman"/>
          <w:szCs w:val="24"/>
        </w:rPr>
        <w:t xml:space="preserve"> </w:t>
      </w:r>
      <w:r w:rsidRPr="00AC00FD">
        <w:rPr>
          <w:rFonts w:cs="Times New Roman"/>
          <w:szCs w:val="24"/>
        </w:rPr>
        <w:t>h later. For each test, mosquitoes exposed to untreated papers were used as control</w:t>
      </w:r>
      <w:r w:rsidR="00E55D13" w:rsidRPr="00AC00FD">
        <w:rPr>
          <w:rFonts w:cs="Times New Roman"/>
          <w:szCs w:val="24"/>
        </w:rPr>
        <w:t>s</w:t>
      </w:r>
      <w:r w:rsidRPr="00AC00FD">
        <w:rPr>
          <w:rFonts w:cs="Times New Roman"/>
          <w:szCs w:val="24"/>
        </w:rPr>
        <w:t>. The assay was carried out at temperatures of 25</w:t>
      </w:r>
      <w:r w:rsidR="00753260" w:rsidRPr="00AC00FD">
        <w:rPr>
          <w:rFonts w:cs="Times New Roman"/>
          <w:szCs w:val="24"/>
        </w:rPr>
        <w:t xml:space="preserve"> </w:t>
      </w:r>
      <w:r w:rsidRPr="00AC00FD">
        <w:rPr>
          <w:rFonts w:cs="Times New Roman"/>
          <w:szCs w:val="24"/>
        </w:rPr>
        <w:t>°C ± 2 and 80</w:t>
      </w:r>
      <w:r w:rsidR="00852996">
        <w:rPr>
          <w:rFonts w:cs="Times New Roman"/>
          <w:szCs w:val="24"/>
        </w:rPr>
        <w:t xml:space="preserve"> </w:t>
      </w:r>
      <w:r w:rsidRPr="00AC00FD">
        <w:rPr>
          <w:rFonts w:cs="Times New Roman"/>
          <w:szCs w:val="24"/>
        </w:rPr>
        <w:t>% ± 1</w:t>
      </w:r>
      <w:r w:rsidR="00E11104" w:rsidRPr="00AC00FD">
        <w:rPr>
          <w:rFonts w:cs="Times New Roman"/>
          <w:szCs w:val="24"/>
        </w:rPr>
        <w:t>0</w:t>
      </w:r>
      <w:r w:rsidRPr="00AC00FD">
        <w:rPr>
          <w:rFonts w:cs="Times New Roman"/>
          <w:szCs w:val="24"/>
        </w:rPr>
        <w:t xml:space="preserve"> relative humidity.</w:t>
      </w:r>
    </w:p>
    <w:p w14:paraId="5CAAEEFA" w14:textId="4342344D" w:rsidR="003C6F52" w:rsidRPr="00AC00FD" w:rsidRDefault="003C6F52" w:rsidP="00AC00FD">
      <w:pPr>
        <w:spacing w:before="120" w:after="320" w:line="480" w:lineRule="auto"/>
        <w:rPr>
          <w:rFonts w:cs="Times New Roman"/>
          <w:szCs w:val="24"/>
        </w:rPr>
      </w:pPr>
      <w:r w:rsidRPr="00AC00FD">
        <w:rPr>
          <w:rFonts w:cs="Times New Roman"/>
          <w:szCs w:val="24"/>
        </w:rPr>
        <w:t xml:space="preserve">As P450 monooxygenases have previously been involved in pyrethroid resistance in </w:t>
      </w:r>
      <w:r w:rsidRPr="00AC00FD">
        <w:rPr>
          <w:rFonts w:cs="Times New Roman"/>
          <w:i/>
          <w:iCs/>
          <w:szCs w:val="24"/>
        </w:rPr>
        <w:t>An. funestus</w:t>
      </w:r>
      <w:r w:rsidRPr="00AC00FD">
        <w:rPr>
          <w:rFonts w:cs="Times New Roman"/>
          <w:szCs w:val="24"/>
        </w:rPr>
        <w:t xml:space="preserve"> </w:t>
      </w:r>
      <w:r w:rsidRPr="00AC00FD">
        <w:rPr>
          <w:rFonts w:cs="Times New Roman"/>
          <w:szCs w:val="24"/>
        </w:rPr>
        <w:fldChar w:fldCharType="begin" w:fldLock="1"/>
      </w:r>
      <w:r w:rsidRPr="00AC00FD">
        <w:rPr>
          <w:rFonts w:cs="Times New Roman"/>
          <w:szCs w:val="24"/>
        </w:rPr>
        <w:instrText>ADDIN CSL_CITATION {"citationItems":[{"id":"ITEM-1","itemData":{"DOI":"10.1073/pnas.1216705110","ISSN":"00278424","PMID":"23248325","abstract":"Pyrethroid insecticides are critical for malaria control in Africa. However, resistance to this insecticide class in the malaria vector Anopheles funestus is spreading rapidly across Africa, threatening the success of ongoing and future malaria control programs. The underlying resistance mechanisms driving the spread of this resistance in wild populations remain largely unknown. Here, we show that increased expression of two tandemly duplicated P450 genes, CYP6P9a and CYP6P9b, is themain mechanism driving pyrethroid resistance in Malawi and Mozambique, two southern African countries where this insecticide class forms the mainstay of malaria control. Genome-wide transcription analysis using microarray and quantitative RT-PCR consistently revealed that CYP6P9a and CYP6P9b are the two genes most highly overexpressed (&gt;50-fold; q &lt; 0.01) in permethrin-resistant mosquitoes. Transgenic expression of CYP6P9a and CYP6P9b in Drosophila melanogaster demonstrated that elevated expression of either of these genes confers resistance to both type I (permethrin) and type II (deltamethrin) pyrethroids. Functional characterization of recombinant CYP6P9b confirmed that this protein metabolized both type I (permethrin and bifenthrin) and type II (deltamethrin and Lambda-cyhalothrin) pyrethroids but not DDT. Variability analysis identified that a single allele of each of these genes is predominantly associated with pyrethroid resistance in field populations from both countries, which is suggestive of a single origin of this resistance that has since spread across the region. Urgent resistance management strategies should be implemented in this region to limit a further spread of this resistance and minimize its impact on the success of ongoing malaria control programs.","author":[{"dropping-particle":"","family":"Riveron","given":"Jacob M.","non-dropping-particle":"","parse-names":false,"suffix":""},{"dropping-particle":"","family":"Irving","given":"Helen","non-dropping-particle":"","parse-names":false,"suffix":""},{"dropping-particle":"","family":"Ndula","given":"Miranda","non-dropping-particle":"","parse-names":false,"suffix":""},{"dropping-particle":"","family":"Barnes","given":"Kayla G.","non-dropping-particle":"","parse-names":false,"suffix":""},{"dropping-particle":"","family":"Ibrahim","given":"Sulaiman S.","non-dropping-particle":"","parse-names":false,"suffix":""},{"dropping-particle":"","family":"Paine","given":"Mark J.I.","non-dropping-particle":"","parse-names":false,"suffix":""},{"dropping-particle":"","family":"Wondji","given":"Charles S.","non-dropping-particle":"","parse-names":false,"suffix":""}],"container-title":"Proceedings of the National Academy of Sciences of the United States of America","id":"ITEM-1","issue":"1","issued":{"date-parts":[["2013"]]},"page":"252-257","title":"Directionally selected cytochrome P450 alleles are driving the spread of pyrethroid resistance in the major malaria vector Anopheles funestus","type":"article-journal","volume":"110"},"uris":["http://www.mendeley.com/documents/?uuid=9fd9c4b1-c73c-40ac-b52b-40690a9f17cc"]}],"mendeley":{"formattedCitation":"(13)","plainTextFormattedCitation":"(13)","previouslyFormattedCitation":"(13)"},"properties":{"noteIndex":0},"schema":"https://github.com/citation-style-language/schema/raw/master/csl-citation.json"}</w:instrText>
      </w:r>
      <w:r w:rsidRPr="00AC00FD">
        <w:rPr>
          <w:rFonts w:cs="Times New Roman"/>
          <w:szCs w:val="24"/>
        </w:rPr>
        <w:fldChar w:fldCharType="end"/>
      </w:r>
      <w:r w:rsidRPr="00AC00FD">
        <w:rPr>
          <w:rFonts w:cs="Times New Roman"/>
          <w:szCs w:val="24"/>
        </w:rPr>
        <w:t xml:space="preserve"> </w:t>
      </w:r>
      <w:r w:rsidR="00ED4E8B">
        <w:rPr>
          <w:rFonts w:cs="Times New Roman"/>
          <w:szCs w:val="24"/>
        </w:rPr>
        <w:fldChar w:fldCharType="begin"/>
      </w:r>
      <w:r w:rsidR="00ED4E8B">
        <w:rPr>
          <w:rFonts w:cs="Times New Roman"/>
          <w:szCs w:val="24"/>
        </w:rPr>
        <w:instrText xml:space="preserve"> ADDIN EN.CITE &lt;EndNote&gt;&lt;Cite&gt;&lt;Author&gt;Riveron&lt;/Author&gt;&lt;Year&gt;2013&lt;/Year&gt;&lt;RecNum&gt;860&lt;/RecNum&gt;&lt;DisplayText&gt;(Riveron&lt;style face="italic"&gt; et al.&lt;/style&gt;, 2013)&lt;/DisplayText&gt;&lt;record&gt;&lt;rec-number&gt;860&lt;/rec-number&gt;&lt;foreign-keys&gt;&lt;key app="EN" db-id="9tsv2rz029advpesawypevzozvrsd2v2weea" timestamp="1628987551"&gt;860&lt;/key&gt;&lt;/foreign-keys&gt;&lt;ref-type name="Journal Article"&gt;17&lt;/ref-type&gt;&lt;contributors&gt;&lt;authors&gt;&lt;author&gt;Riveron, Jacob M&lt;/author&gt;&lt;author&gt;Irving, Helen&lt;/author&gt;&lt;author&gt;Ndula, Miranda&lt;/author&gt;&lt;author&gt;Barnes, Kayla G&lt;/author&gt;&lt;author&gt;Ibrahim, Sulaiman S&lt;/author&gt;&lt;author&gt;Paine, Mark JI&lt;/author&gt;&lt;author&gt;Wondji, Charles S&lt;/author&gt;&lt;/authors&gt;&lt;/contributors&gt;&lt;titles&gt;&lt;title&gt;Directionally selected cytochrome P450 alleles are driving the spread of pyrethroid resistance in the major malaria vector Anopheles funestus&lt;/title&gt;&lt;secondary-title&gt;Proceedings of the National Academy of Sciences&lt;/secondary-title&gt;&lt;/titles&gt;&lt;periodical&gt;&lt;full-title&gt;Proceedings of the National Academy of Sciences&lt;/full-title&gt;&lt;/periodical&gt;&lt;pages&gt;252-257&lt;/pages&gt;&lt;volume&gt;110&lt;/volume&gt;&lt;number&gt;1&lt;/number&gt;&lt;dates&gt;&lt;year&gt;2013&lt;/year&gt;&lt;/dates&gt;&lt;isbn&gt;0027-8424&lt;/isbn&gt;&lt;urls&gt;&lt;/urls&gt;&lt;/record&gt;&lt;/Cite&gt;&lt;/EndNote&gt;</w:instrText>
      </w:r>
      <w:r w:rsidR="00ED4E8B">
        <w:rPr>
          <w:rFonts w:cs="Times New Roman"/>
          <w:szCs w:val="24"/>
        </w:rPr>
        <w:fldChar w:fldCharType="separate"/>
      </w:r>
      <w:r w:rsidR="00ED4E8B">
        <w:rPr>
          <w:rFonts w:cs="Times New Roman"/>
          <w:noProof/>
          <w:szCs w:val="24"/>
        </w:rPr>
        <w:t>(Riveron</w:t>
      </w:r>
      <w:r w:rsidR="00ED4E8B" w:rsidRPr="00ED4E8B">
        <w:rPr>
          <w:rFonts w:cs="Times New Roman"/>
          <w:i/>
          <w:noProof/>
          <w:szCs w:val="24"/>
        </w:rPr>
        <w:t xml:space="preserve"> et al.</w:t>
      </w:r>
      <w:r w:rsidR="00ED4E8B">
        <w:rPr>
          <w:rFonts w:cs="Times New Roman"/>
          <w:noProof/>
          <w:szCs w:val="24"/>
        </w:rPr>
        <w:t>, 2013)</w:t>
      </w:r>
      <w:r w:rsidR="00ED4E8B">
        <w:rPr>
          <w:rFonts w:cs="Times New Roman"/>
          <w:szCs w:val="24"/>
        </w:rPr>
        <w:fldChar w:fldCharType="end"/>
      </w:r>
      <w:r w:rsidR="00ED4E8B">
        <w:rPr>
          <w:rFonts w:cs="Times New Roman"/>
          <w:szCs w:val="24"/>
        </w:rPr>
        <w:t xml:space="preserve"> </w:t>
      </w:r>
      <w:r w:rsidRPr="00AC00FD">
        <w:rPr>
          <w:rFonts w:cs="Times New Roman"/>
          <w:szCs w:val="24"/>
        </w:rPr>
        <w:t>their potential involvement in resistance was assessed in the Mibellon mosquito population using PBO (piperonyl butoxide), a</w:t>
      </w:r>
      <w:r w:rsidR="00C01CCD">
        <w:rPr>
          <w:rFonts w:cs="Times New Roman"/>
          <w:szCs w:val="24"/>
        </w:rPr>
        <w:t xml:space="preserve"> synergist/</w:t>
      </w:r>
      <w:r w:rsidRPr="00AC00FD">
        <w:rPr>
          <w:rFonts w:cs="Times New Roman"/>
          <w:szCs w:val="24"/>
        </w:rPr>
        <w:t xml:space="preserve">inhibitor of P450s </w:t>
      </w:r>
      <w:r w:rsidR="00ED4E8B">
        <w:rPr>
          <w:rFonts w:cs="Times New Roman"/>
          <w:szCs w:val="24"/>
        </w:rPr>
        <w:fldChar w:fldCharType="begin"/>
      </w:r>
      <w:r w:rsidR="00ED4E8B">
        <w:rPr>
          <w:rFonts w:cs="Times New Roman"/>
          <w:szCs w:val="24"/>
        </w:rPr>
        <w:instrText xml:space="preserve"> ADDIN EN.CITE &lt;EndNote&gt;&lt;Cite&gt;&lt;Author&gt;Feyereisen&lt;/Author&gt;&lt;Year&gt;2012&lt;/Year&gt;&lt;RecNum&gt;841&lt;/RecNum&gt;&lt;DisplayText&gt;(Feyereisen, 2012; Menze&lt;style face="italic"&gt; et al.&lt;/style&gt;, 2018)&lt;/DisplayText&gt;&lt;record&gt;&lt;rec-number&gt;841&lt;/rec-number&gt;&lt;foreign-keys&gt;&lt;key app="EN" db-id="9tsv2rz029advpesawypevzozvrsd2v2weea" timestamp="1625975904"&gt;841&lt;/key&gt;&lt;/foreign-keys&gt;&lt;ref-type name="Book Section"&gt;5&lt;/ref-type&gt;&lt;contributors&gt;&lt;authors&gt;&lt;author&gt;Feyereisen, René&lt;/author&gt;&lt;/authors&gt;&lt;/contributors&gt;&lt;titles&gt;&lt;title&gt;Insect CYP genes and P450 enzymes&lt;/title&gt;&lt;secondary-title&gt;Insect molecular biology and biochemistry&lt;/secondary-title&gt;&lt;/titles&gt;&lt;pages&gt;236-316&lt;/pages&gt;&lt;dates&gt;&lt;year&gt;2012&lt;/year&gt;&lt;/dates&gt;&lt;publisher&gt;Elsevier&lt;/publisher&gt;&lt;urls&gt;&lt;/urls&gt;&lt;/record&gt;&lt;/Cite&gt;&lt;Cite&gt;&lt;Author&gt;Menze&lt;/Author&gt;&lt;Year&gt;2018&lt;/Year&gt;&lt;RecNum&gt;843&lt;/RecNum&gt;&lt;record&gt;&lt;rec-number&gt;843&lt;/rec-number&gt;&lt;foreign-keys&gt;&lt;key app="EN" db-id="9tsv2rz029advpesawypevzozvrsd2v2weea" timestamp="1626188048"&gt;843&lt;/key&gt;&lt;/foreign-keys&gt;&lt;ref-type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1-10&lt;/pages&gt;&lt;volume&gt;17&lt;/volume&gt;&lt;number&gt;1&lt;/number&gt;&lt;dates&gt;&lt;year&gt;2018&lt;/year&gt;&lt;/dates&gt;&lt;isbn&gt;1475-2875&lt;/isbn&gt;&lt;urls&gt;&lt;/urls&gt;&lt;/record&gt;&lt;/Cite&gt;&lt;/EndNote&gt;</w:instrText>
      </w:r>
      <w:r w:rsidR="00ED4E8B">
        <w:rPr>
          <w:rFonts w:cs="Times New Roman"/>
          <w:szCs w:val="24"/>
        </w:rPr>
        <w:fldChar w:fldCharType="separate"/>
      </w:r>
      <w:r w:rsidR="00ED4E8B">
        <w:rPr>
          <w:rFonts w:cs="Times New Roman"/>
          <w:noProof/>
          <w:szCs w:val="24"/>
        </w:rPr>
        <w:t>(Feyereisen, 2012; Menze</w:t>
      </w:r>
      <w:r w:rsidR="00ED4E8B" w:rsidRPr="00ED4E8B">
        <w:rPr>
          <w:rFonts w:cs="Times New Roman"/>
          <w:i/>
          <w:noProof/>
          <w:szCs w:val="24"/>
        </w:rPr>
        <w:t xml:space="preserve"> et al.</w:t>
      </w:r>
      <w:r w:rsidR="00ED4E8B">
        <w:rPr>
          <w:rFonts w:cs="Times New Roman"/>
          <w:noProof/>
          <w:szCs w:val="24"/>
        </w:rPr>
        <w:t>, 2018)</w:t>
      </w:r>
      <w:r w:rsidR="00ED4E8B">
        <w:rPr>
          <w:rFonts w:cs="Times New Roman"/>
          <w:szCs w:val="24"/>
        </w:rPr>
        <w:fldChar w:fldCharType="end"/>
      </w:r>
      <w:r w:rsidR="00A21E01">
        <w:rPr>
          <w:rFonts w:cs="Times New Roman"/>
          <w:szCs w:val="24"/>
        </w:rPr>
        <w:t xml:space="preserve">. </w:t>
      </w:r>
      <w:r w:rsidRPr="00AC00FD">
        <w:rPr>
          <w:rFonts w:cs="Times New Roman"/>
          <w:szCs w:val="24"/>
        </w:rPr>
        <w:t>100 female mosquitoes were pre-exposed to 4</w:t>
      </w:r>
      <w:r w:rsidR="00C01CCD">
        <w:rPr>
          <w:rFonts w:cs="Times New Roman"/>
          <w:szCs w:val="24"/>
        </w:rPr>
        <w:t xml:space="preserve"> </w:t>
      </w:r>
      <w:r w:rsidRPr="00AC00FD">
        <w:rPr>
          <w:rFonts w:cs="Times New Roman"/>
          <w:szCs w:val="24"/>
        </w:rPr>
        <w:t>% PBO paper</w:t>
      </w:r>
      <w:r w:rsidR="00C01CCD">
        <w:rPr>
          <w:rFonts w:cs="Times New Roman"/>
          <w:szCs w:val="24"/>
        </w:rPr>
        <w:t>s</w:t>
      </w:r>
      <w:r w:rsidRPr="00AC00FD">
        <w:rPr>
          <w:rFonts w:cs="Times New Roman"/>
          <w:szCs w:val="24"/>
        </w:rPr>
        <w:t xml:space="preserve"> for 1</w:t>
      </w:r>
      <w:r w:rsidR="00753260" w:rsidRPr="00AC00FD">
        <w:rPr>
          <w:rFonts w:cs="Times New Roman"/>
          <w:szCs w:val="24"/>
        </w:rPr>
        <w:t xml:space="preserve"> </w:t>
      </w:r>
      <w:r w:rsidRPr="00AC00FD">
        <w:rPr>
          <w:rFonts w:cs="Times New Roman"/>
          <w:szCs w:val="24"/>
        </w:rPr>
        <w:t>h and immediately exposed to 0.75</w:t>
      </w:r>
      <w:r w:rsidR="00C01CCD">
        <w:rPr>
          <w:rFonts w:cs="Times New Roman"/>
          <w:szCs w:val="24"/>
        </w:rPr>
        <w:t xml:space="preserve"> </w:t>
      </w:r>
      <w:r w:rsidRPr="00AC00FD">
        <w:rPr>
          <w:rFonts w:cs="Times New Roman"/>
          <w:szCs w:val="24"/>
        </w:rPr>
        <w:t xml:space="preserve">% permethrin </w:t>
      </w:r>
      <w:r w:rsidR="00C01CCD">
        <w:rPr>
          <w:rFonts w:cs="Times New Roman"/>
          <w:szCs w:val="24"/>
        </w:rPr>
        <w:t>or</w:t>
      </w:r>
      <w:r w:rsidRPr="00AC00FD">
        <w:rPr>
          <w:rFonts w:cs="Times New Roman"/>
          <w:szCs w:val="24"/>
        </w:rPr>
        <w:t xml:space="preserve"> 0.05</w:t>
      </w:r>
      <w:r w:rsidR="00C01CCD">
        <w:rPr>
          <w:rFonts w:cs="Times New Roman"/>
          <w:szCs w:val="24"/>
        </w:rPr>
        <w:t xml:space="preserve"> </w:t>
      </w:r>
      <w:r w:rsidRPr="00AC00FD">
        <w:rPr>
          <w:rFonts w:cs="Times New Roman"/>
          <w:szCs w:val="24"/>
        </w:rPr>
        <w:t>% deltamethrin for 1</w:t>
      </w:r>
      <w:r w:rsidR="00753260" w:rsidRPr="00AC00FD">
        <w:rPr>
          <w:rFonts w:cs="Times New Roman"/>
          <w:szCs w:val="24"/>
        </w:rPr>
        <w:t xml:space="preserve"> </w:t>
      </w:r>
      <w:r w:rsidRPr="00AC00FD">
        <w:rPr>
          <w:rFonts w:cs="Times New Roman"/>
          <w:szCs w:val="24"/>
        </w:rPr>
        <w:t xml:space="preserve">h. </w:t>
      </w:r>
      <w:r w:rsidR="00C01CCD">
        <w:rPr>
          <w:rFonts w:cs="Times New Roman"/>
          <w:szCs w:val="24"/>
        </w:rPr>
        <w:t>M</w:t>
      </w:r>
      <w:r w:rsidRPr="00AC00FD">
        <w:rPr>
          <w:rFonts w:cs="Times New Roman"/>
          <w:szCs w:val="24"/>
        </w:rPr>
        <w:t>ortality was assessed after 2</w:t>
      </w:r>
      <w:r w:rsidR="00753260" w:rsidRPr="00AC00FD">
        <w:rPr>
          <w:rFonts w:cs="Times New Roman"/>
          <w:szCs w:val="24"/>
        </w:rPr>
        <w:t xml:space="preserve">4 </w:t>
      </w:r>
      <w:r w:rsidRPr="00AC00FD">
        <w:rPr>
          <w:rFonts w:cs="Times New Roman"/>
          <w:szCs w:val="24"/>
        </w:rPr>
        <w:t>h and compared to the results obtained without PBO</w:t>
      </w:r>
      <w:r w:rsidR="00676855" w:rsidRPr="00AC00FD">
        <w:rPr>
          <w:rFonts w:cs="Times New Roman"/>
          <w:szCs w:val="24"/>
        </w:rPr>
        <w:t xml:space="preserve"> </w:t>
      </w:r>
      <w:r w:rsidRPr="00AC00FD">
        <w:rPr>
          <w:rFonts w:cs="Times New Roman"/>
          <w:szCs w:val="24"/>
        </w:rPr>
        <w:fldChar w:fldCharType="begin"/>
      </w:r>
      <w:r w:rsidR="00C9181D">
        <w:rPr>
          <w:rFonts w:cs="Times New Roman"/>
          <w:szCs w:val="24"/>
        </w:rPr>
        <w:instrText xml:space="preserve"> ADDIN EN.CITE &lt;EndNote&gt;&lt;Cite&gt;&lt;Author&gt;Menze&lt;/Author&gt;&lt;Year&gt;2018&lt;/Year&gt;&lt;RecNum&gt;843&lt;/RecNum&gt;&lt;DisplayText&gt;(Menze&lt;style face="italic"&gt; et al.&lt;/style&gt;, 2018)&lt;/DisplayText&gt;&lt;record&gt;&lt;rec-number&gt;843&lt;/rec-number&gt;&lt;foreign-keys&gt;&lt;key app="EN" db-id="9tsv2rz029advpesawypevzozvrsd2v2weea" timestamp="1626188048"&gt;843&lt;/key&gt;&lt;/foreign-keys&gt;&lt;ref-type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1-10&lt;/pages&gt;&lt;volume&gt;17&lt;/volume&gt;&lt;number&gt;1&lt;/number&gt;&lt;dates&gt;&lt;year&gt;2018&lt;/year&gt;&lt;/dates&gt;&lt;isbn&gt;1475-2875&lt;/isbn&gt;&lt;urls&gt;&lt;/urls&gt;&lt;/record&gt;&lt;/Cite&gt;&lt;/EndNote&gt;</w:instrText>
      </w:r>
      <w:r w:rsidRPr="00AC00FD">
        <w:rPr>
          <w:rFonts w:cs="Times New Roman"/>
          <w:szCs w:val="24"/>
        </w:rPr>
        <w:fldChar w:fldCharType="separate"/>
      </w:r>
      <w:r w:rsidR="00C9181D">
        <w:rPr>
          <w:rFonts w:cs="Times New Roman"/>
          <w:noProof/>
          <w:szCs w:val="24"/>
        </w:rPr>
        <w:t>(Menze</w:t>
      </w:r>
      <w:r w:rsidR="00C9181D" w:rsidRPr="00C9181D">
        <w:rPr>
          <w:rFonts w:cs="Times New Roman"/>
          <w:i/>
          <w:noProof/>
          <w:szCs w:val="24"/>
        </w:rPr>
        <w:t xml:space="preserve"> et al.</w:t>
      </w:r>
      <w:r w:rsidR="00C9181D">
        <w:rPr>
          <w:rFonts w:cs="Times New Roman"/>
          <w:noProof/>
          <w:szCs w:val="24"/>
        </w:rPr>
        <w:t>, 2018)</w:t>
      </w:r>
      <w:r w:rsidRPr="00AC00FD">
        <w:rPr>
          <w:rFonts w:cs="Times New Roman"/>
          <w:szCs w:val="24"/>
        </w:rPr>
        <w:fldChar w:fldCharType="end"/>
      </w:r>
      <w:r w:rsidRPr="00AC00FD">
        <w:rPr>
          <w:rFonts w:cs="Times New Roman"/>
          <w:szCs w:val="24"/>
        </w:rPr>
        <w:t>.</w:t>
      </w:r>
      <w:r w:rsidR="00DE7965" w:rsidRPr="00AC00FD">
        <w:rPr>
          <w:rFonts w:cs="Times New Roman"/>
          <w:szCs w:val="24"/>
        </w:rPr>
        <w:t xml:space="preserve"> </w:t>
      </w:r>
      <w:r w:rsidR="007E0777" w:rsidRPr="00AC00FD">
        <w:rPr>
          <w:rFonts w:cs="Times New Roman"/>
          <w:szCs w:val="24"/>
        </w:rPr>
        <w:t>Significance levels were assessed using the chi-squared test at p</w:t>
      </w:r>
      <w:r w:rsidR="00C01CCD">
        <w:rPr>
          <w:rFonts w:cs="Times New Roman"/>
          <w:szCs w:val="24"/>
        </w:rPr>
        <w:t xml:space="preserve"> </w:t>
      </w:r>
      <w:r w:rsidR="007E0777" w:rsidRPr="00AC00FD">
        <w:rPr>
          <w:rFonts w:cs="Times New Roman"/>
          <w:szCs w:val="24"/>
        </w:rPr>
        <w:t>&lt;</w:t>
      </w:r>
      <w:r w:rsidR="00C01CCD">
        <w:rPr>
          <w:rFonts w:cs="Times New Roman"/>
          <w:szCs w:val="24"/>
        </w:rPr>
        <w:t xml:space="preserve"> </w:t>
      </w:r>
      <w:r w:rsidR="007E0777" w:rsidRPr="00AC00FD">
        <w:rPr>
          <w:rFonts w:cs="Times New Roman"/>
          <w:szCs w:val="24"/>
        </w:rPr>
        <w:t>0.05</w:t>
      </w:r>
      <w:r w:rsidR="00C44C76" w:rsidRPr="00AC00FD">
        <w:rPr>
          <w:rFonts w:cs="Times New Roman"/>
          <w:szCs w:val="24"/>
        </w:rPr>
        <w:t xml:space="preserve"> </w:t>
      </w:r>
      <w:r w:rsidR="007E0777" w:rsidRPr="00AC00FD">
        <w:rPr>
          <w:rFonts w:cs="Times New Roman"/>
          <w:szCs w:val="24"/>
        </w:rPr>
        <w:fldChar w:fldCharType="begin"/>
      </w:r>
      <w:r w:rsidR="000C7550">
        <w:rPr>
          <w:rFonts w:cs="Times New Roman"/>
          <w:szCs w:val="24"/>
        </w:rPr>
        <w:instrText xml:space="preserve"> ADDIN EN.CITE &lt;EndNote&gt;&lt;Cite&gt;&lt;Author&gt;McHugh&lt;/Author&gt;&lt;Year&gt;2013&lt;/Year&gt;&lt;RecNum&gt;673&lt;/RecNum&gt;&lt;DisplayText&gt;(McHugh, 2013)&lt;/DisplayText&gt;&lt;record&gt;&lt;rec-number&gt;673&lt;/rec-number&gt;&lt;foreign-keys&gt;&lt;key app="EN" db-id="9tsv2rz029advpesawypevzozvrsd2v2weea" timestamp="1612254042"&gt;673&lt;/key&gt;&lt;/foreign-keys&gt;&lt;ref-type name="Journal Article"&gt;17&lt;/ref-type&gt;&lt;contributors&gt;&lt;authors&gt;&lt;author&gt;McHugh, Mary L&lt;/author&gt;&lt;/authors&gt;&lt;/contributors&gt;&lt;titles&gt;&lt;title&gt;The chi-square test of independence&lt;/title&gt;&lt;secondary-title&gt;Biochemia medica&lt;/secondary-title&gt;&lt;/titles&gt;&lt;periodical&gt;&lt;full-title&gt;Biochemia medica&lt;/full-title&gt;&lt;/periodical&gt;&lt;pages&gt;143-149&lt;/pages&gt;&lt;volume&gt;23&lt;/volume&gt;&lt;number&gt;2&lt;/number&gt;&lt;dates&gt;&lt;year&gt;2013&lt;/year&gt;&lt;/dates&gt;&lt;isbn&gt;1330-0962&lt;/isbn&gt;&lt;urls&gt;&lt;/urls&gt;&lt;/record&gt;&lt;/Cite&gt;&lt;/EndNote&gt;</w:instrText>
      </w:r>
      <w:r w:rsidR="007E0777" w:rsidRPr="00AC00FD">
        <w:rPr>
          <w:rFonts w:cs="Times New Roman"/>
          <w:szCs w:val="24"/>
        </w:rPr>
        <w:fldChar w:fldCharType="separate"/>
      </w:r>
      <w:r w:rsidR="000C7550">
        <w:rPr>
          <w:rFonts w:cs="Times New Roman"/>
          <w:noProof/>
          <w:szCs w:val="24"/>
        </w:rPr>
        <w:t>(McHugh, 2013)</w:t>
      </w:r>
      <w:r w:rsidR="007E0777" w:rsidRPr="00AC00FD">
        <w:rPr>
          <w:rFonts w:cs="Times New Roman"/>
          <w:szCs w:val="24"/>
        </w:rPr>
        <w:fldChar w:fldCharType="end"/>
      </w:r>
      <w:r w:rsidR="007E0777" w:rsidRPr="00AC00FD">
        <w:rPr>
          <w:rFonts w:cs="Times New Roman"/>
          <w:szCs w:val="24"/>
        </w:rPr>
        <w:t>.</w:t>
      </w:r>
    </w:p>
    <w:p w14:paraId="79D93755" w14:textId="0005C8D1" w:rsidR="003C6F52" w:rsidRPr="00AC00FD" w:rsidRDefault="001A5BCC" w:rsidP="00A445C5">
      <w:pPr>
        <w:pStyle w:val="Heading2"/>
        <w:spacing w:line="480" w:lineRule="auto"/>
        <w:rPr>
          <w:rFonts w:ascii="Times New Roman" w:hAnsi="Times New Roman" w:cs="Times New Roman"/>
          <w:sz w:val="24"/>
          <w:szCs w:val="24"/>
        </w:rPr>
      </w:pPr>
      <w:r>
        <w:rPr>
          <w:rFonts w:ascii="Times New Roman" w:hAnsi="Times New Roman" w:cs="Times New Roman"/>
          <w:sz w:val="24"/>
          <w:szCs w:val="24"/>
        </w:rPr>
        <w:lastRenderedPageBreak/>
        <w:t>2.4.</w:t>
      </w:r>
      <w:r w:rsidR="00345CD7">
        <w:rPr>
          <w:rFonts w:ascii="Times New Roman" w:hAnsi="Times New Roman" w:cs="Times New Roman"/>
          <w:sz w:val="24"/>
          <w:szCs w:val="24"/>
        </w:rPr>
        <w:t xml:space="preserve"> </w:t>
      </w:r>
      <w:r w:rsidR="00E11104" w:rsidRPr="00AC00FD">
        <w:rPr>
          <w:rFonts w:ascii="Times New Roman" w:hAnsi="Times New Roman" w:cs="Times New Roman"/>
          <w:sz w:val="24"/>
          <w:szCs w:val="24"/>
        </w:rPr>
        <w:t>Comparative investigation of e</w:t>
      </w:r>
      <w:r w:rsidR="003C6F52" w:rsidRPr="00AC00FD">
        <w:rPr>
          <w:rFonts w:ascii="Times New Roman" w:hAnsi="Times New Roman" w:cs="Times New Roman"/>
          <w:sz w:val="24"/>
          <w:szCs w:val="24"/>
        </w:rPr>
        <w:t xml:space="preserve">xpression profile of </w:t>
      </w:r>
      <w:r w:rsidR="003C6F52" w:rsidRPr="00AC00FD">
        <w:rPr>
          <w:rFonts w:ascii="Times New Roman" w:hAnsi="Times New Roman" w:cs="Times New Roman"/>
          <w:i/>
          <w:iCs/>
          <w:sz w:val="24"/>
          <w:szCs w:val="24"/>
        </w:rPr>
        <w:t>CYP325A</w:t>
      </w:r>
      <w:r w:rsidR="00E11104" w:rsidRPr="00AC00FD">
        <w:rPr>
          <w:rFonts w:ascii="Times New Roman" w:hAnsi="Times New Roman" w:cs="Times New Roman"/>
          <w:sz w:val="24"/>
          <w:szCs w:val="24"/>
        </w:rPr>
        <w:t xml:space="preserve"> </w:t>
      </w:r>
      <w:r w:rsidR="00154A3D">
        <w:rPr>
          <w:rFonts w:ascii="Times New Roman" w:hAnsi="Times New Roman" w:cs="Times New Roman"/>
          <w:sz w:val="24"/>
          <w:szCs w:val="24"/>
        </w:rPr>
        <w:t>Africa-wide</w:t>
      </w:r>
    </w:p>
    <w:p w14:paraId="7EB06A7A" w14:textId="1597B5F0" w:rsidR="003C6F52" w:rsidRPr="00AC00FD" w:rsidRDefault="00A317D3" w:rsidP="00AC00FD">
      <w:pPr>
        <w:spacing w:line="480" w:lineRule="auto"/>
        <w:rPr>
          <w:rFonts w:cs="Times New Roman"/>
          <w:szCs w:val="24"/>
        </w:rPr>
      </w:pPr>
      <w:r w:rsidRPr="00AC00FD">
        <w:rPr>
          <w:rFonts w:cs="Times New Roman"/>
          <w:szCs w:val="24"/>
        </w:rPr>
        <w:t xml:space="preserve">The expression profile of </w:t>
      </w:r>
      <w:r w:rsidRPr="00AC00FD">
        <w:rPr>
          <w:rFonts w:cs="Times New Roman"/>
          <w:i/>
          <w:iCs/>
          <w:szCs w:val="24"/>
        </w:rPr>
        <w:t>CYP325A</w:t>
      </w:r>
      <w:r w:rsidRPr="00AC00FD">
        <w:rPr>
          <w:rFonts w:cs="Times New Roman"/>
          <w:szCs w:val="24"/>
        </w:rPr>
        <w:t xml:space="preserve"> was investigated </w:t>
      </w:r>
      <w:r w:rsidR="00F74967" w:rsidRPr="00AC00FD">
        <w:rPr>
          <w:rFonts w:cs="Times New Roman"/>
        </w:rPr>
        <w:t>by qRT-PCR</w:t>
      </w:r>
      <w:r w:rsidR="00F74967" w:rsidRPr="00A445C5">
        <w:t xml:space="preserve"> </w:t>
      </w:r>
      <w:r w:rsidRPr="00AC00FD">
        <w:rPr>
          <w:rFonts w:cs="Times New Roman"/>
          <w:szCs w:val="24"/>
        </w:rPr>
        <w:t xml:space="preserve">using mosquitoes from </w:t>
      </w:r>
      <w:r w:rsidR="00975355" w:rsidRPr="00AC00FD">
        <w:rPr>
          <w:rFonts w:cs="Times New Roman"/>
          <w:szCs w:val="24"/>
        </w:rPr>
        <w:t xml:space="preserve">six </w:t>
      </w:r>
      <w:r w:rsidRPr="00AC00FD">
        <w:rPr>
          <w:rFonts w:cs="Times New Roman"/>
          <w:szCs w:val="24"/>
        </w:rPr>
        <w:t xml:space="preserve">different </w:t>
      </w:r>
      <w:r w:rsidR="00476EEB" w:rsidRPr="00AC00FD">
        <w:rPr>
          <w:rFonts w:cs="Times New Roman"/>
          <w:szCs w:val="24"/>
        </w:rPr>
        <w:t>locations</w:t>
      </w:r>
      <w:r w:rsidRPr="00AC00FD">
        <w:rPr>
          <w:rFonts w:cs="Times New Roman"/>
          <w:szCs w:val="24"/>
        </w:rPr>
        <w:t xml:space="preserve"> </w:t>
      </w:r>
      <w:r w:rsidR="00476EEB" w:rsidRPr="00AC00FD">
        <w:rPr>
          <w:rFonts w:cs="Times New Roman"/>
          <w:szCs w:val="24"/>
        </w:rPr>
        <w:t>in</w:t>
      </w:r>
      <w:r w:rsidRPr="00AC00FD">
        <w:rPr>
          <w:rFonts w:cs="Times New Roman"/>
          <w:szCs w:val="24"/>
        </w:rPr>
        <w:t xml:space="preserve"> Africa, to confirm its higher overexpression in Central Africa (Cameroon</w:t>
      </w:r>
      <w:r w:rsidR="00AE10AE" w:rsidRPr="00AC00FD">
        <w:rPr>
          <w:rFonts w:cs="Times New Roman"/>
          <w:szCs w:val="24"/>
        </w:rPr>
        <w:t xml:space="preserve"> and Congo</w:t>
      </w:r>
      <w:r w:rsidRPr="00AC00FD">
        <w:rPr>
          <w:rFonts w:cs="Times New Roman"/>
          <w:szCs w:val="24"/>
        </w:rPr>
        <w:t>)</w:t>
      </w:r>
      <w:r w:rsidR="00A819DC" w:rsidRPr="00AC00FD">
        <w:rPr>
          <w:rFonts w:cs="Times New Roman"/>
          <w:szCs w:val="24"/>
        </w:rPr>
        <w:t xml:space="preserve"> </w:t>
      </w:r>
      <w:r w:rsidRPr="00AC00FD">
        <w:rPr>
          <w:rFonts w:cs="Times New Roman"/>
          <w:szCs w:val="24"/>
        </w:rPr>
        <w:t>compared with East</w:t>
      </w:r>
      <w:r w:rsidR="00975355" w:rsidRPr="00AC00FD">
        <w:rPr>
          <w:rFonts w:cs="Times New Roman"/>
          <w:szCs w:val="24"/>
        </w:rPr>
        <w:t xml:space="preserve"> (Uganda)</w:t>
      </w:r>
      <w:r w:rsidRPr="00AC00FD">
        <w:rPr>
          <w:rFonts w:cs="Times New Roman"/>
          <w:szCs w:val="24"/>
        </w:rPr>
        <w:t xml:space="preserve"> and southern Africa (Malawi)</w:t>
      </w:r>
      <w:r w:rsidR="00996360" w:rsidRPr="00AC00FD">
        <w:rPr>
          <w:rFonts w:cs="Times New Roman"/>
          <w:szCs w:val="24"/>
        </w:rPr>
        <w:t xml:space="preserve"> </w:t>
      </w:r>
      <w:r w:rsidR="00B91E0A" w:rsidRPr="00AC00FD">
        <w:rPr>
          <w:rFonts w:cs="Times New Roman"/>
          <w:szCs w:val="24"/>
        </w:rPr>
        <w:fldChar w:fldCharType="begin"/>
      </w:r>
      <w:r w:rsidR="00C9181D">
        <w:rPr>
          <w:rFonts w:cs="Times New Roman"/>
          <w:szCs w:val="24"/>
        </w:rPr>
        <w:instrText xml:space="preserve"> ADDIN EN.CITE &lt;EndNote&gt;&lt;Cite&gt;&lt;Author&gt;Weedall&lt;/Author&gt;&lt;Year&gt;2019&lt;/Year&gt;&lt;RecNum&gt;632&lt;/RecNum&gt;&lt;DisplayText&gt;(Weedall&lt;style face="italic"&gt; et al.&lt;/style&gt;, 2019)&lt;/DisplayText&gt;&lt;record&gt;&lt;rec-number&gt;632&lt;/rec-number&gt;&lt;foreign-keys&gt;&lt;key app="EN" db-id="9tsv2rz029advpesawypevzozvrsd2v2weea" timestamp="1609920416"&gt;632&lt;/key&gt;&lt;/foreign-keys&gt;&lt;ref-type name="Journal Article"&gt;17&lt;/ref-type&gt;&lt;contributors&gt;&lt;authors&gt;&lt;author&gt;Weedall, Gareth D&lt;/author&gt;&lt;author&gt;Mugenzi, Leon MJ&lt;/author&gt;&lt;author&gt;Menze, Benjamin D&lt;/author&gt;&lt;author&gt;Tchouakui, Magellan&lt;/author&gt;&lt;author&gt;Ibrahim, Sulaiman S&lt;/author&gt;&lt;author&gt;Amvongo-Adjia, Nathalie&lt;/author&gt;&lt;author&gt;Irving, Helen&lt;/author&gt;&lt;author&gt;Wondji, Murielle J&lt;/author&gt;&lt;author&gt;Tchoupo, Micareme&lt;/author&gt;&lt;author&gt;Djouaka, Rousseau&lt;/author&gt;&lt;/authors&gt;&lt;/contributors&gt;&lt;titles&gt;&lt;title&gt;A cytochrome P450 allele confers pyrethroid resistance on a major African malaria vector, reducing insecticide-treated bednet efficacy&lt;/title&gt;&lt;secondary-title&gt;Science translational medicine&lt;/secondary-title&gt;&lt;/titles&gt;&lt;periodical&gt;&lt;full-title&gt;Science Translational Medicine&lt;/full-title&gt;&lt;/periodical&gt;&lt;volume&gt;11&lt;/volume&gt;&lt;number&gt;484&lt;/number&gt;&lt;dates&gt;&lt;year&gt;2019&lt;/year&gt;&lt;/dates&gt;&lt;isbn&gt;1946-6234&lt;/isbn&gt;&lt;urls&gt;&lt;/urls&gt;&lt;/record&gt;&lt;/Cite&gt;&lt;/EndNote&gt;</w:instrText>
      </w:r>
      <w:r w:rsidR="00B91E0A" w:rsidRPr="00AC00FD">
        <w:rPr>
          <w:rFonts w:cs="Times New Roman"/>
          <w:szCs w:val="24"/>
        </w:rPr>
        <w:fldChar w:fldCharType="separate"/>
      </w:r>
      <w:r w:rsidR="00C9181D">
        <w:rPr>
          <w:rFonts w:cs="Times New Roman"/>
          <w:noProof/>
          <w:szCs w:val="24"/>
        </w:rPr>
        <w:t>(Weedall</w:t>
      </w:r>
      <w:r w:rsidR="00C9181D" w:rsidRPr="00C9181D">
        <w:rPr>
          <w:rFonts w:cs="Times New Roman"/>
          <w:i/>
          <w:noProof/>
          <w:szCs w:val="24"/>
        </w:rPr>
        <w:t xml:space="preserve"> et al.</w:t>
      </w:r>
      <w:r w:rsidR="00C9181D">
        <w:rPr>
          <w:rFonts w:cs="Times New Roman"/>
          <w:noProof/>
          <w:szCs w:val="24"/>
        </w:rPr>
        <w:t>, 2019)</w:t>
      </w:r>
      <w:r w:rsidR="00B91E0A" w:rsidRPr="00AC00FD">
        <w:rPr>
          <w:rFonts w:cs="Times New Roman"/>
          <w:szCs w:val="24"/>
        </w:rPr>
        <w:fldChar w:fldCharType="end"/>
      </w:r>
      <w:r w:rsidR="00B91E0A" w:rsidRPr="00AC00FD">
        <w:rPr>
          <w:rFonts w:cs="Times New Roman"/>
          <w:szCs w:val="24"/>
        </w:rPr>
        <w:t xml:space="preserve">. </w:t>
      </w:r>
      <w:r w:rsidR="00F74967" w:rsidRPr="00AC00FD">
        <w:rPr>
          <w:rFonts w:cs="Times New Roman"/>
          <w:szCs w:val="24"/>
        </w:rPr>
        <w:t>P</w:t>
      </w:r>
      <w:r w:rsidR="003C6F52" w:rsidRPr="00AC00FD">
        <w:rPr>
          <w:rFonts w:cs="Times New Roman"/>
          <w:szCs w:val="24"/>
        </w:rPr>
        <w:t>rimers</w:t>
      </w:r>
      <w:r w:rsidR="00F74967" w:rsidRPr="00AC00FD">
        <w:rPr>
          <w:rFonts w:cs="Times New Roman"/>
          <w:szCs w:val="24"/>
        </w:rPr>
        <w:t xml:space="preserve"> used are listed in</w:t>
      </w:r>
      <w:r w:rsidR="003C6F52" w:rsidRPr="00AC00FD">
        <w:rPr>
          <w:rFonts w:cs="Times New Roman"/>
          <w:szCs w:val="24"/>
        </w:rPr>
        <w:t xml:space="preserve"> </w:t>
      </w:r>
      <w:r w:rsidR="00BB123D" w:rsidRPr="00AC00FD">
        <w:rPr>
          <w:rFonts w:cs="Times New Roman"/>
          <w:szCs w:val="24"/>
        </w:rPr>
        <w:t xml:space="preserve">Table </w:t>
      </w:r>
      <w:r w:rsidR="00ED4E8B">
        <w:rPr>
          <w:rFonts w:cs="Times New Roman"/>
          <w:szCs w:val="24"/>
        </w:rPr>
        <w:t>1 in Figure S2.</w:t>
      </w:r>
      <w:r w:rsidR="003C6F52" w:rsidRPr="00AC00FD">
        <w:rPr>
          <w:rFonts w:cs="Times New Roman"/>
          <w:szCs w:val="24"/>
        </w:rPr>
        <w:t xml:space="preserve"> Total RNA was extracted from three biological replicates (</w:t>
      </w:r>
      <w:r w:rsidR="00975355" w:rsidRPr="00AC00FD">
        <w:rPr>
          <w:rFonts w:cs="Times New Roman"/>
          <w:szCs w:val="24"/>
        </w:rPr>
        <w:t>three</w:t>
      </w:r>
      <w:r w:rsidR="00E11104" w:rsidRPr="00AC00FD">
        <w:rPr>
          <w:rFonts w:cs="Times New Roman"/>
          <w:szCs w:val="24"/>
        </w:rPr>
        <w:t xml:space="preserve"> </w:t>
      </w:r>
      <w:r w:rsidR="003C6F52" w:rsidRPr="00AC00FD">
        <w:rPr>
          <w:rFonts w:cs="Times New Roman"/>
          <w:szCs w:val="24"/>
        </w:rPr>
        <w:t xml:space="preserve">pools of </w:t>
      </w:r>
      <w:r w:rsidR="00975355" w:rsidRPr="00AC00FD">
        <w:rPr>
          <w:rFonts w:cs="Times New Roman"/>
          <w:szCs w:val="24"/>
        </w:rPr>
        <w:t xml:space="preserve">10 </w:t>
      </w:r>
      <w:r w:rsidR="003C6F52" w:rsidRPr="00AC00FD">
        <w:rPr>
          <w:rFonts w:cs="Times New Roman"/>
          <w:szCs w:val="24"/>
        </w:rPr>
        <w:t>female</w:t>
      </w:r>
      <w:r w:rsidR="006A2ADD" w:rsidRPr="00AC00FD">
        <w:rPr>
          <w:rFonts w:cs="Times New Roman"/>
          <w:szCs w:val="24"/>
        </w:rPr>
        <w:t>s</w:t>
      </w:r>
      <w:r w:rsidR="003C6F52" w:rsidRPr="00AC00FD">
        <w:rPr>
          <w:rFonts w:cs="Times New Roman"/>
          <w:szCs w:val="24"/>
        </w:rPr>
        <w:t xml:space="preserve">) of the mosquitoes that survived </w:t>
      </w:r>
      <w:r w:rsidR="00A979B0" w:rsidRPr="00AC00FD">
        <w:rPr>
          <w:rFonts w:cs="Times New Roman"/>
          <w:szCs w:val="24"/>
        </w:rPr>
        <w:t>exposure</w:t>
      </w:r>
      <w:r w:rsidR="00A017ED">
        <w:rPr>
          <w:rFonts w:cs="Times New Roman"/>
          <w:szCs w:val="24"/>
        </w:rPr>
        <w:t xml:space="preserve"> following the </w:t>
      </w:r>
      <w:r w:rsidR="00AD3206">
        <w:rPr>
          <w:rFonts w:cs="Times New Roman"/>
          <w:szCs w:val="24"/>
        </w:rPr>
        <w:t>W</w:t>
      </w:r>
      <w:r w:rsidR="00A017ED">
        <w:rPr>
          <w:rFonts w:cs="Times New Roman"/>
          <w:szCs w:val="24"/>
        </w:rPr>
        <w:t>HO</w:t>
      </w:r>
      <w:r w:rsidR="00690AE7">
        <w:rPr>
          <w:rFonts w:cs="Times New Roman"/>
          <w:szCs w:val="24"/>
        </w:rPr>
        <w:t xml:space="preserve"> </w:t>
      </w:r>
      <w:r w:rsidR="000E624E">
        <w:rPr>
          <w:rFonts w:cs="Times New Roman"/>
          <w:szCs w:val="24"/>
        </w:rPr>
        <w:t>t</w:t>
      </w:r>
      <w:r w:rsidR="00690AE7" w:rsidRPr="00690AE7">
        <w:rPr>
          <w:rFonts w:cs="Times New Roman"/>
          <w:szCs w:val="24"/>
        </w:rPr>
        <w:t>est procedures for insecticide resistance monitoring in malaria vector mosquitoes</w:t>
      </w:r>
      <w:r w:rsidR="00C51BB3">
        <w:rPr>
          <w:rFonts w:cs="Times New Roman"/>
          <w:szCs w:val="24"/>
        </w:rPr>
        <w:t xml:space="preserve"> </w:t>
      </w:r>
      <w:r w:rsidR="002F62C0">
        <w:rPr>
          <w:rFonts w:cs="Times New Roman"/>
          <w:szCs w:val="24"/>
        </w:rPr>
        <w:fldChar w:fldCharType="begin"/>
      </w:r>
      <w:r w:rsidR="00C51BB3">
        <w:rPr>
          <w:rFonts w:cs="Times New Roman"/>
          <w:szCs w:val="24"/>
        </w:rPr>
        <w:instrText xml:space="preserve"> ADDIN EN.CITE &lt;EndNote&gt;&lt;Cite&gt;&lt;Author&gt;WHO&lt;/Author&gt;&lt;Year&gt;2016&lt;/Year&gt;&lt;RecNum&gt;853&lt;/RecNum&gt;&lt;DisplayText&gt;(WHO, 2016)&lt;/DisplayText&gt;&lt;record&gt;&lt;rec-number&gt;853&lt;/rec-number&gt;&lt;foreign-keys&gt;&lt;key app="EN" db-id="9tsv2rz029advpesawypevzozvrsd2v2weea" timestamp="1628331582"&gt;853&lt;/key&gt;&lt;/foreign-keys&gt;&lt;ref-type name="Journal Article"&gt;17&lt;/ref-type&gt;&lt;contributors&gt;&lt;authors&gt;&lt;author&gt;WHO&lt;/author&gt;&lt;/authors&gt;&lt;/contributors&gt;&lt;titles&gt;&lt;title&gt;Test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sidR="002F62C0">
        <w:rPr>
          <w:rFonts w:cs="Times New Roman"/>
          <w:szCs w:val="24"/>
        </w:rPr>
        <w:fldChar w:fldCharType="separate"/>
      </w:r>
      <w:r w:rsidR="00C51BB3">
        <w:rPr>
          <w:rFonts w:cs="Times New Roman"/>
          <w:noProof/>
          <w:szCs w:val="24"/>
        </w:rPr>
        <w:t>(WHO, 2016)</w:t>
      </w:r>
      <w:r w:rsidR="002F62C0">
        <w:rPr>
          <w:rFonts w:cs="Times New Roman"/>
          <w:szCs w:val="24"/>
        </w:rPr>
        <w:fldChar w:fldCharType="end"/>
      </w:r>
      <w:r w:rsidR="00A017ED">
        <w:rPr>
          <w:rFonts w:cs="Times New Roman"/>
          <w:szCs w:val="24"/>
        </w:rPr>
        <w:t xml:space="preserve"> </w:t>
      </w:r>
      <w:r w:rsidR="00A979B0" w:rsidRPr="00AC00FD">
        <w:rPr>
          <w:rFonts w:cs="Times New Roman"/>
          <w:szCs w:val="24"/>
        </w:rPr>
        <w:t xml:space="preserve"> to permethrin</w:t>
      </w:r>
      <w:r w:rsidR="00DC7E04" w:rsidRPr="00AC00FD">
        <w:rPr>
          <w:rFonts w:cs="Times New Roman"/>
          <w:szCs w:val="24"/>
        </w:rPr>
        <w:t xml:space="preserve"> and DDT</w:t>
      </w:r>
      <w:r w:rsidR="00A979B0" w:rsidRPr="00AC00FD">
        <w:rPr>
          <w:rFonts w:cs="Times New Roman"/>
          <w:szCs w:val="24"/>
        </w:rPr>
        <w:t xml:space="preserve"> </w:t>
      </w:r>
      <w:r w:rsidR="003C6F52" w:rsidRPr="00AC00FD">
        <w:rPr>
          <w:rFonts w:cs="Times New Roman"/>
          <w:szCs w:val="24"/>
        </w:rPr>
        <w:t xml:space="preserve">from </w:t>
      </w:r>
      <w:r w:rsidR="00E4707E" w:rsidRPr="00AC00FD">
        <w:rPr>
          <w:rFonts w:cs="Times New Roman"/>
          <w:szCs w:val="24"/>
        </w:rPr>
        <w:t xml:space="preserve">Cameroon, </w:t>
      </w:r>
      <w:r w:rsidR="00464B0E" w:rsidRPr="00AC00FD">
        <w:rPr>
          <w:rFonts w:cs="Times New Roman"/>
          <w:szCs w:val="24"/>
        </w:rPr>
        <w:t xml:space="preserve">Malawi, Uganda, </w:t>
      </w:r>
      <w:r w:rsidR="00D85103" w:rsidRPr="00AC00FD">
        <w:rPr>
          <w:rFonts w:cs="Times New Roman"/>
          <w:szCs w:val="24"/>
        </w:rPr>
        <w:t>Ghana,</w:t>
      </w:r>
      <w:r w:rsidR="00464B0E" w:rsidRPr="00AC00FD">
        <w:rPr>
          <w:rFonts w:cs="Times New Roman"/>
          <w:szCs w:val="24"/>
        </w:rPr>
        <w:t xml:space="preserve"> and Benin</w:t>
      </w:r>
      <w:r w:rsidR="000E624E">
        <w:rPr>
          <w:rFonts w:cs="Times New Roman"/>
          <w:szCs w:val="24"/>
        </w:rPr>
        <w:t>; and</w:t>
      </w:r>
      <w:r w:rsidR="00AA2863" w:rsidRPr="00AC00FD">
        <w:rPr>
          <w:rFonts w:cs="Times New Roman"/>
          <w:szCs w:val="24"/>
        </w:rPr>
        <w:t xml:space="preserve"> bendiocarb from Malawi and Ghana</w:t>
      </w:r>
      <w:r w:rsidR="000E624E">
        <w:rPr>
          <w:rFonts w:cs="Times New Roman"/>
          <w:szCs w:val="24"/>
        </w:rPr>
        <w:t>. For each insecticide/location</w:t>
      </w:r>
      <w:r w:rsidR="00ED4E8B">
        <w:rPr>
          <w:rFonts w:cs="Times New Roman"/>
          <w:szCs w:val="24"/>
        </w:rPr>
        <w:t xml:space="preserve"> a</w:t>
      </w:r>
      <w:r w:rsidR="003C6F52" w:rsidRPr="00AC00FD">
        <w:rPr>
          <w:rFonts w:cs="Times New Roman"/>
          <w:szCs w:val="24"/>
        </w:rPr>
        <w:t xml:space="preserve"> control of </w:t>
      </w:r>
      <w:r w:rsidR="000E624E">
        <w:rPr>
          <w:rFonts w:cs="Times New Roman"/>
          <w:szCs w:val="24"/>
        </w:rPr>
        <w:t xml:space="preserve">same replicates of </w:t>
      </w:r>
      <w:r w:rsidR="003C6F52" w:rsidRPr="00AC00FD">
        <w:rPr>
          <w:rFonts w:cs="Times New Roman"/>
          <w:szCs w:val="24"/>
        </w:rPr>
        <w:t>unexposed</w:t>
      </w:r>
      <w:r w:rsidR="000E624E">
        <w:rPr>
          <w:rFonts w:cs="Times New Roman"/>
          <w:szCs w:val="24"/>
        </w:rPr>
        <w:t xml:space="preserve"> females were used</w:t>
      </w:r>
      <w:r w:rsidR="00A2027D" w:rsidRPr="00AC00FD">
        <w:rPr>
          <w:rFonts w:cs="Times New Roman"/>
          <w:szCs w:val="24"/>
        </w:rPr>
        <w:t>.</w:t>
      </w:r>
      <w:r w:rsidR="000E624E">
        <w:rPr>
          <w:rFonts w:cs="Times New Roman"/>
          <w:szCs w:val="24"/>
        </w:rPr>
        <w:t xml:space="preserve"> </w:t>
      </w:r>
      <w:r w:rsidR="00ED4E8B">
        <w:rPr>
          <w:rFonts w:cs="Times New Roman"/>
          <w:szCs w:val="24"/>
        </w:rPr>
        <w:t xml:space="preserve">The FANG susceptible strain was used as control susceptible </w:t>
      </w:r>
      <w:r w:rsidR="00ED4E8B" w:rsidRPr="00EE6914">
        <w:rPr>
          <w:rFonts w:cs="Times New Roman"/>
          <w:i/>
          <w:iCs/>
          <w:szCs w:val="24"/>
        </w:rPr>
        <w:t>An. funestus</w:t>
      </w:r>
      <w:r w:rsidR="00ED4E8B">
        <w:rPr>
          <w:rFonts w:cs="Times New Roman"/>
          <w:szCs w:val="24"/>
        </w:rPr>
        <w:t xml:space="preserve"> population. O</w:t>
      </w:r>
      <w:r w:rsidR="003C6F52" w:rsidRPr="00AC00FD">
        <w:rPr>
          <w:rFonts w:cs="Times New Roman"/>
          <w:szCs w:val="24"/>
        </w:rPr>
        <w:t>ne microgram of the RNA was used for cDNA synthesis using Super</w:t>
      </w:r>
      <w:r w:rsidR="00E65221" w:rsidRPr="00AC00FD">
        <w:rPr>
          <w:rFonts w:cs="Times New Roman"/>
          <w:szCs w:val="24"/>
        </w:rPr>
        <w:t>S</w:t>
      </w:r>
      <w:r w:rsidR="003C6F52" w:rsidRPr="00AC00FD">
        <w:rPr>
          <w:rFonts w:cs="Times New Roman"/>
          <w:szCs w:val="24"/>
        </w:rPr>
        <w:t>cript III</w:t>
      </w:r>
      <w:r w:rsidR="001308C3" w:rsidRPr="00AC00FD">
        <w:rPr>
          <w:rFonts w:cs="Times New Roman"/>
          <w:szCs w:val="24"/>
        </w:rPr>
        <w:t xml:space="preserve"> </w:t>
      </w:r>
      <w:r w:rsidR="003C6F52" w:rsidRPr="00AC00FD">
        <w:rPr>
          <w:rFonts w:cs="Times New Roman"/>
          <w:szCs w:val="24"/>
        </w:rPr>
        <w:t>(Invitrogen) with oligo-dT20 and RNAase H following the manufacturer’s instructions. Using the standard protocol</w:t>
      </w:r>
      <w:r w:rsidR="001308C3" w:rsidRPr="00AC00FD">
        <w:rPr>
          <w:rFonts w:cs="Times New Roman"/>
          <w:szCs w:val="24"/>
        </w:rPr>
        <w:t xml:space="preserve"> </w:t>
      </w:r>
      <w:r w:rsidR="003C6F52" w:rsidRPr="00AC00FD">
        <w:rPr>
          <w:rFonts w:cs="Times New Roman"/>
          <w:szCs w:val="24"/>
        </w:rPr>
        <w:fldChar w:fldCharType="begin">
          <w:fldData xml:space="preserve">PEVuZE5vdGU+PENpdGU+PEF1dGhvcj5SaXZlcm9uPC9BdXRob3I+PFllYXI+MjAxMzwvWWVhcj48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</w:fldData>
        </w:fldChar>
      </w:r>
      <w:r w:rsidR="00C9181D">
        <w:rPr>
          <w:rFonts w:cs="Times New Roman"/>
          <w:szCs w:val="24"/>
        </w:rPr>
        <w:instrText xml:space="preserve"> ADDIN EN.CITE </w:instrText>
      </w:r>
      <w:r w:rsidR="00C9181D">
        <w:rPr>
          <w:rFonts w:cs="Times New Roman"/>
          <w:szCs w:val="24"/>
        </w:rPr>
        <w:fldChar w:fldCharType="begin">
          <w:fldData xml:space="preserve">PEVuZE5vdGU+PENpdGU+PEF1dGhvcj5SaXZlcm9uPC9BdXRob3I+PFllYXI+MjAxMzwvWWVhcj48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</w:fldData>
        </w:fldChar>
      </w:r>
      <w:r w:rsidR="00C9181D">
        <w:rPr>
          <w:rFonts w:cs="Times New Roman"/>
          <w:szCs w:val="24"/>
        </w:rPr>
        <w:instrText xml:space="preserve"> ADDIN EN.CITE.DATA </w:instrText>
      </w:r>
      <w:r w:rsidR="00C9181D">
        <w:rPr>
          <w:rFonts w:cs="Times New Roman"/>
          <w:szCs w:val="24"/>
        </w:rPr>
      </w:r>
      <w:r w:rsidR="00C9181D">
        <w:rPr>
          <w:rFonts w:cs="Times New Roman"/>
          <w:szCs w:val="24"/>
        </w:rPr>
        <w:fldChar w:fldCharType="end"/>
      </w:r>
      <w:r w:rsidR="003C6F52" w:rsidRPr="00AC00FD">
        <w:rPr>
          <w:rFonts w:cs="Times New Roman"/>
          <w:szCs w:val="24"/>
        </w:rPr>
      </w:r>
      <w:r w:rsidR="003C6F52" w:rsidRPr="00AC00FD">
        <w:rPr>
          <w:rFonts w:cs="Times New Roman"/>
          <w:szCs w:val="24"/>
        </w:rPr>
        <w:fldChar w:fldCharType="separate"/>
      </w:r>
      <w:r w:rsidR="00C9181D">
        <w:rPr>
          <w:rFonts w:cs="Times New Roman"/>
          <w:noProof/>
          <w:szCs w:val="24"/>
        </w:rPr>
        <w:t>(Kwiatkowska</w:t>
      </w:r>
      <w:r w:rsidR="00C9181D" w:rsidRPr="00C9181D">
        <w:rPr>
          <w:rFonts w:cs="Times New Roman"/>
          <w:i/>
          <w:noProof/>
          <w:szCs w:val="24"/>
        </w:rPr>
        <w:t xml:space="preserve"> et al.</w:t>
      </w:r>
      <w:r w:rsidR="00C9181D">
        <w:rPr>
          <w:rFonts w:cs="Times New Roman"/>
          <w:noProof/>
          <w:szCs w:val="24"/>
        </w:rPr>
        <w:t>, 2013; Riveron</w:t>
      </w:r>
      <w:r w:rsidR="00C9181D" w:rsidRPr="00C9181D">
        <w:rPr>
          <w:rFonts w:cs="Times New Roman"/>
          <w:i/>
          <w:noProof/>
          <w:szCs w:val="24"/>
        </w:rPr>
        <w:t xml:space="preserve"> et al.</w:t>
      </w:r>
      <w:r w:rsidR="00C9181D">
        <w:rPr>
          <w:rFonts w:cs="Times New Roman"/>
          <w:noProof/>
          <w:szCs w:val="24"/>
        </w:rPr>
        <w:t>, 2013)</w:t>
      </w:r>
      <w:r w:rsidR="003C6F52" w:rsidRPr="00AC00FD">
        <w:rPr>
          <w:rFonts w:cs="Times New Roman"/>
          <w:szCs w:val="24"/>
        </w:rPr>
        <w:fldChar w:fldCharType="end"/>
      </w:r>
      <w:r w:rsidR="003C6F52" w:rsidRPr="00AC00FD">
        <w:rPr>
          <w:rFonts w:cs="Times New Roman"/>
          <w:szCs w:val="24"/>
        </w:rPr>
        <w:t xml:space="preserve"> for qRT-PCR, the amplification was conducted </w:t>
      </w:r>
      <w:r w:rsidR="001308C3" w:rsidRPr="00AC00FD">
        <w:rPr>
          <w:rFonts w:cs="Times New Roman"/>
          <w:szCs w:val="24"/>
        </w:rPr>
        <w:t>after</w:t>
      </w:r>
      <w:r w:rsidR="003C6F52" w:rsidRPr="00AC00FD">
        <w:rPr>
          <w:rFonts w:cs="Times New Roman"/>
          <w:szCs w:val="24"/>
        </w:rPr>
        <w:t xml:space="preserve"> establish</w:t>
      </w:r>
      <w:r w:rsidR="001308C3" w:rsidRPr="00AC00FD">
        <w:rPr>
          <w:rFonts w:cs="Times New Roman"/>
          <w:szCs w:val="24"/>
        </w:rPr>
        <w:t>ing the</w:t>
      </w:r>
      <w:r w:rsidR="003C6F52" w:rsidRPr="00AC00FD">
        <w:rPr>
          <w:rFonts w:cs="Times New Roman"/>
          <w:szCs w:val="24"/>
        </w:rPr>
        <w:t xml:space="preserve"> standard curve for </w:t>
      </w:r>
      <w:r w:rsidR="003C6F52" w:rsidRPr="00AC00FD">
        <w:rPr>
          <w:rFonts w:cs="Times New Roman"/>
          <w:i/>
          <w:iCs/>
          <w:szCs w:val="24"/>
        </w:rPr>
        <w:t>CYP325A</w:t>
      </w:r>
      <w:r w:rsidR="003C6F52" w:rsidRPr="00AC00FD">
        <w:rPr>
          <w:rFonts w:cs="Times New Roman"/>
          <w:szCs w:val="24"/>
        </w:rPr>
        <w:t xml:space="preserve">. Relative expression and fold change of </w:t>
      </w:r>
      <w:r w:rsidR="003C6F52" w:rsidRPr="00AC00FD">
        <w:rPr>
          <w:rFonts w:cs="Times New Roman"/>
          <w:i/>
          <w:iCs/>
          <w:szCs w:val="24"/>
        </w:rPr>
        <w:t>CYP325A</w:t>
      </w:r>
      <w:r w:rsidR="003C6F52" w:rsidRPr="00AC00FD">
        <w:rPr>
          <w:rFonts w:cs="Times New Roman"/>
          <w:szCs w:val="24"/>
        </w:rPr>
        <w:t xml:space="preserve"> for the test sample and control were established </w:t>
      </w:r>
      <w:r w:rsidR="006A2ADD" w:rsidRPr="00AC00FD">
        <w:rPr>
          <w:rFonts w:cs="Times New Roman"/>
          <w:szCs w:val="24"/>
        </w:rPr>
        <w:t xml:space="preserve">by </w:t>
      </w:r>
      <w:r w:rsidR="003C6F52" w:rsidRPr="00AC00FD">
        <w:rPr>
          <w:rFonts w:cs="Times New Roman"/>
          <w:szCs w:val="24"/>
        </w:rPr>
        <w:t xml:space="preserve">comparisons to </w:t>
      </w:r>
      <w:r w:rsidR="000E624E">
        <w:rPr>
          <w:rFonts w:cs="Times New Roman"/>
          <w:szCs w:val="24"/>
        </w:rPr>
        <w:t xml:space="preserve">expression levels from </w:t>
      </w:r>
      <w:r w:rsidR="003C6F52" w:rsidRPr="00AC00FD">
        <w:rPr>
          <w:rFonts w:cs="Times New Roman"/>
          <w:szCs w:val="24"/>
        </w:rPr>
        <w:t>FANG susceptibl</w:t>
      </w:r>
      <w:r w:rsidR="000E624E">
        <w:rPr>
          <w:rFonts w:cs="Times New Roman"/>
          <w:szCs w:val="24"/>
        </w:rPr>
        <w:t>e colony,</w:t>
      </w:r>
      <w:r w:rsidR="0055249D" w:rsidRPr="00AC00FD">
        <w:rPr>
          <w:rFonts w:cs="Times New Roman"/>
          <w:szCs w:val="24"/>
        </w:rPr>
        <w:t xml:space="preserve"> </w:t>
      </w:r>
      <w:r w:rsidR="003C6F52" w:rsidRPr="00AC00FD">
        <w:rPr>
          <w:rFonts w:cs="Times New Roman"/>
          <w:szCs w:val="24"/>
        </w:rPr>
        <w:t>after normalization with the housekeeping genes ribosomal protein S7</w:t>
      </w:r>
      <w:r w:rsidR="001308C3" w:rsidRPr="00AC00FD">
        <w:rPr>
          <w:rFonts w:cs="Times New Roman"/>
          <w:szCs w:val="24"/>
        </w:rPr>
        <w:t xml:space="preserve"> </w:t>
      </w:r>
      <w:r w:rsidR="003C6F52" w:rsidRPr="00AC00FD">
        <w:rPr>
          <w:rFonts w:cs="Times New Roman"/>
          <w:szCs w:val="24"/>
        </w:rPr>
        <w:t xml:space="preserve">(RSP7; </w:t>
      </w:r>
      <w:r w:rsidR="006F164A" w:rsidRPr="00AC00FD">
        <w:rPr>
          <w:rFonts w:cs="Times New Roman"/>
          <w:szCs w:val="24"/>
        </w:rPr>
        <w:t>AFUN007153</w:t>
      </w:r>
      <w:r w:rsidR="003C6F52" w:rsidRPr="00AC00FD">
        <w:rPr>
          <w:rFonts w:cs="Times New Roman"/>
          <w:szCs w:val="24"/>
        </w:rPr>
        <w:t>) and actin 5C</w:t>
      </w:r>
      <w:r w:rsidR="007D7005" w:rsidRPr="00AC00FD">
        <w:rPr>
          <w:rFonts w:cs="Times New Roman"/>
          <w:szCs w:val="24"/>
        </w:rPr>
        <w:t xml:space="preserve"> </w:t>
      </w:r>
      <w:r w:rsidR="003C6F52" w:rsidRPr="00AC00FD">
        <w:rPr>
          <w:rFonts w:cs="Times New Roman"/>
          <w:szCs w:val="24"/>
        </w:rPr>
        <w:t>(</w:t>
      </w:r>
      <w:r w:rsidR="00D80866" w:rsidRPr="00AC00FD">
        <w:rPr>
          <w:rFonts w:cs="Times New Roman"/>
          <w:szCs w:val="24"/>
        </w:rPr>
        <w:t>AFUN002505</w:t>
      </w:r>
      <w:r w:rsidR="003C6F52" w:rsidRPr="00AC00FD">
        <w:rPr>
          <w:rFonts w:cs="Times New Roman"/>
          <w:szCs w:val="24"/>
        </w:rPr>
        <w:t>)</w:t>
      </w:r>
      <w:r w:rsidR="0055249D" w:rsidRPr="00AC00FD">
        <w:rPr>
          <w:rFonts w:cs="Times New Roman"/>
          <w:szCs w:val="24"/>
        </w:rPr>
        <w:t>.</w:t>
      </w:r>
    </w:p>
    <w:p w14:paraId="4424DDDD" w14:textId="24E58896" w:rsidR="003C6F52" w:rsidRPr="00AC00FD" w:rsidRDefault="00345CD7" w:rsidP="00A445C5">
      <w:pPr>
        <w:pStyle w:val="Heading1"/>
        <w:spacing w:line="480" w:lineRule="auto"/>
        <w:rPr>
          <w:rFonts w:cs="Times New Roman"/>
        </w:rPr>
      </w:pPr>
      <w:r>
        <w:rPr>
          <w:rFonts w:cs="Times New Roman"/>
        </w:rPr>
        <w:t xml:space="preserve">2.5. </w:t>
      </w:r>
      <w:r w:rsidR="003C6F52" w:rsidRPr="00AC00FD">
        <w:rPr>
          <w:rFonts w:cs="Times New Roman"/>
        </w:rPr>
        <w:t xml:space="preserve">Africa-wide genetic polymorphism analysis of </w:t>
      </w:r>
      <w:r w:rsidR="003C6F52" w:rsidRPr="00AC00FD">
        <w:rPr>
          <w:rFonts w:cs="Times New Roman"/>
          <w:i/>
          <w:iCs/>
        </w:rPr>
        <w:t>CYP325A</w:t>
      </w:r>
    </w:p>
    <w:p w14:paraId="321D0247" w14:textId="251C8ACC" w:rsidR="00CD2E2A" w:rsidRPr="00AC00FD" w:rsidRDefault="00345CD7" w:rsidP="00AC00FD">
      <w:pPr>
        <w:spacing w:line="480" w:lineRule="auto"/>
        <w:rPr>
          <w:rFonts w:cs="Times New Roman"/>
          <w:szCs w:val="24"/>
        </w:rPr>
      </w:pPr>
      <w:r>
        <w:rPr>
          <w:rFonts w:cs="Times New Roman"/>
          <w:b/>
          <w:bCs/>
        </w:rPr>
        <w:t xml:space="preserve">2.5.1. </w:t>
      </w:r>
      <w:r w:rsidR="004252F3" w:rsidRPr="00AC00FD">
        <w:rPr>
          <w:rFonts w:cs="Times New Roman"/>
          <w:b/>
          <w:bCs/>
        </w:rPr>
        <w:t xml:space="preserve">Polymorphism analysis of </w:t>
      </w:r>
      <w:r w:rsidR="004252F3" w:rsidRPr="00AC00FD">
        <w:rPr>
          <w:rFonts w:cs="Times New Roman"/>
          <w:b/>
          <w:bCs/>
          <w:i/>
          <w:iCs/>
        </w:rPr>
        <w:t xml:space="preserve">CYP325A </w:t>
      </w:r>
      <w:r w:rsidR="004252F3" w:rsidRPr="00AC00FD">
        <w:rPr>
          <w:rFonts w:cs="Times New Roman"/>
          <w:b/>
          <w:bCs/>
        </w:rPr>
        <w:t>alleles</w:t>
      </w:r>
      <w:r w:rsidR="006A2ADD" w:rsidRPr="00AC00FD">
        <w:rPr>
          <w:rFonts w:cs="Times New Roman"/>
          <w:szCs w:val="24"/>
        </w:rPr>
        <w:t>:</w:t>
      </w:r>
      <w:r w:rsidR="00F210F4" w:rsidRPr="00AC00FD">
        <w:rPr>
          <w:rFonts w:cs="Times New Roman"/>
          <w:szCs w:val="24"/>
        </w:rPr>
        <w:t xml:space="preserve"> </w:t>
      </w:r>
      <w:r w:rsidR="00CD2E2A" w:rsidRPr="00AC00FD">
        <w:rPr>
          <w:rFonts w:cs="Times New Roman"/>
          <w:szCs w:val="24"/>
        </w:rPr>
        <w:t>cDNA of permethrin-resistant samples from Cameroon,</w:t>
      </w:r>
      <w:r w:rsidR="00280A4F" w:rsidRPr="00AC00FD">
        <w:rPr>
          <w:rFonts w:cs="Times New Roman"/>
          <w:szCs w:val="24"/>
        </w:rPr>
        <w:t xml:space="preserve"> Benin, Uganda, Malawi,</w:t>
      </w:r>
      <w:r w:rsidR="00CD2E2A" w:rsidRPr="00AC00FD">
        <w:rPr>
          <w:rFonts w:cs="Times New Roman"/>
          <w:szCs w:val="24"/>
        </w:rPr>
        <w:t xml:space="preserve"> Congo, the resistant FUMOZ laboratory colony and the susceptible FANG laboratory colony were used to assess the role of allelic variation in resistance. The amplification was done </w:t>
      </w:r>
      <w:r w:rsidR="006B3218">
        <w:rPr>
          <w:rFonts w:cs="Times New Roman"/>
          <w:szCs w:val="24"/>
        </w:rPr>
        <w:t>with the</w:t>
      </w:r>
      <w:r w:rsidR="00CD2E2A" w:rsidRPr="00AC00FD">
        <w:rPr>
          <w:rFonts w:cs="Times New Roman"/>
          <w:szCs w:val="24"/>
        </w:rPr>
        <w:t xml:space="preserve"> cDNA </w:t>
      </w:r>
      <w:r w:rsidR="006B3218">
        <w:rPr>
          <w:rFonts w:cs="Times New Roman"/>
          <w:szCs w:val="24"/>
        </w:rPr>
        <w:t>from section 2.4,</w:t>
      </w:r>
      <w:r w:rsidR="00CD2E2A" w:rsidRPr="00AC00FD">
        <w:rPr>
          <w:rFonts w:cs="Times New Roman"/>
          <w:szCs w:val="24"/>
        </w:rPr>
        <w:t xml:space="preserve"> using </w:t>
      </w:r>
      <w:r w:rsidR="00A359B0" w:rsidRPr="00AC00FD">
        <w:rPr>
          <w:rFonts w:cs="Times New Roman"/>
          <w:szCs w:val="24"/>
        </w:rPr>
        <w:t>P</w:t>
      </w:r>
      <w:r w:rsidR="00CD2E2A" w:rsidRPr="00AC00FD">
        <w:rPr>
          <w:rFonts w:cs="Times New Roman"/>
          <w:szCs w:val="24"/>
        </w:rPr>
        <w:t>husion</w:t>
      </w:r>
      <w:r w:rsidR="00280A4F" w:rsidRPr="00AC00FD">
        <w:rPr>
          <w:rFonts w:cs="Times New Roman"/>
          <w:szCs w:val="24"/>
        </w:rPr>
        <w:t xml:space="preserve"> Taq</w:t>
      </w:r>
      <w:r w:rsidR="00CD2E2A" w:rsidRPr="00AC00FD">
        <w:rPr>
          <w:rFonts w:cs="Times New Roman"/>
          <w:szCs w:val="24"/>
        </w:rPr>
        <w:t xml:space="preserve"> polymerase</w:t>
      </w:r>
      <w:r w:rsidR="006B3218">
        <w:rPr>
          <w:rFonts w:cs="Times New Roman"/>
          <w:szCs w:val="24"/>
        </w:rPr>
        <w:t>.</w:t>
      </w:r>
      <w:r w:rsidR="00CD2E2A" w:rsidRPr="00AC00FD">
        <w:rPr>
          <w:rFonts w:cs="Times New Roman"/>
          <w:szCs w:val="24"/>
        </w:rPr>
        <w:t xml:space="preserve"> </w:t>
      </w:r>
      <w:r w:rsidR="006B3218">
        <w:rPr>
          <w:rFonts w:cs="Times New Roman"/>
          <w:szCs w:val="24"/>
        </w:rPr>
        <w:t xml:space="preserve">Primers are provided in </w:t>
      </w:r>
      <w:r w:rsidR="008F0E34">
        <w:rPr>
          <w:rFonts w:cs="Times New Roman"/>
          <w:szCs w:val="24"/>
        </w:rPr>
        <w:t xml:space="preserve">Table 1 of </w:t>
      </w:r>
      <w:r w:rsidR="006B3218">
        <w:rPr>
          <w:rFonts w:cs="Times New Roman"/>
          <w:szCs w:val="24"/>
        </w:rPr>
        <w:t>Figure S2. The</w:t>
      </w:r>
      <w:r w:rsidR="00CD2E2A" w:rsidRPr="00AC00FD">
        <w:rPr>
          <w:rFonts w:cs="Times New Roman"/>
          <w:szCs w:val="24"/>
        </w:rPr>
        <w:t xml:space="preserve"> PCR product</w:t>
      </w:r>
      <w:r w:rsidR="006B3218">
        <w:rPr>
          <w:rFonts w:cs="Times New Roman"/>
          <w:szCs w:val="24"/>
        </w:rPr>
        <w:t>s were</w:t>
      </w:r>
      <w:r w:rsidR="00CD2E2A" w:rsidRPr="00AC00FD">
        <w:rPr>
          <w:rFonts w:cs="Times New Roman"/>
          <w:szCs w:val="24"/>
        </w:rPr>
        <w:t xml:space="preserve"> cloned in</w:t>
      </w:r>
      <w:r w:rsidR="006B3218">
        <w:rPr>
          <w:rFonts w:cs="Times New Roman"/>
          <w:szCs w:val="24"/>
        </w:rPr>
        <w:t>to</w:t>
      </w:r>
      <w:r w:rsidR="00CD2E2A" w:rsidRPr="00AC00FD">
        <w:rPr>
          <w:rFonts w:cs="Times New Roman"/>
          <w:szCs w:val="24"/>
        </w:rPr>
        <w:t xml:space="preserve"> PJET1.2 blunt </w:t>
      </w:r>
      <w:r w:rsidR="00CD2E2A" w:rsidRPr="00AC00FD">
        <w:rPr>
          <w:rFonts w:cs="Times New Roman"/>
          <w:szCs w:val="24"/>
        </w:rPr>
        <w:lastRenderedPageBreak/>
        <w:t>end vector</w:t>
      </w:r>
      <w:r w:rsidR="006B3218">
        <w:rPr>
          <w:rFonts w:cs="Times New Roman"/>
          <w:szCs w:val="24"/>
        </w:rPr>
        <w:t>, miniprepped and plasmids sequenced using the above primers</w:t>
      </w:r>
      <w:r w:rsidR="00CD2E2A" w:rsidRPr="00AC00FD">
        <w:rPr>
          <w:rFonts w:cs="Times New Roman"/>
          <w:szCs w:val="24"/>
        </w:rPr>
        <w:t>. The sequences were cleaned using Chromas version 2.6.2</w:t>
      </w:r>
      <w:r w:rsidR="00280A4F" w:rsidRPr="00AC00FD">
        <w:rPr>
          <w:rFonts w:cs="Times New Roman"/>
          <w:szCs w:val="24"/>
        </w:rPr>
        <w:t xml:space="preserve"> </w:t>
      </w:r>
      <w:r w:rsidR="00280A4F" w:rsidRPr="00AC00FD">
        <w:rPr>
          <w:rFonts w:cs="Times New Roman"/>
          <w:szCs w:val="24"/>
        </w:rPr>
        <w:fldChar w:fldCharType="begin"/>
      </w:r>
      <w:r w:rsidR="000C7550">
        <w:rPr>
          <w:rFonts w:cs="Times New Roman"/>
          <w:szCs w:val="24"/>
        </w:rPr>
        <w:instrText xml:space="preserve"> ADDIN EN.CITE &lt;EndNote&gt;&lt;Cite&gt;&lt;Author&gt;Joó&lt;/Author&gt;&lt;Year&gt;2012&lt;/Year&gt;&lt;RecNum&gt;712&lt;/RecNum&gt;&lt;DisplayText&gt;(Joó &amp;amp; Clark, 2012)&lt;/DisplayText&gt;&lt;record&gt;&lt;rec-number&gt;712&lt;/rec-number&gt;&lt;foreign-keys&gt;&lt;key app="EN" db-id="9tsv2rz029advpesawypevzozvrsd2v2weea" timestamp="1618903644"&gt;712&lt;/key&gt;&lt;/foreign-keys&gt;&lt;ref-type name="Journal Article"&gt;17&lt;/ref-type&gt;&lt;contributors&gt;&lt;authors&gt;&lt;author&gt;Joó, Bálint&lt;/author&gt;&lt;author&gt;Clark, Mike A&lt;/author&gt;&lt;/authors&gt;&lt;/contributors&gt;&lt;titles&gt;&lt;title&gt;Lattice QCD on GPU clusters, using the QUDA library and the Chroma software system&lt;/title&gt;&lt;secondary-title&gt;The International Journal of High Performance Computing Applications&lt;/secondary-title&gt;&lt;/titles&gt;&lt;periodical&gt;&lt;full-title&gt;The International Journal of High Performance Computing Applications&lt;/full-title&gt;&lt;/periodical&gt;&lt;pages&gt;386-398&lt;/pages&gt;&lt;volume&gt;26&lt;/volume&gt;&lt;number&gt;4&lt;/number&gt;&lt;dates&gt;&lt;year&gt;2012&lt;/year&gt;&lt;/dates&gt;&lt;isbn&gt;1094-3420&lt;/isbn&gt;&lt;urls&gt;&lt;/urls&gt;&lt;/record&gt;&lt;/Cite&gt;&lt;/EndNote&gt;</w:instrText>
      </w:r>
      <w:r w:rsidR="00280A4F" w:rsidRPr="00AC00FD">
        <w:rPr>
          <w:rFonts w:cs="Times New Roman"/>
          <w:szCs w:val="24"/>
        </w:rPr>
        <w:fldChar w:fldCharType="separate"/>
      </w:r>
      <w:r w:rsidR="000C7550">
        <w:rPr>
          <w:rFonts w:cs="Times New Roman"/>
          <w:noProof/>
          <w:szCs w:val="24"/>
        </w:rPr>
        <w:t>(Joó &amp; Clark, 2012)</w:t>
      </w:r>
      <w:r w:rsidR="00280A4F" w:rsidRPr="00AC00FD">
        <w:rPr>
          <w:rFonts w:cs="Times New Roman"/>
          <w:szCs w:val="24"/>
        </w:rPr>
        <w:fldChar w:fldCharType="end"/>
      </w:r>
      <w:r w:rsidR="00CD2E2A" w:rsidRPr="00AC00FD">
        <w:rPr>
          <w:rFonts w:cs="Times New Roman"/>
          <w:szCs w:val="24"/>
        </w:rPr>
        <w:t xml:space="preserve"> and Bio</w:t>
      </w:r>
      <w:r w:rsidR="0044171A" w:rsidRPr="00AC00FD">
        <w:rPr>
          <w:rFonts w:cs="Times New Roman"/>
          <w:szCs w:val="24"/>
        </w:rPr>
        <w:t>E</w:t>
      </w:r>
      <w:r w:rsidR="00CD2E2A" w:rsidRPr="00AC00FD">
        <w:rPr>
          <w:rFonts w:cs="Times New Roman"/>
          <w:szCs w:val="24"/>
        </w:rPr>
        <w:t>dit</w:t>
      </w:r>
      <w:r w:rsidR="00280A4F" w:rsidRPr="00AC00FD">
        <w:rPr>
          <w:rFonts w:cs="Times New Roman"/>
          <w:szCs w:val="24"/>
        </w:rPr>
        <w:t xml:space="preserve"> </w:t>
      </w:r>
      <w:r w:rsidR="00280A4F" w:rsidRPr="00AC00FD">
        <w:rPr>
          <w:rFonts w:cs="Times New Roman"/>
          <w:szCs w:val="24"/>
        </w:rPr>
        <w:fldChar w:fldCharType="begin"/>
      </w:r>
      <w:r w:rsidR="00CB4F2E">
        <w:rPr>
          <w:rFonts w:cs="Times New Roman"/>
          <w:szCs w:val="24"/>
        </w:rPr>
        <w:instrText xml:space="preserve"> ADDIN EN.CITE &lt;EndNote&gt;&lt;Cite&gt;&lt;Author&gt;Hall&lt;/Author&gt;&lt;Year&gt;1999&lt;/Year&gt;&lt;RecNum&gt;713&lt;/RecNum&gt;&lt;DisplayText&gt;(Hall, 1999)&lt;/DisplayText&gt;&lt;record&gt;&lt;rec-number&gt;713&lt;/rec-number&gt;&lt;foreign-keys&gt;&lt;key app="EN" db-id="9tsv2rz029advpesawypevzozvrsd2v2weea" timestamp="1618903765"&gt;713&lt;/key&gt;&lt;/foreign-keys&gt;&lt;ref-type name="Conference Proceedings"&gt;10&lt;/ref-type&gt;&lt;contributors&gt;&lt;authors&gt;&lt;author&gt;Hall, Tom A&lt;/author&gt;&lt;/authors&gt;&lt;/contributors&gt;&lt;titles&gt;&lt;title&gt;BioEdit: a user-friendly biological sequence alignment editor and analysis program for Windows 95/98/NT&lt;/title&gt;&lt;secondary-title&gt;Nucleic acids symposium series&lt;/secondary-title&gt;&lt;/titles&gt;&lt;pages&gt;95-98&lt;/pages&gt;&lt;volume&gt;41&lt;/volume&gt;&lt;number&gt;41&lt;/number&gt;&lt;dates&gt;&lt;year&gt;1999&lt;/year&gt;&lt;/dates&gt;&lt;publisher&gt;[London]: Information Retrieval Ltd., c1979-c2000.&lt;/publisher&gt;&lt;urls&gt;&lt;/urls&gt;&lt;/record&gt;&lt;/Cite&gt;&lt;/EndNote&gt;</w:instrText>
      </w:r>
      <w:r w:rsidR="00280A4F" w:rsidRPr="00AC00FD">
        <w:rPr>
          <w:rFonts w:cs="Times New Roman"/>
          <w:szCs w:val="24"/>
        </w:rPr>
        <w:fldChar w:fldCharType="separate"/>
      </w:r>
      <w:r w:rsidR="00CB4F2E">
        <w:rPr>
          <w:rFonts w:cs="Times New Roman"/>
          <w:noProof/>
          <w:szCs w:val="24"/>
        </w:rPr>
        <w:t>(Hall, 1999)</w:t>
      </w:r>
      <w:r w:rsidR="00280A4F" w:rsidRPr="00AC00FD">
        <w:rPr>
          <w:rFonts w:cs="Times New Roman"/>
          <w:szCs w:val="24"/>
        </w:rPr>
        <w:fldChar w:fldCharType="end"/>
      </w:r>
      <w:r w:rsidR="00CD2E2A" w:rsidRPr="00AC00FD">
        <w:rPr>
          <w:rFonts w:cs="Times New Roman"/>
          <w:szCs w:val="24"/>
        </w:rPr>
        <w:t xml:space="preserve"> then aligned in multiple alignments using ClustalW</w:t>
      </w:r>
      <w:r w:rsidR="00280A4F" w:rsidRPr="00AC00FD">
        <w:rPr>
          <w:rFonts w:cs="Times New Roman"/>
          <w:szCs w:val="24"/>
        </w:rPr>
        <w:t xml:space="preserve"> </w:t>
      </w:r>
      <w:r w:rsidR="00280A4F" w:rsidRPr="00AC00FD">
        <w:rPr>
          <w:rFonts w:cs="Times New Roman"/>
          <w:szCs w:val="24"/>
        </w:rPr>
        <w:fldChar w:fldCharType="begin"/>
      </w:r>
      <w:r w:rsidR="000C7550">
        <w:rPr>
          <w:rFonts w:cs="Times New Roman"/>
          <w:szCs w:val="24"/>
        </w:rPr>
        <w:instrText xml:space="preserve"> ADDIN EN.CITE &lt;EndNote&gt;&lt;Cite&gt;&lt;Author&gt;Thompson&lt;/Author&gt;&lt;Year&gt;2003&lt;/Year&gt;&lt;RecNum&gt;714&lt;/RecNum&gt;&lt;DisplayText&gt;(Thompson&lt;style face="italic"&gt; et al.&lt;/style&gt;, 2003)&lt;/DisplayText&gt;&lt;record&gt;&lt;rec-number&gt;714&lt;/rec-number&gt;&lt;foreign-keys&gt;&lt;key app="EN" db-id="9tsv2rz029advpesawypevzozvrsd2v2weea" timestamp="1618903827"&gt;714&lt;/key&gt;&lt;/foreign-keys&gt;&lt;ref-type name="Journal Article"&gt;17&lt;/ref-type&gt;&lt;contributors&gt;&lt;authors&gt;&lt;author&gt;Thompson, Julie D&lt;/author&gt;&lt;author&gt;Gibson, Toby J&lt;/author&gt;&lt;author&gt;Higgins, Des G&lt;/author&gt;&lt;/authors&gt;&lt;/contributors&gt;&lt;titles&gt;&lt;title&gt;Multiple sequence alignment using ClustalW and ClustalX&lt;/title&gt;&lt;secondary-title&gt;Current protocols in bioinformatics&lt;/secondary-title&gt;&lt;/titles&gt;&lt;periodical&gt;&lt;full-title&gt;Current protocols in bioinformatics&lt;/full-title&gt;&lt;/periodical&gt;&lt;pages&gt;2.3. 1-2.3. 22&lt;/pages&gt;&lt;number&gt;1&lt;/number&gt;&lt;dates&gt;&lt;year&gt;2003&lt;/year&gt;&lt;/dates&gt;&lt;isbn&gt;1934-3396&lt;/isbn&gt;&lt;urls&gt;&lt;/urls&gt;&lt;/record&gt;&lt;/Cite&gt;&lt;/EndNote&gt;</w:instrText>
      </w:r>
      <w:r w:rsidR="00280A4F" w:rsidRPr="00AC00FD">
        <w:rPr>
          <w:rFonts w:cs="Times New Roman"/>
          <w:szCs w:val="24"/>
        </w:rPr>
        <w:fldChar w:fldCharType="separate"/>
      </w:r>
      <w:r w:rsidR="000C7550">
        <w:rPr>
          <w:rFonts w:cs="Times New Roman"/>
          <w:noProof/>
          <w:szCs w:val="24"/>
        </w:rPr>
        <w:t>(Thompson</w:t>
      </w:r>
      <w:r w:rsidR="000C7550" w:rsidRPr="000C7550">
        <w:rPr>
          <w:rFonts w:cs="Times New Roman"/>
          <w:i/>
          <w:noProof/>
          <w:szCs w:val="24"/>
        </w:rPr>
        <w:t xml:space="preserve"> et al.</w:t>
      </w:r>
      <w:r w:rsidR="000C7550">
        <w:rPr>
          <w:rFonts w:cs="Times New Roman"/>
          <w:noProof/>
          <w:szCs w:val="24"/>
        </w:rPr>
        <w:t>, 2003)</w:t>
      </w:r>
      <w:r w:rsidR="00280A4F" w:rsidRPr="00AC00FD">
        <w:rPr>
          <w:rFonts w:cs="Times New Roman"/>
          <w:szCs w:val="24"/>
        </w:rPr>
        <w:fldChar w:fldCharType="end"/>
      </w:r>
      <w:r w:rsidR="00CD2E2A" w:rsidRPr="00AC00FD">
        <w:rPr>
          <w:rFonts w:cs="Times New Roman"/>
          <w:szCs w:val="24"/>
        </w:rPr>
        <w:t xml:space="preserve">. </w:t>
      </w:r>
      <w:r w:rsidR="00975355" w:rsidRPr="00AC00FD">
        <w:rPr>
          <w:rFonts w:cs="Times New Roman"/>
          <w:szCs w:val="24"/>
        </w:rPr>
        <w:t xml:space="preserve">Population genetic </w:t>
      </w:r>
      <w:r w:rsidR="006B3218">
        <w:rPr>
          <w:rFonts w:cs="Times New Roman"/>
          <w:szCs w:val="24"/>
        </w:rPr>
        <w:t>parameters,</w:t>
      </w:r>
      <w:r w:rsidR="00975355" w:rsidRPr="00AC00FD">
        <w:rPr>
          <w:rFonts w:cs="Times New Roman"/>
          <w:szCs w:val="24"/>
        </w:rPr>
        <w:t xml:space="preserve"> including </w:t>
      </w:r>
      <w:r w:rsidR="00CD2E2A" w:rsidRPr="00AC00FD">
        <w:rPr>
          <w:rFonts w:cs="Times New Roman"/>
          <w:szCs w:val="24"/>
        </w:rPr>
        <w:t>nucleotide diversity and haplotype diversity were assessed using DnaSP version</w:t>
      </w:r>
      <w:r w:rsidR="00344DA5" w:rsidRPr="00AC00FD">
        <w:rPr>
          <w:rFonts w:cs="Times New Roman"/>
          <w:szCs w:val="24"/>
        </w:rPr>
        <w:t xml:space="preserve"> </w:t>
      </w:r>
      <w:r w:rsidR="00CD2E2A" w:rsidRPr="00AC00FD">
        <w:rPr>
          <w:rFonts w:cs="Times New Roman"/>
          <w:szCs w:val="24"/>
        </w:rPr>
        <w:t xml:space="preserve">6.12.03 </w:t>
      </w:r>
      <w:r w:rsidR="00FB3829" w:rsidRPr="00AC00FD">
        <w:rPr>
          <w:rFonts w:cs="Times New Roman"/>
          <w:szCs w:val="24"/>
        </w:rPr>
        <w:fldChar w:fldCharType="begin"/>
      </w:r>
      <w:r w:rsidR="000C7550">
        <w:rPr>
          <w:rFonts w:cs="Times New Roman"/>
          <w:szCs w:val="24"/>
        </w:rPr>
        <w:instrText xml:space="preserve"> ADDIN EN.CITE &lt;EndNote&gt;&lt;Cite&gt;&lt;Author&gt;Rozas&lt;/Author&gt;&lt;Year&gt;2003&lt;/Year&gt;&lt;RecNum&gt;715&lt;/RecNum&gt;&lt;DisplayText&gt;(Rozas&lt;style face="italic"&gt; et al.&lt;/style&gt;, 2003)&lt;/DisplayText&gt;&lt;record&gt;&lt;rec-number&gt;715&lt;/rec-number&gt;&lt;foreign-keys&gt;&lt;key app="EN" db-id="9tsv2rz029advpesawypevzozvrsd2v2weea" timestamp="1618903949"&gt;715&lt;/key&gt;&lt;/foreign-keys&gt;&lt;ref-type name="Journal Article"&gt;17&lt;/ref-type&gt;&lt;contributors&gt;&lt;authors&gt;&lt;author&gt;Rozas, Julio&lt;/author&gt;&lt;author&gt;Sánchez-DelBarrio, Juan C&lt;/author&gt;&lt;author&gt;Messeguer, Xavier&lt;/author&gt;&lt;author&gt;Rozas, Ricardo&lt;/author&gt;&lt;/authors&gt;&lt;/contributors&gt;&lt;titles&gt;&lt;title&gt;DnaSP, DNA polymorphism analyses by the coalescent and other methods&lt;/title&gt;&lt;secondary-title&gt;Bioinformatics&lt;/secondary-title&gt;&lt;/titles&gt;&lt;periodical&gt;&lt;full-title&gt;Bioinformatics&lt;/full-title&gt;&lt;/periodical&gt;&lt;pages&gt;2496-2497&lt;/pages&gt;&lt;volume&gt;19&lt;/volume&gt;&lt;number&gt;18&lt;/number&gt;&lt;dates&gt;&lt;year&gt;2003&lt;/year&gt;&lt;/dates&gt;&lt;isbn&gt;1460-2059&lt;/isbn&gt;&lt;urls&gt;&lt;/urls&gt;&lt;/record&gt;&lt;/Cite&gt;&lt;/EndNote&gt;</w:instrText>
      </w:r>
      <w:r w:rsidR="00FB3829" w:rsidRPr="00AC00FD">
        <w:rPr>
          <w:rFonts w:cs="Times New Roman"/>
          <w:szCs w:val="24"/>
        </w:rPr>
        <w:fldChar w:fldCharType="separate"/>
      </w:r>
      <w:r w:rsidR="000C7550">
        <w:rPr>
          <w:rFonts w:cs="Times New Roman"/>
          <w:noProof/>
          <w:szCs w:val="24"/>
        </w:rPr>
        <w:t>(Rozas</w:t>
      </w:r>
      <w:r w:rsidR="000C7550" w:rsidRPr="000C7550">
        <w:rPr>
          <w:rFonts w:cs="Times New Roman"/>
          <w:i/>
          <w:noProof/>
          <w:szCs w:val="24"/>
        </w:rPr>
        <w:t xml:space="preserve"> et al.</w:t>
      </w:r>
      <w:r w:rsidR="000C7550">
        <w:rPr>
          <w:rFonts w:cs="Times New Roman"/>
          <w:noProof/>
          <w:szCs w:val="24"/>
        </w:rPr>
        <w:t>, 2003)</w:t>
      </w:r>
      <w:r w:rsidR="00FB3829" w:rsidRPr="00AC00FD">
        <w:rPr>
          <w:rFonts w:cs="Times New Roman"/>
          <w:szCs w:val="24"/>
        </w:rPr>
        <w:fldChar w:fldCharType="end"/>
      </w:r>
      <w:r w:rsidR="00CD2E2A" w:rsidRPr="00AC00FD">
        <w:rPr>
          <w:rFonts w:cs="Times New Roman"/>
          <w:szCs w:val="24"/>
        </w:rPr>
        <w:t>. A haplotype network was built using the TCS program</w:t>
      </w:r>
      <w:r w:rsidR="00FB3829" w:rsidRPr="00AC00FD">
        <w:rPr>
          <w:rFonts w:cs="Times New Roman"/>
          <w:szCs w:val="24"/>
        </w:rPr>
        <w:t xml:space="preserve"> </w:t>
      </w:r>
      <w:r w:rsidR="00FB3829" w:rsidRPr="00AC00FD">
        <w:rPr>
          <w:rFonts w:cs="Times New Roman"/>
          <w:szCs w:val="24"/>
        </w:rPr>
        <w:fldChar w:fldCharType="begin"/>
      </w:r>
      <w:r w:rsidR="000C7550">
        <w:rPr>
          <w:rFonts w:cs="Times New Roman"/>
          <w:szCs w:val="24"/>
        </w:rPr>
        <w:instrText xml:space="preserve"> ADDIN EN.CITE &lt;EndNote&gt;&lt;Cite&gt;&lt;Author&gt;Clement&lt;/Author&gt;&lt;Year&gt;2000&lt;/Year&gt;&lt;RecNum&gt;711&lt;/RecNum&gt;&lt;DisplayText&gt;(Clement&lt;style face="italic"&gt; et al.&lt;/style&gt;, 2000)&lt;/DisplayText&gt;&lt;record&gt;&lt;rec-number&gt;711&lt;/rec-number&gt;&lt;foreign-keys&gt;&lt;key app="EN" db-id="9tsv2rz029advpesawypevzozvrsd2v2weea" timestamp="1618901125"&gt;711&lt;/key&gt;&lt;/foreign-keys&gt;&lt;ref-type name="Journal Article"&gt;17&lt;/ref-type&gt;&lt;contributors&gt;&lt;authors&gt;&lt;author&gt;Clement, Mark&lt;/author&gt;&lt;author&gt;Posada, DCKA&lt;/author&gt;&lt;author&gt;Crandall, Keith A&lt;/author&gt;&lt;/authors&gt;&lt;/contributors&gt;&lt;titles&gt;&lt;title&gt;TCS: a computer program to estimate gene genealogies&lt;/title&gt;&lt;secondary-title&gt;Molecular ecology&lt;/secondary-title&gt;&lt;/titles&gt;&lt;periodical&gt;&lt;full-title&gt;Molecular Ecology&lt;/full-title&gt;&lt;/periodical&gt;&lt;pages&gt;1657-1659&lt;/pages&gt;&lt;volume&gt;9&lt;/volume&gt;&lt;number&gt;10&lt;/number&gt;&lt;dates&gt;&lt;year&gt;2000&lt;/year&gt;&lt;/dates&gt;&lt;isbn&gt;0962-1083&lt;/isbn&gt;&lt;urls&gt;&lt;/urls&gt;&lt;/record&gt;&lt;/Cite&gt;&lt;/EndNote&gt;</w:instrText>
      </w:r>
      <w:r w:rsidR="00FB3829" w:rsidRPr="00AC00FD">
        <w:rPr>
          <w:rFonts w:cs="Times New Roman"/>
          <w:szCs w:val="24"/>
        </w:rPr>
        <w:fldChar w:fldCharType="separate"/>
      </w:r>
      <w:r w:rsidR="000C7550">
        <w:rPr>
          <w:rFonts w:cs="Times New Roman"/>
          <w:noProof/>
          <w:szCs w:val="24"/>
        </w:rPr>
        <w:t>(Clement</w:t>
      </w:r>
      <w:r w:rsidR="000C7550" w:rsidRPr="000C7550">
        <w:rPr>
          <w:rFonts w:cs="Times New Roman"/>
          <w:i/>
          <w:noProof/>
          <w:szCs w:val="24"/>
        </w:rPr>
        <w:t xml:space="preserve"> et al.</w:t>
      </w:r>
      <w:r w:rsidR="000C7550">
        <w:rPr>
          <w:rFonts w:cs="Times New Roman"/>
          <w:noProof/>
          <w:szCs w:val="24"/>
        </w:rPr>
        <w:t>, 2000)</w:t>
      </w:r>
      <w:r w:rsidR="00FB3829" w:rsidRPr="00AC00FD">
        <w:rPr>
          <w:rFonts w:cs="Times New Roman"/>
          <w:szCs w:val="24"/>
        </w:rPr>
        <w:fldChar w:fldCharType="end"/>
      </w:r>
      <w:r w:rsidR="00CD2E2A" w:rsidRPr="00AC00FD">
        <w:rPr>
          <w:rFonts w:cs="Times New Roman"/>
          <w:szCs w:val="24"/>
        </w:rPr>
        <w:t xml:space="preserve"> and a maximum likelihood phylogenetic tree was constructed using MEGA X</w:t>
      </w:r>
      <w:r w:rsidR="007D7005" w:rsidRPr="00AC00FD">
        <w:rPr>
          <w:rFonts w:cs="Times New Roman"/>
          <w:szCs w:val="24"/>
        </w:rPr>
        <w:t xml:space="preserve"> </w:t>
      </w:r>
      <w:r w:rsidR="00CD2E2A" w:rsidRPr="00AC00FD">
        <w:rPr>
          <w:rFonts w:cs="Times New Roman"/>
          <w:szCs w:val="24"/>
        </w:rPr>
        <w:t xml:space="preserve"> </w:t>
      </w:r>
      <w:r w:rsidR="00FB3829" w:rsidRPr="00AC00FD">
        <w:rPr>
          <w:rFonts w:cs="Times New Roman"/>
          <w:szCs w:val="24"/>
        </w:rPr>
        <w:fldChar w:fldCharType="begin"/>
      </w:r>
      <w:r w:rsidR="000C7550">
        <w:rPr>
          <w:rFonts w:cs="Times New Roman"/>
          <w:szCs w:val="24"/>
        </w:rPr>
        <w:instrText xml:space="preserve"> ADDIN EN.CITE &lt;EndNote&gt;&lt;Cite&gt;&lt;Author&gt;Kumar&lt;/Author&gt;&lt;Year&gt;2018&lt;/Year&gt;&lt;RecNum&gt;717&lt;/RecNum&gt;&lt;DisplayText&gt;(Kumar&lt;style face="italic"&gt; et al.&lt;/style&gt;, 2018)&lt;/DisplayText&gt;&lt;record&gt;&lt;rec-number&gt;717&lt;/rec-number&gt;&lt;foreign-keys&gt;&lt;key app="EN" db-id="9tsv2rz029advpesawypevzozvrsd2v2weea" timestamp="1618904054"&gt;717&lt;/key&gt;&lt;/foreign-keys&gt;&lt;ref-type name="Journal Article"&gt;17&lt;/ref-type&gt;&lt;contributors&gt;&lt;authors&gt;&lt;author&gt;Kumar, Sudhir&lt;/author&gt;&lt;author&gt;Stecher, Glen&lt;/author&gt;&lt;author&gt;Li, Michael&lt;/author&gt;&lt;author&gt;Knyaz, Christina&lt;/author&gt;&lt;author&gt;Tamura, Koichiro&lt;/author&gt;&lt;/authors&gt;&lt;/contributors&gt;&lt;titles&gt;&lt;title&gt;MEGA X: molecular evolutionary genetics analysis across computing platforms&lt;/title&gt;&lt;secondary-title&gt;Molecular biology and evolution&lt;/secondary-title&gt;&lt;/titles&gt;&lt;periodical&gt;&lt;full-title&gt;Molecular Biology and Evolution&lt;/full-title&gt;&lt;/periodical&gt;&lt;pages&gt;1547-1549&lt;/pages&gt;&lt;volume&gt;35&lt;/volume&gt;&lt;number&gt;6&lt;/number&gt;&lt;dates&gt;&lt;year&gt;2018&lt;/year&gt;&lt;/dates&gt;&lt;isbn&gt;0737-4038&lt;/isbn&gt;&lt;urls&gt;&lt;/urls&gt;&lt;/record&gt;&lt;/Cite&gt;&lt;/EndNote&gt;</w:instrText>
      </w:r>
      <w:r w:rsidR="00FB3829" w:rsidRPr="00AC00FD">
        <w:rPr>
          <w:rFonts w:cs="Times New Roman"/>
          <w:szCs w:val="24"/>
        </w:rPr>
        <w:fldChar w:fldCharType="separate"/>
      </w:r>
      <w:r w:rsidR="000C7550">
        <w:rPr>
          <w:rFonts w:cs="Times New Roman"/>
          <w:noProof/>
          <w:szCs w:val="24"/>
        </w:rPr>
        <w:t>(Kumar</w:t>
      </w:r>
      <w:r w:rsidR="000C7550" w:rsidRPr="000C7550">
        <w:rPr>
          <w:rFonts w:cs="Times New Roman"/>
          <w:i/>
          <w:noProof/>
          <w:szCs w:val="24"/>
        </w:rPr>
        <w:t xml:space="preserve"> et al.</w:t>
      </w:r>
      <w:r w:rsidR="000C7550">
        <w:rPr>
          <w:rFonts w:cs="Times New Roman"/>
          <w:noProof/>
          <w:szCs w:val="24"/>
        </w:rPr>
        <w:t>, 2018)</w:t>
      </w:r>
      <w:r w:rsidR="00FB3829" w:rsidRPr="00AC00FD">
        <w:rPr>
          <w:rFonts w:cs="Times New Roman"/>
          <w:szCs w:val="24"/>
        </w:rPr>
        <w:fldChar w:fldCharType="end"/>
      </w:r>
      <w:r w:rsidR="00CD2E2A" w:rsidRPr="00AC00FD">
        <w:rPr>
          <w:rFonts w:cs="Times New Roman"/>
          <w:szCs w:val="24"/>
        </w:rPr>
        <w:t>.</w:t>
      </w:r>
    </w:p>
    <w:p w14:paraId="02B8F076" w14:textId="2E0E3E41" w:rsidR="00CD2E2A" w:rsidRPr="00AC00FD" w:rsidRDefault="00CD2E2A" w:rsidP="00AC00FD">
      <w:pPr>
        <w:spacing w:line="480" w:lineRule="auto"/>
        <w:rPr>
          <w:rFonts w:cs="Times New Roman"/>
          <w:szCs w:val="24"/>
        </w:rPr>
      </w:pPr>
      <w:r w:rsidRPr="00AC00FD">
        <w:rPr>
          <w:rFonts w:cs="Times New Roman"/>
          <w:szCs w:val="24"/>
        </w:rPr>
        <w:t xml:space="preserve">In addition, to assess the potential association between polymorphisms </w:t>
      </w:r>
      <w:r w:rsidR="006A2ADD" w:rsidRPr="00AC00FD">
        <w:rPr>
          <w:rFonts w:cs="Times New Roman"/>
          <w:szCs w:val="24"/>
        </w:rPr>
        <w:t xml:space="preserve">in the promoter region </w:t>
      </w:r>
      <w:r w:rsidRPr="00AC00FD">
        <w:rPr>
          <w:rFonts w:cs="Times New Roman"/>
          <w:szCs w:val="24"/>
        </w:rPr>
        <w:t>and pyrethroid resistance, a 1</w:t>
      </w:r>
      <w:r w:rsidR="006B3218">
        <w:rPr>
          <w:rFonts w:cs="Times New Roman"/>
          <w:szCs w:val="24"/>
        </w:rPr>
        <w:t xml:space="preserve"> </w:t>
      </w:r>
      <w:r w:rsidRPr="00AC00FD">
        <w:rPr>
          <w:rFonts w:cs="Times New Roman"/>
          <w:szCs w:val="24"/>
        </w:rPr>
        <w:t xml:space="preserve">kb genomic fragment upstream of </w:t>
      </w:r>
      <w:r w:rsidRPr="00AC00FD">
        <w:rPr>
          <w:rFonts w:cs="Times New Roman"/>
          <w:i/>
          <w:iCs/>
          <w:szCs w:val="24"/>
        </w:rPr>
        <w:t>CYP325A</w:t>
      </w:r>
      <w:r w:rsidRPr="00AC00FD">
        <w:rPr>
          <w:rFonts w:cs="Times New Roman"/>
          <w:szCs w:val="24"/>
        </w:rPr>
        <w:t xml:space="preserve"> was amplified, </w:t>
      </w:r>
      <w:r w:rsidR="001C144E" w:rsidRPr="00AC00FD">
        <w:rPr>
          <w:rFonts w:cs="Times New Roman"/>
          <w:szCs w:val="24"/>
        </w:rPr>
        <w:t>cloned</w:t>
      </w:r>
      <w:r w:rsidR="006B3218">
        <w:rPr>
          <w:rFonts w:cs="Times New Roman"/>
          <w:szCs w:val="24"/>
        </w:rPr>
        <w:t xml:space="preserve"> as above</w:t>
      </w:r>
      <w:r w:rsidR="001C144E" w:rsidRPr="00AC00FD">
        <w:rPr>
          <w:rFonts w:cs="Times New Roman"/>
          <w:szCs w:val="24"/>
        </w:rPr>
        <w:t>,</w:t>
      </w:r>
      <w:r w:rsidRPr="00AC00FD">
        <w:rPr>
          <w:rFonts w:cs="Times New Roman"/>
          <w:szCs w:val="24"/>
        </w:rPr>
        <w:t xml:space="preserve"> and sequenced in 19 susceptible (dead after</w:t>
      </w:r>
      <w:r w:rsidR="00FB3829" w:rsidRPr="00AC00FD">
        <w:rPr>
          <w:rFonts w:cs="Times New Roman"/>
          <w:szCs w:val="24"/>
        </w:rPr>
        <w:t xml:space="preserve"> 30</w:t>
      </w:r>
      <w:r w:rsidR="00753260" w:rsidRPr="00AC00FD">
        <w:rPr>
          <w:rFonts w:cs="Times New Roman"/>
          <w:szCs w:val="24"/>
        </w:rPr>
        <w:t xml:space="preserve"> </w:t>
      </w:r>
      <w:r w:rsidR="00FB3829" w:rsidRPr="00AC00FD">
        <w:rPr>
          <w:rFonts w:cs="Times New Roman"/>
          <w:szCs w:val="24"/>
        </w:rPr>
        <w:t>min</w:t>
      </w:r>
      <w:r w:rsidRPr="00AC00FD">
        <w:rPr>
          <w:rFonts w:cs="Times New Roman"/>
          <w:szCs w:val="24"/>
        </w:rPr>
        <w:t xml:space="preserve"> exposure to permethrin) and 16 </w:t>
      </w:r>
      <w:r w:rsidR="00FB3829" w:rsidRPr="00AC00FD">
        <w:rPr>
          <w:rFonts w:cs="Times New Roman"/>
          <w:szCs w:val="24"/>
        </w:rPr>
        <w:t>resistant</w:t>
      </w:r>
      <w:r w:rsidRPr="00AC00FD">
        <w:rPr>
          <w:rFonts w:cs="Times New Roman"/>
          <w:szCs w:val="24"/>
        </w:rPr>
        <w:t xml:space="preserve"> (alive after </w:t>
      </w:r>
      <w:r w:rsidR="006A2ADD" w:rsidRPr="00AC00FD">
        <w:rPr>
          <w:rFonts w:cs="Times New Roman"/>
          <w:szCs w:val="24"/>
        </w:rPr>
        <w:t>9</w:t>
      </w:r>
      <w:r w:rsidR="00FB3829" w:rsidRPr="00AC00FD">
        <w:rPr>
          <w:rFonts w:cs="Times New Roman"/>
          <w:szCs w:val="24"/>
        </w:rPr>
        <w:t>0</w:t>
      </w:r>
      <w:r w:rsidR="007D7005" w:rsidRPr="00AC00FD">
        <w:rPr>
          <w:rFonts w:cs="Times New Roman"/>
          <w:szCs w:val="24"/>
        </w:rPr>
        <w:t xml:space="preserve"> </w:t>
      </w:r>
      <w:r w:rsidR="00FB3829" w:rsidRPr="00AC00FD">
        <w:rPr>
          <w:rFonts w:cs="Times New Roman"/>
          <w:szCs w:val="24"/>
        </w:rPr>
        <w:t>minutes</w:t>
      </w:r>
      <w:r w:rsidRPr="00AC00FD">
        <w:rPr>
          <w:rFonts w:cs="Times New Roman"/>
          <w:szCs w:val="24"/>
        </w:rPr>
        <w:t xml:space="preserve"> exposure to permethrin) mosquitoes from Cameroon. The primers used are listed </w:t>
      </w:r>
      <w:r w:rsidR="00537B16" w:rsidRPr="00AC00FD">
        <w:rPr>
          <w:rFonts w:cs="Times New Roman"/>
          <w:szCs w:val="24"/>
        </w:rPr>
        <w:t xml:space="preserve">in </w:t>
      </w:r>
      <w:r w:rsidR="006B3218">
        <w:rPr>
          <w:rFonts w:cs="Times New Roman"/>
          <w:szCs w:val="24"/>
        </w:rPr>
        <w:t>the Figure</w:t>
      </w:r>
      <w:r w:rsidR="00537B16" w:rsidRPr="00AC00FD">
        <w:rPr>
          <w:rFonts w:cs="Times New Roman"/>
          <w:szCs w:val="24"/>
        </w:rPr>
        <w:t xml:space="preserve"> S</w:t>
      </w:r>
      <w:r w:rsidR="00CB6701" w:rsidRPr="00AC00FD">
        <w:rPr>
          <w:rFonts w:cs="Times New Roman"/>
          <w:szCs w:val="24"/>
        </w:rPr>
        <w:t>2</w:t>
      </w:r>
      <w:r w:rsidR="00537B16" w:rsidRPr="00AC00FD">
        <w:rPr>
          <w:rFonts w:cs="Times New Roman"/>
          <w:szCs w:val="24"/>
        </w:rPr>
        <w:t>.</w:t>
      </w:r>
    </w:p>
    <w:p w14:paraId="29158C59" w14:textId="64408233" w:rsidR="003C6F52" w:rsidRPr="00AC00FD" w:rsidRDefault="00345CD7" w:rsidP="00A445C5">
      <w:pPr>
        <w:pStyle w:val="Heading1"/>
        <w:spacing w:line="480" w:lineRule="auto"/>
        <w:rPr>
          <w:rFonts w:cs="Times New Roman"/>
        </w:rPr>
      </w:pPr>
      <w:bookmarkStart w:id="4" w:name="_Hlk62198856"/>
      <w:r>
        <w:rPr>
          <w:rFonts w:cs="Times New Roman"/>
        </w:rPr>
        <w:t xml:space="preserve">2.6. </w:t>
      </w:r>
      <w:r w:rsidR="003C6F52" w:rsidRPr="00AC00FD">
        <w:rPr>
          <w:rFonts w:cs="Times New Roman"/>
        </w:rPr>
        <w:t xml:space="preserve">Prediction of activity of </w:t>
      </w:r>
      <w:r w:rsidR="003C6F52" w:rsidRPr="00AC00FD">
        <w:rPr>
          <w:rFonts w:cs="Times New Roman"/>
          <w:i/>
          <w:iCs/>
        </w:rPr>
        <w:t>CYP325A</w:t>
      </w:r>
      <w:r w:rsidR="003C6F52" w:rsidRPr="00AC00FD">
        <w:rPr>
          <w:rFonts w:cs="Times New Roman"/>
        </w:rPr>
        <w:t xml:space="preserve"> using </w:t>
      </w:r>
      <w:r w:rsidR="003C6F52" w:rsidRPr="00AC00FD">
        <w:rPr>
          <w:rFonts w:cs="Times New Roman"/>
          <w:i/>
          <w:iCs/>
        </w:rPr>
        <w:t xml:space="preserve">in silico </w:t>
      </w:r>
      <w:r w:rsidR="003C6F52" w:rsidRPr="00AC00FD">
        <w:rPr>
          <w:rFonts w:cs="Times New Roman"/>
        </w:rPr>
        <w:t>analysis</w:t>
      </w:r>
    </w:p>
    <w:p w14:paraId="3AB5F8B1" w14:textId="5843A00B" w:rsidR="003C6F52" w:rsidRPr="00A445C5" w:rsidRDefault="00345CD7" w:rsidP="00A445C5">
      <w:pPr>
        <w:pStyle w:val="Heading2"/>
        <w:spacing w:line="480" w:lineRule="auto"/>
        <w:rPr>
          <w:rFonts w:ascii="Times New Roman" w:hAnsi="Times New Roman"/>
        </w:rPr>
      </w:pPr>
      <w:r>
        <w:rPr>
          <w:rFonts w:ascii="Times New Roman" w:hAnsi="Times New Roman"/>
        </w:rPr>
        <w:t xml:space="preserve">2.6.1. </w:t>
      </w:r>
      <w:r w:rsidR="003C6F52" w:rsidRPr="00A445C5">
        <w:rPr>
          <w:rFonts w:ascii="Times New Roman" w:hAnsi="Times New Roman"/>
        </w:rPr>
        <w:t>Homology modelling and docking</w:t>
      </w:r>
      <w:bookmarkEnd w:id="4"/>
    </w:p>
    <w:p w14:paraId="6F234D6E" w14:textId="1C63CAC4" w:rsidR="00207A1E" w:rsidRPr="00AC00FD" w:rsidRDefault="00590671" w:rsidP="00AC00FD">
      <w:pPr>
        <w:spacing w:before="120" w:after="320" w:line="480" w:lineRule="auto"/>
        <w:rPr>
          <w:rFonts w:cs="Times New Roman"/>
        </w:rPr>
      </w:pPr>
      <w:r w:rsidRPr="00AC00FD">
        <w:rPr>
          <w:rFonts w:cs="Times New Roman"/>
        </w:rPr>
        <w:t xml:space="preserve">To </w:t>
      </w:r>
      <w:r w:rsidR="000C2F61">
        <w:rPr>
          <w:rFonts w:cs="Times New Roman"/>
        </w:rPr>
        <w:t xml:space="preserve">predict the potential pyrethroid metabolising capability </w:t>
      </w:r>
      <w:r w:rsidRPr="00AC00FD">
        <w:rPr>
          <w:rFonts w:cs="Times New Roman"/>
        </w:rPr>
        <w:t xml:space="preserve">of </w:t>
      </w:r>
      <w:r w:rsidRPr="00AC00FD">
        <w:rPr>
          <w:rFonts w:cs="Times New Roman"/>
          <w:i/>
          <w:iCs/>
        </w:rPr>
        <w:t>CYP325A</w:t>
      </w:r>
      <w:r w:rsidRPr="00AC00FD">
        <w:rPr>
          <w:rFonts w:cs="Times New Roman"/>
        </w:rPr>
        <w:t>, models were created using MODELLER 9v25</w:t>
      </w:r>
      <w:r w:rsidR="000E13B4" w:rsidRPr="00AC00FD">
        <w:rPr>
          <w:rFonts w:cs="Times New Roman"/>
        </w:rPr>
        <w:t xml:space="preserve"> </w:t>
      </w:r>
      <w:r w:rsidRPr="00AC00FD">
        <w:rPr>
          <w:rFonts w:cs="Times New Roman"/>
        </w:rPr>
        <w:fldChar w:fldCharType="begin"/>
      </w:r>
      <w:r w:rsidR="000C7550">
        <w:rPr>
          <w:rFonts w:cs="Times New Roman"/>
        </w:rPr>
        <w:instrText xml:space="preserve"> ADDIN EN.CITE &lt;EndNote&gt;&lt;Cite&gt;&lt;Author&gt;Webb&lt;/Author&gt;&lt;Year&gt;2014&lt;/Year&gt;&lt;RecNum&gt;590&lt;/RecNum&gt;&lt;DisplayText&gt;(Fiser &amp;amp; Šali, 2003; Webb &amp;amp; Sali, 2014)&lt;/DisplayText&gt;&lt;record&gt;&lt;rec-number&gt;590&lt;/rec-number&gt;&lt;foreign-keys&gt;&lt;key app="EN" db-id="9tsv2rz029advpesawypevzozvrsd2v2weea" timestamp="1609858088"&gt;590&lt;/key&gt;&lt;/foreign-keys&gt;&lt;ref-type name="Book Section"&gt;5&lt;/ref-type&gt;&lt;contributors&gt;&lt;authors&gt;&lt;author&gt;Webb, Benjamin&lt;/author&gt;&lt;author&gt;Sali, Andrej&lt;/author&gt;&lt;/authors&gt;&lt;/contributors&gt;&lt;titles&gt;&lt;title&gt;Protein structure modeling with MODELLER&lt;/title&gt;&lt;secondary-title&gt;Protein structure prediction&lt;/secondary-title&gt;&lt;/titles&gt;&lt;pages&gt;1-15&lt;/pages&gt;&lt;dates&gt;&lt;year&gt;2014&lt;/year&gt;&lt;/dates&gt;&lt;publisher&gt;Springer&lt;/publisher&gt;&lt;urls&gt;&lt;/urls&gt;&lt;/record&gt;&lt;/Cite&gt;&lt;Cite&gt;&lt;Author&gt;Fiser&lt;/Author&gt;&lt;Year&gt;2003&lt;/Year&gt;&lt;RecNum&gt;607&lt;/RecNum&gt;&lt;record&gt;&lt;rec-number&gt;607&lt;/rec-number&gt;&lt;foreign-keys&gt;&lt;key app="EN" db-id="9tsv2rz029advpesawypevzozvrsd2v2weea" timestamp="1609919601"&gt;607&lt;/key&gt;&lt;/foreign-keys&gt;&lt;ref-type name="Book Section"&gt;5&lt;/ref-type&gt;&lt;contributors&gt;&lt;authors&gt;&lt;author&gt;Fiser, András&lt;/author&gt;&lt;author&gt;Šali, Andrej&lt;/author&gt;&lt;/authors&gt;&lt;/contributors&gt;&lt;titles&gt;&lt;title&gt;Modeller: generation and refinement of homology-based protein structure models&lt;/title&gt;&lt;secondary-title&gt;Methods in enzymology&lt;/secondary-title&gt;&lt;/titles&gt;&lt;periodical&gt;&lt;full-title&gt;Methods in enzymology&lt;/full-title&gt;&lt;/periodical&gt;&lt;pages&gt;461-491&lt;/pages&gt;&lt;volume&gt;374&lt;/volume&gt;&lt;dates&gt;&lt;year&gt;2003&lt;/year&gt;&lt;/dates&gt;&lt;publisher&gt;Elsevier&lt;/publisher&gt;&lt;isbn&gt;0076-6879&lt;/isbn&gt;&lt;urls&gt;&lt;/urls&gt;&lt;/record&gt;&lt;/Cite&gt;&lt;/EndNote&gt;</w:instrText>
      </w:r>
      <w:r w:rsidRPr="00AC00FD">
        <w:rPr>
          <w:rFonts w:cs="Times New Roman"/>
        </w:rPr>
        <w:fldChar w:fldCharType="separate"/>
      </w:r>
      <w:r w:rsidR="000C7550">
        <w:rPr>
          <w:rFonts w:cs="Times New Roman"/>
          <w:noProof/>
        </w:rPr>
        <w:t>(Fiser &amp; Šali, 2003; Webb &amp; Sali, 2014)</w:t>
      </w:r>
      <w:r w:rsidRPr="00AC00FD">
        <w:rPr>
          <w:rFonts w:cs="Times New Roman"/>
        </w:rPr>
        <w:fldChar w:fldCharType="end"/>
      </w:r>
      <w:r w:rsidR="00FB62ED">
        <w:rPr>
          <w:rFonts w:cs="Times New Roman"/>
        </w:rPr>
        <w:t>, using human</w:t>
      </w:r>
      <w:r w:rsidRPr="00AC00FD">
        <w:rPr>
          <w:rFonts w:cs="Times New Roman"/>
        </w:rPr>
        <w:t xml:space="preserve"> </w:t>
      </w:r>
      <w:r w:rsidRPr="00AC00FD">
        <w:rPr>
          <w:rFonts w:cs="Times New Roman"/>
          <w:i/>
          <w:iCs/>
        </w:rPr>
        <w:t>CYP3A4</w:t>
      </w:r>
      <w:r w:rsidRPr="00AC00FD">
        <w:rPr>
          <w:rFonts w:cs="Times New Roman"/>
        </w:rPr>
        <w:t xml:space="preserve"> (PDB: 1TQN)</w:t>
      </w:r>
      <w:r w:rsidR="00332E6B" w:rsidRPr="00AC00FD">
        <w:rPr>
          <w:rFonts w:cs="Times New Roman"/>
        </w:rPr>
        <w:t xml:space="preserve"> </w:t>
      </w:r>
      <w:r w:rsidRPr="00AC00FD">
        <w:rPr>
          <w:rFonts w:cs="Times New Roman"/>
        </w:rPr>
        <w:fldChar w:fldCharType="begin"/>
      </w:r>
      <w:r w:rsidR="000C7550">
        <w:rPr>
          <w:rFonts w:cs="Times New Roman"/>
        </w:rPr>
        <w:instrText xml:space="preserve"> ADDIN EN.CITE &lt;EndNote&gt;&lt;Cite&gt;&lt;Author&gt;Yano&lt;/Author&gt;&lt;Year&gt;2004&lt;/Year&gt;&lt;RecNum&gt;608&lt;/RecNum&gt;&lt;DisplayText&gt;(Yano&lt;style face="italic"&gt; et al.&lt;/style&gt;, 2004)&lt;/DisplayText&gt;&lt;record&gt;&lt;rec-number&gt;608&lt;/rec-number&gt;&lt;foreign-keys&gt;&lt;key app="EN" db-id="9tsv2rz029advpesawypevzozvrsd2v2weea" timestamp="1609919643"&gt;608&lt;/key&gt;&lt;/foreign-keys&gt;&lt;ref-type name="Journal Article"&gt;17&lt;/ref-type&gt;&lt;contributors&gt;&lt;authors&gt;&lt;author&gt;Yano, Jason K&lt;/author&gt;&lt;author&gt;Wester, Michael R&lt;/author&gt;&lt;author&gt;Schoch, Guillaume A&lt;/author&gt;&lt;author&gt;Griffin, Keith J&lt;/author&gt;&lt;author&gt;Stout, C David&lt;/author&gt;&lt;author&gt;Johnson, Eric F&lt;/author&gt;&lt;/authors&gt;&lt;/contributors&gt;&lt;titles&gt;&lt;title&gt;The structure of human microsomal cytochrome P450 3A4 determined by X-ray crystallography to 2.05-Å resolution&lt;/title&gt;&lt;secondary-title&gt;Journal of Biological Chemistry&lt;/secondary-title&gt;&lt;/titles&gt;&lt;periodical&gt;&lt;full-title&gt;Journal of Biological Chemistry&lt;/full-title&gt;&lt;/periodical&gt;&lt;pages&gt;38091-38094&lt;/pages&gt;&lt;volume&gt;279&lt;/volume&gt;&lt;number&gt;37&lt;/number&gt;&lt;dates&gt;&lt;year&gt;2004&lt;/year&gt;&lt;/dates&gt;&lt;isbn&gt;0021-9258&lt;/isbn&gt;&lt;urls&gt;&lt;/urls&gt;&lt;/record&gt;&lt;/Cite&gt;&lt;/EndNote&gt;</w:instrText>
      </w:r>
      <w:r w:rsidRPr="00AC00FD">
        <w:rPr>
          <w:rFonts w:cs="Times New Roman"/>
        </w:rPr>
        <w:fldChar w:fldCharType="separate"/>
      </w:r>
      <w:r w:rsidR="000C7550">
        <w:rPr>
          <w:rFonts w:cs="Times New Roman"/>
          <w:noProof/>
        </w:rPr>
        <w:t>(Yano</w:t>
      </w:r>
      <w:r w:rsidR="000C7550" w:rsidRPr="000C7550">
        <w:rPr>
          <w:rFonts w:cs="Times New Roman"/>
          <w:i/>
          <w:noProof/>
        </w:rPr>
        <w:t xml:space="preserve"> et al.</w:t>
      </w:r>
      <w:r w:rsidR="000C7550">
        <w:rPr>
          <w:rFonts w:cs="Times New Roman"/>
          <w:noProof/>
        </w:rPr>
        <w:t>, 2004)</w:t>
      </w:r>
      <w:r w:rsidRPr="00AC00FD">
        <w:rPr>
          <w:rFonts w:cs="Times New Roman"/>
        </w:rPr>
        <w:fldChar w:fldCharType="end"/>
      </w:r>
      <w:r w:rsidR="00FB62ED">
        <w:rPr>
          <w:rFonts w:cs="Times New Roman"/>
        </w:rPr>
        <w:t xml:space="preserve">, which shares 25.63 % identity, </w:t>
      </w:r>
      <w:r w:rsidRPr="00AC00FD">
        <w:rPr>
          <w:rFonts w:cs="Times New Roman"/>
        </w:rPr>
        <w:t xml:space="preserve">as a template. </w:t>
      </w:r>
      <w:r w:rsidR="000C2F61">
        <w:rPr>
          <w:rFonts w:cs="Times New Roman"/>
        </w:rPr>
        <w:t>2</w:t>
      </w:r>
      <w:r w:rsidR="0065775C">
        <w:rPr>
          <w:rFonts w:cs="Times New Roman"/>
        </w:rPr>
        <w:t xml:space="preserve">0 models were generated for each sequence and </w:t>
      </w:r>
      <w:r w:rsidR="000C2F61">
        <w:rPr>
          <w:rFonts w:cs="Times New Roman"/>
        </w:rPr>
        <w:t xml:space="preserve">the most qualitative models selected based on Errat version 2.0 </w:t>
      </w:r>
      <w:r w:rsidR="008F0E34">
        <w:rPr>
          <w:rFonts w:cs="Times New Roman"/>
        </w:rPr>
        <w:fldChar w:fldCharType="begin"/>
      </w:r>
      <w:r w:rsidR="008F0E34">
        <w:rPr>
          <w:rFonts w:cs="Times New Roman"/>
        </w:rPr>
        <w:instrText xml:space="preserve"> ADDIN EN.CITE &lt;EndNote&gt;&lt;Cite&gt;&lt;Author&gt;Colovos&lt;/Author&gt;&lt;Year&gt;1993&lt;/Year&gt;&lt;RecNum&gt;861&lt;/RecNum&gt;&lt;DisplayText&gt;(Colovos &amp;amp; Yeates, 1993)&lt;/DisplayText&gt;&lt;record&gt;&lt;rec-number&gt;861&lt;/rec-number&gt;&lt;foreign-keys&gt;&lt;key app="EN" db-id="9tsv2rz029advpesawypevzozvrsd2v2weea" timestamp="1628988135"&gt;861&lt;/key&gt;&lt;/foreign-keys&gt;&lt;ref-type name="Journal Article"&gt;17&lt;/ref-type&gt;&lt;contributors&gt;&lt;authors&gt;&lt;author&gt;Colovos, Chris&lt;/author&gt;&lt;author&gt;Yeates, Todd O&lt;/author&gt;&lt;/authors&gt;&lt;/contributors&gt;&lt;titles&gt;&lt;title&gt;Verification of protein structures: patterns of nonbonded atomic interactions&lt;/title&gt;&lt;secondary-title&gt;Protein science&lt;/secondary-title&gt;&lt;/titles&gt;&lt;periodical&gt;&lt;full-title&gt;Protein science&lt;/full-title&gt;&lt;/periodical&gt;&lt;pages&gt;1511-1519&lt;/pages&gt;&lt;volume&gt;2&lt;/volume&gt;&lt;number&gt;9&lt;/number&gt;&lt;dates&gt;&lt;year&gt;1993&lt;/year&gt;&lt;/dates&gt;&lt;isbn&gt;0961-8368&lt;/isbn&gt;&lt;urls&gt;&lt;/urls&gt;&lt;/record&gt;&lt;/Cite&gt;&lt;/EndNote&gt;</w:instrText>
      </w:r>
      <w:r w:rsidR="008F0E34">
        <w:rPr>
          <w:rFonts w:cs="Times New Roman"/>
        </w:rPr>
        <w:fldChar w:fldCharType="separate"/>
      </w:r>
      <w:r w:rsidR="008F0E34">
        <w:rPr>
          <w:rFonts w:cs="Times New Roman"/>
          <w:noProof/>
        </w:rPr>
        <w:t>(Colovos &amp; Yeates, 1993)</w:t>
      </w:r>
      <w:r w:rsidR="008F0E34">
        <w:rPr>
          <w:rFonts w:cs="Times New Roman"/>
        </w:rPr>
        <w:fldChar w:fldCharType="end"/>
      </w:r>
      <w:r w:rsidR="008F0E34">
        <w:rPr>
          <w:rFonts w:cs="Times New Roman"/>
        </w:rPr>
        <w:t xml:space="preserve"> </w:t>
      </w:r>
      <w:r w:rsidR="000C2F61">
        <w:rPr>
          <w:rFonts w:cs="Times New Roman"/>
        </w:rPr>
        <w:t xml:space="preserve">assessment. </w:t>
      </w:r>
      <w:r w:rsidRPr="00AC00FD">
        <w:rPr>
          <w:rFonts w:cs="Times New Roman"/>
        </w:rPr>
        <w:t>Ligand structures were retrieved from ZINC</w:t>
      </w:r>
      <w:r w:rsidRPr="006D312F">
        <w:rPr>
          <w:rFonts w:cs="Times New Roman"/>
          <w:vertAlign w:val="superscript"/>
        </w:rPr>
        <w:t>15</w:t>
      </w:r>
      <w:r w:rsidRPr="00AC00FD">
        <w:rPr>
          <w:rFonts w:cs="Times New Roman"/>
        </w:rPr>
        <w:t xml:space="preserve"> library (</w:t>
      </w:r>
      <w:hyperlink r:id="rId20">
        <w:r w:rsidRPr="00AC00FD">
          <w:rPr>
            <w:rFonts w:cs="Times New Roman"/>
            <w:color w:val="0563C1"/>
            <w:u w:val="single"/>
          </w:rPr>
          <w:t>https://zinc.docking.org/</w:t>
        </w:r>
      </w:hyperlink>
      <w:r w:rsidRPr="00AC00FD">
        <w:rPr>
          <w:rFonts w:cs="Times New Roman"/>
        </w:rPr>
        <w:t>)</w:t>
      </w:r>
      <w:r w:rsidR="00332E6B" w:rsidRPr="00AC00FD">
        <w:rPr>
          <w:rFonts w:cs="Times New Roman"/>
        </w:rPr>
        <w:t xml:space="preserve"> </w:t>
      </w:r>
      <w:r w:rsidRPr="00AC00FD">
        <w:rPr>
          <w:rFonts w:cs="Times New Roman"/>
        </w:rPr>
        <w:fldChar w:fldCharType="begin"/>
      </w:r>
      <w:r w:rsidR="000C7550">
        <w:rPr>
          <w:rFonts w:cs="Times New Roman"/>
        </w:rPr>
        <w:instrText xml:space="preserve"> ADDIN EN.CITE &lt;EndNote&gt;&lt;Cite&gt;&lt;Author&gt;Sterling&lt;/Author&gt;&lt;Year&gt;2015&lt;/Year&gt;&lt;RecNum&gt;658&lt;/RecNum&gt;&lt;DisplayText&gt;(Sterling &amp;amp; Irwin, 2015)&lt;/DisplayText&gt;&lt;record&gt;&lt;rec-number&gt;658&lt;/rec-number&gt;&lt;foreign-keys&gt;&lt;key app="EN" db-id="9tsv2rz029advpesawypevzozvrsd2v2weea" timestamp="1609938464"&gt;658&lt;/key&gt;&lt;/foreign-keys&gt;&lt;ref-type name="Journal Article"&gt;17&lt;/ref-type&gt;&lt;contributors&gt;&lt;authors&gt;&lt;author&gt;Sterling, Teague&lt;/author&gt;&lt;author&gt;Irwin, John J&lt;/author&gt;&lt;/authors&gt;&lt;/contributors&gt;&lt;titles&gt;&lt;title&gt;ZINC 15–ligand discovery for everyone&lt;/title&gt;&lt;secondary-title&gt;Journal of chemical information and modeling&lt;/secondary-title&gt;&lt;/titles&gt;&lt;periodical&gt;&lt;full-title&gt;Journal of chemical information and modeling&lt;/full-title&gt;&lt;/periodical&gt;&lt;pages&gt;2324-2337&lt;/pages&gt;&lt;volume&gt;55&lt;/volume&gt;&lt;number&gt;11&lt;/number&gt;&lt;dates&gt;&lt;year&gt;2015&lt;/year&gt;&lt;/dates&gt;&lt;isbn&gt;1549-9596&lt;/isbn&gt;&lt;urls&gt;&lt;/urls&gt;&lt;/record&gt;&lt;/Cite&gt;&lt;/EndNote&gt;</w:instrText>
      </w:r>
      <w:r w:rsidRPr="00AC00FD">
        <w:rPr>
          <w:rFonts w:cs="Times New Roman"/>
        </w:rPr>
        <w:fldChar w:fldCharType="separate"/>
      </w:r>
      <w:r w:rsidR="000C7550">
        <w:rPr>
          <w:rFonts w:cs="Times New Roman"/>
          <w:noProof/>
        </w:rPr>
        <w:t>(Sterling &amp; Irwin, 2015)</w:t>
      </w:r>
      <w:r w:rsidRPr="00AC00FD">
        <w:rPr>
          <w:rFonts w:cs="Times New Roman"/>
        </w:rPr>
        <w:fldChar w:fldCharType="end"/>
      </w:r>
      <w:r w:rsidRPr="00AC00FD">
        <w:rPr>
          <w:rFonts w:cs="Times New Roman"/>
        </w:rPr>
        <w:t xml:space="preserve">. </w:t>
      </w:r>
      <w:r w:rsidR="000C2F61">
        <w:rPr>
          <w:rFonts w:cs="Times New Roman"/>
        </w:rPr>
        <w:t xml:space="preserve">The </w:t>
      </w:r>
      <w:r w:rsidRPr="00AC00FD">
        <w:rPr>
          <w:rFonts w:cs="Times New Roman"/>
        </w:rPr>
        <w:t>3D protein models and ligands were prepared for docking using Molegro Molecular Viewer 2.5</w:t>
      </w:r>
      <w:r w:rsidR="007D7005" w:rsidRPr="00AC00FD">
        <w:rPr>
          <w:rFonts w:cs="Times New Roman"/>
        </w:rPr>
        <w:t xml:space="preserve"> </w:t>
      </w:r>
      <w:r w:rsidRPr="00AC00FD">
        <w:rPr>
          <w:rFonts w:cs="Times New Roman"/>
        </w:rPr>
        <w:t>(</w:t>
      </w:r>
      <w:hyperlink r:id="rId21">
        <w:r w:rsidRPr="00AC00FD">
          <w:rPr>
            <w:rFonts w:cs="Times New Roman"/>
            <w:color w:val="0563C1"/>
            <w:u w:val="single"/>
          </w:rPr>
          <w:t>http://www.clcbio.com/</w:t>
        </w:r>
      </w:hyperlink>
      <w:r w:rsidRPr="00AC00FD">
        <w:rPr>
          <w:rFonts w:cs="Times New Roman"/>
        </w:rPr>
        <w:t>).</w:t>
      </w:r>
      <w:r w:rsidR="00286D49" w:rsidRPr="00AC00FD">
        <w:rPr>
          <w:rFonts w:cs="Times New Roman"/>
        </w:rPr>
        <w:t xml:space="preserve"> </w:t>
      </w:r>
      <w:r w:rsidRPr="00AC00FD">
        <w:rPr>
          <w:rFonts w:cs="Times New Roman"/>
        </w:rPr>
        <w:t>To predict the pattern of interaction</w:t>
      </w:r>
      <w:r w:rsidR="000E13B4" w:rsidRPr="00AC00FD">
        <w:rPr>
          <w:rFonts w:cs="Times New Roman"/>
        </w:rPr>
        <w:t>s</w:t>
      </w:r>
      <w:r w:rsidRPr="00AC00FD">
        <w:rPr>
          <w:rFonts w:cs="Times New Roman"/>
        </w:rPr>
        <w:t xml:space="preserve"> between the </w:t>
      </w:r>
      <w:r w:rsidR="000E13B4" w:rsidRPr="00AC00FD">
        <w:rPr>
          <w:rFonts w:cs="Times New Roman"/>
        </w:rPr>
        <w:t xml:space="preserve">enzymes </w:t>
      </w:r>
      <w:r w:rsidRPr="00AC00FD">
        <w:rPr>
          <w:rFonts w:cs="Times New Roman"/>
        </w:rPr>
        <w:t xml:space="preserve">and insecticides, docking was carried out with </w:t>
      </w:r>
      <w:r w:rsidRPr="00AC00FD">
        <w:rPr>
          <w:rFonts w:cs="Times New Roman"/>
        </w:rPr>
        <w:lastRenderedPageBreak/>
        <w:t>Molegro Virtual Docker 7.0.0</w:t>
      </w:r>
      <w:r w:rsidR="007D7005" w:rsidRPr="00AC00FD">
        <w:rPr>
          <w:rFonts w:cs="Times New Roman"/>
        </w:rPr>
        <w:t xml:space="preserve"> </w:t>
      </w:r>
      <w:r w:rsidRPr="00AC00FD">
        <w:rPr>
          <w:rFonts w:cs="Times New Roman"/>
        </w:rPr>
        <w:fldChar w:fldCharType="begin"/>
      </w:r>
      <w:r w:rsidR="00A947DA">
        <w:rPr>
          <w:rFonts w:cs="Times New Roman"/>
        </w:rPr>
        <w:instrText xml:space="preserve"> ADDIN EN.CITE &lt;EndNote&gt;&lt;Cite&gt;&lt;Author&gt;Bitencourt-Ferreira&lt;/Author&gt;&lt;Year&gt;2019&lt;/Year&gt;&lt;RecNum&gt;795&lt;/RecNum&gt;&lt;DisplayText&gt;(Bitencourt-Ferreira &amp;amp; de Azevedo, 2019)&lt;/DisplayText&gt;&lt;record&gt;&lt;rec-number&gt;795&lt;/rec-number&gt;&lt;foreign-keys&gt;&lt;key app="EN" db-id="9tsv2rz029advpesawypevzozvrsd2v2weea" timestamp="1620209981"&gt;795&lt;/key&gt;&lt;/foreign-keys&gt;&lt;ref-type name="Book Section"&gt;5&lt;/ref-type&gt;&lt;contributors&gt;&lt;authors&gt;&lt;author&gt;Bitencourt-Ferreira, Gabriela&lt;/author&gt;&lt;author&gt;de Azevedo, Walter Filgueira&lt;/author&gt;&lt;/authors&gt;&lt;/contributors&gt;&lt;titles&gt;&lt;title&gt;Molegro virtual docker for docking&lt;/title&gt;&lt;secondary-title&gt;Docking Screens for Drug Discovery&lt;/secondary-title&gt;&lt;/titles&gt;&lt;pages&gt;149-167&lt;/pages&gt;&lt;dates&gt;&lt;year&gt;2019&lt;/year&gt;&lt;/dates&gt;&lt;publisher&gt;Springer&lt;/publisher&gt;&lt;urls&gt;&lt;/urls&gt;&lt;/record&gt;&lt;/Cite&gt;&lt;/EndNote&gt;</w:instrText>
      </w:r>
      <w:r w:rsidRPr="00AC00FD">
        <w:rPr>
          <w:rFonts w:cs="Times New Roman"/>
        </w:rPr>
        <w:fldChar w:fldCharType="separate"/>
      </w:r>
      <w:r w:rsidR="000C7550">
        <w:rPr>
          <w:rFonts w:cs="Times New Roman"/>
          <w:noProof/>
        </w:rPr>
        <w:t>(Bitencourt-Ferreira &amp; de Azevedo, 2019)</w:t>
      </w:r>
      <w:r w:rsidRPr="00AC00FD">
        <w:rPr>
          <w:rFonts w:cs="Times New Roman"/>
        </w:rPr>
        <w:fldChar w:fldCharType="end"/>
      </w:r>
      <w:r w:rsidRPr="00AC00FD">
        <w:rPr>
          <w:rFonts w:cs="Times New Roman"/>
        </w:rPr>
        <w:t>, with MolScore scoring function</w:t>
      </w:r>
      <w:r w:rsidR="007D7005" w:rsidRPr="00AC00FD">
        <w:rPr>
          <w:rFonts w:cs="Times New Roman"/>
        </w:rPr>
        <w:t xml:space="preserve"> </w:t>
      </w:r>
      <w:r w:rsidR="000E13B4" w:rsidRPr="00AC00FD">
        <w:rPr>
          <w:rFonts w:cs="Times New Roman"/>
        </w:rPr>
        <w:t xml:space="preserve"> </w:t>
      </w:r>
      <w:r w:rsidRPr="00AC00FD">
        <w:rPr>
          <w:rFonts w:cs="Times New Roman"/>
        </w:rPr>
        <w:fldChar w:fldCharType="begin"/>
      </w:r>
      <w:r w:rsidR="000C7550">
        <w:rPr>
          <w:rFonts w:cs="Times New Roman"/>
        </w:rPr>
        <w:instrText xml:space="preserve"> ADDIN EN.CITE &lt;EndNote&gt;&lt;Cite&gt;&lt;Author&gt;Eldridge&lt;/Author&gt;&lt;Year&gt;1997&lt;/Year&gt;&lt;RecNum&gt;645&lt;/RecNum&gt;&lt;DisplayText&gt;(Eldridge&lt;style face="italic"&gt; et al.&lt;/style&gt;, 1997)&lt;/DisplayText&gt;&lt;record&gt;&lt;rec-number&gt;645&lt;/rec-number&gt;&lt;foreign-keys&gt;&lt;key app="EN" db-id="9tsv2rz029advpesawypevzozvrsd2v2weea" timestamp="1609924860"&gt;645&lt;/key&gt;&lt;/foreign-keys&gt;&lt;ref-type name="Journal Article"&gt;17&lt;/ref-type&gt;&lt;contributors&gt;&lt;authors&gt;&lt;author&gt;Eldridge, Matthew D&lt;/author&gt;&lt;author&gt;Murray, Christopher W&lt;/author&gt;&lt;author&gt;Auton, Timothy R&lt;/author&gt;&lt;author&gt;Paolini, Gaia V&lt;/author&gt;&lt;author&gt;Mee, Roger P&lt;/author&gt;&lt;/authors&gt;&lt;/contributors&gt;&lt;titles&gt;&lt;title&gt;Empirical scoring functions: I. The development of a fast empirical scoring function to estimate the binding affinity of ligands in receptor complexes&lt;/title&gt;&lt;secondary-title&gt;Journal of computer-aided molecular design&lt;/secondary-title&gt;&lt;/titles&gt;&lt;periodical&gt;&lt;full-title&gt;Journal of Computer-Aided Molecular Design&lt;/full-title&gt;&lt;/periodical&gt;&lt;pages&gt;425-445&lt;/pages&gt;&lt;volume&gt;11&lt;/volume&gt;&lt;number&gt;5&lt;/number&gt;&lt;dates&gt;&lt;year&gt;1997&lt;/year&gt;&lt;/dates&gt;&lt;isbn&gt;0920-654X&lt;/isbn&gt;&lt;urls&gt;&lt;/urls&gt;&lt;/record&gt;&lt;/Cite&gt;&lt;/EndNote&gt;</w:instrText>
      </w:r>
      <w:r w:rsidRPr="00AC00FD">
        <w:rPr>
          <w:rFonts w:cs="Times New Roman"/>
        </w:rPr>
        <w:fldChar w:fldCharType="separate"/>
      </w:r>
      <w:r w:rsidR="000C7550">
        <w:rPr>
          <w:rFonts w:cs="Times New Roman"/>
          <w:noProof/>
        </w:rPr>
        <w:t>(Eldridge</w:t>
      </w:r>
      <w:r w:rsidR="000C7550" w:rsidRPr="000C7550">
        <w:rPr>
          <w:rFonts w:cs="Times New Roman"/>
          <w:i/>
          <w:noProof/>
        </w:rPr>
        <w:t xml:space="preserve"> et al.</w:t>
      </w:r>
      <w:r w:rsidR="000C7550">
        <w:rPr>
          <w:rFonts w:cs="Times New Roman"/>
          <w:noProof/>
        </w:rPr>
        <w:t>, 1997)</w:t>
      </w:r>
      <w:r w:rsidRPr="00AC00FD">
        <w:rPr>
          <w:rFonts w:cs="Times New Roman"/>
        </w:rPr>
        <w:fldChar w:fldCharType="end"/>
      </w:r>
      <w:r w:rsidRPr="00AC00FD">
        <w:rPr>
          <w:rFonts w:cs="Times New Roman"/>
        </w:rPr>
        <w:t xml:space="preserve"> and active site defined as a cavity of 20Å radius centred above the h</w:t>
      </w:r>
      <w:r w:rsidR="00C342C8" w:rsidRPr="00AC00FD">
        <w:rPr>
          <w:rFonts w:cs="Times New Roman"/>
        </w:rPr>
        <w:t>aem</w:t>
      </w:r>
      <w:r w:rsidRPr="00AC00FD">
        <w:rPr>
          <w:rFonts w:cs="Times New Roman"/>
        </w:rPr>
        <w:t xml:space="preserve"> iron. 50 binding poses were obtained for each ligand </w:t>
      </w:r>
      <w:r w:rsidR="000C2F61">
        <w:rPr>
          <w:rFonts w:cs="Times New Roman"/>
        </w:rPr>
        <w:t xml:space="preserve">for </w:t>
      </w:r>
      <w:r w:rsidRPr="00AC00FD">
        <w:rPr>
          <w:rFonts w:cs="Times New Roman"/>
        </w:rPr>
        <w:t>1R-</w:t>
      </w:r>
      <w:r w:rsidRPr="00AC00FD">
        <w:rPr>
          <w:rFonts w:cs="Times New Roman"/>
          <w:i/>
          <w:iCs/>
        </w:rPr>
        <w:t>cis</w:t>
      </w:r>
      <w:r w:rsidRPr="00AC00FD">
        <w:rPr>
          <w:rFonts w:cs="Times New Roman"/>
        </w:rPr>
        <w:t xml:space="preserve"> permethrin, (ZINC01850374), deltamethrin (ZINC01997854) α-cypermethrin (ZINC2526765), bendiocarb (ZINC02015426), and DDT (ZINC01530011)</w:t>
      </w:r>
      <w:r w:rsidR="000C2F61">
        <w:rPr>
          <w:rFonts w:cs="Times New Roman"/>
        </w:rPr>
        <w:t>, which were</w:t>
      </w:r>
      <w:r w:rsidRPr="00AC00FD">
        <w:rPr>
          <w:rFonts w:cs="Times New Roman"/>
        </w:rPr>
        <w:t xml:space="preserve"> sorted according to hybrid </w:t>
      </w:r>
      <w:r w:rsidR="00DC3EED" w:rsidRPr="00AC00FD">
        <w:rPr>
          <w:rFonts w:cs="Times New Roman"/>
        </w:rPr>
        <w:t>Mol</w:t>
      </w:r>
      <w:r w:rsidR="00752BD7" w:rsidRPr="00AC00FD">
        <w:rPr>
          <w:rFonts w:cs="Times New Roman"/>
        </w:rPr>
        <w:t>Dock</w:t>
      </w:r>
      <w:r w:rsidR="00DC3EED" w:rsidRPr="00AC00FD">
        <w:rPr>
          <w:rFonts w:cs="Times New Roman"/>
          <w:vertAlign w:val="subscript"/>
        </w:rPr>
        <w:t>GRID</w:t>
      </w:r>
      <w:r w:rsidRPr="00AC00FD">
        <w:rPr>
          <w:rFonts w:cs="Times New Roman"/>
        </w:rPr>
        <w:t xml:space="preserve"> score</w:t>
      </w:r>
      <w:r w:rsidR="007D7005" w:rsidRPr="00AC00FD">
        <w:rPr>
          <w:rFonts w:cs="Times New Roman"/>
        </w:rPr>
        <w:t xml:space="preserve"> </w:t>
      </w:r>
      <w:r w:rsidRPr="00AC00FD">
        <w:rPr>
          <w:rFonts w:cs="Times New Roman"/>
        </w:rPr>
        <w:fldChar w:fldCharType="begin"/>
      </w:r>
      <w:r w:rsidR="000C7550">
        <w:rPr>
          <w:rFonts w:cs="Times New Roman"/>
        </w:rPr>
        <w:instrText xml:space="preserve"> ADDIN EN.CITE &lt;EndNote&gt;&lt;Cite&gt;&lt;Author&gt;Korb&lt;/Author&gt;&lt;Year&gt;2009&lt;/Year&gt;&lt;RecNum&gt;665&lt;/RecNum&gt;&lt;DisplayText&gt;(Korb&lt;style face="italic"&gt; et al.&lt;/style&gt;, 2009)&lt;/DisplayText&gt;&lt;record&gt;&lt;rec-number&gt;665&lt;/rec-number&gt;&lt;foreign-keys&gt;&lt;key app="EN" db-id="9tsv2rz029advpesawypevzozvrsd2v2weea" timestamp="1611149952"&gt;665&lt;/key&gt;&lt;/foreign-keys&gt;&lt;ref-type name="Journal Article"&gt;17&lt;/ref-type&gt;&lt;contributors&gt;&lt;authors&gt;&lt;author&gt;Korb, Oliver&lt;/author&gt;&lt;author&gt;Stutzle, Thomas&lt;/author&gt;&lt;author&gt;Exner, Thomas E&lt;/author&gt;&lt;/authors&gt;&lt;/contributors&gt;&lt;titles&gt;&lt;title&gt;Empirical scoring functions for advanced protein− ligand docking with PLANTS&lt;/title&gt;&lt;secondary-title&gt;Journal of chemical information and modeling&lt;/secondary-title&gt;&lt;/titles&gt;&lt;periodical&gt;&lt;full-title&gt;Journal of chemical information and modeling&lt;/full-title&gt;&lt;/periodical&gt;&lt;pages&gt;84-96&lt;/pages&gt;&lt;volume&gt;49&lt;/volume&gt;&lt;number&gt;1&lt;/number&gt;&lt;dates&gt;&lt;year&gt;2009&lt;/year&gt;&lt;/dates&gt;&lt;isbn&gt;1549-9596&lt;/isbn&gt;&lt;urls&gt;&lt;/urls&gt;&lt;/record&gt;&lt;/Cite&gt;&lt;/EndNote&gt;</w:instrText>
      </w:r>
      <w:r w:rsidRPr="00AC00FD">
        <w:rPr>
          <w:rFonts w:cs="Times New Roman"/>
        </w:rPr>
        <w:fldChar w:fldCharType="separate"/>
      </w:r>
      <w:r w:rsidR="000C7550">
        <w:rPr>
          <w:rFonts w:cs="Times New Roman"/>
          <w:noProof/>
        </w:rPr>
        <w:t>(Korb</w:t>
      </w:r>
      <w:r w:rsidR="000C7550" w:rsidRPr="000C7550">
        <w:rPr>
          <w:rFonts w:cs="Times New Roman"/>
          <w:i/>
          <w:noProof/>
        </w:rPr>
        <w:t xml:space="preserve"> et al.</w:t>
      </w:r>
      <w:r w:rsidR="000C7550">
        <w:rPr>
          <w:rFonts w:cs="Times New Roman"/>
          <w:noProof/>
        </w:rPr>
        <w:t>, 2009)</w:t>
      </w:r>
      <w:r w:rsidRPr="00AC00FD">
        <w:rPr>
          <w:rFonts w:cs="Times New Roman"/>
        </w:rPr>
        <w:fldChar w:fldCharType="end"/>
      </w:r>
      <w:r w:rsidRPr="00AC00FD">
        <w:rPr>
          <w:rFonts w:cs="Times New Roman"/>
        </w:rPr>
        <w:t xml:space="preserve"> and the conformation of ligands in the </w:t>
      </w:r>
      <w:r w:rsidR="003D4425">
        <w:rPr>
          <w:rFonts w:cs="Times New Roman"/>
        </w:rPr>
        <w:t>active</w:t>
      </w:r>
      <w:r w:rsidRPr="00AC00FD">
        <w:rPr>
          <w:rFonts w:cs="Times New Roman"/>
        </w:rPr>
        <w:t xml:space="preserve"> site of </w:t>
      </w:r>
      <w:r w:rsidRPr="00AC00FD">
        <w:rPr>
          <w:rFonts w:cs="Times New Roman"/>
          <w:i/>
          <w:iCs/>
        </w:rPr>
        <w:t>CYP325A</w:t>
      </w:r>
      <w:r w:rsidRPr="00AC00FD">
        <w:rPr>
          <w:rFonts w:cs="Times New Roman"/>
        </w:rPr>
        <w:t>. Figures were prepared using the PyMOL 2.4</w:t>
      </w:r>
      <w:r w:rsidR="000E13B4" w:rsidRPr="00AC00FD">
        <w:rPr>
          <w:rFonts w:cs="Times New Roman"/>
        </w:rPr>
        <w:t xml:space="preserve"> </w:t>
      </w:r>
      <w:r w:rsidRPr="00AC00FD">
        <w:rPr>
          <w:rFonts w:cs="Times New Roman"/>
        </w:rPr>
        <w:fldChar w:fldCharType="begin"/>
      </w:r>
      <w:r w:rsidR="000C7550">
        <w:rPr>
          <w:rFonts w:cs="Times New Roman"/>
        </w:rPr>
        <w:instrText xml:space="preserve"> ADDIN EN.CITE &lt;EndNote&gt;&lt;Cite&gt;&lt;Author&gt;DeLano&lt;/Author&gt;&lt;Year&gt;2004&lt;/Year&gt;&lt;RecNum&gt;589&lt;/RecNum&gt;&lt;DisplayText&gt;(DeLano &amp;amp; Bromberg, 2004)&lt;/DisplayText&gt;&lt;record&gt;&lt;rec-number&gt;589&lt;/rec-number&gt;&lt;foreign-keys&gt;&lt;key app="EN" db-id="9tsv2rz029advpesawypevzozvrsd2v2weea" timestamp="1609858016"&gt;589&lt;/key&gt;&lt;/foreign-keys&gt;&lt;ref-type name="Journal Article"&gt;17&lt;/ref-type&gt;&lt;contributors&gt;&lt;authors&gt;&lt;author&gt;DeLano, Warren L&lt;/author&gt;&lt;author&gt;Bromberg, Sarina&lt;/author&gt;&lt;/authors&gt;&lt;/contributors&gt;&lt;titles&gt;&lt;title&gt;PyMOL user’s guide&lt;/title&gt;&lt;secondary-title&gt;DeLano Scientific LLC&lt;/secondary-title&gt;&lt;/titles&gt;&lt;periodical&gt;&lt;full-title&gt;DeLano Scientific LLC&lt;/full-title&gt;&lt;/periodical&gt;&lt;volume&gt;629&lt;/volume&gt;&lt;dates&gt;&lt;year&gt;2004&lt;/year&gt;&lt;/dates&gt;&lt;urls&gt;&lt;/urls&gt;&lt;/record&gt;&lt;/Cite&gt;&lt;/EndNote&gt;</w:instrText>
      </w:r>
      <w:r w:rsidRPr="00AC00FD">
        <w:rPr>
          <w:rFonts w:cs="Times New Roman"/>
        </w:rPr>
        <w:fldChar w:fldCharType="separate"/>
      </w:r>
      <w:r w:rsidR="000C7550">
        <w:rPr>
          <w:rFonts w:cs="Times New Roman"/>
          <w:noProof/>
        </w:rPr>
        <w:t>(DeLano &amp; Bromberg, 2004)</w:t>
      </w:r>
      <w:r w:rsidRPr="00AC00FD">
        <w:rPr>
          <w:rFonts w:cs="Times New Roman"/>
        </w:rPr>
        <w:fldChar w:fldCharType="end"/>
      </w:r>
      <w:r w:rsidRPr="00AC00FD">
        <w:rPr>
          <w:rFonts w:cs="Times New Roman"/>
        </w:rPr>
        <w:t xml:space="preserve"> and Molegro Molecular Viewer 7 (</w:t>
      </w:r>
      <w:hyperlink r:id="rId22" w:history="1">
        <w:r w:rsidRPr="00A445C5">
          <w:rPr>
            <w:rFonts w:cs="Times New Roman"/>
            <w:color w:val="0563C1"/>
            <w:u w:val="single"/>
          </w:rPr>
          <w:t>http://www.clcbio.com/</w:t>
        </w:r>
      </w:hyperlink>
      <w:r w:rsidRPr="00AC00FD">
        <w:rPr>
          <w:rFonts w:cs="Times New Roman"/>
        </w:rPr>
        <w:t>).</w:t>
      </w:r>
    </w:p>
    <w:p w14:paraId="5CD49349" w14:textId="17E00D68" w:rsidR="001F722F" w:rsidRPr="00A445C5" w:rsidRDefault="00345CD7" w:rsidP="00AC00FD">
      <w:pPr>
        <w:pStyle w:val="Heading2"/>
        <w:spacing w:line="480" w:lineRule="auto"/>
        <w:rPr>
          <w:rFonts w:ascii="Times New Roman" w:hAnsi="Times New Roman"/>
        </w:rPr>
      </w:pPr>
      <w:r>
        <w:rPr>
          <w:rFonts w:ascii="Times New Roman" w:hAnsi="Times New Roman"/>
        </w:rPr>
        <w:t xml:space="preserve">2.7. </w:t>
      </w:r>
      <w:r w:rsidR="006A2ADD" w:rsidRPr="00A445C5">
        <w:rPr>
          <w:rFonts w:ascii="Times New Roman" w:hAnsi="Times New Roman"/>
        </w:rPr>
        <w:t xml:space="preserve">Comparative </w:t>
      </w:r>
      <w:r w:rsidR="003D4425">
        <w:rPr>
          <w:rFonts w:ascii="Times New Roman" w:hAnsi="Times New Roman"/>
        </w:rPr>
        <w:t xml:space="preserve">sequence </w:t>
      </w:r>
      <w:r w:rsidR="006A2ADD" w:rsidRPr="00A445C5">
        <w:rPr>
          <w:rFonts w:ascii="Times New Roman" w:hAnsi="Times New Roman"/>
        </w:rPr>
        <w:t>c</w:t>
      </w:r>
      <w:r w:rsidR="001F722F" w:rsidRPr="00A445C5">
        <w:rPr>
          <w:rFonts w:ascii="Times New Roman" w:hAnsi="Times New Roman"/>
        </w:rPr>
        <w:t xml:space="preserve">haracterisation of </w:t>
      </w:r>
      <w:r w:rsidR="001F722F" w:rsidRPr="00A445C5">
        <w:rPr>
          <w:rFonts w:ascii="Times New Roman" w:hAnsi="Times New Roman"/>
          <w:i/>
        </w:rPr>
        <w:t>An. funestus</w:t>
      </w:r>
      <w:r w:rsidR="001F722F" w:rsidRPr="00A445C5">
        <w:rPr>
          <w:rFonts w:ascii="Times New Roman" w:hAnsi="Times New Roman"/>
        </w:rPr>
        <w:t xml:space="preserve"> </w:t>
      </w:r>
      <w:r w:rsidR="001F722F" w:rsidRPr="00A445C5">
        <w:rPr>
          <w:rFonts w:ascii="Times New Roman" w:hAnsi="Times New Roman"/>
          <w:i/>
        </w:rPr>
        <w:t>CYP325A</w:t>
      </w:r>
      <w:r w:rsidR="006A2ADD" w:rsidRPr="00A445C5">
        <w:rPr>
          <w:rFonts w:ascii="Times New Roman" w:hAnsi="Times New Roman"/>
          <w:i/>
        </w:rPr>
        <w:t xml:space="preserve"> </w:t>
      </w:r>
      <w:r w:rsidR="006A2ADD" w:rsidRPr="00A002C9">
        <w:rPr>
          <w:rFonts w:ascii="Times New Roman" w:hAnsi="Times New Roman"/>
          <w:iCs/>
        </w:rPr>
        <w:t>to</w:t>
      </w:r>
      <w:r w:rsidR="003D4425" w:rsidRPr="00A002C9">
        <w:rPr>
          <w:rFonts w:ascii="Times New Roman" w:hAnsi="Times New Roman"/>
          <w:iCs/>
        </w:rPr>
        <w:t xml:space="preserve"> its</w:t>
      </w:r>
      <w:r w:rsidR="006A2ADD" w:rsidRPr="00A002C9">
        <w:rPr>
          <w:rFonts w:ascii="Times New Roman" w:hAnsi="Times New Roman"/>
          <w:iCs/>
        </w:rPr>
        <w:t xml:space="preserve"> orthologs</w:t>
      </w:r>
    </w:p>
    <w:p w14:paraId="62233EB2" w14:textId="1477CEFC" w:rsidR="001F722F" w:rsidRPr="00AC00FD" w:rsidRDefault="00582931" w:rsidP="00AC00FD">
      <w:pPr>
        <w:spacing w:before="120" w:after="320" w:line="480" w:lineRule="auto"/>
        <w:rPr>
          <w:rFonts w:cs="Times New Roman"/>
          <w:szCs w:val="24"/>
        </w:rPr>
      </w:pPr>
      <w:r w:rsidRPr="00AC00FD">
        <w:rPr>
          <w:rFonts w:cs="Times New Roman"/>
        </w:rPr>
        <w:t xml:space="preserve">Additionally, to identify the </w:t>
      </w:r>
      <w:r w:rsidRPr="00AC00FD">
        <w:rPr>
          <w:rFonts w:cs="Times New Roman"/>
          <w:szCs w:val="24"/>
        </w:rPr>
        <w:t xml:space="preserve"> features of </w:t>
      </w:r>
      <w:r w:rsidRPr="00AC00FD">
        <w:rPr>
          <w:rFonts w:cs="Times New Roman"/>
          <w:i/>
          <w:iCs/>
          <w:szCs w:val="24"/>
        </w:rPr>
        <w:t>CYP325A</w:t>
      </w:r>
      <w:r w:rsidRPr="00AC00FD">
        <w:rPr>
          <w:rFonts w:cs="Times New Roman"/>
          <w:szCs w:val="24"/>
        </w:rPr>
        <w:t xml:space="preserve"> which could impact its activity, its coding sequence was compared to other closely related P450s. Putative substrate recognition sites 1</w:t>
      </w:r>
      <w:r w:rsidR="00D80A3F" w:rsidRPr="00AC00FD">
        <w:rPr>
          <w:rFonts w:cs="Times New Roman"/>
          <w:szCs w:val="24"/>
        </w:rPr>
        <w:t xml:space="preserve"> to </w:t>
      </w:r>
      <w:r w:rsidRPr="00AC00FD">
        <w:rPr>
          <w:rFonts w:cs="Times New Roman"/>
          <w:szCs w:val="24"/>
        </w:rPr>
        <w:t xml:space="preserve">6 of </w:t>
      </w:r>
      <w:r w:rsidRPr="00AC00FD">
        <w:rPr>
          <w:rFonts w:cs="Times New Roman"/>
          <w:i/>
          <w:iCs/>
          <w:szCs w:val="24"/>
        </w:rPr>
        <w:t>An. funestus</w:t>
      </w:r>
      <w:r w:rsidRPr="00AC00FD">
        <w:rPr>
          <w:rFonts w:cs="Times New Roman"/>
          <w:szCs w:val="24"/>
        </w:rPr>
        <w:t xml:space="preserve"> </w:t>
      </w:r>
      <w:r w:rsidRPr="00AC00FD">
        <w:rPr>
          <w:rFonts w:cs="Times New Roman"/>
          <w:i/>
          <w:iCs/>
          <w:szCs w:val="24"/>
        </w:rPr>
        <w:t>CYP325A</w:t>
      </w:r>
      <w:r w:rsidRPr="00AC00FD">
        <w:rPr>
          <w:rFonts w:cs="Times New Roman"/>
          <w:szCs w:val="24"/>
        </w:rPr>
        <w:t xml:space="preserve">, </w:t>
      </w:r>
      <w:r w:rsidRPr="00AC00FD">
        <w:rPr>
          <w:rFonts w:cs="Times New Roman"/>
          <w:i/>
          <w:iCs/>
          <w:szCs w:val="24"/>
        </w:rPr>
        <w:t>An. gambiae</w:t>
      </w:r>
      <w:r w:rsidRPr="00AC00FD">
        <w:rPr>
          <w:rFonts w:cs="Times New Roman"/>
          <w:szCs w:val="24"/>
        </w:rPr>
        <w:t xml:space="preserve"> </w:t>
      </w:r>
      <w:r w:rsidRPr="00AC00FD">
        <w:rPr>
          <w:rFonts w:cs="Times New Roman"/>
          <w:i/>
          <w:iCs/>
          <w:szCs w:val="24"/>
        </w:rPr>
        <w:t>CYP325A</w:t>
      </w:r>
      <w:r w:rsidRPr="00AC00FD">
        <w:rPr>
          <w:rFonts w:cs="Times New Roman"/>
          <w:szCs w:val="24"/>
        </w:rPr>
        <w:t xml:space="preserve"> (AGAP002208)</w:t>
      </w:r>
      <w:r w:rsidR="00F077D6">
        <w:rPr>
          <w:rFonts w:cs="Times New Roman"/>
          <w:szCs w:val="24"/>
        </w:rPr>
        <w:t>,</w:t>
      </w:r>
      <w:r w:rsidRPr="00AC00FD">
        <w:rPr>
          <w:rFonts w:cs="Times New Roman"/>
          <w:szCs w:val="24"/>
        </w:rPr>
        <w:t xml:space="preserve"> </w:t>
      </w:r>
      <w:r w:rsidRPr="00AC00FD">
        <w:rPr>
          <w:rFonts w:cs="Times New Roman"/>
          <w:i/>
          <w:iCs/>
          <w:szCs w:val="24"/>
        </w:rPr>
        <w:t xml:space="preserve">An. </w:t>
      </w:r>
      <w:r w:rsidR="00F077D6">
        <w:rPr>
          <w:rFonts w:cs="Times New Roman"/>
          <w:i/>
          <w:iCs/>
          <w:szCs w:val="24"/>
        </w:rPr>
        <w:t>stephensi</w:t>
      </w:r>
      <w:r w:rsidR="00F077D6" w:rsidRPr="00AC00FD">
        <w:rPr>
          <w:rFonts w:cs="Times New Roman"/>
          <w:szCs w:val="24"/>
        </w:rPr>
        <w:t xml:space="preserve"> </w:t>
      </w:r>
      <w:r w:rsidRPr="00AC00FD">
        <w:rPr>
          <w:rFonts w:cs="Times New Roman"/>
          <w:i/>
          <w:iCs/>
          <w:szCs w:val="24"/>
        </w:rPr>
        <w:t>CYP325A</w:t>
      </w:r>
      <w:r w:rsidRPr="00AC00FD">
        <w:rPr>
          <w:rFonts w:cs="Times New Roman"/>
          <w:szCs w:val="24"/>
        </w:rPr>
        <w:t xml:space="preserve"> (ASTE004501) </w:t>
      </w:r>
      <w:r w:rsidR="00F077D6">
        <w:rPr>
          <w:rFonts w:cs="Times New Roman"/>
          <w:szCs w:val="24"/>
        </w:rPr>
        <w:t xml:space="preserve">and </w:t>
      </w:r>
      <w:r w:rsidR="00F077D6" w:rsidRPr="00A002C9">
        <w:rPr>
          <w:rFonts w:cs="Times New Roman"/>
          <w:i/>
          <w:iCs/>
          <w:szCs w:val="24"/>
        </w:rPr>
        <w:t>An. epiroticus</w:t>
      </w:r>
      <w:r w:rsidR="00F077D6">
        <w:rPr>
          <w:rFonts w:cs="Times New Roman"/>
          <w:szCs w:val="24"/>
        </w:rPr>
        <w:t xml:space="preserve"> </w:t>
      </w:r>
      <w:r w:rsidR="00F077D6" w:rsidRPr="00A002C9">
        <w:rPr>
          <w:rFonts w:cs="Times New Roman"/>
          <w:i/>
          <w:iCs/>
          <w:szCs w:val="24"/>
        </w:rPr>
        <w:t>CYP325A</w:t>
      </w:r>
      <w:r w:rsidR="00F077D6">
        <w:rPr>
          <w:rFonts w:cs="Times New Roman"/>
          <w:szCs w:val="24"/>
        </w:rPr>
        <w:t xml:space="preserve"> (</w:t>
      </w:r>
      <w:r w:rsidR="00F077D6" w:rsidRPr="00F077D6">
        <w:rPr>
          <w:rFonts w:cs="Times New Roman"/>
          <w:szCs w:val="24"/>
        </w:rPr>
        <w:t>AEPI000241</w:t>
      </w:r>
      <w:r w:rsidR="00F077D6">
        <w:rPr>
          <w:rFonts w:cs="Times New Roman"/>
          <w:szCs w:val="24"/>
        </w:rPr>
        <w:t xml:space="preserve">) </w:t>
      </w:r>
      <w:r w:rsidRPr="00AC00FD">
        <w:rPr>
          <w:rFonts w:cs="Times New Roman"/>
          <w:szCs w:val="24"/>
        </w:rPr>
        <w:t xml:space="preserve">were compared by mapping their amino acid sequences to that of </w:t>
      </w:r>
      <w:r w:rsidRPr="00AC00FD">
        <w:rPr>
          <w:rFonts w:cs="Times New Roman"/>
          <w:i/>
          <w:iCs/>
          <w:szCs w:val="24"/>
        </w:rPr>
        <w:t>Pseudomonas putida</w:t>
      </w:r>
      <w:r w:rsidRPr="00AC00FD">
        <w:rPr>
          <w:rFonts w:cs="Times New Roman"/>
          <w:szCs w:val="24"/>
        </w:rPr>
        <w:t xml:space="preserve"> </w:t>
      </w:r>
      <w:r w:rsidRPr="00AC00FD">
        <w:rPr>
          <w:rFonts w:cs="Times New Roman"/>
          <w:i/>
          <w:iCs/>
          <w:szCs w:val="24"/>
        </w:rPr>
        <w:t>CYP101A</w:t>
      </w:r>
      <w:r w:rsidRPr="00AC00FD">
        <w:rPr>
          <w:rFonts w:cs="Times New Roman"/>
          <w:szCs w:val="24"/>
        </w:rPr>
        <w:t xml:space="preserve"> (P450cam) </w:t>
      </w:r>
      <w:r w:rsidR="008F0E34">
        <w:rPr>
          <w:rFonts w:cs="Times New Roman"/>
          <w:szCs w:val="24"/>
        </w:rPr>
        <w:fldChar w:fldCharType="begin"/>
      </w:r>
      <w:r w:rsidR="00BB04DD">
        <w:rPr>
          <w:rFonts w:cs="Times New Roman"/>
          <w:szCs w:val="24"/>
        </w:rPr>
        <w:instrText xml:space="preserve"> ADDIN EN.CITE &lt;EndNote&gt;&lt;Cite&gt;&lt;Author&gt;Poulos&lt;/Author&gt;&lt;Year&gt;1987&lt;/Year&gt;&lt;RecNum&gt;862&lt;/RecNum&gt;&lt;DisplayText&gt;(Ibrahim&lt;style face="italic"&gt; et al.&lt;/style&gt;, 2016a; Poulos&lt;style face="italic"&gt; et al.&lt;/style&gt;, 1987)&lt;/DisplayText&gt;&lt;record&gt;&lt;rec-number&gt;862&lt;/rec-number&gt;&lt;foreign-keys&gt;&lt;key app="EN" db-id="9tsv2rz029advpesawypevzozvrsd2v2weea" timestamp="1628988367"&gt;862&lt;/key&gt;&lt;/foreign-keys&gt;&lt;ref-type name="Journal Article"&gt;17&lt;/ref-type&gt;&lt;contributors&gt;&lt;authors&gt;&lt;author&gt;Poulos, Thomas L&lt;/author&gt;&lt;author&gt;Finzel, Barry C&lt;/author&gt;&lt;author&gt;Howard, Andrew J&lt;/author&gt;&lt;/authors&gt;&lt;/contributors&gt;&lt;titles&gt;&lt;title&gt;High-resolution crystal structure of cytochrome P450cam&lt;/title&gt;&lt;secondary-title&gt;Journal of molecular biology&lt;/secondary-title&gt;&lt;/titles&gt;&lt;periodical&gt;&lt;full-title&gt;Journal of Molecular Biology&lt;/full-title&gt;&lt;/periodical&gt;&lt;pages&gt;687-700&lt;/pages&gt;&lt;volume&gt;195&lt;/volume&gt;&lt;number&gt;3&lt;/number&gt;&lt;dates&gt;&lt;year&gt;1987&lt;/year&gt;&lt;/dates&gt;&lt;isbn&gt;0022-2836&lt;/isbn&gt;&lt;urls&gt;&lt;/urls&gt;&lt;/record&gt;&lt;/Cite&gt;&lt;Cite&gt;&lt;Author&gt;Ibrahim&lt;/Author&gt;&lt;Year&gt;2016&lt;/Year&gt;&lt;RecNum&gt;849&lt;/RecNum&gt;&lt;record&gt;&lt;rec-number&gt;849&lt;/rec-number&gt;&lt;foreign-keys&gt;&lt;key app="EN" db-id="9tsv2rz029advpesawypevzozvrsd2v2weea" timestamp="1626247829"&gt;849&lt;/key&gt;&lt;/foreign-keys&gt;&lt;ref-type name="Journal Article"&gt;17&lt;/ref-type&gt;&lt;contributors&gt;&lt;authors&gt;&lt;author&gt;Ibrahim, Sulaiman S&lt;/author&gt;&lt;author&gt;Ndula, Miranda&lt;/author&gt;&lt;author&gt;Riveron, Jacob M&lt;/author&gt;&lt;author&gt;Irving, Helen&lt;/author&gt;&lt;author&gt;Wondji, Charles S&lt;/author&gt;&lt;/authors&gt;&lt;/contributors&gt;&lt;titles&gt;&lt;title&gt;The P450 CYP 6Z1 confers carbamate/pyrethroid cross‐resistance in a major African malaria vector beside a novel carbamate‐insensitive N485I acetylcholinesterase‐1 mutation&lt;/title&gt;&lt;secondary-title&gt;Molecular ecology&lt;/secondary-title&gt;&lt;/titles&gt;&lt;periodical&gt;&lt;full-title&gt;Molecular Ecology&lt;/full-title&gt;&lt;/periodical&gt;&lt;pages&gt;3436-3452&lt;/pages&gt;&lt;volume&gt;25&lt;/volume&gt;&lt;number&gt;14&lt;/number&gt;&lt;dates&gt;&lt;year&gt;2016&lt;/year&gt;&lt;/dates&gt;&lt;isbn&gt;0962-1083&lt;/isbn&gt;&lt;urls&gt;&lt;/urls&gt;&lt;/record&gt;&lt;/Cite&gt;&lt;/EndNote&gt;</w:instrText>
      </w:r>
      <w:r w:rsidR="008F0E34">
        <w:rPr>
          <w:rFonts w:cs="Times New Roman"/>
          <w:szCs w:val="24"/>
        </w:rPr>
        <w:fldChar w:fldCharType="separate"/>
      </w:r>
      <w:r w:rsidR="00BB04DD">
        <w:rPr>
          <w:rFonts w:cs="Times New Roman"/>
          <w:noProof/>
          <w:szCs w:val="24"/>
        </w:rPr>
        <w:t>(Ibrahim</w:t>
      </w:r>
      <w:r w:rsidR="00BB04DD" w:rsidRPr="00BB04DD">
        <w:rPr>
          <w:rFonts w:cs="Times New Roman"/>
          <w:i/>
          <w:noProof/>
          <w:szCs w:val="24"/>
        </w:rPr>
        <w:t xml:space="preserve"> et al.</w:t>
      </w:r>
      <w:r w:rsidR="00BB04DD">
        <w:rPr>
          <w:rFonts w:cs="Times New Roman"/>
          <w:noProof/>
          <w:szCs w:val="24"/>
        </w:rPr>
        <w:t>, 2016a; Poulos</w:t>
      </w:r>
      <w:r w:rsidR="00BB04DD" w:rsidRPr="00BB04DD">
        <w:rPr>
          <w:rFonts w:cs="Times New Roman"/>
          <w:i/>
          <w:noProof/>
          <w:szCs w:val="24"/>
        </w:rPr>
        <w:t xml:space="preserve"> et al.</w:t>
      </w:r>
      <w:r w:rsidR="00BB04DD">
        <w:rPr>
          <w:rFonts w:cs="Times New Roman"/>
          <w:noProof/>
          <w:szCs w:val="24"/>
        </w:rPr>
        <w:t>, 1987)</w:t>
      </w:r>
      <w:r w:rsidR="008F0E34">
        <w:rPr>
          <w:rFonts w:cs="Times New Roman"/>
          <w:szCs w:val="24"/>
        </w:rPr>
        <w:fldChar w:fldCharType="end"/>
      </w:r>
      <w:r w:rsidRPr="00AC00FD">
        <w:rPr>
          <w:rFonts w:cs="Times New Roman"/>
          <w:szCs w:val="24"/>
        </w:rPr>
        <w:t>.</w:t>
      </w:r>
      <w:r w:rsidRPr="00AC00FD">
        <w:rPr>
          <w:rFonts w:cs="Times New Roman"/>
        </w:rPr>
        <w:t xml:space="preserve"> The locations of amino acid differences in the sequences were mapped by identifying helices A-L and substrate recognition sites (SRS1-6) using crystal structures </w:t>
      </w:r>
      <w:r w:rsidR="003D4425">
        <w:rPr>
          <w:rFonts w:cs="Times New Roman"/>
        </w:rPr>
        <w:t xml:space="preserve">of CYP2 family </w:t>
      </w:r>
      <w:r w:rsidRPr="00AC00FD">
        <w:rPr>
          <w:rFonts w:cs="Times New Roman"/>
        </w:rPr>
        <w:fldChar w:fldCharType="begin"/>
      </w:r>
      <w:r w:rsidR="000C7550">
        <w:rPr>
          <w:rFonts w:cs="Times New Roman"/>
        </w:rPr>
        <w:instrText xml:space="preserve"> ADDIN EN.CITE &lt;EndNote&gt;&lt;Cite&gt;&lt;Author&gt;Gotoh&lt;/Author&gt;&lt;Year&gt;1992&lt;/Year&gt;&lt;RecNum&gt;604&lt;/RecNum&gt;&lt;DisplayText&gt;(Gotoh, 1992)&lt;/DisplayText&gt;&lt;record&gt;&lt;rec-number&gt;604&lt;/rec-number&gt;&lt;foreign-keys&gt;&lt;key app="EN" db-id="9tsv2rz029advpesawypevzozvrsd2v2weea" timestamp="1609919390"&gt;604&lt;/key&gt;&lt;/foreign-keys&gt;&lt;ref-type name="Journal Article"&gt;17&lt;/ref-type&gt;&lt;contributors&gt;&lt;authors&gt;&lt;author&gt;Gotoh, Osamu&lt;/author&gt;&lt;/authors&gt;&lt;/contributors&gt;&lt;titles&gt;&lt;title&gt;Substrate recognition sites in cytochrome P450 family 2 (CYP2) proteins inferred from comparative analyses of amino acid and coding nucleotide sequences&lt;/title&gt;&lt;secondary-title&gt;Journal of Biological Chemistry&lt;/secondary-title&gt;&lt;/titles&gt;&lt;periodical&gt;&lt;full-title&gt;Journal of Biological Chemistry&lt;/full-title&gt;&lt;/periodical&gt;&lt;pages&gt;83-90&lt;/pages&gt;&lt;volume&gt;267&lt;/volume&gt;&lt;number&gt;1&lt;/number&gt;&lt;dates&gt;&lt;year&gt;1992&lt;/year&gt;&lt;/dates&gt;&lt;isbn&gt;0021-9258&lt;/isbn&gt;&lt;urls&gt;&lt;/urls&gt;&lt;/record&gt;&lt;/Cite&gt;&lt;/EndNote&gt;</w:instrText>
      </w:r>
      <w:r w:rsidRPr="00AC00FD">
        <w:rPr>
          <w:rFonts w:cs="Times New Roman"/>
        </w:rPr>
        <w:fldChar w:fldCharType="separate"/>
      </w:r>
      <w:r w:rsidR="000C7550">
        <w:rPr>
          <w:rFonts w:cs="Times New Roman"/>
          <w:noProof/>
        </w:rPr>
        <w:t>(Gotoh, 1992)</w:t>
      </w:r>
      <w:r w:rsidRPr="00AC00FD">
        <w:rPr>
          <w:rFonts w:cs="Times New Roman"/>
        </w:rPr>
        <w:fldChar w:fldCharType="end"/>
      </w:r>
      <w:r w:rsidR="00324A0C" w:rsidRPr="00AC00FD">
        <w:rPr>
          <w:rFonts w:cs="Times New Roman"/>
        </w:rPr>
        <w:t xml:space="preserve">, </w:t>
      </w:r>
      <w:r w:rsidR="003D4425">
        <w:rPr>
          <w:rFonts w:cs="Times New Roman"/>
        </w:rPr>
        <w:t xml:space="preserve">and </w:t>
      </w:r>
      <w:r w:rsidR="00324A0C" w:rsidRPr="00AC00FD">
        <w:rPr>
          <w:rFonts w:cs="Times New Roman"/>
        </w:rPr>
        <w:t>s</w:t>
      </w:r>
      <w:r w:rsidR="00324A0C" w:rsidRPr="00AC00FD">
        <w:rPr>
          <w:rFonts w:cs="Times New Roman"/>
          <w:szCs w:val="24"/>
        </w:rPr>
        <w:t>tructurall</w:t>
      </w:r>
      <w:r w:rsidR="00BF2310">
        <w:rPr>
          <w:rFonts w:cs="Times New Roman"/>
          <w:szCs w:val="24"/>
        </w:rPr>
        <w:t>y co</w:t>
      </w:r>
      <w:r w:rsidR="00324A0C" w:rsidRPr="00AC00FD">
        <w:rPr>
          <w:rFonts w:cs="Times New Roman"/>
          <w:szCs w:val="24"/>
        </w:rPr>
        <w:t>nserved regions of the were also predicted using an online tool, CYPED</w:t>
      </w:r>
      <w:r w:rsidR="007D7005" w:rsidRPr="00AC00FD">
        <w:rPr>
          <w:rFonts w:cs="Times New Roman"/>
          <w:szCs w:val="24"/>
        </w:rPr>
        <w:t xml:space="preserve"> </w:t>
      </w:r>
      <w:r w:rsidR="00D80866" w:rsidRPr="00AC00FD">
        <w:rPr>
          <w:rFonts w:cs="Times New Roman"/>
          <w:szCs w:val="24"/>
        </w:rPr>
        <w:t>(</w:t>
      </w:r>
      <w:r w:rsidR="00D80866" w:rsidRPr="00C41930">
        <w:rPr>
          <w:rFonts w:cs="Times New Roman"/>
          <w:color w:val="0563C1"/>
          <w:u w:val="single"/>
        </w:rPr>
        <w:t>http://www.cyped.uni-stuttgart.de/</w:t>
      </w:r>
      <w:r w:rsidR="00D80866" w:rsidRPr="00AC00FD">
        <w:rPr>
          <w:rFonts w:cs="Times New Roman"/>
          <w:szCs w:val="24"/>
        </w:rPr>
        <w:t xml:space="preserve">) </w:t>
      </w:r>
      <w:r w:rsidR="00324A0C" w:rsidRPr="00AC00FD">
        <w:rPr>
          <w:rFonts w:cs="Times New Roman"/>
          <w:szCs w:val="24"/>
        </w:rPr>
        <w:fldChar w:fldCharType="begin">
          <w:fldData xml:space="preserve">PEVuZE5vdGU+PENpdGU+PEF1dGhvcj5TaXJpbTwvQXV0aG9yPjxZZWFyPjIwMTA8L1llYXI+PFJl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</w:fldData>
        </w:fldChar>
      </w:r>
      <w:r w:rsidR="00F077D6">
        <w:rPr>
          <w:rFonts w:cs="Times New Roman"/>
          <w:szCs w:val="24"/>
        </w:rPr>
        <w:instrText xml:space="preserve"> ADDIN EN.CITE </w:instrText>
      </w:r>
      <w:r w:rsidR="00F077D6">
        <w:rPr>
          <w:rFonts w:cs="Times New Roman"/>
          <w:szCs w:val="24"/>
        </w:rPr>
        <w:fldChar w:fldCharType="begin">
          <w:fldData xml:space="preserve">PEVuZE5vdGU+PENpdGU+PEF1dGhvcj5TaXJpbTwvQXV0aG9yPjxZZWFyPjIwMTA8L1llYXI+PFJl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</w:fldData>
        </w:fldChar>
      </w:r>
      <w:r w:rsidR="00F077D6">
        <w:rPr>
          <w:rFonts w:cs="Times New Roman"/>
          <w:szCs w:val="24"/>
        </w:rPr>
        <w:instrText xml:space="preserve"> ADDIN EN.CITE.DATA </w:instrText>
      </w:r>
      <w:r w:rsidR="00F077D6">
        <w:rPr>
          <w:rFonts w:cs="Times New Roman"/>
          <w:szCs w:val="24"/>
        </w:rPr>
      </w:r>
      <w:r w:rsidR="00F077D6">
        <w:rPr>
          <w:rFonts w:cs="Times New Roman"/>
          <w:szCs w:val="24"/>
        </w:rPr>
        <w:fldChar w:fldCharType="end"/>
      </w:r>
      <w:r w:rsidR="00324A0C" w:rsidRPr="00AC00FD">
        <w:rPr>
          <w:rFonts w:cs="Times New Roman"/>
          <w:szCs w:val="24"/>
        </w:rPr>
      </w:r>
      <w:r w:rsidR="00324A0C" w:rsidRPr="00AC00FD">
        <w:rPr>
          <w:rFonts w:cs="Times New Roman"/>
          <w:szCs w:val="24"/>
        </w:rPr>
        <w:fldChar w:fldCharType="separate"/>
      </w:r>
      <w:r w:rsidR="00F077D6">
        <w:rPr>
          <w:rFonts w:cs="Times New Roman"/>
          <w:noProof/>
          <w:szCs w:val="24"/>
        </w:rPr>
        <w:t>(Poulos</w:t>
      </w:r>
      <w:r w:rsidR="00F077D6" w:rsidRPr="00F077D6">
        <w:rPr>
          <w:rFonts w:cs="Times New Roman"/>
          <w:i/>
          <w:noProof/>
          <w:szCs w:val="24"/>
        </w:rPr>
        <w:t xml:space="preserve"> et al.</w:t>
      </w:r>
      <w:r w:rsidR="00F077D6">
        <w:rPr>
          <w:rFonts w:cs="Times New Roman"/>
          <w:noProof/>
          <w:szCs w:val="24"/>
        </w:rPr>
        <w:t>, 1985; Šali</w:t>
      </w:r>
      <w:r w:rsidR="00F077D6" w:rsidRPr="00F077D6">
        <w:rPr>
          <w:rFonts w:cs="Times New Roman"/>
          <w:i/>
          <w:noProof/>
          <w:szCs w:val="24"/>
        </w:rPr>
        <w:t xml:space="preserve"> et al.</w:t>
      </w:r>
      <w:r w:rsidR="00F077D6">
        <w:rPr>
          <w:rFonts w:cs="Times New Roman"/>
          <w:noProof/>
          <w:szCs w:val="24"/>
        </w:rPr>
        <w:t>, 1995; Sirim</w:t>
      </w:r>
      <w:r w:rsidR="00F077D6" w:rsidRPr="00F077D6">
        <w:rPr>
          <w:rFonts w:cs="Times New Roman"/>
          <w:i/>
          <w:noProof/>
          <w:szCs w:val="24"/>
        </w:rPr>
        <w:t xml:space="preserve"> et al.</w:t>
      </w:r>
      <w:r w:rsidR="00F077D6">
        <w:rPr>
          <w:rFonts w:cs="Times New Roman"/>
          <w:noProof/>
          <w:szCs w:val="24"/>
        </w:rPr>
        <w:t>, 2010a)</w:t>
      </w:r>
      <w:r w:rsidR="00324A0C" w:rsidRPr="00AC00FD">
        <w:rPr>
          <w:rFonts w:cs="Times New Roman"/>
          <w:szCs w:val="24"/>
        </w:rPr>
        <w:fldChar w:fldCharType="end"/>
      </w:r>
      <w:r w:rsidR="00324A0C" w:rsidRPr="00AC00FD">
        <w:rPr>
          <w:rFonts w:cs="Times New Roman"/>
          <w:szCs w:val="24"/>
        </w:rPr>
        <w:t>.</w:t>
      </w:r>
    </w:p>
    <w:p w14:paraId="73825154" w14:textId="6EE4D573" w:rsidR="003C6F52" w:rsidRPr="00AC00FD" w:rsidRDefault="00345CD7" w:rsidP="00A445C5">
      <w:pPr>
        <w:pStyle w:val="Heading1"/>
        <w:spacing w:line="480" w:lineRule="auto"/>
        <w:rPr>
          <w:rFonts w:cs="Times New Roman"/>
        </w:rPr>
      </w:pPr>
      <w:r>
        <w:rPr>
          <w:rFonts w:cs="Times New Roman"/>
        </w:rPr>
        <w:lastRenderedPageBreak/>
        <w:t xml:space="preserve">2.8. </w:t>
      </w:r>
      <w:r w:rsidR="003C6F52" w:rsidRPr="00AC00FD">
        <w:rPr>
          <w:rFonts w:cs="Times New Roman"/>
        </w:rPr>
        <w:t xml:space="preserve">Assessment of metabolic activity of </w:t>
      </w:r>
      <w:r w:rsidR="003C6F52" w:rsidRPr="00AC00FD">
        <w:rPr>
          <w:rFonts w:cs="Times New Roman"/>
          <w:i/>
          <w:iCs/>
        </w:rPr>
        <w:t>CYP325A</w:t>
      </w:r>
    </w:p>
    <w:p w14:paraId="64DB8588" w14:textId="11F93445" w:rsidR="00772E70" w:rsidRPr="00A445C5" w:rsidRDefault="00345CD7" w:rsidP="00A445C5">
      <w:pPr>
        <w:pStyle w:val="Heading2"/>
        <w:spacing w:line="480" w:lineRule="auto"/>
        <w:rPr>
          <w:rFonts w:ascii="Times New Roman" w:hAnsi="Times New Roman"/>
        </w:rPr>
      </w:pPr>
      <w:r>
        <w:rPr>
          <w:rFonts w:ascii="Times New Roman" w:hAnsi="Times New Roman"/>
        </w:rPr>
        <w:t>2.8.1</w:t>
      </w:r>
      <w:r w:rsidR="00790641">
        <w:rPr>
          <w:rFonts w:ascii="Times New Roman" w:hAnsi="Times New Roman"/>
        </w:rPr>
        <w:t xml:space="preserve">. </w:t>
      </w:r>
      <w:r w:rsidR="00286D49" w:rsidRPr="00A445C5">
        <w:rPr>
          <w:rFonts w:ascii="Times New Roman" w:hAnsi="Times New Roman"/>
        </w:rPr>
        <w:t>H</w:t>
      </w:r>
      <w:r w:rsidR="00772E70" w:rsidRPr="00A445C5">
        <w:rPr>
          <w:rFonts w:ascii="Times New Roman" w:hAnsi="Times New Roman"/>
        </w:rPr>
        <w:t xml:space="preserve">eterologous expression of recombinant </w:t>
      </w:r>
      <w:r w:rsidR="00772E70" w:rsidRPr="00A445C5">
        <w:rPr>
          <w:rFonts w:ascii="Times New Roman" w:hAnsi="Times New Roman"/>
          <w:i/>
        </w:rPr>
        <w:t>CYP325A</w:t>
      </w:r>
      <w:r w:rsidR="00772E70" w:rsidRPr="00A445C5">
        <w:rPr>
          <w:rFonts w:ascii="Times New Roman" w:hAnsi="Times New Roman"/>
        </w:rPr>
        <w:t xml:space="preserve"> in </w:t>
      </w:r>
      <w:r w:rsidR="00772E70" w:rsidRPr="006C0615">
        <w:rPr>
          <w:rFonts w:ascii="Times New Roman" w:hAnsi="Times New Roman"/>
          <w:i/>
          <w:iCs/>
        </w:rPr>
        <w:t>E. coli</w:t>
      </w:r>
      <w:r w:rsidR="00772E70" w:rsidRPr="00A445C5">
        <w:rPr>
          <w:rFonts w:ascii="Times New Roman" w:hAnsi="Times New Roman"/>
        </w:rPr>
        <w:t xml:space="preserve"> </w:t>
      </w:r>
      <w:r w:rsidR="00286D49" w:rsidRPr="00A445C5">
        <w:rPr>
          <w:rFonts w:ascii="Times New Roman" w:hAnsi="Times New Roman"/>
        </w:rPr>
        <w:t>and metabolic assays</w:t>
      </w:r>
    </w:p>
    <w:p w14:paraId="3B2D6492" w14:textId="6FEDFC99" w:rsidR="003C6F52" w:rsidRPr="00AC00FD" w:rsidRDefault="00D80A3F" w:rsidP="00AC00FD">
      <w:pPr>
        <w:spacing w:before="120" w:after="320" w:line="480" w:lineRule="auto"/>
        <w:rPr>
          <w:rFonts w:cs="Times New Roman"/>
          <w:szCs w:val="24"/>
        </w:rPr>
      </w:pPr>
      <w:r w:rsidRPr="00AC00FD">
        <w:rPr>
          <w:rFonts w:cs="Times New Roman"/>
          <w:szCs w:val="24"/>
        </w:rPr>
        <w:t>A r</w:t>
      </w:r>
      <w:r w:rsidR="00772E70" w:rsidRPr="00AC00FD">
        <w:rPr>
          <w:rFonts w:cs="Times New Roman"/>
          <w:szCs w:val="24"/>
        </w:rPr>
        <w:t xml:space="preserve">ecombinant </w:t>
      </w:r>
      <w:r w:rsidR="00772E70" w:rsidRPr="006C0615">
        <w:rPr>
          <w:rFonts w:cs="Times New Roman"/>
          <w:szCs w:val="24"/>
        </w:rPr>
        <w:t>CYP325A</w:t>
      </w:r>
      <w:r w:rsidR="00772E70" w:rsidRPr="003D4425">
        <w:rPr>
          <w:rFonts w:cs="Times New Roman"/>
          <w:szCs w:val="24"/>
        </w:rPr>
        <w:t xml:space="preserve"> </w:t>
      </w:r>
      <w:r w:rsidR="00772E70" w:rsidRPr="00AC00FD">
        <w:rPr>
          <w:rFonts w:cs="Times New Roman"/>
          <w:szCs w:val="24"/>
        </w:rPr>
        <w:t xml:space="preserve">gene was expressed for </w:t>
      </w:r>
      <w:r w:rsidR="0017634B" w:rsidRPr="00AC00FD">
        <w:rPr>
          <w:rFonts w:cs="Times New Roman"/>
          <w:szCs w:val="24"/>
        </w:rPr>
        <w:t xml:space="preserve">the predominant </w:t>
      </w:r>
      <w:r w:rsidRPr="00AC00FD">
        <w:rPr>
          <w:rFonts w:cs="Times New Roman"/>
          <w:szCs w:val="24"/>
        </w:rPr>
        <w:t>haplotypes</w:t>
      </w:r>
      <w:r w:rsidR="00772E70" w:rsidRPr="00AC00FD">
        <w:rPr>
          <w:rFonts w:cs="Times New Roman"/>
          <w:szCs w:val="24"/>
        </w:rPr>
        <w:t xml:space="preserve"> where this gene was differentially expressed</w:t>
      </w:r>
      <w:r w:rsidRPr="00AC00FD">
        <w:rPr>
          <w:rFonts w:cs="Times New Roman"/>
          <w:szCs w:val="24"/>
        </w:rPr>
        <w:t xml:space="preserve"> (Cameroon and </w:t>
      </w:r>
      <w:r w:rsidR="0017634B" w:rsidRPr="00AC00FD">
        <w:rPr>
          <w:rFonts w:cs="Times New Roman"/>
          <w:szCs w:val="24"/>
        </w:rPr>
        <w:t xml:space="preserve">DR </w:t>
      </w:r>
      <w:r w:rsidRPr="00AC00FD">
        <w:rPr>
          <w:rFonts w:cs="Times New Roman"/>
          <w:szCs w:val="24"/>
        </w:rPr>
        <w:t>Congo)</w:t>
      </w:r>
      <w:r w:rsidR="00772E70" w:rsidRPr="00AC00FD">
        <w:rPr>
          <w:rFonts w:cs="Times New Roman"/>
          <w:szCs w:val="24"/>
        </w:rPr>
        <w:t>. Expression plasmids pB13::</w:t>
      </w:r>
      <w:r w:rsidR="00772E70" w:rsidRPr="00AC00FD">
        <w:rPr>
          <w:rFonts w:cs="Times New Roman"/>
          <w:i/>
          <w:iCs/>
          <w:szCs w:val="24"/>
        </w:rPr>
        <w:t>omp</w:t>
      </w:r>
      <w:r w:rsidR="00772E70" w:rsidRPr="00AC00FD">
        <w:rPr>
          <w:rFonts w:cs="Times New Roman"/>
          <w:szCs w:val="24"/>
        </w:rPr>
        <w:t>A+2-</w:t>
      </w:r>
      <w:r w:rsidR="00772E70" w:rsidRPr="00AD7CED">
        <w:rPr>
          <w:rFonts w:cs="Times New Roman"/>
          <w:szCs w:val="24"/>
        </w:rPr>
        <w:t>CYP325A</w:t>
      </w:r>
      <w:r w:rsidR="00772E70" w:rsidRPr="00AC00FD">
        <w:rPr>
          <w:rFonts w:cs="Times New Roman"/>
          <w:szCs w:val="24"/>
        </w:rPr>
        <w:t xml:space="preserve"> </w:t>
      </w:r>
      <w:r w:rsidRPr="00AC00FD">
        <w:rPr>
          <w:rFonts w:cs="Times New Roman"/>
          <w:szCs w:val="24"/>
        </w:rPr>
        <w:t xml:space="preserve">were prepared </w:t>
      </w:r>
      <w:r w:rsidR="00772E70" w:rsidRPr="00AC00FD">
        <w:rPr>
          <w:rFonts w:cs="Times New Roman"/>
          <w:szCs w:val="24"/>
        </w:rPr>
        <w:t>for Cameroon-</w:t>
      </w:r>
      <w:r w:rsidR="00772E70" w:rsidRPr="00AD7CED">
        <w:rPr>
          <w:rFonts w:cs="Times New Roman"/>
          <w:szCs w:val="24"/>
        </w:rPr>
        <w:t>CYP325A</w:t>
      </w:r>
      <w:r w:rsidR="00772E70" w:rsidRPr="00AC00FD">
        <w:rPr>
          <w:rFonts w:cs="Times New Roman"/>
          <w:szCs w:val="24"/>
        </w:rPr>
        <w:t xml:space="preserve"> (hereby CMR</w:t>
      </w:r>
      <w:r w:rsidR="00B31E51">
        <w:rPr>
          <w:rFonts w:cs="Times New Roman"/>
          <w:szCs w:val="24"/>
        </w:rPr>
        <w:t>-</w:t>
      </w:r>
      <w:r w:rsidR="00772E70" w:rsidRPr="00AD7CED">
        <w:rPr>
          <w:rFonts w:cs="Times New Roman"/>
          <w:szCs w:val="24"/>
        </w:rPr>
        <w:t>CYP325A</w:t>
      </w:r>
      <w:r w:rsidR="00772E70" w:rsidRPr="00AC00FD">
        <w:rPr>
          <w:rFonts w:cs="Times New Roman"/>
          <w:szCs w:val="24"/>
        </w:rPr>
        <w:t xml:space="preserve">) and </w:t>
      </w:r>
      <w:r w:rsidR="0017634B" w:rsidRPr="00AC00FD">
        <w:rPr>
          <w:rFonts w:cs="Times New Roman"/>
          <w:szCs w:val="24"/>
        </w:rPr>
        <w:t>DR</w:t>
      </w:r>
      <w:r w:rsidR="00772E70" w:rsidRPr="00AC00FD">
        <w:rPr>
          <w:rFonts w:cs="Times New Roman"/>
          <w:szCs w:val="24"/>
        </w:rPr>
        <w:t>C-</w:t>
      </w:r>
      <w:r w:rsidR="00772E70" w:rsidRPr="00AD7CED">
        <w:rPr>
          <w:rFonts w:cs="Times New Roman"/>
          <w:szCs w:val="24"/>
        </w:rPr>
        <w:t>CYP325A</w:t>
      </w:r>
      <w:r w:rsidR="00772E70" w:rsidRPr="008F0E34">
        <w:rPr>
          <w:rFonts w:cs="Times New Roman"/>
          <w:szCs w:val="24"/>
        </w:rPr>
        <w:t xml:space="preserve"> </w:t>
      </w:r>
      <w:r w:rsidR="00772E70" w:rsidRPr="00AC00FD">
        <w:rPr>
          <w:rFonts w:cs="Times New Roman"/>
          <w:szCs w:val="24"/>
        </w:rPr>
        <w:t>(</w:t>
      </w:r>
      <w:r w:rsidR="0017634B" w:rsidRPr="00AC00FD">
        <w:rPr>
          <w:rFonts w:cs="Times New Roman"/>
          <w:szCs w:val="24"/>
        </w:rPr>
        <w:t>DRC</w:t>
      </w:r>
      <w:r w:rsidR="00B31E51">
        <w:rPr>
          <w:rFonts w:cs="Times New Roman"/>
          <w:szCs w:val="24"/>
        </w:rPr>
        <w:t>-</w:t>
      </w:r>
      <w:r w:rsidR="00772E70" w:rsidRPr="00AD7CED">
        <w:rPr>
          <w:rFonts w:cs="Times New Roman"/>
          <w:szCs w:val="24"/>
        </w:rPr>
        <w:t>CYP325A</w:t>
      </w:r>
      <w:r w:rsidR="00772E70" w:rsidRPr="00AC00FD">
        <w:rPr>
          <w:rFonts w:cs="Times New Roman"/>
          <w:szCs w:val="24"/>
        </w:rPr>
        <w:t xml:space="preserve">). </w:t>
      </w:r>
      <w:r w:rsidR="00BF2310">
        <w:rPr>
          <w:rFonts w:cs="Times New Roman"/>
          <w:szCs w:val="24"/>
        </w:rPr>
        <w:t xml:space="preserve">The </w:t>
      </w:r>
      <w:r w:rsidR="00BF2310" w:rsidRPr="008F0E34">
        <w:rPr>
          <w:rFonts w:cs="Times New Roman"/>
          <w:szCs w:val="24"/>
        </w:rPr>
        <w:t xml:space="preserve">CYP325A </w:t>
      </w:r>
      <w:r w:rsidR="00BF2310">
        <w:rPr>
          <w:rFonts w:cs="Times New Roman"/>
          <w:szCs w:val="24"/>
        </w:rPr>
        <w:t>sequences from the s</w:t>
      </w:r>
      <w:r w:rsidRPr="00AC00FD">
        <w:rPr>
          <w:rFonts w:cs="Times New Roman"/>
          <w:szCs w:val="24"/>
        </w:rPr>
        <w:t xml:space="preserve">usceptible </w:t>
      </w:r>
      <w:r w:rsidR="00BF2310">
        <w:rPr>
          <w:rFonts w:cs="Times New Roman"/>
          <w:szCs w:val="24"/>
        </w:rPr>
        <w:t xml:space="preserve">colony, </w:t>
      </w:r>
      <w:r w:rsidR="00772E70" w:rsidRPr="00AC00FD">
        <w:rPr>
          <w:rFonts w:cs="Times New Roman"/>
          <w:szCs w:val="24"/>
        </w:rPr>
        <w:t>FANG could not be</w:t>
      </w:r>
      <w:r w:rsidR="00BF2310">
        <w:rPr>
          <w:rFonts w:cs="Times New Roman"/>
          <w:szCs w:val="24"/>
        </w:rPr>
        <w:t xml:space="preserve"> expressed</w:t>
      </w:r>
      <w:r w:rsidR="00AD7CED">
        <w:rPr>
          <w:rFonts w:cs="Times New Roman"/>
          <w:szCs w:val="24"/>
        </w:rPr>
        <w:t xml:space="preserve"> </w:t>
      </w:r>
      <w:r w:rsidR="00772E70" w:rsidRPr="00AC00FD">
        <w:rPr>
          <w:rFonts w:cs="Times New Roman"/>
          <w:szCs w:val="24"/>
        </w:rPr>
        <w:t>because the sequence</w:t>
      </w:r>
      <w:r w:rsidR="00CF0EA2" w:rsidRPr="00AC00FD">
        <w:rPr>
          <w:rFonts w:cs="Times New Roman"/>
          <w:szCs w:val="24"/>
        </w:rPr>
        <w:t>s</w:t>
      </w:r>
      <w:r w:rsidR="00772E70" w:rsidRPr="00AC00FD">
        <w:rPr>
          <w:rFonts w:cs="Times New Roman"/>
          <w:szCs w:val="24"/>
        </w:rPr>
        <w:t xml:space="preserve"> retained all three introns. The recombinant </w:t>
      </w:r>
      <w:r w:rsidR="00BF2310">
        <w:rPr>
          <w:rFonts w:cs="Times New Roman"/>
          <w:szCs w:val="24"/>
        </w:rPr>
        <w:t>plasmids</w:t>
      </w:r>
      <w:r w:rsidR="00772E70" w:rsidRPr="00AC00FD">
        <w:rPr>
          <w:rFonts w:cs="Times New Roman"/>
          <w:szCs w:val="24"/>
        </w:rPr>
        <w:t xml:space="preserve"> were constructed by fusing cDNA fragment from a bacterial </w:t>
      </w:r>
      <w:r w:rsidR="00772E70" w:rsidRPr="00AC00FD">
        <w:rPr>
          <w:rFonts w:cs="Times New Roman"/>
          <w:i/>
          <w:iCs/>
          <w:szCs w:val="24"/>
        </w:rPr>
        <w:t>omp</w:t>
      </w:r>
      <w:r w:rsidR="00772E70" w:rsidRPr="00AC00FD">
        <w:rPr>
          <w:rFonts w:cs="Times New Roman"/>
          <w:szCs w:val="24"/>
        </w:rPr>
        <w:t>A+2 leader sequence with its downstream ala-pro linker to the NH</w:t>
      </w:r>
      <w:r w:rsidR="00772E70" w:rsidRPr="00AC00FD">
        <w:rPr>
          <w:rFonts w:cs="Times New Roman"/>
          <w:szCs w:val="24"/>
          <w:vertAlign w:val="subscript"/>
        </w:rPr>
        <w:t>2</w:t>
      </w:r>
      <w:r w:rsidR="00772E70" w:rsidRPr="00AC00FD">
        <w:rPr>
          <w:rFonts w:cs="Times New Roman"/>
          <w:szCs w:val="24"/>
        </w:rPr>
        <w:t>-terminus of the</w:t>
      </w:r>
      <w:r w:rsidR="00BF2310">
        <w:rPr>
          <w:rFonts w:cs="Times New Roman"/>
          <w:szCs w:val="24"/>
        </w:rPr>
        <w:t xml:space="preserve"> </w:t>
      </w:r>
      <w:r w:rsidR="00BF2310" w:rsidRPr="006576FD">
        <w:rPr>
          <w:rFonts w:cs="Times New Roman"/>
          <w:i/>
          <w:iCs/>
          <w:szCs w:val="24"/>
        </w:rPr>
        <w:t>CYP325A</w:t>
      </w:r>
      <w:r w:rsidR="00772E70" w:rsidRPr="00AC00FD">
        <w:rPr>
          <w:rFonts w:cs="Times New Roman"/>
          <w:szCs w:val="24"/>
        </w:rPr>
        <w:t xml:space="preserve"> cDNA, in frame with the P450 initiation codon, as described</w:t>
      </w:r>
      <w:r w:rsidR="000E13B4" w:rsidRPr="00AC00FD">
        <w:rPr>
          <w:rFonts w:cs="Times New Roman"/>
          <w:szCs w:val="24"/>
        </w:rPr>
        <w:t xml:space="preserve"> </w:t>
      </w:r>
      <w:r w:rsidR="00772E70" w:rsidRPr="00AC00FD">
        <w:rPr>
          <w:rFonts w:cs="Times New Roman"/>
          <w:szCs w:val="24"/>
        </w:rPr>
        <w:fldChar w:fldCharType="begin"/>
      </w:r>
      <w:r w:rsidR="000C7550">
        <w:rPr>
          <w:rFonts w:cs="Times New Roman"/>
          <w:szCs w:val="24"/>
        </w:rPr>
        <w:instrText xml:space="preserve"> ADDIN EN.CITE &lt;EndNote&gt;&lt;Cite&gt;&lt;Author&gt;Pritchard&lt;/Author&gt;&lt;Year&gt;1997&lt;/Year&gt;&lt;RecNum&gt;613&lt;/RecNum&gt;&lt;DisplayText&gt;(Pritchard&lt;style face="italic"&gt; et al.&lt;/style&gt;, 1997)&lt;/DisplayText&gt;&lt;record&gt;&lt;rec-number&gt;613&lt;/rec-number&gt;&lt;foreign-keys&gt;&lt;key app="EN" db-id="9tsv2rz029advpesawypevzozvrsd2v2weea" timestamp="1609919779"&gt;613&lt;/key&gt;&lt;/foreign-keys&gt;&lt;ref-type name="Journal Article"&gt;17&lt;/ref-type&gt;&lt;contributors&gt;&lt;authors&gt;&lt;author&gt;Pritchard, Michael P&lt;/author&gt;&lt;author&gt;Ossetian, Richard&lt;/author&gt;&lt;author&gt;Li, Dongtao N&lt;/author&gt;&lt;author&gt;Henderson, Colin J&lt;/author&gt;&lt;author&gt;Burchell, Brian&lt;/author&gt;&lt;author&gt;Wolf, C Roland&lt;/author&gt;&lt;author&gt;Friedberg, Thomas&lt;/author&gt;&lt;/authors&gt;&lt;/contributors&gt;&lt;titles&gt;&lt;title&gt;A General Strategy for the Expression of Recombinant Human Cytochrome P450s inEscherichia coliUsing Bacterial Signal Peptides: Expression of CYP3A4, CYP2A6, and CYP2E1&lt;/title&gt;&lt;secondary-title&gt;Archives of biochemistry and biophysics&lt;/secondary-title&gt;&lt;/titles&gt;&lt;periodical&gt;&lt;full-title&gt;ARCHIVES OF BIOCHEMISTRY AND BIOPHYSICS&lt;/full-title&gt;&lt;/periodical&gt;&lt;pages&gt;342-354&lt;/pages&gt;&lt;volume&gt;345&lt;/volume&gt;&lt;number&gt;2&lt;/number&gt;&lt;dates&gt;&lt;year&gt;1997&lt;/year&gt;&lt;/dates&gt;&lt;isbn&gt;0003-9861&lt;/isbn&gt;&lt;urls&gt;&lt;/urls&gt;&lt;/record&gt;&lt;/Cite&gt;&lt;/EndNote&gt;</w:instrText>
      </w:r>
      <w:r w:rsidR="00772E70" w:rsidRPr="00AC00FD">
        <w:rPr>
          <w:rFonts w:cs="Times New Roman"/>
          <w:szCs w:val="24"/>
        </w:rPr>
        <w:fldChar w:fldCharType="separate"/>
      </w:r>
      <w:r w:rsidR="000C7550">
        <w:rPr>
          <w:rFonts w:cs="Times New Roman"/>
          <w:noProof/>
          <w:szCs w:val="24"/>
        </w:rPr>
        <w:t>(Pritchard</w:t>
      </w:r>
      <w:r w:rsidR="000C7550" w:rsidRPr="000C7550">
        <w:rPr>
          <w:rFonts w:cs="Times New Roman"/>
          <w:i/>
          <w:noProof/>
          <w:szCs w:val="24"/>
        </w:rPr>
        <w:t xml:space="preserve"> et al.</w:t>
      </w:r>
      <w:r w:rsidR="000C7550">
        <w:rPr>
          <w:rFonts w:cs="Times New Roman"/>
          <w:noProof/>
          <w:szCs w:val="24"/>
        </w:rPr>
        <w:t>, 1997)</w:t>
      </w:r>
      <w:r w:rsidR="00772E70" w:rsidRPr="00AC00FD">
        <w:rPr>
          <w:rFonts w:cs="Times New Roman"/>
          <w:szCs w:val="24"/>
        </w:rPr>
        <w:fldChar w:fldCharType="end"/>
      </w:r>
      <w:r w:rsidR="00772E70" w:rsidRPr="00AC00FD">
        <w:rPr>
          <w:rFonts w:cs="Times New Roman"/>
          <w:szCs w:val="24"/>
        </w:rPr>
        <w:t xml:space="preserve">; and then cloned into </w:t>
      </w:r>
      <w:r w:rsidR="00772E70" w:rsidRPr="00AC00FD">
        <w:rPr>
          <w:rFonts w:cs="Times New Roman"/>
          <w:i/>
          <w:iCs/>
          <w:szCs w:val="24"/>
        </w:rPr>
        <w:t>Nde</w:t>
      </w:r>
      <w:r w:rsidR="00772E70" w:rsidRPr="00AC00FD">
        <w:rPr>
          <w:rFonts w:cs="Times New Roman"/>
          <w:szCs w:val="24"/>
        </w:rPr>
        <w:t xml:space="preserve">I- and </w:t>
      </w:r>
      <w:r w:rsidR="00772E70" w:rsidRPr="00AC00FD">
        <w:rPr>
          <w:rFonts w:cs="Times New Roman"/>
          <w:i/>
          <w:iCs/>
          <w:szCs w:val="24"/>
        </w:rPr>
        <w:t>EcoR</w:t>
      </w:r>
      <w:r w:rsidR="00772E70" w:rsidRPr="00AC00FD">
        <w:rPr>
          <w:rFonts w:cs="Times New Roman"/>
          <w:szCs w:val="24"/>
        </w:rPr>
        <w:t xml:space="preserve">I-linearised pCW-ori+ vector </w:t>
      </w:r>
      <w:r w:rsidR="00772E70" w:rsidRPr="00AC00FD">
        <w:rPr>
          <w:rFonts w:cs="Times New Roman"/>
          <w:szCs w:val="24"/>
        </w:rPr>
        <w:fldChar w:fldCharType="begin"/>
      </w:r>
      <w:r w:rsidR="000C7550">
        <w:rPr>
          <w:rFonts w:cs="Times New Roman"/>
          <w:szCs w:val="24"/>
        </w:rPr>
        <w:instrText xml:space="preserve"> ADDIN EN.CITE &lt;EndNote&gt;&lt;Cite&gt;&lt;Author&gt;McLaughlin&lt;/Author&gt;&lt;Year&gt;2008&lt;/Year&gt;&lt;RecNum&gt;614&lt;/RecNum&gt;&lt;DisplayText&gt;(McLaughlin&lt;style face="italic"&gt; et al.&lt;/style&gt;, 2008)&lt;/DisplayText&gt;&lt;record&gt;&lt;rec-number&gt;614&lt;/rec-number&gt;&lt;foreign-keys&gt;&lt;key app="EN" db-id="9tsv2rz029advpesawypevzozvrsd2v2weea" timestamp="1609919804"&gt;614&lt;/key&gt;&lt;/foreign-keys&gt;&lt;ref-type name="Journal Article"&gt;17&lt;/ref-type&gt;&lt;contributors&gt;&lt;authors&gt;&lt;author&gt;McLaughlin, LA&lt;/author&gt;&lt;author&gt;Niazi, U&lt;/author&gt;&lt;author&gt;Bibby, J&lt;/author&gt;&lt;author&gt;David, J‐P&lt;/author&gt;&lt;author&gt;Vontas, John&lt;/author&gt;&lt;author&gt;Hemingway, Janet&lt;/author&gt;&lt;author&gt;Ranson, Hilary&lt;/author&gt;&lt;author&gt;Sutcliffe, MJ&lt;/author&gt;&lt;author&gt;Paine, MJI&lt;/author&gt;&lt;/authors&gt;&lt;/contributors&gt;&lt;titles&gt;&lt;title&gt;Characterization of inhibitors and substrates of Anopheles gambiae CYP6Z2&lt;/title&gt;&lt;secondary-title&gt;Insect molecular biology&lt;/secondary-title&gt;&lt;/titles&gt;&lt;periodical&gt;&lt;full-title&gt;Insect Molecular Biology&lt;/full-title&gt;&lt;/periodical&gt;&lt;pages&gt;125-135&lt;/pages&gt;&lt;volume&gt;17&lt;/volume&gt;&lt;number&gt;2&lt;/number&gt;&lt;dates&gt;&lt;year&gt;2008&lt;/year&gt;&lt;/dates&gt;&lt;isbn&gt;0962-1075&lt;/isbn&gt;&lt;urls&gt;&lt;/urls&gt;&lt;/record&gt;&lt;/Cite&gt;&lt;/EndNote&gt;</w:instrText>
      </w:r>
      <w:r w:rsidR="00772E70" w:rsidRPr="00AC00FD">
        <w:rPr>
          <w:rFonts w:cs="Times New Roman"/>
          <w:szCs w:val="24"/>
        </w:rPr>
        <w:fldChar w:fldCharType="separate"/>
      </w:r>
      <w:r w:rsidR="000C7550">
        <w:rPr>
          <w:rFonts w:cs="Times New Roman"/>
          <w:noProof/>
          <w:szCs w:val="24"/>
        </w:rPr>
        <w:t>(McLaughlin</w:t>
      </w:r>
      <w:r w:rsidR="000C7550" w:rsidRPr="000C7550">
        <w:rPr>
          <w:rFonts w:cs="Times New Roman"/>
          <w:i/>
          <w:noProof/>
          <w:szCs w:val="24"/>
        </w:rPr>
        <w:t xml:space="preserve"> et al.</w:t>
      </w:r>
      <w:r w:rsidR="000C7550">
        <w:rPr>
          <w:rFonts w:cs="Times New Roman"/>
          <w:noProof/>
          <w:szCs w:val="24"/>
        </w:rPr>
        <w:t>, 2008)</w:t>
      </w:r>
      <w:r w:rsidR="00772E70" w:rsidRPr="00AC00FD">
        <w:rPr>
          <w:rFonts w:cs="Times New Roman"/>
          <w:szCs w:val="24"/>
        </w:rPr>
        <w:fldChar w:fldCharType="end"/>
      </w:r>
      <w:r w:rsidR="00772E70" w:rsidRPr="00AC00FD">
        <w:rPr>
          <w:rFonts w:cs="Times New Roman"/>
          <w:szCs w:val="24"/>
        </w:rPr>
        <w:t>. Details of PCR conditions used to create this type of expression plasmid cassettes have already been described</w:t>
      </w:r>
      <w:r w:rsidR="000E13B4" w:rsidRPr="00AC00FD">
        <w:rPr>
          <w:rFonts w:cs="Times New Roman"/>
          <w:szCs w:val="24"/>
        </w:rPr>
        <w:t xml:space="preserve"> </w:t>
      </w:r>
      <w:r w:rsidR="00772E70" w:rsidRPr="00AC00FD">
        <w:rPr>
          <w:rFonts w:cs="Times New Roman"/>
          <w:szCs w:val="24"/>
        </w:rPr>
        <w:fldChar w:fldCharType="begin">
          <w:fldData xml:space="preserve">PEVuZE5vdGU+PENpdGU+PEF1dGhvcj5SaXZlcm9uPC9BdXRob3I+PFllYXI+MjAxMzwvWWVhcj48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</w:fldData>
        </w:fldChar>
      </w:r>
      <w:r w:rsidR="00BB04DD">
        <w:rPr>
          <w:rFonts w:cs="Times New Roman"/>
          <w:szCs w:val="24"/>
        </w:rPr>
        <w:instrText xml:space="preserve"> ADDIN EN.CITE </w:instrText>
      </w:r>
      <w:r w:rsidR="00BB04DD">
        <w:rPr>
          <w:rFonts w:cs="Times New Roman"/>
          <w:szCs w:val="24"/>
        </w:rPr>
        <w:fldChar w:fldCharType="begin">
          <w:fldData xml:space="preserve">PEVuZE5vdGU+PENpdGU+PEF1dGhvcj5SaXZlcm9uPC9BdXRob3I+PFllYXI+MjAxMzwvWWVhcj48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</w:fldData>
        </w:fldChar>
      </w:r>
      <w:r w:rsidR="00BB04DD">
        <w:rPr>
          <w:rFonts w:cs="Times New Roman"/>
          <w:szCs w:val="24"/>
        </w:rPr>
        <w:instrText xml:space="preserve"> ADDIN EN.CITE.DATA </w:instrText>
      </w:r>
      <w:r w:rsidR="00BB04DD">
        <w:rPr>
          <w:rFonts w:cs="Times New Roman"/>
          <w:szCs w:val="24"/>
        </w:rPr>
      </w:r>
      <w:r w:rsidR="00BB04DD">
        <w:rPr>
          <w:rFonts w:cs="Times New Roman"/>
          <w:szCs w:val="24"/>
        </w:rPr>
        <w:fldChar w:fldCharType="end"/>
      </w:r>
      <w:r w:rsidR="00772E70" w:rsidRPr="00AC00FD">
        <w:rPr>
          <w:rFonts w:cs="Times New Roman"/>
          <w:szCs w:val="24"/>
        </w:rPr>
      </w:r>
      <w:r w:rsidR="00772E70" w:rsidRPr="00AC00FD">
        <w:rPr>
          <w:rFonts w:cs="Times New Roman"/>
          <w:szCs w:val="24"/>
        </w:rPr>
        <w:fldChar w:fldCharType="separate"/>
      </w:r>
      <w:r w:rsidR="008F0E34">
        <w:rPr>
          <w:rFonts w:cs="Times New Roman"/>
          <w:noProof/>
          <w:szCs w:val="24"/>
        </w:rPr>
        <w:t>(Ibrahim</w:t>
      </w:r>
      <w:r w:rsidR="008F0E34" w:rsidRPr="008F0E34">
        <w:rPr>
          <w:rFonts w:cs="Times New Roman"/>
          <w:i/>
          <w:noProof/>
          <w:szCs w:val="24"/>
        </w:rPr>
        <w:t xml:space="preserve"> et al.</w:t>
      </w:r>
      <w:r w:rsidR="008F0E34">
        <w:rPr>
          <w:rFonts w:cs="Times New Roman"/>
          <w:noProof/>
          <w:szCs w:val="24"/>
        </w:rPr>
        <w:t>, 2015; Riveron</w:t>
      </w:r>
      <w:r w:rsidR="008F0E34" w:rsidRPr="008F0E34">
        <w:rPr>
          <w:rFonts w:cs="Times New Roman"/>
          <w:i/>
          <w:noProof/>
          <w:szCs w:val="24"/>
        </w:rPr>
        <w:t xml:space="preserve"> et al.</w:t>
      </w:r>
      <w:r w:rsidR="008F0E34">
        <w:rPr>
          <w:rFonts w:cs="Times New Roman"/>
          <w:noProof/>
          <w:szCs w:val="24"/>
        </w:rPr>
        <w:t>, 2013)</w:t>
      </w:r>
      <w:r w:rsidR="00772E70" w:rsidRPr="00AC00FD">
        <w:rPr>
          <w:rFonts w:cs="Times New Roman"/>
          <w:szCs w:val="24"/>
        </w:rPr>
        <w:fldChar w:fldCharType="end"/>
      </w:r>
      <w:r w:rsidR="00772E70" w:rsidRPr="00AC00FD">
        <w:rPr>
          <w:rFonts w:cs="Times New Roman"/>
          <w:szCs w:val="24"/>
        </w:rPr>
        <w:t xml:space="preserve"> and list of primers are provided in </w:t>
      </w:r>
      <w:r w:rsidR="008F0E34">
        <w:rPr>
          <w:rFonts w:cs="Times New Roman"/>
          <w:szCs w:val="24"/>
        </w:rPr>
        <w:t xml:space="preserve">Figure </w:t>
      </w:r>
      <w:r w:rsidR="00286D49" w:rsidRPr="00AC00FD">
        <w:rPr>
          <w:rFonts w:cs="Times New Roman"/>
          <w:szCs w:val="24"/>
        </w:rPr>
        <w:t>S</w:t>
      </w:r>
      <w:r w:rsidR="00466836">
        <w:rPr>
          <w:rFonts w:cs="Times New Roman"/>
          <w:szCs w:val="24"/>
        </w:rPr>
        <w:t>2</w:t>
      </w:r>
      <w:r w:rsidR="00772E70" w:rsidRPr="00AC00FD">
        <w:rPr>
          <w:rFonts w:cs="Times New Roman"/>
          <w:szCs w:val="24"/>
        </w:rPr>
        <w:t xml:space="preserve">. </w:t>
      </w:r>
      <w:r w:rsidR="00BF2310">
        <w:rPr>
          <w:rFonts w:cs="Times New Roman"/>
          <w:szCs w:val="24"/>
        </w:rPr>
        <w:t>The</w:t>
      </w:r>
      <w:r w:rsidR="00772E70" w:rsidRPr="00AC00FD">
        <w:rPr>
          <w:rFonts w:cs="Times New Roman"/>
          <w:szCs w:val="24"/>
        </w:rPr>
        <w:t xml:space="preserve"> </w:t>
      </w:r>
      <w:r w:rsidR="00772E70" w:rsidRPr="00AC00FD">
        <w:rPr>
          <w:rFonts w:cs="Times New Roman"/>
          <w:i/>
          <w:iCs/>
          <w:szCs w:val="24"/>
        </w:rPr>
        <w:t>E. coli</w:t>
      </w:r>
      <w:r w:rsidR="00772E70" w:rsidRPr="00AC00FD">
        <w:rPr>
          <w:rFonts w:cs="Times New Roman"/>
          <w:szCs w:val="24"/>
        </w:rPr>
        <w:t xml:space="preserve"> </w:t>
      </w:r>
      <w:r w:rsidR="00772E70" w:rsidRPr="00AC00FD">
        <w:rPr>
          <w:rFonts w:cs="Times New Roman"/>
          <w:i/>
          <w:iCs/>
          <w:szCs w:val="24"/>
        </w:rPr>
        <w:t xml:space="preserve">JM109 </w:t>
      </w:r>
      <w:r w:rsidR="00772E70" w:rsidRPr="00AC00FD">
        <w:rPr>
          <w:rFonts w:cs="Times New Roman"/>
          <w:szCs w:val="24"/>
        </w:rPr>
        <w:t xml:space="preserve">cells were co-transformed with the P450 expression cassettes and a plasmid containing the </w:t>
      </w:r>
      <w:r w:rsidR="00772E70" w:rsidRPr="00AC00FD">
        <w:rPr>
          <w:rFonts w:cs="Times New Roman"/>
          <w:i/>
          <w:iCs/>
          <w:szCs w:val="24"/>
        </w:rPr>
        <w:t>An. gambiae</w:t>
      </w:r>
      <w:r w:rsidR="00772E70" w:rsidRPr="00AC00FD">
        <w:rPr>
          <w:rFonts w:cs="Times New Roman"/>
          <w:szCs w:val="24"/>
        </w:rPr>
        <w:t xml:space="preserve"> cytochrome P450 reductase in pACYC-184 expression vector (pACYC-AgCPR) fused to pelB leader sequence</w:t>
      </w:r>
      <w:r w:rsidR="008F0E34">
        <w:rPr>
          <w:rFonts w:cs="Times New Roman"/>
          <w:szCs w:val="24"/>
        </w:rPr>
        <w:t xml:space="preserve"> </w:t>
      </w:r>
      <w:r w:rsidR="008F0E34">
        <w:rPr>
          <w:rFonts w:cs="Times New Roman"/>
          <w:szCs w:val="24"/>
        </w:rPr>
        <w:fldChar w:fldCharType="begin">
          <w:fldData xml:space="preserve">PEVuZE5vdGU+PENpdGU+PEF1dGhvcj5Qcml0Y2hhcmQ8L0F1dGhvcj48WWVhcj4xOTk3PC9ZZWFy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</w:fldData>
        </w:fldChar>
      </w:r>
      <w:r w:rsidR="00BB04DD">
        <w:rPr>
          <w:rFonts w:cs="Times New Roman"/>
          <w:szCs w:val="24"/>
        </w:rPr>
        <w:instrText xml:space="preserve"> ADDIN EN.CITE </w:instrText>
      </w:r>
      <w:r w:rsidR="00BB04DD">
        <w:rPr>
          <w:rFonts w:cs="Times New Roman"/>
          <w:szCs w:val="24"/>
        </w:rPr>
        <w:fldChar w:fldCharType="begin">
          <w:fldData xml:space="preserve">PEVuZE5vdGU+PENpdGU+PEF1dGhvcj5Qcml0Y2hhcmQ8L0F1dGhvcj48WWVhcj4xOTk3PC9ZZWFy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</w:fldData>
        </w:fldChar>
      </w:r>
      <w:r w:rsidR="00BB04DD">
        <w:rPr>
          <w:rFonts w:cs="Times New Roman"/>
          <w:szCs w:val="24"/>
        </w:rPr>
        <w:instrText xml:space="preserve"> ADDIN EN.CITE.DATA </w:instrText>
      </w:r>
      <w:r w:rsidR="00BB04DD">
        <w:rPr>
          <w:rFonts w:cs="Times New Roman"/>
          <w:szCs w:val="24"/>
        </w:rPr>
      </w:r>
      <w:r w:rsidR="00BB04DD">
        <w:rPr>
          <w:rFonts w:cs="Times New Roman"/>
          <w:szCs w:val="24"/>
        </w:rPr>
        <w:fldChar w:fldCharType="end"/>
      </w:r>
      <w:r w:rsidR="008F0E34">
        <w:rPr>
          <w:rFonts w:cs="Times New Roman"/>
          <w:szCs w:val="24"/>
        </w:rPr>
      </w:r>
      <w:r w:rsidR="008F0E34">
        <w:rPr>
          <w:rFonts w:cs="Times New Roman"/>
          <w:szCs w:val="24"/>
        </w:rPr>
        <w:fldChar w:fldCharType="separate"/>
      </w:r>
      <w:r w:rsidR="00BB04DD">
        <w:rPr>
          <w:rFonts w:cs="Times New Roman"/>
          <w:noProof/>
          <w:szCs w:val="24"/>
        </w:rPr>
        <w:t>(Pritchard</w:t>
      </w:r>
      <w:r w:rsidR="00BB04DD" w:rsidRPr="00BB04DD">
        <w:rPr>
          <w:rFonts w:cs="Times New Roman"/>
          <w:i/>
          <w:noProof/>
          <w:szCs w:val="24"/>
        </w:rPr>
        <w:t xml:space="preserve"> et al.</w:t>
      </w:r>
      <w:r w:rsidR="00BB04DD">
        <w:rPr>
          <w:rFonts w:cs="Times New Roman"/>
          <w:noProof/>
          <w:szCs w:val="24"/>
        </w:rPr>
        <w:t>, 1997; Willats</w:t>
      </w:r>
      <w:r w:rsidR="00BB04DD" w:rsidRPr="00BB04DD">
        <w:rPr>
          <w:rFonts w:cs="Times New Roman"/>
          <w:i/>
          <w:noProof/>
          <w:szCs w:val="24"/>
        </w:rPr>
        <w:t xml:space="preserve"> et al.</w:t>
      </w:r>
      <w:r w:rsidR="00BB04DD">
        <w:rPr>
          <w:rFonts w:cs="Times New Roman"/>
          <w:noProof/>
          <w:szCs w:val="24"/>
        </w:rPr>
        <w:t>, 1999)</w:t>
      </w:r>
      <w:r w:rsidR="008F0E34">
        <w:rPr>
          <w:rFonts w:cs="Times New Roman"/>
          <w:szCs w:val="24"/>
        </w:rPr>
        <w:fldChar w:fldCharType="end"/>
      </w:r>
      <w:r w:rsidR="00772E70" w:rsidRPr="00AC00FD">
        <w:rPr>
          <w:rFonts w:cs="Times New Roman"/>
          <w:szCs w:val="24"/>
        </w:rPr>
        <w:t>.</w:t>
      </w:r>
      <w:r w:rsidR="00095CBE">
        <w:rPr>
          <w:rFonts w:cs="Times New Roman"/>
          <w:szCs w:val="24"/>
        </w:rPr>
        <w:t xml:space="preserve"> </w:t>
      </w:r>
      <w:r w:rsidR="00772E70" w:rsidRPr="00AC00FD">
        <w:rPr>
          <w:rFonts w:cs="Times New Roman"/>
          <w:szCs w:val="24"/>
        </w:rPr>
        <w:t xml:space="preserve">Membrane expression and preparations, measurement of P450 content, measurement of cytochrome </w:t>
      </w:r>
      <w:r w:rsidR="00772E70" w:rsidRPr="00AC00FD">
        <w:rPr>
          <w:rFonts w:cs="Times New Roman"/>
          <w:i/>
          <w:iCs/>
          <w:szCs w:val="24"/>
        </w:rPr>
        <w:t>c</w:t>
      </w:r>
      <w:r w:rsidR="00772E70" w:rsidRPr="00AC00FD">
        <w:rPr>
          <w:rFonts w:cs="Times New Roman"/>
          <w:szCs w:val="24"/>
        </w:rPr>
        <w:t xml:space="preserve"> reductase activity, cytochrome </w:t>
      </w:r>
      <w:r w:rsidR="00772E70" w:rsidRPr="00AC00FD">
        <w:rPr>
          <w:rFonts w:cs="Times New Roman"/>
          <w:i/>
          <w:iCs/>
          <w:szCs w:val="24"/>
        </w:rPr>
        <w:t>b</w:t>
      </w:r>
      <w:r w:rsidR="00772E70" w:rsidRPr="00AC00FD">
        <w:rPr>
          <w:rFonts w:cs="Times New Roman"/>
          <w:i/>
          <w:iCs/>
          <w:szCs w:val="24"/>
          <w:vertAlign w:val="subscript"/>
        </w:rPr>
        <w:t>5</w:t>
      </w:r>
      <w:r w:rsidR="00772E70" w:rsidRPr="00AC00FD">
        <w:rPr>
          <w:rFonts w:cs="Times New Roman"/>
          <w:szCs w:val="24"/>
        </w:rPr>
        <w:t xml:space="preserve"> expression and measurement of its content were carried out as previously described </w:t>
      </w:r>
      <w:r w:rsidR="008F0E34">
        <w:rPr>
          <w:rFonts w:cs="Times New Roman"/>
          <w:szCs w:val="24"/>
        </w:rPr>
        <w:fldChar w:fldCharType="begin">
          <w:fldData xml:space="preserve">PEVuZE5vdGU+PENpdGU+PEF1dGhvcj5HdWVuZ2VyaWNoPC9BdXRob3I+PFllYXI+MjAwOTwvWWVh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</w:fldData>
        </w:fldChar>
      </w:r>
      <w:r w:rsidR="00BB04DD">
        <w:rPr>
          <w:rFonts w:cs="Times New Roman"/>
          <w:szCs w:val="24"/>
        </w:rPr>
        <w:instrText xml:space="preserve"> ADDIN EN.CITE </w:instrText>
      </w:r>
      <w:r w:rsidR="00BB04DD">
        <w:rPr>
          <w:rFonts w:cs="Times New Roman"/>
          <w:szCs w:val="24"/>
        </w:rPr>
        <w:fldChar w:fldCharType="begin">
          <w:fldData xml:space="preserve">PEVuZE5vdGU+PENpdGU+PEF1dGhvcj5HdWVuZ2VyaWNoPC9BdXRob3I+PFllYXI+MjAwOTwvWWVh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</w:fldData>
        </w:fldChar>
      </w:r>
      <w:r w:rsidR="00BB04DD">
        <w:rPr>
          <w:rFonts w:cs="Times New Roman"/>
          <w:szCs w:val="24"/>
        </w:rPr>
        <w:instrText xml:space="preserve"> ADDIN EN.CITE.DATA </w:instrText>
      </w:r>
      <w:r w:rsidR="00BB04DD">
        <w:rPr>
          <w:rFonts w:cs="Times New Roman"/>
          <w:szCs w:val="24"/>
        </w:rPr>
      </w:r>
      <w:r w:rsidR="00BB04DD">
        <w:rPr>
          <w:rFonts w:cs="Times New Roman"/>
          <w:szCs w:val="24"/>
        </w:rPr>
        <w:fldChar w:fldCharType="end"/>
      </w:r>
      <w:r w:rsidR="008F0E34">
        <w:rPr>
          <w:rFonts w:cs="Times New Roman"/>
          <w:szCs w:val="24"/>
        </w:rPr>
      </w:r>
      <w:r w:rsidR="008F0E34">
        <w:rPr>
          <w:rFonts w:cs="Times New Roman"/>
          <w:szCs w:val="24"/>
        </w:rPr>
        <w:fldChar w:fldCharType="separate"/>
      </w:r>
      <w:r w:rsidR="00BB04DD">
        <w:rPr>
          <w:rFonts w:cs="Times New Roman"/>
          <w:noProof/>
          <w:szCs w:val="24"/>
        </w:rPr>
        <w:t>(Guengerich</w:t>
      </w:r>
      <w:r w:rsidR="00BB04DD" w:rsidRPr="00BB04DD">
        <w:rPr>
          <w:rFonts w:cs="Times New Roman"/>
          <w:i/>
          <w:noProof/>
          <w:szCs w:val="24"/>
        </w:rPr>
        <w:t xml:space="preserve"> et al.</w:t>
      </w:r>
      <w:r w:rsidR="00BB04DD">
        <w:rPr>
          <w:rFonts w:cs="Times New Roman"/>
          <w:noProof/>
          <w:szCs w:val="24"/>
        </w:rPr>
        <w:t>, 2009; Omura &amp; Sato, 1964; Sato, 1964; Stevenson, Bradley J.</w:t>
      </w:r>
      <w:r w:rsidR="00BB04DD" w:rsidRPr="00BB04DD">
        <w:rPr>
          <w:rFonts w:cs="Times New Roman"/>
          <w:i/>
          <w:noProof/>
          <w:szCs w:val="24"/>
        </w:rPr>
        <w:t xml:space="preserve"> et al.</w:t>
      </w:r>
      <w:r w:rsidR="00BB04DD">
        <w:rPr>
          <w:rFonts w:cs="Times New Roman"/>
          <w:noProof/>
          <w:szCs w:val="24"/>
        </w:rPr>
        <w:t>, 2011)</w:t>
      </w:r>
      <w:r w:rsidR="008F0E34">
        <w:rPr>
          <w:rFonts w:cs="Times New Roman"/>
          <w:szCs w:val="24"/>
        </w:rPr>
        <w:fldChar w:fldCharType="end"/>
      </w:r>
      <w:r w:rsidR="00772E70" w:rsidRPr="00AC00FD">
        <w:rPr>
          <w:rFonts w:cs="Times New Roman"/>
          <w:szCs w:val="24"/>
        </w:rPr>
        <w:t>. Metabolic assays were conducted as previously described</w:t>
      </w:r>
      <w:r w:rsidR="000E13B4" w:rsidRPr="00AC00FD">
        <w:rPr>
          <w:rFonts w:cs="Times New Roman"/>
          <w:szCs w:val="24"/>
        </w:rPr>
        <w:t xml:space="preserve"> </w:t>
      </w:r>
      <w:r w:rsidR="00B24416">
        <w:rPr>
          <w:rFonts w:cs="Times New Roman"/>
          <w:szCs w:val="24"/>
        </w:rPr>
        <w:fldChar w:fldCharType="begin">
          <w:fldData xml:space="preserve">PEVuZE5vdGU+PENpdGU+PEF1dGhvcj5SaXZlcm9uPC9BdXRob3I+PFllYXI+MjAxNDwvWWVhcj48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</w:fldData>
        </w:fldChar>
      </w:r>
      <w:r w:rsidR="00B24416">
        <w:rPr>
          <w:rFonts w:cs="Times New Roman"/>
          <w:szCs w:val="24"/>
        </w:rPr>
        <w:instrText xml:space="preserve"> ADDIN EN.CITE </w:instrText>
      </w:r>
      <w:r w:rsidR="00B24416">
        <w:rPr>
          <w:rFonts w:cs="Times New Roman"/>
          <w:szCs w:val="24"/>
        </w:rPr>
        <w:fldChar w:fldCharType="begin">
          <w:fldData xml:space="preserve">PEVuZE5vdGU+PENpdGU+PEF1dGhvcj5SaXZlcm9uPC9BdXRob3I+PFllYXI+MjAxNDwvWWVhcj48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</w:fldData>
        </w:fldChar>
      </w:r>
      <w:r w:rsidR="00B24416">
        <w:rPr>
          <w:rFonts w:cs="Times New Roman"/>
          <w:szCs w:val="24"/>
        </w:rPr>
        <w:instrText xml:space="preserve"> ADDIN EN.CITE.DATA </w:instrText>
      </w:r>
      <w:r w:rsidR="00B24416">
        <w:rPr>
          <w:rFonts w:cs="Times New Roman"/>
          <w:szCs w:val="24"/>
        </w:rPr>
      </w:r>
      <w:r w:rsidR="00B24416">
        <w:rPr>
          <w:rFonts w:cs="Times New Roman"/>
          <w:szCs w:val="24"/>
        </w:rPr>
        <w:fldChar w:fldCharType="end"/>
      </w:r>
      <w:r w:rsidR="00B24416">
        <w:rPr>
          <w:rFonts w:cs="Times New Roman"/>
          <w:szCs w:val="24"/>
        </w:rPr>
      </w:r>
      <w:r w:rsidR="00B24416">
        <w:rPr>
          <w:rFonts w:cs="Times New Roman"/>
          <w:szCs w:val="24"/>
        </w:rPr>
        <w:fldChar w:fldCharType="separate"/>
      </w:r>
      <w:r w:rsidR="00B24416">
        <w:rPr>
          <w:rFonts w:cs="Times New Roman"/>
          <w:noProof/>
          <w:szCs w:val="24"/>
        </w:rPr>
        <w:t>(Ibrahim</w:t>
      </w:r>
      <w:r w:rsidR="00B24416" w:rsidRPr="00B24416">
        <w:rPr>
          <w:rFonts w:cs="Times New Roman"/>
          <w:i/>
          <w:noProof/>
          <w:szCs w:val="24"/>
        </w:rPr>
        <w:t xml:space="preserve"> et al.</w:t>
      </w:r>
      <w:r w:rsidR="00B24416">
        <w:rPr>
          <w:rFonts w:cs="Times New Roman"/>
          <w:noProof/>
          <w:szCs w:val="24"/>
        </w:rPr>
        <w:t>, 2015; Riveron</w:t>
      </w:r>
      <w:r w:rsidR="00B24416" w:rsidRPr="00B24416">
        <w:rPr>
          <w:rFonts w:cs="Times New Roman"/>
          <w:i/>
          <w:noProof/>
          <w:szCs w:val="24"/>
        </w:rPr>
        <w:t xml:space="preserve"> et al.</w:t>
      </w:r>
      <w:r w:rsidR="00B24416">
        <w:rPr>
          <w:rFonts w:cs="Times New Roman"/>
          <w:noProof/>
          <w:szCs w:val="24"/>
        </w:rPr>
        <w:t>, 2014a)</w:t>
      </w:r>
      <w:r w:rsidR="00B24416">
        <w:rPr>
          <w:rFonts w:cs="Times New Roman"/>
          <w:szCs w:val="24"/>
        </w:rPr>
        <w:fldChar w:fldCharType="end"/>
      </w:r>
      <w:r w:rsidR="00B24416">
        <w:rPr>
          <w:rFonts w:cs="Times New Roman"/>
          <w:szCs w:val="24"/>
        </w:rPr>
        <w:t>.</w:t>
      </w:r>
      <w:r w:rsidR="00772E70" w:rsidRPr="00AC00FD">
        <w:rPr>
          <w:rFonts w:cs="Times New Roman"/>
          <w:szCs w:val="24"/>
        </w:rPr>
        <w:t xml:space="preserve"> 0.2</w:t>
      </w:r>
      <w:r w:rsidR="00753260" w:rsidRPr="00AC00FD">
        <w:rPr>
          <w:rFonts w:cs="Times New Roman"/>
          <w:szCs w:val="24"/>
        </w:rPr>
        <w:t xml:space="preserve"> </w:t>
      </w:r>
      <w:r w:rsidR="00772E70" w:rsidRPr="00AC00FD">
        <w:rPr>
          <w:rFonts w:cs="Times New Roman"/>
          <w:szCs w:val="24"/>
        </w:rPr>
        <w:t>M Tris-HCl and NADPH</w:t>
      </w:r>
      <w:r w:rsidR="00D64DEA" w:rsidRPr="00AC00FD">
        <w:rPr>
          <w:rFonts w:cs="Times New Roman"/>
          <w:szCs w:val="24"/>
        </w:rPr>
        <w:t xml:space="preserve"> </w:t>
      </w:r>
      <w:r w:rsidR="00772E70" w:rsidRPr="00AC00FD">
        <w:rPr>
          <w:rFonts w:cs="Times New Roman"/>
          <w:szCs w:val="24"/>
        </w:rPr>
        <w:t>regeneration components (1</w:t>
      </w:r>
      <w:r w:rsidR="00753260" w:rsidRPr="00AC00FD">
        <w:rPr>
          <w:rFonts w:cs="Times New Roman"/>
          <w:szCs w:val="24"/>
        </w:rPr>
        <w:t xml:space="preserve"> </w:t>
      </w:r>
      <w:r w:rsidR="00772E70" w:rsidRPr="00AC00FD">
        <w:rPr>
          <w:rFonts w:cs="Times New Roman"/>
          <w:szCs w:val="24"/>
        </w:rPr>
        <w:t>mM glucose-6-phosphate, 0.25</w:t>
      </w:r>
      <w:r w:rsidR="00753260" w:rsidRPr="00AC00FD">
        <w:rPr>
          <w:rFonts w:cs="Times New Roman"/>
          <w:szCs w:val="24"/>
        </w:rPr>
        <w:t xml:space="preserve"> </w:t>
      </w:r>
      <w:r w:rsidR="00772E70" w:rsidRPr="00AC00FD">
        <w:rPr>
          <w:rFonts w:cs="Times New Roman"/>
          <w:szCs w:val="24"/>
        </w:rPr>
        <w:t>mM MgCl</w:t>
      </w:r>
      <w:r w:rsidR="00772E70" w:rsidRPr="00AC00FD">
        <w:rPr>
          <w:rFonts w:cs="Times New Roman"/>
          <w:szCs w:val="24"/>
          <w:vertAlign w:val="subscript"/>
        </w:rPr>
        <w:t>2</w:t>
      </w:r>
      <w:r w:rsidR="00772E70" w:rsidRPr="00AC00FD">
        <w:rPr>
          <w:rFonts w:cs="Times New Roman"/>
          <w:szCs w:val="24"/>
        </w:rPr>
        <w:t>, 0.1</w:t>
      </w:r>
      <w:r w:rsidR="00753260" w:rsidRPr="00AC00FD">
        <w:rPr>
          <w:rFonts w:cs="Times New Roman"/>
          <w:szCs w:val="24"/>
        </w:rPr>
        <w:t xml:space="preserve"> </w:t>
      </w:r>
      <w:r w:rsidR="00772E70" w:rsidRPr="00AC00FD">
        <w:rPr>
          <w:rFonts w:cs="Times New Roman"/>
          <w:szCs w:val="24"/>
        </w:rPr>
        <w:t>mM</w:t>
      </w:r>
      <w:r w:rsidR="00753260" w:rsidRPr="00AC00FD">
        <w:rPr>
          <w:rFonts w:cs="Times New Roman"/>
          <w:szCs w:val="24"/>
        </w:rPr>
        <w:t xml:space="preserve"> </w:t>
      </w:r>
      <w:r w:rsidR="00772E70" w:rsidRPr="00AC00FD">
        <w:rPr>
          <w:rFonts w:cs="Times New Roman"/>
          <w:szCs w:val="24"/>
        </w:rPr>
        <w:t>NADP and 1</w:t>
      </w:r>
      <w:r w:rsidR="00753260" w:rsidRPr="00AC00FD">
        <w:rPr>
          <w:rFonts w:cs="Times New Roman"/>
          <w:szCs w:val="24"/>
        </w:rPr>
        <w:t xml:space="preserve"> </w:t>
      </w:r>
      <w:r w:rsidR="00772E70" w:rsidRPr="00AC00FD">
        <w:rPr>
          <w:rFonts w:cs="Times New Roman"/>
          <w:szCs w:val="24"/>
        </w:rPr>
        <w:t xml:space="preserve">U/ml glucose-6-phosphate dehydrogenase) were added to the </w:t>
      </w:r>
      <w:r w:rsidR="00772E70" w:rsidRPr="00AC00FD">
        <w:rPr>
          <w:rFonts w:cs="Times New Roman"/>
          <w:szCs w:val="24"/>
        </w:rPr>
        <w:lastRenderedPageBreak/>
        <w:t>bottom of 1.5</w:t>
      </w:r>
      <w:r w:rsidR="00753260" w:rsidRPr="00AC00FD">
        <w:rPr>
          <w:rFonts w:cs="Times New Roman"/>
          <w:szCs w:val="24"/>
        </w:rPr>
        <w:t xml:space="preserve"> </w:t>
      </w:r>
      <w:r w:rsidR="00772E70" w:rsidRPr="00AC00FD">
        <w:rPr>
          <w:rFonts w:cs="Times New Roman"/>
          <w:szCs w:val="24"/>
        </w:rPr>
        <w:t xml:space="preserve">ml tube chilled on ice. Membrane expressing recombinant CYP325A and AgCPR, and reconstituted cytochrome </w:t>
      </w:r>
      <w:r w:rsidR="00772E70" w:rsidRPr="00AC00FD">
        <w:rPr>
          <w:rFonts w:cs="Times New Roman"/>
          <w:i/>
          <w:iCs/>
          <w:szCs w:val="24"/>
        </w:rPr>
        <w:t>b</w:t>
      </w:r>
      <w:r w:rsidR="00772E70" w:rsidRPr="00AC00FD">
        <w:rPr>
          <w:rFonts w:cs="Times New Roman"/>
          <w:i/>
          <w:iCs/>
          <w:szCs w:val="24"/>
          <w:vertAlign w:val="subscript"/>
        </w:rPr>
        <w:t>5</w:t>
      </w:r>
      <w:r w:rsidR="00772E70" w:rsidRPr="00AC00FD">
        <w:rPr>
          <w:rFonts w:cs="Times New Roman"/>
          <w:szCs w:val="24"/>
        </w:rPr>
        <w:t xml:space="preserve"> were added to the side of the tube and pre-incubated for 5</w:t>
      </w:r>
      <w:r w:rsidR="00753260" w:rsidRPr="00AC00FD">
        <w:rPr>
          <w:rFonts w:cs="Times New Roman"/>
          <w:szCs w:val="24"/>
        </w:rPr>
        <w:t xml:space="preserve"> </w:t>
      </w:r>
      <w:r w:rsidR="00772E70" w:rsidRPr="00AC00FD">
        <w:rPr>
          <w:rFonts w:cs="Times New Roman"/>
          <w:szCs w:val="24"/>
        </w:rPr>
        <w:t>min at 30</w:t>
      </w:r>
      <w:r w:rsidR="00753260" w:rsidRPr="00AC00FD">
        <w:rPr>
          <w:rFonts w:cs="Times New Roman"/>
          <w:szCs w:val="24"/>
        </w:rPr>
        <w:t xml:space="preserve"> </w:t>
      </w:r>
      <w:r w:rsidR="00772E70" w:rsidRPr="00AC00FD">
        <w:rPr>
          <w:rFonts w:cs="Times New Roman"/>
          <w:szCs w:val="24"/>
        </w:rPr>
        <w:t>°C, with shaking at 1200</w:t>
      </w:r>
      <w:r w:rsidR="00753260" w:rsidRPr="00AC00FD">
        <w:rPr>
          <w:rFonts w:cs="Times New Roman"/>
          <w:szCs w:val="24"/>
        </w:rPr>
        <w:t xml:space="preserve"> </w:t>
      </w:r>
      <w:r w:rsidR="00772E70" w:rsidRPr="00AC00FD">
        <w:rPr>
          <w:rFonts w:cs="Times New Roman"/>
          <w:szCs w:val="24"/>
        </w:rPr>
        <w:t>rpm to activate the membrane. 20</w:t>
      </w:r>
      <w:r w:rsidR="00753260" w:rsidRPr="00AC00FD">
        <w:rPr>
          <w:rFonts w:cs="Times New Roman"/>
          <w:szCs w:val="24"/>
        </w:rPr>
        <w:t xml:space="preserve"> </w:t>
      </w:r>
      <w:r w:rsidR="00772E70" w:rsidRPr="00AC00FD">
        <w:rPr>
          <w:rFonts w:cs="Times New Roman"/>
          <w:szCs w:val="24"/>
        </w:rPr>
        <w:t>μM of test insecticide</w:t>
      </w:r>
      <w:r w:rsidR="00BF2310">
        <w:rPr>
          <w:rFonts w:cs="Times New Roman"/>
          <w:szCs w:val="24"/>
        </w:rPr>
        <w:t>s (permethrin or deltamethrin)</w:t>
      </w:r>
      <w:r w:rsidR="00772E70" w:rsidRPr="00AC00FD">
        <w:rPr>
          <w:rFonts w:cs="Times New Roman"/>
          <w:szCs w:val="24"/>
        </w:rPr>
        <w:t xml:space="preserve"> was added into the final volume of 0.2</w:t>
      </w:r>
      <w:r w:rsidR="007D7005" w:rsidRPr="00AC00FD">
        <w:rPr>
          <w:rFonts w:cs="Times New Roman"/>
          <w:szCs w:val="24"/>
        </w:rPr>
        <w:t xml:space="preserve"> </w:t>
      </w:r>
      <w:r w:rsidR="00772E70" w:rsidRPr="00AC00FD">
        <w:rPr>
          <w:rFonts w:cs="Times New Roman"/>
          <w:szCs w:val="24"/>
        </w:rPr>
        <w:t>ml (~2.5% v/v methanol), and reaction started by vortexing at 1200</w:t>
      </w:r>
      <w:r w:rsidR="00753260" w:rsidRPr="00AC00FD">
        <w:rPr>
          <w:rFonts w:cs="Times New Roman"/>
          <w:szCs w:val="24"/>
        </w:rPr>
        <w:t xml:space="preserve"> </w:t>
      </w:r>
      <w:r w:rsidR="00772E70" w:rsidRPr="00AC00FD">
        <w:rPr>
          <w:rFonts w:cs="Times New Roman"/>
          <w:szCs w:val="24"/>
        </w:rPr>
        <w:t>rpm and 30</w:t>
      </w:r>
      <w:r w:rsidR="00753260" w:rsidRPr="00AC00FD">
        <w:rPr>
          <w:rFonts w:cs="Times New Roman"/>
          <w:szCs w:val="24"/>
        </w:rPr>
        <w:t xml:space="preserve"> </w:t>
      </w:r>
      <w:r w:rsidR="00772E70" w:rsidRPr="00AC00FD">
        <w:rPr>
          <w:rFonts w:cs="Times New Roman"/>
          <w:szCs w:val="24"/>
        </w:rPr>
        <w:t>°C for 1</w:t>
      </w:r>
      <w:r w:rsidR="00753260" w:rsidRPr="00AC00FD">
        <w:rPr>
          <w:rFonts w:cs="Times New Roman"/>
          <w:szCs w:val="24"/>
        </w:rPr>
        <w:t xml:space="preserve"> </w:t>
      </w:r>
      <w:r w:rsidR="00772E70" w:rsidRPr="00AC00FD">
        <w:rPr>
          <w:rFonts w:cs="Times New Roman"/>
          <w:szCs w:val="24"/>
        </w:rPr>
        <w:t>h. Reactions were quenched with 0.1</w:t>
      </w:r>
      <w:r w:rsidR="00753260" w:rsidRPr="00AC00FD">
        <w:rPr>
          <w:rFonts w:cs="Times New Roman"/>
          <w:szCs w:val="24"/>
        </w:rPr>
        <w:t xml:space="preserve"> </w:t>
      </w:r>
      <w:r w:rsidR="00772E70" w:rsidRPr="00AC00FD">
        <w:rPr>
          <w:rFonts w:cs="Times New Roman"/>
          <w:szCs w:val="24"/>
        </w:rPr>
        <w:t>ml ice-cold methanol and incubated for 5 more min. Tubes were then centrifuged at 16000</w:t>
      </w:r>
      <w:r w:rsidR="00753260" w:rsidRPr="00AC00FD">
        <w:rPr>
          <w:rFonts w:cs="Times New Roman"/>
          <w:szCs w:val="24"/>
        </w:rPr>
        <w:t xml:space="preserve"> </w:t>
      </w:r>
      <w:r w:rsidR="00772E70" w:rsidRPr="00AC00FD">
        <w:rPr>
          <w:rFonts w:cs="Times New Roman"/>
          <w:szCs w:val="24"/>
        </w:rPr>
        <w:t>rpm and 4</w:t>
      </w:r>
      <w:r w:rsidR="00753260" w:rsidRPr="00AC00FD">
        <w:rPr>
          <w:rFonts w:cs="Times New Roman"/>
          <w:szCs w:val="24"/>
        </w:rPr>
        <w:t xml:space="preserve"> </w:t>
      </w:r>
      <w:r w:rsidR="00772E70" w:rsidRPr="00AC00FD">
        <w:rPr>
          <w:rFonts w:cs="Times New Roman"/>
          <w:szCs w:val="24"/>
        </w:rPr>
        <w:t>°C for 15</w:t>
      </w:r>
      <w:r w:rsidR="00753260" w:rsidRPr="00AC00FD">
        <w:rPr>
          <w:rFonts w:cs="Times New Roman"/>
          <w:szCs w:val="24"/>
        </w:rPr>
        <w:t xml:space="preserve"> </w:t>
      </w:r>
      <w:r w:rsidR="00772E70" w:rsidRPr="00AC00FD">
        <w:rPr>
          <w:rFonts w:cs="Times New Roman"/>
          <w:szCs w:val="24"/>
        </w:rPr>
        <w:t>min, and 150</w:t>
      </w:r>
      <w:r w:rsidR="00753260" w:rsidRPr="00AC00FD">
        <w:rPr>
          <w:rFonts w:cs="Times New Roman"/>
          <w:szCs w:val="24"/>
        </w:rPr>
        <w:t xml:space="preserve"> </w:t>
      </w:r>
      <w:r w:rsidR="00772E70" w:rsidRPr="00AC00FD">
        <w:rPr>
          <w:rFonts w:cs="Times New Roman"/>
          <w:szCs w:val="24"/>
        </w:rPr>
        <w:t>μl of supernatant transferred into HPLC vials for analysis. Reactions were carried out in triplicates with experimental samples (+NADPH) and negative controls (-NADPH). 100</w:t>
      </w:r>
      <w:r w:rsidR="00753260" w:rsidRPr="00AC00FD">
        <w:rPr>
          <w:rFonts w:cs="Times New Roman"/>
          <w:szCs w:val="24"/>
        </w:rPr>
        <w:t xml:space="preserve"> </w:t>
      </w:r>
      <w:r w:rsidR="00772E70" w:rsidRPr="00AC00FD">
        <w:rPr>
          <w:rFonts w:cs="Times New Roman"/>
          <w:szCs w:val="24"/>
        </w:rPr>
        <w:t>μl of sample was loaded onto an isocratic mobile phase (90:10 v/v methanol to water) with a flow rate of 1</w:t>
      </w:r>
      <w:r w:rsidR="00BF2310">
        <w:rPr>
          <w:rFonts w:cs="Times New Roman"/>
          <w:szCs w:val="24"/>
        </w:rPr>
        <w:t xml:space="preserve"> </w:t>
      </w:r>
      <w:r w:rsidR="00772E70" w:rsidRPr="00AC00FD">
        <w:rPr>
          <w:rFonts w:cs="Times New Roman"/>
          <w:szCs w:val="24"/>
        </w:rPr>
        <w:t>ml/min, monitoring wavelength of 226</w:t>
      </w:r>
      <w:r w:rsidR="00753260" w:rsidRPr="00AC00FD">
        <w:rPr>
          <w:rFonts w:cs="Times New Roman"/>
          <w:szCs w:val="24"/>
        </w:rPr>
        <w:t xml:space="preserve"> </w:t>
      </w:r>
      <w:r w:rsidR="00772E70" w:rsidRPr="00AC00FD">
        <w:rPr>
          <w:rFonts w:cs="Times New Roman"/>
          <w:szCs w:val="24"/>
        </w:rPr>
        <w:t>nm and peaks separated with a 250</w:t>
      </w:r>
      <w:r w:rsidR="00753260" w:rsidRPr="00AC00FD">
        <w:rPr>
          <w:rFonts w:cs="Times New Roman"/>
          <w:szCs w:val="24"/>
        </w:rPr>
        <w:t xml:space="preserve"> </w:t>
      </w:r>
      <w:r w:rsidR="00772E70" w:rsidRPr="00AC00FD">
        <w:rPr>
          <w:rFonts w:cs="Times New Roman"/>
          <w:szCs w:val="24"/>
        </w:rPr>
        <w:t>mm C18 column (Acclaim 120, Dionex) on Agilent 1260 Infinity at 23</w:t>
      </w:r>
      <w:r w:rsidR="00753260" w:rsidRPr="00AC00FD">
        <w:rPr>
          <w:rFonts w:cs="Times New Roman"/>
          <w:szCs w:val="24"/>
        </w:rPr>
        <w:t xml:space="preserve"> </w:t>
      </w:r>
      <w:r w:rsidR="00772E70" w:rsidRPr="00AC00FD">
        <w:rPr>
          <w:rFonts w:cs="Times New Roman"/>
          <w:szCs w:val="24"/>
        </w:rPr>
        <w:t>°C. Enzyme activity was calculated as percentage depletion (the difference in the quantity of insecticide(s) remaining in the +NADPH tubes compared with the</w:t>
      </w:r>
      <w:r w:rsidR="00D10984" w:rsidRPr="00AC00FD">
        <w:rPr>
          <w:rFonts w:cs="Times New Roman"/>
          <w:szCs w:val="24"/>
        </w:rPr>
        <w:t xml:space="preserve"> </w:t>
      </w:r>
      <w:r w:rsidR="00772E70" w:rsidRPr="00AC00FD">
        <w:rPr>
          <w:rFonts w:cs="Times New Roman"/>
          <w:szCs w:val="24"/>
        </w:rPr>
        <w:t xml:space="preserve">–NADPH) and a t-test used </w:t>
      </w:r>
      <w:r w:rsidR="00AB634E" w:rsidRPr="00AC00FD">
        <w:rPr>
          <w:rFonts w:cs="Times New Roman"/>
          <w:szCs w:val="24"/>
        </w:rPr>
        <w:t>to assess significance</w:t>
      </w:r>
      <w:r w:rsidR="000E13B4" w:rsidRPr="00AC00FD">
        <w:rPr>
          <w:rFonts w:cs="Times New Roman"/>
          <w:szCs w:val="24"/>
        </w:rPr>
        <w:t xml:space="preserve"> </w:t>
      </w:r>
      <w:r w:rsidR="00923825" w:rsidRPr="00AC00FD">
        <w:rPr>
          <w:rFonts w:cs="Times New Roman"/>
          <w:szCs w:val="24"/>
        </w:rPr>
        <w:fldChar w:fldCharType="begin"/>
      </w:r>
      <w:r w:rsidR="000C7550">
        <w:rPr>
          <w:rFonts w:cs="Times New Roman"/>
          <w:szCs w:val="24"/>
        </w:rPr>
        <w:instrText xml:space="preserve"> ADDIN EN.CITE &lt;EndNote&gt;&lt;Cite&gt;&lt;Author&gt;Kim&lt;/Author&gt;&lt;Year&gt;2015&lt;/Year&gt;&lt;RecNum&gt;675&lt;/RecNum&gt;&lt;DisplayText&gt;(Kim, 2015)&lt;/DisplayText&gt;&lt;record&gt;&lt;rec-number&gt;675&lt;/rec-number&gt;&lt;foreign-keys&gt;&lt;key app="EN" db-id="9tsv2rz029advpesawypevzozvrsd2v2weea" timestamp="1612254773"&gt;675&lt;/key&gt;&lt;/foreign-keys&gt;&lt;ref-type name="Journal Article"&gt;17&lt;/ref-type&gt;&lt;contributors&gt;&lt;authors&gt;&lt;author&gt;Kim, Tae Kyun&lt;/author&gt;&lt;/authors&gt;&lt;/contributors&gt;&lt;titles&gt;&lt;title&gt;T test as a parametric statistic&lt;/title&gt;&lt;secondary-title&gt;Korean journal of anesthesiology&lt;/secondary-title&gt;&lt;/titles&gt;&lt;periodical&gt;&lt;full-title&gt;Korean journal of anesthesiology&lt;/full-title&gt;&lt;/periodical&gt;&lt;pages&gt;540&lt;/pages&gt;&lt;volume&gt;68&lt;/volume&gt;&lt;number&gt;6&lt;/number&gt;&lt;dates&gt;&lt;year&gt;2015&lt;/year&gt;&lt;/dates&gt;&lt;urls&gt;&lt;/urls&gt;&lt;/record&gt;&lt;/Cite&gt;&lt;/EndNote&gt;</w:instrText>
      </w:r>
      <w:r w:rsidR="00923825" w:rsidRPr="00AC00FD">
        <w:rPr>
          <w:rFonts w:cs="Times New Roman"/>
          <w:szCs w:val="24"/>
        </w:rPr>
        <w:fldChar w:fldCharType="separate"/>
      </w:r>
      <w:r w:rsidR="000C7550">
        <w:rPr>
          <w:rFonts w:cs="Times New Roman"/>
          <w:noProof/>
          <w:szCs w:val="24"/>
        </w:rPr>
        <w:t>(Kim, 2015)</w:t>
      </w:r>
      <w:r w:rsidR="00923825" w:rsidRPr="00AC00FD">
        <w:rPr>
          <w:rFonts w:cs="Times New Roman"/>
          <w:szCs w:val="24"/>
        </w:rPr>
        <w:fldChar w:fldCharType="end"/>
      </w:r>
      <w:r w:rsidR="00772E70" w:rsidRPr="00AC00FD">
        <w:rPr>
          <w:rFonts w:cs="Times New Roman"/>
          <w:szCs w:val="24"/>
        </w:rPr>
        <w:t xml:space="preserve">. </w:t>
      </w:r>
      <w:r w:rsidR="006A40DF" w:rsidRPr="00AC00FD">
        <w:rPr>
          <w:rFonts w:cs="Times New Roman"/>
          <w:szCs w:val="24"/>
        </w:rPr>
        <w:t>For permethrin, deltamethrin and α-cypermethrin</w:t>
      </w:r>
      <w:r w:rsidR="000501AB" w:rsidRPr="00AC00FD">
        <w:rPr>
          <w:rFonts w:cs="Times New Roman"/>
          <w:szCs w:val="24"/>
        </w:rPr>
        <w:t xml:space="preserve"> using the </w:t>
      </w:r>
      <w:r w:rsidR="002D114B" w:rsidRPr="00AC00FD">
        <w:rPr>
          <w:rFonts w:cs="Times New Roman"/>
          <w:szCs w:val="24"/>
        </w:rPr>
        <w:t xml:space="preserve">Cameroon and </w:t>
      </w:r>
      <w:r w:rsidR="0017634B" w:rsidRPr="00AC00FD">
        <w:rPr>
          <w:rFonts w:cs="Times New Roman"/>
          <w:szCs w:val="24"/>
        </w:rPr>
        <w:t xml:space="preserve">DRC </w:t>
      </w:r>
      <w:r w:rsidR="002D114B" w:rsidRPr="00AC00FD">
        <w:rPr>
          <w:rFonts w:cs="Times New Roman"/>
          <w:szCs w:val="24"/>
        </w:rPr>
        <w:t xml:space="preserve">recombinant CYP325A, steady state kinetic parameters were determined </w:t>
      </w:r>
      <w:r w:rsidR="00AA1B06" w:rsidRPr="00AC00FD">
        <w:rPr>
          <w:rFonts w:cs="Times New Roman"/>
          <w:szCs w:val="24"/>
        </w:rPr>
        <w:t>by measuring the rate reaction for 20</w:t>
      </w:r>
      <w:r w:rsidR="004B6814" w:rsidRPr="00AC00FD">
        <w:rPr>
          <w:rFonts w:cs="Times New Roman"/>
          <w:szCs w:val="24"/>
        </w:rPr>
        <w:t xml:space="preserve"> </w:t>
      </w:r>
      <w:r w:rsidR="00AA1B06" w:rsidRPr="00AC00FD">
        <w:rPr>
          <w:rFonts w:cs="Times New Roman"/>
          <w:szCs w:val="24"/>
        </w:rPr>
        <w:t>min</w:t>
      </w:r>
      <w:r w:rsidR="006E5A83" w:rsidRPr="00AC00FD">
        <w:rPr>
          <w:rFonts w:cs="Times New Roman"/>
          <w:szCs w:val="24"/>
        </w:rPr>
        <w:t xml:space="preserve"> at varying substrate concentrations </w:t>
      </w:r>
      <w:r w:rsidR="006E5A83" w:rsidRPr="00AC00FD">
        <w:rPr>
          <w:rFonts w:cs="Times New Roman"/>
        </w:rPr>
        <w:t>(0 –</w:t>
      </w:r>
      <w:r w:rsidR="000127E7">
        <w:rPr>
          <w:rFonts w:cs="Times New Roman"/>
        </w:rPr>
        <w:t xml:space="preserve"> </w:t>
      </w:r>
      <w:r w:rsidR="006E5A83" w:rsidRPr="00AC00FD">
        <w:rPr>
          <w:rFonts w:cs="Times New Roman"/>
        </w:rPr>
        <w:t xml:space="preserve">30 µM) in presence of 50 pmol recombinant </w:t>
      </w:r>
      <w:r w:rsidR="006E5A83" w:rsidRPr="00DC75B5">
        <w:rPr>
          <w:rFonts w:cs="Times New Roman"/>
        </w:rPr>
        <w:t>CYP325A</w:t>
      </w:r>
      <w:r w:rsidR="006E5A83" w:rsidRPr="00AC00FD">
        <w:rPr>
          <w:rFonts w:cs="Times New Roman"/>
          <w:i/>
          <w:iCs/>
        </w:rPr>
        <w:t xml:space="preserve">. </w:t>
      </w:r>
      <w:r w:rsidR="00AB634E" w:rsidRPr="00AC00FD">
        <w:rPr>
          <w:rFonts w:cs="Times New Roman"/>
        </w:rPr>
        <w:t>R</w:t>
      </w:r>
      <w:r w:rsidR="005D35D1" w:rsidRPr="00AC00FD">
        <w:rPr>
          <w:rFonts w:cs="Times New Roman"/>
        </w:rPr>
        <w:t>eactions</w:t>
      </w:r>
      <w:r w:rsidR="00AB634E" w:rsidRPr="00AC00FD">
        <w:rPr>
          <w:rFonts w:cs="Times New Roman"/>
        </w:rPr>
        <w:t xml:space="preserve"> were replicated in triplicate</w:t>
      </w:r>
      <w:r w:rsidR="005D35D1" w:rsidRPr="00AC00FD">
        <w:rPr>
          <w:rFonts w:cs="Times New Roman"/>
        </w:rPr>
        <w:t xml:space="preserve"> </w:t>
      </w:r>
      <w:r w:rsidR="007F4E99" w:rsidRPr="00AC00FD">
        <w:rPr>
          <w:rFonts w:cs="Times New Roman"/>
        </w:rPr>
        <w:t>for</w:t>
      </w:r>
      <w:r w:rsidR="00AB634E" w:rsidRPr="00AC00FD">
        <w:rPr>
          <w:rFonts w:cs="Times New Roman"/>
        </w:rPr>
        <w:t xml:space="preserve"> both</w:t>
      </w:r>
      <w:r w:rsidR="007F4E99" w:rsidRPr="00AC00FD">
        <w:rPr>
          <w:rFonts w:cs="Times New Roman"/>
        </w:rPr>
        <w:t xml:space="preserve"> +NADPH and –NADPH </w:t>
      </w:r>
      <w:r w:rsidR="00AB634E" w:rsidRPr="00AC00FD">
        <w:rPr>
          <w:rFonts w:cs="Times New Roman"/>
        </w:rPr>
        <w:t xml:space="preserve">at </w:t>
      </w:r>
      <w:r w:rsidR="007F4E99" w:rsidRPr="00AC00FD">
        <w:rPr>
          <w:rFonts w:cs="Times New Roman"/>
        </w:rPr>
        <w:t>each concentration. K</w:t>
      </w:r>
      <w:r w:rsidR="007F4E99" w:rsidRPr="00AC00FD">
        <w:rPr>
          <w:rFonts w:cs="Times New Roman"/>
          <w:vertAlign w:val="subscript"/>
        </w:rPr>
        <w:t>m</w:t>
      </w:r>
      <w:r w:rsidR="007F4E99" w:rsidRPr="00AC00FD">
        <w:rPr>
          <w:rFonts w:cs="Times New Roman"/>
        </w:rPr>
        <w:t xml:space="preserve"> and V</w:t>
      </w:r>
      <w:r w:rsidR="007F4E99" w:rsidRPr="00AC00FD">
        <w:rPr>
          <w:rFonts w:cs="Times New Roman"/>
          <w:vertAlign w:val="subscript"/>
        </w:rPr>
        <w:t>max</w:t>
      </w:r>
      <w:r w:rsidR="007F4E99" w:rsidRPr="00AC00FD">
        <w:rPr>
          <w:rFonts w:cs="Times New Roman"/>
        </w:rPr>
        <w:t xml:space="preserve"> were established from the plot of substrate concentrations against the initial velocities and fitting of the data to the Michaelis-Menten module using the least squares non-linear regression in GraphPad Prism 6.03 Software </w:t>
      </w:r>
      <w:r w:rsidR="008A56A2" w:rsidRPr="00AC00FD">
        <w:rPr>
          <w:rFonts w:cs="Times New Roman"/>
        </w:rPr>
        <w:fldChar w:fldCharType="begin"/>
      </w:r>
      <w:r w:rsidR="000C7550">
        <w:rPr>
          <w:rFonts w:cs="Times New Roman"/>
        </w:rPr>
        <w:instrText xml:space="preserve"> ADDIN EN.CITE &lt;EndNote&gt;&lt;Cite&gt;&lt;Author&gt;Swift&lt;/Author&gt;&lt;Year&gt;1997&lt;/Year&gt;&lt;RecNum&gt;828&lt;/RecNum&gt;&lt;DisplayText&gt;(Swift, 1997)&lt;/DisplayText&gt;&lt;record&gt;&lt;rec-number&gt;828&lt;/rec-number&gt;&lt;foreign-keys&gt;&lt;key app="EN" db-id="9tsv2rz029advpesawypevzozvrsd2v2weea" timestamp="1620742067"&gt;828&lt;/key&gt;&lt;/foreign-keys&gt;&lt;ref-type name="Journal Article"&gt;17&lt;/ref-type&gt;&lt;contributors&gt;&lt;authors&gt;&lt;author&gt;Swift, Mary L&lt;/author&gt;&lt;/authors&gt;&lt;/contributors&gt;&lt;titles&gt;&lt;title&gt;GraphPad prism, data analysis, and scientific graphing&lt;/title&gt;&lt;secondary-title&gt;Journal of chemical information and computer sciences&lt;/secondary-title&gt;&lt;/titles&gt;&lt;periodical&gt;&lt;full-title&gt;Journal of chemical information and computer sciences&lt;/full-title&gt;&lt;/periodical&gt;&lt;pages&gt;411-412&lt;/pages&gt;&lt;volume&gt;37&lt;/volume&gt;&lt;number&gt;2&lt;/number&gt;&lt;dates&gt;&lt;year&gt;1997&lt;/year&gt;&lt;/dates&gt;&lt;isbn&gt;0095-2338&lt;/isbn&gt;&lt;urls&gt;&lt;/urls&gt;&lt;/record&gt;&lt;/Cite&gt;&lt;/EndNote&gt;</w:instrText>
      </w:r>
      <w:r w:rsidR="008A56A2" w:rsidRPr="00AC00FD">
        <w:rPr>
          <w:rFonts w:cs="Times New Roman"/>
        </w:rPr>
        <w:fldChar w:fldCharType="separate"/>
      </w:r>
      <w:r w:rsidR="000C7550">
        <w:rPr>
          <w:rFonts w:cs="Times New Roman"/>
          <w:noProof/>
        </w:rPr>
        <w:t>(Swift, 1997)</w:t>
      </w:r>
      <w:r w:rsidR="008A56A2" w:rsidRPr="00AC00FD">
        <w:rPr>
          <w:rFonts w:cs="Times New Roman"/>
        </w:rPr>
        <w:fldChar w:fldCharType="end"/>
      </w:r>
      <w:r w:rsidR="007F4E99" w:rsidRPr="00AC00FD">
        <w:rPr>
          <w:rFonts w:cs="Times New Roman"/>
        </w:rPr>
        <w:t>.</w:t>
      </w:r>
    </w:p>
    <w:p w14:paraId="298D92B4" w14:textId="1C177C9B" w:rsidR="000E13B4" w:rsidRPr="00AC00FD" w:rsidRDefault="00790641" w:rsidP="00A445C5">
      <w:pPr>
        <w:pStyle w:val="Heading1"/>
        <w:spacing w:line="480" w:lineRule="auto"/>
        <w:rPr>
          <w:rFonts w:cs="Times New Roman"/>
        </w:rPr>
      </w:pPr>
      <w:r>
        <w:rPr>
          <w:rFonts w:cs="Times New Roman"/>
        </w:rPr>
        <w:lastRenderedPageBreak/>
        <w:t xml:space="preserve">2.9. </w:t>
      </w:r>
      <w:r w:rsidR="000E13B4" w:rsidRPr="00AC00FD">
        <w:rPr>
          <w:rFonts w:cs="Times New Roman"/>
        </w:rPr>
        <w:t xml:space="preserve">Analysis of selective sweep spanning </w:t>
      </w:r>
      <w:r w:rsidR="000E13B4" w:rsidRPr="00AC00FD">
        <w:rPr>
          <w:rFonts w:cs="Times New Roman"/>
          <w:i/>
          <w:iCs/>
        </w:rPr>
        <w:t>CYP325A</w:t>
      </w:r>
      <w:r w:rsidR="0066067B" w:rsidRPr="00AC00FD">
        <w:rPr>
          <w:rFonts w:cs="Times New Roman"/>
        </w:rPr>
        <w:t xml:space="preserve"> using PoolSeq</w:t>
      </w:r>
    </w:p>
    <w:p w14:paraId="52EB64D0" w14:textId="7C8604B1" w:rsidR="00354BED" w:rsidRPr="00A445C5" w:rsidRDefault="00790641" w:rsidP="00A445C5">
      <w:pPr>
        <w:pStyle w:val="Heading2"/>
        <w:spacing w:line="480" w:lineRule="auto"/>
        <w:rPr>
          <w:rFonts w:ascii="Times New Roman" w:hAnsi="Times New Roman"/>
        </w:rPr>
      </w:pPr>
      <w:r>
        <w:rPr>
          <w:rFonts w:ascii="Times New Roman" w:hAnsi="Times New Roman"/>
        </w:rPr>
        <w:t xml:space="preserve">2.9.1. </w:t>
      </w:r>
      <w:r w:rsidR="0017634B" w:rsidRPr="00A445C5">
        <w:rPr>
          <w:rFonts w:ascii="Times New Roman" w:hAnsi="Times New Roman"/>
        </w:rPr>
        <w:t>Genetic diversity of</w:t>
      </w:r>
      <w:r w:rsidR="00354BED" w:rsidRPr="00A445C5">
        <w:rPr>
          <w:rFonts w:ascii="Times New Roman" w:hAnsi="Times New Roman"/>
        </w:rPr>
        <w:t xml:space="preserve"> </w:t>
      </w:r>
      <w:r w:rsidR="00354BED" w:rsidRPr="00A445C5">
        <w:rPr>
          <w:rFonts w:ascii="Times New Roman" w:hAnsi="Times New Roman"/>
          <w:i/>
        </w:rPr>
        <w:t>C</w:t>
      </w:r>
      <w:r w:rsidR="00A078FC" w:rsidRPr="00A445C5">
        <w:rPr>
          <w:rFonts w:ascii="Times New Roman" w:hAnsi="Times New Roman"/>
          <w:i/>
        </w:rPr>
        <w:t>YP</w:t>
      </w:r>
      <w:r w:rsidR="00354BED" w:rsidRPr="00A445C5">
        <w:rPr>
          <w:rFonts w:ascii="Times New Roman" w:hAnsi="Times New Roman"/>
          <w:i/>
        </w:rPr>
        <w:t>325</w:t>
      </w:r>
      <w:r w:rsidR="00A078FC" w:rsidRPr="00A445C5">
        <w:rPr>
          <w:rFonts w:ascii="Times New Roman" w:hAnsi="Times New Roman"/>
          <w:i/>
        </w:rPr>
        <w:t>A</w:t>
      </w:r>
    </w:p>
    <w:p w14:paraId="3C45E131" w14:textId="66849A16" w:rsidR="00354BED" w:rsidRPr="00AC00FD" w:rsidRDefault="007C5F94" w:rsidP="00AC00FD">
      <w:pPr>
        <w:spacing w:line="480" w:lineRule="auto"/>
        <w:rPr>
          <w:rFonts w:cs="Times New Roman"/>
          <w:szCs w:val="24"/>
        </w:rPr>
      </w:pPr>
      <w:r w:rsidRPr="00AC00FD">
        <w:rPr>
          <w:rFonts w:cs="Times New Roman"/>
          <w:szCs w:val="24"/>
        </w:rPr>
        <w:t>Reads from pooled population data were aligned to the AfunF</w:t>
      </w:r>
      <w:r w:rsidRPr="00AC00FD">
        <w:rPr>
          <w:rFonts w:cs="Times New Roman"/>
          <w:szCs w:val="24"/>
          <w:vertAlign w:val="subscript"/>
        </w:rPr>
        <w:t>1</w:t>
      </w:r>
      <w:r w:rsidRPr="00AC00FD">
        <w:rPr>
          <w:rFonts w:cs="Times New Roman"/>
          <w:szCs w:val="24"/>
        </w:rPr>
        <w:t xml:space="preserve"> chromosomal assembly of </w:t>
      </w:r>
      <w:r w:rsidRPr="00AC00FD">
        <w:rPr>
          <w:rFonts w:cs="Times New Roman"/>
          <w:i/>
          <w:iCs/>
          <w:szCs w:val="24"/>
        </w:rPr>
        <w:t>Anopheles funestus</w:t>
      </w:r>
      <w:r w:rsidR="00A030AD" w:rsidRPr="00AC00FD">
        <w:rPr>
          <w:rFonts w:cs="Times New Roman"/>
          <w:szCs w:val="24"/>
        </w:rPr>
        <w:t xml:space="preserve"> </w:t>
      </w:r>
      <w:r w:rsidR="006F119F" w:rsidRPr="00AC00FD">
        <w:rPr>
          <w:rFonts w:cs="Times New Roman"/>
          <w:szCs w:val="24"/>
        </w:rPr>
        <w:fldChar w:fldCharType="begin"/>
      </w:r>
      <w:r w:rsidR="000C7550">
        <w:rPr>
          <w:rFonts w:cs="Times New Roman"/>
          <w:szCs w:val="24"/>
        </w:rPr>
        <w:instrText xml:space="preserve"> ADDIN EN.CITE &lt;EndNote&gt;&lt;Cite&gt;&lt;Author&gt;Ghurye&lt;/Author&gt;&lt;Year&gt;2019&lt;/Year&gt;&lt;RecNum&gt;704&lt;/RecNum&gt;&lt;DisplayText&gt;(Ghurye&lt;style face="italic"&gt; et al.&lt;/style&gt;, 2019)&lt;/DisplayText&gt;&lt;record&gt;&lt;rec-number&gt;704&lt;/rec-number&gt;&lt;foreign-keys&gt;&lt;key app="EN" db-id="9tsv2rz029advpesawypevzozvrsd2v2weea" timestamp="1615375376"&gt;704&lt;/key&gt;&lt;/foreign-keys&gt;&lt;ref-type name="Journal Article"&gt;17&lt;/ref-type&gt;&lt;contributors&gt;&lt;authors&gt;&lt;author&gt;Ghurye, Jay&lt;/author&gt;&lt;author&gt;Koren, Sergey&lt;/author&gt;&lt;author&gt;Small, Scott T&lt;/author&gt;&lt;author&gt;Redmond, Seth&lt;/author&gt;&lt;author&gt;Howell, Paul&lt;/author&gt;&lt;author&gt;Phillippy, Adam M&lt;/author&gt;&lt;author&gt;Besansky, Nora J&lt;/author&gt;&lt;/authors&gt;&lt;/contributors&gt;&lt;titles&gt;&lt;title&gt;A chromosome-scale assembly of the major African malaria vector Anopheles funestus&lt;/title&gt;&lt;secondary-title&gt;Gigascience&lt;/secondary-title&gt;&lt;/titles&gt;&lt;periodical&gt;&lt;full-title&gt;Gigascience&lt;/full-title&gt;&lt;/periodical&gt;&lt;pages&gt;giz063&lt;/pages&gt;&lt;volume&gt;8&lt;/volume&gt;&lt;number&gt;6&lt;/number&gt;&lt;dates&gt;&lt;year&gt;2019&lt;/year&gt;&lt;/dates&gt;&lt;isbn&gt;2047-217X&lt;/isbn&gt;&lt;urls&gt;&lt;/urls&gt;&lt;/record&gt;&lt;/Cite&gt;&lt;/EndNote&gt;</w:instrText>
      </w:r>
      <w:r w:rsidR="006F119F" w:rsidRPr="00AC00FD">
        <w:rPr>
          <w:rFonts w:cs="Times New Roman"/>
          <w:szCs w:val="24"/>
        </w:rPr>
        <w:fldChar w:fldCharType="separate"/>
      </w:r>
      <w:r w:rsidR="000C7550">
        <w:rPr>
          <w:rFonts w:cs="Times New Roman"/>
          <w:noProof/>
          <w:szCs w:val="24"/>
        </w:rPr>
        <w:t>(Ghurye</w:t>
      </w:r>
      <w:r w:rsidR="000C7550" w:rsidRPr="000C7550">
        <w:rPr>
          <w:rFonts w:cs="Times New Roman"/>
          <w:i/>
          <w:noProof/>
          <w:szCs w:val="24"/>
        </w:rPr>
        <w:t xml:space="preserve"> et al.</w:t>
      </w:r>
      <w:r w:rsidR="000C7550">
        <w:rPr>
          <w:rFonts w:cs="Times New Roman"/>
          <w:noProof/>
          <w:szCs w:val="24"/>
        </w:rPr>
        <w:t>, 2019)</w:t>
      </w:r>
      <w:r w:rsidR="006F119F" w:rsidRPr="00AC00FD">
        <w:rPr>
          <w:rFonts w:cs="Times New Roman"/>
          <w:szCs w:val="24"/>
        </w:rPr>
        <w:fldChar w:fldCharType="end"/>
      </w:r>
      <w:r w:rsidR="00EB4F12" w:rsidRPr="00AC00FD">
        <w:rPr>
          <w:rFonts w:cs="Times New Roman"/>
          <w:szCs w:val="24"/>
        </w:rPr>
        <w:t xml:space="preserve"> using bwa </w:t>
      </w:r>
      <w:r w:rsidR="006A25A0" w:rsidRPr="00AC00FD">
        <w:rPr>
          <w:rFonts w:cs="Times New Roman"/>
          <w:szCs w:val="24"/>
        </w:rPr>
        <w:fldChar w:fldCharType="begin"/>
      </w:r>
      <w:r w:rsidR="00CB4F2E">
        <w:rPr>
          <w:rFonts w:cs="Times New Roman"/>
          <w:szCs w:val="24"/>
        </w:rPr>
        <w:instrText xml:space="preserve"> ADDIN EN.CITE &lt;EndNote&gt;&lt;Cite&gt;&lt;Author&gt;Li&lt;/Author&gt;&lt;Year&gt;2009&lt;/Year&gt;&lt;RecNum&gt;705&lt;/RecNum&gt;&lt;DisplayText&gt;(Li &amp;amp; Durbin, 2009)&lt;/DisplayText&gt;&lt;record&gt;&lt;rec-number&gt;705&lt;/rec-number&gt;&lt;foreign-keys&gt;&lt;key app="EN" db-id="9tsv2rz029advpesawypevzozvrsd2v2weea" timestamp="1615375483"&gt;705&lt;/key&gt;&lt;/foreign-keys&gt;&lt;ref-type name="Journal Article"&gt;17&lt;/ref-type&gt;&lt;contributors&gt;&lt;authors&gt;&lt;author&gt;Li, Heng&lt;/author&gt;&lt;author&gt;Durbin, Richard&lt;/author&gt;&lt;/authors&gt;&lt;/contributors&gt;&lt;titles&gt;&lt;title&gt;Fast and accurate short read alignment with Burrows–Wheeler transform&lt;/title&gt;&lt;secondary-title&gt;bioinformatics&lt;/secondary-title&gt;&lt;/titles&gt;&lt;periodical&gt;&lt;full-title&gt;Bioinformatics&lt;/full-title&gt;&lt;/periodical&gt;&lt;pages&gt;1754-1760&lt;/pages&gt;&lt;volume&gt;25&lt;/volume&gt;&lt;number&gt;14&lt;/number&gt;&lt;dates&gt;&lt;year&gt;2009&lt;/year&gt;&lt;/dates&gt;&lt;isbn&gt;1367-4803&lt;/isbn&gt;&lt;urls&gt;&lt;/urls&gt;&lt;/record&gt;&lt;/Cite&gt;&lt;/EndNote&gt;</w:instrText>
      </w:r>
      <w:r w:rsidR="006A25A0" w:rsidRPr="00AC00FD">
        <w:rPr>
          <w:rFonts w:cs="Times New Roman"/>
          <w:szCs w:val="24"/>
        </w:rPr>
        <w:fldChar w:fldCharType="separate"/>
      </w:r>
      <w:r w:rsidR="00CB4F2E">
        <w:rPr>
          <w:rFonts w:cs="Times New Roman"/>
          <w:noProof/>
          <w:szCs w:val="24"/>
        </w:rPr>
        <w:t>(Li &amp; Durbin, 2009)</w:t>
      </w:r>
      <w:r w:rsidR="006A25A0" w:rsidRPr="00AC00FD">
        <w:rPr>
          <w:rFonts w:cs="Times New Roman"/>
          <w:szCs w:val="24"/>
        </w:rPr>
        <w:fldChar w:fldCharType="end"/>
      </w:r>
      <w:r w:rsidR="003F6F0A" w:rsidRPr="00AC00FD">
        <w:rPr>
          <w:rFonts w:cs="Times New Roman"/>
          <w:szCs w:val="24"/>
        </w:rPr>
        <w:t>. Variants were called at a minor allele frequency of 0.01 in Varscan</w:t>
      </w:r>
      <w:r w:rsidR="00A030AD" w:rsidRPr="00AC00FD">
        <w:rPr>
          <w:rFonts w:cs="Times New Roman"/>
          <w:szCs w:val="24"/>
        </w:rPr>
        <w:t xml:space="preserve"> </w:t>
      </w:r>
      <w:r w:rsidR="00833CAC" w:rsidRPr="00AC00FD">
        <w:rPr>
          <w:rFonts w:cs="Times New Roman"/>
          <w:szCs w:val="24"/>
        </w:rPr>
        <w:fldChar w:fldCharType="begin"/>
      </w:r>
      <w:r w:rsidR="000C7550">
        <w:rPr>
          <w:rFonts w:cs="Times New Roman"/>
          <w:szCs w:val="24"/>
        </w:rPr>
        <w:instrText xml:space="preserve"> ADDIN EN.CITE &lt;EndNote&gt;&lt;Cite&gt;&lt;Author&gt;Koboldt&lt;/Author&gt;&lt;Year&gt;2009&lt;/Year&gt;&lt;RecNum&gt;706&lt;/RecNum&gt;&lt;DisplayText&gt;(Koboldt&lt;style face="italic"&gt; et al.&lt;/style&gt;, 2009)&lt;/DisplayText&gt;&lt;record&gt;&lt;rec-number&gt;706&lt;/rec-number&gt;&lt;foreign-keys&gt;&lt;key app="EN" db-id="9tsv2rz029advpesawypevzozvrsd2v2weea" timestamp="1615375608"&gt;706&lt;/key&gt;&lt;/foreign-keys&gt;&lt;ref-type name="Journal Article"&gt;17&lt;/ref-type&gt;&lt;contributors&gt;&lt;authors&gt;&lt;author&gt;Koboldt, Daniel C&lt;/author&gt;&lt;author&gt;Chen, Ken&lt;/author&gt;&lt;author&gt;Wylie, Todd&lt;/author&gt;&lt;author&gt;Larson, David E&lt;/author&gt;&lt;author&gt;McLellan, Michael D&lt;/author&gt;&lt;author&gt;Mardis, Elaine R&lt;/author&gt;&lt;author&gt;Weinstock, George M&lt;/author&gt;&lt;author&gt;Wilson, Richard K&lt;/author&gt;&lt;author&gt;Ding, Li&lt;/author&gt;&lt;/authors&gt;&lt;/contributors&gt;&lt;titles&gt;&lt;title&gt;VarScan: variant detection in massively parallel sequencing of individual and pooled samples&lt;/title&gt;&lt;secondary-title&gt;Bioinformatics&lt;/secondary-title&gt;&lt;/titles&gt;&lt;periodical&gt;&lt;full-title&gt;Bioinformatics&lt;/full-title&gt;&lt;/periodical&gt;&lt;pages&gt;2283-2285&lt;/pages&gt;&lt;volume&gt;25&lt;/volume&gt;&lt;number&gt;17&lt;/number&gt;&lt;dates&gt;&lt;year&gt;2009&lt;/year&gt;&lt;/dates&gt;&lt;isbn&gt;1460-2059&lt;/isbn&gt;&lt;urls&gt;&lt;/urls&gt;&lt;/record&gt;&lt;/Cite&gt;&lt;/EndNote&gt;</w:instrText>
      </w:r>
      <w:r w:rsidR="00833CAC" w:rsidRPr="00AC00FD">
        <w:rPr>
          <w:rFonts w:cs="Times New Roman"/>
          <w:szCs w:val="24"/>
        </w:rPr>
        <w:fldChar w:fldCharType="separate"/>
      </w:r>
      <w:r w:rsidR="000C7550">
        <w:rPr>
          <w:rFonts w:cs="Times New Roman"/>
          <w:noProof/>
          <w:szCs w:val="24"/>
        </w:rPr>
        <w:t>(Koboldt</w:t>
      </w:r>
      <w:r w:rsidR="000C7550" w:rsidRPr="000C7550">
        <w:rPr>
          <w:rFonts w:cs="Times New Roman"/>
          <w:i/>
          <w:noProof/>
          <w:szCs w:val="24"/>
        </w:rPr>
        <w:t xml:space="preserve"> et al.</w:t>
      </w:r>
      <w:r w:rsidR="000C7550">
        <w:rPr>
          <w:rFonts w:cs="Times New Roman"/>
          <w:noProof/>
          <w:szCs w:val="24"/>
        </w:rPr>
        <w:t>, 2009)</w:t>
      </w:r>
      <w:r w:rsidR="00833CAC" w:rsidRPr="00AC00FD">
        <w:rPr>
          <w:rFonts w:cs="Times New Roman"/>
          <w:szCs w:val="24"/>
        </w:rPr>
        <w:fldChar w:fldCharType="end"/>
      </w:r>
      <w:r w:rsidR="003F6F0A" w:rsidRPr="00AC00FD">
        <w:rPr>
          <w:rFonts w:cs="Times New Roman"/>
          <w:szCs w:val="24"/>
        </w:rPr>
        <w:t xml:space="preserve"> and SNPs within 20bp of indels removed using bcftools </w:t>
      </w:r>
      <w:r w:rsidR="009A6D85" w:rsidRPr="00AC00FD">
        <w:rPr>
          <w:rFonts w:cs="Times New Roman"/>
          <w:szCs w:val="24"/>
        </w:rPr>
        <w:fldChar w:fldCharType="begin"/>
      </w:r>
      <w:r w:rsidR="00CB4F2E">
        <w:rPr>
          <w:rFonts w:cs="Times New Roman"/>
          <w:szCs w:val="24"/>
        </w:rPr>
        <w:instrText xml:space="preserve"> ADDIN EN.CITE &lt;EndNote&gt;&lt;Cite&gt;&lt;Author&gt;Li&lt;/Author&gt;&lt;Year&gt;2009&lt;/Year&gt;&lt;RecNum&gt;707&lt;/RecNum&gt;&lt;DisplayText&gt;(Li&lt;style face="italic"&gt; et al.&lt;/style&gt;, 2009)&lt;/DisplayText&gt;&lt;record&gt;&lt;rec-number&gt;707&lt;/rec-number&gt;&lt;foreign-keys&gt;&lt;key app="EN" db-id="9tsv2rz029advpesawypevzozvrsd2v2weea" timestamp="1615375695"&gt;707&lt;/key&gt;&lt;/foreign-keys&gt;&lt;ref-type name="Journal Article"&gt;17&lt;/ref-type&gt;&lt;contributors&gt;&lt;authors&gt;&lt;author&gt;Li, Heng&lt;/author&gt;&lt;author&gt;Handsaker, Bob&lt;/author&gt;&lt;author&gt;Wysoker, Alec&lt;/author&gt;&lt;author&gt;Fennell, Tim&lt;/author&gt;&lt;author&gt;Ruan, Jue&lt;/author&gt;&lt;author&gt;Homer, Nils&lt;/author&gt;&lt;author&gt;Marth, Gabor&lt;/author&gt;&lt;author&gt;Abecasis, Goncalo&lt;/author&gt;&lt;author&gt;Durbin, Richard&lt;/author&gt;&lt;/authors&gt;&lt;/contributors&gt;&lt;titles&gt;&lt;title&gt;The sequence alignment/map format and SAMtools&lt;/title&gt;&lt;secondary-title&gt;Bioinformatics&lt;/secondary-title&gt;&lt;/titles&gt;&lt;periodical&gt;&lt;full-title&gt;Bioinformatics&lt;/full-title&gt;&lt;/periodical&gt;&lt;pages&gt;2078-2079&lt;/pages&gt;&lt;volume&gt;25&lt;/volume&gt;&lt;number&gt;16&lt;/number&gt;&lt;dates&gt;&lt;year&gt;2009&lt;/year&gt;&lt;/dates&gt;&lt;isbn&gt;1367-4803&lt;/isbn&gt;&lt;urls&gt;&lt;/urls&gt;&lt;/record&gt;&lt;/Cite&gt;&lt;/EndNote&gt;</w:instrText>
      </w:r>
      <w:r w:rsidR="009A6D85" w:rsidRPr="00AC00FD">
        <w:rPr>
          <w:rFonts w:cs="Times New Roman"/>
          <w:szCs w:val="24"/>
        </w:rPr>
        <w:fldChar w:fldCharType="separate"/>
      </w:r>
      <w:r w:rsidR="00CB4F2E">
        <w:rPr>
          <w:rFonts w:cs="Times New Roman"/>
          <w:noProof/>
          <w:szCs w:val="24"/>
        </w:rPr>
        <w:t>(Li</w:t>
      </w:r>
      <w:r w:rsidR="00CB4F2E" w:rsidRPr="00CB4F2E">
        <w:rPr>
          <w:rFonts w:cs="Times New Roman"/>
          <w:i/>
          <w:noProof/>
          <w:szCs w:val="24"/>
        </w:rPr>
        <w:t xml:space="preserve"> et al.</w:t>
      </w:r>
      <w:r w:rsidR="00CB4F2E">
        <w:rPr>
          <w:rFonts w:cs="Times New Roman"/>
          <w:noProof/>
          <w:szCs w:val="24"/>
        </w:rPr>
        <w:t>, 2009)</w:t>
      </w:r>
      <w:r w:rsidR="009A6D85" w:rsidRPr="00AC00FD">
        <w:rPr>
          <w:rFonts w:cs="Times New Roman"/>
          <w:szCs w:val="24"/>
        </w:rPr>
        <w:fldChar w:fldCharType="end"/>
      </w:r>
      <w:r w:rsidR="003F6F0A" w:rsidRPr="00AC00FD">
        <w:rPr>
          <w:rFonts w:cs="Times New Roman"/>
          <w:szCs w:val="24"/>
        </w:rPr>
        <w:t>. Variants were annotated in snpEff</w:t>
      </w:r>
      <w:r w:rsidR="00A468BA" w:rsidRPr="00AC00FD">
        <w:rPr>
          <w:rFonts w:cs="Times New Roman"/>
          <w:szCs w:val="24"/>
        </w:rPr>
        <w:t xml:space="preserve"> </w:t>
      </w:r>
      <w:r w:rsidR="003F6F0A" w:rsidRPr="00AC00FD">
        <w:rPr>
          <w:rFonts w:cs="Times New Roman"/>
          <w:szCs w:val="24"/>
        </w:rPr>
        <w:t xml:space="preserve"> </w:t>
      </w:r>
      <w:r w:rsidR="003E02DD" w:rsidRPr="00AC00FD">
        <w:rPr>
          <w:rFonts w:cs="Times New Roman"/>
          <w:szCs w:val="24"/>
        </w:rPr>
        <w:fldChar w:fldCharType="begin"/>
      </w:r>
      <w:r w:rsidR="000C7550">
        <w:rPr>
          <w:rFonts w:cs="Times New Roman"/>
          <w:szCs w:val="24"/>
        </w:rPr>
        <w:instrText xml:space="preserve"> ADDIN EN.CITE &lt;EndNote&gt;&lt;Cite&gt;&lt;Author&gt;Cingolani&lt;/Author&gt;&lt;Year&gt;2012&lt;/Year&gt;&lt;RecNum&gt;708&lt;/RecNum&gt;&lt;DisplayText&gt;(Cingolani&lt;style face="italic"&gt; et al.&lt;/style&gt;, 2012)&lt;/DisplayText&gt;&lt;record&gt;&lt;rec-number&gt;708&lt;/rec-number&gt;&lt;foreign-keys&gt;&lt;key app="EN" db-id="9tsv2rz029advpesawypevzozvrsd2v2weea" timestamp="1615375746"&gt;708&lt;/key&gt;&lt;/foreign-keys&gt;&lt;ref-type name="Journal Article"&gt;17&lt;/ref-type&gt;&lt;contributors&gt;&lt;authors&gt;&lt;author&gt;Cingolani, Pablo&lt;/author&gt;&lt;author&gt;Platts, Adrian&lt;/author&gt;&lt;author&gt;Wang, Le Lily&lt;/author&gt;&lt;author&gt;Coon, Melissa&lt;/author&gt;&lt;author&gt;Nguyen, Tung&lt;/author&gt;&lt;author&gt;Wang, Luan&lt;/author&gt;&lt;author&gt;Land, Susan J&lt;/author&gt;&lt;author&gt;Lu, Xiangyi&lt;/author&gt;&lt;author&gt;Ruden, Douglas M&lt;/author&gt;&lt;/authors&gt;&lt;/contributors&gt;&lt;titles&gt;&lt;title&gt;A program for annotating and predicting the effects of single nucleotide polymorphisms, SnpEff: SNPs in the genome of Drosophila melanogaster strain w1118; iso-2; iso-3&lt;/title&gt;&lt;secondary-title&gt;Fly&lt;/secondary-title&gt;&lt;/titles&gt;&lt;periodical&gt;&lt;full-title&gt;Fly&lt;/full-title&gt;&lt;/periodical&gt;&lt;pages&gt;80-92&lt;/pages&gt;&lt;volume&gt;6&lt;/volume&gt;&lt;number&gt;2&lt;/number&gt;&lt;dates&gt;&lt;year&gt;2012&lt;/year&gt;&lt;/dates&gt;&lt;isbn&gt;1933-6934&lt;/isbn&gt;&lt;urls&gt;&lt;/urls&gt;&lt;/record&gt;&lt;/Cite&gt;&lt;/EndNote&gt;</w:instrText>
      </w:r>
      <w:r w:rsidR="003E02DD" w:rsidRPr="00AC00FD">
        <w:rPr>
          <w:rFonts w:cs="Times New Roman"/>
          <w:szCs w:val="24"/>
        </w:rPr>
        <w:fldChar w:fldCharType="separate"/>
      </w:r>
      <w:r w:rsidR="000C7550">
        <w:rPr>
          <w:rFonts w:cs="Times New Roman"/>
          <w:noProof/>
          <w:szCs w:val="24"/>
        </w:rPr>
        <w:t>(Cingolani</w:t>
      </w:r>
      <w:r w:rsidR="000C7550" w:rsidRPr="000C7550">
        <w:rPr>
          <w:rFonts w:cs="Times New Roman"/>
          <w:i/>
          <w:noProof/>
          <w:szCs w:val="24"/>
        </w:rPr>
        <w:t xml:space="preserve"> et al.</w:t>
      </w:r>
      <w:r w:rsidR="000C7550">
        <w:rPr>
          <w:rFonts w:cs="Times New Roman"/>
          <w:noProof/>
          <w:szCs w:val="24"/>
        </w:rPr>
        <w:t>, 2012)</w:t>
      </w:r>
      <w:r w:rsidR="003E02DD" w:rsidRPr="00AC00FD">
        <w:rPr>
          <w:rFonts w:cs="Times New Roman"/>
          <w:szCs w:val="24"/>
        </w:rPr>
        <w:fldChar w:fldCharType="end"/>
      </w:r>
      <w:r w:rsidR="003F6F0A" w:rsidRPr="00AC00FD">
        <w:rPr>
          <w:rFonts w:cs="Times New Roman"/>
          <w:szCs w:val="24"/>
        </w:rPr>
        <w:t xml:space="preserve"> and coding sequence SNP variants for </w:t>
      </w:r>
      <w:r w:rsidR="003F6F0A" w:rsidRPr="00AC00FD">
        <w:rPr>
          <w:rFonts w:cs="Times New Roman"/>
          <w:i/>
          <w:iCs/>
          <w:szCs w:val="24"/>
        </w:rPr>
        <w:t>C</w:t>
      </w:r>
      <w:r w:rsidR="00A078FC" w:rsidRPr="00AC00FD">
        <w:rPr>
          <w:rFonts w:cs="Times New Roman"/>
          <w:i/>
          <w:iCs/>
          <w:szCs w:val="24"/>
        </w:rPr>
        <w:t>YP</w:t>
      </w:r>
      <w:r w:rsidR="003F6F0A" w:rsidRPr="00AC00FD">
        <w:rPr>
          <w:rFonts w:cs="Times New Roman"/>
          <w:i/>
          <w:iCs/>
          <w:szCs w:val="24"/>
        </w:rPr>
        <w:t>325</w:t>
      </w:r>
      <w:r w:rsidR="00A078FC" w:rsidRPr="00AC00FD">
        <w:rPr>
          <w:rFonts w:cs="Times New Roman"/>
          <w:i/>
          <w:iCs/>
          <w:szCs w:val="24"/>
        </w:rPr>
        <w:t>A</w:t>
      </w:r>
      <w:r w:rsidR="003F6F0A" w:rsidRPr="00AC00FD">
        <w:rPr>
          <w:rFonts w:cs="Times New Roman"/>
          <w:szCs w:val="24"/>
        </w:rPr>
        <w:t xml:space="preserve"> input to SNPGenie</w:t>
      </w:r>
      <w:r w:rsidR="007D6D8F" w:rsidRPr="00AC00FD">
        <w:rPr>
          <w:rFonts w:cs="Times New Roman"/>
          <w:szCs w:val="24"/>
        </w:rPr>
        <w:t xml:space="preserve"> </w:t>
      </w:r>
      <w:r w:rsidR="003F6F0A" w:rsidRPr="00AC00FD">
        <w:rPr>
          <w:rFonts w:cs="Times New Roman"/>
          <w:szCs w:val="24"/>
        </w:rPr>
        <w:t xml:space="preserve"> </w:t>
      </w:r>
      <w:r w:rsidR="006256D3" w:rsidRPr="00AC00FD">
        <w:rPr>
          <w:rFonts w:cs="Times New Roman"/>
          <w:szCs w:val="24"/>
        </w:rPr>
        <w:fldChar w:fldCharType="begin"/>
      </w:r>
      <w:r w:rsidR="000C7550">
        <w:rPr>
          <w:rFonts w:cs="Times New Roman"/>
          <w:szCs w:val="24"/>
        </w:rPr>
        <w:instrText xml:space="preserve"> ADDIN EN.CITE &lt;EndNote&gt;&lt;Cite&gt;&lt;Author&gt;Nelson&lt;/Author&gt;&lt;Year&gt;2015&lt;/Year&gt;&lt;RecNum&gt;709&lt;/RecNum&gt;&lt;DisplayText&gt;(Nelson&lt;style face="italic"&gt; et al.&lt;/style&gt;, 2015)&lt;/DisplayText&gt;&lt;record&gt;&lt;rec-number&gt;709&lt;/rec-number&gt;&lt;foreign-keys&gt;&lt;key app="EN" db-id="9tsv2rz029advpesawypevzozvrsd2v2weea" timestamp="1615375797"&gt;709&lt;/key&gt;&lt;/foreign-keys&gt;&lt;ref-type name="Journal Article"&gt;17&lt;/ref-type&gt;&lt;contributors&gt;&lt;authors&gt;&lt;author&gt;Nelson, Chase W&lt;/author&gt;&lt;author&gt;Moncla, Louise H&lt;/author&gt;&lt;author&gt;Hughes, Austin L&lt;/author&gt;&lt;/authors&gt;&lt;/contributors&gt;&lt;titles&gt;&lt;title&gt;SNPGenie: estimating evolutionary parameters to detect natural selection using pooled next-generation sequencing data&lt;/title&gt;&lt;secondary-title&gt;Bioinformatics&lt;/secondary-title&gt;&lt;/titles&gt;&lt;periodical&gt;&lt;full-title&gt;Bioinformatics&lt;/full-title&gt;&lt;/periodical&gt;&lt;pages&gt;3709-3711&lt;/pages&gt;&lt;volume&gt;31&lt;/volume&gt;&lt;number&gt;22&lt;/number&gt;&lt;dates&gt;&lt;year&gt;2015&lt;/year&gt;&lt;/dates&gt;&lt;isbn&gt;1460-2059&lt;/isbn&gt;&lt;urls&gt;&lt;/urls&gt;&lt;/record&gt;&lt;/Cite&gt;&lt;/EndNote&gt;</w:instrText>
      </w:r>
      <w:r w:rsidR="006256D3" w:rsidRPr="00AC00FD">
        <w:rPr>
          <w:rFonts w:cs="Times New Roman"/>
          <w:szCs w:val="24"/>
        </w:rPr>
        <w:fldChar w:fldCharType="separate"/>
      </w:r>
      <w:r w:rsidR="000C7550">
        <w:rPr>
          <w:rFonts w:cs="Times New Roman"/>
          <w:noProof/>
          <w:szCs w:val="24"/>
        </w:rPr>
        <w:t>(Nelson</w:t>
      </w:r>
      <w:r w:rsidR="000C7550" w:rsidRPr="000C7550">
        <w:rPr>
          <w:rFonts w:cs="Times New Roman"/>
          <w:i/>
          <w:noProof/>
          <w:szCs w:val="24"/>
        </w:rPr>
        <w:t xml:space="preserve"> et al.</w:t>
      </w:r>
      <w:r w:rsidR="000C7550">
        <w:rPr>
          <w:rFonts w:cs="Times New Roman"/>
          <w:noProof/>
          <w:szCs w:val="24"/>
        </w:rPr>
        <w:t>, 2015)</w:t>
      </w:r>
      <w:r w:rsidR="006256D3" w:rsidRPr="00AC00FD">
        <w:rPr>
          <w:rFonts w:cs="Times New Roman"/>
          <w:szCs w:val="24"/>
        </w:rPr>
        <w:fldChar w:fldCharType="end"/>
      </w:r>
      <w:r w:rsidR="003F6F0A" w:rsidRPr="00AC00FD">
        <w:rPr>
          <w:rFonts w:cs="Times New Roman"/>
          <w:szCs w:val="24"/>
        </w:rPr>
        <w:t xml:space="preserve">. Non-synonymous site </w:t>
      </w:r>
      <w:r w:rsidR="007C6F72" w:rsidRPr="00AC00FD">
        <w:rPr>
          <w:rFonts w:cs="Times New Roman"/>
          <w:szCs w:val="24"/>
        </w:rPr>
        <w:t>diversity (</w:t>
      </w:r>
      <w:r w:rsidR="003F6F0A" w:rsidRPr="00AC00FD">
        <w:rPr>
          <w:rFonts w:cs="Times New Roman"/>
          <w:szCs w:val="24"/>
        </w:rPr>
        <w:t>π</w:t>
      </w:r>
      <w:r w:rsidR="007C6F72" w:rsidRPr="00AC00FD">
        <w:rPr>
          <w:rFonts w:cs="Times New Roman"/>
          <w:szCs w:val="24"/>
          <w:vertAlign w:val="subscript"/>
        </w:rPr>
        <w:t>n</w:t>
      </w:r>
      <w:r w:rsidR="007C6F72" w:rsidRPr="00AC00FD">
        <w:rPr>
          <w:rFonts w:cs="Times New Roman"/>
          <w:szCs w:val="24"/>
        </w:rPr>
        <w:t>)</w:t>
      </w:r>
      <w:r w:rsidR="003F6F0A" w:rsidRPr="00AC00FD">
        <w:rPr>
          <w:rFonts w:cs="Times New Roman"/>
          <w:szCs w:val="24"/>
        </w:rPr>
        <w:t xml:space="preserve"> and synonymous </w:t>
      </w:r>
      <w:r w:rsidR="007C6F72" w:rsidRPr="00AC00FD">
        <w:rPr>
          <w:rFonts w:cs="Times New Roman"/>
          <w:szCs w:val="24"/>
        </w:rPr>
        <w:t>diversity (</w:t>
      </w:r>
      <w:r w:rsidR="003F6F0A" w:rsidRPr="00AC00FD">
        <w:rPr>
          <w:rFonts w:cs="Times New Roman"/>
          <w:szCs w:val="24"/>
        </w:rPr>
        <w:t>π</w:t>
      </w:r>
      <w:r w:rsidR="007C6F72" w:rsidRPr="00AC00FD">
        <w:rPr>
          <w:rFonts w:cs="Times New Roman"/>
          <w:szCs w:val="24"/>
          <w:vertAlign w:val="subscript"/>
        </w:rPr>
        <w:t>s</w:t>
      </w:r>
      <w:r w:rsidR="007C6F72" w:rsidRPr="00AC00FD">
        <w:rPr>
          <w:rFonts w:cs="Times New Roman"/>
          <w:szCs w:val="24"/>
        </w:rPr>
        <w:t>)</w:t>
      </w:r>
      <w:r w:rsidR="003F6F0A" w:rsidRPr="00AC00FD">
        <w:rPr>
          <w:rFonts w:cs="Times New Roman"/>
          <w:szCs w:val="24"/>
        </w:rPr>
        <w:t xml:space="preserve"> were extracted from SNPGenie results per population for </w:t>
      </w:r>
      <w:r w:rsidR="003F6F0A" w:rsidRPr="00AC00FD">
        <w:rPr>
          <w:rFonts w:cs="Times New Roman"/>
          <w:i/>
          <w:iCs/>
          <w:szCs w:val="24"/>
        </w:rPr>
        <w:t>C</w:t>
      </w:r>
      <w:r w:rsidR="00A078FC" w:rsidRPr="00AC00FD">
        <w:rPr>
          <w:rFonts w:cs="Times New Roman"/>
          <w:i/>
          <w:iCs/>
          <w:szCs w:val="24"/>
        </w:rPr>
        <w:t>YP</w:t>
      </w:r>
      <w:r w:rsidR="003F6F0A" w:rsidRPr="00AC00FD">
        <w:rPr>
          <w:rFonts w:cs="Times New Roman"/>
          <w:i/>
          <w:iCs/>
          <w:szCs w:val="24"/>
        </w:rPr>
        <w:t>325</w:t>
      </w:r>
      <w:r w:rsidR="00A078FC" w:rsidRPr="00AC00FD">
        <w:rPr>
          <w:rFonts w:cs="Times New Roman"/>
          <w:i/>
          <w:iCs/>
          <w:szCs w:val="24"/>
        </w:rPr>
        <w:t>A</w:t>
      </w:r>
      <w:r w:rsidR="003F6F0A" w:rsidRPr="00AC00FD">
        <w:rPr>
          <w:rFonts w:cs="Times New Roman"/>
          <w:szCs w:val="24"/>
        </w:rPr>
        <w:t xml:space="preserve"> (AFUN015966), and diversity estimates compared between populations. We compared diversity estimates at </w:t>
      </w:r>
      <w:r w:rsidR="003F6F0A" w:rsidRPr="00AC00FD">
        <w:rPr>
          <w:rFonts w:cs="Times New Roman"/>
          <w:i/>
          <w:iCs/>
          <w:szCs w:val="24"/>
        </w:rPr>
        <w:t>C</w:t>
      </w:r>
      <w:r w:rsidR="00A078FC" w:rsidRPr="00AC00FD">
        <w:rPr>
          <w:rFonts w:cs="Times New Roman"/>
          <w:i/>
          <w:iCs/>
          <w:szCs w:val="24"/>
        </w:rPr>
        <w:t>YP</w:t>
      </w:r>
      <w:r w:rsidR="003F6F0A" w:rsidRPr="00AC00FD">
        <w:rPr>
          <w:rFonts w:cs="Times New Roman"/>
          <w:i/>
          <w:iCs/>
          <w:szCs w:val="24"/>
        </w:rPr>
        <w:t>325</w:t>
      </w:r>
      <w:r w:rsidR="00A078FC" w:rsidRPr="00AC00FD">
        <w:rPr>
          <w:rFonts w:cs="Times New Roman"/>
          <w:i/>
          <w:iCs/>
          <w:szCs w:val="24"/>
        </w:rPr>
        <w:t>A</w:t>
      </w:r>
      <w:r w:rsidR="003F6F0A" w:rsidRPr="00AC00FD">
        <w:rPr>
          <w:rFonts w:cs="Times New Roman"/>
          <w:szCs w:val="24"/>
        </w:rPr>
        <w:t xml:space="preserve"> with three genes </w:t>
      </w:r>
      <w:r w:rsidR="003F6F0A" w:rsidRPr="00AC00FD">
        <w:rPr>
          <w:rFonts w:cs="Times New Roman"/>
          <w:i/>
          <w:iCs/>
          <w:szCs w:val="24"/>
        </w:rPr>
        <w:t>C</w:t>
      </w:r>
      <w:r w:rsidR="00A078FC" w:rsidRPr="00AC00FD">
        <w:rPr>
          <w:rFonts w:cs="Times New Roman"/>
          <w:i/>
          <w:iCs/>
          <w:szCs w:val="24"/>
        </w:rPr>
        <w:t>YP</w:t>
      </w:r>
      <w:r w:rsidR="003F6F0A" w:rsidRPr="00AC00FD">
        <w:rPr>
          <w:rFonts w:cs="Times New Roman"/>
          <w:i/>
          <w:iCs/>
          <w:szCs w:val="24"/>
        </w:rPr>
        <w:t>9K1</w:t>
      </w:r>
      <w:r w:rsidR="003F6F0A" w:rsidRPr="00AC00FD">
        <w:rPr>
          <w:rFonts w:cs="Times New Roman"/>
          <w:szCs w:val="24"/>
        </w:rPr>
        <w:t xml:space="preserve">, </w:t>
      </w:r>
      <w:r w:rsidR="003F6F0A" w:rsidRPr="00AC00FD">
        <w:rPr>
          <w:rFonts w:cs="Times New Roman"/>
          <w:i/>
          <w:iCs/>
          <w:szCs w:val="24"/>
        </w:rPr>
        <w:t>C</w:t>
      </w:r>
      <w:r w:rsidR="00A078FC" w:rsidRPr="00AC00FD">
        <w:rPr>
          <w:rFonts w:cs="Times New Roman"/>
          <w:i/>
          <w:iCs/>
          <w:szCs w:val="24"/>
        </w:rPr>
        <w:t>YP</w:t>
      </w:r>
      <w:r w:rsidR="003F6F0A" w:rsidRPr="00AC00FD">
        <w:rPr>
          <w:rFonts w:cs="Times New Roman"/>
          <w:i/>
          <w:iCs/>
          <w:szCs w:val="24"/>
        </w:rPr>
        <w:t>6P9a</w:t>
      </w:r>
      <w:r w:rsidR="003F6F0A" w:rsidRPr="00AC00FD">
        <w:rPr>
          <w:rFonts w:cs="Times New Roman"/>
          <w:szCs w:val="24"/>
        </w:rPr>
        <w:t xml:space="preserve"> and </w:t>
      </w:r>
      <w:r w:rsidR="003F6F0A" w:rsidRPr="00AC00FD">
        <w:rPr>
          <w:rFonts w:cs="Times New Roman"/>
          <w:i/>
          <w:iCs/>
          <w:szCs w:val="24"/>
        </w:rPr>
        <w:t>C</w:t>
      </w:r>
      <w:r w:rsidR="00A078FC" w:rsidRPr="00AC00FD">
        <w:rPr>
          <w:rFonts w:cs="Times New Roman"/>
          <w:i/>
          <w:iCs/>
          <w:szCs w:val="24"/>
        </w:rPr>
        <w:t>YP</w:t>
      </w:r>
      <w:r w:rsidR="003F6F0A" w:rsidRPr="00AC00FD">
        <w:rPr>
          <w:rFonts w:cs="Times New Roman"/>
          <w:i/>
          <w:iCs/>
          <w:szCs w:val="24"/>
        </w:rPr>
        <w:t>6P9b</w:t>
      </w:r>
      <w:r w:rsidR="003F6F0A" w:rsidRPr="00AC00FD">
        <w:rPr>
          <w:rFonts w:cs="Times New Roman"/>
          <w:szCs w:val="24"/>
        </w:rPr>
        <w:t>, which we know to have undergone selective sweeps across Africa</w:t>
      </w:r>
      <w:r w:rsidR="00A468BA" w:rsidRPr="00AC00FD">
        <w:rPr>
          <w:rFonts w:cs="Times New Roman"/>
          <w:szCs w:val="24"/>
        </w:rPr>
        <w:t xml:space="preserve"> </w:t>
      </w:r>
      <w:r w:rsidR="00A56FB9" w:rsidRPr="00AC00FD">
        <w:rPr>
          <w:rFonts w:cs="Times New Roman"/>
          <w:szCs w:val="24"/>
        </w:rPr>
        <w:t xml:space="preserve"> </w:t>
      </w:r>
      <w:r w:rsidR="00A71CD2" w:rsidRPr="00AC00FD">
        <w:rPr>
          <w:rFonts w:cs="Times New Roman"/>
          <w:szCs w:val="24"/>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dCBhbC48L3N0eWxlPiwgMjAxOTsgV2VlZGFsbDxzdHlsZSBmYWNlPSJpdGFsaWMiPiBldCBhbC48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</w:fldData>
        </w:fldChar>
      </w:r>
      <w:r w:rsidR="00C9181D">
        <w:rPr>
          <w:rFonts w:cs="Times New Roman"/>
          <w:szCs w:val="24"/>
        </w:rPr>
        <w:instrText xml:space="preserve"> ADDIN EN.CITE </w:instrText>
      </w:r>
      <w:r w:rsidR="00C9181D">
        <w:rPr>
          <w:rFonts w:cs="Times New Roman"/>
          <w:szCs w:val="24"/>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dCBhbC48L3N0eWxlPiwgMjAxOTsgV2VlZGFsbDxzdHlsZSBmYWNlPSJpdGFsaWMiPiBldCBhbC48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</w:fldData>
        </w:fldChar>
      </w:r>
      <w:r w:rsidR="00C9181D">
        <w:rPr>
          <w:rFonts w:cs="Times New Roman"/>
          <w:szCs w:val="24"/>
        </w:rPr>
        <w:instrText xml:space="preserve"> ADDIN EN.CITE.DATA </w:instrText>
      </w:r>
      <w:r w:rsidR="00C9181D">
        <w:rPr>
          <w:rFonts w:cs="Times New Roman"/>
          <w:szCs w:val="24"/>
        </w:rPr>
      </w:r>
      <w:r w:rsidR="00C9181D">
        <w:rPr>
          <w:rFonts w:cs="Times New Roman"/>
          <w:szCs w:val="24"/>
        </w:rPr>
        <w:fldChar w:fldCharType="end"/>
      </w:r>
      <w:r w:rsidR="00A71CD2" w:rsidRPr="00AC00FD">
        <w:rPr>
          <w:rFonts w:cs="Times New Roman"/>
          <w:szCs w:val="24"/>
        </w:rPr>
      </w:r>
      <w:r w:rsidR="00A71CD2" w:rsidRPr="00AC00FD">
        <w:rPr>
          <w:rFonts w:cs="Times New Roman"/>
          <w:szCs w:val="24"/>
        </w:rPr>
        <w:fldChar w:fldCharType="separate"/>
      </w:r>
      <w:r w:rsidR="00C9181D">
        <w:rPr>
          <w:rFonts w:cs="Times New Roman"/>
          <w:noProof/>
          <w:szCs w:val="24"/>
        </w:rPr>
        <w:t>(Mugenzi</w:t>
      </w:r>
      <w:r w:rsidR="00C9181D" w:rsidRPr="00C9181D">
        <w:rPr>
          <w:rFonts w:cs="Times New Roman"/>
          <w:i/>
          <w:noProof/>
          <w:szCs w:val="24"/>
        </w:rPr>
        <w:t xml:space="preserve"> et al.</w:t>
      </w:r>
      <w:r w:rsidR="00C9181D">
        <w:rPr>
          <w:rFonts w:cs="Times New Roman"/>
          <w:noProof/>
          <w:szCs w:val="24"/>
        </w:rPr>
        <w:t>, 2019; Weedall</w:t>
      </w:r>
      <w:r w:rsidR="00C9181D" w:rsidRPr="00C9181D">
        <w:rPr>
          <w:rFonts w:cs="Times New Roman"/>
          <w:i/>
          <w:noProof/>
          <w:szCs w:val="24"/>
        </w:rPr>
        <w:t xml:space="preserve"> et al.</w:t>
      </w:r>
      <w:r w:rsidR="00C9181D">
        <w:rPr>
          <w:rFonts w:cs="Times New Roman"/>
          <w:noProof/>
          <w:szCs w:val="24"/>
        </w:rPr>
        <w:t>, 2019; Weedall</w:t>
      </w:r>
      <w:r w:rsidR="00C9181D" w:rsidRPr="00C9181D">
        <w:rPr>
          <w:rFonts w:cs="Times New Roman"/>
          <w:i/>
          <w:noProof/>
          <w:szCs w:val="24"/>
        </w:rPr>
        <w:t xml:space="preserve"> et al.</w:t>
      </w:r>
      <w:r w:rsidR="00C9181D">
        <w:rPr>
          <w:rFonts w:cs="Times New Roman"/>
          <w:noProof/>
          <w:szCs w:val="24"/>
        </w:rPr>
        <w:t>, 2020)</w:t>
      </w:r>
      <w:r w:rsidR="00A71CD2" w:rsidRPr="00AC00FD">
        <w:rPr>
          <w:rFonts w:cs="Times New Roman"/>
          <w:szCs w:val="24"/>
        </w:rPr>
        <w:fldChar w:fldCharType="end"/>
      </w:r>
      <w:r w:rsidR="003F6F0A" w:rsidRPr="00AC00FD">
        <w:rPr>
          <w:rFonts w:cs="Times New Roman"/>
          <w:szCs w:val="24"/>
        </w:rPr>
        <w:t xml:space="preserve">. Alignments were also inspected visually in IGV </w:t>
      </w:r>
      <w:r w:rsidR="00BE231D" w:rsidRPr="00AC00FD">
        <w:rPr>
          <w:rFonts w:cs="Times New Roman"/>
          <w:szCs w:val="24"/>
        </w:rPr>
        <w:fldChar w:fldCharType="begin"/>
      </w:r>
      <w:r w:rsidR="000C7550">
        <w:rPr>
          <w:rFonts w:cs="Times New Roman"/>
          <w:szCs w:val="24"/>
        </w:rPr>
        <w:instrText xml:space="preserve"> ADDIN EN.CITE &lt;EndNote&gt;&lt;Cite&gt;&lt;Author&gt;Robinson&lt;/Author&gt;&lt;Year&gt;2011&lt;/Year&gt;&lt;RecNum&gt;710&lt;/RecNum&gt;&lt;DisplayText&gt;(Robinson&lt;style face="italic"&gt; et al.&lt;/style&gt;, 2011)&lt;/DisplayText&gt;&lt;record&gt;&lt;rec-number&gt;710&lt;/rec-number&gt;&lt;foreign-keys&gt;&lt;key app="EN" db-id="9tsv2rz029advpesawypevzozvrsd2v2weea" timestamp="1615376045"&gt;710&lt;/key&gt;&lt;/foreign-keys&gt;&lt;ref-type name="Journal Article"&gt;17&lt;/ref-type&gt;&lt;contributors&gt;&lt;authors&gt;&lt;author&gt;Robinson, JT&lt;/author&gt;&lt;author&gt;Thorvaldsdottir, H&lt;/author&gt;&lt;author&gt;Winckler, W&lt;/author&gt;&lt;author&gt;Guttman, M&lt;/author&gt;&lt;author&gt;Lander, ES&lt;/author&gt;&lt;/authors&gt;&lt;/contributors&gt;&lt;titles&gt;&lt;title&gt;etz G, Mesirov JP, Integrative genomics viewer&lt;/title&gt;&lt;secondary-title&gt;Nat. Biotechnol&lt;/secondary-title&gt;&lt;/titles&gt;&lt;periodical&gt;&lt;full-title&gt;Nat. Biotechnol&lt;/full-title&gt;&lt;/periodical&gt;&lt;pages&gt;24-26&lt;/pages&gt;&lt;volume&gt;29&lt;/volume&gt;&lt;dates&gt;&lt;year&gt;2011&lt;/year&gt;&lt;/dates&gt;&lt;urls&gt;&lt;/urls&gt;&lt;/record&gt;&lt;/Cite&gt;&lt;/EndNote&gt;</w:instrText>
      </w:r>
      <w:r w:rsidR="00BE231D" w:rsidRPr="00AC00FD">
        <w:rPr>
          <w:rFonts w:cs="Times New Roman"/>
          <w:szCs w:val="24"/>
        </w:rPr>
        <w:fldChar w:fldCharType="separate"/>
      </w:r>
      <w:r w:rsidR="000C7550">
        <w:rPr>
          <w:rFonts w:cs="Times New Roman"/>
          <w:noProof/>
          <w:szCs w:val="24"/>
        </w:rPr>
        <w:t>(Robinson</w:t>
      </w:r>
      <w:r w:rsidR="000C7550" w:rsidRPr="000C7550">
        <w:rPr>
          <w:rFonts w:cs="Times New Roman"/>
          <w:i/>
          <w:noProof/>
          <w:szCs w:val="24"/>
        </w:rPr>
        <w:t xml:space="preserve"> et al.</w:t>
      </w:r>
      <w:r w:rsidR="000C7550">
        <w:rPr>
          <w:rFonts w:cs="Times New Roman"/>
          <w:noProof/>
          <w:szCs w:val="24"/>
        </w:rPr>
        <w:t>, 2011)</w:t>
      </w:r>
      <w:r w:rsidR="00BE231D" w:rsidRPr="00AC00FD">
        <w:rPr>
          <w:rFonts w:cs="Times New Roman"/>
          <w:szCs w:val="24"/>
        </w:rPr>
        <w:fldChar w:fldCharType="end"/>
      </w:r>
      <w:r w:rsidR="003F6F0A" w:rsidRPr="00AC00FD">
        <w:rPr>
          <w:rFonts w:cs="Times New Roman"/>
          <w:szCs w:val="24"/>
        </w:rPr>
        <w:t xml:space="preserve"> for a region 10,000bp up- and down-stream of the </w:t>
      </w:r>
      <w:r w:rsidR="003F6F0A" w:rsidRPr="00AC00FD">
        <w:rPr>
          <w:rFonts w:cs="Times New Roman"/>
          <w:i/>
          <w:iCs/>
          <w:szCs w:val="24"/>
        </w:rPr>
        <w:t>C</w:t>
      </w:r>
      <w:r w:rsidR="00A078FC" w:rsidRPr="00AC00FD">
        <w:rPr>
          <w:rFonts w:cs="Times New Roman"/>
          <w:i/>
          <w:iCs/>
          <w:szCs w:val="24"/>
        </w:rPr>
        <w:t>YP</w:t>
      </w:r>
      <w:r w:rsidR="003F6F0A" w:rsidRPr="00AC00FD">
        <w:rPr>
          <w:rFonts w:cs="Times New Roman"/>
          <w:i/>
          <w:iCs/>
          <w:szCs w:val="24"/>
        </w:rPr>
        <w:t>325</w:t>
      </w:r>
      <w:r w:rsidR="00A078FC" w:rsidRPr="00AC00FD">
        <w:rPr>
          <w:rFonts w:cs="Times New Roman"/>
          <w:i/>
          <w:iCs/>
          <w:szCs w:val="24"/>
        </w:rPr>
        <w:t>A</w:t>
      </w:r>
      <w:r w:rsidR="003F6F0A" w:rsidRPr="00AC00FD">
        <w:rPr>
          <w:rFonts w:cs="Times New Roman"/>
          <w:szCs w:val="24"/>
        </w:rPr>
        <w:t xml:space="preserve"> to identify any structural variation and gene duplication events.</w:t>
      </w:r>
    </w:p>
    <w:p w14:paraId="35AC3083" w14:textId="3A5B942E" w:rsidR="00D97A1C" w:rsidRPr="00A445C5" w:rsidRDefault="00790641" w:rsidP="00A445C5">
      <w:pPr>
        <w:pStyle w:val="Heading2"/>
        <w:spacing w:line="480" w:lineRule="auto"/>
        <w:rPr>
          <w:rFonts w:ascii="Times New Roman" w:hAnsi="Times New Roman"/>
        </w:rPr>
      </w:pPr>
      <w:r>
        <w:rPr>
          <w:rFonts w:ascii="Times New Roman" w:hAnsi="Times New Roman"/>
        </w:rPr>
        <w:t xml:space="preserve">2.10. </w:t>
      </w:r>
      <w:r w:rsidR="00D97A1C" w:rsidRPr="00A445C5">
        <w:rPr>
          <w:rFonts w:ascii="Times New Roman" w:hAnsi="Times New Roman"/>
        </w:rPr>
        <w:t>Polymorphism analysis of 1</w:t>
      </w:r>
      <w:r w:rsidR="00C610A9">
        <w:rPr>
          <w:rFonts w:ascii="Times New Roman" w:hAnsi="Times New Roman"/>
        </w:rPr>
        <w:t xml:space="preserve"> </w:t>
      </w:r>
      <w:r w:rsidR="00D97A1C" w:rsidRPr="00A445C5">
        <w:rPr>
          <w:rFonts w:ascii="Times New Roman" w:hAnsi="Times New Roman"/>
        </w:rPr>
        <w:t xml:space="preserve">kb </w:t>
      </w:r>
      <w:r w:rsidR="00422DF0">
        <w:rPr>
          <w:rFonts w:ascii="Times New Roman" w:hAnsi="Times New Roman"/>
        </w:rPr>
        <w:t>putative prom</w:t>
      </w:r>
      <w:r w:rsidR="00E75FE3">
        <w:rPr>
          <w:rFonts w:ascii="Times New Roman" w:hAnsi="Times New Roman"/>
        </w:rPr>
        <w:t>oter</w:t>
      </w:r>
      <w:r w:rsidR="00422DF0" w:rsidRPr="00A445C5">
        <w:rPr>
          <w:rFonts w:ascii="Times New Roman" w:hAnsi="Times New Roman"/>
        </w:rPr>
        <w:t xml:space="preserve"> </w:t>
      </w:r>
      <w:r w:rsidR="00D97A1C" w:rsidRPr="00A445C5">
        <w:rPr>
          <w:rFonts w:ascii="Times New Roman" w:hAnsi="Times New Roman"/>
        </w:rPr>
        <w:t xml:space="preserve">in Cameroon </w:t>
      </w:r>
      <w:r w:rsidR="00205634" w:rsidRPr="00A445C5">
        <w:rPr>
          <w:rFonts w:ascii="Times New Roman" w:hAnsi="Times New Roman"/>
        </w:rPr>
        <w:t>in relation to resistance phenotype</w:t>
      </w:r>
      <w:r w:rsidR="000510FF">
        <w:rPr>
          <w:rFonts w:ascii="Times New Roman" w:hAnsi="Times New Roman"/>
        </w:rPr>
        <w:t xml:space="preserve"> </w:t>
      </w:r>
    </w:p>
    <w:p w14:paraId="3992534A" w14:textId="549E0CB8" w:rsidR="00D97A1C" w:rsidRPr="00AC00FD" w:rsidRDefault="00205634" w:rsidP="00AC00FD">
      <w:pPr>
        <w:spacing w:before="120" w:after="320" w:line="480" w:lineRule="auto"/>
        <w:rPr>
          <w:rFonts w:cs="Times New Roman"/>
          <w:szCs w:val="24"/>
        </w:rPr>
      </w:pPr>
      <w:r w:rsidRPr="00AC00FD">
        <w:rPr>
          <w:rFonts w:cs="Times New Roman"/>
          <w:szCs w:val="24"/>
        </w:rPr>
        <w:t>A</w:t>
      </w:r>
      <w:r w:rsidR="00D97A1C" w:rsidRPr="00AC00FD">
        <w:rPr>
          <w:rFonts w:cs="Times New Roman"/>
          <w:szCs w:val="24"/>
        </w:rPr>
        <w:t xml:space="preserve">ssessment of the correlation of polymorphism of </w:t>
      </w:r>
      <w:r w:rsidR="00D97A1C" w:rsidRPr="00AC00FD">
        <w:rPr>
          <w:rFonts w:cs="Times New Roman"/>
          <w:i/>
          <w:iCs/>
          <w:szCs w:val="24"/>
        </w:rPr>
        <w:t>CYP325A</w:t>
      </w:r>
      <w:r w:rsidR="00D97A1C" w:rsidRPr="00AC00FD">
        <w:rPr>
          <w:rFonts w:cs="Times New Roman"/>
          <w:szCs w:val="24"/>
        </w:rPr>
        <w:t xml:space="preserve"> and pyrethroid resistance was conducted by individually amplifying and direct sequencing </w:t>
      </w:r>
      <w:r w:rsidR="00C610A9">
        <w:rPr>
          <w:rFonts w:cs="Times New Roman"/>
          <w:szCs w:val="24"/>
        </w:rPr>
        <w:t xml:space="preserve">a </w:t>
      </w:r>
      <w:r w:rsidR="00C610A9" w:rsidRPr="00AC00FD">
        <w:rPr>
          <w:rFonts w:cs="Times New Roman"/>
          <w:szCs w:val="24"/>
        </w:rPr>
        <w:t>5′UTR</w:t>
      </w:r>
      <w:r w:rsidR="00C610A9">
        <w:rPr>
          <w:rFonts w:cs="Times New Roman"/>
          <w:szCs w:val="24"/>
        </w:rPr>
        <w:t xml:space="preserve"> segment</w:t>
      </w:r>
      <w:r w:rsidR="00D97A1C" w:rsidRPr="00AC00FD">
        <w:rPr>
          <w:rFonts w:cs="Times New Roman"/>
          <w:szCs w:val="24"/>
        </w:rPr>
        <w:t xml:space="preserve"> of the promoter region of </w:t>
      </w:r>
      <w:r w:rsidR="00D97A1C" w:rsidRPr="00AC00FD">
        <w:rPr>
          <w:rFonts w:cs="Times New Roman"/>
          <w:i/>
          <w:iCs/>
          <w:szCs w:val="24"/>
        </w:rPr>
        <w:t>CYP325A</w:t>
      </w:r>
      <w:r w:rsidR="00C610A9">
        <w:rPr>
          <w:rFonts w:cs="Times New Roman"/>
          <w:i/>
          <w:iCs/>
          <w:szCs w:val="24"/>
        </w:rPr>
        <w:t>,</w:t>
      </w:r>
      <w:r w:rsidR="00D97A1C" w:rsidRPr="00AC00FD">
        <w:rPr>
          <w:rFonts w:cs="Times New Roman"/>
          <w:szCs w:val="24"/>
        </w:rPr>
        <w:t xml:space="preserve"> </w:t>
      </w:r>
      <w:r w:rsidR="00C610A9" w:rsidRPr="00AC00FD">
        <w:rPr>
          <w:rFonts w:cs="Times New Roman"/>
          <w:szCs w:val="24"/>
        </w:rPr>
        <w:t>1061</w:t>
      </w:r>
      <w:r w:rsidR="00C610A9">
        <w:rPr>
          <w:rFonts w:cs="Times New Roman"/>
          <w:szCs w:val="24"/>
        </w:rPr>
        <w:t xml:space="preserve"> </w:t>
      </w:r>
      <w:r w:rsidR="00C610A9" w:rsidRPr="00AC00FD">
        <w:rPr>
          <w:rFonts w:cs="Times New Roman"/>
          <w:szCs w:val="24"/>
        </w:rPr>
        <w:t>bp</w:t>
      </w:r>
      <w:r w:rsidR="00AD2650">
        <w:rPr>
          <w:rFonts w:cs="Times New Roman"/>
          <w:szCs w:val="24"/>
        </w:rPr>
        <w:t xml:space="preserve"> </w:t>
      </w:r>
      <w:r w:rsidR="00C610A9">
        <w:rPr>
          <w:rFonts w:cs="Times New Roman"/>
          <w:szCs w:val="24"/>
        </w:rPr>
        <w:t>upstream of the</w:t>
      </w:r>
      <w:r w:rsidR="00AD2650">
        <w:rPr>
          <w:rFonts w:cs="Times New Roman"/>
          <w:szCs w:val="24"/>
        </w:rPr>
        <w:t xml:space="preserve"> ATG</w:t>
      </w:r>
      <w:r w:rsidR="00C610A9">
        <w:rPr>
          <w:rFonts w:cs="Times New Roman"/>
          <w:szCs w:val="24"/>
        </w:rPr>
        <w:t xml:space="preserve"> codon.</w:t>
      </w:r>
      <w:r w:rsidR="00D97A1C" w:rsidRPr="00AC00FD">
        <w:rPr>
          <w:rFonts w:cs="Times New Roman"/>
          <w:szCs w:val="24"/>
        </w:rPr>
        <w:t xml:space="preserve"> </w:t>
      </w:r>
      <w:r w:rsidR="00C610A9">
        <w:rPr>
          <w:rFonts w:cs="Times New Roman"/>
          <w:szCs w:val="24"/>
        </w:rPr>
        <w:t>This was done using</w:t>
      </w:r>
      <w:r w:rsidR="00D97A1C" w:rsidRPr="00AC00FD">
        <w:rPr>
          <w:rFonts w:cs="Times New Roman"/>
          <w:szCs w:val="24"/>
        </w:rPr>
        <w:t xml:space="preserve"> </w:t>
      </w:r>
      <w:r w:rsidR="008F2E0F" w:rsidRPr="00AC00FD">
        <w:rPr>
          <w:rFonts w:cs="Times New Roman"/>
          <w:szCs w:val="24"/>
        </w:rPr>
        <w:t>19</w:t>
      </w:r>
      <w:r w:rsidR="00D97A1C" w:rsidRPr="00AC00FD">
        <w:rPr>
          <w:rFonts w:cs="Times New Roman"/>
          <w:szCs w:val="24"/>
        </w:rPr>
        <w:t xml:space="preserve"> mosquitoes dead after 30</w:t>
      </w:r>
      <w:r w:rsidR="00996360" w:rsidRPr="00AC00FD">
        <w:rPr>
          <w:rFonts w:cs="Times New Roman"/>
          <w:szCs w:val="24"/>
        </w:rPr>
        <w:t xml:space="preserve"> </w:t>
      </w:r>
      <w:r w:rsidR="00D97A1C" w:rsidRPr="00AC00FD">
        <w:rPr>
          <w:rFonts w:cs="Times New Roman"/>
          <w:szCs w:val="24"/>
        </w:rPr>
        <w:t>min exposure to permethrin</w:t>
      </w:r>
      <w:r w:rsidR="00EC7890" w:rsidRPr="00AC00FD">
        <w:rPr>
          <w:rFonts w:cs="Times New Roman"/>
          <w:szCs w:val="24"/>
        </w:rPr>
        <w:t xml:space="preserve"> (susceptible)</w:t>
      </w:r>
      <w:r w:rsidR="00D97A1C" w:rsidRPr="00AC00FD">
        <w:rPr>
          <w:rFonts w:cs="Times New Roman"/>
          <w:szCs w:val="24"/>
        </w:rPr>
        <w:t xml:space="preserve"> and </w:t>
      </w:r>
      <w:r w:rsidR="008F2E0F" w:rsidRPr="00AC00FD">
        <w:rPr>
          <w:rFonts w:cs="Times New Roman"/>
          <w:szCs w:val="24"/>
        </w:rPr>
        <w:t>15</w:t>
      </w:r>
      <w:r w:rsidR="00D97A1C" w:rsidRPr="00AC00FD">
        <w:rPr>
          <w:rFonts w:cs="Times New Roman"/>
          <w:szCs w:val="24"/>
        </w:rPr>
        <w:t xml:space="preserve"> mosquitoes alive after 90</w:t>
      </w:r>
      <w:r w:rsidR="00996360" w:rsidRPr="00AC00FD">
        <w:rPr>
          <w:rFonts w:cs="Times New Roman"/>
          <w:szCs w:val="24"/>
        </w:rPr>
        <w:t xml:space="preserve"> </w:t>
      </w:r>
      <w:r w:rsidR="00D97A1C" w:rsidRPr="00AC00FD">
        <w:rPr>
          <w:rFonts w:cs="Times New Roman"/>
          <w:szCs w:val="24"/>
        </w:rPr>
        <w:t>min exposure to permethrin</w:t>
      </w:r>
      <w:r w:rsidR="00EC7890" w:rsidRPr="00AC00FD">
        <w:rPr>
          <w:rFonts w:cs="Times New Roman"/>
          <w:szCs w:val="24"/>
        </w:rPr>
        <w:t xml:space="preserve"> (resistant)</w:t>
      </w:r>
      <w:r w:rsidR="00D97A1C" w:rsidRPr="00AC00FD">
        <w:rPr>
          <w:rFonts w:cs="Times New Roman"/>
          <w:szCs w:val="24"/>
        </w:rPr>
        <w:t xml:space="preserve"> from Mibellon. Amplification was carried out using the following conditions: initial denaturation of one cycle at 94</w:t>
      </w:r>
      <w:r w:rsidR="00996360" w:rsidRPr="00AC00FD">
        <w:rPr>
          <w:rFonts w:cs="Times New Roman"/>
          <w:szCs w:val="24"/>
        </w:rPr>
        <w:t xml:space="preserve"> </w:t>
      </w:r>
      <w:r w:rsidR="00D97A1C" w:rsidRPr="00AC00FD">
        <w:rPr>
          <w:rFonts w:cs="Times New Roman"/>
          <w:szCs w:val="24"/>
        </w:rPr>
        <w:t>°C for 3</w:t>
      </w:r>
      <w:r w:rsidR="00AB14F4" w:rsidRPr="00AC00FD">
        <w:rPr>
          <w:rFonts w:cs="Times New Roman"/>
          <w:szCs w:val="24"/>
        </w:rPr>
        <w:t xml:space="preserve"> </w:t>
      </w:r>
      <w:r w:rsidR="00D97A1C" w:rsidRPr="00AC00FD">
        <w:rPr>
          <w:rFonts w:cs="Times New Roman"/>
          <w:szCs w:val="24"/>
        </w:rPr>
        <w:t>min; followed by 35</w:t>
      </w:r>
      <w:r w:rsidR="007D6D8F" w:rsidRPr="00AC00FD">
        <w:rPr>
          <w:rFonts w:cs="Times New Roman"/>
          <w:szCs w:val="24"/>
        </w:rPr>
        <w:t xml:space="preserve"> </w:t>
      </w:r>
      <w:r w:rsidR="00D97A1C" w:rsidRPr="00AC00FD">
        <w:rPr>
          <w:rFonts w:cs="Times New Roman"/>
          <w:szCs w:val="24"/>
        </w:rPr>
        <w:t xml:space="preserve">cycles </w:t>
      </w:r>
      <w:r w:rsidR="00D97A1C" w:rsidRPr="00AC00FD">
        <w:rPr>
          <w:rFonts w:cs="Times New Roman"/>
          <w:szCs w:val="24"/>
        </w:rPr>
        <w:lastRenderedPageBreak/>
        <w:t>each of 9</w:t>
      </w:r>
      <w:r w:rsidR="00996360" w:rsidRPr="00AC00FD">
        <w:rPr>
          <w:rFonts w:cs="Times New Roman"/>
          <w:szCs w:val="24"/>
        </w:rPr>
        <w:t xml:space="preserve">5 </w:t>
      </w:r>
      <w:r w:rsidR="00D97A1C" w:rsidRPr="00AC00FD">
        <w:rPr>
          <w:rFonts w:cs="Times New Roman"/>
          <w:szCs w:val="24"/>
        </w:rPr>
        <w:t>°C for 30</w:t>
      </w:r>
      <w:r w:rsidR="00996360" w:rsidRPr="00AC00FD">
        <w:rPr>
          <w:rFonts w:cs="Times New Roman"/>
          <w:szCs w:val="24"/>
        </w:rPr>
        <w:t xml:space="preserve"> </w:t>
      </w:r>
      <w:r w:rsidR="00D97A1C" w:rsidRPr="00AC00FD">
        <w:rPr>
          <w:rFonts w:cs="Times New Roman"/>
          <w:szCs w:val="24"/>
        </w:rPr>
        <w:t>s (denaturation), 60</w:t>
      </w:r>
      <w:r w:rsidR="00996360" w:rsidRPr="00AC00FD">
        <w:rPr>
          <w:rFonts w:cs="Times New Roman"/>
          <w:szCs w:val="24"/>
        </w:rPr>
        <w:t xml:space="preserve"> </w:t>
      </w:r>
      <w:r w:rsidR="00D97A1C" w:rsidRPr="00AC00FD">
        <w:rPr>
          <w:rFonts w:cs="Times New Roman"/>
          <w:szCs w:val="24"/>
        </w:rPr>
        <w:t>°C for 30</w:t>
      </w:r>
      <w:r w:rsidR="00996360" w:rsidRPr="00AC00FD">
        <w:rPr>
          <w:rFonts w:cs="Times New Roman"/>
          <w:szCs w:val="24"/>
        </w:rPr>
        <w:t xml:space="preserve"> </w:t>
      </w:r>
      <w:r w:rsidR="00D97A1C" w:rsidRPr="00AC00FD">
        <w:rPr>
          <w:rFonts w:cs="Times New Roman"/>
          <w:szCs w:val="24"/>
        </w:rPr>
        <w:t>s (annealing), and extension at 72</w:t>
      </w:r>
      <w:r w:rsidR="00996360" w:rsidRPr="00AC00FD">
        <w:rPr>
          <w:rFonts w:cs="Times New Roman"/>
          <w:szCs w:val="24"/>
        </w:rPr>
        <w:t xml:space="preserve"> </w:t>
      </w:r>
      <w:r w:rsidR="00D97A1C" w:rsidRPr="00AC00FD">
        <w:rPr>
          <w:rFonts w:cs="Times New Roman"/>
          <w:szCs w:val="24"/>
        </w:rPr>
        <w:t>°C for 1</w:t>
      </w:r>
      <w:r w:rsidR="00996360" w:rsidRPr="00AC00FD">
        <w:rPr>
          <w:rFonts w:cs="Times New Roman"/>
          <w:szCs w:val="24"/>
        </w:rPr>
        <w:t xml:space="preserve"> </w:t>
      </w:r>
      <w:r w:rsidR="00D97A1C" w:rsidRPr="00AC00FD">
        <w:rPr>
          <w:rFonts w:cs="Times New Roman"/>
          <w:szCs w:val="24"/>
        </w:rPr>
        <w:t>min; and one cycle at 72</w:t>
      </w:r>
      <w:r w:rsidR="00996360" w:rsidRPr="00AC00FD">
        <w:rPr>
          <w:rFonts w:cs="Times New Roman"/>
          <w:szCs w:val="24"/>
        </w:rPr>
        <w:t xml:space="preserve"> </w:t>
      </w:r>
      <w:r w:rsidR="00D97A1C" w:rsidRPr="00AC00FD">
        <w:rPr>
          <w:rFonts w:cs="Times New Roman"/>
          <w:szCs w:val="24"/>
        </w:rPr>
        <w:t>°C for 5</w:t>
      </w:r>
      <w:r w:rsidR="00AB14F4" w:rsidRPr="00AC00FD">
        <w:rPr>
          <w:rFonts w:cs="Times New Roman"/>
          <w:szCs w:val="24"/>
        </w:rPr>
        <w:t xml:space="preserve"> </w:t>
      </w:r>
      <w:r w:rsidR="00D97A1C" w:rsidRPr="00AC00FD">
        <w:rPr>
          <w:rFonts w:cs="Times New Roman"/>
          <w:szCs w:val="24"/>
        </w:rPr>
        <w:t xml:space="preserve">min (final elongation). PCR products were cleaned individually with QIAquick® PCR Purification Kit (QIAGEN, Hilden, Germany) and cloned into pJET1.2/blunt according to manufacturer’s protocol (ThermoFisher Scientific, MA, USA). These were then used to transform the </w:t>
      </w:r>
      <w:r w:rsidR="00D97A1C" w:rsidRPr="00AC00FD">
        <w:rPr>
          <w:rFonts w:cs="Times New Roman"/>
          <w:i/>
          <w:iCs/>
          <w:szCs w:val="24"/>
        </w:rPr>
        <w:t>Escherichia coli</w:t>
      </w:r>
      <w:r w:rsidR="00D97A1C" w:rsidRPr="00AC00FD">
        <w:rPr>
          <w:rFonts w:cs="Times New Roman"/>
          <w:szCs w:val="24"/>
        </w:rPr>
        <w:t xml:space="preserve"> DH</w:t>
      </w:r>
      <w:r w:rsidR="00D97A1C" w:rsidRPr="00AC00FD">
        <w:rPr>
          <w:rFonts w:cs="Times New Roman"/>
          <w:szCs w:val="24"/>
          <w:vertAlign w:val="subscript"/>
        </w:rPr>
        <w:t>5</w:t>
      </w:r>
      <w:r w:rsidR="00D97A1C" w:rsidRPr="00AC00FD">
        <w:rPr>
          <w:rFonts w:cs="Times New Roman"/>
          <w:szCs w:val="24"/>
        </w:rPr>
        <w:t xml:space="preserve">α, plasmids miniprepped with the QIAprep </w:t>
      </w:r>
      <w:r w:rsidR="00C610A9">
        <w:rPr>
          <w:rFonts w:cs="Times New Roman"/>
          <w:szCs w:val="24"/>
        </w:rPr>
        <w:t>Miniprep Kit (</w:t>
      </w:r>
      <w:r w:rsidR="00D97A1C" w:rsidRPr="00AC00FD">
        <w:rPr>
          <w:rFonts w:cs="Times New Roman"/>
          <w:szCs w:val="24"/>
        </w:rPr>
        <w:t xml:space="preserve">QIAGEN, Hilden, Germany). Three clones per sample were sequenced on both strands using the pJET1.2 sequencing primers. The polymorphic positions were detected through a manual analysis of sequence traces using BioEdit </w:t>
      </w:r>
      <w:r w:rsidR="00996360" w:rsidRPr="00AC00FD">
        <w:rPr>
          <w:rFonts w:cs="Times New Roman"/>
          <w:szCs w:val="24"/>
        </w:rPr>
        <w:t>7</w:t>
      </w:r>
      <w:r w:rsidR="00D97A1C" w:rsidRPr="00AC00FD">
        <w:rPr>
          <w:rFonts w:cs="Times New Roman"/>
          <w:szCs w:val="24"/>
        </w:rPr>
        <w:t>.</w:t>
      </w:r>
      <w:r w:rsidR="00996360" w:rsidRPr="00AC00FD">
        <w:rPr>
          <w:rFonts w:cs="Times New Roman"/>
          <w:szCs w:val="24"/>
        </w:rPr>
        <w:t>2</w:t>
      </w:r>
      <w:r w:rsidR="00D97A1C" w:rsidRPr="00AC00FD">
        <w:rPr>
          <w:rFonts w:cs="Times New Roman"/>
          <w:szCs w:val="24"/>
        </w:rPr>
        <w:t>.</w:t>
      </w:r>
      <w:r w:rsidR="00996360" w:rsidRPr="00AC00FD">
        <w:rPr>
          <w:rFonts w:cs="Times New Roman"/>
          <w:szCs w:val="24"/>
        </w:rPr>
        <w:t>5</w:t>
      </w:r>
      <w:r w:rsidR="00172699" w:rsidRPr="00AC00FD">
        <w:rPr>
          <w:rFonts w:cs="Times New Roman"/>
          <w:szCs w:val="24"/>
        </w:rPr>
        <w:t xml:space="preserve"> </w:t>
      </w:r>
      <w:r w:rsidR="00D97A1C" w:rsidRPr="00AC00FD">
        <w:rPr>
          <w:rFonts w:cs="Times New Roman"/>
          <w:szCs w:val="24"/>
        </w:rPr>
        <w:fldChar w:fldCharType="begin"/>
      </w:r>
      <w:r w:rsidR="00CB4F2E">
        <w:rPr>
          <w:rFonts w:cs="Times New Roman"/>
          <w:szCs w:val="24"/>
        </w:rPr>
        <w:instrText xml:space="preserve"> ADDIN EN.CITE &lt;EndNote&gt;&lt;Cite&gt;&lt;Author&gt;Hall&lt;/Author&gt;&lt;Year&gt;2011&lt;/Year&gt;&lt;RecNum&gt;588&lt;/RecNum&gt;&lt;DisplayText&gt;(Hall&lt;style face="italic"&gt; et al.&lt;/style&gt;, 2011)&lt;/DisplayText&gt;&lt;record&gt;&lt;rec-number&gt;588&lt;/rec-number&gt;&lt;foreign-keys&gt;&lt;key app="EN" db-id="9tsv2rz029advpesawypevzozvrsd2v2weea" timestamp="1609857966"&gt;588&lt;/key&gt;&lt;/foreign-keys&gt;&lt;ref-type name="Journal Article"&gt;17&lt;/ref-type&gt;&lt;contributors&gt;&lt;authors&gt;&lt;author&gt;Hall, Tom&lt;/author&gt;&lt;author&gt;Biosciences, Ibis&lt;/author&gt;&lt;author&gt;Carlsbad, C&lt;/author&gt;&lt;/authors&gt;&lt;/contributors&gt;&lt;titles&gt;&lt;title&gt;BioEdit: an important software for molecular biology&lt;/title&gt;&lt;secondary-title&gt;GERF Bull Biosci&lt;/secondary-title&gt;&lt;/titles&gt;&lt;periodical&gt;&lt;full-title&gt;GERF Bull Biosci&lt;/full-title&gt;&lt;/periodical&gt;&lt;pages&gt;60-61&lt;/pages&gt;&lt;volume&gt;2&lt;/volume&gt;&lt;number&gt;1&lt;/number&gt;&lt;dates&gt;&lt;year&gt;2011&lt;/year&gt;&lt;/dates&gt;&lt;urls&gt;&lt;/urls&gt;&lt;/record&gt;&lt;/Cite&gt;&lt;/EndNote&gt;</w:instrText>
      </w:r>
      <w:r w:rsidR="00D97A1C" w:rsidRPr="00AC00FD">
        <w:rPr>
          <w:rFonts w:cs="Times New Roman"/>
          <w:szCs w:val="24"/>
        </w:rPr>
        <w:fldChar w:fldCharType="separate"/>
      </w:r>
      <w:r w:rsidR="00CB4F2E">
        <w:rPr>
          <w:rFonts w:cs="Times New Roman"/>
          <w:noProof/>
          <w:szCs w:val="24"/>
        </w:rPr>
        <w:t>(Hall</w:t>
      </w:r>
      <w:r w:rsidR="00CB4F2E" w:rsidRPr="00CB4F2E">
        <w:rPr>
          <w:rFonts w:cs="Times New Roman"/>
          <w:i/>
          <w:noProof/>
          <w:szCs w:val="24"/>
        </w:rPr>
        <w:t xml:space="preserve"> et al.</w:t>
      </w:r>
      <w:r w:rsidR="00CB4F2E">
        <w:rPr>
          <w:rFonts w:cs="Times New Roman"/>
          <w:noProof/>
          <w:szCs w:val="24"/>
        </w:rPr>
        <w:t>, 2011)</w:t>
      </w:r>
      <w:r w:rsidR="00D97A1C" w:rsidRPr="00AC00FD">
        <w:rPr>
          <w:rFonts w:cs="Times New Roman"/>
          <w:szCs w:val="24"/>
        </w:rPr>
        <w:fldChar w:fldCharType="end"/>
      </w:r>
      <w:r w:rsidR="00D97A1C" w:rsidRPr="00AC00FD">
        <w:rPr>
          <w:rFonts w:cs="Times New Roman"/>
          <w:szCs w:val="24"/>
        </w:rPr>
        <w:t xml:space="preserve"> and as sequence differences and multiple alignments using ClustalW, </w:t>
      </w:r>
      <w:r w:rsidR="00A14B24" w:rsidRPr="00AC00FD">
        <w:rPr>
          <w:rFonts w:cs="Times New Roman"/>
          <w:szCs w:val="24"/>
        </w:rPr>
        <w:t>D</w:t>
      </w:r>
      <w:r w:rsidRPr="00AC00FD">
        <w:rPr>
          <w:rFonts w:cs="Times New Roman"/>
          <w:szCs w:val="24"/>
        </w:rPr>
        <w:t xml:space="preserve">naSP </w:t>
      </w:r>
      <w:r w:rsidR="00996360" w:rsidRPr="00AC00FD">
        <w:rPr>
          <w:rFonts w:cs="Times New Roman"/>
          <w:szCs w:val="24"/>
        </w:rPr>
        <w:t>6</w:t>
      </w:r>
      <w:r w:rsidR="00D97A1C" w:rsidRPr="00AC00FD">
        <w:rPr>
          <w:rFonts w:cs="Times New Roman"/>
          <w:szCs w:val="24"/>
        </w:rPr>
        <w:t>.</w:t>
      </w:r>
      <w:r w:rsidR="00996360" w:rsidRPr="00AC00FD">
        <w:rPr>
          <w:rFonts w:cs="Times New Roman"/>
          <w:szCs w:val="24"/>
        </w:rPr>
        <w:t xml:space="preserve">12.03 </w:t>
      </w:r>
      <w:r w:rsidR="00D97A1C" w:rsidRPr="00AC00FD">
        <w:rPr>
          <w:rFonts w:cs="Times New Roman"/>
          <w:szCs w:val="24"/>
        </w:rPr>
        <w:fldChar w:fldCharType="begin"/>
      </w:r>
      <w:r w:rsidR="000C7550">
        <w:rPr>
          <w:rFonts w:cs="Times New Roman"/>
          <w:szCs w:val="24"/>
        </w:rPr>
        <w:instrText xml:space="preserve"> ADDIN EN.CITE &lt;EndNote&gt;&lt;Cite&gt;&lt;Author&gt;Rozas&lt;/Author&gt;&lt;Year&gt;2017&lt;/Year&gt;&lt;RecNum&gt;586&lt;/RecNum&gt;&lt;DisplayText&gt;(Rozas&lt;style face="italic"&gt; et al.&lt;/style&gt;, 2017)&lt;/DisplayText&gt;&lt;record&gt;&lt;rec-number&gt;586&lt;/rec-number&gt;&lt;foreign-keys&gt;&lt;key app="EN" db-id="9tsv2rz029advpesawypevzozvrsd2v2weea" timestamp="1609857886"&gt;586&lt;/key&gt;&lt;/foreign-keys&gt;&lt;ref-type name="Journal Article"&gt;17&lt;/ref-type&gt;&lt;contributors&gt;&lt;authors&gt;&lt;author&gt;Rozas, Julio&lt;/author&gt;&lt;author&gt;Ferrer-Mata, Albert&lt;/author&gt;&lt;author&gt;Sánchez-DelBarrio, Juan Carlos&lt;/author&gt;&lt;author&gt;Guirao-Rico, Sara&lt;/author&gt;&lt;author&gt;Librado, Pablo&lt;/author&gt;&lt;author&gt;Ramos-Onsins, Sebastián E&lt;/author&gt;&lt;author&gt;Sánchez-Gracia, Alejandro&lt;/author&gt;&lt;/authors&gt;&lt;/contributors&gt;&lt;titles&gt;&lt;title&gt;DnaSP 6: DNA sequence polymorphism analysis of large data sets&lt;/title&gt;&lt;secondary-title&gt;Molecular biology and evolution&lt;/secondary-title&gt;&lt;/titles&gt;&lt;periodical&gt;&lt;full-title&gt;Molecular Biology and Evolution&lt;/full-title&gt;&lt;/periodical&gt;&lt;pages&gt;3299-3302&lt;/pages&gt;&lt;volume&gt;34&lt;/volume&gt;&lt;number&gt;12&lt;/number&gt;&lt;dates&gt;&lt;year&gt;2017&lt;/year&gt;&lt;/dates&gt;&lt;isbn&gt;0737-4038&lt;/isbn&gt;&lt;urls&gt;&lt;/urls&gt;&lt;/record&gt;&lt;/Cite&gt;&lt;/EndNote&gt;</w:instrText>
      </w:r>
      <w:r w:rsidR="00D97A1C" w:rsidRPr="00AC00FD">
        <w:rPr>
          <w:rFonts w:cs="Times New Roman"/>
          <w:szCs w:val="24"/>
        </w:rPr>
        <w:fldChar w:fldCharType="separate"/>
      </w:r>
      <w:r w:rsidR="000C7550">
        <w:rPr>
          <w:rFonts w:cs="Times New Roman"/>
          <w:noProof/>
          <w:szCs w:val="24"/>
        </w:rPr>
        <w:t>(Rozas</w:t>
      </w:r>
      <w:r w:rsidR="000C7550" w:rsidRPr="000C7550">
        <w:rPr>
          <w:rFonts w:cs="Times New Roman"/>
          <w:i/>
          <w:noProof/>
          <w:szCs w:val="24"/>
        </w:rPr>
        <w:t xml:space="preserve"> et al.</w:t>
      </w:r>
      <w:r w:rsidR="000C7550">
        <w:rPr>
          <w:rFonts w:cs="Times New Roman"/>
          <w:noProof/>
          <w:szCs w:val="24"/>
        </w:rPr>
        <w:t>, 2017)</w:t>
      </w:r>
      <w:r w:rsidR="00D97A1C" w:rsidRPr="00AC00FD">
        <w:rPr>
          <w:rFonts w:cs="Times New Roman"/>
          <w:szCs w:val="24"/>
        </w:rPr>
        <w:fldChar w:fldCharType="end"/>
      </w:r>
      <w:r w:rsidR="00D97A1C" w:rsidRPr="00AC00FD">
        <w:rPr>
          <w:rFonts w:cs="Times New Roman"/>
          <w:szCs w:val="24"/>
        </w:rPr>
        <w:t xml:space="preserve"> was used to define and to assess genetic parameters, such as nucleotide diversity </w:t>
      </w:r>
      <w:r w:rsidR="00EC7890" w:rsidRPr="00AC00FD">
        <w:rPr>
          <w:rFonts w:cs="Times New Roman"/>
          <w:szCs w:val="24"/>
        </w:rPr>
        <w:t>(</w:t>
      </w:r>
      <w:r w:rsidR="00D97A1C" w:rsidRPr="00AC00FD">
        <w:rPr>
          <w:rFonts w:cs="Times New Roman"/>
          <w:szCs w:val="24"/>
        </w:rPr>
        <w:t>π</w:t>
      </w:r>
      <w:r w:rsidR="00EC7890" w:rsidRPr="00AC00FD">
        <w:rPr>
          <w:rFonts w:cs="Times New Roman"/>
          <w:szCs w:val="24"/>
        </w:rPr>
        <w:t>)</w:t>
      </w:r>
      <w:r w:rsidR="00D97A1C" w:rsidRPr="00AC00FD">
        <w:rPr>
          <w:rFonts w:cs="Times New Roman"/>
          <w:szCs w:val="24"/>
        </w:rPr>
        <w:t>, haplotype diversity and the D and D* selection estimates. A maximum likelihood tree of the haplotypes for both cDNA and genomic amplifications was constructed using MEGA 10.0.4,</w:t>
      </w:r>
      <w:r w:rsidRPr="00AC00FD">
        <w:rPr>
          <w:rFonts w:cs="Times New Roman"/>
          <w:szCs w:val="24"/>
        </w:rPr>
        <w:t xml:space="preserve"> </w:t>
      </w:r>
      <w:r w:rsidR="00D97A1C" w:rsidRPr="00AC00FD">
        <w:rPr>
          <w:rFonts w:cs="Times New Roman"/>
          <w:szCs w:val="24"/>
        </w:rPr>
        <w:fldChar w:fldCharType="begin"/>
      </w:r>
      <w:r w:rsidR="000C7550">
        <w:rPr>
          <w:rFonts w:cs="Times New Roman"/>
          <w:szCs w:val="24"/>
        </w:rPr>
        <w:instrText xml:space="preserve"> ADDIN EN.CITE &lt;EndNote&gt;&lt;Cite&gt;&lt;Author&gt;Kumar&lt;/Author&gt;&lt;Year&gt;1994&lt;/Year&gt;&lt;RecNum&gt;585&lt;/RecNum&gt;&lt;DisplayText&gt;(Kumar&lt;style face="italic"&gt; et al.&lt;/style&gt;, 1994)&lt;/DisplayText&gt;&lt;record&gt;&lt;rec-number&gt;585&lt;/rec-number&gt;&lt;foreign-keys&gt;&lt;key app="EN" db-id="9tsv2rz029advpesawypevzozvrsd2v2weea" timestamp="1609857850"&gt;585&lt;/key&gt;&lt;/foreign-keys&gt;&lt;ref-type name="Journal Article"&gt;17&lt;/ref-type&gt;&lt;contributors&gt;&lt;authors&gt;&lt;author&gt;Kumar, Sudhir&lt;/author&gt;&lt;author&gt;Tamura, Koichiro&lt;/author&gt;&lt;author&gt;Nei, Masatoshi&lt;/author&gt;&lt;/authors&gt;&lt;/contributors&gt;&lt;titles&gt;&lt;title&gt;MEGA: molecular evolutionary genetics analysis software for microcomputers&lt;/title&gt;&lt;secondary-title&gt;Bioinformatics&lt;/secondary-title&gt;&lt;/titles&gt;&lt;periodical&gt;&lt;full-title&gt;Bioinformatics&lt;/full-title&gt;&lt;/periodical&gt;&lt;pages&gt;189-191&lt;/pages&gt;&lt;volume&gt;10&lt;/volume&gt;&lt;number&gt;2&lt;/number&gt;&lt;dates&gt;&lt;year&gt;1994&lt;/year&gt;&lt;/dates&gt;&lt;isbn&gt;1460-2059&lt;/isbn&gt;&lt;urls&gt;&lt;/urls&gt;&lt;/record&gt;&lt;/Cite&gt;&lt;/EndNote&gt;</w:instrText>
      </w:r>
      <w:r w:rsidR="00D97A1C" w:rsidRPr="00AC00FD">
        <w:rPr>
          <w:rFonts w:cs="Times New Roman"/>
          <w:szCs w:val="24"/>
        </w:rPr>
        <w:fldChar w:fldCharType="separate"/>
      </w:r>
      <w:r w:rsidR="000C7550">
        <w:rPr>
          <w:rFonts w:cs="Times New Roman"/>
          <w:noProof/>
          <w:szCs w:val="24"/>
        </w:rPr>
        <w:t>(Kumar</w:t>
      </w:r>
      <w:r w:rsidR="000C7550" w:rsidRPr="000C7550">
        <w:rPr>
          <w:rFonts w:cs="Times New Roman"/>
          <w:i/>
          <w:noProof/>
          <w:szCs w:val="24"/>
        </w:rPr>
        <w:t xml:space="preserve"> et al.</w:t>
      </w:r>
      <w:r w:rsidR="000C7550">
        <w:rPr>
          <w:rFonts w:cs="Times New Roman"/>
          <w:noProof/>
          <w:szCs w:val="24"/>
        </w:rPr>
        <w:t>, 1994)</w:t>
      </w:r>
      <w:r w:rsidR="00D97A1C" w:rsidRPr="00AC00FD">
        <w:rPr>
          <w:rFonts w:cs="Times New Roman"/>
          <w:szCs w:val="24"/>
        </w:rPr>
        <w:fldChar w:fldCharType="end"/>
      </w:r>
      <w:r w:rsidR="00D97A1C" w:rsidRPr="00AC00FD">
        <w:rPr>
          <w:rFonts w:cs="Times New Roman"/>
          <w:szCs w:val="24"/>
        </w:rPr>
        <w:t xml:space="preserve"> and a haplotype network was built using the TCS program (95% connection limit, gaps treated as a fifth state) to assess the potential connection between haplotypes and resistance phenotypes</w:t>
      </w:r>
      <w:r w:rsidRPr="00AC00FD">
        <w:rPr>
          <w:rFonts w:cs="Times New Roman"/>
          <w:szCs w:val="24"/>
        </w:rPr>
        <w:t xml:space="preserve"> </w:t>
      </w:r>
      <w:r w:rsidR="00D97A1C" w:rsidRPr="00AC00FD">
        <w:rPr>
          <w:rFonts w:cs="Times New Roman"/>
          <w:szCs w:val="24"/>
        </w:rPr>
        <w:fldChar w:fldCharType="begin"/>
      </w:r>
      <w:r w:rsidR="000C7550">
        <w:rPr>
          <w:rFonts w:cs="Times New Roman"/>
          <w:szCs w:val="24"/>
        </w:rPr>
        <w:instrText xml:space="preserve"> ADDIN EN.CITE &lt;EndNote&gt;&lt;Cite&gt;&lt;Author&gt;Clement&lt;/Author&gt;&lt;Year&gt;2002&lt;/Year&gt;&lt;RecNum&gt;674&lt;/RecNum&gt;&lt;DisplayText&gt;(Clement&lt;style face="italic"&gt; et al.&lt;/style&gt;, 2002)&lt;/DisplayText&gt;&lt;record&gt;&lt;rec-number&gt;674&lt;/rec-number&gt;&lt;foreign-keys&gt;&lt;key app="EN" db-id="9tsv2rz029advpesawypevzozvrsd2v2weea" timestamp="1612254504"&gt;674&lt;/key&gt;&lt;/foreign-keys&gt;&lt;ref-type name="Conference Proceedings"&gt;10&lt;/ref-type&gt;&lt;contributors&gt;&lt;authors&gt;&lt;author&gt;Clement, Mark&lt;/author&gt;&lt;author&gt;Snell, Quinn&lt;/author&gt;&lt;author&gt;Walker, Peter&lt;/author&gt;&lt;author&gt;Posada, David&lt;/author&gt;&lt;author&gt;Crandall, Keith&lt;/author&gt;&lt;/authors&gt;&lt;/contributors&gt;&lt;titles&gt;&lt;title&gt;TCS: estimating gene genealogies&lt;/title&gt;&lt;secondary-title&gt;Parallel and Distributed Processing Symposium, International&lt;/secondary-title&gt;&lt;/titles&gt;&lt;pages&gt;0184-0184&lt;/pages&gt;&lt;volume&gt;3&lt;/volume&gt;&lt;dates&gt;&lt;year&gt;2002&lt;/year&gt;&lt;/dates&gt;&lt;publisher&gt;IEEE Computer Society&lt;/publisher&gt;&lt;isbn&gt;0769515738&lt;/isbn&gt;&lt;urls&gt;&lt;/urls&gt;&lt;/record&gt;&lt;/Cite&gt;&lt;/EndNote&gt;</w:instrText>
      </w:r>
      <w:r w:rsidR="00D97A1C" w:rsidRPr="00AC00FD">
        <w:rPr>
          <w:rFonts w:cs="Times New Roman"/>
          <w:szCs w:val="24"/>
        </w:rPr>
        <w:fldChar w:fldCharType="separate"/>
      </w:r>
      <w:r w:rsidR="000C7550">
        <w:rPr>
          <w:rFonts w:cs="Times New Roman"/>
          <w:noProof/>
          <w:szCs w:val="24"/>
        </w:rPr>
        <w:t>(Clement</w:t>
      </w:r>
      <w:r w:rsidR="000C7550" w:rsidRPr="000C7550">
        <w:rPr>
          <w:rFonts w:cs="Times New Roman"/>
          <w:i/>
          <w:noProof/>
          <w:szCs w:val="24"/>
        </w:rPr>
        <w:t xml:space="preserve"> et al.</w:t>
      </w:r>
      <w:r w:rsidR="000C7550">
        <w:rPr>
          <w:rFonts w:cs="Times New Roman"/>
          <w:noProof/>
          <w:szCs w:val="24"/>
        </w:rPr>
        <w:t>, 2002)</w:t>
      </w:r>
      <w:r w:rsidR="00D97A1C" w:rsidRPr="00AC00FD">
        <w:rPr>
          <w:rFonts w:cs="Times New Roman"/>
          <w:szCs w:val="24"/>
        </w:rPr>
        <w:fldChar w:fldCharType="end"/>
      </w:r>
      <w:r w:rsidR="00D97A1C" w:rsidRPr="00AC00FD">
        <w:rPr>
          <w:rFonts w:cs="Times New Roman"/>
          <w:szCs w:val="24"/>
        </w:rPr>
        <w:t>.</w:t>
      </w:r>
      <w:r w:rsidR="00996360" w:rsidRPr="00AC00FD">
        <w:rPr>
          <w:rFonts w:cs="Times New Roman"/>
          <w:szCs w:val="24"/>
        </w:rPr>
        <w:t xml:space="preserve"> The data was represented in histograms using GraphPad Prism 7.0</w:t>
      </w:r>
      <w:r w:rsidR="007D6D8F" w:rsidRPr="00AC00FD">
        <w:rPr>
          <w:rFonts w:cs="Times New Roman"/>
          <w:szCs w:val="24"/>
        </w:rPr>
        <w:t xml:space="preserve"> </w:t>
      </w:r>
      <w:r w:rsidR="00996360" w:rsidRPr="00AC00FD">
        <w:rPr>
          <w:rFonts w:cs="Times New Roman"/>
          <w:szCs w:val="24"/>
        </w:rPr>
        <w:t xml:space="preserve"> </w:t>
      </w:r>
      <w:r w:rsidR="00996360" w:rsidRPr="00AC00FD">
        <w:rPr>
          <w:rFonts w:cs="Times New Roman"/>
          <w:szCs w:val="24"/>
        </w:rPr>
        <w:fldChar w:fldCharType="begin"/>
      </w:r>
      <w:r w:rsidR="000C7550">
        <w:rPr>
          <w:rFonts w:cs="Times New Roman"/>
          <w:szCs w:val="24"/>
        </w:rPr>
        <w:instrText xml:space="preserve"> ADDIN EN.CITE &lt;EndNote&gt;&lt;Cite&gt;&lt;Author&gt;Swift&lt;/Author&gt;&lt;Year&gt;1997&lt;/Year&gt;&lt;RecNum&gt;828&lt;/RecNum&gt;&lt;DisplayText&gt;(Swift, 1997)&lt;/DisplayText&gt;&lt;record&gt;&lt;rec-number&gt;828&lt;/rec-number&gt;&lt;foreign-keys&gt;&lt;key app="EN" db-id="9tsv2rz029advpesawypevzozvrsd2v2weea" timestamp="1620742067"&gt;828&lt;/key&gt;&lt;/foreign-keys&gt;&lt;ref-type name="Journal Article"&gt;17&lt;/ref-type&gt;&lt;contributors&gt;&lt;authors&gt;&lt;author&gt;Swift, Mary L&lt;/author&gt;&lt;/authors&gt;&lt;/contributors&gt;&lt;titles&gt;&lt;title&gt;GraphPad prism, data analysis, and scientific graphing&lt;/title&gt;&lt;secondary-title&gt;Journal of chemical information and computer sciences&lt;/secondary-title&gt;&lt;/titles&gt;&lt;periodical&gt;&lt;full-title&gt;Journal of chemical information and computer sciences&lt;/full-title&gt;&lt;/periodical&gt;&lt;pages&gt;411-412&lt;/pages&gt;&lt;volume&gt;37&lt;/volume&gt;&lt;number&gt;2&lt;/number&gt;&lt;dates&gt;&lt;year&gt;1997&lt;/year&gt;&lt;/dates&gt;&lt;isbn&gt;0095-2338&lt;/isbn&gt;&lt;urls&gt;&lt;/urls&gt;&lt;/record&gt;&lt;/Cite&gt;&lt;/EndNote&gt;</w:instrText>
      </w:r>
      <w:r w:rsidR="00996360" w:rsidRPr="00AC00FD">
        <w:rPr>
          <w:rFonts w:cs="Times New Roman"/>
          <w:szCs w:val="24"/>
        </w:rPr>
        <w:fldChar w:fldCharType="separate"/>
      </w:r>
      <w:r w:rsidR="000C7550">
        <w:rPr>
          <w:rFonts w:cs="Times New Roman"/>
          <w:noProof/>
          <w:szCs w:val="24"/>
        </w:rPr>
        <w:t>(Swift, 1997)</w:t>
      </w:r>
      <w:r w:rsidR="00996360" w:rsidRPr="00AC00FD">
        <w:rPr>
          <w:rFonts w:cs="Times New Roman"/>
          <w:szCs w:val="24"/>
        </w:rPr>
        <w:fldChar w:fldCharType="end"/>
      </w:r>
      <w:r w:rsidR="00996360" w:rsidRPr="00AC00FD">
        <w:rPr>
          <w:rFonts w:cs="Times New Roman"/>
          <w:szCs w:val="24"/>
        </w:rPr>
        <w:t>.</w:t>
      </w:r>
    </w:p>
    <w:p w14:paraId="20805CF8" w14:textId="70501C0A" w:rsidR="00DE417F" w:rsidRPr="00AC00FD" w:rsidRDefault="00790641" w:rsidP="00A445C5">
      <w:pPr>
        <w:pStyle w:val="Heading1"/>
        <w:spacing w:line="480" w:lineRule="auto"/>
        <w:rPr>
          <w:rFonts w:cs="Times New Roman"/>
        </w:rPr>
      </w:pPr>
      <w:r>
        <w:rPr>
          <w:rFonts w:cs="Times New Roman"/>
        </w:rPr>
        <w:t xml:space="preserve">3. </w:t>
      </w:r>
      <w:r w:rsidR="00DE417F" w:rsidRPr="00AC00FD">
        <w:rPr>
          <w:rFonts w:cs="Times New Roman"/>
        </w:rPr>
        <w:t>Results</w:t>
      </w:r>
    </w:p>
    <w:p w14:paraId="47036F2A" w14:textId="69F8BE32" w:rsidR="00DE417F" w:rsidRPr="00AC00FD" w:rsidRDefault="00790641" w:rsidP="00A445C5">
      <w:pPr>
        <w:pStyle w:val="Heading1"/>
        <w:spacing w:line="480" w:lineRule="auto"/>
        <w:rPr>
          <w:rFonts w:cs="Times New Roman"/>
        </w:rPr>
      </w:pPr>
      <w:r>
        <w:rPr>
          <w:rFonts w:cs="Times New Roman"/>
        </w:rPr>
        <w:t xml:space="preserve">3.1. </w:t>
      </w:r>
      <w:r w:rsidR="00205634" w:rsidRPr="00AC00FD">
        <w:rPr>
          <w:rFonts w:cs="Times New Roman"/>
        </w:rPr>
        <w:t xml:space="preserve">Characterisation of the </w:t>
      </w:r>
      <w:r w:rsidR="00DE417F" w:rsidRPr="00AC00FD">
        <w:rPr>
          <w:rFonts w:cs="Times New Roman"/>
          <w:i/>
          <w:iCs/>
        </w:rPr>
        <w:t>Anopheles funestus</w:t>
      </w:r>
      <w:r w:rsidR="00DE417F" w:rsidRPr="00AC00FD">
        <w:rPr>
          <w:rFonts w:cs="Times New Roman"/>
        </w:rPr>
        <w:t xml:space="preserve"> population from Mibellon </w:t>
      </w:r>
    </w:p>
    <w:p w14:paraId="2159EAE5" w14:textId="77777777" w:rsidR="00A97CCA" w:rsidRDefault="00790641" w:rsidP="00A97CCA">
      <w:pPr>
        <w:spacing w:line="480" w:lineRule="auto"/>
        <w:rPr>
          <w:rFonts w:cs="Times New Roman"/>
          <w:szCs w:val="24"/>
        </w:rPr>
      </w:pPr>
      <w:r>
        <w:rPr>
          <w:rFonts w:cs="Times New Roman"/>
          <w:b/>
          <w:bCs/>
        </w:rPr>
        <w:t xml:space="preserve">3.1.1. </w:t>
      </w:r>
      <w:r w:rsidR="004A1B4D" w:rsidRPr="00AC00FD">
        <w:rPr>
          <w:rFonts w:cs="Times New Roman"/>
          <w:b/>
          <w:bCs/>
        </w:rPr>
        <w:t>Mosquito identification and i</w:t>
      </w:r>
      <w:r w:rsidR="00DE417F" w:rsidRPr="00AC00FD">
        <w:rPr>
          <w:rFonts w:cs="Times New Roman"/>
          <w:b/>
          <w:bCs/>
        </w:rPr>
        <w:t>nsecticide resistance profile</w:t>
      </w:r>
      <w:r w:rsidR="00205634" w:rsidRPr="00AC00FD">
        <w:rPr>
          <w:rFonts w:cs="Times New Roman"/>
          <w:b/>
          <w:bCs/>
        </w:rPr>
        <w:t>:</w:t>
      </w:r>
      <w:r w:rsidR="00205634" w:rsidRPr="00AC00FD">
        <w:rPr>
          <w:rFonts w:cs="Times New Roman"/>
        </w:rPr>
        <w:t xml:space="preserve"> </w:t>
      </w:r>
      <w:r w:rsidR="004A1B4D" w:rsidRPr="00AC00FD">
        <w:rPr>
          <w:rFonts w:cs="Times New Roman"/>
          <w:szCs w:val="24"/>
        </w:rPr>
        <w:t>Cocktail PCR of the indoor collected F</w:t>
      </w:r>
      <w:r w:rsidR="004A1B4D" w:rsidRPr="00AC00FD">
        <w:rPr>
          <w:rFonts w:cs="Times New Roman"/>
          <w:szCs w:val="24"/>
          <w:vertAlign w:val="subscript"/>
        </w:rPr>
        <w:t>0</w:t>
      </w:r>
      <w:r w:rsidR="004A1B4D" w:rsidRPr="00AC00FD">
        <w:rPr>
          <w:rFonts w:cs="Times New Roman"/>
          <w:szCs w:val="24"/>
        </w:rPr>
        <w:t xml:space="preserve"> females confirmed all 288 mosquitoes collected at Mibellon as </w:t>
      </w:r>
      <w:r w:rsidR="004A1B4D" w:rsidRPr="00AC00FD">
        <w:rPr>
          <w:rFonts w:cs="Times New Roman"/>
          <w:i/>
          <w:iCs/>
          <w:szCs w:val="24"/>
        </w:rPr>
        <w:t>An. funestus</w:t>
      </w:r>
      <w:r w:rsidR="004A1B4D" w:rsidRPr="00AC00FD">
        <w:rPr>
          <w:rFonts w:cs="Times New Roman"/>
          <w:szCs w:val="24"/>
        </w:rPr>
        <w:t xml:space="preserve"> s.s. </w:t>
      </w:r>
    </w:p>
    <w:p w14:paraId="7955A3F2" w14:textId="0B41359B" w:rsidR="00603B6A" w:rsidRPr="00A97CCA" w:rsidRDefault="00DE417F" w:rsidP="00A97CCA">
      <w:pPr>
        <w:spacing w:line="480" w:lineRule="auto"/>
        <w:rPr>
          <w:rFonts w:cs="Times New Roman"/>
          <w:szCs w:val="24"/>
        </w:rPr>
      </w:pPr>
      <w:r w:rsidRPr="00AC00FD">
        <w:rPr>
          <w:rFonts w:cs="Times New Roman"/>
        </w:rPr>
        <w:t xml:space="preserve">The Mibellon </w:t>
      </w:r>
      <w:r w:rsidRPr="00AC00FD">
        <w:rPr>
          <w:rFonts w:cs="Times New Roman"/>
          <w:i/>
          <w:iCs/>
        </w:rPr>
        <w:t>An. funestus</w:t>
      </w:r>
      <w:r w:rsidRPr="00AC00FD">
        <w:rPr>
          <w:rFonts w:cs="Times New Roman"/>
        </w:rPr>
        <w:t xml:space="preserve"> mosquitoes showed very high resistance to permethrin (</w:t>
      </w:r>
      <w:r w:rsidR="00A97CCA">
        <w:rPr>
          <w:rFonts w:cs="Times New Roman"/>
        </w:rPr>
        <w:t xml:space="preserve">mortality = </w:t>
      </w:r>
      <w:r w:rsidRPr="00AC00FD">
        <w:rPr>
          <w:rFonts w:cs="Times New Roman"/>
        </w:rPr>
        <w:t>28.6</w:t>
      </w:r>
      <w:r w:rsidR="00A97CCA">
        <w:rPr>
          <w:rFonts w:cs="Times New Roman"/>
        </w:rPr>
        <w:t xml:space="preserve"> </w:t>
      </w:r>
      <w:r w:rsidR="006B4F17" w:rsidRPr="00AC00FD">
        <w:rPr>
          <w:rFonts w:cs="Times New Roman"/>
        </w:rPr>
        <w:t>%</w:t>
      </w:r>
      <w:r w:rsidR="00996360" w:rsidRPr="00AC00FD">
        <w:rPr>
          <w:rFonts w:cs="Times New Roman"/>
        </w:rPr>
        <w:t xml:space="preserve"> </w:t>
      </w:r>
      <w:r w:rsidR="007D2DBC" w:rsidRPr="00AC00FD">
        <w:rPr>
          <w:rFonts w:cs="Times New Roman"/>
        </w:rPr>
        <w:t>±</w:t>
      </w:r>
      <w:r w:rsidR="00996360" w:rsidRPr="00AC00FD">
        <w:rPr>
          <w:rFonts w:cs="Times New Roman"/>
        </w:rPr>
        <w:t xml:space="preserve"> </w:t>
      </w:r>
      <w:r w:rsidR="007D2DBC" w:rsidRPr="00AC00FD">
        <w:rPr>
          <w:rFonts w:cs="Times New Roman"/>
        </w:rPr>
        <w:t>4.13</w:t>
      </w:r>
      <w:r w:rsidR="00A97CCA">
        <w:rPr>
          <w:rFonts w:cs="Times New Roman"/>
        </w:rPr>
        <w:t xml:space="preserve"> for </w:t>
      </w:r>
      <w:r w:rsidRPr="00AC00FD">
        <w:rPr>
          <w:rFonts w:cs="Times New Roman"/>
        </w:rPr>
        <w:t>60</w:t>
      </w:r>
      <w:r w:rsidR="00427AC7" w:rsidRPr="00AC00FD">
        <w:rPr>
          <w:rFonts w:cs="Times New Roman"/>
        </w:rPr>
        <w:t xml:space="preserve"> </w:t>
      </w:r>
      <w:r w:rsidRPr="00AC00FD">
        <w:rPr>
          <w:rFonts w:cs="Times New Roman"/>
        </w:rPr>
        <w:t xml:space="preserve">min </w:t>
      </w:r>
      <w:r w:rsidR="00A97CCA">
        <w:rPr>
          <w:rFonts w:cs="Times New Roman"/>
        </w:rPr>
        <w:t xml:space="preserve">exposure </w:t>
      </w:r>
      <w:r w:rsidRPr="00AC00FD">
        <w:rPr>
          <w:rFonts w:cs="Times New Roman"/>
        </w:rPr>
        <w:t>and 50</w:t>
      </w:r>
      <w:r w:rsidR="00A97CCA">
        <w:rPr>
          <w:rFonts w:cs="Times New Roman"/>
        </w:rPr>
        <w:t xml:space="preserve"> </w:t>
      </w:r>
      <w:r w:rsidR="006B4F17" w:rsidRPr="00AC00FD">
        <w:rPr>
          <w:rFonts w:cs="Times New Roman"/>
        </w:rPr>
        <w:t>%</w:t>
      </w:r>
      <w:r w:rsidR="007D7005" w:rsidRPr="00AC00FD">
        <w:rPr>
          <w:rFonts w:cs="Times New Roman"/>
        </w:rPr>
        <w:t xml:space="preserve"> </w:t>
      </w:r>
      <w:r w:rsidR="007D2DBC" w:rsidRPr="00AC00FD">
        <w:rPr>
          <w:rFonts w:cs="Times New Roman"/>
        </w:rPr>
        <w:t>±</w:t>
      </w:r>
      <w:r w:rsidR="007D7005" w:rsidRPr="00AC00FD">
        <w:rPr>
          <w:rFonts w:cs="Times New Roman"/>
        </w:rPr>
        <w:t xml:space="preserve"> </w:t>
      </w:r>
      <w:r w:rsidR="007D2DBC" w:rsidRPr="00AC00FD">
        <w:rPr>
          <w:rFonts w:cs="Times New Roman"/>
        </w:rPr>
        <w:t>17.57</w:t>
      </w:r>
      <w:r w:rsidRPr="00AC00FD">
        <w:rPr>
          <w:rFonts w:cs="Times New Roman"/>
        </w:rPr>
        <w:t xml:space="preserve"> </w:t>
      </w:r>
      <w:r w:rsidR="00A97CCA">
        <w:rPr>
          <w:rFonts w:cs="Times New Roman"/>
        </w:rPr>
        <w:t>for</w:t>
      </w:r>
      <w:r w:rsidRPr="00AC00FD">
        <w:rPr>
          <w:rFonts w:cs="Times New Roman"/>
        </w:rPr>
        <w:t xml:space="preserve"> 9</w:t>
      </w:r>
      <w:r w:rsidR="006B4F17" w:rsidRPr="00AC00FD">
        <w:rPr>
          <w:rFonts w:cs="Times New Roman"/>
        </w:rPr>
        <w:t>0</w:t>
      </w:r>
      <w:r w:rsidR="007D7005" w:rsidRPr="00AC00FD">
        <w:rPr>
          <w:rFonts w:cs="Times New Roman"/>
        </w:rPr>
        <w:t xml:space="preserve"> </w:t>
      </w:r>
      <w:r w:rsidRPr="00AC00FD">
        <w:rPr>
          <w:rFonts w:cs="Times New Roman"/>
        </w:rPr>
        <w:t>min) and deltamethrin (</w:t>
      </w:r>
      <w:r w:rsidR="00A97CCA">
        <w:rPr>
          <w:rFonts w:cs="Times New Roman"/>
        </w:rPr>
        <w:t xml:space="preserve">mortality = </w:t>
      </w:r>
      <w:r w:rsidRPr="00AC00FD">
        <w:rPr>
          <w:rFonts w:cs="Times New Roman"/>
        </w:rPr>
        <w:t>16.8</w:t>
      </w:r>
      <w:r w:rsidR="00A97CCA">
        <w:rPr>
          <w:rFonts w:cs="Times New Roman"/>
        </w:rPr>
        <w:t xml:space="preserve"> </w:t>
      </w:r>
      <w:r w:rsidR="006B4F17" w:rsidRPr="00AC00FD">
        <w:rPr>
          <w:rFonts w:cs="Times New Roman"/>
        </w:rPr>
        <w:t>%</w:t>
      </w:r>
      <w:r w:rsidR="007D7005" w:rsidRPr="00AC00FD">
        <w:rPr>
          <w:rFonts w:cs="Times New Roman"/>
        </w:rPr>
        <w:t xml:space="preserve"> </w:t>
      </w:r>
      <w:r w:rsidR="007D2DBC" w:rsidRPr="00AC00FD">
        <w:rPr>
          <w:rFonts w:cs="Times New Roman"/>
        </w:rPr>
        <w:lastRenderedPageBreak/>
        <w:t>±</w:t>
      </w:r>
      <w:r w:rsidR="007D7005" w:rsidRPr="00AC00FD">
        <w:rPr>
          <w:rFonts w:cs="Times New Roman"/>
        </w:rPr>
        <w:t xml:space="preserve"> </w:t>
      </w:r>
      <w:r w:rsidR="007D2DBC" w:rsidRPr="00AC00FD">
        <w:rPr>
          <w:rFonts w:cs="Times New Roman"/>
        </w:rPr>
        <w:t>5.05</w:t>
      </w:r>
      <w:r w:rsidRPr="00AC00FD">
        <w:rPr>
          <w:rFonts w:cs="Times New Roman"/>
        </w:rPr>
        <w:t xml:space="preserve"> </w:t>
      </w:r>
      <w:r w:rsidR="00A97CCA">
        <w:rPr>
          <w:rFonts w:cs="Times New Roman"/>
        </w:rPr>
        <w:t>for</w:t>
      </w:r>
      <w:r w:rsidRPr="00AC00FD">
        <w:rPr>
          <w:rFonts w:cs="Times New Roman"/>
        </w:rPr>
        <w:t xml:space="preserve"> 60</w:t>
      </w:r>
      <w:r w:rsidR="00876BDA" w:rsidRPr="00AC00FD">
        <w:rPr>
          <w:rFonts w:cs="Times New Roman"/>
        </w:rPr>
        <w:t xml:space="preserve"> </w:t>
      </w:r>
      <w:r w:rsidRPr="00AC00FD">
        <w:rPr>
          <w:rFonts w:cs="Times New Roman"/>
        </w:rPr>
        <w:t>min and 52.3</w:t>
      </w:r>
      <w:r w:rsidR="00A97CCA">
        <w:rPr>
          <w:rFonts w:cs="Times New Roman"/>
        </w:rPr>
        <w:t xml:space="preserve"> </w:t>
      </w:r>
      <w:r w:rsidR="006B4F17" w:rsidRPr="00AC00FD">
        <w:rPr>
          <w:rFonts w:cs="Times New Roman"/>
        </w:rPr>
        <w:t>%</w:t>
      </w:r>
      <w:r w:rsidR="007D7005" w:rsidRPr="00AC00FD">
        <w:rPr>
          <w:rFonts w:cs="Times New Roman"/>
        </w:rPr>
        <w:t xml:space="preserve"> </w:t>
      </w:r>
      <w:r w:rsidR="007D2DBC" w:rsidRPr="00AC00FD">
        <w:rPr>
          <w:rFonts w:cs="Times New Roman"/>
        </w:rPr>
        <w:t>±</w:t>
      </w:r>
      <w:r w:rsidR="007D7005" w:rsidRPr="00AC00FD">
        <w:rPr>
          <w:rFonts w:cs="Times New Roman"/>
        </w:rPr>
        <w:t xml:space="preserve"> </w:t>
      </w:r>
      <w:r w:rsidR="007D2DBC" w:rsidRPr="00AC00FD">
        <w:rPr>
          <w:rFonts w:cs="Times New Roman"/>
        </w:rPr>
        <w:t>8.3</w:t>
      </w:r>
      <w:r w:rsidRPr="00AC00FD">
        <w:rPr>
          <w:rFonts w:cs="Times New Roman"/>
        </w:rPr>
        <w:t xml:space="preserve"> </w:t>
      </w:r>
      <w:r w:rsidR="00A97CCA">
        <w:rPr>
          <w:rFonts w:cs="Times New Roman"/>
        </w:rPr>
        <w:t>for</w:t>
      </w:r>
      <w:r w:rsidRPr="00AC00FD">
        <w:rPr>
          <w:rFonts w:cs="Times New Roman"/>
        </w:rPr>
        <w:t xml:space="preserve"> 90</w:t>
      </w:r>
      <w:r w:rsidR="007D7005" w:rsidRPr="00AC00FD">
        <w:rPr>
          <w:rFonts w:cs="Times New Roman"/>
        </w:rPr>
        <w:t xml:space="preserve"> </w:t>
      </w:r>
      <w:r w:rsidRPr="00AC00FD">
        <w:rPr>
          <w:rFonts w:cs="Times New Roman"/>
        </w:rPr>
        <w:t xml:space="preserve">min) (Figure </w:t>
      </w:r>
      <w:r w:rsidR="0019181B" w:rsidRPr="00AC00FD">
        <w:rPr>
          <w:rFonts w:cs="Times New Roman"/>
        </w:rPr>
        <w:t>1A</w:t>
      </w:r>
      <w:r w:rsidRPr="00AC00FD">
        <w:rPr>
          <w:rFonts w:cs="Times New Roman"/>
        </w:rPr>
        <w:t>). Pre-exposure of mosquitoes to PBO restored</w:t>
      </w:r>
      <w:r w:rsidR="001132E9" w:rsidRPr="00AC00FD">
        <w:rPr>
          <w:rFonts w:cs="Times New Roman"/>
        </w:rPr>
        <w:t xml:space="preserve"> full </w:t>
      </w:r>
      <w:r w:rsidRPr="00AC00FD">
        <w:rPr>
          <w:rFonts w:cs="Times New Roman"/>
        </w:rPr>
        <w:t>susceptibility to both pyrethroids (mortality = 98.8</w:t>
      </w:r>
      <w:r w:rsidR="00A97CCA">
        <w:rPr>
          <w:rFonts w:cs="Times New Roman"/>
        </w:rPr>
        <w:t xml:space="preserve"> </w:t>
      </w:r>
      <w:r w:rsidR="00C5007D" w:rsidRPr="00AC00FD">
        <w:rPr>
          <w:rFonts w:cs="Times New Roman"/>
        </w:rPr>
        <w:t>%</w:t>
      </w:r>
      <w:r w:rsidR="007D7005" w:rsidRPr="00AC00FD">
        <w:rPr>
          <w:rFonts w:cs="Times New Roman"/>
        </w:rPr>
        <w:t xml:space="preserve"> </w:t>
      </w:r>
      <w:r w:rsidR="007D2DBC" w:rsidRPr="00AC00FD">
        <w:rPr>
          <w:rFonts w:cs="Times New Roman"/>
        </w:rPr>
        <w:t>±</w:t>
      </w:r>
      <w:r w:rsidR="007D7005" w:rsidRPr="00AC00FD">
        <w:rPr>
          <w:rFonts w:cs="Times New Roman"/>
        </w:rPr>
        <w:t xml:space="preserve"> </w:t>
      </w:r>
      <w:r w:rsidR="007D2DBC" w:rsidRPr="00AC00FD">
        <w:rPr>
          <w:rFonts w:cs="Times New Roman"/>
        </w:rPr>
        <w:t>3.77</w:t>
      </w:r>
      <w:r w:rsidRPr="00AC00FD">
        <w:rPr>
          <w:rFonts w:cs="Times New Roman"/>
        </w:rPr>
        <w:t xml:space="preserve"> for permethrin and 96.5</w:t>
      </w:r>
      <w:r w:rsidR="00A97CCA">
        <w:rPr>
          <w:rFonts w:cs="Times New Roman"/>
        </w:rPr>
        <w:t xml:space="preserve"> </w:t>
      </w:r>
      <w:r w:rsidR="00A113ED" w:rsidRPr="00AC00FD">
        <w:rPr>
          <w:rFonts w:cs="Times New Roman"/>
        </w:rPr>
        <w:t>%</w:t>
      </w:r>
      <w:r w:rsidR="007D7005" w:rsidRPr="00AC00FD">
        <w:rPr>
          <w:rFonts w:cs="Times New Roman"/>
        </w:rPr>
        <w:t xml:space="preserve"> </w:t>
      </w:r>
      <w:r w:rsidR="007D2DBC" w:rsidRPr="00AC00FD">
        <w:rPr>
          <w:rFonts w:cs="Times New Roman"/>
        </w:rPr>
        <w:t>±</w:t>
      </w:r>
      <w:r w:rsidR="007D7005" w:rsidRPr="00AC00FD">
        <w:rPr>
          <w:rFonts w:cs="Times New Roman"/>
        </w:rPr>
        <w:t xml:space="preserve"> </w:t>
      </w:r>
      <w:r w:rsidR="007D2DBC" w:rsidRPr="00AC00FD">
        <w:rPr>
          <w:rFonts w:cs="Times New Roman"/>
        </w:rPr>
        <w:t>1.16</w:t>
      </w:r>
      <w:r w:rsidRPr="00AC00FD">
        <w:rPr>
          <w:rFonts w:cs="Times New Roman"/>
        </w:rPr>
        <w:t xml:space="preserve"> for deltamethrin a</w:t>
      </w:r>
      <w:r w:rsidR="00A97CCA">
        <w:rPr>
          <w:rFonts w:cs="Times New Roman"/>
        </w:rPr>
        <w:t>t</w:t>
      </w:r>
      <w:r w:rsidRPr="00AC00FD">
        <w:rPr>
          <w:rFonts w:cs="Times New Roman"/>
        </w:rPr>
        <w:t xml:space="preserve"> 60</w:t>
      </w:r>
      <w:r w:rsidR="007D7005" w:rsidRPr="00AC00FD">
        <w:rPr>
          <w:rFonts w:cs="Times New Roman"/>
        </w:rPr>
        <w:t xml:space="preserve"> </w:t>
      </w:r>
      <w:r w:rsidRPr="00AC00FD">
        <w:rPr>
          <w:rFonts w:cs="Times New Roman"/>
        </w:rPr>
        <w:t>min exposure</w:t>
      </w:r>
      <w:r w:rsidR="00A97CCA">
        <w:rPr>
          <w:rFonts w:cs="Times New Roman"/>
        </w:rPr>
        <w:t>, respectively</w:t>
      </w:r>
      <w:r w:rsidRPr="00AC00FD">
        <w:rPr>
          <w:rFonts w:cs="Times New Roman"/>
        </w:rPr>
        <w:t xml:space="preserve">) (Figure </w:t>
      </w:r>
      <w:r w:rsidR="0019181B" w:rsidRPr="00AC00FD">
        <w:rPr>
          <w:rFonts w:cs="Times New Roman"/>
        </w:rPr>
        <w:t>1</w:t>
      </w:r>
      <w:r w:rsidRPr="00AC00FD">
        <w:rPr>
          <w:rFonts w:cs="Times New Roman"/>
        </w:rPr>
        <w:t>B), suggesting the role of cytochrome P450s resistance to pyrethroids in this population.</w:t>
      </w:r>
      <w:r w:rsidR="001F50B5" w:rsidRPr="00AC00FD">
        <w:rPr>
          <w:rFonts w:cs="Times New Roman"/>
        </w:rPr>
        <w:t xml:space="preserve"> </w:t>
      </w:r>
    </w:p>
    <w:p w14:paraId="436D3FA2" w14:textId="04088DAF" w:rsidR="006C3E20" w:rsidRPr="00AC00FD" w:rsidRDefault="00790641" w:rsidP="00A445C5">
      <w:pPr>
        <w:pStyle w:val="Heading1"/>
        <w:spacing w:before="0" w:line="480" w:lineRule="auto"/>
        <w:rPr>
          <w:rFonts w:cs="Times New Roman"/>
        </w:rPr>
      </w:pPr>
      <w:r>
        <w:rPr>
          <w:rFonts w:cs="Times New Roman"/>
        </w:rPr>
        <w:t xml:space="preserve">3.2. </w:t>
      </w:r>
      <w:r w:rsidR="00DE417F" w:rsidRPr="00AC00FD">
        <w:rPr>
          <w:rFonts w:cs="Times New Roman"/>
        </w:rPr>
        <w:t xml:space="preserve">Expression profile of </w:t>
      </w:r>
      <w:r w:rsidR="00DE417F" w:rsidRPr="00AC00FD">
        <w:rPr>
          <w:rFonts w:cs="Times New Roman"/>
          <w:i/>
          <w:iCs/>
        </w:rPr>
        <w:t>CYP325A</w:t>
      </w:r>
      <w:r w:rsidR="00DE417F" w:rsidRPr="00AC00FD">
        <w:rPr>
          <w:rFonts w:cs="Times New Roman"/>
        </w:rPr>
        <w:t xml:space="preserve"> </w:t>
      </w:r>
    </w:p>
    <w:p w14:paraId="70112541" w14:textId="59A3E5B5" w:rsidR="003A3D41" w:rsidRPr="00AC00FD" w:rsidRDefault="00790641" w:rsidP="00A445C5">
      <w:pPr>
        <w:pStyle w:val="Heading1"/>
        <w:spacing w:before="0" w:line="480" w:lineRule="auto"/>
        <w:rPr>
          <w:rFonts w:cs="Times New Roman"/>
        </w:rPr>
      </w:pPr>
      <w:r>
        <w:rPr>
          <w:rFonts w:cs="Times New Roman"/>
        </w:rPr>
        <w:t xml:space="preserve">3.2.1. </w:t>
      </w:r>
      <w:r w:rsidR="00EC1743" w:rsidRPr="00AC00FD">
        <w:rPr>
          <w:rFonts w:cs="Times New Roman"/>
        </w:rPr>
        <w:t xml:space="preserve">Pattern </w:t>
      </w:r>
      <w:r w:rsidR="00E92856" w:rsidRPr="00AC00FD">
        <w:rPr>
          <w:rFonts w:cs="Times New Roman"/>
        </w:rPr>
        <w:t xml:space="preserve">of </w:t>
      </w:r>
      <w:r w:rsidR="001132E9" w:rsidRPr="00AC00FD">
        <w:rPr>
          <w:rFonts w:cs="Times New Roman"/>
        </w:rPr>
        <w:t xml:space="preserve">expression of </w:t>
      </w:r>
      <w:r w:rsidR="00E92856" w:rsidRPr="00AC00FD">
        <w:rPr>
          <w:rFonts w:cs="Times New Roman"/>
          <w:i/>
          <w:iCs/>
        </w:rPr>
        <w:t>CYP325A</w:t>
      </w:r>
      <w:r w:rsidR="00E92856" w:rsidRPr="00AC00FD">
        <w:rPr>
          <w:rFonts w:cs="Times New Roman"/>
        </w:rPr>
        <w:t xml:space="preserve"> across Africa.</w:t>
      </w:r>
    </w:p>
    <w:p w14:paraId="2AEA9E10" w14:textId="46BF172E" w:rsidR="006B4F17" w:rsidRPr="00AC00FD" w:rsidRDefault="001132E9" w:rsidP="00AC00FD">
      <w:pPr>
        <w:spacing w:line="480" w:lineRule="auto"/>
        <w:rPr>
          <w:rFonts w:cs="Times New Roman"/>
          <w:szCs w:val="24"/>
        </w:rPr>
      </w:pPr>
      <w:r w:rsidRPr="00AC00FD">
        <w:rPr>
          <w:rFonts w:cs="Times New Roman"/>
          <w:szCs w:val="24"/>
        </w:rPr>
        <w:t>qRT-PCR</w:t>
      </w:r>
      <w:r w:rsidR="004777DA" w:rsidRPr="00AC00FD">
        <w:rPr>
          <w:rFonts w:cs="Times New Roman"/>
          <w:szCs w:val="24"/>
        </w:rPr>
        <w:t xml:space="preserve"> confirmed </w:t>
      </w:r>
      <w:r w:rsidRPr="00AC00FD">
        <w:rPr>
          <w:rFonts w:cs="Times New Roman"/>
          <w:szCs w:val="24"/>
        </w:rPr>
        <w:t xml:space="preserve">the </w:t>
      </w:r>
      <w:r w:rsidR="004777DA" w:rsidRPr="00AC00FD">
        <w:rPr>
          <w:rFonts w:cs="Times New Roman"/>
          <w:szCs w:val="24"/>
        </w:rPr>
        <w:t xml:space="preserve">overexpression of </w:t>
      </w:r>
      <w:r w:rsidR="007D2DBC" w:rsidRPr="00AC00FD">
        <w:rPr>
          <w:rFonts w:cs="Times New Roman"/>
          <w:i/>
          <w:iCs/>
          <w:szCs w:val="24"/>
        </w:rPr>
        <w:t>CYP325A</w:t>
      </w:r>
      <w:r w:rsidR="007D2DBC" w:rsidRPr="00AC00FD">
        <w:rPr>
          <w:rFonts w:cs="Times New Roman"/>
          <w:szCs w:val="24"/>
        </w:rPr>
        <w:t xml:space="preserve"> </w:t>
      </w:r>
      <w:r w:rsidRPr="00AC00FD">
        <w:rPr>
          <w:rFonts w:cs="Times New Roman"/>
          <w:szCs w:val="24"/>
        </w:rPr>
        <w:t xml:space="preserve">in </w:t>
      </w:r>
      <w:r w:rsidR="000F359E" w:rsidRPr="00AC00FD">
        <w:rPr>
          <w:rFonts w:cs="Times New Roman"/>
          <w:szCs w:val="24"/>
        </w:rPr>
        <w:t xml:space="preserve">Central Africa </w:t>
      </w:r>
      <w:r w:rsidRPr="00AC00FD">
        <w:rPr>
          <w:rFonts w:cs="Times New Roman"/>
          <w:szCs w:val="24"/>
        </w:rPr>
        <w:t>Cameroon</w:t>
      </w:r>
      <w:r w:rsidR="004777DA" w:rsidRPr="00AC00FD">
        <w:rPr>
          <w:rFonts w:cs="Times New Roman"/>
          <w:szCs w:val="24"/>
        </w:rPr>
        <w:t xml:space="preserve"> </w:t>
      </w:r>
      <w:r w:rsidR="000F359E" w:rsidRPr="00AC00FD">
        <w:rPr>
          <w:rFonts w:cs="Times New Roman"/>
          <w:szCs w:val="24"/>
        </w:rPr>
        <w:t>with fold-change of ~45 in permethrin resistant mosquitoes. In contrast the expression level was low in other regions</w:t>
      </w:r>
      <w:r w:rsidR="00A97CCA">
        <w:rPr>
          <w:rFonts w:cs="Times New Roman"/>
          <w:szCs w:val="24"/>
        </w:rPr>
        <w:t xml:space="preserve"> of Africa, for example,</w:t>
      </w:r>
      <w:r w:rsidR="000F359E" w:rsidRPr="00AC00FD">
        <w:rPr>
          <w:rFonts w:cs="Times New Roman"/>
          <w:szCs w:val="24"/>
        </w:rPr>
        <w:t xml:space="preserve"> southern </w:t>
      </w:r>
      <w:r w:rsidR="00A97CCA">
        <w:rPr>
          <w:rFonts w:cs="Times New Roman"/>
          <w:szCs w:val="24"/>
        </w:rPr>
        <w:t xml:space="preserve">region </w:t>
      </w:r>
      <w:r w:rsidR="000F359E" w:rsidRPr="00AC00FD">
        <w:rPr>
          <w:rFonts w:cs="Times New Roman"/>
          <w:szCs w:val="24"/>
        </w:rPr>
        <w:t>(Malawi), East (Uganda) and West Africa (Ghana and Benin)</w:t>
      </w:r>
      <w:r w:rsidR="00A97CCA">
        <w:rPr>
          <w:rFonts w:cs="Times New Roman"/>
          <w:szCs w:val="24"/>
        </w:rPr>
        <w:t>,</w:t>
      </w:r>
      <w:r w:rsidR="000F359E" w:rsidRPr="00AC00FD">
        <w:rPr>
          <w:rFonts w:cs="Times New Roman"/>
          <w:szCs w:val="24"/>
        </w:rPr>
        <w:t xml:space="preserve"> with fold change</w:t>
      </w:r>
      <w:r w:rsidR="00A97CCA">
        <w:rPr>
          <w:rFonts w:cs="Times New Roman"/>
          <w:szCs w:val="24"/>
        </w:rPr>
        <w:t>s</w:t>
      </w:r>
      <w:r w:rsidR="000F359E" w:rsidRPr="00AC00FD">
        <w:rPr>
          <w:rFonts w:cs="Times New Roman"/>
          <w:szCs w:val="24"/>
        </w:rPr>
        <w:t xml:space="preserve"> &lt; 5 </w:t>
      </w:r>
      <w:r w:rsidR="004777DA" w:rsidRPr="00AC00FD">
        <w:rPr>
          <w:rFonts w:cs="Times New Roman"/>
          <w:szCs w:val="24"/>
        </w:rPr>
        <w:t>in line with prior RNA-Seq analyses</w:t>
      </w:r>
      <w:r w:rsidR="000867D9" w:rsidRPr="00AC00FD">
        <w:rPr>
          <w:rFonts w:cs="Times New Roman"/>
          <w:szCs w:val="24"/>
        </w:rPr>
        <w:t xml:space="preserve"> </w:t>
      </w:r>
      <w:r w:rsidR="00AA5E42" w:rsidRPr="00AC00FD">
        <w:rPr>
          <w:rFonts w:cs="Times New Roman"/>
          <w:szCs w:val="24"/>
        </w:rPr>
        <w:fldChar w:fldCharType="begin"/>
      </w:r>
      <w:r w:rsidR="00C9181D">
        <w:rPr>
          <w:rFonts w:cs="Times New Roman"/>
          <w:szCs w:val="24"/>
        </w:rPr>
        <w:instrText xml:space="preserve"> ADDIN EN.CITE &lt;EndNote&gt;&lt;Cite&gt;&lt;Author&gt;Mugenzi&lt;/Author&gt;&lt;Year&gt;2019&lt;/Year&gt;&lt;RecNum&gt;634&lt;/RecNum&gt;&lt;DisplayText&gt;(Mugenzi&lt;style face="italic"&gt; et al.&lt;/style&gt;, 2019)&lt;/DisplayText&gt;&lt;record&gt;&lt;rec-number&gt;634&lt;/rec-number&gt;&lt;foreign-keys&gt;&lt;key app="EN" db-id="9tsv2rz029advpesawypevzozvrsd2v2weea" timestamp="1609920482"&gt;634&lt;/key&gt;&lt;/foreign-keys&gt;&lt;ref-type name="Journal Article"&gt;17&lt;/ref-type&gt;&lt;contributors&gt;&lt;authors&gt;&lt;author&gt;Mugenzi, Leon MJ&lt;/author&gt;&lt;author&gt;Menze, Benjamin D&lt;/author&gt;&lt;author&gt;Tchouakui, Magellan&lt;/author&gt;&lt;author&gt;Wondji, Murielle J&lt;/author&gt;&lt;author&gt;Irving, Helen&lt;/author&gt;&lt;author&gt;Tchoupo, Micareme&lt;/author&gt;&lt;author&gt;Hearn, Jack&lt;/author&gt;&lt;author&gt;Weedall, Gareth D&lt;/author&gt;&lt;author&gt;Riveron, Jacob M&lt;/author&gt;&lt;author&gt;Wondji, Charles S&lt;/author&gt;&lt;/authors&gt;&lt;/contributors&gt;&lt;titles&gt;&lt;title&gt;Cis-regulatory CYP6P9b P450 variants associated with loss of insecticide-treated bed net efficacy against Anopheles funestus&lt;/title&gt;&lt;secondary-title&gt;Nature communications&lt;/secondary-title&gt;&lt;/titles&gt;&lt;periodical&gt;&lt;full-title&gt;Nature Communications&lt;/full-title&gt;&lt;/periodical&gt;&lt;pages&gt;1-11&lt;/pages&gt;&lt;volume&gt;10&lt;/volume&gt;&lt;number&gt;1&lt;/number&gt;&lt;dates&gt;&lt;year&gt;2019&lt;/year&gt;&lt;/dates&gt;&lt;isbn&gt;2041-1723&lt;/isbn&gt;&lt;urls&gt;&lt;/urls&gt;&lt;/record&gt;&lt;/Cite&gt;&lt;/EndNote&gt;</w:instrText>
      </w:r>
      <w:r w:rsidR="00AA5E42" w:rsidRPr="00AC00FD">
        <w:rPr>
          <w:rFonts w:cs="Times New Roman"/>
          <w:szCs w:val="24"/>
        </w:rPr>
        <w:fldChar w:fldCharType="separate"/>
      </w:r>
      <w:r w:rsidR="00C9181D">
        <w:rPr>
          <w:rFonts w:cs="Times New Roman"/>
          <w:noProof/>
          <w:szCs w:val="24"/>
        </w:rPr>
        <w:t>(Mugenzi</w:t>
      </w:r>
      <w:r w:rsidR="00C9181D" w:rsidRPr="00C9181D">
        <w:rPr>
          <w:rFonts w:cs="Times New Roman"/>
          <w:i/>
          <w:noProof/>
          <w:szCs w:val="24"/>
        </w:rPr>
        <w:t xml:space="preserve"> et al.</w:t>
      </w:r>
      <w:r w:rsidR="00C9181D">
        <w:rPr>
          <w:rFonts w:cs="Times New Roman"/>
          <w:noProof/>
          <w:szCs w:val="24"/>
        </w:rPr>
        <w:t>, 2019)</w:t>
      </w:r>
      <w:r w:rsidR="00AA5E42" w:rsidRPr="00AC00FD">
        <w:rPr>
          <w:rFonts w:cs="Times New Roman"/>
          <w:szCs w:val="24"/>
        </w:rPr>
        <w:fldChar w:fldCharType="end"/>
      </w:r>
      <w:r w:rsidR="004777DA" w:rsidRPr="00AC00FD">
        <w:rPr>
          <w:rFonts w:cs="Times New Roman"/>
          <w:szCs w:val="24"/>
        </w:rPr>
        <w:t>.</w:t>
      </w:r>
      <w:r w:rsidR="00FC3F5D" w:rsidRPr="00AC00FD">
        <w:rPr>
          <w:rFonts w:cs="Times New Roman"/>
          <w:szCs w:val="24"/>
        </w:rPr>
        <w:t xml:space="preserve"> </w:t>
      </w:r>
      <w:r w:rsidR="000F359E" w:rsidRPr="00AC00FD">
        <w:rPr>
          <w:rFonts w:cs="Times New Roman"/>
          <w:szCs w:val="24"/>
        </w:rPr>
        <w:t>Moreover, a</w:t>
      </w:r>
      <w:r w:rsidRPr="00AC00FD">
        <w:rPr>
          <w:rFonts w:cs="Times New Roman"/>
          <w:szCs w:val="24"/>
        </w:rPr>
        <w:t xml:space="preserve"> greater over-expression of </w:t>
      </w:r>
      <w:r w:rsidR="007D2DBC" w:rsidRPr="00AC00FD">
        <w:rPr>
          <w:rFonts w:cs="Times New Roman"/>
          <w:i/>
          <w:iCs/>
          <w:szCs w:val="24"/>
        </w:rPr>
        <w:t xml:space="preserve">CYP325A </w:t>
      </w:r>
      <w:r w:rsidRPr="00AC00FD">
        <w:rPr>
          <w:rFonts w:cs="Times New Roman"/>
          <w:szCs w:val="24"/>
        </w:rPr>
        <w:t xml:space="preserve">was observed in </w:t>
      </w:r>
      <w:r w:rsidR="000F359E" w:rsidRPr="00AC00FD">
        <w:rPr>
          <w:rFonts w:cs="Times New Roman"/>
          <w:szCs w:val="24"/>
        </w:rPr>
        <w:t xml:space="preserve">Cameroonian </w:t>
      </w:r>
      <w:r w:rsidRPr="00AC00FD">
        <w:rPr>
          <w:rFonts w:cs="Times New Roman"/>
          <w:szCs w:val="24"/>
        </w:rPr>
        <w:t>mosquitoes that survived exposure to permethrin than in those not exposed to insecticide</w:t>
      </w:r>
      <w:r w:rsidRPr="00AC00FD">
        <w:rPr>
          <w:rFonts w:cs="Times New Roman"/>
          <w:i/>
          <w:iCs/>
          <w:szCs w:val="24"/>
        </w:rPr>
        <w:t xml:space="preserve"> (</w:t>
      </w:r>
      <w:r w:rsidR="007D2DBC" w:rsidRPr="00AC00FD">
        <w:rPr>
          <w:rFonts w:cs="Times New Roman"/>
          <w:szCs w:val="24"/>
        </w:rPr>
        <w:t>control</w:t>
      </w:r>
      <w:r w:rsidRPr="00AC00FD">
        <w:rPr>
          <w:rFonts w:cs="Times New Roman"/>
          <w:szCs w:val="24"/>
        </w:rPr>
        <w:t>)</w:t>
      </w:r>
      <w:r w:rsidR="007D2DBC" w:rsidRPr="00AC00FD">
        <w:rPr>
          <w:rFonts w:cs="Times New Roman"/>
          <w:szCs w:val="24"/>
        </w:rPr>
        <w:t xml:space="preserve"> </w:t>
      </w:r>
      <w:r w:rsidRPr="00AC00FD">
        <w:rPr>
          <w:rFonts w:cs="Times New Roman"/>
          <w:szCs w:val="24"/>
        </w:rPr>
        <w:t>(</w:t>
      </w:r>
      <w:r w:rsidR="007D2DBC" w:rsidRPr="00AC00FD">
        <w:rPr>
          <w:rFonts w:cs="Times New Roman"/>
          <w:szCs w:val="24"/>
        </w:rPr>
        <w:t>p</w:t>
      </w:r>
      <w:r w:rsidR="002420A1" w:rsidRPr="00AC00FD">
        <w:rPr>
          <w:rFonts w:cs="Times New Roman"/>
          <w:szCs w:val="24"/>
        </w:rPr>
        <w:t xml:space="preserve"> </w:t>
      </w:r>
      <w:r w:rsidR="007D2DBC" w:rsidRPr="00AC00FD">
        <w:rPr>
          <w:rFonts w:cs="Times New Roman"/>
          <w:szCs w:val="24"/>
        </w:rPr>
        <w:t>&lt;</w:t>
      </w:r>
      <w:r w:rsidR="002420A1" w:rsidRPr="00AC00FD">
        <w:rPr>
          <w:rFonts w:cs="Times New Roman"/>
          <w:szCs w:val="24"/>
        </w:rPr>
        <w:t xml:space="preserve"> </w:t>
      </w:r>
      <w:r w:rsidR="007D2DBC" w:rsidRPr="00AC00FD">
        <w:rPr>
          <w:rFonts w:cs="Times New Roman"/>
          <w:szCs w:val="24"/>
        </w:rPr>
        <w:t>0.0</w:t>
      </w:r>
      <w:r w:rsidR="00CB4A6C" w:rsidRPr="00AC00FD">
        <w:rPr>
          <w:rFonts w:cs="Times New Roman"/>
          <w:szCs w:val="24"/>
        </w:rPr>
        <w:t>5</w:t>
      </w:r>
      <w:r w:rsidRPr="00AC00FD">
        <w:rPr>
          <w:rFonts w:cs="Times New Roman"/>
          <w:szCs w:val="24"/>
        </w:rPr>
        <w:t>)</w:t>
      </w:r>
      <w:r w:rsidR="007D2DBC" w:rsidRPr="00AC00FD">
        <w:rPr>
          <w:rFonts w:cs="Times New Roman"/>
          <w:szCs w:val="24"/>
        </w:rPr>
        <w:t xml:space="preserve"> (Figure </w:t>
      </w:r>
      <w:r w:rsidRPr="00AC00FD">
        <w:rPr>
          <w:rFonts w:cs="Times New Roman"/>
          <w:szCs w:val="24"/>
        </w:rPr>
        <w:t>1C</w:t>
      </w:r>
      <w:r w:rsidR="007D2DBC" w:rsidRPr="00AC00FD">
        <w:rPr>
          <w:rFonts w:cs="Times New Roman"/>
          <w:szCs w:val="24"/>
        </w:rPr>
        <w:t>)</w:t>
      </w:r>
      <w:r w:rsidRPr="00AC00FD">
        <w:rPr>
          <w:rFonts w:cs="Times New Roman"/>
          <w:szCs w:val="24"/>
        </w:rPr>
        <w:t>.</w:t>
      </w:r>
      <w:r w:rsidR="007D2DBC" w:rsidRPr="00AC00FD">
        <w:rPr>
          <w:rFonts w:cs="Times New Roman"/>
          <w:szCs w:val="24"/>
        </w:rPr>
        <w:t xml:space="preserve"> </w:t>
      </w:r>
    </w:p>
    <w:p w14:paraId="364EBF68" w14:textId="318372E4" w:rsidR="00EE5CF4" w:rsidRPr="00AC00FD" w:rsidRDefault="00790641" w:rsidP="00A445C5">
      <w:pPr>
        <w:pStyle w:val="Heading1"/>
        <w:spacing w:line="480" w:lineRule="auto"/>
        <w:rPr>
          <w:rFonts w:cs="Times New Roman"/>
        </w:rPr>
      </w:pPr>
      <w:r>
        <w:rPr>
          <w:rFonts w:cs="Times New Roman"/>
        </w:rPr>
        <w:t xml:space="preserve">3.2.2. </w:t>
      </w:r>
      <w:r w:rsidR="00426D11" w:rsidRPr="00AC00FD">
        <w:rPr>
          <w:rFonts w:cs="Times New Roman"/>
        </w:rPr>
        <w:t xml:space="preserve">Detection of transcripts presenting a similar expression pattern to </w:t>
      </w:r>
      <w:r w:rsidR="00426D11" w:rsidRPr="00AC00FD">
        <w:rPr>
          <w:rFonts w:cs="Times New Roman"/>
          <w:i/>
          <w:iCs/>
        </w:rPr>
        <w:t>CYP325A</w:t>
      </w:r>
      <w:r w:rsidR="00426D11" w:rsidRPr="00AC00FD">
        <w:rPr>
          <w:rFonts w:cs="Times New Roman"/>
        </w:rPr>
        <w:t xml:space="preserve"> in </w:t>
      </w:r>
      <w:r w:rsidR="00426D11" w:rsidRPr="00AC00FD">
        <w:rPr>
          <w:rFonts w:cs="Times New Roman"/>
          <w:i/>
          <w:iCs/>
        </w:rPr>
        <w:t>An. funestus</w:t>
      </w:r>
      <w:r w:rsidR="00426D11" w:rsidRPr="00AC00FD">
        <w:rPr>
          <w:rFonts w:cs="Times New Roman"/>
        </w:rPr>
        <w:t xml:space="preserve"> populations</w:t>
      </w:r>
    </w:p>
    <w:p w14:paraId="4A35C503" w14:textId="590FC7F6" w:rsidR="00426D11" w:rsidRPr="00AC00FD" w:rsidRDefault="00426D11" w:rsidP="00AC00FD">
      <w:pPr>
        <w:spacing w:line="480" w:lineRule="auto"/>
        <w:rPr>
          <w:rFonts w:cs="Times New Roman"/>
          <w:szCs w:val="24"/>
        </w:rPr>
      </w:pPr>
      <w:r w:rsidRPr="00AC00FD">
        <w:rPr>
          <w:rFonts w:cs="Times New Roman"/>
          <w:szCs w:val="24"/>
        </w:rPr>
        <w:t xml:space="preserve">STRAND NGS </w:t>
      </w:r>
      <w:r w:rsidR="002F7405" w:rsidRPr="00AC00FD">
        <w:rPr>
          <w:rFonts w:cs="Times New Roman"/>
        </w:rPr>
        <w:t>software, version 3.4 (Strand Life</w:t>
      </w:r>
      <w:r w:rsidR="002F7405" w:rsidRPr="00AC00FD">
        <w:rPr>
          <w:rFonts w:cs="Times New Roman"/>
          <w:sz w:val="22"/>
        </w:rPr>
        <w:t xml:space="preserve"> Sciences, Bangalore, India)</w:t>
      </w:r>
      <w:r w:rsidR="002F7405" w:rsidRPr="00A445C5">
        <w:rPr>
          <w:sz w:val="22"/>
        </w:rPr>
        <w:t xml:space="preserve"> </w:t>
      </w:r>
      <w:r w:rsidRPr="00AC00FD">
        <w:rPr>
          <w:rFonts w:cs="Times New Roman"/>
          <w:szCs w:val="24"/>
        </w:rPr>
        <w:t xml:space="preserve">was used to detect the list of entities (transcripts) exhibiting a </w:t>
      </w:r>
      <w:r w:rsidR="00AD2650" w:rsidRPr="00AC00FD">
        <w:rPr>
          <w:rFonts w:cs="Times New Roman"/>
          <w:szCs w:val="24"/>
        </w:rPr>
        <w:t>similar expression pattern</w:t>
      </w:r>
      <w:r w:rsidRPr="00AC00FD">
        <w:rPr>
          <w:rFonts w:cs="Times New Roman"/>
          <w:szCs w:val="24"/>
        </w:rPr>
        <w:t xml:space="preserve"> t</w:t>
      </w:r>
      <w:r w:rsidR="00EE5CF4" w:rsidRPr="00AC00FD">
        <w:rPr>
          <w:rFonts w:cs="Times New Roman"/>
          <w:szCs w:val="24"/>
        </w:rPr>
        <w:t>o</w:t>
      </w:r>
      <w:r w:rsidRPr="00AC00FD">
        <w:rPr>
          <w:rFonts w:cs="Times New Roman"/>
          <w:szCs w:val="24"/>
        </w:rPr>
        <w:t xml:space="preserve"> </w:t>
      </w:r>
      <w:r w:rsidRPr="00AC00FD">
        <w:rPr>
          <w:rFonts w:cs="Times New Roman"/>
          <w:i/>
          <w:iCs/>
          <w:szCs w:val="24"/>
        </w:rPr>
        <w:t>CYP325A</w:t>
      </w:r>
      <w:r w:rsidRPr="00AC00FD">
        <w:rPr>
          <w:rFonts w:cs="Times New Roman"/>
          <w:szCs w:val="24"/>
        </w:rPr>
        <w:t xml:space="preserve"> and likely to be involved in the same molecular pathway. AFUN015966 (</w:t>
      </w:r>
      <w:r w:rsidRPr="00AC00FD">
        <w:rPr>
          <w:rFonts w:cs="Times New Roman"/>
          <w:i/>
          <w:iCs/>
          <w:szCs w:val="24"/>
        </w:rPr>
        <w:t>CYP325A</w:t>
      </w:r>
      <w:r w:rsidRPr="00AC00FD">
        <w:rPr>
          <w:rFonts w:cs="Times New Roman"/>
          <w:szCs w:val="24"/>
        </w:rPr>
        <w:t>) was selected in the permethrin</w:t>
      </w:r>
      <w:r w:rsidR="00603B6A" w:rsidRPr="00AC00FD">
        <w:rPr>
          <w:rFonts w:cs="Times New Roman"/>
          <w:szCs w:val="24"/>
        </w:rPr>
        <w:t>-</w:t>
      </w:r>
      <w:r w:rsidRPr="00AC00FD">
        <w:rPr>
          <w:rFonts w:cs="Times New Roman"/>
          <w:szCs w:val="24"/>
        </w:rPr>
        <w:t>resistant sample</w:t>
      </w:r>
      <w:r w:rsidR="00603B6A" w:rsidRPr="00AC00FD">
        <w:rPr>
          <w:rFonts w:cs="Times New Roman"/>
          <w:szCs w:val="24"/>
        </w:rPr>
        <w:t>s</w:t>
      </w:r>
      <w:r w:rsidRPr="00AC00FD">
        <w:rPr>
          <w:rFonts w:cs="Times New Roman"/>
          <w:szCs w:val="24"/>
        </w:rPr>
        <w:t xml:space="preserve"> and </w:t>
      </w:r>
      <w:r w:rsidR="00EE5CF4" w:rsidRPr="00AC00FD">
        <w:rPr>
          <w:rFonts w:cs="Times New Roman"/>
          <w:szCs w:val="24"/>
        </w:rPr>
        <w:t>a criteria of similarity index of &gt;</w:t>
      </w:r>
      <w:r w:rsidR="007D7005" w:rsidRPr="00AC00FD">
        <w:rPr>
          <w:rFonts w:cs="Times New Roman"/>
          <w:szCs w:val="24"/>
        </w:rPr>
        <w:t xml:space="preserve"> </w:t>
      </w:r>
      <w:r w:rsidR="00EE5CF4" w:rsidRPr="00AC00FD">
        <w:rPr>
          <w:rFonts w:cs="Times New Roman"/>
          <w:szCs w:val="24"/>
        </w:rPr>
        <w:t xml:space="preserve">0.7 was set comparing expression in </w:t>
      </w:r>
      <w:r w:rsidR="00A83A64" w:rsidRPr="00AC00FD">
        <w:rPr>
          <w:rFonts w:cs="Times New Roman"/>
          <w:szCs w:val="24"/>
        </w:rPr>
        <w:t xml:space="preserve">mosquitoes resistant to permethrin, resistant to DDT, control mosquitoes not exposed to insecticides in Cameroon </w:t>
      </w:r>
      <w:r w:rsidR="00A0633F" w:rsidRPr="00AC00FD">
        <w:rPr>
          <w:rFonts w:cs="Times New Roman"/>
          <w:szCs w:val="24"/>
        </w:rPr>
        <w:t>and</w:t>
      </w:r>
      <w:r w:rsidR="00A83A64" w:rsidRPr="00AC00FD">
        <w:rPr>
          <w:rFonts w:cs="Times New Roman"/>
          <w:szCs w:val="24"/>
        </w:rPr>
        <w:t xml:space="preserve"> to the FANG susceptible strain. </w:t>
      </w:r>
      <w:r w:rsidR="00EE5CF4" w:rsidRPr="00AC00FD">
        <w:rPr>
          <w:rFonts w:cs="Times New Roman"/>
          <w:szCs w:val="24"/>
        </w:rPr>
        <w:t xml:space="preserve"> </w:t>
      </w:r>
      <w:r w:rsidR="00A83A64" w:rsidRPr="00AC00FD">
        <w:rPr>
          <w:rFonts w:cs="Times New Roman"/>
          <w:szCs w:val="24"/>
        </w:rPr>
        <w:t>A total of 148 transcripts were found to have index of similarity of &gt;</w:t>
      </w:r>
      <w:r w:rsidR="007D7005" w:rsidRPr="00AC00FD">
        <w:rPr>
          <w:rFonts w:cs="Times New Roman"/>
          <w:szCs w:val="24"/>
        </w:rPr>
        <w:t xml:space="preserve"> </w:t>
      </w:r>
      <w:r w:rsidR="00A83A64" w:rsidRPr="00AC00FD">
        <w:rPr>
          <w:rFonts w:cs="Times New Roman"/>
          <w:szCs w:val="24"/>
        </w:rPr>
        <w:t xml:space="preserve">0.7 with </w:t>
      </w:r>
      <w:r w:rsidR="00A83A64" w:rsidRPr="00AC00FD">
        <w:rPr>
          <w:rFonts w:cs="Times New Roman"/>
          <w:i/>
          <w:iCs/>
          <w:szCs w:val="24"/>
        </w:rPr>
        <w:t>CYP325A</w:t>
      </w:r>
      <w:r w:rsidR="00A83A64" w:rsidRPr="00AC00FD">
        <w:rPr>
          <w:rFonts w:cs="Times New Roman"/>
          <w:szCs w:val="24"/>
        </w:rPr>
        <w:t xml:space="preserve">. Among these, detoxification genes were </w:t>
      </w:r>
      <w:r w:rsidR="00A83A64" w:rsidRPr="00AC00FD">
        <w:rPr>
          <w:rFonts w:cs="Times New Roman"/>
          <w:szCs w:val="24"/>
        </w:rPr>
        <w:lastRenderedPageBreak/>
        <w:t xml:space="preserve">detected including cytochrome P450s, </w:t>
      </w:r>
      <w:r w:rsidR="00427737">
        <w:rPr>
          <w:rFonts w:cs="Times New Roman"/>
          <w:szCs w:val="24"/>
        </w:rPr>
        <w:t>glutathione S-transferases (</w:t>
      </w:r>
      <w:r w:rsidR="00A83A64" w:rsidRPr="00AC00FD">
        <w:rPr>
          <w:rFonts w:cs="Times New Roman"/>
          <w:szCs w:val="24"/>
        </w:rPr>
        <w:t>GSTs</w:t>
      </w:r>
      <w:r w:rsidR="00427737">
        <w:rPr>
          <w:rFonts w:cs="Times New Roman"/>
          <w:szCs w:val="24"/>
        </w:rPr>
        <w:t>)</w:t>
      </w:r>
      <w:r w:rsidR="00A83A64" w:rsidRPr="00AC00FD">
        <w:rPr>
          <w:rFonts w:cs="Times New Roman"/>
          <w:szCs w:val="24"/>
        </w:rPr>
        <w:t>, ABC transporters</w:t>
      </w:r>
      <w:r w:rsidR="0001490C" w:rsidRPr="00AC00FD">
        <w:rPr>
          <w:rFonts w:cs="Times New Roman"/>
          <w:szCs w:val="24"/>
        </w:rPr>
        <w:t xml:space="preserve">. Among P450s, </w:t>
      </w:r>
      <w:r w:rsidR="0001490C" w:rsidRPr="00AC00FD">
        <w:rPr>
          <w:rFonts w:cs="Times New Roman"/>
          <w:i/>
          <w:iCs/>
          <w:szCs w:val="24"/>
        </w:rPr>
        <w:t>CYP6P5</w:t>
      </w:r>
      <w:r w:rsidR="0001490C" w:rsidRPr="00AC00FD">
        <w:rPr>
          <w:rFonts w:cs="Times New Roman"/>
          <w:szCs w:val="24"/>
        </w:rPr>
        <w:t xml:space="preserve"> had the highest similarity expression to </w:t>
      </w:r>
      <w:r w:rsidR="0001490C" w:rsidRPr="00AC00FD">
        <w:rPr>
          <w:rFonts w:cs="Times New Roman"/>
          <w:i/>
          <w:iCs/>
          <w:szCs w:val="24"/>
        </w:rPr>
        <w:t>CYP325A</w:t>
      </w:r>
      <w:r w:rsidR="0001490C" w:rsidRPr="00AC00FD">
        <w:rPr>
          <w:rFonts w:cs="Times New Roman"/>
          <w:szCs w:val="24"/>
        </w:rPr>
        <w:t xml:space="preserve"> </w:t>
      </w:r>
      <w:r w:rsidR="00427737">
        <w:rPr>
          <w:rFonts w:cs="Times New Roman"/>
          <w:szCs w:val="24"/>
        </w:rPr>
        <w:t>[</w:t>
      </w:r>
      <w:r w:rsidR="0001490C" w:rsidRPr="00AC00FD">
        <w:rPr>
          <w:rFonts w:cs="Times New Roman"/>
          <w:szCs w:val="24"/>
        </w:rPr>
        <w:t>Similarity Index (SI)</w:t>
      </w:r>
      <w:r w:rsidR="007D7005" w:rsidRPr="00AC00FD">
        <w:rPr>
          <w:rFonts w:cs="Times New Roman"/>
          <w:szCs w:val="24"/>
        </w:rPr>
        <w:t xml:space="preserve"> </w:t>
      </w:r>
      <w:r w:rsidR="0001490C" w:rsidRPr="00AC00FD">
        <w:rPr>
          <w:rFonts w:cs="Times New Roman"/>
          <w:szCs w:val="24"/>
        </w:rPr>
        <w:t>=</w:t>
      </w:r>
      <w:r w:rsidR="007D7005" w:rsidRPr="00AC00FD">
        <w:rPr>
          <w:rFonts w:cs="Times New Roman"/>
          <w:szCs w:val="24"/>
        </w:rPr>
        <w:t xml:space="preserve"> </w:t>
      </w:r>
      <w:r w:rsidR="0001490C" w:rsidRPr="00AC00FD">
        <w:rPr>
          <w:rFonts w:cs="Times New Roman"/>
          <w:szCs w:val="24"/>
        </w:rPr>
        <w:t>0.8</w:t>
      </w:r>
      <w:r w:rsidR="00427737">
        <w:rPr>
          <w:rFonts w:cs="Times New Roman"/>
          <w:szCs w:val="24"/>
        </w:rPr>
        <w:t>]</w:t>
      </w:r>
      <w:r w:rsidR="0001490C" w:rsidRPr="00AC00FD">
        <w:rPr>
          <w:rFonts w:cs="Times New Roman"/>
          <w:szCs w:val="24"/>
        </w:rPr>
        <w:t xml:space="preserve"> followed by </w:t>
      </w:r>
      <w:r w:rsidR="0001490C" w:rsidRPr="00AC00FD">
        <w:rPr>
          <w:rFonts w:cs="Times New Roman"/>
          <w:i/>
          <w:iCs/>
          <w:szCs w:val="24"/>
        </w:rPr>
        <w:t>CYP6P9b</w:t>
      </w:r>
      <w:r w:rsidR="0001490C" w:rsidRPr="00AC00FD">
        <w:rPr>
          <w:rFonts w:cs="Times New Roman"/>
          <w:szCs w:val="24"/>
        </w:rPr>
        <w:t xml:space="preserve"> (</w:t>
      </w:r>
      <w:r w:rsidR="00EA0B05" w:rsidRPr="00AC00FD">
        <w:rPr>
          <w:rFonts w:cs="Times New Roman"/>
          <w:szCs w:val="24"/>
        </w:rPr>
        <w:t>SI</w:t>
      </w:r>
      <w:r w:rsidR="007D7005" w:rsidRPr="00AC00FD">
        <w:rPr>
          <w:rFonts w:cs="Times New Roman"/>
          <w:szCs w:val="24"/>
        </w:rPr>
        <w:t xml:space="preserve"> </w:t>
      </w:r>
      <w:r w:rsidR="00EA0B05" w:rsidRPr="00AC00FD">
        <w:rPr>
          <w:rFonts w:cs="Times New Roman"/>
          <w:szCs w:val="24"/>
        </w:rPr>
        <w:t>=</w:t>
      </w:r>
      <w:r w:rsidR="007D7005" w:rsidRPr="00AC00FD">
        <w:rPr>
          <w:rFonts w:cs="Times New Roman"/>
          <w:szCs w:val="24"/>
        </w:rPr>
        <w:t xml:space="preserve"> </w:t>
      </w:r>
      <w:r w:rsidR="00EA0B05" w:rsidRPr="00AC00FD">
        <w:rPr>
          <w:rFonts w:cs="Times New Roman"/>
          <w:szCs w:val="24"/>
        </w:rPr>
        <w:t xml:space="preserve">0.73). The GSTs </w:t>
      </w:r>
      <w:r w:rsidR="004777DA" w:rsidRPr="00AC00FD">
        <w:rPr>
          <w:rFonts w:cs="Times New Roman"/>
          <w:szCs w:val="24"/>
        </w:rPr>
        <w:t xml:space="preserve">included </w:t>
      </w:r>
      <w:r w:rsidR="00EA0B05" w:rsidRPr="00AC00FD">
        <w:rPr>
          <w:rFonts w:cs="Times New Roman"/>
          <w:i/>
          <w:iCs/>
          <w:szCs w:val="24"/>
        </w:rPr>
        <w:t>GSTe2</w:t>
      </w:r>
      <w:r w:rsidR="00EA0B05" w:rsidRPr="00AC00FD">
        <w:rPr>
          <w:rFonts w:cs="Times New Roman"/>
          <w:szCs w:val="24"/>
        </w:rPr>
        <w:t xml:space="preserve"> (SI</w:t>
      </w:r>
      <w:r w:rsidR="00427737">
        <w:rPr>
          <w:rFonts w:cs="Times New Roman"/>
          <w:szCs w:val="24"/>
        </w:rPr>
        <w:t xml:space="preserve"> </w:t>
      </w:r>
      <w:r w:rsidR="00EA0B05" w:rsidRPr="00AC00FD">
        <w:rPr>
          <w:rFonts w:cs="Times New Roman"/>
          <w:szCs w:val="24"/>
        </w:rPr>
        <w:t>=</w:t>
      </w:r>
      <w:r w:rsidR="00427737">
        <w:rPr>
          <w:rFonts w:cs="Times New Roman"/>
          <w:szCs w:val="24"/>
        </w:rPr>
        <w:t xml:space="preserve"> </w:t>
      </w:r>
      <w:r w:rsidR="00EA0B05" w:rsidRPr="00AC00FD">
        <w:rPr>
          <w:rFonts w:cs="Times New Roman"/>
          <w:szCs w:val="24"/>
        </w:rPr>
        <w:t xml:space="preserve">0.75) and </w:t>
      </w:r>
      <w:r w:rsidR="00EA0B05" w:rsidRPr="00AC00FD">
        <w:rPr>
          <w:rFonts w:cs="Times New Roman"/>
          <w:i/>
          <w:iCs/>
          <w:szCs w:val="24"/>
        </w:rPr>
        <w:t>GSTe6</w:t>
      </w:r>
      <w:r w:rsidR="00EA0B05" w:rsidRPr="00AC00FD">
        <w:rPr>
          <w:rFonts w:cs="Times New Roman"/>
          <w:szCs w:val="24"/>
        </w:rPr>
        <w:t xml:space="preserve"> (SI</w:t>
      </w:r>
      <w:r w:rsidR="00427737">
        <w:rPr>
          <w:rFonts w:cs="Times New Roman"/>
          <w:szCs w:val="24"/>
        </w:rPr>
        <w:t xml:space="preserve"> </w:t>
      </w:r>
      <w:r w:rsidR="00EA0B05" w:rsidRPr="00AC00FD">
        <w:rPr>
          <w:rFonts w:cs="Times New Roman"/>
          <w:szCs w:val="24"/>
        </w:rPr>
        <w:t>=</w:t>
      </w:r>
      <w:r w:rsidR="00427737">
        <w:rPr>
          <w:rFonts w:cs="Times New Roman"/>
          <w:szCs w:val="24"/>
        </w:rPr>
        <w:t xml:space="preserve"> </w:t>
      </w:r>
      <w:r w:rsidR="00EA0B05" w:rsidRPr="00AC00FD">
        <w:rPr>
          <w:rFonts w:cs="Times New Roman"/>
          <w:szCs w:val="24"/>
        </w:rPr>
        <w:t xml:space="preserve">0.74). Two transcription factors also presented a </w:t>
      </w:r>
      <w:r w:rsidR="00AD2650" w:rsidRPr="00AC00FD">
        <w:rPr>
          <w:rFonts w:cs="Times New Roman"/>
          <w:szCs w:val="24"/>
        </w:rPr>
        <w:t>similar expression pattern</w:t>
      </w:r>
      <w:r w:rsidR="00EA0B05" w:rsidRPr="00AC00FD">
        <w:rPr>
          <w:rFonts w:cs="Times New Roman"/>
          <w:szCs w:val="24"/>
        </w:rPr>
        <w:t xml:space="preserve"> to </w:t>
      </w:r>
      <w:r w:rsidR="00EA0B05" w:rsidRPr="00AC00FD">
        <w:rPr>
          <w:rFonts w:cs="Times New Roman"/>
          <w:i/>
          <w:iCs/>
          <w:szCs w:val="24"/>
        </w:rPr>
        <w:t>CYP325A</w:t>
      </w:r>
      <w:r w:rsidR="00427737">
        <w:rPr>
          <w:rFonts w:cs="Times New Roman"/>
          <w:i/>
          <w:iCs/>
          <w:szCs w:val="24"/>
        </w:rPr>
        <w:t>,</w:t>
      </w:r>
      <w:r w:rsidR="00EA0B05" w:rsidRPr="00AC00FD">
        <w:rPr>
          <w:rFonts w:cs="Times New Roman"/>
          <w:szCs w:val="24"/>
        </w:rPr>
        <w:t xml:space="preserve"> notably CCAAT/enhancer-binding protein gamma (SI</w:t>
      </w:r>
      <w:r w:rsidR="00427737">
        <w:rPr>
          <w:rFonts w:cs="Times New Roman"/>
          <w:szCs w:val="24"/>
        </w:rPr>
        <w:t xml:space="preserve"> </w:t>
      </w:r>
      <w:r w:rsidR="00EA0B05" w:rsidRPr="00AC00FD">
        <w:rPr>
          <w:rFonts w:cs="Times New Roman"/>
          <w:szCs w:val="24"/>
        </w:rPr>
        <w:t xml:space="preserve">= 0.78) and </w:t>
      </w:r>
      <w:r w:rsidR="008D4479" w:rsidRPr="00AC00FD">
        <w:rPr>
          <w:rFonts w:cs="Times New Roman"/>
          <w:szCs w:val="24"/>
        </w:rPr>
        <w:t>t</w:t>
      </w:r>
      <w:r w:rsidR="00EA0B05" w:rsidRPr="00AC00FD">
        <w:rPr>
          <w:rFonts w:cs="Times New Roman"/>
          <w:szCs w:val="24"/>
        </w:rPr>
        <w:t>ranscription factor Adf-1</w:t>
      </w:r>
      <w:r w:rsidR="00C041FD" w:rsidRPr="00AC00FD">
        <w:rPr>
          <w:rFonts w:cs="Times New Roman"/>
          <w:szCs w:val="24"/>
        </w:rPr>
        <w:t xml:space="preserve"> both known to bind to the promoter and the enhancer regions of target genes. The list also includes other genes such </w:t>
      </w:r>
      <w:r w:rsidR="004777DA" w:rsidRPr="00AC00FD">
        <w:rPr>
          <w:rFonts w:cs="Times New Roman"/>
          <w:szCs w:val="24"/>
        </w:rPr>
        <w:t xml:space="preserve">as </w:t>
      </w:r>
      <w:r w:rsidR="00C041FD" w:rsidRPr="00AC00FD">
        <w:rPr>
          <w:rFonts w:cs="Times New Roman"/>
          <w:szCs w:val="24"/>
        </w:rPr>
        <w:t xml:space="preserve">serine proteases (Trypsin and </w:t>
      </w:r>
      <w:r w:rsidR="000D1B9A" w:rsidRPr="00AC00FD">
        <w:rPr>
          <w:rFonts w:cs="Times New Roman"/>
          <w:szCs w:val="24"/>
        </w:rPr>
        <w:t>C</w:t>
      </w:r>
      <w:r w:rsidR="00C041FD" w:rsidRPr="00AC00FD">
        <w:rPr>
          <w:rFonts w:cs="Times New Roman"/>
          <w:szCs w:val="24"/>
        </w:rPr>
        <w:t xml:space="preserve">hymotrypsin 2), </w:t>
      </w:r>
      <w:r w:rsidR="004777DA" w:rsidRPr="00AC00FD">
        <w:rPr>
          <w:rFonts w:cs="Times New Roman"/>
          <w:szCs w:val="24"/>
        </w:rPr>
        <w:t xml:space="preserve">an </w:t>
      </w:r>
      <w:r w:rsidR="00C041FD" w:rsidRPr="00AC00FD">
        <w:rPr>
          <w:rFonts w:cs="Times New Roman"/>
          <w:szCs w:val="24"/>
        </w:rPr>
        <w:t>ABC transporter (AFUN019220) and two microRNA</w:t>
      </w:r>
      <w:r w:rsidR="004777DA" w:rsidRPr="00AC00FD">
        <w:rPr>
          <w:rFonts w:cs="Times New Roman"/>
          <w:szCs w:val="24"/>
        </w:rPr>
        <w:t>s</w:t>
      </w:r>
      <w:r w:rsidR="00C041FD" w:rsidRPr="00AC00FD">
        <w:rPr>
          <w:rFonts w:cs="Times New Roman"/>
          <w:szCs w:val="24"/>
        </w:rPr>
        <w:t xml:space="preserve"> (mir-279 and mir-71). </w:t>
      </w:r>
    </w:p>
    <w:p w14:paraId="504E7F76" w14:textId="2483EA36" w:rsidR="00426D11" w:rsidRPr="00AC00FD" w:rsidRDefault="00C041FD" w:rsidP="00AC00FD">
      <w:pPr>
        <w:spacing w:line="480" w:lineRule="auto"/>
        <w:rPr>
          <w:rFonts w:cs="Times New Roman"/>
          <w:szCs w:val="24"/>
        </w:rPr>
      </w:pPr>
      <w:r w:rsidRPr="00AC00FD">
        <w:rPr>
          <w:rFonts w:cs="Times New Roman"/>
          <w:szCs w:val="24"/>
        </w:rPr>
        <w:t xml:space="preserve">A Gene Ontology </w:t>
      </w:r>
      <w:r w:rsidR="0013766A" w:rsidRPr="00AC00FD">
        <w:rPr>
          <w:rFonts w:cs="Times New Roman"/>
          <w:szCs w:val="24"/>
        </w:rPr>
        <w:t xml:space="preserve">(GO) </w:t>
      </w:r>
      <w:r w:rsidRPr="00AC00FD">
        <w:rPr>
          <w:rFonts w:cs="Times New Roman"/>
          <w:szCs w:val="24"/>
        </w:rPr>
        <w:t xml:space="preserve">enrichment analysis of the list of the 148 similarly expressed genes to </w:t>
      </w:r>
      <w:r w:rsidRPr="00AC00FD">
        <w:rPr>
          <w:rFonts w:cs="Times New Roman"/>
          <w:i/>
          <w:iCs/>
          <w:szCs w:val="24"/>
        </w:rPr>
        <w:t>CYP325A</w:t>
      </w:r>
      <w:r w:rsidRPr="00AC00FD">
        <w:rPr>
          <w:rFonts w:cs="Times New Roman"/>
          <w:szCs w:val="24"/>
        </w:rPr>
        <w:t xml:space="preserve"> revealed an over-representation of 10 GO terms (Figure </w:t>
      </w:r>
      <w:r w:rsidR="006D330F">
        <w:rPr>
          <w:rFonts w:cs="Times New Roman"/>
          <w:szCs w:val="24"/>
        </w:rPr>
        <w:t>1D</w:t>
      </w:r>
      <w:r w:rsidRPr="00AC00FD">
        <w:rPr>
          <w:rFonts w:cs="Times New Roman"/>
          <w:szCs w:val="24"/>
        </w:rPr>
        <w:t>) reflecting the function of those transcripts including detoxification (h</w:t>
      </w:r>
      <w:r w:rsidR="00807AFF" w:rsidRPr="00AC00FD">
        <w:rPr>
          <w:rFonts w:cs="Times New Roman"/>
          <w:szCs w:val="24"/>
        </w:rPr>
        <w:t>ae</w:t>
      </w:r>
      <w:r w:rsidRPr="00AC00FD">
        <w:rPr>
          <w:rFonts w:cs="Times New Roman"/>
          <w:szCs w:val="24"/>
        </w:rPr>
        <w:t>m binding, tetrapyrrole binding)</w:t>
      </w:r>
      <w:r w:rsidR="00427737">
        <w:rPr>
          <w:rFonts w:cs="Times New Roman"/>
          <w:szCs w:val="24"/>
        </w:rPr>
        <w:t xml:space="preserve"> and </w:t>
      </w:r>
      <w:r w:rsidRPr="00AC00FD">
        <w:rPr>
          <w:rFonts w:cs="Times New Roman"/>
          <w:szCs w:val="24"/>
        </w:rPr>
        <w:t>serine protease activity (serine-type endopeptidase activity, serine hydrolase activity, proteolysis).</w:t>
      </w:r>
    </w:p>
    <w:p w14:paraId="151454C2" w14:textId="4BFE80C7" w:rsidR="00BC24E2" w:rsidRPr="00AC00FD" w:rsidRDefault="00790641" w:rsidP="00A445C5">
      <w:pPr>
        <w:pStyle w:val="Heading1"/>
        <w:spacing w:line="480" w:lineRule="auto"/>
        <w:rPr>
          <w:rFonts w:cs="Times New Roman"/>
        </w:rPr>
      </w:pPr>
      <w:r>
        <w:rPr>
          <w:rFonts w:cs="Times New Roman"/>
        </w:rPr>
        <w:t xml:space="preserve">3.3. </w:t>
      </w:r>
      <w:r w:rsidR="00DE417F" w:rsidRPr="00AC00FD">
        <w:rPr>
          <w:rFonts w:cs="Times New Roman"/>
        </w:rPr>
        <w:t xml:space="preserve">Africa-wide genetic polymorphism analysis of </w:t>
      </w:r>
      <w:r w:rsidR="00DE417F" w:rsidRPr="00AC00FD">
        <w:rPr>
          <w:rFonts w:cs="Times New Roman"/>
          <w:i/>
          <w:iCs/>
        </w:rPr>
        <w:t>CYP325A</w:t>
      </w:r>
    </w:p>
    <w:p w14:paraId="59473E04" w14:textId="5A57DEAC" w:rsidR="00BC24E2" w:rsidRPr="00AC00FD" w:rsidRDefault="00790641" w:rsidP="00A445C5">
      <w:pPr>
        <w:spacing w:line="480" w:lineRule="auto"/>
        <w:rPr>
          <w:rFonts w:cs="Times New Roman"/>
          <w:b/>
          <w:bCs/>
        </w:rPr>
      </w:pPr>
      <w:r>
        <w:rPr>
          <w:rFonts w:cs="Times New Roman"/>
          <w:b/>
          <w:bCs/>
        </w:rPr>
        <w:t xml:space="preserve">3.3.1. </w:t>
      </w:r>
      <w:r w:rsidR="00DE417F" w:rsidRPr="00AC00FD">
        <w:rPr>
          <w:rFonts w:cs="Times New Roman"/>
          <w:b/>
          <w:bCs/>
        </w:rPr>
        <w:t xml:space="preserve">Polymorphism analysis of cDNA. </w:t>
      </w:r>
    </w:p>
    <w:p w14:paraId="441E2633" w14:textId="2EB1D3D4" w:rsidR="00045C08" w:rsidRDefault="00011D35" w:rsidP="00AC00FD">
      <w:pPr>
        <w:spacing w:after="0" w:line="480" w:lineRule="auto"/>
        <w:rPr>
          <w:rFonts w:cs="Times New Roman"/>
          <w:szCs w:val="24"/>
        </w:rPr>
      </w:pPr>
      <w:r w:rsidRPr="00AC00FD">
        <w:rPr>
          <w:rFonts w:cs="Times New Roman"/>
          <w:szCs w:val="24"/>
        </w:rPr>
        <w:t>Screening for the genetic variability of</w:t>
      </w:r>
      <w:r w:rsidR="00427737">
        <w:rPr>
          <w:rFonts w:cs="Times New Roman"/>
          <w:szCs w:val="24"/>
        </w:rPr>
        <w:t xml:space="preserve"> 1512 bp</w:t>
      </w:r>
      <w:r w:rsidRPr="00AC00FD">
        <w:rPr>
          <w:rFonts w:cs="Times New Roman"/>
          <w:szCs w:val="24"/>
        </w:rPr>
        <w:t xml:space="preserve"> </w:t>
      </w:r>
      <w:r w:rsidRPr="00AC00FD">
        <w:rPr>
          <w:rFonts w:cs="Times New Roman"/>
          <w:i/>
          <w:iCs/>
          <w:szCs w:val="24"/>
        </w:rPr>
        <w:t>CYP325</w:t>
      </w:r>
      <w:r w:rsidR="00FA25AC" w:rsidRPr="00AC00FD">
        <w:rPr>
          <w:rFonts w:cs="Times New Roman"/>
          <w:i/>
          <w:iCs/>
          <w:szCs w:val="24"/>
        </w:rPr>
        <w:t>A</w:t>
      </w:r>
      <w:r w:rsidRPr="00AC00FD">
        <w:rPr>
          <w:rFonts w:cs="Times New Roman"/>
          <w:szCs w:val="24"/>
        </w:rPr>
        <w:t xml:space="preserve"> cDNA for 9 clones for FUMOZ, </w:t>
      </w:r>
      <w:r w:rsidR="00045C08" w:rsidRPr="00AC00FD">
        <w:rPr>
          <w:rFonts w:cs="Times New Roman"/>
          <w:szCs w:val="24"/>
        </w:rPr>
        <w:t>7</w:t>
      </w:r>
      <w:r w:rsidRPr="00AC00FD">
        <w:rPr>
          <w:rFonts w:cs="Times New Roman"/>
          <w:szCs w:val="24"/>
        </w:rPr>
        <w:t xml:space="preserve"> clones for FANG, 8 clones for DR</w:t>
      </w:r>
      <w:r w:rsidR="00501964" w:rsidRPr="00AC00FD">
        <w:rPr>
          <w:rFonts w:cs="Times New Roman"/>
          <w:szCs w:val="24"/>
        </w:rPr>
        <w:t xml:space="preserve">C </w:t>
      </w:r>
      <w:r w:rsidRPr="00AC00FD">
        <w:rPr>
          <w:rFonts w:cs="Times New Roman"/>
          <w:szCs w:val="24"/>
        </w:rPr>
        <w:t xml:space="preserve">and 16 clones for Cameroon revealed </w:t>
      </w:r>
      <w:r w:rsidR="001967FC" w:rsidRPr="00AC00FD">
        <w:rPr>
          <w:rFonts w:cs="Times New Roman"/>
          <w:szCs w:val="24"/>
        </w:rPr>
        <w:t xml:space="preserve">a relatively </w:t>
      </w:r>
      <w:r w:rsidRPr="00AC00FD">
        <w:rPr>
          <w:rFonts w:cs="Times New Roman"/>
          <w:szCs w:val="24"/>
        </w:rPr>
        <w:t xml:space="preserve">high polymorphism </w:t>
      </w:r>
      <w:r w:rsidR="00E7330F" w:rsidRPr="00AC00FD">
        <w:rPr>
          <w:rFonts w:cs="Times New Roman"/>
          <w:szCs w:val="24"/>
        </w:rPr>
        <w:t xml:space="preserve">in </w:t>
      </w:r>
      <w:r w:rsidRPr="00AC00FD">
        <w:rPr>
          <w:rFonts w:cs="Times New Roman"/>
          <w:szCs w:val="24"/>
        </w:rPr>
        <w:t>this gene</w:t>
      </w:r>
      <w:r w:rsidR="006D330F">
        <w:rPr>
          <w:rFonts w:cs="Times New Roman"/>
          <w:szCs w:val="24"/>
        </w:rPr>
        <w:t xml:space="preserve"> (Table 1)</w:t>
      </w:r>
      <w:r w:rsidRPr="00AC00FD">
        <w:rPr>
          <w:rFonts w:cs="Times New Roman"/>
          <w:szCs w:val="24"/>
        </w:rPr>
        <w:t xml:space="preserve">. </w:t>
      </w:r>
      <w:r w:rsidR="00427737">
        <w:rPr>
          <w:rFonts w:cs="Times New Roman"/>
          <w:szCs w:val="24"/>
        </w:rPr>
        <w:t xml:space="preserve">The </w:t>
      </w:r>
      <w:r w:rsidRPr="00AC00FD">
        <w:rPr>
          <w:rFonts w:cs="Times New Roman"/>
          <w:szCs w:val="24"/>
        </w:rPr>
        <w:t xml:space="preserve">Cameroon samples had a reduced variation when compared to the other localities with 2 haplotypes and </w:t>
      </w:r>
      <w:r w:rsidR="001967FC" w:rsidRPr="00AC00FD">
        <w:rPr>
          <w:rFonts w:cs="Times New Roman"/>
          <w:szCs w:val="24"/>
        </w:rPr>
        <w:t>the lowest haplotype diversity</w:t>
      </w:r>
      <w:r w:rsidRPr="00AC00FD">
        <w:rPr>
          <w:rFonts w:cs="Times New Roman"/>
          <w:szCs w:val="24"/>
        </w:rPr>
        <w:t xml:space="preserve"> </w:t>
      </w:r>
      <w:r w:rsidR="001967FC" w:rsidRPr="00AC00FD">
        <w:rPr>
          <w:rFonts w:cs="Times New Roman"/>
          <w:szCs w:val="24"/>
        </w:rPr>
        <w:t>(</w:t>
      </w:r>
      <w:r w:rsidR="00427737">
        <w:rPr>
          <w:rFonts w:cs="Times New Roman"/>
          <w:szCs w:val="24"/>
        </w:rPr>
        <w:t>H</w:t>
      </w:r>
      <w:r w:rsidR="001967FC" w:rsidRPr="00AC00FD">
        <w:rPr>
          <w:rFonts w:cs="Times New Roman"/>
          <w:szCs w:val="24"/>
        </w:rPr>
        <w:t xml:space="preserve">d) </w:t>
      </w:r>
      <w:r w:rsidR="006D330F">
        <w:rPr>
          <w:rFonts w:cs="Times New Roman"/>
          <w:szCs w:val="24"/>
        </w:rPr>
        <w:t>(Figure 2B</w:t>
      </w:r>
      <w:r w:rsidR="00427737">
        <w:rPr>
          <w:rFonts w:cs="Times New Roman"/>
          <w:szCs w:val="24"/>
        </w:rPr>
        <w:t>, Table 1</w:t>
      </w:r>
      <w:r w:rsidR="006D330F">
        <w:rPr>
          <w:rFonts w:cs="Times New Roman"/>
          <w:szCs w:val="24"/>
        </w:rPr>
        <w:t xml:space="preserve">) </w:t>
      </w:r>
      <w:r w:rsidR="001967FC" w:rsidRPr="00AC00FD">
        <w:rPr>
          <w:rFonts w:cs="Times New Roman"/>
          <w:szCs w:val="24"/>
        </w:rPr>
        <w:t>and nucleotide diversity</w:t>
      </w:r>
      <w:r w:rsidR="006D330F">
        <w:rPr>
          <w:rFonts w:cs="Times New Roman"/>
          <w:szCs w:val="24"/>
        </w:rPr>
        <w:t xml:space="preserve"> (Figure S</w:t>
      </w:r>
      <w:r w:rsidR="00B24416">
        <w:rPr>
          <w:rFonts w:cs="Times New Roman"/>
          <w:szCs w:val="24"/>
        </w:rPr>
        <w:t>3</w:t>
      </w:r>
      <w:r w:rsidR="006D330F">
        <w:rPr>
          <w:rFonts w:cs="Times New Roman"/>
          <w:szCs w:val="24"/>
        </w:rPr>
        <w:t>)</w:t>
      </w:r>
      <w:r w:rsidR="001967FC" w:rsidRPr="00AC00FD">
        <w:rPr>
          <w:rFonts w:cs="Times New Roman"/>
          <w:szCs w:val="24"/>
        </w:rPr>
        <w:t xml:space="preserve">, </w:t>
      </w:r>
      <w:r w:rsidRPr="00AC00FD">
        <w:rPr>
          <w:rFonts w:cs="Times New Roman"/>
          <w:szCs w:val="24"/>
        </w:rPr>
        <w:t>while samples from DRC were the most polymorphic. Tajima’s D was negative for all the populations but significant</w:t>
      </w:r>
      <w:r w:rsidR="00E7330F" w:rsidRPr="00AC00FD">
        <w:rPr>
          <w:rFonts w:cs="Times New Roman"/>
          <w:szCs w:val="24"/>
        </w:rPr>
        <w:t>ly</w:t>
      </w:r>
      <w:r w:rsidRPr="00AC00FD">
        <w:rPr>
          <w:rFonts w:cs="Times New Roman"/>
          <w:szCs w:val="24"/>
        </w:rPr>
        <w:t xml:space="preserve"> </w:t>
      </w:r>
      <w:r w:rsidR="00E7330F" w:rsidRPr="00AC00FD">
        <w:rPr>
          <w:rFonts w:cs="Times New Roman"/>
          <w:szCs w:val="24"/>
        </w:rPr>
        <w:t xml:space="preserve">so only </w:t>
      </w:r>
      <w:r w:rsidRPr="00AC00FD">
        <w:rPr>
          <w:rFonts w:cs="Times New Roman"/>
          <w:szCs w:val="24"/>
        </w:rPr>
        <w:t xml:space="preserve">for Cameroon and FUMOZ </w:t>
      </w:r>
      <w:r w:rsidR="00740E4F" w:rsidRPr="00AC00FD">
        <w:rPr>
          <w:rFonts w:cs="Times New Roman"/>
          <w:szCs w:val="24"/>
        </w:rPr>
        <w:t>sugges</w:t>
      </w:r>
      <w:r w:rsidRPr="00AC00FD">
        <w:rPr>
          <w:rFonts w:cs="Times New Roman"/>
          <w:szCs w:val="24"/>
        </w:rPr>
        <w:t xml:space="preserve">ting a recent </w:t>
      </w:r>
      <w:r w:rsidR="001967FC" w:rsidRPr="00AC00FD">
        <w:rPr>
          <w:rFonts w:cs="Times New Roman"/>
          <w:szCs w:val="24"/>
        </w:rPr>
        <w:t xml:space="preserve">population expansion possibly after a </w:t>
      </w:r>
      <w:r w:rsidR="00740E4F" w:rsidRPr="00AC00FD">
        <w:rPr>
          <w:rFonts w:cs="Times New Roman"/>
          <w:szCs w:val="24"/>
        </w:rPr>
        <w:t xml:space="preserve">bottleneck or a </w:t>
      </w:r>
      <w:r w:rsidR="001967FC" w:rsidRPr="00AC00FD">
        <w:rPr>
          <w:rFonts w:cs="Times New Roman"/>
          <w:szCs w:val="24"/>
        </w:rPr>
        <w:t>selective sweep</w:t>
      </w:r>
      <w:r w:rsidRPr="00AC00FD">
        <w:rPr>
          <w:rFonts w:cs="Times New Roman"/>
          <w:szCs w:val="24"/>
        </w:rPr>
        <w:t xml:space="preserve">. This is reflected in the presence of a major clade for the Cameroon samples </w:t>
      </w:r>
      <w:r w:rsidR="00427737">
        <w:rPr>
          <w:rFonts w:cs="Times New Roman"/>
          <w:szCs w:val="24"/>
        </w:rPr>
        <w:t xml:space="preserve">(which cluster separately from </w:t>
      </w:r>
      <w:r w:rsidR="00427737">
        <w:rPr>
          <w:rFonts w:cs="Times New Roman"/>
          <w:szCs w:val="24"/>
        </w:rPr>
        <w:lastRenderedPageBreak/>
        <w:t xml:space="preserve">field sequences from resistant populations in all the other countries) </w:t>
      </w:r>
      <w:r w:rsidRPr="00AC00FD">
        <w:rPr>
          <w:rFonts w:cs="Times New Roman"/>
          <w:szCs w:val="24"/>
        </w:rPr>
        <w:t xml:space="preserve">in the maximum likelihood phylogenetic tree (Figure </w:t>
      </w:r>
      <w:r w:rsidR="006D330F">
        <w:rPr>
          <w:rFonts w:cs="Times New Roman"/>
          <w:szCs w:val="24"/>
        </w:rPr>
        <w:t>2</w:t>
      </w:r>
      <w:r w:rsidR="00FA25AC" w:rsidRPr="00AC00FD">
        <w:rPr>
          <w:rFonts w:cs="Times New Roman"/>
          <w:szCs w:val="24"/>
        </w:rPr>
        <w:t>A</w:t>
      </w:r>
      <w:r w:rsidRPr="00AC00FD">
        <w:rPr>
          <w:rFonts w:cs="Times New Roman"/>
          <w:szCs w:val="24"/>
        </w:rPr>
        <w:t>).</w:t>
      </w:r>
    </w:p>
    <w:p w14:paraId="7F56B716" w14:textId="23DE23D7" w:rsidR="00130805" w:rsidRPr="00AC00FD" w:rsidRDefault="00790641" w:rsidP="00A445C5">
      <w:pPr>
        <w:spacing w:line="480" w:lineRule="auto"/>
        <w:rPr>
          <w:rFonts w:cs="Times New Roman"/>
          <w:b/>
          <w:bCs/>
        </w:rPr>
      </w:pPr>
      <w:r>
        <w:rPr>
          <w:rFonts w:cs="Times New Roman"/>
          <w:b/>
          <w:bCs/>
        </w:rPr>
        <w:t xml:space="preserve">3.3.2. </w:t>
      </w:r>
      <w:r w:rsidR="00D02069" w:rsidRPr="00AC00FD">
        <w:rPr>
          <w:rFonts w:cs="Times New Roman"/>
          <w:b/>
          <w:bCs/>
        </w:rPr>
        <w:t xml:space="preserve">Whole genome PoolSeq analysis of selective sweep across </w:t>
      </w:r>
      <w:r w:rsidR="00D02069" w:rsidRPr="00AC00FD">
        <w:rPr>
          <w:rFonts w:cs="Times New Roman"/>
          <w:b/>
          <w:bCs/>
          <w:i/>
          <w:iCs/>
        </w:rPr>
        <w:t>CYP325A</w:t>
      </w:r>
    </w:p>
    <w:p w14:paraId="6460D34B" w14:textId="68A88B48" w:rsidR="00130805" w:rsidRPr="00AC00FD" w:rsidRDefault="00316697" w:rsidP="00AC00FD">
      <w:pPr>
        <w:spacing w:after="0" w:line="480" w:lineRule="auto"/>
        <w:rPr>
          <w:rFonts w:cs="Times New Roman"/>
          <w:szCs w:val="24"/>
        </w:rPr>
      </w:pPr>
      <w:r w:rsidRPr="00AC00FD">
        <w:rPr>
          <w:rFonts w:cs="Times New Roman"/>
          <w:szCs w:val="24"/>
        </w:rPr>
        <w:t xml:space="preserve">Analyses </w:t>
      </w:r>
      <w:r w:rsidR="00CD45B0" w:rsidRPr="00AC00FD">
        <w:rPr>
          <w:rFonts w:cs="Times New Roman"/>
          <w:szCs w:val="24"/>
        </w:rPr>
        <w:t>of</w:t>
      </w:r>
      <w:r w:rsidR="006C3BB4" w:rsidRPr="00AC00FD">
        <w:rPr>
          <w:rFonts w:cs="Times New Roman"/>
          <w:szCs w:val="24"/>
        </w:rPr>
        <w:t xml:space="preserve"> </w:t>
      </w:r>
      <w:r w:rsidR="00CD45B0" w:rsidRPr="00AC00FD">
        <w:rPr>
          <w:rFonts w:cs="Times New Roman"/>
          <w:szCs w:val="24"/>
        </w:rPr>
        <w:t xml:space="preserve">whole genome </w:t>
      </w:r>
      <w:r w:rsidR="006C3BB4" w:rsidRPr="00AC00FD">
        <w:rPr>
          <w:rFonts w:cs="Times New Roman"/>
          <w:szCs w:val="24"/>
        </w:rPr>
        <w:t>Pool</w:t>
      </w:r>
      <w:r w:rsidR="00D712FF" w:rsidRPr="00AC00FD">
        <w:rPr>
          <w:rFonts w:cs="Times New Roman"/>
          <w:szCs w:val="24"/>
        </w:rPr>
        <w:t>S</w:t>
      </w:r>
      <w:r w:rsidR="006C3BB4" w:rsidRPr="00AC00FD">
        <w:rPr>
          <w:rFonts w:cs="Times New Roman"/>
          <w:szCs w:val="24"/>
        </w:rPr>
        <w:t>eq</w:t>
      </w:r>
      <w:r w:rsidR="00010379" w:rsidRPr="00AC00FD">
        <w:rPr>
          <w:rFonts w:cs="Times New Roman"/>
          <w:szCs w:val="24"/>
        </w:rPr>
        <w:t xml:space="preserve"> </w:t>
      </w:r>
      <w:r w:rsidR="00CD45B0" w:rsidRPr="00AC00FD">
        <w:rPr>
          <w:rFonts w:cs="Times New Roman"/>
          <w:szCs w:val="24"/>
        </w:rPr>
        <w:t xml:space="preserve">sequences from </w:t>
      </w:r>
      <w:r w:rsidR="00A553D5" w:rsidRPr="00AC00FD">
        <w:rPr>
          <w:rFonts w:cs="Times New Roman"/>
          <w:szCs w:val="24"/>
        </w:rPr>
        <w:t>12</w:t>
      </w:r>
      <w:r w:rsidR="00CD45B0" w:rsidRPr="00AC00FD">
        <w:rPr>
          <w:rFonts w:cs="Times New Roman"/>
          <w:szCs w:val="24"/>
        </w:rPr>
        <w:t xml:space="preserve"> populations across A</w:t>
      </w:r>
      <w:r w:rsidR="00A553D5" w:rsidRPr="00AC00FD">
        <w:rPr>
          <w:rFonts w:cs="Times New Roman"/>
          <w:szCs w:val="24"/>
        </w:rPr>
        <w:t>f</w:t>
      </w:r>
      <w:r w:rsidR="00CD45B0" w:rsidRPr="00AC00FD">
        <w:rPr>
          <w:rFonts w:cs="Times New Roman"/>
          <w:szCs w:val="24"/>
        </w:rPr>
        <w:t>rica</w:t>
      </w:r>
      <w:r w:rsidR="00A553D5" w:rsidRPr="00AC00FD">
        <w:rPr>
          <w:rFonts w:cs="Times New Roman"/>
          <w:szCs w:val="24"/>
        </w:rPr>
        <w:t xml:space="preserve"> </w:t>
      </w:r>
      <w:r w:rsidR="00010379" w:rsidRPr="00AC00FD">
        <w:rPr>
          <w:rFonts w:cs="Times New Roman"/>
          <w:szCs w:val="24"/>
        </w:rPr>
        <w:t>revealed</w:t>
      </w:r>
      <w:r w:rsidR="006C3BB4" w:rsidRPr="00AC00FD">
        <w:rPr>
          <w:rFonts w:cs="Times New Roman"/>
          <w:szCs w:val="24"/>
        </w:rPr>
        <w:t xml:space="preserve"> </w:t>
      </w:r>
      <w:r w:rsidR="006E67BE" w:rsidRPr="00AC00FD">
        <w:rPr>
          <w:rFonts w:cs="Times New Roman"/>
          <w:szCs w:val="24"/>
        </w:rPr>
        <w:t xml:space="preserve">that </w:t>
      </w:r>
      <w:r w:rsidR="006C3BB4" w:rsidRPr="00AC00FD">
        <w:rPr>
          <w:rFonts w:cs="Times New Roman"/>
          <w:szCs w:val="24"/>
        </w:rPr>
        <w:t>d</w:t>
      </w:r>
      <w:r w:rsidR="00130805" w:rsidRPr="00AC00FD">
        <w:rPr>
          <w:rFonts w:cs="Times New Roman"/>
          <w:szCs w:val="24"/>
        </w:rPr>
        <w:t>iversity estimates of each site type were no different between Cameroon and other populations (</w:t>
      </w:r>
      <w:r w:rsidR="00B24416">
        <w:rPr>
          <w:rFonts w:cs="Times New Roman"/>
          <w:szCs w:val="24"/>
        </w:rPr>
        <w:t>Figure</w:t>
      </w:r>
      <w:r w:rsidR="00130805" w:rsidRPr="00AC00FD">
        <w:rPr>
          <w:rFonts w:cs="Times New Roman"/>
          <w:szCs w:val="24"/>
        </w:rPr>
        <w:t xml:space="preserve"> </w:t>
      </w:r>
      <w:r w:rsidR="00DD0679" w:rsidRPr="00AC00FD">
        <w:rPr>
          <w:rFonts w:cs="Times New Roman"/>
          <w:szCs w:val="24"/>
        </w:rPr>
        <w:t>S</w:t>
      </w:r>
      <w:r w:rsidR="00A236AC" w:rsidRPr="00AC00FD">
        <w:rPr>
          <w:rFonts w:cs="Times New Roman"/>
          <w:szCs w:val="24"/>
        </w:rPr>
        <w:t>4</w:t>
      </w:r>
      <w:r w:rsidR="00130805" w:rsidRPr="00AC00FD">
        <w:rPr>
          <w:rFonts w:cs="Times New Roman"/>
          <w:szCs w:val="24"/>
        </w:rPr>
        <w:t xml:space="preserve">). By contrast </w:t>
      </w:r>
      <w:r w:rsidR="008A1990">
        <w:rPr>
          <w:rFonts w:cs="Times New Roman"/>
          <w:szCs w:val="24"/>
        </w:rPr>
        <w:t xml:space="preserve">a </w:t>
      </w:r>
      <w:r w:rsidR="00130805" w:rsidRPr="00AC00FD">
        <w:rPr>
          <w:rFonts w:cs="Times New Roman"/>
          <w:szCs w:val="24"/>
        </w:rPr>
        <w:t>very clear decrease</w:t>
      </w:r>
      <w:r w:rsidR="008A1990">
        <w:rPr>
          <w:rFonts w:cs="Times New Roman"/>
          <w:szCs w:val="24"/>
        </w:rPr>
        <w:t xml:space="preserve"> was seen </w:t>
      </w:r>
      <w:r w:rsidR="00130805" w:rsidRPr="00AC00FD">
        <w:rPr>
          <w:rFonts w:cs="Times New Roman"/>
          <w:szCs w:val="24"/>
        </w:rPr>
        <w:t>in diversity in Uganda</w:t>
      </w:r>
      <w:r w:rsidR="008A1990">
        <w:rPr>
          <w:rFonts w:cs="Times New Roman"/>
          <w:szCs w:val="24"/>
        </w:rPr>
        <w:t>,</w:t>
      </w:r>
      <w:r w:rsidR="00130805" w:rsidRPr="00AC00FD">
        <w:rPr>
          <w:rFonts w:cs="Times New Roman"/>
          <w:szCs w:val="24"/>
        </w:rPr>
        <w:t xml:space="preserve"> for </w:t>
      </w:r>
      <w:r w:rsidR="00130805" w:rsidRPr="00AC00FD">
        <w:rPr>
          <w:rFonts w:cs="Times New Roman"/>
          <w:i/>
          <w:iCs/>
          <w:szCs w:val="24"/>
        </w:rPr>
        <w:t>CYP9K1</w:t>
      </w:r>
      <w:r w:rsidR="00130805" w:rsidRPr="00AC00FD">
        <w:rPr>
          <w:rFonts w:cs="Times New Roman"/>
          <w:szCs w:val="24"/>
        </w:rPr>
        <w:t xml:space="preserve"> and in Southern African populations and the FUMOZ resistant strain for </w:t>
      </w:r>
      <w:r w:rsidR="00130805" w:rsidRPr="00AC00FD">
        <w:rPr>
          <w:rFonts w:cs="Times New Roman"/>
          <w:i/>
          <w:iCs/>
          <w:szCs w:val="24"/>
        </w:rPr>
        <w:t>CYP6P9a</w:t>
      </w:r>
      <w:r w:rsidR="00130805" w:rsidRPr="00AC00FD">
        <w:rPr>
          <w:rFonts w:cs="Times New Roman"/>
          <w:szCs w:val="24"/>
        </w:rPr>
        <w:t xml:space="preserve"> and </w:t>
      </w:r>
      <w:r w:rsidR="00130805" w:rsidRPr="00AC00FD">
        <w:rPr>
          <w:rFonts w:cs="Times New Roman"/>
          <w:i/>
          <w:iCs/>
          <w:szCs w:val="24"/>
        </w:rPr>
        <w:t>CYP6P9b</w:t>
      </w:r>
      <w:r w:rsidR="00130805" w:rsidRPr="00AC00FD">
        <w:rPr>
          <w:rFonts w:cs="Times New Roman"/>
          <w:szCs w:val="24"/>
        </w:rPr>
        <w:t xml:space="preserve">. Inspection of read alignments in IGV did not reveal any difference between Cameroon and other </w:t>
      </w:r>
      <w:r w:rsidR="00AD215D" w:rsidRPr="00AC00FD">
        <w:rPr>
          <w:rFonts w:cs="Times New Roman"/>
          <w:szCs w:val="24"/>
        </w:rPr>
        <w:t>populations across</w:t>
      </w:r>
      <w:r w:rsidR="00130805" w:rsidRPr="00AC00FD">
        <w:rPr>
          <w:rFonts w:cs="Times New Roman"/>
          <w:szCs w:val="24"/>
        </w:rPr>
        <w:t xml:space="preserve"> the region inspected.</w:t>
      </w:r>
    </w:p>
    <w:p w14:paraId="43F22B05" w14:textId="7604A56B" w:rsidR="00130805" w:rsidRPr="00AC00FD" w:rsidRDefault="00790641" w:rsidP="00A445C5">
      <w:pPr>
        <w:pStyle w:val="Heading1"/>
        <w:spacing w:line="480" w:lineRule="auto"/>
        <w:rPr>
          <w:rFonts w:cs="Times New Roman"/>
          <w:sz w:val="24"/>
          <w:szCs w:val="24"/>
        </w:rPr>
      </w:pPr>
      <w:r>
        <w:rPr>
          <w:rFonts w:cs="Times New Roman"/>
          <w:sz w:val="24"/>
          <w:szCs w:val="24"/>
        </w:rPr>
        <w:t xml:space="preserve">3.3.3. </w:t>
      </w:r>
      <w:r w:rsidR="00FB3829" w:rsidRPr="00AC00FD">
        <w:rPr>
          <w:rFonts w:cs="Times New Roman"/>
          <w:sz w:val="24"/>
          <w:szCs w:val="24"/>
        </w:rPr>
        <w:t>Polymorphism analysis of 1</w:t>
      </w:r>
      <w:r w:rsidR="008A1990">
        <w:rPr>
          <w:rFonts w:cs="Times New Roman"/>
          <w:sz w:val="24"/>
          <w:szCs w:val="24"/>
        </w:rPr>
        <w:t xml:space="preserve"> </w:t>
      </w:r>
      <w:r w:rsidR="00FB3829" w:rsidRPr="00AC00FD">
        <w:rPr>
          <w:rFonts w:cs="Times New Roman"/>
          <w:sz w:val="24"/>
          <w:szCs w:val="24"/>
        </w:rPr>
        <w:t xml:space="preserve">kb </w:t>
      </w:r>
      <w:r w:rsidR="00F63ED4">
        <w:rPr>
          <w:rFonts w:cs="Times New Roman"/>
          <w:sz w:val="24"/>
          <w:szCs w:val="24"/>
        </w:rPr>
        <w:t>putative promoter</w:t>
      </w:r>
      <w:r w:rsidR="00FB3829" w:rsidRPr="00AC00FD">
        <w:rPr>
          <w:rFonts w:cs="Times New Roman"/>
          <w:sz w:val="24"/>
          <w:szCs w:val="24"/>
        </w:rPr>
        <w:t xml:space="preserve"> </w:t>
      </w:r>
    </w:p>
    <w:p w14:paraId="68C3F023" w14:textId="3526C7C5" w:rsidR="00596C26" w:rsidRPr="00AC00FD" w:rsidRDefault="00FB3829" w:rsidP="00AC00FD">
      <w:pPr>
        <w:spacing w:after="0" w:line="480" w:lineRule="auto"/>
        <w:rPr>
          <w:rFonts w:cs="Times New Roman"/>
          <w:szCs w:val="24"/>
        </w:rPr>
      </w:pPr>
      <w:r w:rsidRPr="00AC00FD">
        <w:rPr>
          <w:rFonts w:cs="Times New Roman"/>
          <w:i/>
          <w:iCs/>
        </w:rPr>
        <w:t xml:space="preserve">An. funestus </w:t>
      </w:r>
      <w:r w:rsidRPr="00AC00FD">
        <w:rPr>
          <w:rFonts w:cs="Times New Roman"/>
        </w:rPr>
        <w:t>mosquitoes from Mibellon, Cameroon exposed to permethrin were used to establish the polymorphism patterns of a 1</w:t>
      </w:r>
      <w:r w:rsidR="008A1990">
        <w:rPr>
          <w:rFonts w:cs="Times New Roman"/>
        </w:rPr>
        <w:t xml:space="preserve"> </w:t>
      </w:r>
      <w:r w:rsidRPr="00AC00FD">
        <w:rPr>
          <w:rFonts w:cs="Times New Roman"/>
        </w:rPr>
        <w:t xml:space="preserve">kb promoter region upstream of the 5’-UTR of </w:t>
      </w:r>
      <w:r w:rsidRPr="00AC00FD">
        <w:rPr>
          <w:rFonts w:cs="Times New Roman"/>
          <w:i/>
          <w:iCs/>
        </w:rPr>
        <w:t>CYP325A</w:t>
      </w:r>
      <w:r w:rsidRPr="00AC00FD">
        <w:rPr>
          <w:rFonts w:cs="Times New Roman"/>
        </w:rPr>
        <w:t xml:space="preserve">. The results revealed </w:t>
      </w:r>
      <w:r w:rsidR="00D712FF" w:rsidRPr="00AC00FD">
        <w:rPr>
          <w:rFonts w:cs="Times New Roman"/>
        </w:rPr>
        <w:t xml:space="preserve">significant </w:t>
      </w:r>
      <w:r w:rsidRPr="00AC00FD">
        <w:rPr>
          <w:rFonts w:cs="Times New Roman"/>
        </w:rPr>
        <w:t xml:space="preserve">differences between alive and dead </w:t>
      </w:r>
      <w:r w:rsidR="008A1990">
        <w:rPr>
          <w:rFonts w:cs="Times New Roman"/>
        </w:rPr>
        <w:t xml:space="preserve">mosquitoes </w:t>
      </w:r>
      <w:r w:rsidRPr="00AC00FD">
        <w:rPr>
          <w:rFonts w:cs="Times New Roman"/>
        </w:rPr>
        <w:t xml:space="preserve">(Table </w:t>
      </w:r>
      <w:r w:rsidR="002A2F4B" w:rsidRPr="00AC00FD">
        <w:rPr>
          <w:rFonts w:cs="Times New Roman"/>
        </w:rPr>
        <w:t>2</w:t>
      </w:r>
      <w:r w:rsidRPr="00AC00FD">
        <w:rPr>
          <w:rFonts w:cs="Times New Roman"/>
        </w:rPr>
        <w:t xml:space="preserve">).  </w:t>
      </w:r>
      <w:r w:rsidR="009B2085" w:rsidRPr="00AC00FD">
        <w:rPr>
          <w:rFonts w:cs="Times New Roman"/>
          <w:szCs w:val="24"/>
        </w:rPr>
        <w:t>Analysis of the upstream region (1</w:t>
      </w:r>
      <w:r w:rsidR="008A1990">
        <w:rPr>
          <w:rFonts w:cs="Times New Roman"/>
          <w:szCs w:val="24"/>
        </w:rPr>
        <w:t xml:space="preserve"> </w:t>
      </w:r>
      <w:r w:rsidR="009B2085" w:rsidRPr="00AC00FD">
        <w:rPr>
          <w:rFonts w:cs="Times New Roman"/>
          <w:szCs w:val="24"/>
        </w:rPr>
        <w:t xml:space="preserve">kb) </w:t>
      </w:r>
      <w:r w:rsidR="00D712FF" w:rsidRPr="00AC00FD">
        <w:rPr>
          <w:rFonts w:cs="Times New Roman"/>
          <w:szCs w:val="24"/>
        </w:rPr>
        <w:t xml:space="preserve">showed </w:t>
      </w:r>
      <w:r w:rsidR="009B2085" w:rsidRPr="00AC00FD">
        <w:rPr>
          <w:rFonts w:cs="Times New Roman"/>
          <w:szCs w:val="24"/>
        </w:rPr>
        <w:t>reduced diversity in the resistant samples compared to the susceptible</w:t>
      </w:r>
      <w:r w:rsidR="008A1990">
        <w:rPr>
          <w:rFonts w:cs="Times New Roman"/>
          <w:szCs w:val="24"/>
        </w:rPr>
        <w:t>. This is</w:t>
      </w:r>
      <w:r w:rsidR="009B2085" w:rsidRPr="00AC00FD">
        <w:rPr>
          <w:rFonts w:cs="Times New Roman"/>
          <w:szCs w:val="24"/>
        </w:rPr>
        <w:t xml:space="preserve"> </w:t>
      </w:r>
      <w:r w:rsidR="008A1990">
        <w:rPr>
          <w:rFonts w:cs="Times New Roman"/>
          <w:szCs w:val="24"/>
        </w:rPr>
        <w:t>evident</w:t>
      </w:r>
      <w:r w:rsidR="009B2085" w:rsidRPr="00AC00FD">
        <w:rPr>
          <w:rFonts w:cs="Times New Roman"/>
          <w:szCs w:val="24"/>
        </w:rPr>
        <w:t xml:space="preserve"> </w:t>
      </w:r>
      <w:r w:rsidR="008A1990">
        <w:rPr>
          <w:rFonts w:cs="Times New Roman"/>
          <w:szCs w:val="24"/>
        </w:rPr>
        <w:t>in</w:t>
      </w:r>
      <w:r w:rsidR="009B2085" w:rsidRPr="00AC00FD">
        <w:rPr>
          <w:rFonts w:cs="Times New Roman"/>
          <w:szCs w:val="24"/>
        </w:rPr>
        <w:t xml:space="preserve"> a lower number of haplotypes (3 vs 8) and polymorphic sites (13 vs 46)</w:t>
      </w:r>
      <w:r w:rsidR="001032EE" w:rsidRPr="00AC00FD">
        <w:rPr>
          <w:rFonts w:cs="Times New Roman"/>
          <w:szCs w:val="24"/>
        </w:rPr>
        <w:t xml:space="preserve"> </w:t>
      </w:r>
      <w:r w:rsidR="00045C08" w:rsidRPr="00AC00FD">
        <w:rPr>
          <w:rFonts w:cs="Times New Roman"/>
          <w:szCs w:val="24"/>
        </w:rPr>
        <w:t xml:space="preserve">suggesting a possible ongoing </w:t>
      </w:r>
      <w:r w:rsidR="001032EE" w:rsidRPr="00AC00FD">
        <w:rPr>
          <w:rFonts w:cs="Times New Roman"/>
          <w:szCs w:val="24"/>
        </w:rPr>
        <w:t>directional selection in resistant mosquitoes</w:t>
      </w:r>
      <w:r w:rsidR="008A1990">
        <w:rPr>
          <w:rFonts w:cs="Times New Roman"/>
          <w:szCs w:val="24"/>
        </w:rPr>
        <w:t>,</w:t>
      </w:r>
      <w:r w:rsidR="00A553D5" w:rsidRPr="00AC00FD">
        <w:rPr>
          <w:rFonts w:cs="Times New Roman"/>
          <w:szCs w:val="24"/>
        </w:rPr>
        <w:t xml:space="preserve"> </w:t>
      </w:r>
      <w:r w:rsidR="003A09FF" w:rsidRPr="00AC00FD">
        <w:rPr>
          <w:rFonts w:cs="Times New Roman"/>
          <w:szCs w:val="24"/>
        </w:rPr>
        <w:t>although the positive values obtained for the Tajima’s D and Fu and Li statistics points towards a balancing selection</w:t>
      </w:r>
      <w:r w:rsidR="003931FB" w:rsidRPr="00AC00FD">
        <w:rPr>
          <w:rFonts w:cs="Times New Roman"/>
          <w:szCs w:val="24"/>
        </w:rPr>
        <w:t>.</w:t>
      </w:r>
      <w:r w:rsidR="00B24416">
        <w:rPr>
          <w:rFonts w:cs="Times New Roman"/>
          <w:szCs w:val="24"/>
        </w:rPr>
        <w:t xml:space="preserve"> </w:t>
      </w:r>
      <w:r w:rsidR="008A1990">
        <w:rPr>
          <w:rFonts w:cs="Times New Roman"/>
          <w:szCs w:val="24"/>
        </w:rPr>
        <w:t>T</w:t>
      </w:r>
      <w:r w:rsidR="009B2085" w:rsidRPr="00AC00FD">
        <w:rPr>
          <w:rFonts w:cs="Times New Roman"/>
          <w:szCs w:val="24"/>
        </w:rPr>
        <w:t>he haplotype</w:t>
      </w:r>
      <w:r w:rsidR="000A3E6B" w:rsidRPr="00AC00FD">
        <w:rPr>
          <w:rFonts w:cs="Times New Roman"/>
          <w:szCs w:val="24"/>
        </w:rPr>
        <w:t xml:space="preserve"> network (Figure </w:t>
      </w:r>
      <w:r w:rsidR="006D330F">
        <w:rPr>
          <w:rFonts w:cs="Times New Roman"/>
          <w:szCs w:val="24"/>
        </w:rPr>
        <w:t>2C</w:t>
      </w:r>
      <w:r w:rsidR="000A3E6B" w:rsidRPr="00AC00FD">
        <w:rPr>
          <w:rFonts w:cs="Times New Roman"/>
          <w:szCs w:val="24"/>
        </w:rPr>
        <w:t>)</w:t>
      </w:r>
      <w:r w:rsidR="009B2085" w:rsidRPr="00AC00FD">
        <w:rPr>
          <w:rFonts w:cs="Times New Roman"/>
          <w:szCs w:val="24"/>
        </w:rPr>
        <w:t xml:space="preserve"> and phylogenetic tree</w:t>
      </w:r>
      <w:r w:rsidR="000A3E6B" w:rsidRPr="00AC00FD">
        <w:rPr>
          <w:rFonts w:cs="Times New Roman"/>
          <w:szCs w:val="24"/>
        </w:rPr>
        <w:t xml:space="preserve"> (</w:t>
      </w:r>
      <w:r w:rsidR="008F0F81" w:rsidRPr="00AC00FD">
        <w:rPr>
          <w:rFonts w:cs="Times New Roman"/>
          <w:szCs w:val="24"/>
        </w:rPr>
        <w:t>F</w:t>
      </w:r>
      <w:r w:rsidR="000A3E6B" w:rsidRPr="00AC00FD">
        <w:rPr>
          <w:rFonts w:cs="Times New Roman"/>
          <w:szCs w:val="24"/>
        </w:rPr>
        <w:t xml:space="preserve">igure </w:t>
      </w:r>
      <w:r w:rsidR="00E70B0A">
        <w:rPr>
          <w:rFonts w:cs="Times New Roman"/>
          <w:szCs w:val="24"/>
        </w:rPr>
        <w:t>2D</w:t>
      </w:r>
      <w:r w:rsidR="000A3E6B" w:rsidRPr="00AC00FD">
        <w:rPr>
          <w:rFonts w:cs="Times New Roman"/>
          <w:szCs w:val="24"/>
        </w:rPr>
        <w:t>)</w:t>
      </w:r>
      <w:r w:rsidR="009B2085" w:rsidRPr="00AC00FD">
        <w:rPr>
          <w:rFonts w:cs="Times New Roman"/>
          <w:szCs w:val="24"/>
        </w:rPr>
        <w:t xml:space="preserve"> showed </w:t>
      </w:r>
      <w:r w:rsidR="001032EE" w:rsidRPr="00AC00FD">
        <w:rPr>
          <w:rFonts w:cs="Times New Roman"/>
          <w:szCs w:val="24"/>
        </w:rPr>
        <w:t xml:space="preserve">a predominance of </w:t>
      </w:r>
      <w:r w:rsidR="009B2085" w:rsidRPr="00AC00FD">
        <w:rPr>
          <w:rFonts w:cs="Times New Roman"/>
          <w:szCs w:val="24"/>
        </w:rPr>
        <w:t>haplotype H1</w:t>
      </w:r>
      <w:r w:rsidR="001032EE" w:rsidRPr="00AC00FD">
        <w:rPr>
          <w:rFonts w:cs="Times New Roman"/>
          <w:szCs w:val="24"/>
        </w:rPr>
        <w:t xml:space="preserve"> (</w:t>
      </w:r>
      <w:r w:rsidR="00E70B0A">
        <w:rPr>
          <w:rFonts w:cs="Times New Roman"/>
          <w:szCs w:val="24"/>
        </w:rPr>
        <w:t xml:space="preserve">73 </w:t>
      </w:r>
      <w:r w:rsidR="001032EE" w:rsidRPr="00AC00FD">
        <w:rPr>
          <w:rFonts w:cs="Times New Roman"/>
          <w:szCs w:val="24"/>
        </w:rPr>
        <w:t xml:space="preserve">%) </w:t>
      </w:r>
      <w:r w:rsidR="00E70B0A">
        <w:rPr>
          <w:rFonts w:cs="Times New Roman"/>
          <w:szCs w:val="24"/>
        </w:rPr>
        <w:t>in</w:t>
      </w:r>
      <w:r w:rsidR="009B2085" w:rsidRPr="00AC00FD">
        <w:rPr>
          <w:rFonts w:cs="Times New Roman"/>
          <w:szCs w:val="24"/>
        </w:rPr>
        <w:t xml:space="preserve"> the alive </w:t>
      </w:r>
      <w:r w:rsidR="008A1990">
        <w:rPr>
          <w:rFonts w:cs="Times New Roman"/>
          <w:szCs w:val="24"/>
        </w:rPr>
        <w:t xml:space="preserve">mosquitoes </w:t>
      </w:r>
      <w:r w:rsidR="00E70B0A">
        <w:rPr>
          <w:rFonts w:cs="Times New Roman"/>
          <w:szCs w:val="24"/>
        </w:rPr>
        <w:t>compared to the</w:t>
      </w:r>
      <w:r w:rsidR="009B2085" w:rsidRPr="00AC00FD">
        <w:rPr>
          <w:rFonts w:cs="Times New Roman"/>
          <w:szCs w:val="24"/>
        </w:rPr>
        <w:t xml:space="preserve"> dead</w:t>
      </w:r>
      <w:r w:rsidR="001032EE" w:rsidRPr="00AC00FD">
        <w:rPr>
          <w:rFonts w:cs="Times New Roman"/>
          <w:szCs w:val="24"/>
        </w:rPr>
        <w:t xml:space="preserve"> </w:t>
      </w:r>
      <w:r w:rsidR="008A1990">
        <w:rPr>
          <w:rFonts w:cs="Times New Roman"/>
          <w:szCs w:val="24"/>
        </w:rPr>
        <w:t>ones</w:t>
      </w:r>
      <w:r w:rsidR="00B24416">
        <w:rPr>
          <w:rFonts w:cs="Times New Roman"/>
          <w:szCs w:val="24"/>
        </w:rPr>
        <w:t xml:space="preserve"> with a marked difference in haplotype diversit</w:t>
      </w:r>
      <w:r w:rsidR="00FF6B2F">
        <w:rPr>
          <w:rFonts w:cs="Times New Roman"/>
          <w:szCs w:val="24"/>
        </w:rPr>
        <w:t>y</w:t>
      </w:r>
      <w:r w:rsidR="00B24416">
        <w:rPr>
          <w:rFonts w:cs="Times New Roman"/>
          <w:szCs w:val="24"/>
        </w:rPr>
        <w:t xml:space="preserve"> (Figure S5C)</w:t>
      </w:r>
      <w:r w:rsidR="001032EE" w:rsidRPr="00AC00FD">
        <w:rPr>
          <w:rFonts w:cs="Times New Roman"/>
          <w:szCs w:val="24"/>
        </w:rPr>
        <w:t xml:space="preserve">. </w:t>
      </w:r>
      <w:r w:rsidR="009B2085" w:rsidRPr="00AC00FD">
        <w:rPr>
          <w:rFonts w:cs="Times New Roman"/>
          <w:szCs w:val="24"/>
        </w:rPr>
        <w:t xml:space="preserve"> </w:t>
      </w:r>
      <w:r w:rsidR="001032EE" w:rsidRPr="00AC00FD">
        <w:rPr>
          <w:rFonts w:cs="Times New Roman"/>
          <w:szCs w:val="24"/>
        </w:rPr>
        <w:t>Other</w:t>
      </w:r>
      <w:r w:rsidR="009B2085" w:rsidRPr="00AC00FD">
        <w:rPr>
          <w:rFonts w:cs="Times New Roman"/>
          <w:szCs w:val="24"/>
        </w:rPr>
        <w:t xml:space="preserve"> haplotypes </w:t>
      </w:r>
      <w:r w:rsidR="001032EE" w:rsidRPr="00AC00FD">
        <w:rPr>
          <w:rFonts w:cs="Times New Roman"/>
          <w:szCs w:val="24"/>
        </w:rPr>
        <w:t xml:space="preserve">were </w:t>
      </w:r>
      <w:r w:rsidR="009B2085" w:rsidRPr="00AC00FD">
        <w:rPr>
          <w:rFonts w:cs="Times New Roman"/>
          <w:szCs w:val="24"/>
        </w:rPr>
        <w:t xml:space="preserve">only specific to the resistant (H2 and H3) and susceptible (H4, H5, H6, H7, </w:t>
      </w:r>
      <w:r w:rsidR="00AF5466">
        <w:rPr>
          <w:rFonts w:cs="Times New Roman"/>
          <w:szCs w:val="24"/>
        </w:rPr>
        <w:t xml:space="preserve">and </w:t>
      </w:r>
      <w:r w:rsidR="009B2085" w:rsidRPr="00AC00FD">
        <w:rPr>
          <w:rFonts w:cs="Times New Roman"/>
          <w:szCs w:val="24"/>
        </w:rPr>
        <w:t>H8)</w:t>
      </w:r>
      <w:r w:rsidR="00151903" w:rsidRPr="00AC00FD">
        <w:rPr>
          <w:rFonts w:cs="Times New Roman"/>
          <w:szCs w:val="24"/>
        </w:rPr>
        <w:t xml:space="preserve"> (Figure </w:t>
      </w:r>
      <w:r w:rsidR="0038320E" w:rsidRPr="00AC00FD">
        <w:rPr>
          <w:rFonts w:cs="Times New Roman"/>
          <w:szCs w:val="24"/>
        </w:rPr>
        <w:t>S</w:t>
      </w:r>
      <w:r w:rsidR="007C1F28">
        <w:rPr>
          <w:rFonts w:cs="Times New Roman"/>
          <w:szCs w:val="24"/>
        </w:rPr>
        <w:t>5</w:t>
      </w:r>
      <w:r w:rsidR="008A1990">
        <w:rPr>
          <w:rFonts w:cs="Times New Roman"/>
          <w:szCs w:val="24"/>
        </w:rPr>
        <w:t>, A and B</w:t>
      </w:r>
      <w:r w:rsidR="0038320E" w:rsidRPr="00AC00FD">
        <w:rPr>
          <w:rFonts w:cs="Times New Roman"/>
          <w:szCs w:val="24"/>
        </w:rPr>
        <w:t>)</w:t>
      </w:r>
      <w:r w:rsidR="001032EE" w:rsidRPr="00AC00FD">
        <w:rPr>
          <w:rFonts w:cs="Times New Roman"/>
          <w:szCs w:val="24"/>
        </w:rPr>
        <w:t xml:space="preserve"> </w:t>
      </w:r>
      <w:r w:rsidR="00FF6B2F">
        <w:rPr>
          <w:rFonts w:cs="Times New Roman"/>
          <w:szCs w:val="24"/>
        </w:rPr>
        <w:t>w</w:t>
      </w:r>
      <w:r w:rsidR="001032EE" w:rsidRPr="00AC00FD">
        <w:rPr>
          <w:rFonts w:cs="Times New Roman"/>
          <w:szCs w:val="24"/>
        </w:rPr>
        <w:t xml:space="preserve">ith susceptible haplotypes presenting the highest number of mutational steps (5 haplotypes with &gt;20 </w:t>
      </w:r>
      <w:r w:rsidR="001032EE" w:rsidRPr="00AC00FD">
        <w:rPr>
          <w:rFonts w:cs="Times New Roman"/>
          <w:szCs w:val="24"/>
        </w:rPr>
        <w:lastRenderedPageBreak/>
        <w:t>mutational steps) to the major H1 haplotype further supporting the reduced diversity in resistant mosquitoes</w:t>
      </w:r>
      <w:r w:rsidR="008A1990">
        <w:rPr>
          <w:rFonts w:cs="Times New Roman"/>
          <w:szCs w:val="24"/>
        </w:rPr>
        <w:t xml:space="preserve">. </w:t>
      </w:r>
    </w:p>
    <w:p w14:paraId="7EA4C5E7" w14:textId="6D4B46E5" w:rsidR="00793EA7" w:rsidRPr="00AC00FD" w:rsidRDefault="00790641" w:rsidP="00A445C5">
      <w:pPr>
        <w:pStyle w:val="Heading1"/>
        <w:spacing w:line="480" w:lineRule="auto"/>
        <w:rPr>
          <w:rFonts w:cs="Times New Roman"/>
        </w:rPr>
      </w:pPr>
      <w:r>
        <w:rPr>
          <w:rFonts w:cs="Times New Roman"/>
        </w:rPr>
        <w:t xml:space="preserve">3.4. </w:t>
      </w:r>
      <w:r w:rsidR="00793EA7" w:rsidRPr="00AC00FD">
        <w:rPr>
          <w:rFonts w:cs="Times New Roman"/>
        </w:rPr>
        <w:t xml:space="preserve">Amino Acid Sequence Characterisation of </w:t>
      </w:r>
      <w:r w:rsidR="00793EA7" w:rsidRPr="00AC00FD">
        <w:rPr>
          <w:rFonts w:cs="Times New Roman"/>
          <w:i/>
          <w:iCs/>
        </w:rPr>
        <w:t>An. funestus</w:t>
      </w:r>
      <w:r w:rsidR="00793EA7" w:rsidRPr="00AC00FD">
        <w:rPr>
          <w:rFonts w:cs="Times New Roman"/>
        </w:rPr>
        <w:t xml:space="preserve"> </w:t>
      </w:r>
      <w:r w:rsidR="00793EA7" w:rsidRPr="00AC00FD">
        <w:rPr>
          <w:rFonts w:cs="Times New Roman"/>
          <w:i/>
          <w:iCs/>
        </w:rPr>
        <w:t>CYP325A</w:t>
      </w:r>
    </w:p>
    <w:p w14:paraId="3487349D" w14:textId="48A75604" w:rsidR="00C306E2" w:rsidRPr="00AC00FD" w:rsidRDefault="00E770B6" w:rsidP="00AC00FD">
      <w:pPr>
        <w:spacing w:before="120" w:after="320" w:line="480" w:lineRule="auto"/>
        <w:rPr>
          <w:rFonts w:cs="Times New Roman"/>
          <w:szCs w:val="24"/>
        </w:rPr>
      </w:pPr>
      <w:r>
        <w:rPr>
          <w:rFonts w:cs="Times New Roman"/>
          <w:szCs w:val="24"/>
        </w:rPr>
        <w:t>C</w:t>
      </w:r>
      <w:r w:rsidR="00793EA7" w:rsidRPr="00AC00FD">
        <w:rPr>
          <w:rFonts w:cs="Times New Roman"/>
          <w:szCs w:val="24"/>
        </w:rPr>
        <w:t xml:space="preserve">omparison of </w:t>
      </w:r>
      <w:r w:rsidR="00793EA7" w:rsidRPr="00AC00FD">
        <w:rPr>
          <w:rFonts w:cs="Times New Roman"/>
          <w:i/>
          <w:iCs/>
          <w:szCs w:val="24"/>
        </w:rPr>
        <w:t>An. funestus CYP325A</w:t>
      </w:r>
      <w:r w:rsidR="00793EA7" w:rsidRPr="00AC00FD">
        <w:rPr>
          <w:rFonts w:cs="Times New Roman"/>
          <w:szCs w:val="24"/>
        </w:rPr>
        <w:t xml:space="preserve"> to other closely related sequences revealed it is 72.8</w:t>
      </w:r>
      <w:r>
        <w:rPr>
          <w:rFonts w:cs="Times New Roman"/>
          <w:szCs w:val="24"/>
        </w:rPr>
        <w:t xml:space="preserve"> </w:t>
      </w:r>
      <w:r w:rsidR="00793EA7" w:rsidRPr="00AC00FD">
        <w:rPr>
          <w:rFonts w:cs="Times New Roman"/>
          <w:szCs w:val="24"/>
        </w:rPr>
        <w:t xml:space="preserve">% identical to </w:t>
      </w:r>
      <w:r w:rsidR="00793EA7" w:rsidRPr="00AC00FD">
        <w:rPr>
          <w:rFonts w:cs="Times New Roman"/>
          <w:i/>
          <w:iCs/>
          <w:szCs w:val="24"/>
        </w:rPr>
        <w:t xml:space="preserve">An. gambiae CYP325A </w:t>
      </w:r>
      <w:r w:rsidR="00793EA7" w:rsidRPr="00AC00FD">
        <w:rPr>
          <w:rFonts w:cs="Times New Roman"/>
          <w:szCs w:val="24"/>
        </w:rPr>
        <w:t>(AGAP002208), 74.8</w:t>
      </w:r>
      <w:r>
        <w:rPr>
          <w:rFonts w:cs="Times New Roman"/>
          <w:szCs w:val="24"/>
        </w:rPr>
        <w:t xml:space="preserve"> </w:t>
      </w:r>
      <w:r w:rsidR="00793EA7" w:rsidRPr="00AC00FD">
        <w:rPr>
          <w:rFonts w:cs="Times New Roman"/>
          <w:szCs w:val="24"/>
        </w:rPr>
        <w:t xml:space="preserve">% identical to </w:t>
      </w:r>
      <w:r w:rsidR="00793EA7" w:rsidRPr="00AC00FD">
        <w:rPr>
          <w:rFonts w:cs="Times New Roman"/>
          <w:i/>
          <w:iCs/>
          <w:szCs w:val="24"/>
        </w:rPr>
        <w:t>An. epiroticus CYP325A</w:t>
      </w:r>
      <w:r w:rsidR="00793EA7" w:rsidRPr="00AC00FD">
        <w:rPr>
          <w:rFonts w:cs="Times New Roman"/>
          <w:szCs w:val="24"/>
        </w:rPr>
        <w:t xml:space="preserve"> (AEPI000241) and 81.9</w:t>
      </w:r>
      <w:r>
        <w:rPr>
          <w:rFonts w:cs="Times New Roman"/>
          <w:szCs w:val="24"/>
        </w:rPr>
        <w:t xml:space="preserve"> </w:t>
      </w:r>
      <w:r w:rsidR="00793EA7" w:rsidRPr="00AC00FD">
        <w:rPr>
          <w:rFonts w:cs="Times New Roman"/>
          <w:szCs w:val="24"/>
        </w:rPr>
        <w:t xml:space="preserve">% identical to </w:t>
      </w:r>
      <w:r w:rsidR="00793EA7" w:rsidRPr="00AC00FD">
        <w:rPr>
          <w:rFonts w:cs="Times New Roman"/>
          <w:i/>
          <w:iCs/>
          <w:szCs w:val="24"/>
        </w:rPr>
        <w:t>An. stephensi CYP325A</w:t>
      </w:r>
      <w:r w:rsidR="00793EA7" w:rsidRPr="00AC00FD">
        <w:rPr>
          <w:rFonts w:cs="Times New Roman"/>
          <w:szCs w:val="24"/>
        </w:rPr>
        <w:t xml:space="preserve"> (ASTE004501) (Figure </w:t>
      </w:r>
      <w:r w:rsidR="00C43F22" w:rsidRPr="00AC00FD">
        <w:rPr>
          <w:rFonts w:cs="Times New Roman"/>
          <w:szCs w:val="24"/>
        </w:rPr>
        <w:t>S</w:t>
      </w:r>
      <w:r w:rsidR="00937755" w:rsidRPr="00AC00FD">
        <w:rPr>
          <w:rFonts w:cs="Times New Roman"/>
          <w:szCs w:val="24"/>
        </w:rPr>
        <w:t>6</w:t>
      </w:r>
      <w:r w:rsidR="00793EA7" w:rsidRPr="00AC00FD">
        <w:rPr>
          <w:rFonts w:cs="Times New Roman"/>
          <w:szCs w:val="24"/>
        </w:rPr>
        <w:t xml:space="preserve">). Apart from </w:t>
      </w:r>
      <w:r w:rsidR="00793EA7" w:rsidRPr="00AC00FD">
        <w:rPr>
          <w:rFonts w:cs="Times New Roman"/>
          <w:i/>
          <w:iCs/>
          <w:szCs w:val="24"/>
        </w:rPr>
        <w:t xml:space="preserve">An. epiroticus CYP325A </w:t>
      </w:r>
      <w:r w:rsidR="00793EA7" w:rsidRPr="00AC00FD">
        <w:rPr>
          <w:rFonts w:cs="Times New Roman"/>
          <w:szCs w:val="24"/>
        </w:rPr>
        <w:t xml:space="preserve">(499 amino acids) and </w:t>
      </w:r>
      <w:r w:rsidR="00793EA7" w:rsidRPr="00AC00FD">
        <w:rPr>
          <w:rFonts w:cs="Times New Roman"/>
          <w:i/>
          <w:iCs/>
          <w:szCs w:val="24"/>
        </w:rPr>
        <w:t xml:space="preserve">An. gambiae CYP325A </w:t>
      </w:r>
      <w:r w:rsidR="00793EA7" w:rsidRPr="00AC00FD">
        <w:rPr>
          <w:rFonts w:cs="Times New Roman"/>
          <w:szCs w:val="24"/>
        </w:rPr>
        <w:t xml:space="preserve">(505 amino acids), the other two P450s </w:t>
      </w:r>
      <w:r>
        <w:rPr>
          <w:rFonts w:cs="Times New Roman"/>
          <w:szCs w:val="24"/>
        </w:rPr>
        <w:t>are made of</w:t>
      </w:r>
      <w:r w:rsidR="00793EA7" w:rsidRPr="00AC00FD">
        <w:rPr>
          <w:rFonts w:cs="Times New Roman"/>
          <w:szCs w:val="24"/>
        </w:rPr>
        <w:t xml:space="preserve"> 503</w:t>
      </w:r>
      <w:r w:rsidR="002A53F5" w:rsidRPr="00AC00FD">
        <w:rPr>
          <w:rFonts w:cs="Times New Roman"/>
          <w:szCs w:val="24"/>
        </w:rPr>
        <w:t xml:space="preserve"> </w:t>
      </w:r>
      <w:r w:rsidR="00793EA7" w:rsidRPr="00AC00FD">
        <w:rPr>
          <w:rFonts w:cs="Times New Roman"/>
          <w:szCs w:val="24"/>
        </w:rPr>
        <w:t xml:space="preserve">amino acids. Sequence-to-sequence mapping reveals that the WxxxR motif, the signatory oxygen-binding pocket (AGFETS)/proton transfer groove, the ExxR motif which stabilises the </w:t>
      </w:r>
      <w:r w:rsidR="00EC487F" w:rsidRPr="00AC00FD">
        <w:rPr>
          <w:rFonts w:cs="Times New Roman"/>
          <w:szCs w:val="24"/>
        </w:rPr>
        <w:t>haem</w:t>
      </w:r>
      <w:r w:rsidR="00793EA7" w:rsidRPr="00AC00FD">
        <w:rPr>
          <w:rFonts w:cs="Times New Roman"/>
          <w:szCs w:val="24"/>
        </w:rPr>
        <w:t xml:space="preserve"> structural core, the cysteine pocket/h</w:t>
      </w:r>
      <w:r w:rsidR="009034C4" w:rsidRPr="00AC00FD">
        <w:rPr>
          <w:rFonts w:cs="Times New Roman"/>
          <w:szCs w:val="24"/>
        </w:rPr>
        <w:t>aem</w:t>
      </w:r>
      <w:r w:rsidR="00793EA7" w:rsidRPr="00AC00FD">
        <w:rPr>
          <w:rFonts w:cs="Times New Roman"/>
          <w:szCs w:val="24"/>
        </w:rPr>
        <w:t xml:space="preserve">-binding region (PFxxGxxxCxG), which forms the fifth axial ligand to the </w:t>
      </w:r>
      <w:r w:rsidR="009034C4" w:rsidRPr="00AC00FD">
        <w:rPr>
          <w:rFonts w:cs="Times New Roman"/>
          <w:szCs w:val="24"/>
        </w:rPr>
        <w:t>haem</w:t>
      </w:r>
      <w:r w:rsidR="00793EA7" w:rsidRPr="00AC00FD">
        <w:rPr>
          <w:rFonts w:cs="Times New Roman"/>
          <w:szCs w:val="24"/>
        </w:rPr>
        <w:t xml:space="preserve"> iron were all identical and conserved in the three different </w:t>
      </w:r>
      <w:r w:rsidR="00793EA7" w:rsidRPr="00AC00FD">
        <w:rPr>
          <w:rFonts w:cs="Times New Roman"/>
          <w:i/>
          <w:iCs/>
          <w:szCs w:val="24"/>
        </w:rPr>
        <w:t>Anopheles</w:t>
      </w:r>
      <w:r w:rsidR="00793EA7" w:rsidRPr="00AC00FD">
        <w:rPr>
          <w:rFonts w:cs="Times New Roman"/>
          <w:szCs w:val="24"/>
        </w:rPr>
        <w:t xml:space="preserve"> sequences. Major variations which could impact the activity of </w:t>
      </w:r>
      <w:r w:rsidR="00793EA7" w:rsidRPr="00AC00FD">
        <w:rPr>
          <w:rFonts w:cs="Times New Roman"/>
          <w:i/>
          <w:iCs/>
          <w:szCs w:val="24"/>
        </w:rPr>
        <w:t>An. funestus CYP325A</w:t>
      </w:r>
      <w:r w:rsidR="00793EA7" w:rsidRPr="00AC00FD">
        <w:rPr>
          <w:rFonts w:cs="Times New Roman"/>
          <w:szCs w:val="24"/>
        </w:rPr>
        <w:t xml:space="preserve"> compared with </w:t>
      </w:r>
      <w:r w:rsidR="00793EA7" w:rsidRPr="00AC00FD">
        <w:rPr>
          <w:rFonts w:cs="Times New Roman"/>
          <w:i/>
          <w:iCs/>
          <w:szCs w:val="24"/>
        </w:rPr>
        <w:t>An. gambiae</w:t>
      </w:r>
      <w:r w:rsidR="00793EA7" w:rsidRPr="00AC00FD">
        <w:rPr>
          <w:rFonts w:cs="Times New Roman"/>
          <w:szCs w:val="24"/>
        </w:rPr>
        <w:t xml:space="preserve"> </w:t>
      </w:r>
      <w:r w:rsidR="00793EA7" w:rsidRPr="00AC00FD">
        <w:rPr>
          <w:rFonts w:cs="Times New Roman"/>
          <w:i/>
          <w:iCs/>
          <w:szCs w:val="24"/>
        </w:rPr>
        <w:t>CYP325A</w:t>
      </w:r>
      <w:r w:rsidR="00793EA7" w:rsidRPr="00AC00FD">
        <w:rPr>
          <w:rFonts w:cs="Times New Roman"/>
          <w:szCs w:val="24"/>
        </w:rPr>
        <w:t xml:space="preserve"> were </w:t>
      </w:r>
      <w:r>
        <w:rPr>
          <w:rFonts w:cs="Times New Roman"/>
          <w:szCs w:val="24"/>
        </w:rPr>
        <w:t xml:space="preserve">not </w:t>
      </w:r>
      <w:r w:rsidR="00793EA7" w:rsidRPr="00AC00FD">
        <w:rPr>
          <w:rFonts w:cs="Times New Roman"/>
          <w:szCs w:val="24"/>
        </w:rPr>
        <w:t xml:space="preserve">observed in all the </w:t>
      </w:r>
      <w:r>
        <w:rPr>
          <w:rFonts w:cs="Times New Roman"/>
          <w:szCs w:val="24"/>
        </w:rPr>
        <w:t>substrate recognition sites (</w:t>
      </w:r>
      <w:r w:rsidR="00793EA7" w:rsidRPr="00AC00FD">
        <w:rPr>
          <w:rFonts w:cs="Times New Roman"/>
          <w:szCs w:val="24"/>
        </w:rPr>
        <w:t>SRS</w:t>
      </w:r>
      <w:r>
        <w:rPr>
          <w:rFonts w:cs="Times New Roman"/>
          <w:szCs w:val="24"/>
        </w:rPr>
        <w:t>s)</w:t>
      </w:r>
      <w:r w:rsidR="00793EA7" w:rsidRPr="00AC00FD">
        <w:rPr>
          <w:rFonts w:cs="Times New Roman"/>
          <w:szCs w:val="24"/>
        </w:rPr>
        <w:t xml:space="preserve"> and helices except </w:t>
      </w:r>
      <w:r w:rsidR="00066BAE" w:rsidRPr="00AC00FD">
        <w:rPr>
          <w:rFonts w:cs="Times New Roman"/>
          <w:szCs w:val="24"/>
        </w:rPr>
        <w:t xml:space="preserve">the </w:t>
      </w:r>
      <w:r w:rsidR="00793EA7" w:rsidRPr="00AC00FD">
        <w:rPr>
          <w:rFonts w:cs="Times New Roman"/>
          <w:szCs w:val="24"/>
          <w:lang w:val="el-GR"/>
        </w:rPr>
        <w:t>α</w:t>
      </w:r>
      <w:r w:rsidR="00793EA7" w:rsidRPr="00AC00FD">
        <w:rPr>
          <w:rFonts w:cs="Times New Roman"/>
          <w:szCs w:val="24"/>
          <w:lang w:val="en-US"/>
        </w:rPr>
        <w:t xml:space="preserve">K helix </w:t>
      </w:r>
      <w:r>
        <w:rPr>
          <w:rFonts w:cs="Times New Roman"/>
          <w:szCs w:val="24"/>
          <w:lang w:val="en-US"/>
        </w:rPr>
        <w:t>(Ala</w:t>
      </w:r>
      <w:r w:rsidRPr="004108FD">
        <w:rPr>
          <w:rFonts w:cs="Times New Roman"/>
          <w:szCs w:val="24"/>
          <w:vertAlign w:val="superscript"/>
          <w:lang w:val="en-US"/>
        </w:rPr>
        <w:t>371</w:t>
      </w:r>
      <w:r>
        <w:rPr>
          <w:rFonts w:cs="Times New Roman"/>
          <w:szCs w:val="24"/>
          <w:lang w:val="en-US"/>
        </w:rPr>
        <w:t xml:space="preserve"> in </w:t>
      </w:r>
      <w:r w:rsidRPr="004108FD">
        <w:rPr>
          <w:rFonts w:cs="Times New Roman"/>
          <w:i/>
          <w:iCs/>
          <w:szCs w:val="24"/>
          <w:lang w:val="en-US"/>
        </w:rPr>
        <w:t>An. funestus</w:t>
      </w:r>
      <w:r>
        <w:rPr>
          <w:rFonts w:cs="Times New Roman"/>
          <w:szCs w:val="24"/>
          <w:lang w:val="en-US"/>
        </w:rPr>
        <w:t xml:space="preserve"> </w:t>
      </w:r>
      <w:r w:rsidRPr="004108FD">
        <w:rPr>
          <w:rFonts w:cs="Times New Roman"/>
          <w:i/>
          <w:iCs/>
          <w:szCs w:val="24"/>
          <w:lang w:val="en-US"/>
        </w:rPr>
        <w:t>CYP325A</w:t>
      </w:r>
      <w:r>
        <w:rPr>
          <w:rFonts w:cs="Times New Roman"/>
          <w:szCs w:val="24"/>
          <w:lang w:val="en-US"/>
        </w:rPr>
        <w:t xml:space="preserve"> and Gly</w:t>
      </w:r>
      <w:r w:rsidRPr="004108FD">
        <w:rPr>
          <w:rFonts w:cs="Times New Roman"/>
          <w:szCs w:val="24"/>
          <w:vertAlign w:val="superscript"/>
          <w:lang w:val="en-US"/>
        </w:rPr>
        <w:t>371</w:t>
      </w:r>
      <w:r>
        <w:rPr>
          <w:rFonts w:cs="Times New Roman"/>
          <w:szCs w:val="24"/>
          <w:lang w:val="en-US"/>
        </w:rPr>
        <w:t xml:space="preserve"> in </w:t>
      </w:r>
      <w:r w:rsidRPr="004108FD">
        <w:rPr>
          <w:rFonts w:cs="Times New Roman"/>
          <w:i/>
          <w:iCs/>
          <w:szCs w:val="24"/>
          <w:lang w:val="en-US"/>
        </w:rPr>
        <w:t>An. gambiae</w:t>
      </w:r>
      <w:r>
        <w:rPr>
          <w:rFonts w:cs="Times New Roman"/>
          <w:szCs w:val="24"/>
          <w:lang w:val="en-US"/>
        </w:rPr>
        <w:t xml:space="preserve">) </w:t>
      </w:r>
      <w:r w:rsidR="00793EA7" w:rsidRPr="00AC00FD">
        <w:rPr>
          <w:rFonts w:cs="Times New Roman"/>
          <w:szCs w:val="24"/>
          <w:lang w:val="en-US"/>
        </w:rPr>
        <w:t xml:space="preserve">and </w:t>
      </w:r>
      <w:r w:rsidR="00793EA7" w:rsidRPr="00AC00FD">
        <w:rPr>
          <w:rFonts w:cs="Times New Roman"/>
          <w:szCs w:val="24"/>
        </w:rPr>
        <w:t>the SRS-2</w:t>
      </w:r>
      <w:r>
        <w:rPr>
          <w:rFonts w:cs="Times New Roman"/>
          <w:szCs w:val="24"/>
        </w:rPr>
        <w:t xml:space="preserve"> </w:t>
      </w:r>
      <w:r w:rsidR="001A2467">
        <w:rPr>
          <w:rFonts w:cs="Times New Roman"/>
          <w:szCs w:val="24"/>
        </w:rPr>
        <w:t>(</w:t>
      </w:r>
      <w:r w:rsidR="001D688D">
        <w:rPr>
          <w:rFonts w:cs="Times New Roman"/>
          <w:szCs w:val="24"/>
        </w:rPr>
        <w:t>Gly</w:t>
      </w:r>
      <w:r w:rsidR="001D688D" w:rsidRPr="00417E15">
        <w:rPr>
          <w:rFonts w:cs="Times New Roman"/>
          <w:szCs w:val="24"/>
          <w:vertAlign w:val="superscript"/>
        </w:rPr>
        <w:t>205</w:t>
      </w:r>
      <w:r w:rsidR="001D688D">
        <w:rPr>
          <w:rFonts w:cs="Times New Roman"/>
          <w:szCs w:val="24"/>
        </w:rPr>
        <w:t xml:space="preserve"> </w:t>
      </w:r>
      <w:r w:rsidR="00FD2B34">
        <w:rPr>
          <w:rFonts w:cs="Times New Roman"/>
          <w:szCs w:val="24"/>
        </w:rPr>
        <w:t xml:space="preserve">in </w:t>
      </w:r>
      <w:r w:rsidR="00FD2B34" w:rsidRPr="00417E15">
        <w:rPr>
          <w:rFonts w:cs="Times New Roman"/>
          <w:i/>
          <w:iCs/>
          <w:szCs w:val="24"/>
        </w:rPr>
        <w:t>An. stephensi</w:t>
      </w:r>
      <w:r w:rsidR="00FD2B34">
        <w:rPr>
          <w:rFonts w:cs="Times New Roman"/>
          <w:szCs w:val="24"/>
        </w:rPr>
        <w:t xml:space="preserve"> and Cys</w:t>
      </w:r>
      <w:r w:rsidR="00FD2B34" w:rsidRPr="00417E15">
        <w:rPr>
          <w:rFonts w:cs="Times New Roman"/>
          <w:szCs w:val="24"/>
          <w:vertAlign w:val="superscript"/>
        </w:rPr>
        <w:t>205</w:t>
      </w:r>
      <w:r w:rsidR="003F6792">
        <w:rPr>
          <w:rFonts w:cs="Times New Roman"/>
          <w:szCs w:val="24"/>
        </w:rPr>
        <w:t xml:space="preserve"> in the others)</w:t>
      </w:r>
      <w:r w:rsidR="00793EA7" w:rsidRPr="00AC00FD">
        <w:rPr>
          <w:rFonts w:cs="Times New Roman"/>
          <w:szCs w:val="24"/>
        </w:rPr>
        <w:t>.</w:t>
      </w:r>
      <w:r w:rsidR="007D02F2">
        <w:rPr>
          <w:rFonts w:cs="Times New Roman"/>
          <w:szCs w:val="24"/>
        </w:rPr>
        <w:t xml:space="preserve"> </w:t>
      </w:r>
      <w:r w:rsidR="00793EA7" w:rsidRPr="00AC00FD">
        <w:rPr>
          <w:rFonts w:cs="Times New Roman"/>
          <w:szCs w:val="24"/>
        </w:rPr>
        <w:t>In the meander at positions 424 and 425, amino acid variations were observed S</w:t>
      </w:r>
      <w:r w:rsidR="00793EA7" w:rsidRPr="00AC00FD">
        <w:rPr>
          <w:rFonts w:cs="Times New Roman"/>
          <w:szCs w:val="24"/>
          <w:vertAlign w:val="superscript"/>
        </w:rPr>
        <w:t>424</w:t>
      </w:r>
      <w:r w:rsidR="00793EA7" w:rsidRPr="00AC00FD">
        <w:rPr>
          <w:rFonts w:cs="Times New Roman"/>
          <w:szCs w:val="24"/>
        </w:rPr>
        <w:t xml:space="preserve">Q in </w:t>
      </w:r>
      <w:r w:rsidR="00793EA7" w:rsidRPr="00AC00FD">
        <w:rPr>
          <w:rFonts w:cs="Times New Roman"/>
          <w:i/>
          <w:iCs/>
          <w:szCs w:val="24"/>
        </w:rPr>
        <w:t>An. epiroticus</w:t>
      </w:r>
      <w:r w:rsidR="00793EA7" w:rsidRPr="00AC00FD">
        <w:rPr>
          <w:rFonts w:cs="Times New Roman"/>
          <w:szCs w:val="24"/>
        </w:rPr>
        <w:t xml:space="preserve"> and S</w:t>
      </w:r>
      <w:r w:rsidR="00793EA7" w:rsidRPr="00AC00FD">
        <w:rPr>
          <w:rFonts w:cs="Times New Roman"/>
          <w:szCs w:val="24"/>
          <w:vertAlign w:val="superscript"/>
        </w:rPr>
        <w:t>424</w:t>
      </w:r>
      <w:r w:rsidR="00793EA7" w:rsidRPr="00AC00FD">
        <w:rPr>
          <w:rFonts w:cs="Times New Roman"/>
          <w:szCs w:val="24"/>
        </w:rPr>
        <w:t xml:space="preserve">A in </w:t>
      </w:r>
      <w:r w:rsidR="00793EA7" w:rsidRPr="00AC00FD">
        <w:rPr>
          <w:rFonts w:cs="Times New Roman"/>
          <w:i/>
          <w:iCs/>
          <w:szCs w:val="24"/>
        </w:rPr>
        <w:t>An. gambiae</w:t>
      </w:r>
      <w:r w:rsidR="00793EA7" w:rsidRPr="00AC00FD">
        <w:rPr>
          <w:rFonts w:cs="Times New Roman"/>
          <w:szCs w:val="24"/>
        </w:rPr>
        <w:t xml:space="preserve">. </w:t>
      </w:r>
    </w:p>
    <w:p w14:paraId="0B679D48" w14:textId="3C38903A" w:rsidR="005F46EC" w:rsidRPr="00A445C5" w:rsidRDefault="00790641" w:rsidP="00A445C5">
      <w:pPr>
        <w:pStyle w:val="Heading2"/>
        <w:spacing w:line="480" w:lineRule="auto"/>
        <w:rPr>
          <w:rFonts w:ascii="Times New Roman" w:hAnsi="Times New Roman"/>
        </w:rPr>
      </w:pPr>
      <w:r>
        <w:rPr>
          <w:rFonts w:ascii="Times New Roman" w:hAnsi="Times New Roman"/>
        </w:rPr>
        <w:t xml:space="preserve">3.5. </w:t>
      </w:r>
      <w:r w:rsidR="00DE417F" w:rsidRPr="00A445C5">
        <w:rPr>
          <w:rFonts w:ascii="Times New Roman" w:hAnsi="Times New Roman"/>
        </w:rPr>
        <w:t xml:space="preserve">Prediction of activity of </w:t>
      </w:r>
      <w:r w:rsidR="00DE417F" w:rsidRPr="00A445C5">
        <w:rPr>
          <w:rFonts w:ascii="Times New Roman" w:hAnsi="Times New Roman"/>
          <w:i/>
        </w:rPr>
        <w:t>CYP325A</w:t>
      </w:r>
      <w:r w:rsidR="00DE417F" w:rsidRPr="00A445C5">
        <w:rPr>
          <w:rFonts w:ascii="Times New Roman" w:hAnsi="Times New Roman"/>
        </w:rPr>
        <w:t xml:space="preserve"> using </w:t>
      </w:r>
      <w:r w:rsidR="00DE417F" w:rsidRPr="00A445C5">
        <w:rPr>
          <w:rFonts w:ascii="Times New Roman" w:hAnsi="Times New Roman"/>
          <w:i/>
        </w:rPr>
        <w:t>in silico</w:t>
      </w:r>
      <w:r w:rsidR="00DE417F" w:rsidRPr="00A445C5">
        <w:rPr>
          <w:rFonts w:ascii="Times New Roman" w:hAnsi="Times New Roman"/>
        </w:rPr>
        <w:t xml:space="preserve"> analys</w:t>
      </w:r>
      <w:r w:rsidR="00DC77C1">
        <w:rPr>
          <w:rFonts w:ascii="Times New Roman" w:hAnsi="Times New Roman"/>
        </w:rPr>
        <w:t>is</w:t>
      </w:r>
    </w:p>
    <w:p w14:paraId="6A1D05FB" w14:textId="1D43B733" w:rsidR="005F46EC" w:rsidRPr="00A445C5" w:rsidRDefault="00790641" w:rsidP="00A445C5">
      <w:pPr>
        <w:pStyle w:val="Heading2"/>
        <w:spacing w:before="0" w:line="480" w:lineRule="auto"/>
        <w:rPr>
          <w:rFonts w:ascii="Times New Roman" w:hAnsi="Times New Roman"/>
        </w:rPr>
      </w:pPr>
      <w:r>
        <w:rPr>
          <w:rFonts w:ascii="Times New Roman" w:hAnsi="Times New Roman"/>
        </w:rPr>
        <w:t xml:space="preserve">3.5.1. </w:t>
      </w:r>
      <w:r w:rsidR="00DE417F" w:rsidRPr="00A445C5">
        <w:rPr>
          <w:rFonts w:ascii="Times New Roman" w:hAnsi="Times New Roman"/>
        </w:rPr>
        <w:t>Homology modelling and docking</w:t>
      </w:r>
    </w:p>
    <w:p w14:paraId="0774760A" w14:textId="790E8DE2" w:rsidR="00605865" w:rsidRPr="00AC00FD" w:rsidRDefault="00DC77C1" w:rsidP="00AC00FD">
      <w:pPr>
        <w:spacing w:before="240" w:line="480" w:lineRule="auto"/>
        <w:rPr>
          <w:rFonts w:cs="Times New Roman"/>
        </w:rPr>
      </w:pPr>
      <w:r>
        <w:rPr>
          <w:rFonts w:cs="Times New Roman"/>
        </w:rPr>
        <w:t>The models of</w:t>
      </w:r>
      <w:r w:rsidR="0008095D">
        <w:rPr>
          <w:rFonts w:cs="Times New Roman"/>
        </w:rPr>
        <w:t xml:space="preserve"> </w:t>
      </w:r>
      <w:r w:rsidR="002E6C5D" w:rsidRPr="00AC00FD">
        <w:rPr>
          <w:rFonts w:cs="Times New Roman"/>
          <w:i/>
          <w:iCs/>
        </w:rPr>
        <w:t>CYP325A</w:t>
      </w:r>
      <w:r w:rsidR="002E6C5D" w:rsidRPr="00AC00FD">
        <w:rPr>
          <w:rFonts w:cs="Times New Roman"/>
        </w:rPr>
        <w:t xml:space="preserve"> </w:t>
      </w:r>
      <w:r w:rsidR="00B86CBE">
        <w:rPr>
          <w:rFonts w:cs="Times New Roman"/>
        </w:rPr>
        <w:t xml:space="preserve">alleles from Cameroon and DRC </w:t>
      </w:r>
      <w:r>
        <w:rPr>
          <w:rFonts w:cs="Times New Roman"/>
        </w:rPr>
        <w:t>were used to predict ability to metabolise insecticides. Docking simulation was carried out using</w:t>
      </w:r>
      <w:r w:rsidR="002E6C5D" w:rsidRPr="00AC00FD">
        <w:rPr>
          <w:rFonts w:cs="Times New Roman"/>
        </w:rPr>
        <w:t xml:space="preserve"> permethrin, </w:t>
      </w:r>
      <w:r w:rsidR="00914FC4" w:rsidRPr="00AC00FD">
        <w:rPr>
          <w:rFonts w:cs="Times New Roman"/>
        </w:rPr>
        <w:t>α-</w:t>
      </w:r>
      <w:r w:rsidR="002E6C5D" w:rsidRPr="00AC00FD">
        <w:rPr>
          <w:rFonts w:cs="Times New Roman"/>
        </w:rPr>
        <w:t>cypermethrin</w:t>
      </w:r>
      <w:r w:rsidR="006B6413" w:rsidRPr="00AC00FD">
        <w:rPr>
          <w:rFonts w:cs="Times New Roman"/>
        </w:rPr>
        <w:t xml:space="preserve">, </w:t>
      </w:r>
      <w:r w:rsidR="002E6C5D" w:rsidRPr="00AC00FD">
        <w:rPr>
          <w:rFonts w:cs="Times New Roman"/>
        </w:rPr>
        <w:lastRenderedPageBreak/>
        <w:t>deltamethrin</w:t>
      </w:r>
      <w:r>
        <w:rPr>
          <w:rFonts w:cs="Times New Roman"/>
        </w:rPr>
        <w:t>,</w:t>
      </w:r>
      <w:r w:rsidR="006B6413" w:rsidRPr="00AC00FD">
        <w:rPr>
          <w:rFonts w:cs="Times New Roman"/>
        </w:rPr>
        <w:t xml:space="preserve"> bendiocarb</w:t>
      </w:r>
      <w:r w:rsidR="002B7684" w:rsidRPr="00AC00FD">
        <w:rPr>
          <w:rFonts w:cs="Times New Roman"/>
        </w:rPr>
        <w:t xml:space="preserve"> </w:t>
      </w:r>
      <w:r w:rsidR="00402E93" w:rsidRPr="00AC00FD">
        <w:rPr>
          <w:rFonts w:cs="Times New Roman"/>
        </w:rPr>
        <w:t xml:space="preserve">and </w:t>
      </w:r>
      <w:r w:rsidR="006B6413" w:rsidRPr="00AC00FD">
        <w:rPr>
          <w:rFonts w:cs="Times New Roman"/>
        </w:rPr>
        <w:t>DDT</w:t>
      </w:r>
      <w:r w:rsidR="009F4CAA" w:rsidRPr="00AC00FD">
        <w:rPr>
          <w:rFonts w:cs="Times New Roman"/>
        </w:rPr>
        <w:t>.</w:t>
      </w:r>
      <w:r w:rsidR="00402E93" w:rsidRPr="00AC00FD">
        <w:rPr>
          <w:rFonts w:cs="Times New Roman"/>
        </w:rPr>
        <w:t xml:space="preserve"> </w:t>
      </w:r>
      <w:r w:rsidR="009F4CAA" w:rsidRPr="00AC00FD">
        <w:rPr>
          <w:rFonts w:cs="Times New Roman"/>
        </w:rPr>
        <w:t>T</w:t>
      </w:r>
      <w:r w:rsidR="002E6C5D" w:rsidRPr="00AC00FD">
        <w:rPr>
          <w:rFonts w:cs="Times New Roman"/>
        </w:rPr>
        <w:t xml:space="preserve">he </w:t>
      </w:r>
      <w:r w:rsidR="009F4CAA" w:rsidRPr="00AC00FD">
        <w:rPr>
          <w:rFonts w:cs="Times New Roman"/>
        </w:rPr>
        <w:t xml:space="preserve">calculated </w:t>
      </w:r>
      <w:r w:rsidR="002E6C5D" w:rsidRPr="00AC00FD">
        <w:rPr>
          <w:rFonts w:cs="Times New Roman"/>
        </w:rPr>
        <w:t>binding parameters for each insecticide</w:t>
      </w:r>
      <w:r w:rsidR="00B838E1" w:rsidRPr="00AC00FD">
        <w:rPr>
          <w:rFonts w:cs="Times New Roman"/>
        </w:rPr>
        <w:t>,</w:t>
      </w:r>
      <w:r w:rsidR="002E6C5D" w:rsidRPr="00AC00FD">
        <w:rPr>
          <w:rFonts w:cs="Times New Roman"/>
        </w:rPr>
        <w:t xml:space="preserve"> </w:t>
      </w:r>
      <w:r w:rsidR="009F4CAA" w:rsidRPr="00AC00FD">
        <w:rPr>
          <w:rFonts w:cs="Times New Roman"/>
        </w:rPr>
        <w:t>demonstrating their most favourable</w:t>
      </w:r>
      <w:r w:rsidR="00F900F9">
        <w:rPr>
          <w:rFonts w:cs="Times New Roman"/>
        </w:rPr>
        <w:t xml:space="preserve">, </w:t>
      </w:r>
      <w:r w:rsidR="00A16C39">
        <w:rPr>
          <w:rFonts w:cs="Times New Roman"/>
        </w:rPr>
        <w:t>productive,</w:t>
      </w:r>
      <w:r w:rsidR="00884D23">
        <w:rPr>
          <w:rFonts w:cs="Times New Roman"/>
        </w:rPr>
        <w:t xml:space="preserve"> and properly oriented</w:t>
      </w:r>
      <w:r w:rsidR="009F4CAA" w:rsidRPr="00AC00FD">
        <w:rPr>
          <w:rFonts w:cs="Times New Roman"/>
        </w:rPr>
        <w:t xml:space="preserve"> poses</w:t>
      </w:r>
      <w:r w:rsidR="00B838E1" w:rsidRPr="00AC00FD">
        <w:rPr>
          <w:rFonts w:cs="Times New Roman"/>
        </w:rPr>
        <w:t>,</w:t>
      </w:r>
      <w:r w:rsidR="009F4CAA" w:rsidRPr="00AC00FD">
        <w:rPr>
          <w:rFonts w:cs="Times New Roman"/>
        </w:rPr>
        <w:t xml:space="preserve"> </w:t>
      </w:r>
      <w:r w:rsidR="002E6C5D" w:rsidRPr="00AC00FD">
        <w:rPr>
          <w:rFonts w:cs="Times New Roman"/>
        </w:rPr>
        <w:t xml:space="preserve">are given in </w:t>
      </w:r>
      <w:r w:rsidR="00DD69F3">
        <w:rPr>
          <w:rFonts w:cs="Times New Roman"/>
        </w:rPr>
        <w:t>Figure</w:t>
      </w:r>
      <w:r w:rsidR="00E70B0A">
        <w:rPr>
          <w:rFonts w:cs="Times New Roman"/>
        </w:rPr>
        <w:t xml:space="preserve"> S</w:t>
      </w:r>
      <w:r w:rsidR="00F900F9">
        <w:rPr>
          <w:rFonts w:cs="Times New Roman"/>
        </w:rPr>
        <w:t>8</w:t>
      </w:r>
      <w:r w:rsidR="002E6C5D" w:rsidRPr="00AC00FD">
        <w:rPr>
          <w:rFonts w:cs="Times New Roman"/>
        </w:rPr>
        <w:t xml:space="preserve">. </w:t>
      </w:r>
    </w:p>
    <w:p w14:paraId="0CC34EBC" w14:textId="0172503F" w:rsidR="00DF73CD" w:rsidRPr="00AC00FD" w:rsidRDefault="002E6C5D" w:rsidP="00AC00FD">
      <w:pPr>
        <w:spacing w:before="240" w:line="480" w:lineRule="auto"/>
        <w:rPr>
          <w:rFonts w:eastAsiaTheme="minorEastAsia" w:cs="Times New Roman"/>
        </w:rPr>
      </w:pPr>
      <w:r w:rsidRPr="00AC00FD">
        <w:rPr>
          <w:rFonts w:cs="Times New Roman"/>
        </w:rPr>
        <w:t>Permethrin</w:t>
      </w:r>
      <w:r w:rsidR="00DC6264" w:rsidRPr="00AC00FD">
        <w:rPr>
          <w:rFonts w:cs="Times New Roman"/>
        </w:rPr>
        <w:t xml:space="preserve">, </w:t>
      </w:r>
      <w:r w:rsidRPr="00AC00FD">
        <w:rPr>
          <w:rFonts w:cs="Times New Roman"/>
        </w:rPr>
        <w:t>deltamethrin</w:t>
      </w:r>
      <w:r w:rsidR="00DC6264" w:rsidRPr="00AC00FD">
        <w:rPr>
          <w:rFonts w:cs="Times New Roman"/>
        </w:rPr>
        <w:t xml:space="preserve"> and</w:t>
      </w:r>
      <w:r w:rsidRPr="00AC00FD">
        <w:rPr>
          <w:rFonts w:cs="Times New Roman"/>
        </w:rPr>
        <w:t xml:space="preserve"> α-cypermethrin </w:t>
      </w:r>
      <w:r w:rsidR="00DC6264" w:rsidRPr="00AC00FD">
        <w:rPr>
          <w:rFonts w:cs="Times New Roman"/>
        </w:rPr>
        <w:t>exhibited high scores compared</w:t>
      </w:r>
      <w:r w:rsidR="00CC745B" w:rsidRPr="00AC00FD">
        <w:rPr>
          <w:rFonts w:cs="Times New Roman"/>
        </w:rPr>
        <w:t xml:space="preserve"> to bendiocar</w:t>
      </w:r>
      <w:r w:rsidR="00582197" w:rsidRPr="00AC00FD">
        <w:rPr>
          <w:rFonts w:cs="Times New Roman"/>
        </w:rPr>
        <w:t xml:space="preserve">b </w:t>
      </w:r>
      <w:r w:rsidRPr="00AC00FD">
        <w:rPr>
          <w:rFonts w:cs="Times New Roman"/>
        </w:rPr>
        <w:t xml:space="preserve">and DDT consistent with the </w:t>
      </w:r>
      <w:r w:rsidR="009E65FE">
        <w:rPr>
          <w:rFonts w:cs="Times New Roman"/>
        </w:rPr>
        <w:t>resistance</w:t>
      </w:r>
      <w:r w:rsidRPr="00AC00FD">
        <w:rPr>
          <w:rFonts w:cs="Times New Roman"/>
        </w:rPr>
        <w:t xml:space="preserve"> profile </w:t>
      </w:r>
      <w:r w:rsidR="009E65FE">
        <w:rPr>
          <w:rFonts w:cs="Times New Roman"/>
        </w:rPr>
        <w:t>in</w:t>
      </w:r>
      <w:r w:rsidR="00E07AC8" w:rsidRPr="00AC00FD">
        <w:rPr>
          <w:rFonts w:cs="Times New Roman"/>
        </w:rPr>
        <w:t xml:space="preserve"> Mibellon</w:t>
      </w:r>
      <w:r w:rsidR="009E65FE">
        <w:rPr>
          <w:rFonts w:cs="Times New Roman"/>
        </w:rPr>
        <w:t xml:space="preserve"> population, </w:t>
      </w:r>
      <w:r w:rsidRPr="00AC00FD">
        <w:rPr>
          <w:rFonts w:cs="Times New Roman"/>
        </w:rPr>
        <w:t xml:space="preserve">where DDT resistance has been shown to be driven by </w:t>
      </w:r>
      <w:r w:rsidRPr="00AC00FD">
        <w:rPr>
          <w:rFonts w:cs="Times New Roman"/>
          <w:i/>
          <w:iCs/>
        </w:rPr>
        <w:t>GSTe2</w:t>
      </w:r>
      <w:r w:rsidR="00DD69F3">
        <w:rPr>
          <w:rFonts w:cs="Times New Roman"/>
          <w:i/>
          <w:iCs/>
        </w:rPr>
        <w:t xml:space="preserve"> </w:t>
      </w:r>
      <w:r w:rsidR="00DD69F3" w:rsidRPr="009E416D">
        <w:rPr>
          <w:rFonts w:cs="Times New Roman"/>
        </w:rPr>
        <w:fldChar w:fldCharType="begin">
          <w:fldData xml:space="preserve">PEVuZE5vdGU+PENpdGU+PEF1dGhvcj5NZW56ZTwvQXV0aG9yPjxZZWFyPjIwMTg8L1llYXI+PFJl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=
</w:fldData>
        </w:fldChar>
      </w:r>
      <w:r w:rsidR="00BB04DD">
        <w:rPr>
          <w:rFonts w:cs="Times New Roman"/>
        </w:rPr>
        <w:instrText xml:space="preserve"> ADDIN EN.CITE </w:instrText>
      </w:r>
      <w:r w:rsidR="00BB04DD">
        <w:rPr>
          <w:rFonts w:cs="Times New Roman"/>
        </w:rPr>
        <w:fldChar w:fldCharType="begin">
          <w:fldData xml:space="preserve">PEVuZE5vdGU+PENpdGU+PEF1dGhvcj5NZW56ZTwvQXV0aG9yPjxZZWFyPjIwMTg8L1llYXI+PFJl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=
</w:fldData>
        </w:fldChar>
      </w:r>
      <w:r w:rsidR="00BB04DD">
        <w:rPr>
          <w:rFonts w:cs="Times New Roman"/>
        </w:rPr>
        <w:instrText xml:space="preserve"> ADDIN EN.CITE.DATA </w:instrText>
      </w:r>
      <w:r w:rsidR="00BB04DD">
        <w:rPr>
          <w:rFonts w:cs="Times New Roman"/>
        </w:rPr>
      </w:r>
      <w:r w:rsidR="00BB04DD">
        <w:rPr>
          <w:rFonts w:cs="Times New Roman"/>
        </w:rPr>
        <w:fldChar w:fldCharType="end"/>
      </w:r>
      <w:r w:rsidR="00DD69F3" w:rsidRPr="009E416D">
        <w:rPr>
          <w:rFonts w:cs="Times New Roman"/>
        </w:rPr>
      </w:r>
      <w:r w:rsidR="00DD69F3" w:rsidRPr="009E416D">
        <w:rPr>
          <w:rFonts w:cs="Times New Roman"/>
        </w:rPr>
        <w:fldChar w:fldCharType="separate"/>
      </w:r>
      <w:r w:rsidR="00BB04DD">
        <w:rPr>
          <w:rFonts w:cs="Times New Roman"/>
          <w:noProof/>
        </w:rPr>
        <w:t>(D Menze</w:t>
      </w:r>
      <w:r w:rsidR="00BB04DD" w:rsidRPr="00BB04DD">
        <w:rPr>
          <w:rFonts w:cs="Times New Roman"/>
          <w:i/>
          <w:noProof/>
        </w:rPr>
        <w:t xml:space="preserve"> et al.</w:t>
      </w:r>
      <w:r w:rsidR="00BB04DD">
        <w:rPr>
          <w:rFonts w:cs="Times New Roman"/>
          <w:noProof/>
        </w:rPr>
        <w:t>, 2018; Menze</w:t>
      </w:r>
      <w:r w:rsidR="00BB04DD" w:rsidRPr="00BB04DD">
        <w:rPr>
          <w:rFonts w:cs="Times New Roman"/>
          <w:i/>
          <w:noProof/>
        </w:rPr>
        <w:t xml:space="preserve"> et al.</w:t>
      </w:r>
      <w:r w:rsidR="00BB04DD">
        <w:rPr>
          <w:rFonts w:cs="Times New Roman"/>
          <w:noProof/>
        </w:rPr>
        <w:t>, 2018; Riveron</w:t>
      </w:r>
      <w:r w:rsidR="00BB04DD" w:rsidRPr="00BB04DD">
        <w:rPr>
          <w:rFonts w:cs="Times New Roman"/>
          <w:i/>
          <w:noProof/>
        </w:rPr>
        <w:t xml:space="preserve"> et al.</w:t>
      </w:r>
      <w:r w:rsidR="00BB04DD">
        <w:rPr>
          <w:rFonts w:cs="Times New Roman"/>
          <w:noProof/>
        </w:rPr>
        <w:t>, 2014b)</w:t>
      </w:r>
      <w:r w:rsidR="00DD69F3" w:rsidRPr="009E416D">
        <w:rPr>
          <w:rFonts w:cs="Times New Roman"/>
        </w:rPr>
        <w:fldChar w:fldCharType="end"/>
      </w:r>
      <w:r w:rsidRPr="00AC00FD">
        <w:rPr>
          <w:rFonts w:cs="Times New Roman"/>
        </w:rPr>
        <w:t>.</w:t>
      </w:r>
      <w:r w:rsidR="00DF73CD" w:rsidRPr="00AC00FD">
        <w:rPr>
          <w:rFonts w:cs="Times New Roman"/>
        </w:rPr>
        <w:t xml:space="preserve"> </w:t>
      </w:r>
      <w:r w:rsidRPr="00AC00FD">
        <w:rPr>
          <w:rFonts w:cs="Times New Roman"/>
        </w:rPr>
        <w:t xml:space="preserve">Comparison of the different conformations of the insecticide molecules in the active site of </w:t>
      </w:r>
      <w:r w:rsidRPr="00D04695">
        <w:rPr>
          <w:rFonts w:cs="Times New Roman"/>
          <w:i/>
          <w:iCs/>
        </w:rPr>
        <w:t>CYP325A</w:t>
      </w:r>
      <w:r w:rsidRPr="00AC00FD">
        <w:rPr>
          <w:rFonts w:cs="Times New Roman"/>
        </w:rPr>
        <w:t xml:space="preserve"> revealed the possible mechanisms through which this gene </w:t>
      </w:r>
      <w:r w:rsidR="00B838E1" w:rsidRPr="00AC00FD">
        <w:rPr>
          <w:rFonts w:cs="Times New Roman"/>
        </w:rPr>
        <w:t xml:space="preserve">could </w:t>
      </w:r>
      <w:r w:rsidRPr="00AC00FD">
        <w:rPr>
          <w:rFonts w:cs="Times New Roman"/>
        </w:rPr>
        <w:t>drive pyrethroid resistance.</w:t>
      </w:r>
      <w:r w:rsidR="00DF73CD" w:rsidRPr="00AC00FD">
        <w:rPr>
          <w:rFonts w:cs="Times New Roman"/>
        </w:rPr>
        <w:t xml:space="preserve"> </w:t>
      </w:r>
      <w:r w:rsidRPr="00AC00FD">
        <w:rPr>
          <w:rFonts w:eastAsiaTheme="minorEastAsia" w:cs="Times New Roman"/>
        </w:rPr>
        <w:t xml:space="preserve">For permethrin, the </w:t>
      </w:r>
      <w:r w:rsidR="00B31E51">
        <w:rPr>
          <w:rFonts w:eastAsiaTheme="minorEastAsia" w:cs="Times New Roman"/>
        </w:rPr>
        <w:t>CMR_</w:t>
      </w:r>
      <w:r w:rsidRPr="00D04695">
        <w:rPr>
          <w:rFonts w:eastAsiaTheme="minorEastAsia" w:cs="Times New Roman"/>
          <w:i/>
          <w:iCs/>
        </w:rPr>
        <w:t>CYP325A</w:t>
      </w:r>
      <w:r w:rsidRPr="00AC00FD">
        <w:rPr>
          <w:rFonts w:eastAsiaTheme="minorEastAsia" w:cs="Times New Roman"/>
        </w:rPr>
        <w:t xml:space="preserve"> model </w:t>
      </w:r>
      <w:r w:rsidR="00F8366C">
        <w:rPr>
          <w:rFonts w:eastAsiaTheme="minorEastAsia" w:cs="Times New Roman"/>
        </w:rPr>
        <w:t xml:space="preserve">was </w:t>
      </w:r>
      <w:r w:rsidRPr="00AC00FD">
        <w:rPr>
          <w:rFonts w:eastAsiaTheme="minorEastAsia" w:cs="Times New Roman"/>
        </w:rPr>
        <w:t xml:space="preserve">exhibited in </w:t>
      </w:r>
      <w:r w:rsidR="00292281" w:rsidRPr="00AC00FD">
        <w:rPr>
          <w:rFonts w:eastAsiaTheme="minorEastAsia" w:cs="Times New Roman"/>
        </w:rPr>
        <w:t>the</w:t>
      </w:r>
      <w:r w:rsidRPr="00AC00FD">
        <w:rPr>
          <w:rFonts w:eastAsiaTheme="minorEastAsia" w:cs="Times New Roman"/>
        </w:rPr>
        <w:t xml:space="preserve"> </w:t>
      </w:r>
      <w:r w:rsidR="00292281" w:rsidRPr="00AC00FD">
        <w:rPr>
          <w:rFonts w:eastAsiaTheme="minorEastAsia" w:cs="Times New Roman"/>
        </w:rPr>
        <w:t xml:space="preserve">correct </w:t>
      </w:r>
      <w:r w:rsidRPr="00AC00FD">
        <w:rPr>
          <w:rFonts w:eastAsiaTheme="minorEastAsia" w:cs="Times New Roman"/>
        </w:rPr>
        <w:t>orientation with the benzyl ring located within 3-5Å of the haem catalytic site</w:t>
      </w:r>
      <w:r w:rsidR="00E65CC4" w:rsidRPr="00AC00FD">
        <w:rPr>
          <w:rFonts w:eastAsiaTheme="minorEastAsia" w:cs="Times New Roman"/>
        </w:rPr>
        <w:t xml:space="preserve"> as shown in the binding pose</w:t>
      </w:r>
      <w:r w:rsidR="00DE1CDA" w:rsidRPr="00AC00FD">
        <w:rPr>
          <w:rFonts w:eastAsiaTheme="minorEastAsia" w:cs="Times New Roman"/>
        </w:rPr>
        <w:t xml:space="preserve"> (</w:t>
      </w:r>
      <w:r w:rsidR="00664987" w:rsidRPr="00AC00FD">
        <w:rPr>
          <w:rFonts w:eastAsiaTheme="minorEastAsia" w:cs="Times New Roman"/>
        </w:rPr>
        <w:t xml:space="preserve">Figure </w:t>
      </w:r>
      <w:r w:rsidR="00B61D15">
        <w:rPr>
          <w:rFonts w:eastAsiaTheme="minorEastAsia" w:cs="Times New Roman"/>
        </w:rPr>
        <w:t>3</w:t>
      </w:r>
      <w:r w:rsidR="00DC1CA0" w:rsidRPr="00AC00FD">
        <w:rPr>
          <w:rFonts w:eastAsiaTheme="minorEastAsia" w:cs="Times New Roman"/>
        </w:rPr>
        <w:t>A</w:t>
      </w:r>
      <w:r w:rsidR="00DD2577">
        <w:rPr>
          <w:rFonts w:eastAsiaTheme="minorEastAsia" w:cs="Times New Roman"/>
        </w:rPr>
        <w:t xml:space="preserve"> and Figure </w:t>
      </w:r>
      <w:r w:rsidR="00315033">
        <w:rPr>
          <w:rFonts w:eastAsiaTheme="minorEastAsia" w:cs="Times New Roman"/>
        </w:rPr>
        <w:t>3B</w:t>
      </w:r>
      <w:r w:rsidR="00B61D15">
        <w:rPr>
          <w:rFonts w:eastAsiaTheme="minorEastAsia" w:cs="Times New Roman"/>
        </w:rPr>
        <w:t>)</w:t>
      </w:r>
      <w:r w:rsidRPr="00AC00FD">
        <w:rPr>
          <w:rFonts w:eastAsiaTheme="minorEastAsia" w:cs="Times New Roman"/>
        </w:rPr>
        <w:t>. These poses predict a ring hydroxylation to produce 2-hydro</w:t>
      </w:r>
      <w:r w:rsidR="00E33AC3">
        <w:rPr>
          <w:rFonts w:eastAsiaTheme="minorEastAsia" w:cs="Times New Roman"/>
        </w:rPr>
        <w:t>xy</w:t>
      </w:r>
      <w:r w:rsidRPr="00AC00FD">
        <w:rPr>
          <w:rFonts w:eastAsiaTheme="minorEastAsia" w:cs="Times New Roman"/>
        </w:rPr>
        <w:t xml:space="preserve">permethrin. </w:t>
      </w:r>
      <w:r w:rsidR="00C65D61" w:rsidRPr="00AC00FD">
        <w:rPr>
          <w:rFonts w:eastAsiaTheme="minorEastAsia" w:cs="Times New Roman"/>
        </w:rPr>
        <w:t xml:space="preserve">The permethrin productive poses show </w:t>
      </w:r>
      <w:r w:rsidR="00787186" w:rsidRPr="00AC00FD">
        <w:rPr>
          <w:rFonts w:eastAsiaTheme="minorEastAsia" w:cs="Times New Roman"/>
        </w:rPr>
        <w:t>three</w:t>
      </w:r>
      <w:r w:rsidR="00F61FBA" w:rsidRPr="00AC00FD">
        <w:rPr>
          <w:rFonts w:eastAsiaTheme="minorEastAsia" w:cs="Times New Roman"/>
        </w:rPr>
        <w:t xml:space="preserve"> major amino acids involved</w:t>
      </w:r>
      <w:r w:rsidR="00E33AC3">
        <w:rPr>
          <w:rFonts w:eastAsiaTheme="minorEastAsia" w:cs="Times New Roman"/>
        </w:rPr>
        <w:t>,</w:t>
      </w:r>
      <w:r w:rsidR="00F61FBA" w:rsidRPr="00AC00FD">
        <w:rPr>
          <w:rFonts w:eastAsiaTheme="minorEastAsia" w:cs="Times New Roman"/>
        </w:rPr>
        <w:t xml:space="preserve"> namely</w:t>
      </w:r>
      <w:r w:rsidR="00E33AC3">
        <w:rPr>
          <w:rFonts w:eastAsiaTheme="minorEastAsia" w:cs="Times New Roman"/>
        </w:rPr>
        <w:t xml:space="preserve"> </w:t>
      </w:r>
      <w:r w:rsidR="00E33AC3" w:rsidRPr="00AC00FD">
        <w:rPr>
          <w:rFonts w:eastAsiaTheme="minorEastAsia" w:cs="Times New Roman"/>
        </w:rPr>
        <w:t>Serine</w:t>
      </w:r>
      <w:r w:rsidR="00E33AC3" w:rsidRPr="00AC00FD">
        <w:rPr>
          <w:rFonts w:eastAsiaTheme="minorEastAsia" w:cs="Times New Roman"/>
          <w:vertAlign w:val="superscript"/>
        </w:rPr>
        <w:t>208</w:t>
      </w:r>
      <w:r w:rsidR="00F61FBA" w:rsidRPr="00AC00FD">
        <w:rPr>
          <w:rFonts w:eastAsiaTheme="minorEastAsia" w:cs="Times New Roman"/>
        </w:rPr>
        <w:t xml:space="preserve"> </w:t>
      </w:r>
      <w:r w:rsidR="00E33AC3">
        <w:rPr>
          <w:rFonts w:eastAsiaTheme="minorEastAsia" w:cs="Times New Roman"/>
        </w:rPr>
        <w:t xml:space="preserve">and </w:t>
      </w:r>
      <w:r w:rsidR="00F61FBA" w:rsidRPr="00AC00FD">
        <w:rPr>
          <w:rFonts w:eastAsiaTheme="minorEastAsia" w:cs="Times New Roman"/>
        </w:rPr>
        <w:t>Serine</w:t>
      </w:r>
      <w:r w:rsidR="008A61E0" w:rsidRPr="00AC00FD">
        <w:rPr>
          <w:rFonts w:eastAsiaTheme="minorEastAsia" w:cs="Times New Roman"/>
          <w:vertAlign w:val="superscript"/>
        </w:rPr>
        <w:t>207</w:t>
      </w:r>
      <w:r w:rsidR="008A61E0" w:rsidRPr="00AC00FD">
        <w:rPr>
          <w:rFonts w:eastAsiaTheme="minorEastAsia" w:cs="Times New Roman"/>
        </w:rPr>
        <w:t>,</w:t>
      </w:r>
      <w:r w:rsidR="008A61E0">
        <w:rPr>
          <w:rFonts w:eastAsiaTheme="minorEastAsia" w:cs="Times New Roman"/>
        </w:rPr>
        <w:t xml:space="preserve"> with</w:t>
      </w:r>
      <w:r w:rsidR="00E33AC3">
        <w:rPr>
          <w:rFonts w:eastAsiaTheme="minorEastAsia" w:cs="Times New Roman"/>
        </w:rPr>
        <w:t xml:space="preserve"> the latter forming a </w:t>
      </w:r>
      <w:r w:rsidR="00787186" w:rsidRPr="00AC00FD">
        <w:rPr>
          <w:rFonts w:eastAsiaTheme="minorEastAsia" w:cs="Times New Roman"/>
        </w:rPr>
        <w:t>H-bond interactions</w:t>
      </w:r>
      <w:r w:rsidR="00055689">
        <w:rPr>
          <w:rFonts w:eastAsiaTheme="minorEastAsia" w:cs="Times New Roman"/>
        </w:rPr>
        <w:t xml:space="preserve"> with the ester oxygen,</w:t>
      </w:r>
      <w:r w:rsidR="00787186" w:rsidRPr="00AC00FD">
        <w:rPr>
          <w:rFonts w:eastAsiaTheme="minorEastAsia" w:cs="Times New Roman"/>
        </w:rPr>
        <w:t xml:space="preserve"> </w:t>
      </w:r>
      <w:r w:rsidR="00E33AC3">
        <w:rPr>
          <w:rFonts w:eastAsiaTheme="minorEastAsia" w:cs="Times New Roman"/>
        </w:rPr>
        <w:t xml:space="preserve">at </w:t>
      </w:r>
      <w:r w:rsidR="00536A91">
        <w:rPr>
          <w:rFonts w:eastAsiaTheme="minorEastAsia" w:cs="Times New Roman"/>
        </w:rPr>
        <w:t>2-4Å</w:t>
      </w:r>
      <w:r w:rsidRPr="00AC00FD">
        <w:rPr>
          <w:rFonts w:eastAsiaTheme="minorEastAsia" w:cs="Times New Roman"/>
        </w:rPr>
        <w:t>.</w:t>
      </w:r>
    </w:p>
    <w:p w14:paraId="0B663FDA" w14:textId="4E45B053" w:rsidR="008B47C0" w:rsidRPr="00AC00FD" w:rsidRDefault="002E6C5D" w:rsidP="00AC00FD">
      <w:pPr>
        <w:spacing w:line="480" w:lineRule="auto"/>
        <w:rPr>
          <w:rFonts w:eastAsiaTheme="minorEastAsia" w:cs="Times New Roman"/>
        </w:rPr>
      </w:pPr>
      <w:r w:rsidRPr="00AC00FD">
        <w:rPr>
          <w:rFonts w:eastAsiaTheme="minorEastAsia" w:cs="Times New Roman"/>
        </w:rPr>
        <w:t>For type II pyrethroids deltamethrin and α-cypermethrin, a different pattern was observed. Deltamethrin docked with the phenoxy ring above the haem and the 4’spot located within</w:t>
      </w:r>
      <w:r w:rsidR="00713381" w:rsidRPr="00AC00FD">
        <w:rPr>
          <w:rFonts w:eastAsiaTheme="minorEastAsia" w:cs="Times New Roman"/>
        </w:rPr>
        <w:t xml:space="preserve"> 4.5Å</w:t>
      </w:r>
      <w:r w:rsidR="00836A3A" w:rsidRPr="00AC00FD">
        <w:rPr>
          <w:rFonts w:eastAsiaTheme="minorEastAsia" w:cs="Times New Roman"/>
        </w:rPr>
        <w:t xml:space="preserve"> from</w:t>
      </w:r>
      <w:r w:rsidRPr="00AC00FD">
        <w:rPr>
          <w:rFonts w:eastAsiaTheme="minorEastAsia" w:cs="Times New Roman"/>
        </w:rPr>
        <w:t xml:space="preserve"> the haem iron</w:t>
      </w:r>
      <w:r w:rsidR="00836A3A" w:rsidRPr="00AC00FD">
        <w:rPr>
          <w:rFonts w:eastAsiaTheme="minorEastAsia" w:cs="Times New Roman"/>
        </w:rPr>
        <w:t xml:space="preserve"> (Figure </w:t>
      </w:r>
      <w:r w:rsidR="00B61D15">
        <w:rPr>
          <w:rFonts w:eastAsiaTheme="minorEastAsia" w:cs="Times New Roman"/>
        </w:rPr>
        <w:t>3</w:t>
      </w:r>
      <w:r w:rsidR="00A506DF">
        <w:rPr>
          <w:rFonts w:eastAsiaTheme="minorEastAsia" w:cs="Times New Roman"/>
        </w:rPr>
        <w:t>C</w:t>
      </w:r>
      <w:r w:rsidR="00DD2577">
        <w:rPr>
          <w:rFonts w:eastAsiaTheme="minorEastAsia" w:cs="Times New Roman"/>
        </w:rPr>
        <w:t xml:space="preserve"> and Figure </w:t>
      </w:r>
      <w:r w:rsidR="00A506DF">
        <w:rPr>
          <w:rFonts w:eastAsiaTheme="minorEastAsia" w:cs="Times New Roman"/>
        </w:rPr>
        <w:t>S</w:t>
      </w:r>
      <w:r w:rsidR="0095677A">
        <w:rPr>
          <w:rFonts w:eastAsiaTheme="minorEastAsia" w:cs="Times New Roman"/>
        </w:rPr>
        <w:t>9</w:t>
      </w:r>
      <w:r w:rsidR="00DD2577">
        <w:rPr>
          <w:rFonts w:eastAsiaTheme="minorEastAsia" w:cs="Times New Roman"/>
        </w:rPr>
        <w:t>B</w:t>
      </w:r>
      <w:r w:rsidR="00836A3A" w:rsidRPr="00AC00FD">
        <w:rPr>
          <w:rFonts w:eastAsiaTheme="minorEastAsia" w:cs="Times New Roman"/>
        </w:rPr>
        <w:t>)</w:t>
      </w:r>
      <w:r w:rsidRPr="00AC00FD">
        <w:rPr>
          <w:rFonts w:eastAsiaTheme="minorEastAsia" w:cs="Times New Roman"/>
        </w:rPr>
        <w:t xml:space="preserve">. In this posture, the ring hydroxylation to generate 4’-hydroxydeltamethrin is possible. Also, the benzyl ring docked within </w:t>
      </w:r>
      <w:r w:rsidR="00836A3A" w:rsidRPr="00AC00FD">
        <w:rPr>
          <w:rFonts w:eastAsiaTheme="minorEastAsia" w:cs="Times New Roman"/>
        </w:rPr>
        <w:t>5</w:t>
      </w:r>
      <w:r w:rsidRPr="00AC00FD">
        <w:rPr>
          <w:rFonts w:eastAsiaTheme="minorEastAsia" w:cs="Times New Roman"/>
        </w:rPr>
        <w:t xml:space="preserve">Å of the haem iron with the possibility of hydroxylation. </w:t>
      </w:r>
      <w:r w:rsidR="00E07AC8" w:rsidRPr="00AC00FD">
        <w:rPr>
          <w:rFonts w:eastAsiaTheme="minorEastAsia" w:cs="Times New Roman"/>
        </w:rPr>
        <w:t>Like</w:t>
      </w:r>
      <w:r w:rsidR="00FB248C" w:rsidRPr="00AC00FD">
        <w:rPr>
          <w:rFonts w:eastAsiaTheme="minorEastAsia" w:cs="Times New Roman"/>
        </w:rPr>
        <w:t xml:space="preserve"> </w:t>
      </w:r>
      <w:r w:rsidR="00E07AC8" w:rsidRPr="00AC00FD">
        <w:rPr>
          <w:rFonts w:eastAsiaTheme="minorEastAsia" w:cs="Times New Roman"/>
        </w:rPr>
        <w:t xml:space="preserve">the </w:t>
      </w:r>
      <w:r w:rsidR="00FB248C" w:rsidRPr="00AC00FD">
        <w:rPr>
          <w:rFonts w:eastAsiaTheme="minorEastAsia" w:cs="Times New Roman"/>
        </w:rPr>
        <w:t>permethrin docking, deltamethrin</w:t>
      </w:r>
      <w:r w:rsidR="009D186B" w:rsidRPr="00AC00FD">
        <w:rPr>
          <w:rFonts w:eastAsiaTheme="minorEastAsia" w:cs="Times New Roman"/>
        </w:rPr>
        <w:t xml:space="preserve"> and α-cypermethrin</w:t>
      </w:r>
      <w:r w:rsidR="00FB248C" w:rsidRPr="00AC00FD">
        <w:rPr>
          <w:rFonts w:eastAsiaTheme="minorEastAsia" w:cs="Times New Roman"/>
        </w:rPr>
        <w:t xml:space="preserve"> w</w:t>
      </w:r>
      <w:r w:rsidR="00BF33D9" w:rsidRPr="00AC00FD">
        <w:rPr>
          <w:rFonts w:eastAsiaTheme="minorEastAsia" w:cs="Times New Roman"/>
        </w:rPr>
        <w:t>ere</w:t>
      </w:r>
      <w:r w:rsidR="00FB248C" w:rsidRPr="00AC00FD">
        <w:rPr>
          <w:rFonts w:eastAsiaTheme="minorEastAsia" w:cs="Times New Roman"/>
        </w:rPr>
        <w:t xml:space="preserve"> found to dock productively in several </w:t>
      </w:r>
      <w:r w:rsidR="00954BAB" w:rsidRPr="00AC00FD">
        <w:rPr>
          <w:rFonts w:eastAsiaTheme="minorEastAsia" w:cs="Times New Roman"/>
        </w:rPr>
        <w:t>binding modes mainly interacting with Ser</w:t>
      </w:r>
      <w:r w:rsidR="00954BAB" w:rsidRPr="00AC00FD">
        <w:rPr>
          <w:rFonts w:eastAsiaTheme="minorEastAsia" w:cs="Times New Roman"/>
          <w:vertAlign w:val="superscript"/>
        </w:rPr>
        <w:t>207</w:t>
      </w:r>
      <w:r w:rsidR="00954BAB" w:rsidRPr="00AC00FD">
        <w:rPr>
          <w:rFonts w:eastAsiaTheme="minorEastAsia" w:cs="Times New Roman"/>
        </w:rPr>
        <w:t>, Ser</w:t>
      </w:r>
      <w:r w:rsidR="00954BAB" w:rsidRPr="00AC00FD">
        <w:rPr>
          <w:rFonts w:eastAsiaTheme="minorEastAsia" w:cs="Times New Roman"/>
          <w:vertAlign w:val="superscript"/>
        </w:rPr>
        <w:t>208</w:t>
      </w:r>
      <w:r w:rsidR="00954BAB" w:rsidRPr="00AC00FD">
        <w:rPr>
          <w:rFonts w:eastAsiaTheme="minorEastAsia" w:cs="Times New Roman"/>
        </w:rPr>
        <w:t xml:space="preserve"> and Arg</w:t>
      </w:r>
      <w:r w:rsidR="00954BAB" w:rsidRPr="00AC00FD">
        <w:rPr>
          <w:rFonts w:eastAsiaTheme="minorEastAsia" w:cs="Times New Roman"/>
          <w:vertAlign w:val="superscript"/>
        </w:rPr>
        <w:t>115</w:t>
      </w:r>
      <w:r w:rsidR="00954BAB" w:rsidRPr="00AC00FD">
        <w:rPr>
          <w:rFonts w:eastAsiaTheme="minorEastAsia" w:cs="Times New Roman"/>
        </w:rPr>
        <w:t xml:space="preserve"> with strong H-bonds</w:t>
      </w:r>
      <w:r w:rsidR="00B113F4" w:rsidRPr="00AC00FD">
        <w:rPr>
          <w:rFonts w:eastAsiaTheme="minorEastAsia" w:cs="Times New Roman"/>
        </w:rPr>
        <w:t xml:space="preserve"> and </w:t>
      </w:r>
      <w:r w:rsidR="006D0098" w:rsidRPr="00AC00FD">
        <w:rPr>
          <w:rFonts w:eastAsiaTheme="minorEastAsia" w:cs="Times New Roman"/>
        </w:rPr>
        <w:t>near</w:t>
      </w:r>
      <w:r w:rsidR="00B113F4" w:rsidRPr="00AC00FD">
        <w:rPr>
          <w:rFonts w:eastAsiaTheme="minorEastAsia" w:cs="Times New Roman"/>
        </w:rPr>
        <w:t xml:space="preserve"> the haem catalytic site.</w:t>
      </w:r>
      <w:r w:rsidR="00176762" w:rsidRPr="00AC00FD">
        <w:rPr>
          <w:rFonts w:eastAsiaTheme="minorEastAsia" w:cs="Times New Roman"/>
        </w:rPr>
        <w:t xml:space="preserve"> </w:t>
      </w:r>
      <w:r w:rsidR="00B73376" w:rsidRPr="00AC00FD">
        <w:rPr>
          <w:rFonts w:eastAsiaTheme="minorEastAsia" w:cs="Times New Roman"/>
        </w:rPr>
        <w:t xml:space="preserve">(Figure </w:t>
      </w:r>
      <w:r w:rsidR="00B61D15">
        <w:rPr>
          <w:rFonts w:eastAsiaTheme="minorEastAsia" w:cs="Times New Roman"/>
        </w:rPr>
        <w:t>3</w:t>
      </w:r>
      <w:r w:rsidR="00AB4B9E">
        <w:rPr>
          <w:rFonts w:eastAsiaTheme="minorEastAsia" w:cs="Times New Roman"/>
        </w:rPr>
        <w:t>D</w:t>
      </w:r>
      <w:r w:rsidR="00DD2577">
        <w:rPr>
          <w:rFonts w:eastAsiaTheme="minorEastAsia" w:cs="Times New Roman"/>
        </w:rPr>
        <w:t xml:space="preserve"> and Figure </w:t>
      </w:r>
      <w:r w:rsidR="00A506DF">
        <w:rPr>
          <w:rFonts w:eastAsiaTheme="minorEastAsia" w:cs="Times New Roman"/>
        </w:rPr>
        <w:t>S9</w:t>
      </w:r>
      <w:r w:rsidR="00DD2577">
        <w:rPr>
          <w:rFonts w:eastAsiaTheme="minorEastAsia" w:cs="Times New Roman"/>
        </w:rPr>
        <w:t>C</w:t>
      </w:r>
      <w:r w:rsidR="00B73376" w:rsidRPr="00AC00FD">
        <w:rPr>
          <w:rFonts w:eastAsiaTheme="minorEastAsia" w:cs="Times New Roman"/>
        </w:rPr>
        <w:t>)</w:t>
      </w:r>
      <w:r w:rsidRPr="00AC00FD">
        <w:rPr>
          <w:rFonts w:eastAsiaTheme="minorEastAsia" w:cs="Times New Roman"/>
        </w:rPr>
        <w:t xml:space="preserve">. </w:t>
      </w:r>
    </w:p>
    <w:p w14:paraId="5967B257" w14:textId="4FA3E60B" w:rsidR="002E6C5D" w:rsidRPr="00AC00FD" w:rsidRDefault="00055689" w:rsidP="00AC00FD">
      <w:pPr>
        <w:spacing w:line="480" w:lineRule="auto"/>
        <w:rPr>
          <w:rFonts w:eastAsiaTheme="minorEastAsia" w:cs="Times New Roman"/>
        </w:rPr>
      </w:pPr>
      <w:r>
        <w:rPr>
          <w:rFonts w:eastAsiaTheme="minorEastAsia" w:cs="Times New Roman"/>
        </w:rPr>
        <w:lastRenderedPageBreak/>
        <w:t>B</w:t>
      </w:r>
      <w:r w:rsidR="00437F9B" w:rsidRPr="00AC00FD">
        <w:rPr>
          <w:rFonts w:eastAsiaTheme="minorEastAsia" w:cs="Times New Roman"/>
        </w:rPr>
        <w:t>endiocarb dock</w:t>
      </w:r>
      <w:r>
        <w:rPr>
          <w:rFonts w:eastAsiaTheme="minorEastAsia" w:cs="Times New Roman"/>
        </w:rPr>
        <w:t>ed</w:t>
      </w:r>
      <w:r w:rsidR="00437F9B" w:rsidRPr="00AC00FD">
        <w:rPr>
          <w:rFonts w:eastAsiaTheme="minorEastAsia" w:cs="Times New Roman"/>
        </w:rPr>
        <w:t xml:space="preserve"> </w:t>
      </w:r>
      <w:r w:rsidR="00D85712" w:rsidRPr="00AC00FD">
        <w:rPr>
          <w:rFonts w:eastAsiaTheme="minorEastAsia" w:cs="Times New Roman"/>
        </w:rPr>
        <w:t>very close (3Å)</w:t>
      </w:r>
      <w:r>
        <w:rPr>
          <w:rFonts w:eastAsiaTheme="minorEastAsia" w:cs="Times New Roman"/>
        </w:rPr>
        <w:t>, with the aromatic ring oriented to</w:t>
      </w:r>
      <w:r w:rsidR="00D85712" w:rsidRPr="00AC00FD">
        <w:rPr>
          <w:rFonts w:eastAsiaTheme="minorEastAsia" w:cs="Times New Roman"/>
        </w:rPr>
        <w:t xml:space="preserve"> the haem catalytic site and forms very strong H-bond interactions with the </w:t>
      </w:r>
      <w:r w:rsidR="00D546BF" w:rsidRPr="00AC00FD">
        <w:rPr>
          <w:rFonts w:eastAsiaTheme="minorEastAsia" w:cs="Times New Roman"/>
        </w:rPr>
        <w:t>Ser</w:t>
      </w:r>
      <w:r w:rsidR="00D546BF" w:rsidRPr="00AC00FD">
        <w:rPr>
          <w:rFonts w:eastAsiaTheme="minorEastAsia" w:cs="Times New Roman"/>
          <w:vertAlign w:val="superscript"/>
        </w:rPr>
        <w:t>207</w:t>
      </w:r>
      <w:r w:rsidR="00D546BF" w:rsidRPr="00AC00FD">
        <w:rPr>
          <w:rFonts w:eastAsiaTheme="minorEastAsia" w:cs="Times New Roman"/>
        </w:rPr>
        <w:t>, Ser</w:t>
      </w:r>
      <w:r w:rsidR="00D546BF" w:rsidRPr="00AC00FD">
        <w:rPr>
          <w:rFonts w:eastAsiaTheme="minorEastAsia" w:cs="Times New Roman"/>
          <w:vertAlign w:val="superscript"/>
        </w:rPr>
        <w:t>208</w:t>
      </w:r>
      <w:r w:rsidR="00D546BF" w:rsidRPr="00AC00FD">
        <w:rPr>
          <w:rFonts w:eastAsiaTheme="minorEastAsia" w:cs="Times New Roman"/>
        </w:rPr>
        <w:t xml:space="preserve"> and Arg</w:t>
      </w:r>
      <w:r w:rsidR="00D546BF" w:rsidRPr="00AC00FD">
        <w:rPr>
          <w:rFonts w:eastAsiaTheme="minorEastAsia" w:cs="Times New Roman"/>
          <w:vertAlign w:val="superscript"/>
        </w:rPr>
        <w:t>115</w:t>
      </w:r>
      <w:r w:rsidR="00D546BF" w:rsidRPr="00AC00FD">
        <w:rPr>
          <w:rFonts w:eastAsiaTheme="minorEastAsia" w:cs="Times New Roman"/>
        </w:rPr>
        <w:t xml:space="preserve"> in some</w:t>
      </w:r>
      <w:r w:rsidR="00E00735" w:rsidRPr="00AC00FD">
        <w:rPr>
          <w:rFonts w:eastAsiaTheme="minorEastAsia" w:cs="Times New Roman"/>
        </w:rPr>
        <w:t xml:space="preserve"> suggestively</w:t>
      </w:r>
      <w:r w:rsidR="00D546BF" w:rsidRPr="00AC00FD">
        <w:rPr>
          <w:rFonts w:eastAsiaTheme="minorEastAsia" w:cs="Times New Roman"/>
        </w:rPr>
        <w:t xml:space="preserve"> productive poses in the proper orientation</w:t>
      </w:r>
      <w:r>
        <w:rPr>
          <w:rFonts w:eastAsiaTheme="minorEastAsia" w:cs="Times New Roman"/>
        </w:rPr>
        <w:t xml:space="preserve">. The </w:t>
      </w:r>
      <w:r w:rsidR="00CB6002" w:rsidRPr="00AC00FD">
        <w:rPr>
          <w:rFonts w:eastAsiaTheme="minorEastAsia" w:cs="Times New Roman"/>
        </w:rPr>
        <w:t>carbamic ester</w:t>
      </w:r>
      <w:r w:rsidR="00BF527A" w:rsidRPr="00AC00FD">
        <w:rPr>
          <w:rFonts w:eastAsiaTheme="minorEastAsia" w:cs="Times New Roman"/>
        </w:rPr>
        <w:t xml:space="preserve"> group oriented </w:t>
      </w:r>
      <w:r>
        <w:rPr>
          <w:rFonts w:eastAsiaTheme="minorEastAsia" w:cs="Times New Roman"/>
        </w:rPr>
        <w:t>away from</w:t>
      </w:r>
      <w:r w:rsidR="00DA3A0F" w:rsidRPr="00AC00FD">
        <w:rPr>
          <w:rFonts w:eastAsiaTheme="minorEastAsia" w:cs="Times New Roman"/>
        </w:rPr>
        <w:t xml:space="preserve"> the haem iron</w:t>
      </w:r>
      <w:r w:rsidR="00D546BF" w:rsidRPr="00AC00FD">
        <w:rPr>
          <w:rFonts w:eastAsiaTheme="minorEastAsia" w:cs="Times New Roman"/>
        </w:rPr>
        <w:t xml:space="preserve"> </w:t>
      </w:r>
      <w:r w:rsidR="00DA3A0F" w:rsidRPr="00AC00FD">
        <w:rPr>
          <w:rFonts w:eastAsiaTheme="minorEastAsia" w:cs="Times New Roman"/>
        </w:rPr>
        <w:t xml:space="preserve">(Figure </w:t>
      </w:r>
      <w:r w:rsidR="00B61D15">
        <w:rPr>
          <w:rFonts w:eastAsiaTheme="minorEastAsia" w:cs="Times New Roman"/>
        </w:rPr>
        <w:t>3</w:t>
      </w:r>
      <w:r w:rsidR="00AB4B9E">
        <w:rPr>
          <w:rFonts w:eastAsiaTheme="minorEastAsia" w:cs="Times New Roman"/>
        </w:rPr>
        <w:t>E</w:t>
      </w:r>
      <w:r w:rsidR="00DD2577">
        <w:rPr>
          <w:rFonts w:eastAsiaTheme="minorEastAsia" w:cs="Times New Roman"/>
        </w:rPr>
        <w:t xml:space="preserve"> and Figure </w:t>
      </w:r>
      <w:r w:rsidR="00AB4B9E">
        <w:rPr>
          <w:rFonts w:eastAsiaTheme="minorEastAsia" w:cs="Times New Roman"/>
        </w:rPr>
        <w:t>S9</w:t>
      </w:r>
      <w:r w:rsidR="00DD2577">
        <w:rPr>
          <w:rFonts w:eastAsiaTheme="minorEastAsia" w:cs="Times New Roman"/>
        </w:rPr>
        <w:t>D</w:t>
      </w:r>
      <w:r w:rsidR="00DA3A0F" w:rsidRPr="00AC00FD">
        <w:rPr>
          <w:rFonts w:eastAsiaTheme="minorEastAsia" w:cs="Times New Roman"/>
        </w:rPr>
        <w:t>)</w:t>
      </w:r>
      <w:r w:rsidR="00441B45" w:rsidRPr="00AC00FD">
        <w:rPr>
          <w:rFonts w:eastAsiaTheme="minorEastAsia" w:cs="Times New Roman"/>
        </w:rPr>
        <w:t xml:space="preserve">. </w:t>
      </w:r>
    </w:p>
    <w:p w14:paraId="2FE79904" w14:textId="0599636F" w:rsidR="00793EA7" w:rsidRPr="00AC00FD" w:rsidRDefault="002E6C5D" w:rsidP="00AC00FD">
      <w:pPr>
        <w:spacing w:line="480" w:lineRule="auto"/>
        <w:rPr>
          <w:rFonts w:eastAsia="Times New Roman" w:cs="Times New Roman"/>
          <w:szCs w:val="24"/>
          <w:lang w:eastAsia="en-GB"/>
        </w:rPr>
      </w:pPr>
      <w:r w:rsidRPr="00AC00FD">
        <w:rPr>
          <w:rFonts w:eastAsia="Times New Roman" w:cs="Times New Roman"/>
          <w:szCs w:val="24"/>
          <w:lang w:eastAsia="en-GB"/>
        </w:rPr>
        <w:t xml:space="preserve">DDT docked in the </w:t>
      </w:r>
      <w:r w:rsidRPr="00AC00FD">
        <w:rPr>
          <w:rFonts w:eastAsia="Times New Roman" w:cs="Times New Roman"/>
          <w:i/>
          <w:iCs/>
          <w:szCs w:val="24"/>
          <w:lang w:eastAsia="en-GB"/>
        </w:rPr>
        <w:t>CYP325A</w:t>
      </w:r>
      <w:r w:rsidRPr="00AC00FD">
        <w:rPr>
          <w:rFonts w:eastAsia="Times New Roman" w:cs="Times New Roman"/>
          <w:szCs w:val="24"/>
          <w:lang w:eastAsia="en-GB"/>
        </w:rPr>
        <w:t xml:space="preserve"> Cameroon model unproductively with the trichloromethyl group positioned </w:t>
      </w:r>
      <w:r w:rsidR="00217019">
        <w:rPr>
          <w:rFonts w:eastAsia="Times New Roman" w:cs="Times New Roman"/>
          <w:szCs w:val="24"/>
          <w:lang w:eastAsia="en-GB"/>
        </w:rPr>
        <w:t>approximately 7</w:t>
      </w:r>
      <w:r w:rsidR="00217019">
        <w:rPr>
          <w:rFonts w:ascii="Cambria Math" w:eastAsia="Times New Roman" w:hAnsi="Cambria Math" w:cs="Times New Roman"/>
          <w:szCs w:val="24"/>
          <w:lang w:eastAsia="en-GB"/>
        </w:rPr>
        <w:t>Å</w:t>
      </w:r>
      <w:r w:rsidR="00217019">
        <w:rPr>
          <w:rFonts w:eastAsia="Times New Roman" w:cs="Times New Roman"/>
          <w:szCs w:val="24"/>
          <w:lang w:eastAsia="en-GB"/>
        </w:rPr>
        <w:t xml:space="preserve"> </w:t>
      </w:r>
      <w:r w:rsidR="005C13A1">
        <w:rPr>
          <w:rFonts w:eastAsia="Times New Roman" w:cs="Times New Roman"/>
          <w:szCs w:val="24"/>
          <w:lang w:eastAsia="en-GB"/>
        </w:rPr>
        <w:t>away from</w:t>
      </w:r>
      <w:r w:rsidRPr="00AC00FD">
        <w:rPr>
          <w:rFonts w:eastAsia="Times New Roman" w:cs="Times New Roman"/>
          <w:szCs w:val="24"/>
          <w:lang w:eastAsia="en-GB"/>
        </w:rPr>
        <w:t xml:space="preserve"> the haem catalysis centre</w:t>
      </w:r>
      <w:r w:rsidR="005C13A1">
        <w:rPr>
          <w:rFonts w:eastAsia="Times New Roman" w:cs="Times New Roman"/>
          <w:szCs w:val="24"/>
          <w:lang w:eastAsia="en-GB"/>
        </w:rPr>
        <w:t xml:space="preserve">. No non-bonded interactions, </w:t>
      </w:r>
      <w:r w:rsidR="00DD69F3">
        <w:rPr>
          <w:rFonts w:eastAsia="Times New Roman" w:cs="Times New Roman"/>
          <w:szCs w:val="24"/>
          <w:lang w:eastAsia="en-GB"/>
        </w:rPr>
        <w:t>e.g.,</w:t>
      </w:r>
      <w:r w:rsidR="00F37BFA" w:rsidRPr="00AC00FD">
        <w:rPr>
          <w:rFonts w:eastAsia="Times New Roman" w:cs="Times New Roman"/>
          <w:szCs w:val="24"/>
          <w:lang w:eastAsia="en-GB"/>
        </w:rPr>
        <w:t xml:space="preserve"> H-bond or VDW interactions </w:t>
      </w:r>
      <w:r w:rsidR="005C13A1">
        <w:rPr>
          <w:rFonts w:eastAsia="Times New Roman" w:cs="Times New Roman"/>
          <w:szCs w:val="24"/>
          <w:lang w:eastAsia="en-GB"/>
        </w:rPr>
        <w:t>was observed between DDT and the</w:t>
      </w:r>
      <w:r w:rsidR="00F37BFA" w:rsidRPr="00AC00FD">
        <w:rPr>
          <w:rFonts w:eastAsia="Times New Roman" w:cs="Times New Roman"/>
          <w:szCs w:val="24"/>
          <w:lang w:eastAsia="en-GB"/>
        </w:rPr>
        <w:t xml:space="preserve"> nearby amino acids</w:t>
      </w:r>
      <w:r w:rsidR="00562FCE" w:rsidRPr="00AC00FD">
        <w:rPr>
          <w:rFonts w:eastAsia="Times New Roman" w:cs="Times New Roman"/>
          <w:szCs w:val="24"/>
          <w:lang w:eastAsia="en-GB"/>
        </w:rPr>
        <w:t xml:space="preserve"> </w:t>
      </w:r>
      <w:r w:rsidR="00562FCE" w:rsidRPr="00AC00FD">
        <w:rPr>
          <w:rFonts w:eastAsiaTheme="minorEastAsia" w:cs="Times New Roman"/>
        </w:rPr>
        <w:t xml:space="preserve">(Figure </w:t>
      </w:r>
      <w:r w:rsidR="00B61D15">
        <w:rPr>
          <w:rFonts w:eastAsiaTheme="minorEastAsia" w:cs="Times New Roman"/>
        </w:rPr>
        <w:t>3</w:t>
      </w:r>
      <w:r w:rsidR="00AB4B9E">
        <w:rPr>
          <w:rFonts w:eastAsiaTheme="minorEastAsia" w:cs="Times New Roman"/>
        </w:rPr>
        <w:t>F</w:t>
      </w:r>
      <w:r w:rsidR="00DD2577">
        <w:rPr>
          <w:rFonts w:eastAsiaTheme="minorEastAsia" w:cs="Times New Roman"/>
        </w:rPr>
        <w:t xml:space="preserve"> and Figure </w:t>
      </w:r>
      <w:r w:rsidR="001163E3">
        <w:rPr>
          <w:rFonts w:eastAsiaTheme="minorEastAsia" w:cs="Times New Roman"/>
        </w:rPr>
        <w:t>S9</w:t>
      </w:r>
      <w:r w:rsidR="00EB6AFF">
        <w:rPr>
          <w:rFonts w:eastAsiaTheme="minorEastAsia" w:cs="Times New Roman"/>
        </w:rPr>
        <w:t>E</w:t>
      </w:r>
      <w:r w:rsidR="00562FCE" w:rsidRPr="00AC00FD">
        <w:rPr>
          <w:rFonts w:eastAsiaTheme="minorEastAsia" w:cs="Times New Roman"/>
        </w:rPr>
        <w:t>).</w:t>
      </w:r>
      <w:r w:rsidRPr="00AC00FD">
        <w:rPr>
          <w:rFonts w:eastAsia="Times New Roman" w:cs="Times New Roman"/>
          <w:szCs w:val="24"/>
          <w:lang w:eastAsia="en-GB"/>
        </w:rPr>
        <w:t xml:space="preserve"> The postures show there is </w:t>
      </w:r>
      <w:r w:rsidR="00C44446" w:rsidRPr="00AC00FD">
        <w:rPr>
          <w:rFonts w:eastAsia="Times New Roman" w:cs="Times New Roman"/>
          <w:szCs w:val="24"/>
          <w:lang w:eastAsia="en-GB"/>
        </w:rPr>
        <w:t>a</w:t>
      </w:r>
      <w:r w:rsidR="00852E4C" w:rsidRPr="00AC00FD">
        <w:rPr>
          <w:rFonts w:eastAsia="Times New Roman" w:cs="Times New Roman"/>
          <w:szCs w:val="24"/>
          <w:lang w:eastAsia="en-GB"/>
        </w:rPr>
        <w:t xml:space="preserve"> very low</w:t>
      </w:r>
      <w:r w:rsidRPr="00AC00FD">
        <w:rPr>
          <w:rFonts w:eastAsia="Times New Roman" w:cs="Times New Roman"/>
          <w:szCs w:val="24"/>
          <w:lang w:eastAsia="en-GB"/>
        </w:rPr>
        <w:t xml:space="preserve"> possibility of reductive dichlorination to produce DDE</w:t>
      </w:r>
      <w:r w:rsidR="005C13A1">
        <w:rPr>
          <w:rFonts w:eastAsia="Times New Roman" w:cs="Times New Roman"/>
          <w:szCs w:val="24"/>
          <w:lang w:eastAsia="en-GB"/>
        </w:rPr>
        <w:t xml:space="preserve"> </w:t>
      </w:r>
      <w:r w:rsidRPr="00AC00FD">
        <w:rPr>
          <w:rFonts w:eastAsia="Times New Roman" w:cs="Times New Roman"/>
          <w:szCs w:val="24"/>
          <w:lang w:eastAsia="en-GB"/>
        </w:rPr>
        <w:t xml:space="preserve">due to the distance from the haem catalysis site. </w:t>
      </w:r>
    </w:p>
    <w:p w14:paraId="0E81053B" w14:textId="23D5F6CB" w:rsidR="00236F54" w:rsidRPr="00EA3550" w:rsidRDefault="00790641" w:rsidP="00EA3550">
      <w:pPr>
        <w:pStyle w:val="Heading2"/>
        <w:spacing w:line="480" w:lineRule="auto"/>
        <w:rPr>
          <w:rFonts w:ascii="Times New Roman" w:hAnsi="Times New Roman"/>
          <w:i/>
        </w:rPr>
      </w:pPr>
      <w:r>
        <w:rPr>
          <w:rFonts w:ascii="Times New Roman" w:hAnsi="Times New Roman"/>
        </w:rPr>
        <w:t xml:space="preserve">3.6. </w:t>
      </w:r>
      <w:r w:rsidR="00DE417F" w:rsidRPr="00A445C5">
        <w:rPr>
          <w:rFonts w:ascii="Times New Roman" w:hAnsi="Times New Roman"/>
        </w:rPr>
        <w:t xml:space="preserve">Assessment of metabolic activity of </w:t>
      </w:r>
      <w:r w:rsidR="00DE417F" w:rsidRPr="00A445C5">
        <w:rPr>
          <w:rFonts w:ascii="Times New Roman" w:hAnsi="Times New Roman"/>
          <w:i/>
        </w:rPr>
        <w:t>CYP325A</w:t>
      </w:r>
    </w:p>
    <w:p w14:paraId="4F09FB57" w14:textId="20476B15" w:rsidR="00793EA7" w:rsidRPr="00AC00FD" w:rsidRDefault="00790641" w:rsidP="00AC00FD">
      <w:pPr>
        <w:spacing w:line="480" w:lineRule="auto"/>
        <w:rPr>
          <w:rFonts w:cs="Times New Roman"/>
          <w:lang w:eastAsia="en-GB"/>
        </w:rPr>
      </w:pPr>
      <w:r>
        <w:rPr>
          <w:rFonts w:cs="Times New Roman"/>
          <w:b/>
          <w:bCs/>
          <w:lang w:eastAsia="en-GB"/>
        </w:rPr>
        <w:t xml:space="preserve">3.6.1. </w:t>
      </w:r>
      <w:r w:rsidR="00793EA7" w:rsidRPr="00AC00FD">
        <w:rPr>
          <w:rFonts w:cs="Times New Roman"/>
          <w:b/>
          <w:bCs/>
          <w:lang w:eastAsia="en-GB"/>
        </w:rPr>
        <w:t xml:space="preserve">Protein expression pattern of </w:t>
      </w:r>
      <w:r w:rsidR="00793EA7" w:rsidRPr="00AC00FD">
        <w:rPr>
          <w:rFonts w:cs="Times New Roman"/>
          <w:b/>
          <w:bCs/>
          <w:i/>
          <w:iCs/>
          <w:lang w:eastAsia="en-GB"/>
        </w:rPr>
        <w:t>CYP325A</w:t>
      </w:r>
      <w:r w:rsidR="00AE5F40" w:rsidRPr="00AC00FD">
        <w:rPr>
          <w:rFonts w:cs="Times New Roman"/>
          <w:b/>
          <w:bCs/>
          <w:lang w:eastAsia="en-GB"/>
        </w:rPr>
        <w:t>:</w:t>
      </w:r>
      <w:r w:rsidR="00AE5F40" w:rsidRPr="00AC00FD">
        <w:rPr>
          <w:rFonts w:cs="Times New Roman"/>
          <w:lang w:eastAsia="en-GB"/>
        </w:rPr>
        <w:t xml:space="preserve"> </w:t>
      </w:r>
      <w:r w:rsidR="00B818A4" w:rsidRPr="00AC00FD">
        <w:rPr>
          <w:rFonts w:cs="Times New Roman"/>
          <w:lang w:eastAsia="en-GB"/>
        </w:rPr>
        <w:t xml:space="preserve"> </w:t>
      </w:r>
      <w:r w:rsidR="00793EA7" w:rsidRPr="00AC00FD">
        <w:rPr>
          <w:rFonts w:cs="Times New Roman"/>
          <w:i/>
          <w:iCs/>
          <w:lang w:eastAsia="en-GB"/>
        </w:rPr>
        <w:t>CYP325A</w:t>
      </w:r>
      <w:r w:rsidR="008525A8">
        <w:rPr>
          <w:rFonts w:cs="Times New Roman"/>
          <w:i/>
          <w:iCs/>
          <w:lang w:eastAsia="en-GB"/>
        </w:rPr>
        <w:t xml:space="preserve"> </w:t>
      </w:r>
      <w:r w:rsidR="00793EA7" w:rsidRPr="00AC00FD">
        <w:rPr>
          <w:rFonts w:cs="Times New Roman"/>
          <w:lang w:eastAsia="en-GB"/>
        </w:rPr>
        <w:t>expressed</w:t>
      </w:r>
      <w:r w:rsidR="005C13A1">
        <w:rPr>
          <w:rFonts w:cs="Times New Roman"/>
          <w:lang w:eastAsia="en-GB"/>
        </w:rPr>
        <w:t xml:space="preserve"> with concentrations of</w:t>
      </w:r>
      <w:r w:rsidR="00793EA7" w:rsidRPr="00AC00FD">
        <w:rPr>
          <w:rFonts w:cs="Times New Roman"/>
          <w:lang w:eastAsia="en-GB"/>
        </w:rPr>
        <w:t xml:space="preserve"> 9.606 ± 0.0.71</w:t>
      </w:r>
      <w:r w:rsidR="002F3873" w:rsidRPr="00AC00FD">
        <w:rPr>
          <w:rFonts w:cs="Times New Roman"/>
          <w:lang w:eastAsia="en-GB"/>
        </w:rPr>
        <w:t xml:space="preserve"> </w:t>
      </w:r>
      <w:r w:rsidR="00793EA7" w:rsidRPr="00AC00FD">
        <w:rPr>
          <w:rFonts w:cs="Times New Roman"/>
          <w:lang w:eastAsia="en-GB"/>
        </w:rPr>
        <w:t>nmol</w:t>
      </w:r>
      <w:r w:rsidR="008525A8">
        <w:rPr>
          <w:rFonts w:cs="Times New Roman"/>
          <w:lang w:eastAsia="en-GB"/>
        </w:rPr>
        <w:t xml:space="preserve"> </w:t>
      </w:r>
      <w:r w:rsidR="00793EA7" w:rsidRPr="00AC00FD">
        <w:rPr>
          <w:rFonts w:cs="Times New Roman"/>
          <w:lang w:eastAsia="en-GB"/>
        </w:rPr>
        <w:t>protein for Cameroon and 2.29 ± 0.40 nmol protein</w:t>
      </w:r>
      <w:r w:rsidR="00507101" w:rsidRPr="00AC00FD">
        <w:rPr>
          <w:rFonts w:cs="Times New Roman"/>
          <w:lang w:eastAsia="en-GB"/>
        </w:rPr>
        <w:t xml:space="preserve"> for Congo</w:t>
      </w:r>
      <w:r w:rsidR="00A93A49">
        <w:rPr>
          <w:rFonts w:cs="Times New Roman"/>
          <w:lang w:eastAsia="en-GB"/>
        </w:rPr>
        <w:t>.</w:t>
      </w:r>
    </w:p>
    <w:p w14:paraId="613096C7" w14:textId="22831059" w:rsidR="0084676F" w:rsidRPr="00A445C5" w:rsidRDefault="00FA3A08" w:rsidP="00A445C5">
      <w:pPr>
        <w:pStyle w:val="Heading2"/>
        <w:spacing w:line="480" w:lineRule="auto"/>
        <w:rPr>
          <w:rFonts w:ascii="Times New Roman" w:hAnsi="Times New Roman"/>
        </w:rPr>
      </w:pPr>
      <w:r>
        <w:rPr>
          <w:rFonts w:ascii="Times New Roman" w:hAnsi="Times New Roman"/>
        </w:rPr>
        <w:t xml:space="preserve">3.6.2. </w:t>
      </w:r>
      <w:r w:rsidR="0084676F" w:rsidRPr="00A445C5">
        <w:rPr>
          <w:rFonts w:ascii="Times New Roman" w:hAnsi="Times New Roman"/>
        </w:rPr>
        <w:t xml:space="preserve">Validation of the </w:t>
      </w:r>
      <w:r w:rsidR="006F3DFA" w:rsidRPr="00A445C5">
        <w:rPr>
          <w:rFonts w:ascii="Times New Roman" w:hAnsi="Times New Roman"/>
        </w:rPr>
        <w:t>r</w:t>
      </w:r>
      <w:r w:rsidR="0084676F" w:rsidRPr="00A445C5">
        <w:rPr>
          <w:rFonts w:ascii="Times New Roman" w:hAnsi="Times New Roman"/>
        </w:rPr>
        <w:t xml:space="preserve">ole of </w:t>
      </w:r>
      <w:r w:rsidR="0084676F" w:rsidRPr="00A445C5">
        <w:rPr>
          <w:rFonts w:ascii="Times New Roman" w:hAnsi="Times New Roman"/>
          <w:i/>
        </w:rPr>
        <w:t>A</w:t>
      </w:r>
      <w:r w:rsidR="006F3DFA" w:rsidRPr="00A445C5">
        <w:rPr>
          <w:rFonts w:ascii="Times New Roman" w:hAnsi="Times New Roman"/>
          <w:i/>
        </w:rPr>
        <w:t>n</w:t>
      </w:r>
      <w:r w:rsidR="0084676F" w:rsidRPr="00A445C5">
        <w:rPr>
          <w:rFonts w:ascii="Times New Roman" w:hAnsi="Times New Roman"/>
          <w:i/>
        </w:rPr>
        <w:t>. funestus CYP325A</w:t>
      </w:r>
      <w:r w:rsidR="0084676F" w:rsidRPr="00A445C5">
        <w:rPr>
          <w:rFonts w:ascii="Times New Roman" w:hAnsi="Times New Roman"/>
        </w:rPr>
        <w:t xml:space="preserve"> in </w:t>
      </w:r>
      <w:r w:rsidR="006F3DFA" w:rsidRPr="00A445C5">
        <w:rPr>
          <w:rFonts w:ascii="Times New Roman" w:hAnsi="Times New Roman"/>
        </w:rPr>
        <w:t>m</w:t>
      </w:r>
      <w:r w:rsidR="0084676F" w:rsidRPr="00A445C5">
        <w:rPr>
          <w:rFonts w:ascii="Times New Roman" w:hAnsi="Times New Roman"/>
        </w:rPr>
        <w:t xml:space="preserve">etabolism of </w:t>
      </w:r>
      <w:r w:rsidR="006F3DFA" w:rsidRPr="00A445C5">
        <w:rPr>
          <w:rFonts w:ascii="Times New Roman" w:hAnsi="Times New Roman"/>
        </w:rPr>
        <w:t>i</w:t>
      </w:r>
      <w:r w:rsidR="0084676F" w:rsidRPr="00A445C5">
        <w:rPr>
          <w:rFonts w:ascii="Times New Roman" w:hAnsi="Times New Roman"/>
        </w:rPr>
        <w:t xml:space="preserve">nsecticides </w:t>
      </w:r>
      <w:r w:rsidR="006F3DFA" w:rsidRPr="00A445C5">
        <w:rPr>
          <w:rFonts w:ascii="Times New Roman" w:hAnsi="Times New Roman"/>
        </w:rPr>
        <w:t>u</w:t>
      </w:r>
      <w:r w:rsidR="0084676F" w:rsidRPr="00A445C5">
        <w:rPr>
          <w:rFonts w:ascii="Times New Roman" w:hAnsi="Times New Roman"/>
        </w:rPr>
        <w:t xml:space="preserve">sing </w:t>
      </w:r>
      <w:r w:rsidR="006F3DFA" w:rsidRPr="00A445C5">
        <w:rPr>
          <w:rFonts w:ascii="Times New Roman" w:hAnsi="Times New Roman"/>
          <w:i/>
        </w:rPr>
        <w:t>i</w:t>
      </w:r>
      <w:r w:rsidR="0084676F" w:rsidRPr="00A445C5">
        <w:rPr>
          <w:rFonts w:ascii="Times New Roman" w:hAnsi="Times New Roman"/>
          <w:i/>
        </w:rPr>
        <w:t xml:space="preserve">n </w:t>
      </w:r>
      <w:r w:rsidR="006F3DFA" w:rsidRPr="00A445C5">
        <w:rPr>
          <w:rFonts w:ascii="Times New Roman" w:hAnsi="Times New Roman"/>
          <w:i/>
        </w:rPr>
        <w:t>v</w:t>
      </w:r>
      <w:r w:rsidR="0084676F" w:rsidRPr="00A445C5">
        <w:rPr>
          <w:rFonts w:ascii="Times New Roman" w:hAnsi="Times New Roman"/>
          <w:i/>
        </w:rPr>
        <w:t>itro</w:t>
      </w:r>
      <w:r w:rsidR="0084676F" w:rsidRPr="00A445C5">
        <w:rPr>
          <w:rFonts w:ascii="Times New Roman" w:hAnsi="Times New Roman"/>
        </w:rPr>
        <w:t xml:space="preserve"> </w:t>
      </w:r>
      <w:r w:rsidR="006F3DFA" w:rsidRPr="00A445C5">
        <w:rPr>
          <w:rFonts w:ascii="Times New Roman" w:hAnsi="Times New Roman"/>
        </w:rPr>
        <w:t>m</w:t>
      </w:r>
      <w:r w:rsidR="0084676F" w:rsidRPr="00A445C5">
        <w:rPr>
          <w:rFonts w:ascii="Times New Roman" w:hAnsi="Times New Roman"/>
        </w:rPr>
        <w:t xml:space="preserve">etabolism </w:t>
      </w:r>
      <w:r w:rsidR="006F3DFA" w:rsidRPr="00A445C5">
        <w:rPr>
          <w:rFonts w:ascii="Times New Roman" w:hAnsi="Times New Roman"/>
        </w:rPr>
        <w:t>a</w:t>
      </w:r>
      <w:r w:rsidR="0084676F" w:rsidRPr="00A445C5">
        <w:rPr>
          <w:rFonts w:ascii="Times New Roman" w:hAnsi="Times New Roman"/>
        </w:rPr>
        <w:t>ssays</w:t>
      </w:r>
    </w:p>
    <w:p w14:paraId="1378CC86" w14:textId="44258E8E" w:rsidR="001D41E1" w:rsidRPr="00AC00FD" w:rsidRDefault="00793EA7" w:rsidP="001D41E1">
      <w:pPr>
        <w:spacing w:line="480" w:lineRule="auto"/>
        <w:rPr>
          <w:rFonts w:cs="Times New Roman"/>
          <w:szCs w:val="24"/>
        </w:rPr>
      </w:pPr>
      <w:r w:rsidRPr="00AC00FD">
        <w:rPr>
          <w:rFonts w:cs="Times New Roman"/>
          <w:szCs w:val="24"/>
        </w:rPr>
        <w:t>Disappearance of 20</w:t>
      </w:r>
      <w:r w:rsidR="0029163C" w:rsidRPr="00AC00FD">
        <w:rPr>
          <w:rFonts w:cs="Times New Roman"/>
          <w:szCs w:val="24"/>
        </w:rPr>
        <w:t xml:space="preserve"> </w:t>
      </w:r>
      <w:r w:rsidRPr="00AC00FD">
        <w:rPr>
          <w:rFonts w:cs="Times New Roman"/>
          <w:szCs w:val="24"/>
        </w:rPr>
        <w:t>µM insecticides substrates was determined after 90</w:t>
      </w:r>
      <w:r w:rsidR="0029163C" w:rsidRPr="00AC00FD">
        <w:rPr>
          <w:rFonts w:cs="Times New Roman"/>
          <w:szCs w:val="24"/>
        </w:rPr>
        <w:t xml:space="preserve"> </w:t>
      </w:r>
      <w:r w:rsidRPr="00AC00FD">
        <w:rPr>
          <w:rFonts w:cs="Times New Roman"/>
          <w:szCs w:val="24"/>
        </w:rPr>
        <w:t>min of incubation with the recombinant CYP325A in the presence of cytochrome b</w:t>
      </w:r>
      <w:r w:rsidRPr="00AC00FD">
        <w:rPr>
          <w:rFonts w:cs="Times New Roman"/>
          <w:szCs w:val="24"/>
          <w:vertAlign w:val="subscript"/>
        </w:rPr>
        <w:t>5</w:t>
      </w:r>
      <w:r w:rsidRPr="00AC00FD">
        <w:rPr>
          <w:rFonts w:cs="Times New Roman"/>
          <w:szCs w:val="24"/>
        </w:rPr>
        <w:t xml:space="preserve"> and NADPH regeneration system. CYP325A</w:t>
      </w:r>
      <w:r w:rsidR="001972A0">
        <w:rPr>
          <w:rFonts w:cs="Times New Roman"/>
          <w:szCs w:val="24"/>
        </w:rPr>
        <w:t>-</w:t>
      </w:r>
      <w:r w:rsidR="00F310A0">
        <w:rPr>
          <w:rFonts w:cs="Times New Roman"/>
          <w:szCs w:val="24"/>
        </w:rPr>
        <w:t>CMR</w:t>
      </w:r>
      <w:r w:rsidRPr="00AC00FD">
        <w:rPr>
          <w:rFonts w:cs="Times New Roman"/>
          <w:szCs w:val="24"/>
        </w:rPr>
        <w:t xml:space="preserve"> </w:t>
      </w:r>
      <w:r w:rsidR="00236F54" w:rsidRPr="00AC00FD">
        <w:rPr>
          <w:rFonts w:cs="Times New Roman"/>
          <w:szCs w:val="24"/>
        </w:rPr>
        <w:t xml:space="preserve">significantly </w:t>
      </w:r>
      <w:r w:rsidRPr="00AC00FD">
        <w:rPr>
          <w:rFonts w:cs="Times New Roman"/>
          <w:szCs w:val="24"/>
        </w:rPr>
        <w:t>metabolized permethrin with depletion of 76.</w:t>
      </w:r>
      <w:r w:rsidR="0084676F" w:rsidRPr="00AC00FD">
        <w:rPr>
          <w:rFonts w:cs="Times New Roman"/>
          <w:szCs w:val="24"/>
        </w:rPr>
        <w:t>5</w:t>
      </w:r>
      <w:r w:rsidRPr="00AC00FD">
        <w:rPr>
          <w:rFonts w:cs="Times New Roman"/>
          <w:szCs w:val="24"/>
        </w:rPr>
        <w:t>% ±</w:t>
      </w:r>
      <w:r w:rsidR="0084676F" w:rsidRPr="00AC00FD">
        <w:rPr>
          <w:rFonts w:cs="Times New Roman"/>
          <w:szCs w:val="24"/>
        </w:rPr>
        <w:t xml:space="preserve"> 0.6</w:t>
      </w:r>
      <w:r w:rsidR="0029163C" w:rsidRPr="00AC00FD">
        <w:rPr>
          <w:rFonts w:cs="Times New Roman"/>
          <w:szCs w:val="24"/>
        </w:rPr>
        <w:t xml:space="preserve"> </w:t>
      </w:r>
      <w:r w:rsidRPr="00AC00FD">
        <w:rPr>
          <w:rFonts w:cs="Times New Roman"/>
        </w:rPr>
        <w:t>(p &lt; 0.0001)</w:t>
      </w:r>
      <w:r w:rsidR="0084676F" w:rsidRPr="00AC00FD">
        <w:rPr>
          <w:rFonts w:cs="Times New Roman"/>
          <w:szCs w:val="24"/>
        </w:rPr>
        <w:t>,</w:t>
      </w:r>
      <w:r w:rsidRPr="00AC00FD">
        <w:rPr>
          <w:rFonts w:cs="Times New Roman"/>
          <w:szCs w:val="24"/>
        </w:rPr>
        <w:t xml:space="preserve"> deltamethrin at 5</w:t>
      </w:r>
      <w:r w:rsidR="0084676F" w:rsidRPr="00AC00FD">
        <w:rPr>
          <w:rFonts w:cs="Times New Roman"/>
          <w:szCs w:val="24"/>
        </w:rPr>
        <w:t>5.4</w:t>
      </w:r>
      <w:r w:rsidRPr="00AC00FD">
        <w:rPr>
          <w:rFonts w:cs="Times New Roman"/>
          <w:szCs w:val="24"/>
        </w:rPr>
        <w:t>%</w:t>
      </w:r>
      <w:r w:rsidR="0084676F" w:rsidRPr="00AC00FD">
        <w:rPr>
          <w:rFonts w:cs="Times New Roman"/>
          <w:szCs w:val="24"/>
        </w:rPr>
        <w:t xml:space="preserve"> </w:t>
      </w:r>
      <w:r w:rsidRPr="00AC00FD">
        <w:rPr>
          <w:rFonts w:cs="Times New Roman"/>
          <w:szCs w:val="24"/>
        </w:rPr>
        <w:t>±</w:t>
      </w:r>
      <w:r w:rsidR="0084676F" w:rsidRPr="00AC00FD">
        <w:rPr>
          <w:rFonts w:cs="Times New Roman"/>
          <w:szCs w:val="24"/>
        </w:rPr>
        <w:t xml:space="preserve"> 6</w:t>
      </w:r>
      <w:r w:rsidRPr="00AC00FD">
        <w:rPr>
          <w:rFonts w:cs="Times New Roman"/>
          <w:szCs w:val="24"/>
        </w:rPr>
        <w:t>.</w:t>
      </w:r>
      <w:r w:rsidR="0084676F" w:rsidRPr="00AC00FD">
        <w:rPr>
          <w:rFonts w:cs="Times New Roman"/>
          <w:szCs w:val="24"/>
        </w:rPr>
        <w:t>9</w:t>
      </w:r>
      <w:r w:rsidR="0029163C" w:rsidRPr="00AC00FD">
        <w:rPr>
          <w:rFonts w:cs="Times New Roman"/>
          <w:szCs w:val="24"/>
        </w:rPr>
        <w:t xml:space="preserve"> </w:t>
      </w:r>
      <w:r w:rsidRPr="00AC00FD">
        <w:rPr>
          <w:rFonts w:cs="Times New Roman"/>
          <w:szCs w:val="24"/>
        </w:rPr>
        <w:t>(p &lt; 0.0</w:t>
      </w:r>
      <w:r w:rsidR="00464434" w:rsidRPr="00AC00FD">
        <w:rPr>
          <w:rFonts w:cs="Times New Roman"/>
          <w:szCs w:val="24"/>
        </w:rPr>
        <w:t>634</w:t>
      </w:r>
      <w:r w:rsidRPr="00AC00FD">
        <w:rPr>
          <w:rFonts w:cs="Times New Roman"/>
          <w:szCs w:val="24"/>
        </w:rPr>
        <w:t xml:space="preserve">) </w:t>
      </w:r>
      <w:r w:rsidR="0084676F" w:rsidRPr="00AC00FD">
        <w:rPr>
          <w:rFonts w:cs="Times New Roman"/>
          <w:szCs w:val="24"/>
        </w:rPr>
        <w:t xml:space="preserve">and α-cypermethrin at </w:t>
      </w:r>
      <w:r w:rsidR="00E835FD" w:rsidRPr="00AC00FD">
        <w:rPr>
          <w:rFonts w:cs="Times New Roman"/>
          <w:szCs w:val="24"/>
        </w:rPr>
        <w:t>14</w:t>
      </w:r>
      <w:r w:rsidR="0084676F" w:rsidRPr="00AC00FD">
        <w:rPr>
          <w:rFonts w:cs="Times New Roman"/>
          <w:szCs w:val="24"/>
        </w:rPr>
        <w:t>.</w:t>
      </w:r>
      <w:r w:rsidR="00E835FD" w:rsidRPr="00AC00FD">
        <w:rPr>
          <w:rFonts w:cs="Times New Roman"/>
          <w:szCs w:val="24"/>
        </w:rPr>
        <w:t>7</w:t>
      </w:r>
      <w:r w:rsidR="0084676F" w:rsidRPr="00AC00FD">
        <w:rPr>
          <w:rFonts w:cs="Times New Roman"/>
          <w:szCs w:val="24"/>
        </w:rPr>
        <w:t xml:space="preserve">% ± </w:t>
      </w:r>
      <w:r w:rsidR="00E835FD" w:rsidRPr="00AC00FD">
        <w:rPr>
          <w:rFonts w:cs="Times New Roman"/>
          <w:szCs w:val="24"/>
        </w:rPr>
        <w:t>1.0</w:t>
      </w:r>
      <w:r w:rsidR="0029163C" w:rsidRPr="00AC00FD">
        <w:rPr>
          <w:rFonts w:cs="Times New Roman"/>
          <w:szCs w:val="24"/>
        </w:rPr>
        <w:t xml:space="preserve"> </w:t>
      </w:r>
      <w:r w:rsidR="0084676F" w:rsidRPr="00AC00FD">
        <w:rPr>
          <w:rFonts w:cs="Times New Roman"/>
          <w:szCs w:val="24"/>
        </w:rPr>
        <w:t>(p &lt; 0.0001)</w:t>
      </w:r>
      <w:r w:rsidR="00131BA2">
        <w:rPr>
          <w:rFonts w:cs="Times New Roman"/>
          <w:szCs w:val="24"/>
        </w:rPr>
        <w:t>,</w:t>
      </w:r>
      <w:r w:rsidR="00D669AE">
        <w:rPr>
          <w:rFonts w:cs="Times New Roman"/>
          <w:szCs w:val="24"/>
        </w:rPr>
        <w:t xml:space="preserve"> </w:t>
      </w:r>
      <w:r w:rsidR="0084676F" w:rsidRPr="00AC00FD">
        <w:rPr>
          <w:rFonts w:cs="Times New Roman"/>
          <w:szCs w:val="24"/>
        </w:rPr>
        <w:t>while CYP325A</w:t>
      </w:r>
      <w:r w:rsidR="001972A0">
        <w:rPr>
          <w:rFonts w:cs="Times New Roman"/>
          <w:szCs w:val="24"/>
        </w:rPr>
        <w:t>-</w:t>
      </w:r>
      <w:r w:rsidR="0084676F" w:rsidRPr="00AC00FD">
        <w:rPr>
          <w:rFonts w:cs="Times New Roman"/>
          <w:szCs w:val="24"/>
        </w:rPr>
        <w:t xml:space="preserve">DRC metabolized permethrin with </w:t>
      </w:r>
      <w:r w:rsidR="00236F54" w:rsidRPr="00AC00FD">
        <w:rPr>
          <w:rFonts w:cs="Times New Roman"/>
          <w:szCs w:val="24"/>
        </w:rPr>
        <w:t xml:space="preserve">only a </w:t>
      </w:r>
      <w:r w:rsidR="0084676F" w:rsidRPr="00AC00FD">
        <w:rPr>
          <w:rFonts w:cs="Times New Roman"/>
          <w:szCs w:val="24"/>
        </w:rPr>
        <w:t>depletion of 30.8</w:t>
      </w:r>
      <w:r w:rsidR="00464434" w:rsidRPr="00AC00FD">
        <w:rPr>
          <w:rFonts w:cs="Times New Roman"/>
          <w:szCs w:val="24"/>
        </w:rPr>
        <w:t>% ±</w:t>
      </w:r>
      <w:r w:rsidR="0084676F" w:rsidRPr="00AC00FD">
        <w:rPr>
          <w:rFonts w:cs="Times New Roman"/>
          <w:szCs w:val="24"/>
        </w:rPr>
        <w:t xml:space="preserve"> 3.4</w:t>
      </w:r>
      <w:r w:rsidR="0029163C" w:rsidRPr="00AC00FD">
        <w:rPr>
          <w:rFonts w:cs="Times New Roman"/>
          <w:szCs w:val="24"/>
        </w:rPr>
        <w:t xml:space="preserve"> </w:t>
      </w:r>
      <w:r w:rsidR="0084676F" w:rsidRPr="00AC00FD">
        <w:rPr>
          <w:rFonts w:cs="Times New Roman"/>
        </w:rPr>
        <w:t>(p &lt; 0.0001)</w:t>
      </w:r>
      <w:r w:rsidR="0084676F" w:rsidRPr="00AC00FD">
        <w:rPr>
          <w:rFonts w:cs="Times New Roman"/>
          <w:szCs w:val="24"/>
        </w:rPr>
        <w:t xml:space="preserve"> and deltamethrin at 31.2</w:t>
      </w:r>
      <w:r w:rsidR="00464434" w:rsidRPr="00AC00FD">
        <w:rPr>
          <w:rFonts w:cs="Times New Roman"/>
          <w:szCs w:val="24"/>
        </w:rPr>
        <w:t>% ±</w:t>
      </w:r>
      <w:r w:rsidR="0084676F" w:rsidRPr="00AC00FD">
        <w:rPr>
          <w:rFonts w:cs="Times New Roman"/>
          <w:szCs w:val="24"/>
        </w:rPr>
        <w:t xml:space="preserve"> 1.6</w:t>
      </w:r>
      <w:r w:rsidR="0029163C" w:rsidRPr="00AC00FD">
        <w:rPr>
          <w:rFonts w:cs="Times New Roman"/>
          <w:szCs w:val="24"/>
        </w:rPr>
        <w:t xml:space="preserve"> </w:t>
      </w:r>
      <w:r w:rsidR="0084676F" w:rsidRPr="00AC00FD">
        <w:rPr>
          <w:rFonts w:cs="Times New Roman"/>
          <w:szCs w:val="24"/>
        </w:rPr>
        <w:t>(p &lt; 0.0001</w:t>
      </w:r>
      <w:r w:rsidR="00D669AE" w:rsidRPr="00AC00FD">
        <w:rPr>
          <w:rFonts w:cs="Times New Roman"/>
          <w:szCs w:val="24"/>
        </w:rPr>
        <w:t>)</w:t>
      </w:r>
      <w:r w:rsidR="00D669AE">
        <w:rPr>
          <w:rFonts w:cs="Times New Roman"/>
          <w:szCs w:val="24"/>
        </w:rPr>
        <w:t xml:space="preserve"> but</w:t>
      </w:r>
      <w:r w:rsidR="00E835FD" w:rsidRPr="00AC00FD">
        <w:rPr>
          <w:rFonts w:cs="Times New Roman"/>
          <w:szCs w:val="24"/>
        </w:rPr>
        <w:t xml:space="preserve"> showed no </w:t>
      </w:r>
      <w:r w:rsidR="00B96CED">
        <w:rPr>
          <w:rFonts w:cs="Times New Roman"/>
          <w:szCs w:val="24"/>
        </w:rPr>
        <w:t>activity towards</w:t>
      </w:r>
      <w:r w:rsidR="00E835FD" w:rsidRPr="00AC00FD">
        <w:rPr>
          <w:rFonts w:cs="Times New Roman"/>
          <w:szCs w:val="24"/>
        </w:rPr>
        <w:t xml:space="preserve"> α-cypermethrin</w:t>
      </w:r>
      <w:r w:rsidR="0084676F" w:rsidRPr="00AC00FD">
        <w:rPr>
          <w:rFonts w:cs="Times New Roman"/>
          <w:szCs w:val="24"/>
        </w:rPr>
        <w:t xml:space="preserve"> </w:t>
      </w:r>
      <w:r w:rsidRPr="00AC00FD">
        <w:rPr>
          <w:rFonts w:cs="Times New Roman"/>
          <w:szCs w:val="24"/>
        </w:rPr>
        <w:t>(Figure</w:t>
      </w:r>
      <w:r w:rsidR="00883572">
        <w:rPr>
          <w:rFonts w:cs="Times New Roman"/>
          <w:szCs w:val="24"/>
        </w:rPr>
        <w:t xml:space="preserve"> </w:t>
      </w:r>
      <w:r w:rsidR="00734076">
        <w:rPr>
          <w:rFonts w:cs="Times New Roman"/>
          <w:szCs w:val="24"/>
        </w:rPr>
        <w:t>4E</w:t>
      </w:r>
      <w:r w:rsidRPr="00AC00FD">
        <w:rPr>
          <w:rFonts w:cs="Times New Roman"/>
          <w:szCs w:val="24"/>
        </w:rPr>
        <w:t>).</w:t>
      </w:r>
      <w:r w:rsidR="008B3786" w:rsidRPr="00AC00FD">
        <w:rPr>
          <w:rFonts w:cs="Times New Roman"/>
          <w:szCs w:val="24"/>
        </w:rPr>
        <w:t xml:space="preserve"> </w:t>
      </w:r>
      <w:r w:rsidR="00C57357" w:rsidRPr="00AC00FD">
        <w:rPr>
          <w:rFonts w:cs="Times New Roman"/>
          <w:szCs w:val="24"/>
        </w:rPr>
        <w:t xml:space="preserve">For the non-pyrethroid (bendiocarb and </w:t>
      </w:r>
      <w:r w:rsidR="00EA4BA0">
        <w:rPr>
          <w:rFonts w:cs="Times New Roman"/>
          <w:szCs w:val="24"/>
        </w:rPr>
        <w:t>propoxur</w:t>
      </w:r>
      <w:r w:rsidR="00C57357" w:rsidRPr="00AC00FD">
        <w:rPr>
          <w:rFonts w:cs="Times New Roman"/>
          <w:szCs w:val="24"/>
        </w:rPr>
        <w:t xml:space="preserve">), no depletion was observed indicating lack of enzymatic activity toward carbamate insecticides. </w:t>
      </w:r>
      <w:r w:rsidR="00B96CED">
        <w:rPr>
          <w:rFonts w:cs="Times New Roman"/>
          <w:szCs w:val="24"/>
        </w:rPr>
        <w:t xml:space="preserve">Initial analysis of reaction rates established </w:t>
      </w:r>
      <w:r w:rsidR="00B96CED">
        <w:rPr>
          <w:rFonts w:cs="Times New Roman"/>
          <w:szCs w:val="24"/>
        </w:rPr>
        <w:lastRenderedPageBreak/>
        <w:t xml:space="preserve">that the CYP325A-CMR metabolised both permethrin and deltamethrin with turnovers of </w:t>
      </w:r>
      <w:r w:rsidR="0067304B" w:rsidRPr="0067304B">
        <w:rPr>
          <w:rFonts w:cs="Times New Roman"/>
          <w:szCs w:val="24"/>
        </w:rPr>
        <w:t>K</w:t>
      </w:r>
      <w:r w:rsidR="0067304B" w:rsidRPr="003C3AD4">
        <w:rPr>
          <w:rFonts w:cs="Times New Roman"/>
          <w:szCs w:val="24"/>
          <w:vertAlign w:val="subscript"/>
        </w:rPr>
        <w:t>cat</w:t>
      </w:r>
      <w:r w:rsidR="0067304B" w:rsidRPr="0067304B">
        <w:rPr>
          <w:rFonts w:cs="Times New Roman"/>
          <w:szCs w:val="24"/>
        </w:rPr>
        <w:t xml:space="preserve"> = 0.613</w:t>
      </w:r>
      <w:r w:rsidR="00231608">
        <w:rPr>
          <w:rFonts w:cs="Times New Roman"/>
          <w:szCs w:val="24"/>
        </w:rPr>
        <w:t xml:space="preserve"> </w:t>
      </w:r>
      <w:r w:rsidR="00231608" w:rsidRPr="00AC00FD">
        <w:rPr>
          <w:rFonts w:cs="Times New Roman"/>
          <w:szCs w:val="24"/>
        </w:rPr>
        <w:t>min</w:t>
      </w:r>
      <w:r w:rsidR="00231608" w:rsidRPr="00AC00FD">
        <w:rPr>
          <w:rFonts w:cs="Times New Roman"/>
          <w:szCs w:val="24"/>
          <w:vertAlign w:val="superscript"/>
        </w:rPr>
        <w:t>-1</w:t>
      </w:r>
      <w:r w:rsidR="0067304B" w:rsidRPr="0067304B">
        <w:rPr>
          <w:rFonts w:cs="Times New Roman"/>
          <w:szCs w:val="24"/>
        </w:rPr>
        <w:t xml:space="preserve"> ± 0.005939 (95% CI (0.4815-0.8163)</w:t>
      </w:r>
      <w:r w:rsidR="00CB6DA2">
        <w:rPr>
          <w:rFonts w:cs="Times New Roman"/>
          <w:szCs w:val="24"/>
        </w:rPr>
        <w:t>)</w:t>
      </w:r>
      <w:r w:rsidR="00B96CED">
        <w:rPr>
          <w:rFonts w:cs="Times New Roman"/>
          <w:szCs w:val="24"/>
        </w:rPr>
        <w:t xml:space="preserve"> and </w:t>
      </w:r>
      <w:r w:rsidR="00AF15AD" w:rsidRPr="00AF15AD">
        <w:rPr>
          <w:rFonts w:cs="Times New Roman"/>
          <w:szCs w:val="24"/>
        </w:rPr>
        <w:t>K</w:t>
      </w:r>
      <w:r w:rsidR="00AF15AD" w:rsidRPr="003C3AD4">
        <w:rPr>
          <w:rFonts w:cs="Times New Roman"/>
          <w:szCs w:val="24"/>
          <w:vertAlign w:val="subscript"/>
        </w:rPr>
        <w:t>cat</w:t>
      </w:r>
      <w:r w:rsidR="00AF15AD" w:rsidRPr="00AF15AD">
        <w:rPr>
          <w:rFonts w:cs="Times New Roman"/>
          <w:szCs w:val="24"/>
        </w:rPr>
        <w:t xml:space="preserve"> = 0.2571</w:t>
      </w:r>
      <w:r w:rsidR="00231608">
        <w:rPr>
          <w:rFonts w:cs="Times New Roman"/>
          <w:szCs w:val="24"/>
        </w:rPr>
        <w:t xml:space="preserve"> </w:t>
      </w:r>
      <w:r w:rsidR="00231608" w:rsidRPr="00AC00FD">
        <w:rPr>
          <w:rFonts w:cs="Times New Roman"/>
          <w:szCs w:val="24"/>
        </w:rPr>
        <w:t>min</w:t>
      </w:r>
      <w:r w:rsidR="00231608" w:rsidRPr="00AC00FD">
        <w:rPr>
          <w:rFonts w:cs="Times New Roman"/>
          <w:szCs w:val="24"/>
          <w:vertAlign w:val="superscript"/>
        </w:rPr>
        <w:t>-1</w:t>
      </w:r>
      <w:r w:rsidR="00AF15AD" w:rsidRPr="00AF15AD">
        <w:rPr>
          <w:rFonts w:cs="Times New Roman"/>
          <w:szCs w:val="24"/>
        </w:rPr>
        <w:t xml:space="preserve"> ± 0.0290 (95% CI (0.199-0.3458))</w:t>
      </w:r>
      <w:r w:rsidR="00B96CED">
        <w:rPr>
          <w:rFonts w:cs="Times New Roman"/>
          <w:szCs w:val="24"/>
        </w:rPr>
        <w:t>, respectively (Figure 4A and 4B). Reaction follows</w:t>
      </w:r>
      <w:r w:rsidR="00C57357" w:rsidRPr="00AC00FD">
        <w:rPr>
          <w:rFonts w:cs="Times New Roman"/>
          <w:szCs w:val="24"/>
        </w:rPr>
        <w:t xml:space="preserve"> Michaelis-Menten </w:t>
      </w:r>
      <w:r w:rsidR="00B96CED">
        <w:rPr>
          <w:rFonts w:cs="Times New Roman"/>
          <w:szCs w:val="24"/>
        </w:rPr>
        <w:t xml:space="preserve">pattern, </w:t>
      </w:r>
      <w:r w:rsidR="00C57357" w:rsidRPr="00AC00FD">
        <w:rPr>
          <w:rFonts w:cs="Times New Roman"/>
          <w:szCs w:val="24"/>
        </w:rPr>
        <w:t xml:space="preserve">with a </w:t>
      </w:r>
      <w:r w:rsidR="004843C9" w:rsidRPr="00AC00FD">
        <w:rPr>
          <w:rFonts w:cs="Times New Roman"/>
          <w:szCs w:val="24"/>
        </w:rPr>
        <w:t>low</w:t>
      </w:r>
      <w:r w:rsidR="00C57357" w:rsidRPr="00AC00FD">
        <w:rPr>
          <w:rFonts w:cs="Times New Roman"/>
          <w:szCs w:val="24"/>
        </w:rPr>
        <w:t xml:space="preserve"> catalytic rate; K</w:t>
      </w:r>
      <w:r w:rsidR="00C57357" w:rsidRPr="00AC00FD">
        <w:rPr>
          <w:rFonts w:cs="Times New Roman"/>
          <w:szCs w:val="24"/>
          <w:vertAlign w:val="subscript"/>
        </w:rPr>
        <w:t>cat</w:t>
      </w:r>
      <w:r w:rsidR="00C57357" w:rsidRPr="00AC00FD">
        <w:rPr>
          <w:rFonts w:cs="Times New Roman"/>
          <w:szCs w:val="24"/>
        </w:rPr>
        <w:t xml:space="preserve"> = 0.613</w:t>
      </w:r>
      <w:r w:rsidR="00255630" w:rsidRPr="00AC00FD">
        <w:rPr>
          <w:rFonts w:cs="Times New Roman"/>
          <w:szCs w:val="24"/>
        </w:rPr>
        <w:t xml:space="preserve"> </w:t>
      </w:r>
      <w:r w:rsidR="00DC14F3" w:rsidRPr="00AC00FD">
        <w:rPr>
          <w:rFonts w:cs="Times New Roman"/>
          <w:szCs w:val="24"/>
        </w:rPr>
        <w:t>min</w:t>
      </w:r>
      <w:r w:rsidR="00DC14F3" w:rsidRPr="00AC00FD">
        <w:rPr>
          <w:rFonts w:cs="Times New Roman"/>
          <w:szCs w:val="24"/>
          <w:vertAlign w:val="superscript"/>
        </w:rPr>
        <w:t>-1</w:t>
      </w:r>
      <w:r w:rsidR="00C57357" w:rsidRPr="00AC00FD">
        <w:rPr>
          <w:rFonts w:cs="Times New Roman"/>
          <w:szCs w:val="24"/>
        </w:rPr>
        <w:t xml:space="preserve"> ± 0.00</w:t>
      </w:r>
      <w:r w:rsidR="00DC14F3" w:rsidRPr="00AC00FD">
        <w:rPr>
          <w:rFonts w:cs="Times New Roman"/>
          <w:szCs w:val="24"/>
        </w:rPr>
        <w:t>6 and K</w:t>
      </w:r>
      <w:r w:rsidR="00DC14F3" w:rsidRPr="00AC00FD">
        <w:rPr>
          <w:rFonts w:cs="Times New Roman"/>
          <w:szCs w:val="24"/>
          <w:vertAlign w:val="subscript"/>
        </w:rPr>
        <w:t>cat</w:t>
      </w:r>
      <w:r w:rsidR="00DC14F3" w:rsidRPr="00AC00FD">
        <w:rPr>
          <w:rFonts w:cs="Times New Roman"/>
          <w:szCs w:val="24"/>
        </w:rPr>
        <w:t xml:space="preserve"> = 0.2571</w:t>
      </w:r>
      <w:r w:rsidR="0029163C" w:rsidRPr="00AC00FD">
        <w:rPr>
          <w:rFonts w:cs="Times New Roman"/>
          <w:szCs w:val="24"/>
        </w:rPr>
        <w:t xml:space="preserve"> </w:t>
      </w:r>
      <w:r w:rsidR="00DC14F3" w:rsidRPr="00AC00FD">
        <w:rPr>
          <w:rFonts w:cs="Times New Roman"/>
          <w:szCs w:val="24"/>
        </w:rPr>
        <w:t>min</w:t>
      </w:r>
      <w:r w:rsidR="00DC14F3" w:rsidRPr="00AC00FD">
        <w:rPr>
          <w:rFonts w:cs="Times New Roman"/>
          <w:szCs w:val="24"/>
          <w:vertAlign w:val="superscript"/>
        </w:rPr>
        <w:t>-1</w:t>
      </w:r>
      <w:r w:rsidR="00DC14F3" w:rsidRPr="00AC00FD">
        <w:rPr>
          <w:rFonts w:cs="Times New Roman"/>
          <w:szCs w:val="24"/>
        </w:rPr>
        <w:t xml:space="preserve"> ± 0.03 respectively</w:t>
      </w:r>
      <w:r w:rsidR="00B96CED">
        <w:rPr>
          <w:rFonts w:cs="Times New Roman"/>
          <w:szCs w:val="24"/>
        </w:rPr>
        <w:t>,</w:t>
      </w:r>
      <w:r w:rsidR="00DC14F3" w:rsidRPr="00AC00FD">
        <w:rPr>
          <w:rFonts w:cs="Times New Roman"/>
          <w:szCs w:val="24"/>
        </w:rPr>
        <w:t xml:space="preserve"> for permethrin and deltamethrin (Figure</w:t>
      </w:r>
      <w:r w:rsidR="00EA4BA0">
        <w:rPr>
          <w:rFonts w:cs="Times New Roman"/>
          <w:szCs w:val="24"/>
        </w:rPr>
        <w:t xml:space="preserve"> </w:t>
      </w:r>
      <w:r w:rsidR="005E381C">
        <w:rPr>
          <w:rFonts w:cs="Times New Roman"/>
          <w:szCs w:val="24"/>
        </w:rPr>
        <w:t>4</w:t>
      </w:r>
      <w:r w:rsidR="000F69B5">
        <w:rPr>
          <w:rFonts w:cs="Times New Roman"/>
          <w:szCs w:val="24"/>
        </w:rPr>
        <w:t>C</w:t>
      </w:r>
      <w:r w:rsidR="00EA4BA0">
        <w:rPr>
          <w:rFonts w:cs="Times New Roman"/>
          <w:szCs w:val="24"/>
        </w:rPr>
        <w:t xml:space="preserve"> and </w:t>
      </w:r>
      <w:r w:rsidR="005E381C">
        <w:rPr>
          <w:rFonts w:cs="Times New Roman"/>
          <w:szCs w:val="24"/>
        </w:rPr>
        <w:t>4</w:t>
      </w:r>
      <w:r w:rsidR="00EA4BA0">
        <w:rPr>
          <w:rFonts w:cs="Times New Roman"/>
          <w:szCs w:val="24"/>
        </w:rPr>
        <w:t>D</w:t>
      </w:r>
      <w:r w:rsidR="00DC14F3" w:rsidRPr="00AC00FD">
        <w:rPr>
          <w:rFonts w:cs="Times New Roman"/>
          <w:szCs w:val="24"/>
        </w:rPr>
        <w:t>)</w:t>
      </w:r>
      <w:r w:rsidR="000132A0">
        <w:rPr>
          <w:rFonts w:cs="Times New Roman"/>
          <w:szCs w:val="24"/>
        </w:rPr>
        <w:t xml:space="preserve">. Reaction speed was more than double </w:t>
      </w:r>
      <w:r w:rsidR="00DC14F3" w:rsidRPr="00AC00FD">
        <w:rPr>
          <w:rFonts w:cs="Times New Roman"/>
          <w:szCs w:val="24"/>
        </w:rPr>
        <w:t xml:space="preserve">for permethrin compared to deltamethrin. </w:t>
      </w:r>
      <w:r w:rsidR="000132A0">
        <w:rPr>
          <w:rFonts w:cs="Times New Roman"/>
          <w:szCs w:val="24"/>
        </w:rPr>
        <w:t>However, t</w:t>
      </w:r>
      <w:r w:rsidR="00DC14F3" w:rsidRPr="00AC00FD">
        <w:rPr>
          <w:rFonts w:cs="Times New Roman"/>
          <w:szCs w:val="24"/>
        </w:rPr>
        <w:t>he affinity (K</w:t>
      </w:r>
      <w:r w:rsidR="00DC14F3" w:rsidRPr="00AC00FD">
        <w:rPr>
          <w:rFonts w:cs="Times New Roman"/>
          <w:szCs w:val="24"/>
          <w:vertAlign w:val="subscript"/>
        </w:rPr>
        <w:t>m</w:t>
      </w:r>
      <w:r w:rsidR="00DC14F3" w:rsidRPr="00AC00FD">
        <w:rPr>
          <w:rFonts w:cs="Times New Roman"/>
          <w:szCs w:val="24"/>
        </w:rPr>
        <w:t>) for</w:t>
      </w:r>
      <w:r w:rsidR="000132A0">
        <w:rPr>
          <w:rFonts w:cs="Times New Roman"/>
          <w:szCs w:val="24"/>
        </w:rPr>
        <w:t xml:space="preserve"> </w:t>
      </w:r>
      <w:r w:rsidR="003C3AD4">
        <w:rPr>
          <w:rFonts w:cs="Times New Roman"/>
          <w:szCs w:val="24"/>
        </w:rPr>
        <w:t>deltamethrin</w:t>
      </w:r>
      <w:r w:rsidR="00DC14F3" w:rsidRPr="00AC00FD">
        <w:rPr>
          <w:rFonts w:cs="Times New Roman"/>
          <w:szCs w:val="24"/>
        </w:rPr>
        <w:t xml:space="preserve"> was double that of </w:t>
      </w:r>
      <w:r w:rsidR="003C3AD4">
        <w:rPr>
          <w:rFonts w:cs="Times New Roman"/>
          <w:szCs w:val="24"/>
        </w:rPr>
        <w:t>permethrin</w:t>
      </w:r>
      <w:r w:rsidR="00DC14F3" w:rsidRPr="00AC00FD">
        <w:rPr>
          <w:rFonts w:cs="Times New Roman"/>
          <w:szCs w:val="24"/>
        </w:rPr>
        <w:t>; K</w:t>
      </w:r>
      <w:r w:rsidR="00DC14F3" w:rsidRPr="00AC00FD">
        <w:rPr>
          <w:rFonts w:cs="Times New Roman"/>
          <w:szCs w:val="24"/>
          <w:vertAlign w:val="subscript"/>
        </w:rPr>
        <w:t>m</w:t>
      </w:r>
      <w:r w:rsidR="00DC14F3" w:rsidRPr="00AC00FD">
        <w:rPr>
          <w:rFonts w:cs="Times New Roman"/>
          <w:szCs w:val="24"/>
        </w:rPr>
        <w:t xml:space="preserve"> = 4.597</w:t>
      </w:r>
      <w:r w:rsidR="0029163C" w:rsidRPr="00AC00FD">
        <w:rPr>
          <w:rFonts w:cs="Times New Roman"/>
          <w:szCs w:val="24"/>
        </w:rPr>
        <w:t xml:space="preserve"> </w:t>
      </w:r>
      <w:r w:rsidR="00DC14F3" w:rsidRPr="00AC00FD">
        <w:rPr>
          <w:rFonts w:cs="Times New Roman"/>
          <w:szCs w:val="24"/>
        </w:rPr>
        <w:t>µM ± 1.819 and K</w:t>
      </w:r>
      <w:r w:rsidR="00DC14F3" w:rsidRPr="00AC00FD">
        <w:rPr>
          <w:rFonts w:cs="Times New Roman"/>
          <w:szCs w:val="24"/>
          <w:vertAlign w:val="subscript"/>
        </w:rPr>
        <w:t>m</w:t>
      </w:r>
      <w:r w:rsidR="00DC14F3" w:rsidRPr="00AC00FD">
        <w:rPr>
          <w:rFonts w:cs="Times New Roman"/>
          <w:szCs w:val="24"/>
        </w:rPr>
        <w:t xml:space="preserve"> = 2.349</w:t>
      </w:r>
      <w:r w:rsidR="0029163C" w:rsidRPr="00AC00FD">
        <w:rPr>
          <w:rFonts w:cs="Times New Roman"/>
          <w:szCs w:val="24"/>
        </w:rPr>
        <w:t xml:space="preserve"> </w:t>
      </w:r>
      <w:r w:rsidR="00DC14F3" w:rsidRPr="00AC00FD">
        <w:rPr>
          <w:rFonts w:cs="Times New Roman"/>
          <w:szCs w:val="24"/>
        </w:rPr>
        <w:t>µM ± 1.261, respectively.</w:t>
      </w:r>
      <w:r w:rsidR="004843C9" w:rsidRPr="00AC00FD">
        <w:rPr>
          <w:rFonts w:cs="Times New Roman"/>
          <w:szCs w:val="24"/>
        </w:rPr>
        <w:t xml:space="preserve"> </w:t>
      </w:r>
      <w:r w:rsidR="001D41E1" w:rsidRPr="00AC00FD">
        <w:rPr>
          <w:rFonts w:cs="Times New Roman"/>
          <w:szCs w:val="24"/>
        </w:rPr>
        <w:t>Th</w:t>
      </w:r>
      <w:r w:rsidR="001D41E1">
        <w:rPr>
          <w:rFonts w:cs="Times New Roman"/>
          <w:szCs w:val="24"/>
        </w:rPr>
        <w:t>e</w:t>
      </w:r>
      <w:r w:rsidR="001D41E1" w:rsidRPr="00AC00FD">
        <w:rPr>
          <w:rFonts w:cs="Times New Roman"/>
          <w:szCs w:val="24"/>
        </w:rPr>
        <w:t xml:space="preserve"> K</w:t>
      </w:r>
      <w:r w:rsidR="001D41E1" w:rsidRPr="00AC00FD">
        <w:rPr>
          <w:rFonts w:cs="Times New Roman"/>
          <w:szCs w:val="24"/>
          <w:vertAlign w:val="subscript"/>
        </w:rPr>
        <w:t>m</w:t>
      </w:r>
      <w:r w:rsidR="001D41E1" w:rsidRPr="00AC00FD">
        <w:rPr>
          <w:rFonts w:cs="Times New Roman"/>
          <w:szCs w:val="24"/>
        </w:rPr>
        <w:t xml:space="preserve"> values were within the normal range of 1 – 50 µM, associated with substrate binding and P450 metabolism </w:t>
      </w:r>
      <w:r w:rsidR="001D41E1" w:rsidRPr="00AC00FD">
        <w:rPr>
          <w:rFonts w:cs="Times New Roman"/>
          <w:szCs w:val="24"/>
        </w:rPr>
        <w:fldChar w:fldCharType="begin"/>
      </w:r>
      <w:r w:rsidR="001D41E1">
        <w:rPr>
          <w:rFonts w:cs="Times New Roman"/>
          <w:szCs w:val="24"/>
        </w:rPr>
        <w:instrText xml:space="preserve"> ADDIN EN.CITE &lt;EndNote&gt;&lt;Cite&gt;&lt;Author&gt;Stevenson&lt;/Author&gt;&lt;Year&gt;2012&lt;/Year&gt;&lt;RecNum&gt;783&lt;/RecNum&gt;&lt;DisplayText&gt;(Stevenson&lt;style face="italic"&gt; et al.&lt;/style&gt;, 2012)&lt;/DisplayText&gt;&lt;record&gt;&lt;rec-number&gt;783&lt;/rec-number&gt;&lt;foreign-keys&gt;&lt;key app="EN" db-id="9tsv2rz029advpesawypevzozvrsd2v2weea" timestamp="1620207298"&gt;783&lt;/key&gt;&lt;/foreign-keys&gt;&lt;ref-type name="Journal Article"&gt;17&lt;/ref-type&gt;&lt;contributors&gt;&lt;authors&gt;&lt;author&gt;Stevenson, Bradley J&lt;/author&gt;&lt;author&gt;Pignatelli, Patricia&lt;/author&gt;&lt;author&gt;Nikou, Dimitra&lt;/author&gt;&lt;author&gt;Paine, Mark JI&lt;/author&gt;&lt;/authors&gt;&lt;/contributors&gt;&lt;titles&gt;&lt;title&gt;Pinpointing P450s associated with pyrethroid metabolism in the dengue vector, Aedes aegypti: developing new tools to combat insecticide resistance&lt;/title&gt;&lt;secondary-title&gt;PLoS Negl Trop Dis&lt;/secondary-title&gt;&lt;/titles&gt;&lt;periodical&gt;&lt;full-title&gt;PLoS Negl Trop Dis&lt;/full-title&gt;&lt;/periodical&gt;&lt;pages&gt;e1595&lt;/pages&gt;&lt;volume&gt;6&lt;/volume&gt;&lt;number&gt;3&lt;/number&gt;&lt;dates&gt;&lt;year&gt;2012&lt;/year&gt;&lt;/dates&gt;&lt;isbn&gt;1935-2735&lt;/isbn&gt;&lt;urls&gt;&lt;/urls&gt;&lt;/record&gt;&lt;/Cite&gt;&lt;/EndNote&gt;</w:instrText>
      </w:r>
      <w:r w:rsidR="001D41E1" w:rsidRPr="00AC00FD">
        <w:rPr>
          <w:rFonts w:cs="Times New Roman"/>
          <w:szCs w:val="24"/>
        </w:rPr>
        <w:fldChar w:fldCharType="separate"/>
      </w:r>
      <w:r w:rsidR="001D41E1">
        <w:rPr>
          <w:rFonts w:cs="Times New Roman"/>
          <w:noProof/>
          <w:szCs w:val="24"/>
        </w:rPr>
        <w:t>(Stevenson</w:t>
      </w:r>
      <w:r w:rsidR="001D41E1" w:rsidRPr="000C7550">
        <w:rPr>
          <w:rFonts w:cs="Times New Roman"/>
          <w:i/>
          <w:noProof/>
          <w:szCs w:val="24"/>
        </w:rPr>
        <w:t xml:space="preserve"> et al.</w:t>
      </w:r>
      <w:r w:rsidR="001D41E1">
        <w:rPr>
          <w:rFonts w:cs="Times New Roman"/>
          <w:noProof/>
          <w:szCs w:val="24"/>
        </w:rPr>
        <w:t>, 2012)</w:t>
      </w:r>
      <w:r w:rsidR="001D41E1" w:rsidRPr="00AC00FD">
        <w:rPr>
          <w:rFonts w:cs="Times New Roman"/>
          <w:szCs w:val="24"/>
        </w:rPr>
        <w:fldChar w:fldCharType="end"/>
      </w:r>
      <w:r w:rsidR="00965FB7">
        <w:rPr>
          <w:rFonts w:cs="Times New Roman"/>
          <w:szCs w:val="24"/>
        </w:rPr>
        <w:t xml:space="preserve">. </w:t>
      </w:r>
      <w:r w:rsidR="00965FB7" w:rsidRPr="00AC00FD">
        <w:rPr>
          <w:rFonts w:cs="Times New Roman"/>
        </w:rPr>
        <w:t>Turnover kinetic studies determined K</w:t>
      </w:r>
      <w:r w:rsidR="00965FB7" w:rsidRPr="00AC00FD">
        <w:rPr>
          <w:rFonts w:cs="Times New Roman"/>
          <w:vertAlign w:val="subscript"/>
        </w:rPr>
        <w:t>m</w:t>
      </w:r>
      <w:r w:rsidR="00965FB7" w:rsidRPr="00AC00FD">
        <w:rPr>
          <w:rFonts w:cs="Times New Roman"/>
        </w:rPr>
        <w:t xml:space="preserve"> and V</w:t>
      </w:r>
      <w:r w:rsidR="00965FB7" w:rsidRPr="00AC00FD">
        <w:rPr>
          <w:rFonts w:cs="Times New Roman"/>
          <w:vertAlign w:val="subscript"/>
        </w:rPr>
        <w:t>max</w:t>
      </w:r>
      <w:r w:rsidR="00965FB7" w:rsidRPr="00AC00FD">
        <w:rPr>
          <w:rFonts w:cs="Times New Roman"/>
        </w:rPr>
        <w:t xml:space="preserve"> values of </w:t>
      </w:r>
      <w:r w:rsidR="00965FB7" w:rsidRPr="00AC00FD">
        <w:rPr>
          <w:rFonts w:cs="Times New Roman"/>
          <w:i/>
          <w:iCs/>
        </w:rPr>
        <w:t>CYP325A</w:t>
      </w:r>
      <w:r w:rsidR="00965FB7" w:rsidRPr="00AC00FD">
        <w:rPr>
          <w:rFonts w:cs="Times New Roman"/>
        </w:rPr>
        <w:t xml:space="preserve"> showing enzyme-substrate affinity for pyrethroid</w:t>
      </w:r>
      <w:r w:rsidR="001D41E1">
        <w:rPr>
          <w:rFonts w:cs="Times New Roman"/>
          <w:szCs w:val="24"/>
        </w:rPr>
        <w:t xml:space="preserve"> </w:t>
      </w:r>
      <w:r w:rsidR="00FC47F2">
        <w:rPr>
          <w:rFonts w:cs="Times New Roman"/>
          <w:szCs w:val="24"/>
        </w:rPr>
        <w:t>however</w:t>
      </w:r>
      <w:r w:rsidR="00BC4C27" w:rsidRPr="00BC4C27">
        <w:rPr>
          <w:rFonts w:cs="Times New Roman"/>
          <w:szCs w:val="24"/>
        </w:rPr>
        <w:t>,  K</w:t>
      </w:r>
      <w:r w:rsidR="00BC4C27" w:rsidRPr="00C43B39">
        <w:rPr>
          <w:rFonts w:cs="Times New Roman"/>
          <w:szCs w:val="24"/>
          <w:vertAlign w:val="subscript"/>
        </w:rPr>
        <w:t>cat</w:t>
      </w:r>
      <w:r w:rsidR="00BC4C27" w:rsidRPr="00BC4C27">
        <w:rPr>
          <w:rFonts w:cs="Times New Roman"/>
          <w:szCs w:val="24"/>
        </w:rPr>
        <w:t xml:space="preserve"> values obtained for CYP325A are lower than those obtained for CYP6P9a (5.77 ± 1.48 min−1 and 5.91 ± 1.64 min−1 for permethrin and deltamethrin, respectively), CYP6P9b (6.43 ± 1.40 min−1 and 7.041 ± 1.98 min−1 with permethrin and deltamethrin, respectively), CYP6M7 (5.71 ± 1.52  min−1 for permethrin and 6.25 ± 1.67  min−1 for deltamethrin) and CYP6AA1 (K</w:t>
      </w:r>
      <w:r w:rsidR="00BC4C27" w:rsidRPr="00483F9C">
        <w:rPr>
          <w:rFonts w:cs="Times New Roman"/>
          <w:szCs w:val="24"/>
          <w:vertAlign w:val="subscript"/>
        </w:rPr>
        <w:t>cat</w:t>
      </w:r>
      <w:r w:rsidR="00BC4C27" w:rsidRPr="00BC4C27">
        <w:rPr>
          <w:rFonts w:cs="Times New Roman"/>
          <w:szCs w:val="24"/>
        </w:rPr>
        <w:t>) of 11.99 min−1 ± 2.17 and 15.65 min−1 ± 2.642, respectively for permethrin and deltamethrin)</w:t>
      </w:r>
      <w:r w:rsidR="00483F9C" w:rsidRPr="00AC00FD">
        <w:rPr>
          <w:rFonts w:cs="Times New Roman"/>
        </w:rPr>
        <w:t xml:space="preserve"> </w:t>
      </w:r>
      <w:r w:rsidR="00483F9C" w:rsidRPr="00AC00FD">
        <w:rPr>
          <w:rFonts w:cs="Times New Roman"/>
        </w:rPr>
        <w:fldChar w:fldCharType="begin">
          <w:fldData xml:space="preserve">PEVuZE5vdGU+PENpdGU+PEF1dGhvcj5JYnJhaGltPC9BdXRob3I+PFllYXI+MjAxODwvWWVhcj48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</w:fldData>
        </w:fldChar>
      </w:r>
      <w:r w:rsidR="00483F9C">
        <w:rPr>
          <w:rFonts w:cs="Times New Roman"/>
        </w:rPr>
        <w:instrText xml:space="preserve"> ADDIN EN.CITE </w:instrText>
      </w:r>
      <w:r w:rsidR="00483F9C">
        <w:rPr>
          <w:rFonts w:cs="Times New Roman"/>
        </w:rPr>
        <w:fldChar w:fldCharType="begin">
          <w:fldData xml:space="preserve">PEVuZE5vdGU+PENpdGU+PEF1dGhvcj5JYnJhaGltPC9BdXRob3I+PFllYXI+MjAxODwvWWVhcj48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</w:fldData>
        </w:fldChar>
      </w:r>
      <w:r w:rsidR="00483F9C">
        <w:rPr>
          <w:rFonts w:cs="Times New Roman"/>
        </w:rPr>
        <w:instrText xml:space="preserve"> ADDIN EN.CITE.DATA </w:instrText>
      </w:r>
      <w:r w:rsidR="00483F9C">
        <w:rPr>
          <w:rFonts w:cs="Times New Roman"/>
        </w:rPr>
      </w:r>
      <w:r w:rsidR="00483F9C">
        <w:rPr>
          <w:rFonts w:cs="Times New Roman"/>
        </w:rPr>
        <w:fldChar w:fldCharType="end"/>
      </w:r>
      <w:r w:rsidR="00483F9C" w:rsidRPr="00AC00FD">
        <w:rPr>
          <w:rFonts w:cs="Times New Roman"/>
        </w:rPr>
      </w:r>
      <w:r w:rsidR="00483F9C" w:rsidRPr="00AC00FD">
        <w:rPr>
          <w:rFonts w:cs="Times New Roman"/>
        </w:rPr>
        <w:fldChar w:fldCharType="separate"/>
      </w:r>
      <w:r w:rsidR="00483F9C">
        <w:rPr>
          <w:rFonts w:cs="Times New Roman"/>
          <w:noProof/>
        </w:rPr>
        <w:t>(Ibrahim</w:t>
      </w:r>
      <w:r w:rsidR="00483F9C" w:rsidRPr="00C9181D">
        <w:rPr>
          <w:rFonts w:cs="Times New Roman"/>
          <w:i/>
          <w:noProof/>
        </w:rPr>
        <w:t xml:space="preserve"> et al.</w:t>
      </w:r>
      <w:r w:rsidR="00483F9C">
        <w:rPr>
          <w:rFonts w:cs="Times New Roman"/>
          <w:noProof/>
        </w:rPr>
        <w:t>, 2018; Riveron</w:t>
      </w:r>
      <w:r w:rsidR="00483F9C" w:rsidRPr="00C9181D">
        <w:rPr>
          <w:rFonts w:cs="Times New Roman"/>
          <w:i/>
          <w:noProof/>
        </w:rPr>
        <w:t xml:space="preserve"> et al.</w:t>
      </w:r>
      <w:r w:rsidR="00483F9C">
        <w:rPr>
          <w:rFonts w:cs="Times New Roman"/>
          <w:noProof/>
        </w:rPr>
        <w:t>, 2014a)</w:t>
      </w:r>
      <w:r w:rsidR="00483F9C" w:rsidRPr="00AC00FD">
        <w:rPr>
          <w:rFonts w:cs="Times New Roman"/>
        </w:rPr>
        <w:fldChar w:fldCharType="end"/>
      </w:r>
      <w:r w:rsidR="001D41E1" w:rsidRPr="00AC00FD">
        <w:rPr>
          <w:rFonts w:cs="Times New Roman"/>
          <w:szCs w:val="24"/>
        </w:rPr>
        <w:t xml:space="preserve">. </w:t>
      </w:r>
    </w:p>
    <w:p w14:paraId="3913925A" w14:textId="390CCD51" w:rsidR="00C57357" w:rsidRPr="00AC00FD" w:rsidRDefault="00CD4C4E" w:rsidP="00AC00FD">
      <w:pPr>
        <w:spacing w:line="480" w:lineRule="auto"/>
        <w:rPr>
          <w:rFonts w:cs="Times New Roman"/>
          <w:szCs w:val="24"/>
        </w:rPr>
      </w:pPr>
      <w:r w:rsidRPr="00AC00FD">
        <w:rPr>
          <w:rFonts w:cs="Times New Roman"/>
        </w:rPr>
        <w:t xml:space="preserve">Thus, the recombinant CYP325A exhibited </w:t>
      </w:r>
      <w:r w:rsidR="001D41E1">
        <w:rPr>
          <w:rFonts w:cs="Times New Roman"/>
        </w:rPr>
        <w:t xml:space="preserve">comparable </w:t>
      </w:r>
      <w:r w:rsidRPr="00AC00FD">
        <w:rPr>
          <w:rFonts w:cs="Times New Roman"/>
        </w:rPr>
        <w:t>catalytic efficiency (K</w:t>
      </w:r>
      <w:r w:rsidRPr="00AC00FD">
        <w:rPr>
          <w:rFonts w:cs="Times New Roman"/>
          <w:vertAlign w:val="subscript"/>
        </w:rPr>
        <w:t>cat</w:t>
      </w:r>
      <w:r w:rsidRPr="00AC00FD">
        <w:rPr>
          <w:rFonts w:cs="Times New Roman"/>
        </w:rPr>
        <w:t>/K</w:t>
      </w:r>
      <w:r w:rsidRPr="00AC00FD">
        <w:rPr>
          <w:rFonts w:cs="Times New Roman"/>
          <w:vertAlign w:val="subscript"/>
        </w:rPr>
        <w:t>m</w:t>
      </w:r>
      <w:r w:rsidRPr="00AC00FD">
        <w:rPr>
          <w:rFonts w:cs="Times New Roman"/>
        </w:rPr>
        <w:t xml:space="preserve">) </w:t>
      </w:r>
      <w:r w:rsidR="001B350A" w:rsidRPr="00AC00FD">
        <w:rPr>
          <w:rFonts w:cs="Times New Roman"/>
        </w:rPr>
        <w:t xml:space="preserve">of </w:t>
      </w:r>
      <w:r w:rsidRPr="00AC00FD">
        <w:rPr>
          <w:rFonts w:cs="Times New Roman"/>
        </w:rPr>
        <w:t>0.1333</w:t>
      </w:r>
      <w:r w:rsidR="0029163C" w:rsidRPr="00AC00FD">
        <w:rPr>
          <w:rFonts w:cs="Times New Roman"/>
        </w:rPr>
        <w:t xml:space="preserve"> </w:t>
      </w:r>
      <w:r w:rsidRPr="00AC00FD">
        <w:rPr>
          <w:rFonts w:cs="Times New Roman"/>
        </w:rPr>
        <w:t>min</w:t>
      </w:r>
      <w:r w:rsidRPr="00AC00FD">
        <w:rPr>
          <w:rFonts w:cs="Times New Roman"/>
          <w:vertAlign w:val="superscript"/>
        </w:rPr>
        <w:t>-1</w:t>
      </w:r>
      <w:r w:rsidRPr="00AC00FD">
        <w:rPr>
          <w:rFonts w:cs="Times New Roman"/>
        </w:rPr>
        <w:t>µM</w:t>
      </w:r>
      <w:r w:rsidRPr="00AC00FD">
        <w:rPr>
          <w:rFonts w:cs="Times New Roman"/>
          <w:vertAlign w:val="superscript"/>
        </w:rPr>
        <w:t>-1</w:t>
      </w:r>
      <w:r w:rsidRPr="00AC00FD">
        <w:rPr>
          <w:rFonts w:cs="Times New Roman"/>
        </w:rPr>
        <w:t xml:space="preserve"> ± 0.0527 </w:t>
      </w:r>
      <w:r w:rsidR="001D41E1">
        <w:rPr>
          <w:rFonts w:cs="Times New Roman"/>
        </w:rPr>
        <w:t xml:space="preserve">for permethrin </w:t>
      </w:r>
      <w:r w:rsidRPr="00AC00FD">
        <w:rPr>
          <w:rFonts w:cs="Times New Roman"/>
        </w:rPr>
        <w:t>and 0.109</w:t>
      </w:r>
      <w:r w:rsidR="0029163C" w:rsidRPr="00AC00FD">
        <w:rPr>
          <w:rFonts w:cs="Times New Roman"/>
        </w:rPr>
        <w:t xml:space="preserve"> </w:t>
      </w:r>
      <w:r w:rsidRPr="00AC00FD">
        <w:rPr>
          <w:rFonts w:cs="Times New Roman"/>
        </w:rPr>
        <w:t>min</w:t>
      </w:r>
      <w:r w:rsidRPr="00AC00FD">
        <w:rPr>
          <w:rFonts w:cs="Times New Roman"/>
          <w:vertAlign w:val="superscript"/>
        </w:rPr>
        <w:t>-1</w:t>
      </w:r>
      <w:r w:rsidRPr="00AC00FD">
        <w:rPr>
          <w:rFonts w:cs="Times New Roman"/>
        </w:rPr>
        <w:t>µM</w:t>
      </w:r>
      <w:r w:rsidRPr="00AC00FD">
        <w:rPr>
          <w:rFonts w:cs="Times New Roman"/>
          <w:vertAlign w:val="superscript"/>
        </w:rPr>
        <w:t>-1</w:t>
      </w:r>
      <w:r w:rsidRPr="00AC00FD">
        <w:rPr>
          <w:rFonts w:cs="Times New Roman"/>
        </w:rPr>
        <w:t xml:space="preserve"> ± 0.060</w:t>
      </w:r>
      <w:r w:rsidR="001D41E1">
        <w:rPr>
          <w:rFonts w:cs="Times New Roman"/>
        </w:rPr>
        <w:t xml:space="preserve"> </w:t>
      </w:r>
      <w:r w:rsidRPr="00AC00FD">
        <w:rPr>
          <w:rFonts w:cs="Times New Roman"/>
        </w:rPr>
        <w:t>for deltamethrin.</w:t>
      </w:r>
      <w:r w:rsidRPr="00AC00FD">
        <w:rPr>
          <w:rFonts w:cs="Times New Roman"/>
          <w:szCs w:val="24"/>
        </w:rPr>
        <w:t xml:space="preserve"> </w:t>
      </w:r>
    </w:p>
    <w:p w14:paraId="11EABB0E" w14:textId="572A1CCA" w:rsidR="00F83E1D" w:rsidRPr="00F83E1D" w:rsidRDefault="00793EA7" w:rsidP="00F83E1D">
      <w:pPr>
        <w:spacing w:line="480" w:lineRule="auto"/>
      </w:pPr>
      <w:r w:rsidRPr="00F83E1D">
        <w:t>I</w:t>
      </w:r>
      <w:r w:rsidR="004245E7">
        <w:t>n</w:t>
      </w:r>
      <w:r w:rsidRPr="00F83E1D">
        <w:t xml:space="preserve"> this study, it was impossible to use FANG as control because all six FANG sequences obtained had retained all three introns possessed by this gene</w:t>
      </w:r>
      <w:r w:rsidR="00ED34DF" w:rsidRPr="00F83E1D">
        <w:t xml:space="preserve"> (</w:t>
      </w:r>
      <w:r w:rsidR="00D31471" w:rsidRPr="00F83E1D">
        <w:t>Figure</w:t>
      </w:r>
      <w:r w:rsidR="00ED34DF" w:rsidRPr="00F83E1D">
        <w:t xml:space="preserve"> </w:t>
      </w:r>
      <w:r w:rsidR="007E50A6" w:rsidRPr="00F83E1D">
        <w:t>S</w:t>
      </w:r>
      <w:r w:rsidR="007B7061" w:rsidRPr="00F83E1D">
        <w:t>10</w:t>
      </w:r>
      <w:r w:rsidR="00ED34DF" w:rsidRPr="00F83E1D">
        <w:t>)</w:t>
      </w:r>
      <w:r w:rsidR="00136507" w:rsidRPr="00F83E1D">
        <w:t xml:space="preserve">. </w:t>
      </w:r>
    </w:p>
    <w:p w14:paraId="6EFC47EA" w14:textId="2C3F4299" w:rsidR="00FE3E54" w:rsidRPr="00AC00FD" w:rsidRDefault="00FA3A08" w:rsidP="00AC00FD">
      <w:pPr>
        <w:pStyle w:val="Heading1"/>
        <w:spacing w:line="480" w:lineRule="auto"/>
        <w:rPr>
          <w:rFonts w:cs="Times New Roman"/>
        </w:rPr>
      </w:pPr>
      <w:r>
        <w:rPr>
          <w:rFonts w:cs="Times New Roman"/>
        </w:rPr>
        <w:t xml:space="preserve">4. </w:t>
      </w:r>
      <w:r w:rsidR="00FE3E54" w:rsidRPr="00AC00FD">
        <w:rPr>
          <w:rFonts w:cs="Times New Roman"/>
        </w:rPr>
        <w:t>Discussion</w:t>
      </w:r>
    </w:p>
    <w:p w14:paraId="5F5FCAAD" w14:textId="1D7297F6" w:rsidR="00FE3E54" w:rsidRPr="00AC00FD" w:rsidRDefault="00FE3E54" w:rsidP="00AC00FD">
      <w:pPr>
        <w:spacing w:line="480" w:lineRule="auto"/>
        <w:rPr>
          <w:rFonts w:cs="Times New Roman"/>
        </w:rPr>
      </w:pPr>
      <w:r w:rsidRPr="00AC00FD">
        <w:rPr>
          <w:rFonts w:cs="Times New Roman"/>
        </w:rPr>
        <w:t>Elucidation of resistance mechanisms to insecticide</w:t>
      </w:r>
      <w:r w:rsidR="00682AC3" w:rsidRPr="00AC00FD">
        <w:rPr>
          <w:rFonts w:cs="Times New Roman"/>
        </w:rPr>
        <w:t>s</w:t>
      </w:r>
      <w:r w:rsidRPr="00AC00FD">
        <w:rPr>
          <w:rFonts w:cs="Times New Roman"/>
        </w:rPr>
        <w:t xml:space="preserve"> in mosquito vectors of tropical diseases such as malaria is a prerequisite for better management of the growing problem of resistance to existing </w:t>
      </w:r>
      <w:r w:rsidRPr="00AC00FD">
        <w:rPr>
          <w:rFonts w:cs="Times New Roman"/>
        </w:rPr>
        <w:lastRenderedPageBreak/>
        <w:t xml:space="preserve">insecticide classes. If progress has been made in </w:t>
      </w:r>
      <w:r w:rsidR="005E2259" w:rsidRPr="00AC00FD">
        <w:rPr>
          <w:rFonts w:cs="Times New Roman"/>
        </w:rPr>
        <w:t>elucidating the molecular basis of</w:t>
      </w:r>
      <w:r w:rsidRPr="00AC00FD">
        <w:rPr>
          <w:rFonts w:cs="Times New Roman"/>
        </w:rPr>
        <w:t xml:space="preserve"> pyrethroid resistance in </w:t>
      </w:r>
      <w:r w:rsidR="005E2259" w:rsidRPr="00AC00FD">
        <w:rPr>
          <w:rFonts w:cs="Times New Roman"/>
        </w:rPr>
        <w:t xml:space="preserve">southern African populations of </w:t>
      </w:r>
      <w:r w:rsidR="005E2259" w:rsidRPr="00AC00FD">
        <w:rPr>
          <w:rFonts w:cs="Times New Roman"/>
          <w:i/>
          <w:iCs/>
        </w:rPr>
        <w:t>An. funestus</w:t>
      </w:r>
      <w:r w:rsidR="005E2259" w:rsidRPr="00AC00FD">
        <w:rPr>
          <w:rFonts w:cs="Times New Roman"/>
        </w:rPr>
        <w:t xml:space="preserve">, little </w:t>
      </w:r>
      <w:r w:rsidR="00A64AF9" w:rsidRPr="00AC00FD">
        <w:rPr>
          <w:rFonts w:cs="Times New Roman"/>
        </w:rPr>
        <w:t xml:space="preserve">progress has been made </w:t>
      </w:r>
      <w:r w:rsidR="005E2259" w:rsidRPr="00AC00FD">
        <w:rPr>
          <w:rFonts w:cs="Times New Roman"/>
        </w:rPr>
        <w:t>in other African regions</w:t>
      </w:r>
      <w:r w:rsidR="00A64AF9" w:rsidRPr="00AC00FD">
        <w:rPr>
          <w:rFonts w:cs="Times New Roman"/>
        </w:rPr>
        <w:t>,</w:t>
      </w:r>
      <w:r w:rsidR="005E2259" w:rsidRPr="00AC00FD">
        <w:rPr>
          <w:rFonts w:cs="Times New Roman"/>
        </w:rPr>
        <w:t xml:space="preserve"> </w:t>
      </w:r>
      <w:r w:rsidR="00A64AF9" w:rsidRPr="00AC00FD">
        <w:rPr>
          <w:rFonts w:cs="Times New Roman"/>
        </w:rPr>
        <w:t xml:space="preserve">most </w:t>
      </w:r>
      <w:r w:rsidR="005E2259" w:rsidRPr="00AC00FD">
        <w:rPr>
          <w:rFonts w:cs="Times New Roman"/>
        </w:rPr>
        <w:t>notably Central Africa</w:t>
      </w:r>
      <w:r w:rsidR="001D6060" w:rsidRPr="00AC00FD">
        <w:rPr>
          <w:rFonts w:cs="Times New Roman"/>
        </w:rPr>
        <w:t>.</w:t>
      </w:r>
      <w:r w:rsidRPr="00AC00FD">
        <w:rPr>
          <w:rFonts w:cs="Times New Roman"/>
        </w:rPr>
        <w:t xml:space="preserve"> This study investigate</w:t>
      </w:r>
      <w:r w:rsidR="002B22C9" w:rsidRPr="00AC00FD">
        <w:rPr>
          <w:rFonts w:cs="Times New Roman"/>
        </w:rPr>
        <w:t>d</w:t>
      </w:r>
      <w:r w:rsidRPr="00AC00FD">
        <w:rPr>
          <w:rFonts w:cs="Times New Roman"/>
        </w:rPr>
        <w:t xml:space="preserve"> the role of </w:t>
      </w:r>
      <w:r w:rsidR="002B22C9" w:rsidRPr="00AC00FD">
        <w:rPr>
          <w:rFonts w:cs="Times New Roman"/>
        </w:rPr>
        <w:t xml:space="preserve">the </w:t>
      </w:r>
      <w:r w:rsidRPr="00AC00FD">
        <w:rPr>
          <w:rFonts w:cs="Times New Roman"/>
        </w:rPr>
        <w:t xml:space="preserve">overexpressed </w:t>
      </w:r>
      <w:r w:rsidRPr="00AC00FD">
        <w:rPr>
          <w:rFonts w:cs="Times New Roman"/>
          <w:i/>
          <w:iCs/>
        </w:rPr>
        <w:t>CYP325A</w:t>
      </w:r>
      <w:r w:rsidRPr="00AC00FD">
        <w:rPr>
          <w:rFonts w:cs="Times New Roman"/>
        </w:rPr>
        <w:t xml:space="preserve"> </w:t>
      </w:r>
      <w:r w:rsidR="002B22C9" w:rsidRPr="00AC00FD">
        <w:rPr>
          <w:rFonts w:cs="Times New Roman"/>
        </w:rPr>
        <w:t xml:space="preserve">P450 </w:t>
      </w:r>
      <w:r w:rsidRPr="00AC00FD">
        <w:rPr>
          <w:rFonts w:cs="Times New Roman"/>
        </w:rPr>
        <w:t xml:space="preserve">in pyrethroid resistance in </w:t>
      </w:r>
      <w:r w:rsidRPr="00AC00FD">
        <w:rPr>
          <w:rFonts w:cs="Times New Roman"/>
          <w:i/>
          <w:iCs/>
        </w:rPr>
        <w:t>An. funestus</w:t>
      </w:r>
      <w:r w:rsidRPr="00AC00FD">
        <w:rPr>
          <w:rFonts w:cs="Times New Roman"/>
        </w:rPr>
        <w:t xml:space="preserve"> mosquito population in Cameroon, </w:t>
      </w:r>
      <w:r w:rsidR="002B22C9" w:rsidRPr="00AC00FD">
        <w:rPr>
          <w:rFonts w:cs="Times New Roman"/>
        </w:rPr>
        <w:t>revealing that this</w:t>
      </w:r>
      <w:r w:rsidR="00C6041B" w:rsidRPr="00AC00FD">
        <w:rPr>
          <w:rFonts w:cs="Times New Roman"/>
        </w:rPr>
        <w:t xml:space="preserve"> </w:t>
      </w:r>
      <w:r w:rsidR="002B22C9" w:rsidRPr="00AC00FD">
        <w:rPr>
          <w:rFonts w:cs="Times New Roman"/>
        </w:rPr>
        <w:t xml:space="preserve">gene likely </w:t>
      </w:r>
      <w:r w:rsidR="00302425" w:rsidRPr="00AC00FD">
        <w:rPr>
          <w:rFonts w:cs="Times New Roman"/>
        </w:rPr>
        <w:t>contributes</w:t>
      </w:r>
      <w:r w:rsidR="002B22C9" w:rsidRPr="00AC00FD">
        <w:rPr>
          <w:rFonts w:cs="Times New Roman"/>
        </w:rPr>
        <w:t xml:space="preserve"> to resistance to type</w:t>
      </w:r>
      <w:r w:rsidR="0038069B" w:rsidRPr="00AC00FD">
        <w:rPr>
          <w:rFonts w:cs="Times New Roman"/>
        </w:rPr>
        <w:t>s</w:t>
      </w:r>
      <w:r w:rsidR="002B22C9" w:rsidRPr="00AC00FD">
        <w:rPr>
          <w:rFonts w:cs="Times New Roman"/>
        </w:rPr>
        <w:t xml:space="preserve"> I and II pyrethroids in this region.</w:t>
      </w:r>
    </w:p>
    <w:p w14:paraId="73BC43A9" w14:textId="64BD5366" w:rsidR="00F374E1" w:rsidRPr="00AC00FD" w:rsidRDefault="00FA3A08" w:rsidP="00AC00FD">
      <w:pPr>
        <w:spacing w:line="480" w:lineRule="auto"/>
        <w:ind w:firstLine="720"/>
        <w:rPr>
          <w:rFonts w:cs="Times New Roman"/>
          <w:b/>
          <w:bCs/>
        </w:rPr>
      </w:pPr>
      <w:r>
        <w:rPr>
          <w:rFonts w:cs="Times New Roman"/>
          <w:b/>
          <w:bCs/>
        </w:rPr>
        <w:t>4.</w:t>
      </w:r>
      <w:r w:rsidR="00F374E1" w:rsidRPr="00AC00FD">
        <w:rPr>
          <w:rFonts w:cs="Times New Roman"/>
          <w:b/>
          <w:bCs/>
        </w:rPr>
        <w:t>1</w:t>
      </w:r>
      <w:r>
        <w:rPr>
          <w:rFonts w:cs="Times New Roman"/>
          <w:b/>
          <w:bCs/>
        </w:rPr>
        <w:t>.</w:t>
      </w:r>
      <w:r w:rsidR="00B148A8">
        <w:rPr>
          <w:rFonts w:cs="Times New Roman"/>
          <w:b/>
          <w:bCs/>
        </w:rPr>
        <w:t xml:space="preserve"> </w:t>
      </w:r>
      <w:r w:rsidR="00F374E1" w:rsidRPr="00AC00FD">
        <w:rPr>
          <w:rFonts w:cs="Times New Roman"/>
          <w:b/>
          <w:bCs/>
          <w:i/>
          <w:iCs/>
        </w:rPr>
        <w:t>CYP325A</w:t>
      </w:r>
      <w:r w:rsidR="00F374E1" w:rsidRPr="00AC00FD">
        <w:rPr>
          <w:rFonts w:cs="Times New Roman"/>
          <w:b/>
          <w:bCs/>
        </w:rPr>
        <w:t xml:space="preserve"> over-expression is observed only in Central Africa</w:t>
      </w:r>
    </w:p>
    <w:p w14:paraId="08F59B51" w14:textId="03FD9A9B" w:rsidR="00355759" w:rsidRPr="00AC00FD" w:rsidRDefault="00F374E1" w:rsidP="00AC00FD">
      <w:pPr>
        <w:spacing w:line="480" w:lineRule="auto"/>
        <w:rPr>
          <w:rFonts w:cs="Times New Roman"/>
        </w:rPr>
      </w:pPr>
      <w:r w:rsidRPr="00AC00FD">
        <w:rPr>
          <w:rFonts w:cs="Times New Roman"/>
        </w:rPr>
        <w:t xml:space="preserve">qRT-PCR expression patterns revealed a stark contrast in the expression pattern of </w:t>
      </w:r>
      <w:r w:rsidRPr="00DB0F00">
        <w:rPr>
          <w:rFonts w:cs="Times New Roman"/>
          <w:i/>
          <w:iCs/>
        </w:rPr>
        <w:t>CYP325A</w:t>
      </w:r>
      <w:r w:rsidRPr="00AC00FD">
        <w:rPr>
          <w:rFonts w:cs="Times New Roman"/>
        </w:rPr>
        <w:t xml:space="preserve"> with high over-expression in Cameroon, Central Africa as previously reported by RNAseq</w:t>
      </w:r>
      <w:r w:rsidR="00EA4BA0">
        <w:rPr>
          <w:rFonts w:cs="Times New Roman"/>
        </w:rPr>
        <w:t xml:space="preserve"> </w:t>
      </w:r>
      <w:r w:rsidR="00EA4BA0">
        <w:rPr>
          <w:rFonts w:cs="Times New Roman"/>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C9181D">
        <w:rPr>
          <w:rFonts w:cs="Times New Roman"/>
        </w:rPr>
        <w:instrText xml:space="preserve"> ADDIN EN.CITE </w:instrText>
      </w:r>
      <w:r w:rsidR="00C9181D">
        <w:rPr>
          <w:rFonts w:cs="Times New Roman"/>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C9181D">
        <w:rPr>
          <w:rFonts w:cs="Times New Roman"/>
        </w:rPr>
        <w:instrText xml:space="preserve"> ADDIN EN.CITE.DATA </w:instrText>
      </w:r>
      <w:r w:rsidR="00C9181D">
        <w:rPr>
          <w:rFonts w:cs="Times New Roman"/>
        </w:rPr>
      </w:r>
      <w:r w:rsidR="00C9181D">
        <w:rPr>
          <w:rFonts w:cs="Times New Roman"/>
        </w:rPr>
        <w:fldChar w:fldCharType="end"/>
      </w:r>
      <w:r w:rsidR="00EA4BA0">
        <w:rPr>
          <w:rFonts w:cs="Times New Roman"/>
        </w:rPr>
      </w:r>
      <w:r w:rsidR="00EA4BA0">
        <w:rPr>
          <w:rFonts w:cs="Times New Roman"/>
        </w:rPr>
        <w:fldChar w:fldCharType="separate"/>
      </w:r>
      <w:r w:rsidR="00C9181D">
        <w:rPr>
          <w:rFonts w:cs="Times New Roman"/>
          <w:noProof/>
        </w:rPr>
        <w:t>(Mugenzi</w:t>
      </w:r>
      <w:r w:rsidR="00C9181D" w:rsidRPr="00C9181D">
        <w:rPr>
          <w:rFonts w:cs="Times New Roman"/>
          <w:i/>
          <w:noProof/>
        </w:rPr>
        <w:t xml:space="preserve"> et al.</w:t>
      </w:r>
      <w:r w:rsidR="00C9181D">
        <w:rPr>
          <w:rFonts w:cs="Times New Roman"/>
          <w:noProof/>
        </w:rPr>
        <w:t>, 2019; Weedall</w:t>
      </w:r>
      <w:r w:rsidR="00C9181D" w:rsidRPr="00C9181D">
        <w:rPr>
          <w:rFonts w:cs="Times New Roman"/>
          <w:i/>
          <w:noProof/>
        </w:rPr>
        <w:t xml:space="preserve"> et al.</w:t>
      </w:r>
      <w:r w:rsidR="00C9181D">
        <w:rPr>
          <w:rFonts w:cs="Times New Roman"/>
          <w:noProof/>
        </w:rPr>
        <w:t>, 2019)</w:t>
      </w:r>
      <w:r w:rsidR="00EA4BA0">
        <w:rPr>
          <w:rFonts w:cs="Times New Roman"/>
        </w:rPr>
        <w:fldChar w:fldCharType="end"/>
      </w:r>
      <w:r w:rsidRPr="00AC00FD">
        <w:rPr>
          <w:rFonts w:cs="Times New Roman"/>
        </w:rPr>
        <w:t xml:space="preserve"> whereas other populations from other regions exhibit a low expression</w:t>
      </w:r>
      <w:r w:rsidR="00EA4BA0">
        <w:rPr>
          <w:rFonts w:cs="Times New Roman"/>
        </w:rPr>
        <w:t xml:space="preserve"> </w:t>
      </w:r>
      <w:r w:rsidR="00EA4BA0">
        <w:rPr>
          <w:rFonts w:cs="Times New Roman"/>
        </w:rPr>
        <w:fldChar w:fldCharType="begin"/>
      </w:r>
      <w:r w:rsidR="000C7550">
        <w:rPr>
          <w:rFonts w:cs="Times New Roman"/>
        </w:rPr>
        <w:instrText xml:space="preserve"> ADDIN EN.CITE &lt;EndNote&gt;&lt;Cite&gt;&lt;Author&gt;Nkemngo&lt;/Author&gt;&lt;Year&gt;2020&lt;/Year&gt;&lt;RecNum&gt;718&lt;/RecNum&gt;&lt;DisplayText&gt;(Nkemngo&lt;style face="italic"&gt; et al.&lt;/style&gt;, 2020)&lt;/DisplayText&gt;&lt;record&gt;&lt;rec-number&gt;718&lt;/rec-number&gt;&lt;foreign-keys&gt;&lt;key app="EN" db-id="9tsv2rz029advpesawypevzozvrsd2v2weea" timestamp="1618915329"&gt;718&lt;/key&gt;&lt;/foreign-keys&gt;&lt;ref-type name="Journal Article"&gt;17&lt;/ref-type&gt;&lt;contributors&gt;&lt;authors&gt;&lt;author&gt;Nkemngo, Francis N&lt;/author&gt;&lt;author&gt;Mugenzi, Leon MJ&lt;/author&gt;&lt;author&gt;Terence, Ebai&lt;/author&gt;&lt;author&gt;Niang, Abdoulaye&lt;/author&gt;&lt;author&gt;Wondji, Murielle J&lt;/author&gt;&lt;author&gt;Tchoupo, Micareme&lt;/author&gt;&lt;author&gt;Nguete, Nguiffo D&lt;/author&gt;&lt;author&gt;Tchapga, Williams&lt;/author&gt;&lt;author&gt;Irving, Helen&lt;/author&gt;&lt;author&gt;Ntabi, Jacques DM&lt;/author&gt;&lt;/authors&gt;&lt;/contributors&gt;&lt;titles&gt;&lt;title&gt;Elevated Plasmodium sporozoite infection and multiple insecticide resistance in the principal malaria vectors Anopheles funestus and Anopheles gambiae in a forested locality close to the Yaoundé airport, Cameroon&lt;/title&gt;&lt;secondary-title&gt;Wellcome Open Research&lt;/secondary-title&gt;&lt;/titles&gt;&lt;periodical&gt;&lt;full-title&gt;Wellcome Open Research&lt;/full-title&gt;&lt;/periodical&gt;&lt;volume&gt;5&lt;/volume&gt;&lt;dates&gt;&lt;year&gt;2020&lt;/year&gt;&lt;/dates&gt;&lt;urls&gt;&lt;/urls&gt;&lt;/record&gt;&lt;/Cite&gt;&lt;/EndNote&gt;</w:instrText>
      </w:r>
      <w:r w:rsidR="00EA4BA0">
        <w:rPr>
          <w:rFonts w:cs="Times New Roman"/>
        </w:rPr>
        <w:fldChar w:fldCharType="separate"/>
      </w:r>
      <w:r w:rsidR="000C7550">
        <w:rPr>
          <w:rFonts w:cs="Times New Roman"/>
          <w:noProof/>
        </w:rPr>
        <w:t>(Nkemngo</w:t>
      </w:r>
      <w:r w:rsidR="000C7550" w:rsidRPr="000C7550">
        <w:rPr>
          <w:rFonts w:cs="Times New Roman"/>
          <w:i/>
          <w:noProof/>
        </w:rPr>
        <w:t xml:space="preserve"> et al.</w:t>
      </w:r>
      <w:r w:rsidR="000C7550">
        <w:rPr>
          <w:rFonts w:cs="Times New Roman"/>
          <w:noProof/>
        </w:rPr>
        <w:t>, 2020)</w:t>
      </w:r>
      <w:r w:rsidR="00EA4BA0">
        <w:rPr>
          <w:rFonts w:cs="Times New Roman"/>
        </w:rPr>
        <w:fldChar w:fldCharType="end"/>
      </w:r>
      <w:r w:rsidRPr="00AC00FD">
        <w:rPr>
          <w:rFonts w:cs="Times New Roman"/>
        </w:rPr>
        <w:t>. This contra</w:t>
      </w:r>
      <w:r w:rsidR="004D6B6D" w:rsidRPr="00AC00FD">
        <w:rPr>
          <w:rFonts w:cs="Times New Roman"/>
        </w:rPr>
        <w:t>s</w:t>
      </w:r>
      <w:r w:rsidRPr="00AC00FD">
        <w:rPr>
          <w:rFonts w:cs="Times New Roman"/>
        </w:rPr>
        <w:t xml:space="preserve">ting expression profile is </w:t>
      </w:r>
      <w:r w:rsidR="005B5F57">
        <w:rPr>
          <w:rFonts w:cs="Times New Roman"/>
        </w:rPr>
        <w:t>like</w:t>
      </w:r>
      <w:r w:rsidR="002F3DA1">
        <w:rPr>
          <w:rFonts w:cs="Times New Roman"/>
        </w:rPr>
        <w:t xml:space="preserve"> that of </w:t>
      </w:r>
      <w:r w:rsidRPr="00AC00FD">
        <w:rPr>
          <w:rFonts w:cs="Times New Roman"/>
        </w:rPr>
        <w:t xml:space="preserve">other </w:t>
      </w:r>
      <w:r w:rsidR="007454BE" w:rsidRPr="00AC00FD">
        <w:rPr>
          <w:rFonts w:cs="Times New Roman"/>
        </w:rPr>
        <w:t xml:space="preserve">Africa-wide transcriptomic </w:t>
      </w:r>
      <w:r w:rsidR="00B32D3F" w:rsidRPr="00AC00FD">
        <w:rPr>
          <w:rFonts w:cs="Times New Roman"/>
        </w:rPr>
        <w:t>analyses</w:t>
      </w:r>
      <w:r w:rsidR="007454BE" w:rsidRPr="00AC00FD">
        <w:rPr>
          <w:rFonts w:cs="Times New Roman"/>
        </w:rPr>
        <w:t xml:space="preserve"> </w:t>
      </w:r>
      <w:r w:rsidRPr="00AC00FD">
        <w:rPr>
          <w:rFonts w:cs="Times New Roman"/>
        </w:rPr>
        <w:t>which</w:t>
      </w:r>
      <w:r w:rsidR="0089350E" w:rsidRPr="00AC00FD">
        <w:rPr>
          <w:rFonts w:cs="Times New Roman"/>
        </w:rPr>
        <w:t xml:space="preserve"> ha</w:t>
      </w:r>
      <w:r w:rsidR="00A80B7F" w:rsidRPr="00AC00FD">
        <w:rPr>
          <w:rFonts w:cs="Times New Roman"/>
        </w:rPr>
        <w:t>ve</w:t>
      </w:r>
      <w:r w:rsidR="0089350E" w:rsidRPr="00AC00FD">
        <w:rPr>
          <w:rFonts w:cs="Times New Roman"/>
        </w:rPr>
        <w:t xml:space="preserve"> </w:t>
      </w:r>
      <w:r w:rsidRPr="00AC00FD">
        <w:rPr>
          <w:rFonts w:cs="Times New Roman"/>
        </w:rPr>
        <w:t xml:space="preserve">consistently shown a drastic difference of expression between African regions. This is the case with the duplicated P450s </w:t>
      </w:r>
      <w:r w:rsidRPr="00DB0F00">
        <w:rPr>
          <w:rFonts w:cs="Times New Roman"/>
          <w:i/>
          <w:iCs/>
        </w:rPr>
        <w:t>CYP6P9a</w:t>
      </w:r>
      <w:r w:rsidRPr="00AC00FD">
        <w:rPr>
          <w:rFonts w:cs="Times New Roman"/>
        </w:rPr>
        <w:t xml:space="preserve"> and </w:t>
      </w:r>
      <w:r w:rsidRPr="00AC00FD">
        <w:rPr>
          <w:rFonts w:cs="Times New Roman"/>
          <w:i/>
          <w:iCs/>
        </w:rPr>
        <w:t>CYP6P9b</w:t>
      </w:r>
      <w:r w:rsidRPr="00AC00FD">
        <w:rPr>
          <w:rFonts w:cs="Times New Roman"/>
        </w:rPr>
        <w:t xml:space="preserve"> highly over-expressed </w:t>
      </w:r>
      <w:r w:rsidR="00D90860" w:rsidRPr="00AC00FD">
        <w:rPr>
          <w:rFonts w:cs="Times New Roman"/>
        </w:rPr>
        <w:t xml:space="preserve">mainly </w:t>
      </w:r>
      <w:r w:rsidRPr="00AC00FD">
        <w:rPr>
          <w:rFonts w:cs="Times New Roman"/>
        </w:rPr>
        <w:t xml:space="preserve">in southern Africa </w:t>
      </w:r>
      <w:r w:rsidR="00EA4BA0">
        <w:rPr>
          <w:rFonts w:cs="Times New Roman"/>
        </w:rPr>
        <w:fldChar w:fldCharType="begin">
          <w:fldData xml:space="preserve">PEVuZE5vdGU+PENpdGU+PEF1dGhvcj5XZWVkYWxsPC9BdXRob3I+PFllYXI+MjAxOTwvWWVhcj48
UmVjTnVtPjYzMjwvUmVjTnVtPjxEaXNwbGF5VGV4dD4oUml2ZXJvbjxzdHlsZSBmYWNlPSJpdGFs
aWMiPiBldCBhbC48L3N0eWxlPiwgMjAxMzsgV2VlZGFsbDxzdHlsZSBmYWNlPSJpdGFsaWMiPiBl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NDwvaXNibj48dXJscz48L3VybHM+PC9yZWNvcmQ+PC9DaXRlPjxDaXRlPjxBdXRob3I+Uml2ZXJv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</w:fldData>
        </w:fldChar>
      </w:r>
      <w:r w:rsidR="00C9181D">
        <w:rPr>
          <w:rFonts w:cs="Times New Roman"/>
        </w:rPr>
        <w:instrText xml:space="preserve"> ADDIN EN.CITE </w:instrText>
      </w:r>
      <w:r w:rsidR="00C9181D">
        <w:rPr>
          <w:rFonts w:cs="Times New Roman"/>
        </w:rPr>
        <w:fldChar w:fldCharType="begin">
          <w:fldData xml:space="preserve">PEVuZE5vdGU+PENpdGU+PEF1dGhvcj5XZWVkYWxsPC9BdXRob3I+PFllYXI+MjAxOTwvWWVhcj48
UmVjTnVtPjYzMjwvUmVjTnVtPjxEaXNwbGF5VGV4dD4oUml2ZXJvbjxzdHlsZSBmYWNlPSJpdGFs
aWMiPiBldCBhbC48L3N0eWxlPiwgMjAxMzsgV2VlZGFsbDxzdHlsZSBmYWNlPSJpdGFsaWMiPiBl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NDwvaXNibj48dXJscz48L3VybHM+PC9yZWNvcmQ+PC9DaXRlPjxDaXRlPjxBdXRob3I+Uml2ZXJv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</w:fldData>
        </w:fldChar>
      </w:r>
      <w:r w:rsidR="00C9181D">
        <w:rPr>
          <w:rFonts w:cs="Times New Roman"/>
        </w:rPr>
        <w:instrText xml:space="preserve"> ADDIN EN.CITE.DATA </w:instrText>
      </w:r>
      <w:r w:rsidR="00C9181D">
        <w:rPr>
          <w:rFonts w:cs="Times New Roman"/>
        </w:rPr>
      </w:r>
      <w:r w:rsidR="00C9181D">
        <w:rPr>
          <w:rFonts w:cs="Times New Roman"/>
        </w:rPr>
        <w:fldChar w:fldCharType="end"/>
      </w:r>
      <w:r w:rsidR="00EA4BA0">
        <w:rPr>
          <w:rFonts w:cs="Times New Roman"/>
        </w:rPr>
      </w:r>
      <w:r w:rsidR="00EA4BA0">
        <w:rPr>
          <w:rFonts w:cs="Times New Roman"/>
        </w:rPr>
        <w:fldChar w:fldCharType="separate"/>
      </w:r>
      <w:r w:rsidR="00C9181D">
        <w:rPr>
          <w:rFonts w:cs="Times New Roman"/>
          <w:noProof/>
        </w:rPr>
        <w:t>(Riveron</w:t>
      </w:r>
      <w:r w:rsidR="00C9181D" w:rsidRPr="00C9181D">
        <w:rPr>
          <w:rFonts w:cs="Times New Roman"/>
          <w:i/>
          <w:noProof/>
        </w:rPr>
        <w:t xml:space="preserve"> et al.</w:t>
      </w:r>
      <w:r w:rsidR="00C9181D">
        <w:rPr>
          <w:rFonts w:cs="Times New Roman"/>
          <w:noProof/>
        </w:rPr>
        <w:t>, 2013; Weedall</w:t>
      </w:r>
      <w:r w:rsidR="00C9181D" w:rsidRPr="00C9181D">
        <w:rPr>
          <w:rFonts w:cs="Times New Roman"/>
          <w:i/>
          <w:noProof/>
        </w:rPr>
        <w:t xml:space="preserve"> et al.</w:t>
      </w:r>
      <w:r w:rsidR="00C9181D">
        <w:rPr>
          <w:rFonts w:cs="Times New Roman"/>
          <w:noProof/>
        </w:rPr>
        <w:t>, 2019)</w:t>
      </w:r>
      <w:r w:rsidR="00EA4BA0">
        <w:rPr>
          <w:rFonts w:cs="Times New Roman"/>
        </w:rPr>
        <w:fldChar w:fldCharType="end"/>
      </w:r>
      <w:r w:rsidR="00D90860" w:rsidRPr="00AC00FD">
        <w:rPr>
          <w:rFonts w:cs="Times New Roman"/>
        </w:rPr>
        <w:t xml:space="preserve">. Similarly, </w:t>
      </w:r>
      <w:r w:rsidR="00D90860" w:rsidRPr="00A445C5">
        <w:rPr>
          <w:rFonts w:cs="Times New Roman"/>
          <w:i/>
          <w:iCs/>
        </w:rPr>
        <w:t>GSTe2</w:t>
      </w:r>
      <w:r w:rsidR="00D90860" w:rsidRPr="00AC00FD">
        <w:rPr>
          <w:rFonts w:cs="Times New Roman"/>
        </w:rPr>
        <w:t xml:space="preserve"> was shown to be massively over-expressed mainly in </w:t>
      </w:r>
      <w:r w:rsidR="00D90860" w:rsidRPr="00AC00FD">
        <w:rPr>
          <w:rFonts w:cs="Times New Roman"/>
          <w:i/>
          <w:iCs/>
        </w:rPr>
        <w:t>An. funestus</w:t>
      </w:r>
      <w:r w:rsidR="00D90860" w:rsidRPr="00AC00FD">
        <w:rPr>
          <w:rFonts w:cs="Times New Roman"/>
        </w:rPr>
        <w:t xml:space="preserve"> populations from West Africa, notably in Benin,</w:t>
      </w:r>
      <w:r w:rsidRPr="00AC00FD">
        <w:rPr>
          <w:rFonts w:cs="Times New Roman"/>
        </w:rPr>
        <w:t xml:space="preserve"> </w:t>
      </w:r>
      <w:r w:rsidR="00D90860" w:rsidRPr="00AC00FD">
        <w:rPr>
          <w:rFonts w:cs="Times New Roman"/>
        </w:rPr>
        <w:t xml:space="preserve">whereas </w:t>
      </w:r>
      <w:r w:rsidR="00333DD4" w:rsidRPr="00AC00FD">
        <w:rPr>
          <w:rFonts w:cs="Times New Roman"/>
          <w:i/>
          <w:iCs/>
        </w:rPr>
        <w:t>CYP9K1</w:t>
      </w:r>
      <w:r w:rsidR="00333DD4" w:rsidRPr="00AC00FD">
        <w:rPr>
          <w:rFonts w:cs="Times New Roman"/>
        </w:rPr>
        <w:t xml:space="preserve"> </w:t>
      </w:r>
      <w:r w:rsidR="00D90860" w:rsidRPr="00AC00FD">
        <w:rPr>
          <w:rFonts w:cs="Times New Roman"/>
        </w:rPr>
        <w:t xml:space="preserve">is predominantly overexpressed mainly </w:t>
      </w:r>
      <w:r w:rsidR="0038069B" w:rsidRPr="00AC00FD">
        <w:rPr>
          <w:rFonts w:cs="Times New Roman"/>
        </w:rPr>
        <w:t xml:space="preserve">in </w:t>
      </w:r>
      <w:r w:rsidR="00333DD4" w:rsidRPr="00AC00FD">
        <w:rPr>
          <w:rFonts w:cs="Times New Roman"/>
        </w:rPr>
        <w:t>East Africa</w:t>
      </w:r>
      <w:r w:rsidR="00626B32" w:rsidRPr="00AC00FD">
        <w:rPr>
          <w:rFonts w:cs="Times New Roman"/>
        </w:rPr>
        <w:t xml:space="preserve"> </w:t>
      </w:r>
      <w:r w:rsidR="00965075" w:rsidRPr="00AC00FD">
        <w:rPr>
          <w:rFonts w:cs="Times New Roman"/>
        </w:rPr>
        <w:fldChar w:fldCharType="begin"/>
      </w:r>
      <w:r w:rsidR="000C7550">
        <w:rPr>
          <w:rFonts w:cs="Times New Roman"/>
        </w:rPr>
        <w:instrText xml:space="preserve"> ADDIN EN.CITE &lt;EndNote&gt;&lt;Cite&gt;&lt;Author&gt;Tchouakui&lt;/Author&gt;&lt;Year&gt;2021&lt;/Year&gt;&lt;RecNum&gt;720&lt;/RecNum&gt;&lt;DisplayText&gt;(Tchouakui&lt;style face="italic"&gt; et al.&lt;/style&gt;, 2021)&lt;/DisplayText&gt;&lt;record&gt;&lt;rec-number&gt;720&lt;/rec-number&gt;&lt;foreign-keys&gt;&lt;key app="EN" db-id="9tsv2rz029advpesawypevzozvrsd2v2weea" timestamp="1619075373"&gt;720&lt;/key&gt;&lt;/foreign-keys&gt;&lt;ref-type name="Journal Article"&gt;17&lt;/ref-type&gt;&lt;contributors&gt;&lt;authors&gt;&lt;author&gt;Tchouakui, Magellan&lt;/author&gt;&lt;author&gt;Mugenzi, Leon MJ&lt;/author&gt;&lt;author&gt;D Menze, Benjamin&lt;/author&gt;&lt;author&gt;Khaukha, Jude NT&lt;/author&gt;&lt;author&gt;Tchapga, Williams&lt;/author&gt;&lt;author&gt;Tchoupo, Micareme&lt;/author&gt;&lt;author&gt;Wondji, Murielle J&lt;/author&gt;&lt;author&gt;Wondji, Charles S&lt;/author&gt;&lt;/authors&gt;&lt;/contributors&gt;&lt;titles&gt;&lt;title&gt;Pyrethroid Resistance Aggravation in Ugandan Malaria Vectors Is Reducing Bednet Efficacy&lt;/title&gt;&lt;secondary-title&gt;Pathogens&lt;/secondary-title&gt;&lt;/titles&gt;&lt;periodical&gt;&lt;full-title&gt;Pathogens&lt;/full-title&gt;&lt;/periodical&gt;&lt;pages&gt;415&lt;/pages&gt;&lt;volume&gt;10&lt;/volume&gt;&lt;number&gt;4&lt;/number&gt;&lt;dates&gt;&lt;year&gt;2021&lt;/year&gt;&lt;/dates&gt;&lt;urls&gt;&lt;/urls&gt;&lt;/record&gt;&lt;/Cite&gt;&lt;/EndNote&gt;</w:instrText>
      </w:r>
      <w:r w:rsidR="00965075" w:rsidRPr="00AC00FD">
        <w:rPr>
          <w:rFonts w:cs="Times New Roman"/>
        </w:rPr>
        <w:fldChar w:fldCharType="separate"/>
      </w:r>
      <w:r w:rsidR="000C7550">
        <w:rPr>
          <w:rFonts w:cs="Times New Roman"/>
          <w:noProof/>
        </w:rPr>
        <w:t>(Tchouakui</w:t>
      </w:r>
      <w:r w:rsidR="000C7550" w:rsidRPr="000C7550">
        <w:rPr>
          <w:rFonts w:cs="Times New Roman"/>
          <w:i/>
          <w:noProof/>
        </w:rPr>
        <w:t xml:space="preserve"> et al.</w:t>
      </w:r>
      <w:r w:rsidR="000C7550">
        <w:rPr>
          <w:rFonts w:cs="Times New Roman"/>
          <w:noProof/>
        </w:rPr>
        <w:t>, 2021)</w:t>
      </w:r>
      <w:r w:rsidR="00965075" w:rsidRPr="00AC00FD">
        <w:rPr>
          <w:rFonts w:cs="Times New Roman"/>
        </w:rPr>
        <w:fldChar w:fldCharType="end"/>
      </w:r>
      <w:r w:rsidR="00D90860" w:rsidRPr="00AC00FD">
        <w:rPr>
          <w:rFonts w:cs="Times New Roman"/>
        </w:rPr>
        <w:t>. This contrasting expression</w:t>
      </w:r>
      <w:r w:rsidR="005D60C1" w:rsidRPr="00AC00FD">
        <w:rPr>
          <w:rFonts w:cs="Times New Roman"/>
        </w:rPr>
        <w:t xml:space="preserve"> of major resistance genes further support </w:t>
      </w:r>
      <w:r w:rsidR="00AC00FD" w:rsidRPr="00AC00FD">
        <w:rPr>
          <w:rFonts w:cs="Times New Roman"/>
        </w:rPr>
        <w:t>evidence</w:t>
      </w:r>
      <w:r w:rsidR="005D60C1" w:rsidRPr="00AC00FD">
        <w:rPr>
          <w:rFonts w:cs="Times New Roman"/>
        </w:rPr>
        <w:t xml:space="preserve"> that pyrethroid resistance has been independently selected across these regions while also highlighting the potential restriction to gene flow between populations of </w:t>
      </w:r>
      <w:r w:rsidR="005D60C1" w:rsidRPr="00AC00FD">
        <w:rPr>
          <w:rFonts w:cs="Times New Roman"/>
          <w:i/>
          <w:iCs/>
        </w:rPr>
        <w:t>An. funestus</w:t>
      </w:r>
      <w:r w:rsidR="005D60C1" w:rsidRPr="00AC00FD">
        <w:rPr>
          <w:rFonts w:cs="Times New Roman"/>
        </w:rPr>
        <w:t xml:space="preserve"> across the continent. Such contrast in expression of metabolic </w:t>
      </w:r>
      <w:r w:rsidR="004D6B6D" w:rsidRPr="00AC00FD">
        <w:rPr>
          <w:rFonts w:cs="Times New Roman"/>
        </w:rPr>
        <w:t>resistance</w:t>
      </w:r>
      <w:r w:rsidR="005D60C1" w:rsidRPr="00AC00FD">
        <w:rPr>
          <w:rFonts w:cs="Times New Roman"/>
        </w:rPr>
        <w:t xml:space="preserve"> genes is also observed in other major malaria vectors including </w:t>
      </w:r>
      <w:r w:rsidR="005D60C1" w:rsidRPr="00AC00FD">
        <w:rPr>
          <w:rFonts w:cs="Times New Roman"/>
          <w:i/>
          <w:iCs/>
        </w:rPr>
        <w:t>An. gambiae, An. coluzzii</w:t>
      </w:r>
      <w:r w:rsidR="00B947BF">
        <w:rPr>
          <w:rFonts w:cs="Times New Roman"/>
          <w:i/>
          <w:iCs/>
        </w:rPr>
        <w:t>, An. albimanus</w:t>
      </w:r>
      <w:r w:rsidR="005D60C1" w:rsidRPr="00AC00FD">
        <w:rPr>
          <w:rFonts w:cs="Times New Roman"/>
        </w:rPr>
        <w:t xml:space="preserve"> and </w:t>
      </w:r>
      <w:r w:rsidR="005D60C1" w:rsidRPr="00AC00FD">
        <w:rPr>
          <w:rFonts w:cs="Times New Roman"/>
          <w:i/>
          <w:iCs/>
        </w:rPr>
        <w:t xml:space="preserve">An. arabiensis </w:t>
      </w:r>
      <w:r w:rsidR="00E842BE" w:rsidRPr="00E842BE">
        <w:rPr>
          <w:rFonts w:cs="Times New Roman"/>
        </w:rPr>
        <w:fldChar w:fldCharType="begin">
          <w:fldData xml:space="preserve">PEVuZE5vdGU+PENpdGU+PEF1dGhvcj5NYWNrZW56aWUtSW1wb2ludmlsPC9BdXRob3I+PFllYXI+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</w:fldData>
        </w:fldChar>
      </w:r>
      <w:r w:rsidR="00391D6C">
        <w:rPr>
          <w:rFonts w:cs="Times New Roman"/>
        </w:rPr>
        <w:instrText xml:space="preserve"> ADDIN EN.CITE </w:instrText>
      </w:r>
      <w:r w:rsidR="00391D6C">
        <w:rPr>
          <w:rFonts w:cs="Times New Roman"/>
        </w:rPr>
        <w:fldChar w:fldCharType="begin">
          <w:fldData xml:space="preserve">PEVuZE5vdGU+PENpdGU+PEF1dGhvcj5NYWNrZW56aWUtSW1wb2ludmlsPC9BdXRob3I+PFllYXI+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</w:fldData>
        </w:fldChar>
      </w:r>
      <w:r w:rsidR="00391D6C">
        <w:rPr>
          <w:rFonts w:cs="Times New Roman"/>
        </w:rPr>
        <w:instrText xml:space="preserve"> ADDIN EN.CITE.DATA </w:instrText>
      </w:r>
      <w:r w:rsidR="00391D6C">
        <w:rPr>
          <w:rFonts w:cs="Times New Roman"/>
        </w:rPr>
      </w:r>
      <w:r w:rsidR="00391D6C">
        <w:rPr>
          <w:rFonts w:cs="Times New Roman"/>
        </w:rPr>
        <w:fldChar w:fldCharType="end"/>
      </w:r>
      <w:r w:rsidR="00E842BE" w:rsidRPr="00E842BE">
        <w:rPr>
          <w:rFonts w:cs="Times New Roman"/>
        </w:rPr>
      </w:r>
      <w:r w:rsidR="00E842BE" w:rsidRPr="00E842BE">
        <w:rPr>
          <w:rFonts w:cs="Times New Roman"/>
        </w:rPr>
        <w:fldChar w:fldCharType="separate"/>
      </w:r>
      <w:r w:rsidR="00391D6C">
        <w:rPr>
          <w:rFonts w:cs="Times New Roman"/>
          <w:noProof/>
        </w:rPr>
        <w:t>(Dia</w:t>
      </w:r>
      <w:r w:rsidR="00391D6C" w:rsidRPr="00391D6C">
        <w:rPr>
          <w:rFonts w:cs="Times New Roman"/>
          <w:i/>
          <w:noProof/>
        </w:rPr>
        <w:t xml:space="preserve"> et al.</w:t>
      </w:r>
      <w:r w:rsidR="00391D6C">
        <w:rPr>
          <w:rFonts w:cs="Times New Roman"/>
          <w:noProof/>
        </w:rPr>
        <w:t>, 2018; Gueye</w:t>
      </w:r>
      <w:r w:rsidR="00391D6C" w:rsidRPr="00391D6C">
        <w:rPr>
          <w:rFonts w:cs="Times New Roman"/>
          <w:i/>
          <w:noProof/>
        </w:rPr>
        <w:t xml:space="preserve"> et al.</w:t>
      </w:r>
      <w:r w:rsidR="00391D6C">
        <w:rPr>
          <w:rFonts w:cs="Times New Roman"/>
          <w:noProof/>
        </w:rPr>
        <w:t>, 2020; Mackenzie-Impoinvil</w:t>
      </w:r>
      <w:r w:rsidR="00391D6C" w:rsidRPr="00391D6C">
        <w:rPr>
          <w:rFonts w:cs="Times New Roman"/>
          <w:i/>
          <w:noProof/>
        </w:rPr>
        <w:t xml:space="preserve"> et al.</w:t>
      </w:r>
      <w:r w:rsidR="00391D6C">
        <w:rPr>
          <w:rFonts w:cs="Times New Roman"/>
          <w:noProof/>
        </w:rPr>
        <w:t>, 2019; Mitchell</w:t>
      </w:r>
      <w:r w:rsidR="00391D6C" w:rsidRPr="00391D6C">
        <w:rPr>
          <w:rFonts w:cs="Times New Roman"/>
          <w:i/>
          <w:noProof/>
        </w:rPr>
        <w:t xml:space="preserve"> et al.</w:t>
      </w:r>
      <w:r w:rsidR="00391D6C">
        <w:rPr>
          <w:rFonts w:cs="Times New Roman"/>
          <w:noProof/>
        </w:rPr>
        <w:t>, 2012)</w:t>
      </w:r>
      <w:r w:rsidR="00E842BE" w:rsidRPr="00E842BE">
        <w:rPr>
          <w:rFonts w:cs="Times New Roman"/>
        </w:rPr>
        <w:fldChar w:fldCharType="end"/>
      </w:r>
      <w:r w:rsidR="00070894" w:rsidRPr="00AC00FD">
        <w:rPr>
          <w:rFonts w:cs="Times New Roman"/>
          <w:i/>
          <w:iCs/>
        </w:rPr>
        <w:t>.</w:t>
      </w:r>
      <w:r w:rsidR="002F3DA1">
        <w:rPr>
          <w:rFonts w:cs="Times New Roman"/>
          <w:i/>
          <w:iCs/>
        </w:rPr>
        <w:t xml:space="preserve"> </w:t>
      </w:r>
      <w:r w:rsidR="005D60C1" w:rsidRPr="00AC00FD">
        <w:rPr>
          <w:rFonts w:cs="Times New Roman"/>
        </w:rPr>
        <w:t>Interestingly, the</w:t>
      </w:r>
      <w:r w:rsidR="00965075" w:rsidRPr="00AC00FD">
        <w:rPr>
          <w:rFonts w:cs="Times New Roman"/>
        </w:rPr>
        <w:t xml:space="preserve"> </w:t>
      </w:r>
      <w:r w:rsidR="00965075" w:rsidRPr="00AC00FD">
        <w:rPr>
          <w:rFonts w:cs="Times New Roman"/>
          <w:i/>
          <w:iCs/>
        </w:rPr>
        <w:t>CYP6P5</w:t>
      </w:r>
      <w:r w:rsidR="00965075" w:rsidRPr="00AC00FD">
        <w:rPr>
          <w:rFonts w:cs="Times New Roman"/>
        </w:rPr>
        <w:t xml:space="preserve"> </w:t>
      </w:r>
      <w:r w:rsidR="005D60C1" w:rsidRPr="00AC00FD">
        <w:rPr>
          <w:rFonts w:cs="Times New Roman"/>
        </w:rPr>
        <w:t xml:space="preserve">gene was shown </w:t>
      </w:r>
      <w:r w:rsidR="00965075" w:rsidRPr="00AC00FD">
        <w:rPr>
          <w:rFonts w:cs="Times New Roman"/>
        </w:rPr>
        <w:t xml:space="preserve">to have the most similar expression pattern </w:t>
      </w:r>
      <w:r w:rsidR="000154F2" w:rsidRPr="00AC00FD">
        <w:rPr>
          <w:rFonts w:cs="Times New Roman"/>
        </w:rPr>
        <w:t xml:space="preserve">to </w:t>
      </w:r>
      <w:r w:rsidR="000154F2" w:rsidRPr="00AC00FD">
        <w:rPr>
          <w:rFonts w:cs="Times New Roman"/>
          <w:i/>
          <w:iCs/>
        </w:rPr>
        <w:t>CYP325A</w:t>
      </w:r>
      <w:r w:rsidR="000154F2" w:rsidRPr="00AC00FD">
        <w:rPr>
          <w:rFonts w:cs="Times New Roman"/>
        </w:rPr>
        <w:t xml:space="preserve"> </w:t>
      </w:r>
      <w:r w:rsidR="00965075" w:rsidRPr="00AC00FD">
        <w:rPr>
          <w:rFonts w:cs="Times New Roman"/>
        </w:rPr>
        <w:t>in Cameroon</w:t>
      </w:r>
      <w:r w:rsidR="001D41E1">
        <w:rPr>
          <w:rFonts w:cs="Times New Roman"/>
        </w:rPr>
        <w:t>,</w:t>
      </w:r>
      <w:r w:rsidR="00965075" w:rsidRPr="00AC00FD">
        <w:rPr>
          <w:rFonts w:cs="Times New Roman"/>
        </w:rPr>
        <w:t xml:space="preserve"> where it is also overexpressed</w:t>
      </w:r>
      <w:r w:rsidR="000154F2" w:rsidRPr="00AC00FD">
        <w:rPr>
          <w:rFonts w:cs="Times New Roman"/>
        </w:rPr>
        <w:t xml:space="preserve"> </w:t>
      </w:r>
      <w:r w:rsidR="005A3813" w:rsidRPr="00AC00FD">
        <w:rPr>
          <w:rFonts w:cs="Times New Roman"/>
        </w:rPr>
        <w:fldChar w:fldCharType="begin"/>
      </w:r>
      <w:r w:rsidR="00C9181D">
        <w:rPr>
          <w:rFonts w:cs="Times New Roman"/>
        </w:rPr>
        <w:instrText xml:space="preserve"> ADDIN EN.CITE &lt;EndNote&gt;&lt;Cite&gt;&lt;Author&gt;Weedall&lt;/Author&gt;&lt;Year&gt;2019&lt;/Year&gt;&lt;RecNum&gt;632&lt;/RecNum&gt;&lt;DisplayText&gt;(Weedall&lt;style face="italic"&gt; et al.&lt;/style&gt;, 2019)&lt;/DisplayText&gt;&lt;record&gt;&lt;rec-number&gt;632&lt;/rec-number&gt;&lt;foreign-keys&gt;&lt;key app="EN" db-id="9tsv2rz029advpesawypevzozvrsd2v2weea" timestamp="1609920416"&gt;632&lt;/key&gt;&lt;/foreign-keys&gt;&lt;ref-type name="Journal Article"&gt;17&lt;/ref-type&gt;&lt;contributors&gt;&lt;authors&gt;&lt;author&gt;Weedall, Gareth D&lt;/author&gt;&lt;author&gt;Mugenzi, Leon MJ&lt;/author&gt;&lt;author&gt;Menze, Benjamin D&lt;/author&gt;&lt;author&gt;Tchouakui, Magellan&lt;/author&gt;&lt;author&gt;Ibrahim, Sulaiman S&lt;/author&gt;&lt;author&gt;Amvongo-Adjia, Nathalie&lt;/author&gt;&lt;author&gt;Irving, Helen&lt;/author&gt;&lt;author&gt;Wondji, Murielle J&lt;/author&gt;&lt;author&gt;Tchoupo, Micareme&lt;/author&gt;&lt;author&gt;Djouaka, Rousseau&lt;/author&gt;&lt;/authors&gt;&lt;/contributors&gt;&lt;titles&gt;&lt;title&gt;A cytochrome P450 allele confers pyrethroid resistance on a major African malaria vector, reducing insecticide-treated bednet efficacy&lt;/title&gt;&lt;secondary-title&gt;Science translational medicine&lt;/secondary-title&gt;&lt;/titles&gt;&lt;periodical&gt;&lt;full-title&gt;Science Translational Medicine&lt;/full-title&gt;&lt;/periodical&gt;&lt;volume&gt;11&lt;/volume&gt;&lt;number&gt;484&lt;/number&gt;&lt;dates&gt;&lt;year&gt;2019&lt;/year&gt;&lt;/dates&gt;&lt;isbn&gt;1946-6234&lt;/isbn&gt;&lt;urls&gt;&lt;/urls&gt;&lt;/record&gt;&lt;/Cite&gt;&lt;/EndNote&gt;</w:instrText>
      </w:r>
      <w:r w:rsidR="005A3813" w:rsidRPr="00AC00FD">
        <w:rPr>
          <w:rFonts w:cs="Times New Roman"/>
        </w:rPr>
        <w:fldChar w:fldCharType="separate"/>
      </w:r>
      <w:r w:rsidR="00C9181D">
        <w:rPr>
          <w:rFonts w:cs="Times New Roman"/>
          <w:noProof/>
        </w:rPr>
        <w:t>(Weedall</w:t>
      </w:r>
      <w:r w:rsidR="00C9181D" w:rsidRPr="00C9181D">
        <w:rPr>
          <w:rFonts w:cs="Times New Roman"/>
          <w:i/>
          <w:noProof/>
        </w:rPr>
        <w:t xml:space="preserve"> et al.</w:t>
      </w:r>
      <w:r w:rsidR="00C9181D">
        <w:rPr>
          <w:rFonts w:cs="Times New Roman"/>
          <w:noProof/>
        </w:rPr>
        <w:t>, 2019)</w:t>
      </w:r>
      <w:r w:rsidR="005A3813" w:rsidRPr="00AC00FD">
        <w:rPr>
          <w:rFonts w:cs="Times New Roman"/>
        </w:rPr>
        <w:fldChar w:fldCharType="end"/>
      </w:r>
      <w:r w:rsidR="00965075" w:rsidRPr="00AC00FD">
        <w:rPr>
          <w:rFonts w:cs="Times New Roman"/>
        </w:rPr>
        <w:t>. This could be</w:t>
      </w:r>
      <w:r w:rsidR="001D41E1">
        <w:rPr>
          <w:rFonts w:cs="Times New Roman"/>
        </w:rPr>
        <w:t xml:space="preserve"> linked</w:t>
      </w:r>
      <w:r w:rsidR="00965075" w:rsidRPr="00AC00FD">
        <w:rPr>
          <w:rFonts w:cs="Times New Roman"/>
        </w:rPr>
        <w:t xml:space="preserve"> </w:t>
      </w:r>
      <w:r w:rsidR="00965075" w:rsidRPr="00AC00FD">
        <w:rPr>
          <w:rFonts w:cs="Times New Roman"/>
        </w:rPr>
        <w:lastRenderedPageBreak/>
        <w:t xml:space="preserve">to </w:t>
      </w:r>
      <w:r w:rsidR="001D41E1">
        <w:rPr>
          <w:rFonts w:cs="Times New Roman"/>
        </w:rPr>
        <w:t xml:space="preserve">their potential common role in resistance </w:t>
      </w:r>
      <w:r w:rsidR="00732DE0" w:rsidRPr="00AC00FD">
        <w:rPr>
          <w:rFonts w:cs="Times New Roman"/>
        </w:rPr>
        <w:t>as is</w:t>
      </w:r>
      <w:r w:rsidR="00965075" w:rsidRPr="00AC00FD">
        <w:rPr>
          <w:rFonts w:cs="Times New Roman"/>
        </w:rPr>
        <w:t xml:space="preserve"> the case in the Mibellon</w:t>
      </w:r>
      <w:r w:rsidR="00A35CA4" w:rsidRPr="00AC00FD">
        <w:rPr>
          <w:rFonts w:cs="Times New Roman"/>
        </w:rPr>
        <w:t xml:space="preserve"> </w:t>
      </w:r>
      <w:r w:rsidR="00965075" w:rsidRPr="00AC00FD">
        <w:rPr>
          <w:rFonts w:cs="Times New Roman"/>
        </w:rPr>
        <w:fldChar w:fldCharType="begin"/>
      </w:r>
      <w:r w:rsidR="00C9181D">
        <w:rPr>
          <w:rFonts w:cs="Times New Roman"/>
        </w:rPr>
        <w:instrText xml:space="preserve"> ADDIN EN.CITE &lt;EndNote&gt;&lt;Cite&gt;&lt;Author&gt;Weedall&lt;/Author&gt;&lt;Year&gt;2020&lt;/Year&gt;&lt;RecNum&gt;695&lt;/RecNum&gt;&lt;DisplayText&gt;(Weedall&lt;style face="italic"&gt; et al.&lt;/style&gt;, 2020)&lt;/DisplayText&gt;&lt;record&gt;&lt;rec-number&gt;695&lt;/rec-number&gt;&lt;foreign-keys&gt;&lt;key app="EN" db-id="9tsv2rz029advpesawypevzozvrsd2v2weea" timestamp="1614606277"&gt;695&lt;/key&gt;&lt;/foreign-keys&gt;&lt;ref-type name="Journal Article"&gt;17&lt;/ref-type&gt;&lt;contributors&gt;&lt;authors&gt;&lt;author&gt;Weedall, Gareth D&lt;/author&gt;&lt;author&gt;Riveron, Jacob M&lt;/author&gt;&lt;author&gt;Hearn, Jack&lt;/author&gt;&lt;author&gt;Irving, Helen&lt;/author&gt;&lt;author&gt;Kamdem, Colince&lt;/author&gt;&lt;author&gt;Fouet, Caroline&lt;/author&gt;&lt;author&gt;White, Bradley J&lt;/author&gt;&lt;author&gt;Wondji, Charles S&lt;/author&gt;&lt;/authors&gt;&lt;/contributors&gt;&lt;titles&gt;&lt;title&gt;An Africa-wide genomic evolution of insecticide resistance in the malaria vector Anopheles funestus involves selective sweeps, copy number variations, gene conversion and transposons&lt;/title&gt;&lt;secondary-title&gt;PLoS genetics&lt;/secondary-title&gt;&lt;/titles&gt;&lt;periodical&gt;&lt;full-title&gt;PLOS Genetics&lt;/full-title&gt;&lt;/periodical&gt;&lt;pages&gt;e1008822&lt;/pages&gt;&lt;volume&gt;16&lt;/volume&gt;&lt;number&gt;6&lt;/number&gt;&lt;dates&gt;&lt;year&gt;2020&lt;/year&gt;&lt;/dates&gt;&lt;isbn&gt;1553-7404&lt;/isbn&gt;&lt;urls&gt;&lt;/urls&gt;&lt;/record&gt;&lt;/Cite&gt;&lt;/EndNote&gt;</w:instrText>
      </w:r>
      <w:r w:rsidR="00965075" w:rsidRPr="00AC00FD">
        <w:rPr>
          <w:rFonts w:cs="Times New Roman"/>
        </w:rPr>
        <w:fldChar w:fldCharType="separate"/>
      </w:r>
      <w:r w:rsidR="00C9181D">
        <w:rPr>
          <w:rFonts w:cs="Times New Roman"/>
          <w:noProof/>
        </w:rPr>
        <w:t>(Weedall</w:t>
      </w:r>
      <w:r w:rsidR="00C9181D" w:rsidRPr="00C9181D">
        <w:rPr>
          <w:rFonts w:cs="Times New Roman"/>
          <w:i/>
          <w:noProof/>
        </w:rPr>
        <w:t xml:space="preserve"> et al.</w:t>
      </w:r>
      <w:r w:rsidR="00C9181D">
        <w:rPr>
          <w:rFonts w:cs="Times New Roman"/>
          <w:noProof/>
        </w:rPr>
        <w:t>, 2020)</w:t>
      </w:r>
      <w:r w:rsidR="00965075" w:rsidRPr="00AC00FD">
        <w:rPr>
          <w:rFonts w:cs="Times New Roman"/>
        </w:rPr>
        <w:fldChar w:fldCharType="end"/>
      </w:r>
      <w:r w:rsidR="00965075" w:rsidRPr="00AC00FD">
        <w:rPr>
          <w:rFonts w:cs="Times New Roman"/>
        </w:rPr>
        <w:t xml:space="preserve"> population. Two transcription factors CCAAT/enhancer binding protein gamma and Adf-1 also showed </w:t>
      </w:r>
      <w:r w:rsidR="000154F2" w:rsidRPr="00AC00FD">
        <w:rPr>
          <w:rFonts w:cs="Times New Roman"/>
        </w:rPr>
        <w:t xml:space="preserve">a </w:t>
      </w:r>
      <w:r w:rsidR="00965075" w:rsidRPr="00AC00FD">
        <w:rPr>
          <w:rFonts w:cs="Times New Roman"/>
        </w:rPr>
        <w:t xml:space="preserve">high similarity in expression to </w:t>
      </w:r>
      <w:r w:rsidR="00965075" w:rsidRPr="00AC00FD">
        <w:rPr>
          <w:rFonts w:cs="Times New Roman"/>
          <w:i/>
          <w:iCs/>
        </w:rPr>
        <w:t>CYP325</w:t>
      </w:r>
      <w:r w:rsidR="000154F2" w:rsidRPr="00AC00FD">
        <w:rPr>
          <w:rFonts w:cs="Times New Roman"/>
        </w:rPr>
        <w:t>A, a possible link between gene expression and</w:t>
      </w:r>
      <w:r w:rsidR="00D86FC5" w:rsidRPr="00AC00FD">
        <w:rPr>
          <w:rFonts w:cs="Times New Roman"/>
        </w:rPr>
        <w:t xml:space="preserve"> regulation</w:t>
      </w:r>
      <w:r w:rsidR="004D2DF2">
        <w:rPr>
          <w:rFonts w:cs="Times New Roman"/>
        </w:rPr>
        <w:t xml:space="preserve"> </w:t>
      </w:r>
      <w:r w:rsidR="004D2DF2">
        <w:rPr>
          <w:rFonts w:cs="Times New Roman"/>
        </w:rPr>
        <w:fldChar w:fldCharType="begin"/>
      </w:r>
      <w:r w:rsidR="000C7550">
        <w:rPr>
          <w:rFonts w:cs="Times New Roman"/>
        </w:rPr>
        <w:instrText xml:space="preserve"> ADDIN EN.CITE &lt;EndNote&gt;&lt;Cite&gt;&lt;Author&gt;Amador&lt;/Author&gt;&lt;Year&gt;2001&lt;/Year&gt;&lt;RecNum&gt;834&lt;/RecNum&gt;&lt;DisplayText&gt;(Amador&lt;style face="italic"&gt; et al.&lt;/style&gt;, 2001)&lt;/DisplayText&gt;&lt;record&gt;&lt;rec-number&gt;834&lt;/rec-number&gt;&lt;foreign-keys&gt;&lt;key app="EN" db-id="9tsv2rz029advpesawypevzozvrsd2v2weea" timestamp="1624878569"&gt;834&lt;/key&gt;&lt;/foreign-keys&gt;&lt;ref-type name="Journal Article"&gt;17&lt;/ref-type&gt;&lt;contributors&gt;&lt;authors&gt;&lt;author&gt;Amador, A&lt;/author&gt;&lt;author&gt;Papaceit, M&lt;/author&gt;&lt;author&gt;Juan, E&lt;/author&gt;&lt;/authors&gt;&lt;/contributors&gt;&lt;titles&gt;&lt;title&gt;Evolutionary change in the structure of the regulatory region that drives tissue and temporally regulated expression of alcohol dehydrogenase gene in Drosophila funebris&lt;/title&gt;&lt;secondary-title&gt;Insect molecular biology&lt;/secondary-title&gt;&lt;/titles&gt;&lt;periodical&gt;&lt;full-title&gt;Insect Molecular Biology&lt;/full-title&gt;&lt;/periodical&gt;&lt;pages&gt;237-247&lt;/pages&gt;&lt;volume&gt;10&lt;/volume&gt;&lt;number&gt;3&lt;/number&gt;&lt;dates&gt;&lt;year&gt;2001&lt;/year&gt;&lt;/dates&gt;&lt;isbn&gt;0962-1075&lt;/isbn&gt;&lt;urls&gt;&lt;/urls&gt;&lt;/record&gt;&lt;/Cite&gt;&lt;/EndNote&gt;</w:instrText>
      </w:r>
      <w:r w:rsidR="004D2DF2">
        <w:rPr>
          <w:rFonts w:cs="Times New Roman"/>
        </w:rPr>
        <w:fldChar w:fldCharType="separate"/>
      </w:r>
      <w:r w:rsidR="000C7550">
        <w:rPr>
          <w:rFonts w:cs="Times New Roman"/>
          <w:noProof/>
        </w:rPr>
        <w:t>(Amador</w:t>
      </w:r>
      <w:r w:rsidR="000C7550" w:rsidRPr="000C7550">
        <w:rPr>
          <w:rFonts w:cs="Times New Roman"/>
          <w:i/>
          <w:noProof/>
        </w:rPr>
        <w:t xml:space="preserve"> et al.</w:t>
      </w:r>
      <w:r w:rsidR="000C7550">
        <w:rPr>
          <w:rFonts w:cs="Times New Roman"/>
          <w:noProof/>
        </w:rPr>
        <w:t>, 2001)</w:t>
      </w:r>
      <w:r w:rsidR="004D2DF2">
        <w:rPr>
          <w:rFonts w:cs="Times New Roman"/>
        </w:rPr>
        <w:fldChar w:fldCharType="end"/>
      </w:r>
      <w:r w:rsidR="003168F3" w:rsidRPr="00AC00FD">
        <w:rPr>
          <w:rFonts w:cs="Times New Roman"/>
        </w:rPr>
        <w:t>.</w:t>
      </w:r>
      <w:r w:rsidR="00E07AC8" w:rsidRPr="00AC00FD">
        <w:rPr>
          <w:rFonts w:cs="Times New Roman"/>
        </w:rPr>
        <w:t xml:space="preserve"> </w:t>
      </w:r>
    </w:p>
    <w:p w14:paraId="15CC5992" w14:textId="41201892" w:rsidR="004D6B6D" w:rsidRPr="00A445C5" w:rsidRDefault="00FA3A08" w:rsidP="00A445C5">
      <w:pPr>
        <w:spacing w:line="480" w:lineRule="auto"/>
        <w:ind w:firstLine="720"/>
        <w:rPr>
          <w:b/>
        </w:rPr>
      </w:pPr>
      <w:r>
        <w:rPr>
          <w:b/>
        </w:rPr>
        <w:t xml:space="preserve">4.2. </w:t>
      </w:r>
      <w:r w:rsidR="004D6B6D" w:rsidRPr="003A6687">
        <w:rPr>
          <w:b/>
          <w:i/>
          <w:iCs/>
        </w:rPr>
        <w:t>CYP325A</w:t>
      </w:r>
      <w:r w:rsidR="00821953">
        <w:rPr>
          <w:b/>
        </w:rPr>
        <w:t xml:space="preserve"> </w:t>
      </w:r>
      <w:r w:rsidR="001D41E1">
        <w:rPr>
          <w:b/>
        </w:rPr>
        <w:t>metabolism of</w:t>
      </w:r>
      <w:r w:rsidR="004D6B6D" w:rsidRPr="00A445C5">
        <w:rPr>
          <w:b/>
        </w:rPr>
        <w:t xml:space="preserve"> pyrethroids establishes its role in resistance in Central African </w:t>
      </w:r>
      <w:r w:rsidR="004D6B6D" w:rsidRPr="00A445C5">
        <w:rPr>
          <w:b/>
          <w:i/>
        </w:rPr>
        <w:t>An. funestus</w:t>
      </w:r>
      <w:r w:rsidR="004D6B6D" w:rsidRPr="00A445C5">
        <w:rPr>
          <w:b/>
        </w:rPr>
        <w:t xml:space="preserve"> </w:t>
      </w:r>
    </w:p>
    <w:p w14:paraId="3D8888DF" w14:textId="4FE3851E" w:rsidR="00653488" w:rsidRPr="00AC00FD" w:rsidRDefault="002F3DA1" w:rsidP="00AC00FD">
      <w:pPr>
        <w:spacing w:line="480" w:lineRule="auto"/>
        <w:rPr>
          <w:rFonts w:cs="Times New Roman"/>
        </w:rPr>
      </w:pPr>
      <w:r w:rsidRPr="00A445C5">
        <w:rPr>
          <w:rFonts w:cs="Times New Roman"/>
        </w:rPr>
        <w:t>Both modelling and</w:t>
      </w:r>
      <w:r>
        <w:rPr>
          <w:rFonts w:cs="Times New Roman"/>
          <w:i/>
          <w:iCs/>
        </w:rPr>
        <w:t xml:space="preserve"> </w:t>
      </w:r>
      <w:r w:rsidR="00FF16AD">
        <w:rPr>
          <w:rFonts w:cs="Times New Roman"/>
          <w:i/>
          <w:iCs/>
        </w:rPr>
        <w:t>i</w:t>
      </w:r>
      <w:r w:rsidR="00943D52" w:rsidRPr="00AC00FD">
        <w:rPr>
          <w:rFonts w:cs="Times New Roman"/>
          <w:i/>
          <w:iCs/>
        </w:rPr>
        <w:t>n vitro</w:t>
      </w:r>
      <w:r w:rsidR="00943D52" w:rsidRPr="00AC00FD">
        <w:rPr>
          <w:rFonts w:cs="Times New Roman"/>
        </w:rPr>
        <w:t xml:space="preserve"> studies showed that </w:t>
      </w:r>
      <w:r w:rsidR="00943D52" w:rsidRPr="00AC00FD">
        <w:rPr>
          <w:rFonts w:cs="Times New Roman"/>
          <w:i/>
          <w:iCs/>
        </w:rPr>
        <w:t>CYP325A</w:t>
      </w:r>
      <w:r w:rsidR="00943D52" w:rsidRPr="00AC00FD">
        <w:rPr>
          <w:rFonts w:cs="Times New Roman"/>
        </w:rPr>
        <w:t xml:space="preserve"> </w:t>
      </w:r>
      <w:r w:rsidR="00CD426A" w:rsidRPr="00AC00FD">
        <w:rPr>
          <w:rFonts w:cs="Times New Roman"/>
        </w:rPr>
        <w:t xml:space="preserve">alleles from Cameroon and </w:t>
      </w:r>
      <w:r w:rsidR="00165D8B">
        <w:rPr>
          <w:rFonts w:cs="Times New Roman"/>
        </w:rPr>
        <w:t>DRC</w:t>
      </w:r>
      <w:r w:rsidR="00CD426A" w:rsidRPr="00AC00FD">
        <w:rPr>
          <w:rFonts w:cs="Times New Roman"/>
        </w:rPr>
        <w:t xml:space="preserve"> </w:t>
      </w:r>
      <w:r w:rsidR="00943D52" w:rsidRPr="00AC00FD">
        <w:rPr>
          <w:rFonts w:cs="Times New Roman"/>
        </w:rPr>
        <w:t>can metabolise type I pyrethroids (permethrin) and type II pyrethroids (deltamethrin</w:t>
      </w:r>
      <w:r w:rsidR="00837B7F">
        <w:rPr>
          <w:rFonts w:cs="Times New Roman"/>
        </w:rPr>
        <w:t>)</w:t>
      </w:r>
      <w:r w:rsidR="00C21100" w:rsidRPr="00AC00FD">
        <w:rPr>
          <w:rFonts w:cs="Times New Roman"/>
        </w:rPr>
        <w:t>.</w:t>
      </w:r>
      <w:r w:rsidR="008B1635">
        <w:rPr>
          <w:rFonts w:cs="Times New Roman"/>
        </w:rPr>
        <w:t xml:space="preserve"> </w:t>
      </w:r>
      <w:r>
        <w:rPr>
          <w:rFonts w:cs="Times New Roman"/>
        </w:rPr>
        <w:t xml:space="preserve">The depletion rates observed against permethrin and deltamethrin are </w:t>
      </w:r>
      <w:r w:rsidR="000927F7">
        <w:rPr>
          <w:rFonts w:cs="Times New Roman"/>
        </w:rPr>
        <w:t>lower than</w:t>
      </w:r>
      <w:r w:rsidR="008E0B38">
        <w:rPr>
          <w:rStyle w:val="CommentReference"/>
        </w:rPr>
        <w:t xml:space="preserve"> </w:t>
      </w:r>
      <w:r>
        <w:rPr>
          <w:rFonts w:cs="Times New Roman"/>
        </w:rPr>
        <w:t xml:space="preserve">that of other P450s previously shown to metabolise pyrethroids in </w:t>
      </w:r>
      <w:r w:rsidRPr="00A445C5">
        <w:rPr>
          <w:rFonts w:cs="Times New Roman"/>
          <w:i/>
          <w:iCs/>
        </w:rPr>
        <w:t>An. funestus</w:t>
      </w:r>
      <w:r>
        <w:rPr>
          <w:rFonts w:cs="Times New Roman"/>
        </w:rPr>
        <w:t xml:space="preserve"> such as </w:t>
      </w:r>
      <w:r w:rsidRPr="00A445C5">
        <w:rPr>
          <w:rFonts w:cs="Times New Roman"/>
          <w:i/>
          <w:iCs/>
        </w:rPr>
        <w:t>CYP6P9a</w:t>
      </w:r>
      <w:r w:rsidR="00A445C5">
        <w:rPr>
          <w:rFonts w:cs="Times New Roman"/>
        </w:rPr>
        <w:t xml:space="preserve"> </w:t>
      </w:r>
      <w:r w:rsidR="00A445C5">
        <w:rPr>
          <w:rFonts w:cs="Times New Roman"/>
        </w:rPr>
        <w:fldChar w:fldCharType="begin"/>
      </w:r>
      <w:r w:rsidR="00C9181D">
        <w:rPr>
          <w:rFonts w:cs="Times New Roman"/>
        </w:rPr>
        <w:instrText xml:space="preserve"> ADDIN EN.CITE &lt;EndNote&gt;&lt;Cite&gt;&lt;Author&gt;Riveron&lt;/Author&gt;&lt;Year&gt;2014&lt;/Year&gt;&lt;RecNum&gt;617&lt;/RecNum&gt;&lt;DisplayText&gt;(Riveron&lt;style face="italic"&gt; et al.&lt;/style&gt;, 2014a)&lt;/DisplayText&gt;&lt;record&gt;&lt;rec-number&gt;617&lt;/rec-number&gt;&lt;foreign-keys&gt;&lt;key app="EN" db-id="9tsv2rz029advpesawypevzozvrsd2v2weea" timestamp="1609919925"&gt;617&lt;/key&gt;&lt;/foreign-keys&gt;&lt;ref-type name="Journal Article"&gt;17&lt;/ref-type&gt;&lt;contributors&gt;&lt;authors&gt;&lt;author&gt;Riveron, Jacob M&lt;/author&gt;&lt;author&gt;Ibrahim, Sulaiman S&lt;/author&gt;&lt;author&gt;Chanda, Emmanuel&lt;/author&gt;&lt;author&gt;Mzilahowa, Themba&lt;/author&gt;&lt;author&gt;Cuamba, Nelson&lt;/author&gt;&lt;author&gt;Irving, Helen&lt;/author&gt;&lt;author&gt;Barnes, Kayla G&lt;/author&gt;&lt;author&gt;Ndula, Miranda&lt;/author&gt;&lt;author&gt;Wondji, Charles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genomics&lt;/secondary-title&gt;&lt;/titles&gt;&lt;periodical&gt;&lt;full-title&gt;BMC Genomics&lt;/full-title&gt;&lt;/periodical&gt;&lt;pages&gt;817&lt;/pages&gt;&lt;volume&gt;15&lt;/volume&gt;&lt;number&gt;1&lt;/number&gt;&lt;dates&gt;&lt;year&gt;2014&lt;/year&gt;&lt;/dates&gt;&lt;isbn&gt;1471-2164&lt;/isbn&gt;&lt;urls&gt;&lt;/urls&gt;&lt;/record&gt;&lt;/Cite&gt;&lt;/EndNote&gt;</w:instrText>
      </w:r>
      <w:r w:rsidR="00A445C5">
        <w:rPr>
          <w:rFonts w:cs="Times New Roman"/>
        </w:rPr>
        <w:fldChar w:fldCharType="separate"/>
      </w:r>
      <w:r w:rsidR="00C9181D">
        <w:rPr>
          <w:rFonts w:cs="Times New Roman"/>
          <w:noProof/>
        </w:rPr>
        <w:t>(Riveron</w:t>
      </w:r>
      <w:r w:rsidR="00C9181D" w:rsidRPr="00C9181D">
        <w:rPr>
          <w:rFonts w:cs="Times New Roman"/>
          <w:i/>
          <w:noProof/>
        </w:rPr>
        <w:t xml:space="preserve"> et al.</w:t>
      </w:r>
      <w:r w:rsidR="00C9181D">
        <w:rPr>
          <w:rFonts w:cs="Times New Roman"/>
          <w:noProof/>
        </w:rPr>
        <w:t>, 2014a)</w:t>
      </w:r>
      <w:r w:rsidR="00A445C5">
        <w:rPr>
          <w:rFonts w:cs="Times New Roman"/>
        </w:rPr>
        <w:fldChar w:fldCharType="end"/>
      </w:r>
      <w:r>
        <w:rPr>
          <w:rFonts w:cs="Times New Roman"/>
        </w:rPr>
        <w:t xml:space="preserve">, </w:t>
      </w:r>
      <w:r w:rsidRPr="00A445C5">
        <w:rPr>
          <w:rFonts w:cs="Times New Roman"/>
          <w:i/>
          <w:iCs/>
        </w:rPr>
        <w:t>CYP6P9b</w:t>
      </w:r>
      <w:r w:rsidR="00A445C5">
        <w:rPr>
          <w:rFonts w:cs="Times New Roman"/>
          <w:i/>
          <w:iCs/>
        </w:rPr>
        <w:t xml:space="preserve"> </w:t>
      </w:r>
      <w:r w:rsidR="00A445C5">
        <w:rPr>
          <w:rFonts w:cs="Times New Roman"/>
        </w:rPr>
        <w:fldChar w:fldCharType="begin"/>
      </w:r>
      <w:r w:rsidR="00C9181D">
        <w:rPr>
          <w:rFonts w:cs="Times New Roman"/>
        </w:rPr>
        <w:instrText xml:space="preserve"> ADDIN EN.CITE &lt;EndNote&gt;&lt;Cite&gt;&lt;Author&gt;Riveron&lt;/Author&gt;&lt;Year&gt;2013&lt;/Year&gt;&lt;RecNum&gt;629&lt;/RecNum&gt;&lt;DisplayText&gt;(Riveron&lt;style face="italic"&gt; et al.&lt;/style&gt;, 2013)&lt;/DisplayText&gt;&lt;record&gt;&lt;rec-number&gt;629&lt;/rec-number&gt;&lt;foreign-keys&gt;&lt;key app="EN" db-id="9tsv2rz029advpesawypevzozvrsd2v2weea" timestamp="1609920332"&gt;629&lt;/key&gt;&lt;/foreign-keys&gt;&lt;ref-type name="Journal Article"&gt;17&lt;/ref-type&gt;&lt;contributors&gt;&lt;authors&gt;&lt;author&gt;Riveron, Jacob M&lt;/author&gt;&lt;author&gt;Irving, Helen&lt;/author&gt;&lt;author&gt;Ndula, Miranda&lt;/author&gt;&lt;author&gt;Barnes, Kayla G&lt;/author&gt;&lt;author&gt;Ibrahim, Sulaiman S&lt;/author&gt;&lt;author&gt;Paine, Mark JI&lt;/author&gt;&lt;author&gt;Wondji, Charles S&lt;/author&gt;&lt;/authors&gt;&lt;/contributors&gt;&lt;titles&gt;&lt;title&gt;Directionally selected cytochrome P450 alleles are driving the spread of pyrethroid resistance in the major malaria vector Anopheles funestus&lt;/title&gt;&lt;secondary-title&gt;Proceedings of the National Academy of Sciences&lt;/secondary-title&gt;&lt;/title</w:instrText>
      </w:r>
      <w:r w:rsidR="00C9181D" w:rsidRPr="00850858">
        <w:rPr>
          <w:rFonts w:cs="Times New Roman"/>
          <w:lang w:val="fr-CM"/>
        </w:rPr>
        <w:instrText>s&gt;&lt;periodical&gt;&lt;full-title&gt;Proceedings of the National Academy of Sciences&lt;/full-title&gt;&lt;/periodical&gt;&lt;pages&gt;252-257&lt;/pages&gt;&lt;volume&gt;110&lt;/volume&gt;&lt;number&gt;1&lt;/number&gt;&lt;dates&gt;&lt;year&gt;2013&lt;/year&gt;&lt;/dates&gt;&lt;isbn&gt;0027-8424&lt;/isbn&gt;&lt;urls&gt;&lt;/urls&gt;&lt;/record&gt;&lt;/Cite&gt;&lt;/EndNote&gt;</w:instrText>
      </w:r>
      <w:r w:rsidR="00A445C5">
        <w:rPr>
          <w:rFonts w:cs="Times New Roman"/>
        </w:rPr>
        <w:fldChar w:fldCharType="separate"/>
      </w:r>
      <w:r w:rsidR="00C9181D" w:rsidRPr="00850858">
        <w:rPr>
          <w:rFonts w:cs="Times New Roman"/>
          <w:noProof/>
          <w:lang w:val="fr-CM"/>
        </w:rPr>
        <w:t>(Riveron</w:t>
      </w:r>
      <w:r w:rsidR="00C9181D" w:rsidRPr="00850858">
        <w:rPr>
          <w:rFonts w:cs="Times New Roman"/>
          <w:i/>
          <w:noProof/>
          <w:lang w:val="fr-CM"/>
        </w:rPr>
        <w:t xml:space="preserve"> et al.</w:t>
      </w:r>
      <w:r w:rsidR="00C9181D" w:rsidRPr="00850858">
        <w:rPr>
          <w:rFonts w:cs="Times New Roman"/>
          <w:noProof/>
          <w:lang w:val="fr-CM"/>
        </w:rPr>
        <w:t>, 2013)</w:t>
      </w:r>
      <w:r w:rsidR="00A445C5">
        <w:rPr>
          <w:rFonts w:cs="Times New Roman"/>
        </w:rPr>
        <w:fldChar w:fldCharType="end"/>
      </w:r>
      <w:r w:rsidRPr="00850858">
        <w:rPr>
          <w:rFonts w:cs="Times New Roman"/>
          <w:lang w:val="fr-CM"/>
        </w:rPr>
        <w:t xml:space="preserve">, </w:t>
      </w:r>
      <w:r w:rsidRPr="00850858">
        <w:rPr>
          <w:rFonts w:cs="Times New Roman"/>
          <w:i/>
          <w:iCs/>
          <w:lang w:val="fr-CM"/>
        </w:rPr>
        <w:t>CYP6M7</w:t>
      </w:r>
      <w:r w:rsidR="00A445C5" w:rsidRPr="00850858">
        <w:rPr>
          <w:rFonts w:cs="Times New Roman"/>
          <w:lang w:val="fr-CM"/>
        </w:rPr>
        <w:t xml:space="preserve"> </w:t>
      </w:r>
      <w:r w:rsidR="00A445C5">
        <w:rPr>
          <w:rFonts w:cs="Times New Roman"/>
        </w:rPr>
        <w:fldChar w:fldCharType="begin"/>
      </w:r>
      <w:r w:rsidR="00C9181D" w:rsidRPr="00850858">
        <w:rPr>
          <w:rFonts w:cs="Times New Roman"/>
          <w:lang w:val="fr-CM"/>
        </w:rPr>
        <w:instrText xml:space="preserve"> ADDIN EN.CITE &lt;EndNote&gt;&lt;Cite&gt;&lt;Author&gt;Riveron&lt;/Author&gt;&lt;Year&gt;2014&lt;/Year&gt;&lt;RecNum&gt;617&lt;/RecNum&gt;&lt;DisplayText&gt;(Riveron&lt;style face="italic"&gt; et al.&lt;/style&gt;, 2014a)&lt;/DisplayText&gt;&lt;record&gt;&lt;rec-number&gt;617&lt;/rec-number&gt;&lt;foreign-ke</w:instrText>
      </w:r>
      <w:r w:rsidR="00C9181D" w:rsidRPr="00DC75B5">
        <w:rPr>
          <w:rFonts w:cs="Times New Roman"/>
          <w:lang w:val="fr-CM"/>
        </w:rPr>
        <w:instrText>ys&gt;&lt;key app="EN" db-id="9tsv2rz029advpesawypevzozvrsd2v2weea" timestamp="1609919925"&gt;617&lt;/key&gt;&lt;/foreign-keys&gt;&lt;ref-type name="Journal Article"&gt;17&lt;/ref-type&gt;&lt;contributors&gt;&lt;authors&gt;&lt;author&gt;Riveron, Jacob M&lt;/author&gt;&lt;author&gt;Ibrahim, Sulaiman S&lt;/author&gt;&lt;author&gt;Chanda, Emmanuel&lt;/author&gt;&lt;author&gt;Mzilahowa, Themba&lt;/author&gt;&lt;author&gt;Cuamba, Nelson&lt;/author&gt;&lt;author&gt;Irving, Helen&lt;/author&gt;&lt;author&gt;Barnes, Kayla G&lt;/author&gt;&lt;author&gt;Ndula, Miranda&lt;/author&gt;&lt;author&gt;Wondji, Charles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genomics&lt;/secondary-title&gt;&lt;/titles&gt;&lt;periodical&gt;&lt;full-title&gt;BMC Genomics&lt;/full-title&gt;&lt;/periodical&gt;&lt;pages&gt;817&lt;/pages&gt;&lt;volume&gt;15&lt;/volume&gt;&lt;number&gt;1&lt;/number&gt;&lt;dates&gt;&lt;year&gt;2014&lt;/year&gt;&lt;/dates&gt;&lt;isbn&gt;1471-2164&lt;/isbn&gt;&lt;urls&gt;&lt;/urls&gt;&lt;/record&gt;&lt;/Cite&gt;&lt;/EndNote&gt;</w:instrText>
      </w:r>
      <w:r w:rsidR="00A445C5">
        <w:rPr>
          <w:rFonts w:cs="Times New Roman"/>
        </w:rPr>
        <w:fldChar w:fldCharType="separate"/>
      </w:r>
      <w:r w:rsidR="00C9181D" w:rsidRPr="00C9181D">
        <w:rPr>
          <w:rFonts w:cs="Times New Roman"/>
          <w:noProof/>
          <w:lang w:val="fr-CM"/>
        </w:rPr>
        <w:t>(Riveron</w:t>
      </w:r>
      <w:r w:rsidR="00C9181D" w:rsidRPr="00C9181D">
        <w:rPr>
          <w:rFonts w:cs="Times New Roman"/>
          <w:i/>
          <w:noProof/>
          <w:lang w:val="fr-CM"/>
        </w:rPr>
        <w:t xml:space="preserve"> et al.</w:t>
      </w:r>
      <w:r w:rsidR="00C9181D" w:rsidRPr="00C9181D">
        <w:rPr>
          <w:rFonts w:cs="Times New Roman"/>
          <w:noProof/>
          <w:lang w:val="fr-CM"/>
        </w:rPr>
        <w:t>, 2014a)</w:t>
      </w:r>
      <w:r w:rsidR="00A445C5">
        <w:rPr>
          <w:rFonts w:cs="Times New Roman"/>
        </w:rPr>
        <w:fldChar w:fldCharType="end"/>
      </w:r>
      <w:r w:rsidRPr="00634CFC">
        <w:rPr>
          <w:rFonts w:cs="Times New Roman"/>
          <w:lang w:val="fr-CM"/>
        </w:rPr>
        <w:t xml:space="preserve">, </w:t>
      </w:r>
      <w:r w:rsidRPr="00634CFC">
        <w:rPr>
          <w:rFonts w:cs="Times New Roman"/>
          <w:i/>
          <w:iCs/>
          <w:lang w:val="fr-CM"/>
        </w:rPr>
        <w:t>CYP9J11</w:t>
      </w:r>
      <w:r w:rsidR="00A445C5" w:rsidRPr="00634CFC">
        <w:rPr>
          <w:rFonts w:cs="Times New Roman"/>
          <w:lang w:val="fr-CM"/>
        </w:rPr>
        <w:t xml:space="preserve"> </w:t>
      </w:r>
      <w:r w:rsidR="00A445C5">
        <w:rPr>
          <w:rFonts w:cs="Times New Roman"/>
          <w:lang w:val="fr-CM"/>
        </w:rPr>
        <w:fldChar w:fldCharType="begin"/>
      </w:r>
      <w:r w:rsidR="00C9181D">
        <w:rPr>
          <w:rFonts w:cs="Times New Roman"/>
          <w:lang w:val="fr-CM"/>
        </w:rPr>
        <w:instrText xml:space="preserve"> ADDIN EN.CITE &lt;EndNote&gt;&lt;Cite&gt;&lt;Author&gt;Riveron&lt;/Author&gt;&lt;Year&gt;2017&lt;/Year&gt;&lt;RecNum&gt;631&lt;/RecNum&gt;&lt;DisplayText&gt;(Riveron&lt;style face="italic"&gt; et al.&lt;/style&gt;, 2017)&lt;/DisplayText&gt;&lt;record&gt;&lt;rec-number&gt;631&lt;/rec-number&gt;&lt;foreign-keys&gt;&lt;key app="EN" db-id="9tsv2rz029advpesawypevzozvrsd2v2weea" timestamp="1609920387"&gt;631&lt;/key&gt;&lt;/foreign-keys&gt;&lt;ref-type name="Journal Article"&gt;17&lt;/ref-type&gt;&lt;contributors&gt;&lt;authors&gt;&lt;author&gt;Riveron, Jacob M&lt;/author&gt;&lt;author&gt;Ibrahim, Sulaiman S&lt;/author&gt;&lt;author&gt;Mulamba, Charles&lt;/author&gt;&lt;author&gt;Djouaka, Rousseau&lt;/author&gt;&lt;author&gt;Irving, Helen&lt;/author&gt;&lt;author&gt;Wondji, Murielle J&lt;/author&gt;&lt;author&gt;Ishak, Intan H&lt;/author&gt;&lt;author&gt;Wondji, Charles S&lt;/author&gt;&lt;/authors&gt;&lt;/contributors&gt;&lt;titles&gt;&lt;title&gt;Genome-wide transcription and functional analyses reveal hete</w:instrText>
      </w:r>
      <w:r w:rsidR="00C9181D" w:rsidRPr="00850858">
        <w:rPr>
          <w:rFonts w:cs="Times New Roman"/>
          <w:lang w:val="fr-CM"/>
        </w:rPr>
        <w:instrText>rogeneous molecular mechanisms driving pyrethroids resistance in the major malaria vector Anopheles funestus across Africa&lt;/title&gt;&lt;secondary-title&gt;G3: Genes, Genomes, Genetics&lt;/secondary-title&gt;&lt;/titles&gt;&lt;periodical&gt;&lt;full-title&gt;G3: Genes, Genomes, Genetics&lt;/full-title&gt;&lt;/periodical&gt;&lt;pages&gt;1819-1832&lt;/pages&gt;&lt;volume&gt;7&lt;/volume&gt;&lt;number&gt;6&lt;/number&gt;&lt;dates&gt;&lt;year&gt;2017&lt;/year&gt;&lt;/dates&gt;&lt;isbn&gt;2160-1836&lt;/isbn&gt;&lt;urls&gt;&lt;/urls&gt;&lt;/record&gt;&lt;/Cite&gt;&lt;/EndNote&gt;</w:instrText>
      </w:r>
      <w:r w:rsidR="00A445C5">
        <w:rPr>
          <w:rFonts w:cs="Times New Roman"/>
          <w:lang w:val="fr-CM"/>
        </w:rPr>
        <w:fldChar w:fldCharType="separate"/>
      </w:r>
      <w:r w:rsidR="00C9181D" w:rsidRPr="00850858">
        <w:rPr>
          <w:rFonts w:cs="Times New Roman"/>
          <w:noProof/>
          <w:lang w:val="fr-CM"/>
        </w:rPr>
        <w:t>(Riveron</w:t>
      </w:r>
      <w:r w:rsidR="00C9181D" w:rsidRPr="00850858">
        <w:rPr>
          <w:rFonts w:cs="Times New Roman"/>
          <w:i/>
          <w:noProof/>
          <w:lang w:val="fr-CM"/>
        </w:rPr>
        <w:t xml:space="preserve"> et al.</w:t>
      </w:r>
      <w:r w:rsidR="00C9181D" w:rsidRPr="00850858">
        <w:rPr>
          <w:rFonts w:cs="Times New Roman"/>
          <w:noProof/>
          <w:lang w:val="fr-CM"/>
        </w:rPr>
        <w:t>, 2017)</w:t>
      </w:r>
      <w:r w:rsidR="00A445C5">
        <w:rPr>
          <w:rFonts w:cs="Times New Roman"/>
          <w:lang w:val="fr-CM"/>
        </w:rPr>
        <w:fldChar w:fldCharType="end"/>
      </w:r>
      <w:r w:rsidRPr="00850858">
        <w:rPr>
          <w:rFonts w:cs="Times New Roman"/>
          <w:lang w:val="fr-CM"/>
        </w:rPr>
        <w:t xml:space="preserve">, </w:t>
      </w:r>
      <w:r w:rsidRPr="00850858">
        <w:rPr>
          <w:rFonts w:cs="Times New Roman"/>
          <w:i/>
          <w:iCs/>
          <w:lang w:val="fr-CM"/>
        </w:rPr>
        <w:t>CYP6AA1</w:t>
      </w:r>
      <w:r w:rsidR="00A445C5" w:rsidRPr="00850858">
        <w:rPr>
          <w:rFonts w:cs="Times New Roman"/>
          <w:lang w:val="fr-CM"/>
        </w:rPr>
        <w:t xml:space="preserve"> </w:t>
      </w:r>
      <w:r w:rsidR="00A445C5">
        <w:rPr>
          <w:rFonts w:cs="Times New Roman"/>
          <w:lang w:val="fr-CM"/>
        </w:rPr>
        <w:fldChar w:fldCharType="begin"/>
      </w:r>
      <w:r w:rsidR="000C7550" w:rsidRPr="00850858">
        <w:rPr>
          <w:rFonts w:cs="Times New Roman"/>
          <w:lang w:val="fr-CM"/>
        </w:rPr>
        <w:instrText xml:space="preserve"> ADDIN EN.CITE &lt;EndNote&gt;&lt;Cite&gt;&lt;Author&gt;Ibrahim&lt;/Author&gt;&lt;Year&gt;2018&lt;/Year&gt;&lt;RecNum&gt;827&lt;/RecNum&gt;&lt;DisplayText&gt;(Ibrahim&lt;style face="italic"&gt; et al.&lt;/style&gt;, 2018)&lt;/DisplayText&gt;&lt;record&gt;&lt;rec-number&gt;827&lt;/rec-number&gt;&lt;foreign-keys&gt;&lt;key app="EN" db-</w:instrText>
      </w:r>
      <w:r w:rsidR="000C7550" w:rsidRPr="005D4196">
        <w:rPr>
          <w:rFonts w:cs="Times New Roman"/>
        </w:rPr>
        <w:instrText>id="9tsv2rz029advpes</w:instrText>
      </w:r>
      <w:r w:rsidR="000C7550" w:rsidRPr="000C7550">
        <w:rPr>
          <w:rFonts w:cs="Times New Roman"/>
        </w:rPr>
        <w:instrText>awypevzozvrsd2v2weea" timestamp="1620736350"&gt;827&lt;/key&gt;&lt;/foreign-keys&gt;&lt;ref-type name="Journal Article"&gt;17&lt;/ref-type&gt;&lt;contributors&gt;&lt;authors&gt;&lt;author&gt;Ibrahim, Sulaiman S&lt;/author&gt;&lt;author&gt;Amvongo-Adjia, Nathalie&lt;/author&gt;&lt;author&gt;Wondji, Murielle J&lt;/author&gt;&lt;author&gt;Irving, Helen&lt;/author&gt;&lt;author&gt;Riveron, Jacob M&lt;/author&gt;&lt;author&gt;Wondji, Charles S&lt;/author&gt;&lt;/authors&gt;&lt;/contributors&gt;&lt;titles&gt;&lt;title&gt;Pyrethroid resistance in the major malaria vector Anopheles funestus is exacerbated by overexpression and overactivity of the P450 CYP6AA1 across Africa&lt;/title&gt;&lt;secondary-title&gt;Genes&lt;/secondary-title&gt;&lt;/titles&gt;&lt;periodical&gt;&lt;full-title&gt;Genes&lt;/full-title&gt;&lt;/periodical&gt;&lt;pages&gt;140&lt;/pages&gt;&lt;volume&gt;9&lt;/volume&gt;&lt;number&gt;3&lt;/number&gt;&lt;dates&gt;&lt;year&gt;2018&lt;/year&gt;&lt;/dates&gt;&lt;urls&gt;&lt;/urls&gt;&lt;/record&gt;&lt;/Cite&gt;&lt;/EndNote&gt;</w:instrText>
      </w:r>
      <w:r w:rsidR="00A445C5">
        <w:rPr>
          <w:rFonts w:cs="Times New Roman"/>
          <w:lang w:val="fr-CM"/>
        </w:rPr>
        <w:fldChar w:fldCharType="separate"/>
      </w:r>
      <w:r w:rsidR="000C7550" w:rsidRPr="000C7550">
        <w:rPr>
          <w:rFonts w:cs="Times New Roman"/>
          <w:noProof/>
        </w:rPr>
        <w:t>(Ibrahim</w:t>
      </w:r>
      <w:r w:rsidR="000C7550" w:rsidRPr="000C7550">
        <w:rPr>
          <w:rFonts w:cs="Times New Roman"/>
          <w:i/>
          <w:noProof/>
        </w:rPr>
        <w:t xml:space="preserve"> et al.</w:t>
      </w:r>
      <w:r w:rsidR="000C7550" w:rsidRPr="000C7550">
        <w:rPr>
          <w:rFonts w:cs="Times New Roman"/>
          <w:noProof/>
        </w:rPr>
        <w:t>, 2018)</w:t>
      </w:r>
      <w:r w:rsidR="00A445C5">
        <w:rPr>
          <w:rFonts w:cs="Times New Roman"/>
          <w:lang w:val="fr-CM"/>
        </w:rPr>
        <w:fldChar w:fldCharType="end"/>
      </w:r>
      <w:r w:rsidR="0028242B" w:rsidRPr="00A445C5">
        <w:rPr>
          <w:rFonts w:cs="Times New Roman"/>
        </w:rPr>
        <w:t>.</w:t>
      </w:r>
      <w:r w:rsidRPr="00A445C5">
        <w:rPr>
          <w:rFonts w:cs="Times New Roman"/>
        </w:rPr>
        <w:t xml:space="preserve"> </w:t>
      </w:r>
      <w:r w:rsidR="000A5453">
        <w:rPr>
          <w:rFonts w:cs="Times New Roman"/>
        </w:rPr>
        <w:t xml:space="preserve">This </w:t>
      </w:r>
      <w:r w:rsidR="0028242B">
        <w:rPr>
          <w:rFonts w:cs="Times New Roman"/>
        </w:rPr>
        <w:t xml:space="preserve">level of depletion </w:t>
      </w:r>
      <w:r w:rsidR="000A5453">
        <w:rPr>
          <w:rFonts w:cs="Times New Roman"/>
        </w:rPr>
        <w:t xml:space="preserve">is </w:t>
      </w:r>
      <w:r w:rsidR="0028242B">
        <w:rPr>
          <w:rFonts w:cs="Times New Roman"/>
        </w:rPr>
        <w:t xml:space="preserve">also </w:t>
      </w:r>
      <w:r w:rsidR="005B5F57">
        <w:rPr>
          <w:rFonts w:cs="Times New Roman"/>
        </w:rPr>
        <w:t>like</w:t>
      </w:r>
      <w:r w:rsidR="000A5453">
        <w:rPr>
          <w:rFonts w:cs="Times New Roman"/>
        </w:rPr>
        <w:t xml:space="preserve"> </w:t>
      </w:r>
      <w:r w:rsidR="0028242B">
        <w:rPr>
          <w:rFonts w:cs="Times New Roman"/>
        </w:rPr>
        <w:t xml:space="preserve">that of other genes from </w:t>
      </w:r>
      <w:r w:rsidR="0028242B" w:rsidRPr="00A445C5">
        <w:rPr>
          <w:rFonts w:cs="Times New Roman"/>
          <w:i/>
          <w:iCs/>
        </w:rPr>
        <w:t>An. gambiae</w:t>
      </w:r>
      <w:r w:rsidR="0028242B">
        <w:rPr>
          <w:rFonts w:cs="Times New Roman"/>
        </w:rPr>
        <w:t xml:space="preserve"> such as </w:t>
      </w:r>
      <w:r w:rsidR="00114035" w:rsidRPr="002965A7">
        <w:rPr>
          <w:rFonts w:cs="Times New Roman"/>
          <w:i/>
          <w:iCs/>
        </w:rPr>
        <w:t>CYP6M2</w:t>
      </w:r>
      <w:r w:rsidR="0028242B">
        <w:rPr>
          <w:rFonts w:cs="Times New Roman"/>
          <w:i/>
          <w:iCs/>
        </w:rPr>
        <w:t xml:space="preserve"> and CYP6P3</w:t>
      </w:r>
      <w:r w:rsidR="00114035">
        <w:rPr>
          <w:rFonts w:cs="Times New Roman"/>
        </w:rPr>
        <w:t xml:space="preserve"> foun</w:t>
      </w:r>
      <w:r w:rsidR="002965A7">
        <w:rPr>
          <w:rFonts w:cs="Times New Roman"/>
        </w:rPr>
        <w:t>d to mediate metabolic resistance to</w:t>
      </w:r>
      <w:r w:rsidR="0028242B">
        <w:rPr>
          <w:rFonts w:cs="Times New Roman"/>
        </w:rPr>
        <w:t xml:space="preserve"> both type I and II</w:t>
      </w:r>
      <w:r w:rsidR="002965A7">
        <w:rPr>
          <w:rFonts w:cs="Times New Roman"/>
        </w:rPr>
        <w:t xml:space="preserve"> pyrethroids</w:t>
      </w:r>
      <w:r w:rsidR="00A445C5">
        <w:rPr>
          <w:rFonts w:cs="Times New Roman"/>
        </w:rPr>
        <w:t xml:space="preserve"> </w:t>
      </w:r>
      <w:r w:rsidR="00A53E4F">
        <w:rPr>
          <w:rFonts w:cs="Times New Roman"/>
        </w:rPr>
        <w:t xml:space="preserve"> </w:t>
      </w:r>
      <w:r w:rsidR="000A4027">
        <w:rPr>
          <w:rFonts w:cs="Times New Roman"/>
        </w:rPr>
        <w:fldChar w:fldCharType="begin">
          <w:fldData xml:space="preserve">PEVuZE5vdGU+PENpdGU+PEF1dGhvcj5Nw7xsbGVyPC9BdXRob3I+PFllYXI+MjAwODwvWWVhcj48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</w:fldData>
        </w:fldChar>
      </w:r>
      <w:r w:rsidR="007F1824">
        <w:rPr>
          <w:rFonts w:cs="Times New Roman"/>
        </w:rPr>
        <w:instrText xml:space="preserve"> ADDIN EN.CITE </w:instrText>
      </w:r>
      <w:r w:rsidR="007F1824">
        <w:rPr>
          <w:rFonts w:cs="Times New Roman"/>
        </w:rPr>
        <w:fldChar w:fldCharType="begin">
          <w:fldData xml:space="preserve">PEVuZE5vdGU+PENpdGU+PEF1dGhvcj5Nw7xsbGVyPC9BdXRob3I+PFllYXI+MjAwODwvWWVhcj48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</w:fldData>
        </w:fldChar>
      </w:r>
      <w:r w:rsidR="007F1824">
        <w:rPr>
          <w:rFonts w:cs="Times New Roman"/>
        </w:rPr>
        <w:instrText xml:space="preserve"> ADDIN EN.CITE.DATA </w:instrText>
      </w:r>
      <w:r w:rsidR="007F1824">
        <w:rPr>
          <w:rFonts w:cs="Times New Roman"/>
        </w:rPr>
      </w:r>
      <w:r w:rsidR="007F1824">
        <w:rPr>
          <w:rFonts w:cs="Times New Roman"/>
        </w:rPr>
        <w:fldChar w:fldCharType="end"/>
      </w:r>
      <w:r w:rsidR="000A4027">
        <w:rPr>
          <w:rFonts w:cs="Times New Roman"/>
        </w:rPr>
      </w:r>
      <w:r w:rsidR="000A4027">
        <w:rPr>
          <w:rFonts w:cs="Times New Roman"/>
        </w:rPr>
        <w:fldChar w:fldCharType="separate"/>
      </w:r>
      <w:r w:rsidR="007F1824">
        <w:rPr>
          <w:rFonts w:cs="Times New Roman"/>
          <w:noProof/>
        </w:rPr>
        <w:t>(Müller</w:t>
      </w:r>
      <w:r w:rsidR="007F1824" w:rsidRPr="007F1824">
        <w:rPr>
          <w:rFonts w:cs="Times New Roman"/>
          <w:i/>
          <w:noProof/>
        </w:rPr>
        <w:t xml:space="preserve"> et al.</w:t>
      </w:r>
      <w:r w:rsidR="007F1824">
        <w:rPr>
          <w:rFonts w:cs="Times New Roman"/>
          <w:noProof/>
        </w:rPr>
        <w:t>, 2008; Wagah</w:t>
      </w:r>
      <w:r w:rsidR="007F1824" w:rsidRPr="007F1824">
        <w:rPr>
          <w:rFonts w:cs="Times New Roman"/>
          <w:i/>
          <w:noProof/>
        </w:rPr>
        <w:t xml:space="preserve"> et al.</w:t>
      </w:r>
      <w:r w:rsidR="007F1824">
        <w:rPr>
          <w:rFonts w:cs="Times New Roman"/>
          <w:noProof/>
        </w:rPr>
        <w:t>, 2021)</w:t>
      </w:r>
      <w:r w:rsidR="000A4027">
        <w:rPr>
          <w:rFonts w:cs="Times New Roman"/>
        </w:rPr>
        <w:fldChar w:fldCharType="end"/>
      </w:r>
      <w:r w:rsidR="00955CA5">
        <w:rPr>
          <w:rFonts w:cs="Times New Roman"/>
        </w:rPr>
        <w:t>.</w:t>
      </w:r>
      <w:r w:rsidR="00DA4C03" w:rsidRPr="00DA4C03">
        <w:rPr>
          <w:rFonts w:cs="Times New Roman"/>
        </w:rPr>
        <w:t xml:space="preserve"> </w:t>
      </w:r>
      <w:r w:rsidR="00DA4C03">
        <w:rPr>
          <w:rFonts w:cs="Times New Roman"/>
        </w:rPr>
        <w:t xml:space="preserve">However, </w:t>
      </w:r>
      <w:r w:rsidR="0028242B">
        <w:rPr>
          <w:rFonts w:cs="Times New Roman"/>
        </w:rPr>
        <w:t xml:space="preserve">the low depletion rate of </w:t>
      </w:r>
      <w:r w:rsidR="0028242B" w:rsidRPr="00A445C5">
        <w:rPr>
          <w:rFonts w:cs="Times New Roman"/>
          <w:i/>
          <w:iCs/>
        </w:rPr>
        <w:t>CYP325A</w:t>
      </w:r>
      <w:r w:rsidR="0028242B">
        <w:rPr>
          <w:rFonts w:cs="Times New Roman"/>
        </w:rPr>
        <w:t xml:space="preserve"> against alphacypermethrin suggests that</w:t>
      </w:r>
      <w:r w:rsidR="00D34AA4">
        <w:rPr>
          <w:rFonts w:cs="Times New Roman"/>
        </w:rPr>
        <w:t xml:space="preserve"> it</w:t>
      </w:r>
      <w:r w:rsidR="0028242B">
        <w:rPr>
          <w:rFonts w:cs="Times New Roman"/>
        </w:rPr>
        <w:t xml:space="preserve"> </w:t>
      </w:r>
      <w:r w:rsidR="00821B7B">
        <w:rPr>
          <w:rFonts w:cs="Times New Roman"/>
        </w:rPr>
        <w:t>does not confer</w:t>
      </w:r>
      <w:r w:rsidR="0028242B">
        <w:rPr>
          <w:rFonts w:cs="Times New Roman"/>
        </w:rPr>
        <w:t xml:space="preserve"> alphacypermethrin resistance</w:t>
      </w:r>
      <w:r w:rsidR="00CB4E8E">
        <w:rPr>
          <w:rFonts w:cs="Times New Roman"/>
        </w:rPr>
        <w:t xml:space="preserve">. </w:t>
      </w:r>
      <w:r w:rsidR="0028242B">
        <w:rPr>
          <w:rFonts w:cs="Times New Roman"/>
        </w:rPr>
        <w:t xml:space="preserve">The inability of </w:t>
      </w:r>
      <w:r w:rsidR="0028242B" w:rsidRPr="00A445C5">
        <w:rPr>
          <w:rFonts w:cs="Times New Roman"/>
          <w:i/>
          <w:iCs/>
        </w:rPr>
        <w:t xml:space="preserve">CYP325A </w:t>
      </w:r>
      <w:r w:rsidR="0028242B">
        <w:rPr>
          <w:rFonts w:cs="Times New Roman"/>
        </w:rPr>
        <w:t>to metabolise all pyrethroids is similar to previous reports that s</w:t>
      </w:r>
      <w:r w:rsidR="00CB4E8E">
        <w:rPr>
          <w:rFonts w:cs="Times New Roman"/>
        </w:rPr>
        <w:t>ome genes c</w:t>
      </w:r>
      <w:r w:rsidR="00B35741">
        <w:rPr>
          <w:rFonts w:cs="Times New Roman"/>
        </w:rPr>
        <w:t>ould</w:t>
      </w:r>
      <w:r w:rsidR="00CB4E8E">
        <w:rPr>
          <w:rFonts w:cs="Times New Roman"/>
        </w:rPr>
        <w:t xml:space="preserve"> metabolise one type of pyrethroid insecticides</w:t>
      </w:r>
      <w:r w:rsidR="00185B06">
        <w:rPr>
          <w:rFonts w:cs="Times New Roman"/>
        </w:rPr>
        <w:t xml:space="preserve"> but not the other</w:t>
      </w:r>
      <w:r w:rsidR="00DF29A5">
        <w:rPr>
          <w:rFonts w:cs="Times New Roman"/>
        </w:rPr>
        <w:t xml:space="preserve"> </w:t>
      </w:r>
      <w:r w:rsidR="00185B06">
        <w:rPr>
          <w:rFonts w:cs="Times New Roman"/>
        </w:rPr>
        <w:t xml:space="preserve">as </w:t>
      </w:r>
      <w:r w:rsidR="0028242B">
        <w:rPr>
          <w:rFonts w:cs="Times New Roman"/>
        </w:rPr>
        <w:t xml:space="preserve">seen for </w:t>
      </w:r>
      <w:r w:rsidR="00DA3947" w:rsidRPr="001C5476">
        <w:rPr>
          <w:rFonts w:cs="Times New Roman"/>
          <w:i/>
          <w:iCs/>
        </w:rPr>
        <w:t>CYP6P4</w:t>
      </w:r>
      <w:r w:rsidR="00DA3947">
        <w:rPr>
          <w:rFonts w:cs="Times New Roman"/>
        </w:rPr>
        <w:t xml:space="preserve">’s ability to </w:t>
      </w:r>
      <w:r w:rsidR="001C5476">
        <w:rPr>
          <w:rFonts w:cs="Times New Roman"/>
        </w:rPr>
        <w:t xml:space="preserve">metabolise permethrin but not deltamethrin in </w:t>
      </w:r>
      <w:r w:rsidR="001C5476" w:rsidRPr="001C5476">
        <w:rPr>
          <w:rFonts w:cs="Times New Roman"/>
          <w:i/>
          <w:iCs/>
        </w:rPr>
        <w:t>An. arabiensis</w:t>
      </w:r>
      <w:r w:rsidR="0028242B">
        <w:rPr>
          <w:rFonts w:cs="Times New Roman"/>
          <w:i/>
          <w:iCs/>
        </w:rPr>
        <w:t xml:space="preserve"> </w:t>
      </w:r>
      <w:r w:rsidR="0028242B" w:rsidRPr="00A445C5">
        <w:rPr>
          <w:rFonts w:cs="Times New Roman"/>
        </w:rPr>
        <w:t>in Chad</w:t>
      </w:r>
      <w:r w:rsidR="001C5476">
        <w:rPr>
          <w:rFonts w:cs="Times New Roman"/>
          <w:i/>
          <w:iCs/>
        </w:rPr>
        <w:t xml:space="preserve"> </w:t>
      </w:r>
      <w:r w:rsidR="00AC18D1" w:rsidRPr="00AC18D1">
        <w:rPr>
          <w:rFonts w:cs="Times New Roman"/>
        </w:rPr>
        <w:fldChar w:fldCharType="begin"/>
      </w:r>
      <w:r w:rsidR="00C9181D">
        <w:rPr>
          <w:rFonts w:cs="Times New Roman"/>
        </w:rPr>
        <w:instrText xml:space="preserve"> ADDIN EN.CITE &lt;EndNote&gt;&lt;Cite&gt;&lt;Author&gt;Ibrahim&lt;/Author&gt;&lt;Year&gt;2016&lt;/Year&gt;&lt;RecNum&gt;647&lt;/RecNum&gt;&lt;DisplayText&gt;(Ibrahim&lt;style face="italic"&gt; et al.&lt;/style&gt;, 2016b)&lt;/DisplayText&gt;&lt;record&gt;&lt;rec-number&gt;647&lt;/rec-number&gt;&lt;foreign-keys&gt;&lt;key app="EN" db-id="9tsv2rz029advpesawypevzozvrsd2v2weea" timestamp="1609925099"&gt;647&lt;/key&gt;&lt;/foreign-keys&gt;&lt;ref-type name="Journal Article"&gt;17&lt;/ref-type&gt;&lt;contributors&gt;&lt;authors&gt;&lt;author&gt;Ibrahim, Sulaiman S&lt;/author&gt;&lt;author&gt;Riveron, Jacob M&lt;/author&gt;&lt;author&gt;Stott, Robert&lt;/author&gt;&lt;author&gt;Irving, Helen&lt;/author&gt;&lt;author&gt;Wondji, Charles S&lt;/author&gt;&lt;/authors&gt;&lt;/contributors&gt;&lt;titles&gt;&lt;title&gt;The cytochrome P450 CYP6P4 is responsible for the high pyrethroid resistance in knockdown resistance-free Anopheles arabiensis&lt;/title&gt;&lt;secondary-title&gt;Insect biochemistry and molecular biology&lt;/secondary-title&gt;&lt;/titles&gt;&lt;periodical&gt;&lt;full-title&gt;Insect Biochemistry and Molecular Biology&lt;/full-title&gt;&lt;/periodical&gt;&lt;pages&gt;23-32&lt;/pages&gt;&lt;volume&gt;68&lt;/volume&gt;&lt;dates&gt;&lt;year&gt;2016&lt;/year&gt;&lt;/dates&gt;&lt;isbn&gt;0965-1748&lt;/isbn&gt;&lt;urls&gt;&lt;/urls&gt;&lt;/record&gt;&lt;/Cite&gt;&lt;/EndNote&gt;</w:instrText>
      </w:r>
      <w:r w:rsidR="00AC18D1" w:rsidRPr="00AC18D1">
        <w:rPr>
          <w:rFonts w:cs="Times New Roman"/>
        </w:rPr>
        <w:fldChar w:fldCharType="separate"/>
      </w:r>
      <w:r w:rsidR="00C9181D">
        <w:rPr>
          <w:rFonts w:cs="Times New Roman"/>
          <w:noProof/>
        </w:rPr>
        <w:t>(Ibrahim</w:t>
      </w:r>
      <w:r w:rsidR="00C9181D" w:rsidRPr="00C9181D">
        <w:rPr>
          <w:rFonts w:cs="Times New Roman"/>
          <w:i/>
          <w:noProof/>
        </w:rPr>
        <w:t xml:space="preserve"> et al.</w:t>
      </w:r>
      <w:r w:rsidR="00C9181D">
        <w:rPr>
          <w:rFonts w:cs="Times New Roman"/>
          <w:noProof/>
        </w:rPr>
        <w:t>, 2016b)</w:t>
      </w:r>
      <w:r w:rsidR="00AC18D1" w:rsidRPr="00AC18D1">
        <w:rPr>
          <w:rFonts w:cs="Times New Roman"/>
        </w:rPr>
        <w:fldChar w:fldCharType="end"/>
      </w:r>
      <w:r w:rsidR="00AC18D1">
        <w:rPr>
          <w:rFonts w:cs="Times New Roman"/>
        </w:rPr>
        <w:t>.</w:t>
      </w:r>
      <w:r w:rsidR="00185B06">
        <w:rPr>
          <w:rFonts w:cs="Times New Roman"/>
        </w:rPr>
        <w:t xml:space="preserve"> The inability of </w:t>
      </w:r>
      <w:r w:rsidR="00185B06" w:rsidRPr="001C2481">
        <w:rPr>
          <w:rFonts w:cs="Times New Roman"/>
          <w:i/>
          <w:iCs/>
        </w:rPr>
        <w:t>CYP325A</w:t>
      </w:r>
      <w:r w:rsidR="00185B06">
        <w:rPr>
          <w:rFonts w:cs="Times New Roman"/>
        </w:rPr>
        <w:t xml:space="preserve"> </w:t>
      </w:r>
      <w:r w:rsidR="001C2481">
        <w:rPr>
          <w:rFonts w:cs="Times New Roman"/>
        </w:rPr>
        <w:t>to metabolise efficiently</w:t>
      </w:r>
      <w:r w:rsidR="00B07642">
        <w:rPr>
          <w:rFonts w:cs="Times New Roman"/>
        </w:rPr>
        <w:t xml:space="preserve"> </w:t>
      </w:r>
      <w:r w:rsidR="00B07642" w:rsidRPr="00AC00FD">
        <w:rPr>
          <w:rFonts w:cs="Times New Roman"/>
        </w:rPr>
        <w:t>α-cypermethrin</w:t>
      </w:r>
      <w:r w:rsidR="001C2481">
        <w:rPr>
          <w:rFonts w:cs="Times New Roman"/>
        </w:rPr>
        <w:t xml:space="preserve"> in </w:t>
      </w:r>
      <w:r w:rsidR="001C2481" w:rsidRPr="001C2481">
        <w:rPr>
          <w:rFonts w:cs="Times New Roman"/>
          <w:i/>
          <w:iCs/>
        </w:rPr>
        <w:t>An. funestus</w:t>
      </w:r>
      <w:r w:rsidR="001C2481">
        <w:rPr>
          <w:rFonts w:cs="Times New Roman"/>
        </w:rPr>
        <w:t xml:space="preserve"> mosquitoes could be </w:t>
      </w:r>
      <w:r w:rsidR="00F56B1A">
        <w:rPr>
          <w:rFonts w:cs="Times New Roman"/>
        </w:rPr>
        <w:t xml:space="preserve">an advantage for the use of </w:t>
      </w:r>
      <w:r w:rsidR="00D67A87">
        <w:rPr>
          <w:rFonts w:cs="Times New Roman"/>
        </w:rPr>
        <w:t>LL</w:t>
      </w:r>
      <w:r w:rsidR="00191057">
        <w:rPr>
          <w:rFonts w:cs="Times New Roman"/>
        </w:rPr>
        <w:t>I</w:t>
      </w:r>
      <w:r w:rsidR="00F56B1A">
        <w:rPr>
          <w:rFonts w:cs="Times New Roman"/>
        </w:rPr>
        <w:t>Ns impregnated with this insecticide such as Interceptor G2</w:t>
      </w:r>
      <w:r w:rsidR="00AA3E15">
        <w:rPr>
          <w:rFonts w:cs="Times New Roman"/>
        </w:rPr>
        <w:t xml:space="preserve"> as a vector control tool in the localities where </w:t>
      </w:r>
      <w:r w:rsidR="00821B7B" w:rsidRPr="00A445C5">
        <w:rPr>
          <w:rFonts w:cs="Times New Roman"/>
          <w:i/>
          <w:iCs/>
        </w:rPr>
        <w:t>CYP325A</w:t>
      </w:r>
      <w:r w:rsidR="00821B7B">
        <w:rPr>
          <w:rFonts w:cs="Times New Roman"/>
        </w:rPr>
        <w:t xml:space="preserve">-based pyrethroid resistance </w:t>
      </w:r>
      <w:r w:rsidR="00AA3E15">
        <w:rPr>
          <w:rFonts w:cs="Times New Roman"/>
        </w:rPr>
        <w:t>is predominant</w:t>
      </w:r>
      <w:r w:rsidR="00821B7B">
        <w:rPr>
          <w:rFonts w:cs="Times New Roman"/>
        </w:rPr>
        <w:t xml:space="preserve"> in </w:t>
      </w:r>
      <w:r w:rsidR="00821B7B" w:rsidRPr="00A445C5">
        <w:rPr>
          <w:rFonts w:cs="Times New Roman"/>
          <w:i/>
          <w:iCs/>
        </w:rPr>
        <w:t>An. funestus</w:t>
      </w:r>
      <w:r w:rsidR="00166DF8">
        <w:rPr>
          <w:rFonts w:cs="Times New Roman"/>
        </w:rPr>
        <w:t xml:space="preserve">. </w:t>
      </w:r>
      <w:r w:rsidR="00821B7B">
        <w:rPr>
          <w:rFonts w:cs="Times New Roman"/>
        </w:rPr>
        <w:t xml:space="preserve">However, because other genes may confer alpha-cypermethrin resistance the susceptibility of field populations to this insecticide should be monitored before </w:t>
      </w:r>
      <w:r w:rsidR="00821B7B">
        <w:rPr>
          <w:rFonts w:cs="Times New Roman"/>
        </w:rPr>
        <w:lastRenderedPageBreak/>
        <w:t xml:space="preserve">making any decision. </w:t>
      </w:r>
      <w:r w:rsidR="00821B7B">
        <w:t xml:space="preserve"> The </w:t>
      </w:r>
      <w:r w:rsidR="00821B7B" w:rsidRPr="00A445C5">
        <w:rPr>
          <w:i/>
          <w:iCs/>
        </w:rPr>
        <w:t>CYP325A</w:t>
      </w:r>
      <w:r w:rsidR="00821B7B">
        <w:t xml:space="preserve"> allele from DRC exhibited a significantly lower efficiency in breaking down pyrethroids than the CMR allele. This is likely </w:t>
      </w:r>
      <w:r w:rsidR="007D1DFE">
        <w:t xml:space="preserve">due </w:t>
      </w:r>
      <w:r w:rsidR="00585BD4">
        <w:t xml:space="preserve">to the allelic variation </w:t>
      </w:r>
      <w:r w:rsidR="00D34AA4">
        <w:t>(E</w:t>
      </w:r>
      <w:r w:rsidR="00D34AA4" w:rsidRPr="00C2345C">
        <w:rPr>
          <w:vertAlign w:val="superscript"/>
        </w:rPr>
        <w:t>331</w:t>
      </w:r>
      <w:r w:rsidR="00D34AA4">
        <w:t xml:space="preserve">Q) </w:t>
      </w:r>
      <w:r w:rsidR="00585BD4">
        <w:t xml:space="preserve">observed between the sequences from Cameroon and DRC. This allelic variation is due to </w:t>
      </w:r>
      <w:r w:rsidR="00B601B5">
        <w:t xml:space="preserve">a key </w:t>
      </w:r>
      <w:r w:rsidR="00585BD4">
        <w:t>mutation</w:t>
      </w:r>
      <w:r w:rsidR="00B601B5">
        <w:t xml:space="preserve"> </w:t>
      </w:r>
      <w:r w:rsidR="00C2345C">
        <w:t>E</w:t>
      </w:r>
      <w:r w:rsidR="00C2345C" w:rsidRPr="00C2345C">
        <w:rPr>
          <w:vertAlign w:val="superscript"/>
        </w:rPr>
        <w:t>331</w:t>
      </w:r>
      <w:r w:rsidR="00C2345C">
        <w:t>Q</w:t>
      </w:r>
      <w:r w:rsidR="00432266">
        <w:t xml:space="preserve"> </w:t>
      </w:r>
      <w:r w:rsidR="00D34AA4">
        <w:t>observed between Cameroon and DRC alleles</w:t>
      </w:r>
      <w:r w:rsidR="00585BD4">
        <w:t>.</w:t>
      </w:r>
      <w:r w:rsidR="00F67397">
        <w:t xml:space="preserve"> The </w:t>
      </w:r>
      <w:r w:rsidR="003F6D4C">
        <w:t xml:space="preserve">almost fixed nature of </w:t>
      </w:r>
      <w:r w:rsidR="00D34AA4" w:rsidRPr="00D34AA4">
        <w:t xml:space="preserve"> </w:t>
      </w:r>
      <w:r w:rsidR="00D34AA4">
        <w:t>E</w:t>
      </w:r>
      <w:r w:rsidR="00D34AA4" w:rsidRPr="00C2345C">
        <w:rPr>
          <w:vertAlign w:val="superscript"/>
        </w:rPr>
        <w:t>331</w:t>
      </w:r>
      <w:r w:rsidR="00D34AA4">
        <w:t>Q</w:t>
      </w:r>
      <w:r w:rsidR="003F6D4C">
        <w:t xml:space="preserve"> mutations in Cameroon compared to their </w:t>
      </w:r>
      <w:r w:rsidR="001844B9">
        <w:t xml:space="preserve">low frequency in </w:t>
      </w:r>
      <w:r w:rsidR="007C61CF">
        <w:t>DRC</w:t>
      </w:r>
      <w:r w:rsidR="001844B9">
        <w:t xml:space="preserve"> suggests this allele is under selection and </w:t>
      </w:r>
      <w:r w:rsidR="007C61CF">
        <w:t xml:space="preserve">will increase over time like the case of </w:t>
      </w:r>
      <w:r w:rsidR="007C61CF" w:rsidRPr="00A445C5">
        <w:rPr>
          <w:i/>
          <w:iCs/>
        </w:rPr>
        <w:t>CYP6P9</w:t>
      </w:r>
      <w:r w:rsidR="00564D6A" w:rsidRPr="00A445C5">
        <w:rPr>
          <w:i/>
          <w:iCs/>
        </w:rPr>
        <w:t>a/b</w:t>
      </w:r>
      <w:r w:rsidR="00564D6A">
        <w:t xml:space="preserve"> in southern Africa </w:t>
      </w:r>
      <w:r w:rsidR="00533EF1">
        <w:fldChar w:fldCharType="begin"/>
      </w:r>
      <w:r w:rsidR="00C9181D">
        <w:instrText xml:space="preserve"> ADDIN EN.CITE &lt;EndNote&gt;&lt;Cite&gt;&lt;Author&gt;Weedall&lt;/Author&gt;&lt;Year&gt;2019&lt;/Year&gt;&lt;RecNum&gt;632&lt;/RecNum&gt;&lt;DisplayText&gt;(Weedall&lt;style face="italic"&gt; et al.&lt;/style&gt;, 2019)&lt;/DisplayText&gt;&lt;record&gt;&lt;rec-number&gt;632&lt;/rec-number&gt;&lt;foreign-keys&gt;&lt;key app="EN" db-id="9tsv2rz029advpesawypevzozvrsd2v2weea" timestamp="1609920416"&gt;632&lt;/key&gt;&lt;/foreign-keys&gt;&lt;ref-type name="Journal Article"&gt;17&lt;/ref-type&gt;&lt;contributors&gt;&lt;authors&gt;&lt;author&gt;Weedall, Gareth D&lt;/author&gt;&lt;author&gt;Mugenzi, Leon MJ&lt;/author&gt;&lt;author&gt;Menze, Benjamin D&lt;/author&gt;&lt;author&gt;Tchouakui, Magellan&lt;/author&gt;&lt;author&gt;Ibrahim, Sulaiman S&lt;/author&gt;&lt;author&gt;Amvongo-Adjia, Nathalie&lt;/author&gt;&lt;author&gt;Irving, Helen&lt;/author&gt;&lt;author&gt;Wondji, Murielle J&lt;/author&gt;&lt;author&gt;Tchoupo, Micareme&lt;/author&gt;&lt;author&gt;Djouaka, Rousseau&lt;/author&gt;&lt;/authors&gt;&lt;/contributors&gt;&lt;titles&gt;&lt;title&gt;A cytochrome P450 allele confers pyrethroid resistance on a major African malaria vector, reducing insecticide-treated bednet efficacy&lt;/title&gt;&lt;secondary-title&gt;Science translational medicine&lt;/secondary-title&gt;&lt;/titles&gt;&lt;periodical&gt;&lt;full-title&gt;Science Translational Medicine&lt;/full-title&gt;&lt;/periodical&gt;&lt;volume&gt;11&lt;/volume&gt;&lt;number&gt;484&lt;/number&gt;&lt;dates&gt;&lt;year&gt;2019&lt;/year&gt;&lt;/dates&gt;&lt;isbn&gt;1946-6234&lt;/isbn&gt;&lt;urls&gt;&lt;/urls&gt;&lt;/record&gt;&lt;/Cite&gt;&lt;/EndNote&gt;</w:instrText>
      </w:r>
      <w:r w:rsidR="00533EF1">
        <w:fldChar w:fldCharType="separate"/>
      </w:r>
      <w:r w:rsidR="00C9181D">
        <w:rPr>
          <w:noProof/>
        </w:rPr>
        <w:t>(Weedall</w:t>
      </w:r>
      <w:r w:rsidR="00C9181D" w:rsidRPr="00C9181D">
        <w:rPr>
          <w:i/>
          <w:noProof/>
        </w:rPr>
        <w:t xml:space="preserve"> et al.</w:t>
      </w:r>
      <w:r w:rsidR="00C9181D">
        <w:rPr>
          <w:noProof/>
        </w:rPr>
        <w:t>, 2019)</w:t>
      </w:r>
      <w:r w:rsidR="00533EF1">
        <w:fldChar w:fldCharType="end"/>
      </w:r>
      <w:r w:rsidR="00533EF1">
        <w:t xml:space="preserve"> and </w:t>
      </w:r>
      <w:r w:rsidR="00533EF1" w:rsidRPr="00A445C5">
        <w:rPr>
          <w:i/>
          <w:iCs/>
        </w:rPr>
        <w:t xml:space="preserve">GSTe2 </w:t>
      </w:r>
      <w:r w:rsidR="00533EF1">
        <w:t xml:space="preserve">in Benin </w:t>
      </w:r>
      <w:r w:rsidR="007E7097">
        <w:fldChar w:fldCharType="begin"/>
      </w:r>
      <w:r w:rsidR="00C9181D">
        <w:instrText xml:space="preserve"> ADDIN EN.CITE &lt;EndNote&gt;&lt;Cite&gt;&lt;Author&gt;Riveron&lt;/Author&gt;&lt;Year&gt;2014&lt;/Year&gt;&lt;RecNum&gt;536&lt;/RecNum&gt;&lt;DisplayText&gt;(Riveron&lt;style face="italic"&gt; et al.&lt;/style&gt;, 2014b)&lt;/DisplayText&gt;&lt;record&gt;&lt;rec-number&gt;536&lt;/rec-number&gt;&lt;foreign-keys&gt;&lt;key app="EN" db-id="9tsv2rz029advpesawypevzozvrsd2v2weea" timestamp="1609832254"&gt;536&lt;/key&gt;&lt;/foreign-keys&gt;&lt;ref-type name="Journal Article"&gt;17&lt;/ref-type&gt;&lt;contributors&gt;&lt;authors&gt;&lt;author&gt;Riveron, Jacob M&lt;/author&gt;&lt;author&gt;Yunta, Cristina&lt;/author&gt;&lt;author&gt;Ibrahim, Sulaiman S&lt;/author&gt;&lt;author&gt;Djouaka, Rousseau&lt;/author&gt;&lt;author&gt;Irving, Helen&lt;/author&gt;&lt;author&gt;Menze, Benjamin D&lt;/author&gt;&lt;author&gt;Ismail, Hanafy M&lt;/author&gt;&lt;author&gt;Hemingway, Janet&lt;/author&gt;&lt;author&gt;Ranson, Hilary&lt;/author&gt;&lt;author&gt;Albert, Armando&lt;/author&gt;&lt;/authors&gt;&lt;/contributors&gt;&lt;titles&gt;&lt;title&gt;A single mutation in the GSTe2 gene allows tracking of metabolically based insecticide resistance in a major malaria vector&lt;/title&gt;&lt;secondary-title&gt;Genome biology&lt;/secondary-title&gt;&lt;/titles&gt;&lt;periodical&gt;&lt;full-title&gt;Genome Biology&lt;/full-title&gt;&lt;/periodical&gt;&lt;pages&gt;R27&lt;/pages&gt;&lt;volume&gt;15&lt;/volume&gt;&lt;number&gt;2&lt;/number&gt;&lt;dates&gt;&lt;year&gt;2014&lt;/year&gt;&lt;/dates&gt;&lt;isbn&gt;1474-760X&lt;/isbn&gt;&lt;urls&gt;&lt;/urls&gt;&lt;/record&gt;&lt;/Cite&gt;&lt;/EndNote&gt;</w:instrText>
      </w:r>
      <w:r w:rsidR="007E7097">
        <w:fldChar w:fldCharType="separate"/>
      </w:r>
      <w:r w:rsidR="00C9181D">
        <w:rPr>
          <w:noProof/>
        </w:rPr>
        <w:t>(Riveron</w:t>
      </w:r>
      <w:r w:rsidR="00C9181D" w:rsidRPr="00C9181D">
        <w:rPr>
          <w:i/>
          <w:noProof/>
        </w:rPr>
        <w:t xml:space="preserve"> et al.</w:t>
      </w:r>
      <w:r w:rsidR="00C9181D">
        <w:rPr>
          <w:noProof/>
        </w:rPr>
        <w:t>, 2014b)</w:t>
      </w:r>
      <w:r w:rsidR="007E7097">
        <w:fldChar w:fldCharType="end"/>
      </w:r>
      <w:r w:rsidR="007E7097">
        <w:t xml:space="preserve">. The mutations </w:t>
      </w:r>
      <w:r w:rsidR="00712AAD">
        <w:t xml:space="preserve">selected and almost fixed in the Cameroon sequences </w:t>
      </w:r>
      <w:r w:rsidR="007E7097">
        <w:t>V</w:t>
      </w:r>
      <w:r w:rsidR="007E7097" w:rsidRPr="009321B5">
        <w:rPr>
          <w:vertAlign w:val="superscript"/>
        </w:rPr>
        <w:t>21</w:t>
      </w:r>
      <w:r w:rsidR="007E7097">
        <w:t>L, R</w:t>
      </w:r>
      <w:r w:rsidR="007E7097" w:rsidRPr="009321B5">
        <w:rPr>
          <w:vertAlign w:val="superscript"/>
        </w:rPr>
        <w:t>22</w:t>
      </w:r>
      <w:r w:rsidR="007E7097">
        <w:t>K</w:t>
      </w:r>
      <w:r w:rsidR="00C2345C">
        <w:t xml:space="preserve">, </w:t>
      </w:r>
      <w:r w:rsidR="007E7097">
        <w:t>A</w:t>
      </w:r>
      <w:r w:rsidR="007E7097" w:rsidRPr="009321B5">
        <w:rPr>
          <w:vertAlign w:val="superscript"/>
        </w:rPr>
        <w:t>29</w:t>
      </w:r>
      <w:r w:rsidR="007E7097">
        <w:t>K</w:t>
      </w:r>
      <w:r w:rsidR="00C2345C">
        <w:t xml:space="preserve"> and E</w:t>
      </w:r>
      <w:r w:rsidR="00C2345C" w:rsidRPr="00C2345C">
        <w:rPr>
          <w:vertAlign w:val="superscript"/>
        </w:rPr>
        <w:t>331</w:t>
      </w:r>
      <w:r w:rsidR="00C2345C">
        <w:t>Q</w:t>
      </w:r>
      <w:r w:rsidR="00B601B5">
        <w:t>, however, the key mutation</w:t>
      </w:r>
      <w:r w:rsidR="00F65EC5">
        <w:t xml:space="preserve"> is at position 331 where </w:t>
      </w:r>
      <w:r w:rsidR="00B91D18">
        <w:t xml:space="preserve">glutamic acid (E) is replaced by </w:t>
      </w:r>
      <w:r w:rsidR="009C5907">
        <w:t>glutamine (Q) in almost all the Cameroon sequences.</w:t>
      </w:r>
      <w:r w:rsidR="006B351C">
        <w:t xml:space="preserve"> This mutation </w:t>
      </w:r>
      <w:r w:rsidR="007273C4">
        <w:t xml:space="preserve">is a major </w:t>
      </w:r>
      <w:r w:rsidR="003D2FDE">
        <w:t xml:space="preserve">change from an acidic amino acid to a basic amino acid </w:t>
      </w:r>
      <w:r w:rsidR="00F71109">
        <w:t xml:space="preserve">which could greatly impact the physio-chemical properties </w:t>
      </w:r>
      <w:r w:rsidR="003A51AE">
        <w:t>of this enzyme</w:t>
      </w:r>
      <w:r w:rsidR="00D97DEB">
        <w:t>.</w:t>
      </w:r>
      <w:r w:rsidR="003A51AE">
        <w:t xml:space="preserve"> </w:t>
      </w:r>
      <w:r w:rsidR="00D97DEB">
        <w:t>Even though</w:t>
      </w:r>
      <w:r w:rsidR="003A51AE">
        <w:t xml:space="preserve"> it</w:t>
      </w:r>
      <w:r w:rsidR="003D2FDE">
        <w:t xml:space="preserve"> </w:t>
      </w:r>
      <w:r w:rsidR="006B351C">
        <w:t xml:space="preserve">is not located in any </w:t>
      </w:r>
      <w:r w:rsidR="005101D3">
        <w:t>substrate recognition site (SRS)</w:t>
      </w:r>
      <w:r w:rsidR="00D97DEB">
        <w:t>,</w:t>
      </w:r>
      <w:r w:rsidR="005101D3">
        <w:t xml:space="preserve"> </w:t>
      </w:r>
      <w:r w:rsidR="00D97DEB">
        <w:t>it is</w:t>
      </w:r>
      <w:r w:rsidR="005101D3">
        <w:t xml:space="preserve"> </w:t>
      </w:r>
      <w:r w:rsidR="006208FF">
        <w:t xml:space="preserve">in </w:t>
      </w:r>
      <w:r w:rsidR="005101D3">
        <w:t>very close</w:t>
      </w:r>
      <w:r w:rsidR="006208FF">
        <w:t xml:space="preserve"> proximity</w:t>
      </w:r>
      <w:r w:rsidR="005101D3">
        <w:t xml:space="preserve"> to the</w:t>
      </w:r>
      <w:r w:rsidR="00207A97">
        <w:t xml:space="preserve"> SRS-4 and the</w:t>
      </w:r>
      <w:r w:rsidR="005101D3">
        <w:t xml:space="preserve"> </w:t>
      </w:r>
      <w:r w:rsidR="005101D3">
        <w:rPr>
          <w:rFonts w:cs="Times New Roman"/>
        </w:rPr>
        <w:t>α</w:t>
      </w:r>
      <w:r w:rsidR="005101D3">
        <w:t>J loop</w:t>
      </w:r>
      <w:r w:rsidR="00133DF4">
        <w:t xml:space="preserve"> comprised in the</w:t>
      </w:r>
      <w:r w:rsidR="00B46550">
        <w:t xml:space="preserve"> </w:t>
      </w:r>
      <w:r w:rsidR="00133DF4">
        <w:t>proposed</w:t>
      </w:r>
      <w:r w:rsidR="00B46550">
        <w:t xml:space="preserve"> reductase </w:t>
      </w:r>
      <w:r w:rsidR="00EC438C">
        <w:t>interaction</w:t>
      </w:r>
      <w:r w:rsidR="00710721">
        <w:t xml:space="preserve"> phase playing a r</w:t>
      </w:r>
      <w:r w:rsidR="00791FA8">
        <w:t xml:space="preserve">ole in substrate specificity and </w:t>
      </w:r>
      <w:r w:rsidR="00F176B7">
        <w:t xml:space="preserve">their </w:t>
      </w:r>
      <w:r w:rsidR="00791FA8">
        <w:t xml:space="preserve">electron transfer </w:t>
      </w:r>
      <w:r w:rsidR="00F176B7">
        <w:t>partners</w:t>
      </w:r>
      <w:r w:rsidR="004B5CAA">
        <w:t xml:space="preserve"> as part of the haem-binding core along with </w:t>
      </w:r>
      <w:r w:rsidR="00775F1F">
        <w:t xml:space="preserve">the </w:t>
      </w:r>
      <w:r w:rsidR="00CF0C5B">
        <w:rPr>
          <w:rFonts w:cs="Times New Roman"/>
        </w:rPr>
        <w:t>α</w:t>
      </w:r>
      <w:r w:rsidR="00CF0C5B">
        <w:t xml:space="preserve">D, </w:t>
      </w:r>
      <w:r w:rsidR="00CF0C5B">
        <w:rPr>
          <w:rFonts w:cs="Times New Roman"/>
        </w:rPr>
        <w:t>α</w:t>
      </w:r>
      <w:r w:rsidR="00CF0C5B">
        <w:t xml:space="preserve">E, </w:t>
      </w:r>
      <w:r w:rsidR="00CF0C5B">
        <w:rPr>
          <w:rFonts w:cs="Times New Roman"/>
        </w:rPr>
        <w:t>α</w:t>
      </w:r>
      <w:r w:rsidR="00CF0C5B">
        <w:t>I</w:t>
      </w:r>
      <w:r w:rsidR="00775F1F">
        <w:t xml:space="preserve">, </w:t>
      </w:r>
      <w:r w:rsidR="00775F1F">
        <w:rPr>
          <w:rFonts w:cs="Times New Roman"/>
        </w:rPr>
        <w:t>α</w:t>
      </w:r>
      <w:r w:rsidR="00775F1F">
        <w:t xml:space="preserve">L and </w:t>
      </w:r>
      <w:r w:rsidR="00775F1F">
        <w:rPr>
          <w:rFonts w:cs="Times New Roman"/>
        </w:rPr>
        <w:t>α</w:t>
      </w:r>
      <w:r w:rsidR="00775F1F">
        <w:t>K loops</w:t>
      </w:r>
      <w:r w:rsidR="00821B7B">
        <w:t xml:space="preserve"> </w:t>
      </w:r>
      <w:r w:rsidR="001965A4">
        <w:fldChar w:fldCharType="begin"/>
      </w:r>
      <w:r w:rsidR="00F077D6">
        <w:instrText xml:space="preserve"> ADDIN EN.CITE &lt;EndNote&gt;&lt;Cite&gt;&lt;Author&gt;Sirim&lt;/Author&gt;&lt;Year&gt;2010&lt;/Year&gt;&lt;RecNum&gt;839&lt;/RecNum&gt;&lt;DisplayText&gt;(Sirim&lt;style face="italic"&gt; et al.&lt;/style&gt;, 2010b)&lt;/DisplayText&gt;&lt;record&gt;&lt;rec-number&gt;839&lt;/rec-number&gt;&lt;foreign-keys&gt;&lt;key app="EN" db-id="9tsv2rz029advpesawypevzozvrsd2v2weea" timestamp="1625048577"&gt;839&lt;/key&gt;&lt;/foreign-keys&gt;&lt;ref-type name="Journal Article"&gt;17&lt;/ref-type&gt;&lt;contributors&gt;&lt;authors&gt;&lt;author&gt;Sirim, Demet&lt;/author&gt;&lt;author&gt;Widmann, Michael&lt;/author&gt;&lt;author&gt;Wagner, Florian&lt;/author&gt;&lt;author&gt;Pleiss, Jürgen&lt;/author&gt;&lt;/authors&gt;&lt;/contributors&gt;&lt;titles&gt;&lt;title&gt;Prediction and analysis of the modular structure of cytochrome P450 monooxygenases&lt;/title&gt;&lt;secondary-title&gt;BMC structural biology&lt;/secondary-title&gt;&lt;/titles&gt;&lt;periodical&gt;&lt;full-title&gt;BMC Structural Biology&lt;/full-title&gt;&lt;/periodical&gt;&lt;pages&gt;1-12&lt;/pages&gt;&lt;volume&gt;10&lt;/volume&gt;&lt;number&gt;1&lt;/number&gt;&lt;dates&gt;&lt;year&gt;2010&lt;/year&gt;&lt;/dates&gt;&lt;isbn&gt;1472-6807&lt;/isbn&gt;&lt;urls&gt;&lt;/urls&gt;&lt;/record&gt;&lt;/Cite&gt;&lt;/EndNote&gt;</w:instrText>
      </w:r>
      <w:r w:rsidR="001965A4">
        <w:fldChar w:fldCharType="separate"/>
      </w:r>
      <w:r w:rsidR="00F077D6">
        <w:rPr>
          <w:noProof/>
        </w:rPr>
        <w:t>(Sirim</w:t>
      </w:r>
      <w:r w:rsidR="00F077D6" w:rsidRPr="00F077D6">
        <w:rPr>
          <w:i/>
          <w:noProof/>
        </w:rPr>
        <w:t xml:space="preserve"> et al.</w:t>
      </w:r>
      <w:r w:rsidR="00F077D6">
        <w:rPr>
          <w:noProof/>
        </w:rPr>
        <w:t>, 2010b)</w:t>
      </w:r>
      <w:r w:rsidR="001965A4">
        <w:fldChar w:fldCharType="end"/>
      </w:r>
      <w:r w:rsidR="00F176B7">
        <w:t>.</w:t>
      </w:r>
      <w:r w:rsidR="00E80248">
        <w:rPr>
          <w:rFonts w:cs="Times New Roman"/>
        </w:rPr>
        <w:t xml:space="preserve"> </w:t>
      </w:r>
      <w:r w:rsidR="00821B7B">
        <w:rPr>
          <w:rFonts w:cs="Times New Roman"/>
        </w:rPr>
        <w:t>The impact of allelic variat</w:t>
      </w:r>
      <w:r w:rsidR="008B5D37">
        <w:rPr>
          <w:rFonts w:cs="Times New Roman"/>
        </w:rPr>
        <w:t>i</w:t>
      </w:r>
      <w:r w:rsidR="00821B7B">
        <w:rPr>
          <w:rFonts w:cs="Times New Roman"/>
        </w:rPr>
        <w:t>on on the metabolic efficiency of detoxification genes have previously been shown</w:t>
      </w:r>
      <w:r w:rsidR="008B5D37">
        <w:rPr>
          <w:rFonts w:cs="Times New Roman"/>
        </w:rPr>
        <w:t xml:space="preserve"> in </w:t>
      </w:r>
      <w:r w:rsidR="008B5D37" w:rsidRPr="00A445C5">
        <w:rPr>
          <w:rFonts w:cs="Times New Roman"/>
          <w:i/>
          <w:iCs/>
        </w:rPr>
        <w:t>An. funestus</w:t>
      </w:r>
      <w:r w:rsidR="008B5D37">
        <w:rPr>
          <w:rFonts w:cs="Times New Roman"/>
        </w:rPr>
        <w:t xml:space="preserve"> for P450s such as </w:t>
      </w:r>
      <w:r w:rsidR="008B5D37" w:rsidRPr="00A445C5">
        <w:rPr>
          <w:rFonts w:cs="Times New Roman"/>
          <w:i/>
          <w:iCs/>
        </w:rPr>
        <w:t>CYP6P9a/b</w:t>
      </w:r>
      <w:r w:rsidR="00A445C5">
        <w:rPr>
          <w:rFonts w:cs="Times New Roman"/>
        </w:rPr>
        <w:t xml:space="preserve"> </w:t>
      </w:r>
      <w:r w:rsidR="00A445C5">
        <w:rPr>
          <w:rFonts w:cs="Times New Roman"/>
        </w:rPr>
        <w:fldChar w:fldCharType="begin"/>
      </w:r>
      <w:r w:rsidR="000C7550">
        <w:rPr>
          <w:rFonts w:cs="Times New Roman"/>
        </w:rPr>
        <w:instrText xml:space="preserve"> ADDIN EN.CITE &lt;EndNote&gt;&lt;Cite&gt;&lt;Author&gt;Ibrahim&lt;/Author&gt;&lt;Year&gt;2015&lt;/Year&gt;&lt;RecNum&gt;838&lt;/RecNum&gt;&lt;DisplayText&gt;(Ibrahim&lt;style face="italic"&gt; et al.&lt;/style&gt;, 2015)&lt;/DisplayText&gt;&lt;record&gt;&lt;rec-number&gt;838&lt;/rec-number&gt;&lt;foreign-keys&gt;&lt;key app="EN" db-id="9tsv2rz029advpesawypevzozvrsd2v2weea" timestamp="1625044776"&gt;838&lt;/key&gt;&lt;/foreign-keys&gt;&lt;ref-type name="Journal Article"&gt;17&lt;/ref-type&gt;&lt;contributors&gt;&lt;authors&gt;&lt;author&gt;Ibrahim, Sulaiman S&lt;/author&gt;&lt;author&gt;Riveron, Jacob M&lt;/author&gt;&lt;author&gt;Bibby, Jaclyn&lt;/author&gt;&lt;author&gt;Irving, Helen&lt;/author&gt;&lt;author&gt;Yunta, Cristina&lt;/author&gt;&lt;author&gt;Paine, Mark JI&lt;/author&gt;&lt;author&gt;Wondji, Charles S&lt;/author&gt;&lt;/authors&gt;&lt;/contributors&gt;&lt;titles&gt;&lt;title&gt;Allelic variation of cytochrome P450s drives resistance to bednet insecticides in a major malaria vector&lt;/title&gt;&lt;secondary-title&gt;PLoS genetics&lt;/secondary-title&gt;&lt;/titles&gt;&lt;periodical&gt;&lt;full-title&gt;PLOS Genetics&lt;/full-title&gt;&lt;/periodical&gt;&lt;pages&gt;e1005618&lt;/pages&gt;&lt;volume&gt;11&lt;/volume&gt;&lt;number&gt;10&lt;/number&gt;&lt;dates&gt;&lt;year&gt;2015&lt;/year&gt;&lt;/dates&gt;&lt;isbn&gt;1553-7390&lt;/isbn&gt;&lt;urls&gt;&lt;/urls&gt;&lt;/record&gt;&lt;/Cite&gt;&lt;/EndNote&gt;</w:instrText>
      </w:r>
      <w:r w:rsidR="00A445C5">
        <w:rPr>
          <w:rFonts w:cs="Times New Roman"/>
        </w:rPr>
        <w:fldChar w:fldCharType="separate"/>
      </w:r>
      <w:r w:rsidR="000C7550">
        <w:rPr>
          <w:rFonts w:cs="Times New Roman"/>
          <w:noProof/>
        </w:rPr>
        <w:t>(Ibrahim</w:t>
      </w:r>
      <w:r w:rsidR="000C7550" w:rsidRPr="000C7550">
        <w:rPr>
          <w:rFonts w:cs="Times New Roman"/>
          <w:i/>
          <w:noProof/>
        </w:rPr>
        <w:t xml:space="preserve"> et al.</w:t>
      </w:r>
      <w:r w:rsidR="000C7550">
        <w:rPr>
          <w:rFonts w:cs="Times New Roman"/>
          <w:noProof/>
        </w:rPr>
        <w:t>, 2015)</w:t>
      </w:r>
      <w:r w:rsidR="00A445C5">
        <w:rPr>
          <w:rFonts w:cs="Times New Roman"/>
        </w:rPr>
        <w:fldChar w:fldCharType="end"/>
      </w:r>
      <w:r w:rsidR="008B5D37">
        <w:rPr>
          <w:rFonts w:cs="Times New Roman"/>
        </w:rPr>
        <w:t xml:space="preserve"> </w:t>
      </w:r>
      <w:r w:rsidR="00A445C5">
        <w:rPr>
          <w:rFonts w:cs="Times New Roman"/>
        </w:rPr>
        <w:t>and</w:t>
      </w:r>
      <w:r w:rsidR="008B5D37">
        <w:rPr>
          <w:rFonts w:cs="Times New Roman"/>
        </w:rPr>
        <w:t xml:space="preserve"> for the </w:t>
      </w:r>
      <w:r w:rsidR="008B5D37" w:rsidRPr="00A445C5">
        <w:rPr>
          <w:rFonts w:cs="Times New Roman"/>
          <w:i/>
          <w:iCs/>
        </w:rPr>
        <w:t>GSTe2</w:t>
      </w:r>
      <w:r w:rsidR="008B5D37">
        <w:rPr>
          <w:rFonts w:cs="Times New Roman"/>
        </w:rPr>
        <w:t xml:space="preserve"> for which a single L119F amino acid change was shown to drive DDT and pyrethroid resistance in West/central Africa. </w:t>
      </w:r>
      <w:r w:rsidR="000646E6">
        <w:rPr>
          <w:rFonts w:cs="Times New Roman"/>
        </w:rPr>
        <w:t xml:space="preserve">Such role of allelic variation is also similar to the case of </w:t>
      </w:r>
      <w:r w:rsidR="000646E6" w:rsidRPr="00A445C5">
        <w:rPr>
          <w:rFonts w:cs="Times New Roman"/>
          <w:i/>
          <w:iCs/>
        </w:rPr>
        <w:t>CYP6A2</w:t>
      </w:r>
      <w:r w:rsidR="000646E6">
        <w:rPr>
          <w:rFonts w:cs="Times New Roman"/>
        </w:rPr>
        <w:t xml:space="preserve"> in </w:t>
      </w:r>
      <w:r w:rsidR="000646E6" w:rsidRPr="009E65BC">
        <w:rPr>
          <w:rFonts w:cs="Times New Roman"/>
          <w:i/>
          <w:iCs/>
        </w:rPr>
        <w:t>Drosophila melanogaster</w:t>
      </w:r>
      <w:r w:rsidR="000646E6">
        <w:rPr>
          <w:rFonts w:cs="Times New Roman"/>
        </w:rPr>
        <w:t xml:space="preserve"> for which three amino acid substitutions located close to the active site in the allele predominant in DDT-resistant flies, have been shown to confer the increasing metabolism of DDT </w:t>
      </w:r>
      <w:r w:rsidR="00A445C5">
        <w:rPr>
          <w:rFonts w:cs="Times New Roman"/>
        </w:rPr>
        <w:fldChar w:fldCharType="begin"/>
      </w:r>
      <w:r w:rsidR="00CB4F2E">
        <w:rPr>
          <w:rFonts w:cs="Times New Roman"/>
        </w:rPr>
        <w:instrText xml:space="preserve"> ADDIN EN.CITE &lt;EndNote&gt;&lt;Cite&gt;&lt;Author&gt;Li&lt;/Author&gt;&lt;Year&gt;2007&lt;/Year&gt;&lt;RecNum&gt;840&lt;/RecNum&gt;&lt;DisplayText&gt;(Feyereisen, 2012; Li&lt;style face="italic"&gt; et al.&lt;/style&gt;, 2007)&lt;/DisplayText&gt;&lt;record&gt;&lt;rec-number&gt;840&lt;/rec-number&gt;&lt;foreign-keys&gt;&lt;key app="EN" db-id="9tsv2rz029advpesawypevzozvrsd2v2weea" timestamp="1625975831"&gt;840&lt;/key&gt;&lt;/foreign-keys&gt;&lt;ref-type name="Journal Article"&gt;17&lt;/ref-type&gt;&lt;contributors&gt;&lt;authors&gt;&lt;author&gt;Li, Xianchun&lt;/author&gt;&lt;author&gt;Schuler, Mary A&lt;/author&gt;&lt;author&gt;Berenbaum, May R&lt;/author&gt;&lt;/authors&gt;&lt;/contributors&gt;&lt;titles&gt;&lt;title&gt;Molecular mechanisms of metabolic resistance to synthetic and natural xenobiotics&lt;/title&gt;&lt;secondary-title&gt;Annu. Rev. Entomol.&lt;/secondary-title&gt;&lt;/titles&gt;&lt;periodical&gt;&lt;full-title&gt;Annu. Rev. Entomol.&lt;/full-title&gt;&lt;/periodical&gt;&lt;pages&gt;231-253&lt;/pages&gt;&lt;volume&gt;52&lt;/volume&gt;&lt;dates&gt;&lt;year&gt;2007&lt;/year&gt;&lt;/dates&gt;&lt;isbn&gt;0066-4170&lt;/isbn&gt;&lt;urls&gt;&lt;/urls&gt;&lt;/record&gt;&lt;/Cite&gt;&lt;Cite&gt;&lt;Author&gt;Feyereisen&lt;/Author&gt;&lt;Year&gt;2012&lt;/Year&gt;&lt;RecNum&gt;841&lt;/RecNum&gt;&lt;record&gt;&lt;rec-number&gt;841&lt;/rec-number&gt;&lt;foreign-keys&gt;&lt;key app="EN" db-id="9tsv2rz029advpesawypevzozvrsd2v2weea" timestamp="1625975904"&gt;841&lt;/key&gt;&lt;/foreign-keys&gt;&lt;ref-type name="Book Section"&gt;5&lt;/ref-type&gt;&lt;contributors&gt;&lt;authors&gt;&lt;author&gt;Feyereisen, René&lt;/author&gt;&lt;/authors&gt;&lt;/contributors&gt;&lt;titles&gt;&lt;title&gt;Insect CYP genes and P450 enzymes&lt;/title&gt;&lt;secondary-title&gt;Insect molecular biology and biochemistry&lt;/secondary-title&gt;&lt;/titles&gt;&lt;pages&gt;236-316&lt;/pages&gt;&lt;dates&gt;&lt;year&gt;2012&lt;/year&gt;&lt;/dates&gt;&lt;publisher&gt;Elsevier&lt;/publisher&gt;&lt;urls&gt;&lt;/urls&gt;&lt;/record&gt;&lt;/Cite&gt;&lt;/EndNote&gt;</w:instrText>
      </w:r>
      <w:r w:rsidR="00A445C5">
        <w:rPr>
          <w:rFonts w:cs="Times New Roman"/>
        </w:rPr>
        <w:fldChar w:fldCharType="separate"/>
      </w:r>
      <w:r w:rsidR="00CB4F2E">
        <w:rPr>
          <w:rFonts w:cs="Times New Roman"/>
          <w:noProof/>
        </w:rPr>
        <w:t>(Feyereisen, 2012; Li</w:t>
      </w:r>
      <w:r w:rsidR="00CB4F2E" w:rsidRPr="00CB4F2E">
        <w:rPr>
          <w:rFonts w:cs="Times New Roman"/>
          <w:i/>
          <w:noProof/>
        </w:rPr>
        <w:t xml:space="preserve"> et al.</w:t>
      </w:r>
      <w:r w:rsidR="00CB4F2E">
        <w:rPr>
          <w:rFonts w:cs="Times New Roman"/>
          <w:noProof/>
        </w:rPr>
        <w:t>, 2007)</w:t>
      </w:r>
      <w:r w:rsidR="00A445C5">
        <w:rPr>
          <w:rFonts w:cs="Times New Roman"/>
        </w:rPr>
        <w:fldChar w:fldCharType="end"/>
      </w:r>
      <w:r w:rsidR="00A02FFC">
        <w:rPr>
          <w:rFonts w:cs="Times New Roman"/>
        </w:rPr>
        <w:t xml:space="preserve">. </w:t>
      </w:r>
      <w:r w:rsidR="00620A4B" w:rsidRPr="00AC00FD">
        <w:rPr>
          <w:rFonts w:eastAsiaTheme="minorEastAsia" w:cs="Times New Roman"/>
        </w:rPr>
        <w:t>Further stud</w:t>
      </w:r>
      <w:r w:rsidR="00D34AA4">
        <w:rPr>
          <w:rFonts w:eastAsiaTheme="minorEastAsia" w:cs="Times New Roman"/>
        </w:rPr>
        <w:t>y, such as</w:t>
      </w:r>
      <w:r w:rsidR="00620A4B" w:rsidRPr="00AC00FD">
        <w:rPr>
          <w:rFonts w:eastAsiaTheme="minorEastAsia" w:cs="Times New Roman"/>
        </w:rPr>
        <w:t xml:space="preserve"> site-directed mutagenesis could confirm </w:t>
      </w:r>
      <w:r w:rsidR="00620A4B">
        <w:rPr>
          <w:rFonts w:eastAsiaTheme="minorEastAsia" w:cs="Times New Roman"/>
        </w:rPr>
        <w:t>the role of</w:t>
      </w:r>
      <w:r w:rsidR="009F0018">
        <w:rPr>
          <w:rFonts w:eastAsiaTheme="minorEastAsia" w:cs="Times New Roman"/>
        </w:rPr>
        <w:t xml:space="preserve"> </w:t>
      </w:r>
      <w:r w:rsidR="009F0018" w:rsidRPr="009E416D">
        <w:rPr>
          <w:rFonts w:eastAsiaTheme="minorEastAsia" w:cs="Times New Roman"/>
          <w:i/>
          <w:iCs/>
        </w:rPr>
        <w:t xml:space="preserve">CYP325A </w:t>
      </w:r>
      <w:r w:rsidR="009F0018">
        <w:rPr>
          <w:rFonts w:eastAsiaTheme="minorEastAsia" w:cs="Times New Roman"/>
        </w:rPr>
        <w:t>overexpression</w:t>
      </w:r>
      <w:r w:rsidR="00574651">
        <w:rPr>
          <w:rFonts w:eastAsiaTheme="minorEastAsia" w:cs="Times New Roman"/>
        </w:rPr>
        <w:t xml:space="preserve"> in pyrethroid resistance</w:t>
      </w:r>
      <w:r w:rsidR="009F0018">
        <w:rPr>
          <w:rFonts w:eastAsiaTheme="minorEastAsia" w:cs="Times New Roman"/>
        </w:rPr>
        <w:t xml:space="preserve"> and</w:t>
      </w:r>
      <w:r w:rsidR="00620A4B">
        <w:rPr>
          <w:rFonts w:eastAsiaTheme="minorEastAsia" w:cs="Times New Roman"/>
        </w:rPr>
        <w:t xml:space="preserve"> the </w:t>
      </w:r>
      <w:r w:rsidR="00620A4B">
        <w:t>E</w:t>
      </w:r>
      <w:r w:rsidR="00620A4B" w:rsidRPr="00C2345C">
        <w:rPr>
          <w:vertAlign w:val="superscript"/>
        </w:rPr>
        <w:t>331</w:t>
      </w:r>
      <w:r w:rsidR="00620A4B">
        <w:t>Q</w:t>
      </w:r>
      <w:r w:rsidR="00620A4B" w:rsidRPr="00AC00FD">
        <w:rPr>
          <w:rFonts w:eastAsiaTheme="minorEastAsia" w:cs="Times New Roman"/>
        </w:rPr>
        <w:t xml:space="preserve"> </w:t>
      </w:r>
      <w:r w:rsidR="00620A4B">
        <w:rPr>
          <w:rFonts w:eastAsiaTheme="minorEastAsia" w:cs="Times New Roman"/>
        </w:rPr>
        <w:t xml:space="preserve">mutation </w:t>
      </w:r>
      <w:r w:rsidR="00D34AA4">
        <w:rPr>
          <w:rFonts w:eastAsiaTheme="minorEastAsia" w:cs="Times New Roman"/>
        </w:rPr>
        <w:t>in the activity of</w:t>
      </w:r>
      <w:r w:rsidR="00620A4B">
        <w:rPr>
          <w:rFonts w:eastAsiaTheme="minorEastAsia" w:cs="Times New Roman"/>
        </w:rPr>
        <w:t xml:space="preserve"> </w:t>
      </w:r>
      <w:r w:rsidR="00620A4B" w:rsidRPr="006A3C3F">
        <w:rPr>
          <w:rFonts w:eastAsiaTheme="minorEastAsia" w:cs="Times New Roman"/>
          <w:i/>
          <w:iCs/>
        </w:rPr>
        <w:t>CYP325A</w:t>
      </w:r>
      <w:r w:rsidR="00620A4B" w:rsidRPr="00AC00FD">
        <w:rPr>
          <w:rFonts w:eastAsiaTheme="minorEastAsia" w:cs="Times New Roman"/>
        </w:rPr>
        <w:t>.</w:t>
      </w:r>
      <w:r w:rsidR="00A445C5">
        <w:rPr>
          <w:rFonts w:cs="Times New Roman"/>
        </w:rPr>
        <w:t xml:space="preserve"> </w:t>
      </w:r>
      <w:r w:rsidR="006E4028" w:rsidRPr="00AC00FD">
        <w:rPr>
          <w:rFonts w:cs="Times New Roman"/>
        </w:rPr>
        <w:t xml:space="preserve">Some </w:t>
      </w:r>
      <w:r w:rsidR="006E4028" w:rsidRPr="00AC00FD">
        <w:rPr>
          <w:rFonts w:cs="Times New Roman"/>
          <w:i/>
          <w:iCs/>
        </w:rPr>
        <w:lastRenderedPageBreak/>
        <w:t>CYP</w:t>
      </w:r>
      <w:r w:rsidR="00991B98" w:rsidRPr="00AC00FD">
        <w:rPr>
          <w:rFonts w:cs="Times New Roman"/>
          <w:i/>
          <w:iCs/>
        </w:rPr>
        <w:t>450</w:t>
      </w:r>
      <w:r w:rsidR="006E4028" w:rsidRPr="00AC00FD">
        <w:rPr>
          <w:rFonts w:cs="Times New Roman"/>
        </w:rPr>
        <w:t xml:space="preserve"> genes have been established as non-metabolisers of pyrethroids even though they bind productively such as </w:t>
      </w:r>
      <w:r w:rsidR="006E4028" w:rsidRPr="00AC00FD">
        <w:rPr>
          <w:rFonts w:cs="Times New Roman"/>
          <w:i/>
          <w:iCs/>
        </w:rPr>
        <w:t>An. gambiae</w:t>
      </w:r>
      <w:r w:rsidR="006E4028" w:rsidRPr="00AC00FD">
        <w:rPr>
          <w:rFonts w:cs="Times New Roman"/>
        </w:rPr>
        <w:t xml:space="preserve"> </w:t>
      </w:r>
      <w:r w:rsidR="006E4028" w:rsidRPr="00AC00FD">
        <w:rPr>
          <w:rFonts w:cs="Times New Roman"/>
          <w:i/>
          <w:iCs/>
        </w:rPr>
        <w:t>CYP6Z2</w:t>
      </w:r>
      <w:r w:rsidR="006E4028" w:rsidRPr="00AC00FD">
        <w:rPr>
          <w:rFonts w:cs="Times New Roman"/>
        </w:rPr>
        <w:t xml:space="preserve">  for permethrin and </w:t>
      </w:r>
      <w:r w:rsidR="00B24D71" w:rsidRPr="00AC00FD">
        <w:rPr>
          <w:rFonts w:cs="Times New Roman"/>
        </w:rPr>
        <w:t>α-</w:t>
      </w:r>
      <w:r w:rsidR="006E4028" w:rsidRPr="00AC00FD">
        <w:rPr>
          <w:rFonts w:cs="Times New Roman"/>
        </w:rPr>
        <w:t xml:space="preserve">cypermethrin </w:t>
      </w:r>
      <w:r w:rsidR="006E4028" w:rsidRPr="00AC00FD">
        <w:rPr>
          <w:rFonts w:cs="Times New Roman"/>
        </w:rPr>
        <w:fldChar w:fldCharType="begin"/>
      </w:r>
      <w:r w:rsidR="00C9181D">
        <w:rPr>
          <w:rFonts w:cs="Times New Roman"/>
        </w:rPr>
        <w:instrText xml:space="preserve"> ADDIN EN.CITE &lt;EndNote&gt;&lt;Cite&gt;&lt;Author&gt;McLaughlin&lt;/Author&gt;&lt;Year&gt;2008&lt;/Year&gt;&lt;RecNum&gt;614&lt;/RecNum&gt;&lt;DisplayText&gt;(McLaughlin&lt;style face="italic"&gt; et al.&lt;/style&gt;, 2008)&lt;/DisplayText&gt;&lt;record&gt;&lt;rec-number&gt;614&lt;/rec-number&gt;&lt;foreign-keys&gt;&lt;key app="EN" db-id="9tsv2rz029advpesawypevzozvrsd2v2weea" timestamp="1609919804"&gt;614&lt;/key&gt;&lt;/foreign-keys&gt;&lt;ref-type name="Journal Article"&gt;17&lt;/ref-type&gt;&lt;contributors&gt;&lt;authors&gt;&lt;author&gt;McLaughlin, LA&lt;/author&gt;&lt;author&gt;Niazi, U&lt;/author&gt;&lt;author&gt;Bibby, J&lt;/author&gt;&lt;author&gt;David, J‐P&lt;/author&gt;&lt;author&gt;Vontas, John&lt;/author&gt;&lt;author&gt;Hemingway, Janet&lt;/author&gt;&lt;author&gt;Ranson, Hilary&lt;/author&gt;&lt;author&gt;Sutcliffe, MJ&lt;/author&gt;&lt;author&gt;Paine, MJI&lt;/author&gt;&lt;/authors&gt;&lt;/contributors&gt;&lt;titles&gt;&lt;title&gt;Characterization of inhibitors and substrates of Anopheles gambiae CYP6Z2&lt;/title&gt;&lt;secondary-title&gt;Insect molecular biology&lt;/secondary-title&gt;&lt;/titles&gt;&lt;periodical&gt;&lt;full-title&gt;Insect Molecular Biology&lt;/full-title&gt;&lt;/periodical&gt;&lt;pages&gt;125-135&lt;/pages&gt;&lt;volume&gt;17&lt;/volume&gt;&lt;number&gt;2&lt;/number&gt;&lt;dates&gt;&lt;year&gt;2008&lt;/year&gt;&lt;/dates&gt;&lt;isbn&gt;0962-1075&lt;/isbn&gt;&lt;urls&gt;&lt;/urls&gt;&lt;/record&gt;&lt;/Cite&gt;&lt;/EndNote&gt;</w:instrText>
      </w:r>
      <w:r w:rsidR="006E4028" w:rsidRPr="00AC00FD">
        <w:rPr>
          <w:rFonts w:cs="Times New Roman"/>
        </w:rPr>
        <w:fldChar w:fldCharType="separate"/>
      </w:r>
      <w:r w:rsidR="00C9181D">
        <w:rPr>
          <w:rFonts w:cs="Times New Roman"/>
          <w:noProof/>
        </w:rPr>
        <w:t>(McLaughlin</w:t>
      </w:r>
      <w:r w:rsidR="00C9181D" w:rsidRPr="00C9181D">
        <w:rPr>
          <w:rFonts w:cs="Times New Roman"/>
          <w:i/>
          <w:noProof/>
        </w:rPr>
        <w:t xml:space="preserve"> et al.</w:t>
      </w:r>
      <w:r w:rsidR="00C9181D">
        <w:rPr>
          <w:rFonts w:cs="Times New Roman"/>
          <w:noProof/>
        </w:rPr>
        <w:t>, 2008)</w:t>
      </w:r>
      <w:r w:rsidR="006E4028" w:rsidRPr="00AC00FD">
        <w:rPr>
          <w:rFonts w:cs="Times New Roman"/>
        </w:rPr>
        <w:fldChar w:fldCharType="end"/>
      </w:r>
      <w:r w:rsidR="006E4028" w:rsidRPr="00AC00FD">
        <w:rPr>
          <w:rFonts w:cs="Times New Roman"/>
        </w:rPr>
        <w:t xml:space="preserve"> and </w:t>
      </w:r>
      <w:r w:rsidR="006E4028" w:rsidRPr="00AC00FD">
        <w:rPr>
          <w:rFonts w:cs="Times New Roman"/>
          <w:i/>
          <w:iCs/>
        </w:rPr>
        <w:t>An. arabiensis</w:t>
      </w:r>
      <w:r w:rsidR="006E4028" w:rsidRPr="00AC00FD">
        <w:rPr>
          <w:rFonts w:cs="Times New Roman"/>
        </w:rPr>
        <w:t xml:space="preserve"> </w:t>
      </w:r>
      <w:r w:rsidR="006E4028" w:rsidRPr="00AC00FD">
        <w:rPr>
          <w:rFonts w:cs="Times New Roman"/>
          <w:i/>
          <w:iCs/>
        </w:rPr>
        <w:t>CYP6P4</w:t>
      </w:r>
      <w:r w:rsidR="006E4028" w:rsidRPr="00AC00FD">
        <w:rPr>
          <w:rFonts w:cs="Times New Roman"/>
        </w:rPr>
        <w:t>. Our modelling in this study supports productive binding modes for permethrin, deltamethrin</w:t>
      </w:r>
      <w:r w:rsidR="00D34AA4">
        <w:rPr>
          <w:rFonts w:cs="Times New Roman"/>
        </w:rPr>
        <w:t xml:space="preserve"> and</w:t>
      </w:r>
      <w:r w:rsidR="003156CD">
        <w:rPr>
          <w:rFonts w:cs="Times New Roman"/>
        </w:rPr>
        <w:t xml:space="preserve"> </w:t>
      </w:r>
      <w:r w:rsidR="006329C6" w:rsidRPr="00AC00FD">
        <w:rPr>
          <w:rFonts w:cs="Times New Roman"/>
        </w:rPr>
        <w:t>α-</w:t>
      </w:r>
      <w:r w:rsidR="006E4028" w:rsidRPr="00AC00FD">
        <w:rPr>
          <w:rFonts w:cs="Times New Roman"/>
        </w:rPr>
        <w:t xml:space="preserve">cypermethrin, </w:t>
      </w:r>
      <w:r w:rsidR="00D34AA4">
        <w:rPr>
          <w:rFonts w:cs="Times New Roman"/>
        </w:rPr>
        <w:t>with possibility of biding to</w:t>
      </w:r>
      <w:r w:rsidR="003168F3" w:rsidRPr="00AC00FD">
        <w:rPr>
          <w:rFonts w:cs="Times New Roman"/>
        </w:rPr>
        <w:t xml:space="preserve"> </w:t>
      </w:r>
      <w:r w:rsidR="006E4028" w:rsidRPr="00AC00FD">
        <w:rPr>
          <w:rFonts w:cs="Times New Roman"/>
        </w:rPr>
        <w:t>bendiocarb</w:t>
      </w:r>
      <w:r w:rsidR="00D34AA4">
        <w:rPr>
          <w:rFonts w:cs="Times New Roman"/>
        </w:rPr>
        <w:t>, but not DDT.</w:t>
      </w:r>
      <w:r w:rsidR="003168F3" w:rsidRPr="00AC00FD">
        <w:rPr>
          <w:rFonts w:cs="Times New Roman"/>
        </w:rPr>
        <w:t xml:space="preserve"> </w:t>
      </w:r>
      <w:r w:rsidR="007264F6" w:rsidRPr="007264F6">
        <w:rPr>
          <w:rFonts w:cs="Times New Roman"/>
        </w:rPr>
        <w:t xml:space="preserve">However, the low similarity between </w:t>
      </w:r>
      <w:r w:rsidR="007264F6" w:rsidRPr="009E416D">
        <w:rPr>
          <w:rFonts w:cs="Times New Roman"/>
          <w:i/>
          <w:iCs/>
        </w:rPr>
        <w:t>CYP325A</w:t>
      </w:r>
      <w:r w:rsidR="007264F6" w:rsidRPr="007264F6">
        <w:rPr>
          <w:rFonts w:cs="Times New Roman"/>
        </w:rPr>
        <w:t xml:space="preserve"> and the template, </w:t>
      </w:r>
      <w:r w:rsidR="007264F6" w:rsidRPr="009E416D">
        <w:rPr>
          <w:rFonts w:cs="Times New Roman"/>
          <w:i/>
          <w:iCs/>
        </w:rPr>
        <w:t>CYP3A4</w:t>
      </w:r>
      <w:r w:rsidR="007264F6" w:rsidRPr="007264F6">
        <w:rPr>
          <w:rFonts w:cs="Times New Roman"/>
        </w:rPr>
        <w:t xml:space="preserve"> could have resulted in a model with lower quality, which would impact the molecular docking resolution</w:t>
      </w:r>
      <w:r w:rsidR="007264F6">
        <w:rPr>
          <w:rFonts w:cs="Times New Roman"/>
        </w:rPr>
        <w:t>.</w:t>
      </w:r>
      <w:r w:rsidR="007264F6" w:rsidRPr="007264F6" w:rsidDel="00D34AA4">
        <w:rPr>
          <w:rFonts w:cs="Times New Roman"/>
        </w:rPr>
        <w:t xml:space="preserve"> </w:t>
      </w:r>
    </w:p>
    <w:p w14:paraId="7674D42D" w14:textId="75E64289" w:rsidR="00C55A4B" w:rsidRPr="00A445C5" w:rsidRDefault="00111FD5" w:rsidP="00AC00FD">
      <w:pPr>
        <w:spacing w:line="480" w:lineRule="auto"/>
        <w:rPr>
          <w:b/>
        </w:rPr>
      </w:pPr>
      <w:r>
        <w:rPr>
          <w:b/>
        </w:rPr>
        <w:t>4.3.</w:t>
      </w:r>
      <w:r w:rsidR="00CA5E44" w:rsidRPr="00CA5E44">
        <w:rPr>
          <w:rFonts w:cs="Times New Roman"/>
          <w:b/>
          <w:bCs/>
        </w:rPr>
        <w:t xml:space="preserve"> </w:t>
      </w:r>
      <w:r w:rsidR="00C55A4B" w:rsidRPr="00A445C5">
        <w:rPr>
          <w:b/>
        </w:rPr>
        <w:t xml:space="preserve">Lack of strong signatures of selective sweep around </w:t>
      </w:r>
      <w:r w:rsidR="00C55A4B" w:rsidRPr="00A445C5">
        <w:rPr>
          <w:b/>
          <w:i/>
        </w:rPr>
        <w:t>CYP325A</w:t>
      </w:r>
      <w:r w:rsidR="00C55A4B" w:rsidRPr="00A445C5">
        <w:rPr>
          <w:b/>
        </w:rPr>
        <w:t>:</w:t>
      </w:r>
    </w:p>
    <w:p w14:paraId="657F0FA6" w14:textId="122F96A1" w:rsidR="004D2DF2" w:rsidRPr="000D352F" w:rsidRDefault="00C55A4B" w:rsidP="00AC00FD">
      <w:pPr>
        <w:spacing w:line="480" w:lineRule="auto"/>
        <w:rPr>
          <w:rFonts w:cs="Times New Roman"/>
        </w:rPr>
      </w:pPr>
      <w:r w:rsidRPr="00AC00FD">
        <w:rPr>
          <w:rFonts w:cs="Times New Roman"/>
        </w:rPr>
        <w:t xml:space="preserve"> </w:t>
      </w:r>
      <w:r w:rsidR="007454BE" w:rsidRPr="00AC00FD">
        <w:rPr>
          <w:rFonts w:cs="Times New Roman"/>
        </w:rPr>
        <w:t xml:space="preserve">Polymorphism analyses of the </w:t>
      </w:r>
      <w:r w:rsidR="007454BE" w:rsidRPr="00AC00FD">
        <w:rPr>
          <w:rFonts w:cs="Times New Roman"/>
          <w:i/>
          <w:iCs/>
        </w:rPr>
        <w:t>CYP325A</w:t>
      </w:r>
      <w:r w:rsidR="007454BE" w:rsidRPr="00AC00FD">
        <w:rPr>
          <w:rFonts w:cs="Times New Roman"/>
        </w:rPr>
        <w:t xml:space="preserve"> full-length gene in </w:t>
      </w:r>
      <w:r w:rsidR="007454BE" w:rsidRPr="00AC00FD">
        <w:rPr>
          <w:rFonts w:cs="Times New Roman"/>
          <w:i/>
          <w:iCs/>
        </w:rPr>
        <w:t>An. funestus</w:t>
      </w:r>
      <w:r w:rsidR="007454BE" w:rsidRPr="00AC00FD">
        <w:rPr>
          <w:rFonts w:cs="Times New Roman"/>
        </w:rPr>
        <w:t xml:space="preserve"> mosquitoes from across Africa revealed </w:t>
      </w:r>
      <w:r w:rsidRPr="00AC00FD">
        <w:rPr>
          <w:rFonts w:cs="Times New Roman"/>
        </w:rPr>
        <w:t>an overall absence of selection across this gene highlighted by the lack of</w:t>
      </w:r>
      <w:r w:rsidR="007454BE" w:rsidRPr="00AC00FD">
        <w:rPr>
          <w:rFonts w:cs="Times New Roman"/>
        </w:rPr>
        <w:t xml:space="preserve"> </w:t>
      </w:r>
      <w:r w:rsidRPr="00AC00FD">
        <w:rPr>
          <w:rFonts w:cs="Times New Roman"/>
        </w:rPr>
        <w:t>a predominant resistance haplotype</w:t>
      </w:r>
      <w:r w:rsidR="00620A4B">
        <w:rPr>
          <w:rFonts w:cs="Times New Roman"/>
        </w:rPr>
        <w:t xml:space="preserve"> despite the previous observation that the </w:t>
      </w:r>
      <w:r w:rsidR="00620A4B">
        <w:t>E</w:t>
      </w:r>
      <w:r w:rsidR="00620A4B" w:rsidRPr="00C2345C">
        <w:rPr>
          <w:vertAlign w:val="superscript"/>
        </w:rPr>
        <w:t>331</w:t>
      </w:r>
      <w:r w:rsidR="00620A4B">
        <w:t>Q was conferring a greater catalytic ability to the allele from Cameroon</w:t>
      </w:r>
      <w:r w:rsidR="007454BE" w:rsidRPr="00AC00FD">
        <w:rPr>
          <w:rFonts w:cs="Times New Roman"/>
        </w:rPr>
        <w:t xml:space="preserve">. The absence of </w:t>
      </w:r>
      <w:r w:rsidR="00AC4920" w:rsidRPr="00AC00FD">
        <w:rPr>
          <w:rFonts w:cs="Times New Roman"/>
        </w:rPr>
        <w:t xml:space="preserve">such </w:t>
      </w:r>
      <w:r w:rsidR="00620A4B">
        <w:rPr>
          <w:rFonts w:cs="Times New Roman"/>
        </w:rPr>
        <w:t>positive selection could suggest that the selective pressure is still relative recent on the population from Cameroon supported by moderate resistance levels observed in Mibel</w:t>
      </w:r>
      <w:r w:rsidR="006B370F">
        <w:rPr>
          <w:rFonts w:cs="Times New Roman"/>
        </w:rPr>
        <w:t>l</w:t>
      </w:r>
      <w:r w:rsidR="00620A4B">
        <w:rPr>
          <w:rFonts w:cs="Times New Roman"/>
        </w:rPr>
        <w:t>on</w:t>
      </w:r>
      <w:r w:rsidR="00A445C5">
        <w:rPr>
          <w:rFonts w:cs="Times New Roman"/>
        </w:rPr>
        <w:t xml:space="preserve"> </w:t>
      </w:r>
      <w:r w:rsidR="00A445C5">
        <w:rPr>
          <w:rFonts w:cs="Times New Roman"/>
        </w:rPr>
        <w:fldChar w:fldCharType="begin"/>
      </w:r>
      <w:r w:rsidR="00C9181D">
        <w:rPr>
          <w:rFonts w:cs="Times New Roman"/>
        </w:rPr>
        <w:instrText xml:space="preserve"> ADDIN EN.CITE &lt;EndNote&gt;&lt;Cite&gt;&lt;Author&gt;Menze&lt;/Author&gt;&lt;Year&gt;2018&lt;/Year&gt;&lt;RecNum&gt;843&lt;/RecNum&gt;&lt;DisplayText&gt;(Menze&lt;style face="italic"&gt; et al.&lt;/style&gt;, 2018)&lt;/DisplayText&gt;&lt;record&gt;&lt;rec-number&gt;843&lt;/rec-number&gt;&lt;foreign-keys&gt;&lt;key app="EN" db-id="9tsv2rz029advpesawypevzozvrsd2v2weea" timestamp="1626188048"&gt;843&lt;/key&gt;&lt;/foreign-keys&gt;&lt;ref-type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journal&lt;/secondary-title&gt;&lt;/titles&gt;&lt;periodical&gt;&lt;full-title&gt;Malaria Journal&lt;/full-title&gt;&lt;/periodical&gt;&lt;pages&gt;1-10&lt;/pages&gt;&lt;volume&gt;17&lt;/volume&gt;&lt;number&gt;1&lt;/number&gt;&lt;dates&gt;&lt;year&gt;2018&lt;/year&gt;&lt;/dates&gt;&lt;isbn&gt;1475-2875&lt;/isbn&gt;&lt;urls&gt;&lt;/urls&gt;&lt;/record&gt;&lt;/Cite&gt;&lt;/EndNote&gt;</w:instrText>
      </w:r>
      <w:r w:rsidR="00A445C5">
        <w:rPr>
          <w:rFonts w:cs="Times New Roman"/>
        </w:rPr>
        <w:fldChar w:fldCharType="separate"/>
      </w:r>
      <w:r w:rsidR="00C9181D">
        <w:rPr>
          <w:rFonts w:cs="Times New Roman"/>
          <w:noProof/>
        </w:rPr>
        <w:t>(Menze</w:t>
      </w:r>
      <w:r w:rsidR="00C9181D" w:rsidRPr="00C9181D">
        <w:rPr>
          <w:rFonts w:cs="Times New Roman"/>
          <w:i/>
          <w:noProof/>
        </w:rPr>
        <w:t xml:space="preserve"> et al.</w:t>
      </w:r>
      <w:r w:rsidR="00C9181D">
        <w:rPr>
          <w:rFonts w:cs="Times New Roman"/>
          <w:noProof/>
        </w:rPr>
        <w:t>, 2018)</w:t>
      </w:r>
      <w:r w:rsidR="00A445C5">
        <w:rPr>
          <w:rFonts w:cs="Times New Roman"/>
        </w:rPr>
        <w:fldChar w:fldCharType="end"/>
      </w:r>
      <w:r w:rsidR="00620A4B">
        <w:rPr>
          <w:rFonts w:cs="Times New Roman"/>
        </w:rPr>
        <w:t xml:space="preserve">. The lack of </w:t>
      </w:r>
      <w:r w:rsidR="006B370F">
        <w:rPr>
          <w:rFonts w:cs="Times New Roman"/>
        </w:rPr>
        <w:t>selection on</w:t>
      </w:r>
      <w:r w:rsidR="006B370F" w:rsidRPr="00A445C5">
        <w:rPr>
          <w:rFonts w:cs="Times New Roman"/>
          <w:i/>
          <w:iCs/>
        </w:rPr>
        <w:t xml:space="preserve"> CYP325A</w:t>
      </w:r>
      <w:r w:rsidR="006B370F">
        <w:rPr>
          <w:rFonts w:cs="Times New Roman"/>
        </w:rPr>
        <w:t xml:space="preserve"> could also </w:t>
      </w:r>
      <w:r w:rsidR="007454BE" w:rsidRPr="00AC00FD">
        <w:rPr>
          <w:rFonts w:cs="Times New Roman"/>
        </w:rPr>
        <w:t>suggest</w:t>
      </w:r>
      <w:r w:rsidR="006B370F">
        <w:rPr>
          <w:rFonts w:cs="Times New Roman"/>
        </w:rPr>
        <w:t xml:space="preserve"> that</w:t>
      </w:r>
      <w:r w:rsidR="007454BE" w:rsidRPr="00AC00FD">
        <w:rPr>
          <w:rFonts w:cs="Times New Roman"/>
        </w:rPr>
        <w:t xml:space="preserve"> this gene acts through increased expression and bioavailability</w:t>
      </w:r>
      <w:r w:rsidR="00BB0A19" w:rsidRPr="00AC00FD">
        <w:rPr>
          <w:rFonts w:cs="Times New Roman"/>
        </w:rPr>
        <w:t xml:space="preserve"> similar to the highly polymorphic </w:t>
      </w:r>
      <w:r w:rsidR="00BB0A19" w:rsidRPr="00A445C5">
        <w:rPr>
          <w:i/>
        </w:rPr>
        <w:t>CYP6M7</w:t>
      </w:r>
      <w:r w:rsidR="00BB0A19" w:rsidRPr="00AC00FD">
        <w:rPr>
          <w:rFonts w:cs="Times New Roman"/>
        </w:rPr>
        <w:t xml:space="preserve"> </w:t>
      </w:r>
      <w:r w:rsidR="00D000D7" w:rsidRPr="00AC00FD">
        <w:rPr>
          <w:rFonts w:cs="Times New Roman"/>
        </w:rPr>
        <w:fldChar w:fldCharType="begin"/>
      </w:r>
      <w:r w:rsidR="00C9181D">
        <w:rPr>
          <w:rFonts w:cs="Times New Roman"/>
        </w:rPr>
        <w:instrText xml:space="preserve"> ADDIN EN.CITE &lt;EndNote&gt;&lt;Cite&gt;&lt;Author&gt;Riveron&lt;/Author&gt;&lt;Year&gt;2014&lt;/Year&gt;&lt;RecNum&gt;617&lt;/RecNum&gt;&lt;DisplayText&gt;(Riveron&lt;style face="italic"&gt; et al.&lt;/style&gt;, 2014a)&lt;/DisplayText&gt;&lt;record&gt;&lt;rec-number&gt;617&lt;/rec-number&gt;&lt;foreign-keys&gt;&lt;key app="EN" db-id="9tsv2rz029advpesawypevzozvrsd2v2weea" timestamp="1609919925"&gt;617&lt;/key&gt;&lt;/foreign-keys&gt;&lt;ref-type name="Journal Article"&gt;17&lt;/ref-type&gt;&lt;contributors&gt;&lt;authors&gt;&lt;author&gt;Riveron, Jacob M&lt;/author&gt;&lt;author&gt;Ibrahim, Sulaiman S&lt;/author&gt;&lt;author&gt;Chanda, Emmanuel&lt;/author&gt;&lt;author&gt;Mzilahowa, Themba&lt;/author&gt;&lt;author&gt;Cuamba, Nelson&lt;/author&gt;&lt;author&gt;Irving, Helen&lt;/author&gt;&lt;author&gt;Barnes, Kayla G&lt;/author&gt;&lt;author&gt;Ndula, Miranda&lt;/author&gt;&lt;author&gt;Wondji, Charles S&lt;/author&gt;&lt;/authors&gt;&lt;/contributors&gt;&lt;titles&gt;&lt;title&gt;The highly polymorphic CYP6M7 cytochrome P450 gene partners with the directionally selected CYP6P9a and CYP6P9b genes to expand the pyrethroid resistance front in the malaria vector Anopheles funestus in Africa&lt;/title&gt;&lt;secondary-title&gt;BMC genomics&lt;/secondary-title&gt;&lt;/titles&gt;&lt;periodical&gt;&lt;full-title&gt;BMC Genomics&lt;/full-title&gt;&lt;/periodical&gt;&lt;pages&gt;817&lt;/pages&gt;&lt;volume&gt;15&lt;/volume&gt;&lt;number&gt;1&lt;/number&gt;&lt;dates&gt;&lt;year&gt;2014&lt;/year&gt;&lt;/dates&gt;&lt;isbn&gt;1471-2164&lt;/isbn&gt;&lt;urls&gt;&lt;/urls&gt;&lt;/record&gt;&lt;/Cite&gt;&lt;/EndNote&gt;</w:instrText>
      </w:r>
      <w:r w:rsidR="00D000D7" w:rsidRPr="00AC00FD">
        <w:rPr>
          <w:rFonts w:cs="Times New Roman"/>
        </w:rPr>
        <w:fldChar w:fldCharType="separate"/>
      </w:r>
      <w:r w:rsidR="00C9181D">
        <w:rPr>
          <w:rFonts w:cs="Times New Roman"/>
          <w:noProof/>
        </w:rPr>
        <w:t>(Riveron</w:t>
      </w:r>
      <w:r w:rsidR="00C9181D" w:rsidRPr="00C9181D">
        <w:rPr>
          <w:rFonts w:cs="Times New Roman"/>
          <w:i/>
          <w:noProof/>
        </w:rPr>
        <w:t xml:space="preserve"> et al.</w:t>
      </w:r>
      <w:r w:rsidR="00C9181D">
        <w:rPr>
          <w:rFonts w:cs="Times New Roman"/>
          <w:noProof/>
        </w:rPr>
        <w:t>, 2014a)</w:t>
      </w:r>
      <w:r w:rsidR="00D000D7" w:rsidRPr="00AC00FD">
        <w:rPr>
          <w:rFonts w:cs="Times New Roman"/>
        </w:rPr>
        <w:fldChar w:fldCharType="end"/>
      </w:r>
      <w:r w:rsidR="00AC4920" w:rsidRPr="00AC00FD">
        <w:rPr>
          <w:rFonts w:cs="Times New Roman"/>
        </w:rPr>
        <w:t>,</w:t>
      </w:r>
      <w:r w:rsidR="00BB0A19" w:rsidRPr="00AC00FD">
        <w:rPr>
          <w:rFonts w:cs="Times New Roman"/>
        </w:rPr>
        <w:t xml:space="preserve"> and</w:t>
      </w:r>
      <w:r w:rsidR="007454BE" w:rsidRPr="00AC00FD">
        <w:rPr>
          <w:rFonts w:cs="Times New Roman"/>
        </w:rPr>
        <w:t xml:space="preserve"> contrary to the observation made </w:t>
      </w:r>
      <w:r w:rsidR="006B370F">
        <w:rPr>
          <w:rFonts w:cs="Times New Roman"/>
        </w:rPr>
        <w:t xml:space="preserve">for </w:t>
      </w:r>
      <w:r w:rsidR="006B370F" w:rsidRPr="00034E0D">
        <w:rPr>
          <w:rFonts w:cs="Times New Roman"/>
          <w:i/>
          <w:iCs/>
        </w:rPr>
        <w:t>CYP6P9a/b</w:t>
      </w:r>
      <w:r w:rsidR="007454BE" w:rsidRPr="00AC00FD">
        <w:rPr>
          <w:rFonts w:cs="Times New Roman"/>
        </w:rPr>
        <w:t xml:space="preserve"> </w:t>
      </w:r>
      <w:r w:rsidR="006B370F">
        <w:rPr>
          <w:rFonts w:cs="Times New Roman"/>
        </w:rPr>
        <w:t>for which</w:t>
      </w:r>
      <w:r w:rsidR="006B370F" w:rsidRPr="00AC00FD">
        <w:rPr>
          <w:rFonts w:cs="Times New Roman"/>
        </w:rPr>
        <w:t xml:space="preserve"> </w:t>
      </w:r>
      <w:r w:rsidR="007454BE" w:rsidRPr="00AC00FD">
        <w:rPr>
          <w:rFonts w:cs="Times New Roman"/>
        </w:rPr>
        <w:t>allelic variation</w:t>
      </w:r>
      <w:r w:rsidR="00AC4920" w:rsidRPr="00AC00FD">
        <w:rPr>
          <w:rFonts w:cs="Times New Roman"/>
        </w:rPr>
        <w:t xml:space="preserve"> in the </w:t>
      </w:r>
      <w:r w:rsidR="007454BE" w:rsidRPr="00AC00FD">
        <w:rPr>
          <w:rFonts w:cs="Times New Roman"/>
        </w:rPr>
        <w:t>driv</w:t>
      </w:r>
      <w:r w:rsidR="00AC4920" w:rsidRPr="00AC00FD">
        <w:rPr>
          <w:rFonts w:cs="Times New Roman"/>
        </w:rPr>
        <w:t xml:space="preserve">es </w:t>
      </w:r>
      <w:r w:rsidR="007454BE" w:rsidRPr="00AC00FD">
        <w:rPr>
          <w:rFonts w:cs="Times New Roman"/>
        </w:rPr>
        <w:t>resistance</w:t>
      </w:r>
      <w:r w:rsidR="00B24D71" w:rsidRPr="00AC00FD">
        <w:rPr>
          <w:rFonts w:cs="Times New Roman"/>
        </w:rPr>
        <w:t xml:space="preserve"> </w:t>
      </w:r>
      <w:r w:rsidR="006B370F">
        <w:rPr>
          <w:rFonts w:cs="Times New Roman"/>
        </w:rPr>
        <w:t xml:space="preserve">through </w:t>
      </w:r>
      <w:r w:rsidRPr="00AC00FD">
        <w:rPr>
          <w:rFonts w:cs="Times New Roman"/>
        </w:rPr>
        <w:t xml:space="preserve">directionally selected alleles now nearly fixed in </w:t>
      </w:r>
      <w:r w:rsidR="006B370F">
        <w:rPr>
          <w:rFonts w:cs="Times New Roman"/>
        </w:rPr>
        <w:t xml:space="preserve">field </w:t>
      </w:r>
      <w:r w:rsidRPr="00AC00FD">
        <w:rPr>
          <w:rFonts w:cs="Times New Roman"/>
        </w:rPr>
        <w:t xml:space="preserve">populations from southern Africa </w:t>
      </w:r>
      <w:r w:rsidR="00B76F8B" w:rsidRPr="00AC00FD">
        <w:rPr>
          <w:rFonts w:cs="Times New Roman"/>
        </w:rPr>
        <w:fldChar w:fldCharType="begin">
          <w:fldData xml:space="preserve">PEVuZE5vdGU+PENpdGU+PEF1dGhvcj5SaXZlcm9uPC9BdXRob3I+PFllYXI+MjAxMzwvWWVhcj48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</w:fldData>
        </w:fldChar>
      </w:r>
      <w:r w:rsidR="00C9181D">
        <w:rPr>
          <w:rFonts w:cs="Times New Roman"/>
        </w:rPr>
        <w:instrText xml:space="preserve"> ADDIN EN.CITE </w:instrText>
      </w:r>
      <w:r w:rsidR="00C9181D">
        <w:rPr>
          <w:rFonts w:cs="Times New Roman"/>
        </w:rPr>
        <w:fldChar w:fldCharType="begin">
          <w:fldData xml:space="preserve">PEVuZE5vdGU+PENpdGU+PEF1dGhvcj5SaXZlcm9uPC9BdXRob3I+PFllYXI+MjAxMzwvWWVhcj48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</w:fldData>
        </w:fldChar>
      </w:r>
      <w:r w:rsidR="00C9181D">
        <w:rPr>
          <w:rFonts w:cs="Times New Roman"/>
        </w:rPr>
        <w:instrText xml:space="preserve"> ADDIN EN.CITE.DATA </w:instrText>
      </w:r>
      <w:r w:rsidR="00C9181D">
        <w:rPr>
          <w:rFonts w:cs="Times New Roman"/>
        </w:rPr>
      </w:r>
      <w:r w:rsidR="00C9181D">
        <w:rPr>
          <w:rFonts w:cs="Times New Roman"/>
        </w:rPr>
        <w:fldChar w:fldCharType="end"/>
      </w:r>
      <w:r w:rsidR="00B76F8B" w:rsidRPr="00AC00FD">
        <w:rPr>
          <w:rFonts w:cs="Times New Roman"/>
        </w:rPr>
      </w:r>
      <w:r w:rsidR="00B76F8B" w:rsidRPr="00AC00FD">
        <w:rPr>
          <w:rFonts w:cs="Times New Roman"/>
        </w:rPr>
        <w:fldChar w:fldCharType="separate"/>
      </w:r>
      <w:r w:rsidR="00C9181D">
        <w:rPr>
          <w:rFonts w:cs="Times New Roman"/>
          <w:noProof/>
        </w:rPr>
        <w:t>(Riveron</w:t>
      </w:r>
      <w:r w:rsidR="00C9181D" w:rsidRPr="00C9181D">
        <w:rPr>
          <w:rFonts w:cs="Times New Roman"/>
          <w:i/>
          <w:noProof/>
        </w:rPr>
        <w:t xml:space="preserve"> et al.</w:t>
      </w:r>
      <w:r w:rsidR="00C9181D">
        <w:rPr>
          <w:rFonts w:cs="Times New Roman"/>
          <w:noProof/>
        </w:rPr>
        <w:t>, 2013; Weedall</w:t>
      </w:r>
      <w:r w:rsidR="00C9181D" w:rsidRPr="00C9181D">
        <w:rPr>
          <w:rFonts w:cs="Times New Roman"/>
          <w:i/>
          <w:noProof/>
        </w:rPr>
        <w:t xml:space="preserve"> et al.</w:t>
      </w:r>
      <w:r w:rsidR="00C9181D">
        <w:rPr>
          <w:rFonts w:cs="Times New Roman"/>
          <w:noProof/>
        </w:rPr>
        <w:t>, 2019; Weedall</w:t>
      </w:r>
      <w:r w:rsidR="00C9181D" w:rsidRPr="00C9181D">
        <w:rPr>
          <w:rFonts w:cs="Times New Roman"/>
          <w:i/>
          <w:noProof/>
        </w:rPr>
        <w:t xml:space="preserve"> et al.</w:t>
      </w:r>
      <w:r w:rsidR="00C9181D">
        <w:rPr>
          <w:rFonts w:cs="Times New Roman"/>
          <w:noProof/>
        </w:rPr>
        <w:t>, 2020)</w:t>
      </w:r>
      <w:r w:rsidR="00B76F8B" w:rsidRPr="00AC00FD">
        <w:rPr>
          <w:rFonts w:cs="Times New Roman"/>
        </w:rPr>
        <w:fldChar w:fldCharType="end"/>
      </w:r>
      <w:r w:rsidR="007454BE" w:rsidRPr="00AC00FD">
        <w:rPr>
          <w:rFonts w:cs="Times New Roman"/>
        </w:rPr>
        <w:t>.</w:t>
      </w:r>
      <w:r w:rsidR="004D2DF2">
        <w:rPr>
          <w:rFonts w:cs="Times New Roman"/>
        </w:rPr>
        <w:t xml:space="preserve"> </w:t>
      </w:r>
    </w:p>
    <w:p w14:paraId="78EF33A0" w14:textId="0955E39E" w:rsidR="00FE3E54" w:rsidRPr="00AC00FD" w:rsidRDefault="007454BE" w:rsidP="00AC00FD">
      <w:pPr>
        <w:spacing w:line="480" w:lineRule="auto"/>
        <w:rPr>
          <w:rFonts w:cs="Times New Roman"/>
        </w:rPr>
      </w:pPr>
      <w:r w:rsidRPr="00AC00FD">
        <w:rPr>
          <w:rFonts w:cs="Times New Roman"/>
        </w:rPr>
        <w:t xml:space="preserve"> </w:t>
      </w:r>
      <w:r w:rsidR="00541B89" w:rsidRPr="00AC00FD">
        <w:rPr>
          <w:rFonts w:cs="Times New Roman"/>
        </w:rPr>
        <w:t>Furthermore, t</w:t>
      </w:r>
      <w:r w:rsidR="00FE3E54" w:rsidRPr="00AC00FD">
        <w:rPr>
          <w:rFonts w:cs="Times New Roman"/>
        </w:rPr>
        <w:t xml:space="preserve">he regional comparison of the transcription profile of pyrethroid resistance in </w:t>
      </w:r>
      <w:r w:rsidR="00FE3E54" w:rsidRPr="00AC00FD">
        <w:rPr>
          <w:rFonts w:cs="Times New Roman"/>
          <w:i/>
          <w:iCs/>
        </w:rPr>
        <w:t>An. funestus</w:t>
      </w:r>
      <w:r w:rsidR="00FE3E54" w:rsidRPr="00AC00FD">
        <w:rPr>
          <w:rFonts w:cs="Times New Roman"/>
        </w:rPr>
        <w:t xml:space="preserve"> cDNA across Africa and </w:t>
      </w:r>
      <w:r w:rsidR="00A4174C" w:rsidRPr="00AC00FD">
        <w:rPr>
          <w:rFonts w:cs="Times New Roman"/>
        </w:rPr>
        <w:t xml:space="preserve">1kb </w:t>
      </w:r>
      <w:r w:rsidR="00D36556">
        <w:rPr>
          <w:rFonts w:cs="Times New Roman"/>
        </w:rPr>
        <w:t xml:space="preserve">putative promoter </w:t>
      </w:r>
      <w:r w:rsidR="00FE3E54" w:rsidRPr="00AC00FD">
        <w:rPr>
          <w:rFonts w:cs="Times New Roman"/>
        </w:rPr>
        <w:t>in permethrin</w:t>
      </w:r>
      <w:r w:rsidR="0058230D" w:rsidRPr="00AC00FD">
        <w:rPr>
          <w:rFonts w:cs="Times New Roman"/>
        </w:rPr>
        <w:t xml:space="preserve"> susceptible (</w:t>
      </w:r>
      <w:r w:rsidR="00FE3E54" w:rsidRPr="00AC00FD">
        <w:rPr>
          <w:rFonts w:cs="Times New Roman"/>
        </w:rPr>
        <w:t>dead</w:t>
      </w:r>
      <w:r w:rsidR="0058230D" w:rsidRPr="00AC00FD">
        <w:rPr>
          <w:rFonts w:cs="Times New Roman"/>
        </w:rPr>
        <w:t>)</w:t>
      </w:r>
      <w:r w:rsidR="00FE3E54" w:rsidRPr="00AC00FD">
        <w:rPr>
          <w:rFonts w:cs="Times New Roman"/>
        </w:rPr>
        <w:t xml:space="preserve"> and </w:t>
      </w:r>
      <w:r w:rsidR="0058230D" w:rsidRPr="00AC00FD">
        <w:rPr>
          <w:rFonts w:cs="Times New Roman"/>
        </w:rPr>
        <w:t>resistant (</w:t>
      </w:r>
      <w:r w:rsidR="00FE3E54" w:rsidRPr="00AC00FD">
        <w:rPr>
          <w:rFonts w:cs="Times New Roman"/>
        </w:rPr>
        <w:t>alive</w:t>
      </w:r>
      <w:r w:rsidR="0058230D" w:rsidRPr="00AC00FD">
        <w:rPr>
          <w:rFonts w:cs="Times New Roman"/>
        </w:rPr>
        <w:t>)</w:t>
      </w:r>
      <w:r w:rsidR="00FE3E54" w:rsidRPr="00AC00FD">
        <w:rPr>
          <w:rFonts w:cs="Times New Roman"/>
        </w:rPr>
        <w:t xml:space="preserve"> mosquitoes from Mibellon, Cameroon revealed several facts. The polymorphism </w:t>
      </w:r>
      <w:r w:rsidR="00F91519">
        <w:rPr>
          <w:rFonts w:cs="Times New Roman"/>
        </w:rPr>
        <w:t xml:space="preserve">pattern </w:t>
      </w:r>
      <w:r w:rsidR="00FE3E54" w:rsidRPr="00AC00FD">
        <w:rPr>
          <w:rFonts w:cs="Times New Roman"/>
        </w:rPr>
        <w:t xml:space="preserve">analysis </w:t>
      </w:r>
      <w:r w:rsidR="006A12F0" w:rsidRPr="00AC00FD">
        <w:rPr>
          <w:rFonts w:cs="Times New Roman"/>
        </w:rPr>
        <w:t xml:space="preserve">revealed a possible </w:t>
      </w:r>
      <w:r w:rsidR="006B370F">
        <w:rPr>
          <w:rFonts w:cs="Times New Roman"/>
        </w:rPr>
        <w:t>selection in the promoter region</w:t>
      </w:r>
      <w:r w:rsidR="006A12F0" w:rsidRPr="00AC00FD">
        <w:rPr>
          <w:rFonts w:cs="Times New Roman"/>
        </w:rPr>
        <w:t xml:space="preserve"> </w:t>
      </w:r>
      <w:r w:rsidR="006B370F">
        <w:rPr>
          <w:rFonts w:cs="Times New Roman"/>
        </w:rPr>
        <w:t>notably in</w:t>
      </w:r>
      <w:r w:rsidR="008300D7" w:rsidRPr="00AC00FD">
        <w:rPr>
          <w:rFonts w:cs="Times New Roman"/>
        </w:rPr>
        <w:t xml:space="preserve"> C</w:t>
      </w:r>
      <w:r w:rsidR="002A7EB2" w:rsidRPr="00AC00FD">
        <w:rPr>
          <w:rFonts w:cs="Times New Roman"/>
        </w:rPr>
        <w:t>ameroon</w:t>
      </w:r>
      <w:r w:rsidR="006B370F">
        <w:rPr>
          <w:rFonts w:cs="Times New Roman"/>
        </w:rPr>
        <w:t xml:space="preserve"> although </w:t>
      </w:r>
      <w:r w:rsidR="006B370F">
        <w:rPr>
          <w:rFonts w:cs="Times New Roman"/>
        </w:rPr>
        <w:lastRenderedPageBreak/>
        <w:t xml:space="preserve">further </w:t>
      </w:r>
      <w:r w:rsidR="008F0DB8">
        <w:rPr>
          <w:rFonts w:cs="Times New Roman"/>
        </w:rPr>
        <w:t xml:space="preserve">analyses are needed to confirm the extent of this selection and its impact on the </w:t>
      </w:r>
      <w:r w:rsidR="00A445C5">
        <w:rPr>
          <w:rFonts w:cs="Times New Roman"/>
        </w:rPr>
        <w:t>cis regulation</w:t>
      </w:r>
      <w:r w:rsidR="008F0DB8">
        <w:rPr>
          <w:rFonts w:cs="Times New Roman"/>
        </w:rPr>
        <w:t xml:space="preserve"> of </w:t>
      </w:r>
      <w:r w:rsidR="008F0DB8" w:rsidRPr="00044E1E">
        <w:rPr>
          <w:rFonts w:cs="Times New Roman"/>
          <w:i/>
          <w:iCs/>
        </w:rPr>
        <w:t>CYP325A</w:t>
      </w:r>
      <w:r w:rsidR="008F0DB8">
        <w:rPr>
          <w:rFonts w:cs="Times New Roman"/>
        </w:rPr>
        <w:t>. A preliminary</w:t>
      </w:r>
      <w:r w:rsidR="002D4447">
        <w:rPr>
          <w:rFonts w:cs="Times New Roman"/>
        </w:rPr>
        <w:t xml:space="preserve"> </w:t>
      </w:r>
      <w:r w:rsidR="00075CAD">
        <w:rPr>
          <w:rFonts w:cs="Times New Roman"/>
        </w:rPr>
        <w:t>screening of the transcription factors binding site</w:t>
      </w:r>
      <w:r w:rsidR="002D4447">
        <w:rPr>
          <w:rFonts w:cs="Times New Roman"/>
        </w:rPr>
        <w:t>s</w:t>
      </w:r>
      <w:r w:rsidR="00E56C3D" w:rsidRPr="00E56C3D">
        <w:t xml:space="preserve"> </w:t>
      </w:r>
      <w:r w:rsidR="00E56C3D" w:rsidRPr="00E56C3D">
        <w:rPr>
          <w:rFonts w:cs="Times New Roman"/>
        </w:rPr>
        <w:t>in th</w:t>
      </w:r>
      <w:r w:rsidR="008F0DB8">
        <w:rPr>
          <w:rFonts w:cs="Times New Roman"/>
        </w:rPr>
        <w:t>is</w:t>
      </w:r>
      <w:r w:rsidR="00E56C3D" w:rsidRPr="00E56C3D">
        <w:rPr>
          <w:rFonts w:cs="Times New Roman"/>
        </w:rPr>
        <w:t xml:space="preserve"> promoter region using Alggen online software revealed </w:t>
      </w:r>
      <w:r w:rsidR="008F0DB8">
        <w:rPr>
          <w:rFonts w:cs="Times New Roman"/>
        </w:rPr>
        <w:t xml:space="preserve">the </w:t>
      </w:r>
      <w:r w:rsidR="00E56C3D" w:rsidRPr="00E56C3D">
        <w:rPr>
          <w:rFonts w:cs="Times New Roman"/>
        </w:rPr>
        <w:t>presence of binding site</w:t>
      </w:r>
      <w:r w:rsidR="002D4447">
        <w:rPr>
          <w:rFonts w:cs="Times New Roman"/>
        </w:rPr>
        <w:t xml:space="preserve"> for </w:t>
      </w:r>
      <w:r w:rsidR="002D4447" w:rsidRPr="002D4447">
        <w:rPr>
          <w:rFonts w:cs="Times New Roman"/>
        </w:rPr>
        <w:t>Cncc</w:t>
      </w:r>
      <w:r w:rsidR="0069423F">
        <w:rPr>
          <w:rFonts w:cs="Times New Roman"/>
        </w:rPr>
        <w:t>/</w:t>
      </w:r>
      <w:r w:rsidR="002D4447" w:rsidRPr="002D4447">
        <w:rPr>
          <w:rFonts w:cs="Times New Roman"/>
        </w:rPr>
        <w:t>Maf, H96, Dfd-1</w:t>
      </w:r>
      <w:r w:rsidR="0069423F">
        <w:rPr>
          <w:rFonts w:cs="Times New Roman"/>
        </w:rPr>
        <w:t xml:space="preserve"> and </w:t>
      </w:r>
      <w:r w:rsidR="002D4447" w:rsidRPr="002D4447">
        <w:rPr>
          <w:rFonts w:cs="Times New Roman"/>
        </w:rPr>
        <w:t>AHR</w:t>
      </w:r>
      <w:r w:rsidR="0069423F">
        <w:rPr>
          <w:rFonts w:cs="Times New Roman"/>
        </w:rPr>
        <w:t>/</w:t>
      </w:r>
      <w:r w:rsidR="002D4447" w:rsidRPr="002D4447">
        <w:rPr>
          <w:rFonts w:cs="Times New Roman"/>
        </w:rPr>
        <w:t>Arnt</w:t>
      </w:r>
      <w:r w:rsidR="002D4447">
        <w:rPr>
          <w:rFonts w:cs="Times New Roman"/>
        </w:rPr>
        <w:t>;</w:t>
      </w:r>
      <w:r w:rsidR="002D4447" w:rsidRPr="002D4447">
        <w:rPr>
          <w:rFonts w:cs="Times New Roman"/>
        </w:rPr>
        <w:t xml:space="preserve"> all xenobiotic sensors previously implicated in regulation of detoxification genes like P450s</w:t>
      </w:r>
      <w:r w:rsidR="00FE3E54" w:rsidRPr="00AC00FD">
        <w:rPr>
          <w:rFonts w:cs="Times New Roman"/>
        </w:rPr>
        <w:t xml:space="preserve"> </w:t>
      </w:r>
      <w:r w:rsidR="009E6913" w:rsidRPr="004D1F84">
        <w:rPr>
          <w:rFonts w:cs="Times New Roman"/>
        </w:rPr>
        <w:fldChar w:fldCharType="begin">
          <w:fldData xml:space="preserve">PEVuZE5vdGU+PENpdGU+PEF1dGhvcj5IdTwvQXV0aG9yPjxZZWFyPjIwMTk8L1llYXI+PFJlY051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</w:fldData>
        </w:fldChar>
      </w:r>
      <w:r w:rsidR="000C7550">
        <w:rPr>
          <w:rFonts w:cs="Times New Roman"/>
        </w:rPr>
        <w:instrText xml:space="preserve"> ADDIN EN.CITE </w:instrText>
      </w:r>
      <w:r w:rsidR="000C7550">
        <w:rPr>
          <w:rFonts w:cs="Times New Roman"/>
        </w:rPr>
        <w:fldChar w:fldCharType="begin">
          <w:fldData xml:space="preserve">PEVuZE5vdGU+PENpdGU+PEF1dGhvcj5IdTwvQXV0aG9yPjxZZWFyPjIwMTk8L1llYXI+PFJlY051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</w:fldData>
        </w:fldChar>
      </w:r>
      <w:r w:rsidR="000C7550">
        <w:rPr>
          <w:rFonts w:cs="Times New Roman"/>
        </w:rPr>
        <w:instrText xml:space="preserve"> ADDIN EN.CITE.DATA </w:instrText>
      </w:r>
      <w:r w:rsidR="000C7550">
        <w:rPr>
          <w:rFonts w:cs="Times New Roman"/>
        </w:rPr>
      </w:r>
      <w:r w:rsidR="000C7550">
        <w:rPr>
          <w:rFonts w:cs="Times New Roman"/>
        </w:rPr>
        <w:fldChar w:fldCharType="end"/>
      </w:r>
      <w:r w:rsidR="009E6913" w:rsidRPr="004D1F84">
        <w:rPr>
          <w:rFonts w:cs="Times New Roman"/>
        </w:rPr>
      </w:r>
      <w:r w:rsidR="009E6913" w:rsidRPr="004D1F84">
        <w:rPr>
          <w:rFonts w:cs="Times New Roman"/>
        </w:rPr>
        <w:fldChar w:fldCharType="separate"/>
      </w:r>
      <w:r w:rsidR="000C7550">
        <w:rPr>
          <w:rFonts w:cs="Times New Roman"/>
          <w:noProof/>
        </w:rPr>
        <w:t>(Hu</w:t>
      </w:r>
      <w:r w:rsidR="000C7550" w:rsidRPr="000C7550">
        <w:rPr>
          <w:rFonts w:cs="Times New Roman"/>
          <w:i/>
          <w:noProof/>
        </w:rPr>
        <w:t xml:space="preserve"> et al.</w:t>
      </w:r>
      <w:r w:rsidR="000C7550">
        <w:rPr>
          <w:rFonts w:cs="Times New Roman"/>
          <w:noProof/>
        </w:rPr>
        <w:t>, 2021; Hu</w:t>
      </w:r>
      <w:r w:rsidR="000C7550" w:rsidRPr="000C7550">
        <w:rPr>
          <w:rFonts w:cs="Times New Roman"/>
          <w:i/>
          <w:noProof/>
        </w:rPr>
        <w:t xml:space="preserve"> et al.</w:t>
      </w:r>
      <w:r w:rsidR="000C7550">
        <w:rPr>
          <w:rFonts w:cs="Times New Roman"/>
          <w:noProof/>
        </w:rPr>
        <w:t>, 2019)</w:t>
      </w:r>
      <w:r w:rsidR="009E6913" w:rsidRPr="004D1F84">
        <w:rPr>
          <w:rFonts w:cs="Times New Roman"/>
        </w:rPr>
        <w:fldChar w:fldCharType="end"/>
      </w:r>
      <w:r w:rsidR="009E6913" w:rsidRPr="004D1F84">
        <w:rPr>
          <w:rFonts w:cs="Times New Roman"/>
        </w:rPr>
        <w:t xml:space="preserve">. </w:t>
      </w:r>
      <w:r w:rsidR="008F0DB8">
        <w:rPr>
          <w:rFonts w:cs="Times New Roman"/>
        </w:rPr>
        <w:t xml:space="preserve">Further promoter activity analyses will establish the impact of these polymorphisms on the activity of </w:t>
      </w:r>
      <w:r w:rsidR="008F0DB8" w:rsidRPr="00A445C5">
        <w:rPr>
          <w:rFonts w:cs="Times New Roman"/>
          <w:i/>
          <w:iCs/>
        </w:rPr>
        <w:t>CYP325A</w:t>
      </w:r>
      <w:r w:rsidR="008F0DB8">
        <w:rPr>
          <w:rFonts w:cs="Times New Roman"/>
        </w:rPr>
        <w:t xml:space="preserve"> across Africa potentially helping detect causative markers driving </w:t>
      </w:r>
      <w:r w:rsidR="008F0DB8" w:rsidRPr="00044E1E">
        <w:rPr>
          <w:rFonts w:cs="Times New Roman"/>
          <w:i/>
          <w:iCs/>
        </w:rPr>
        <w:t>CYP325A</w:t>
      </w:r>
      <w:r w:rsidR="008F0DB8">
        <w:rPr>
          <w:rFonts w:cs="Times New Roman"/>
        </w:rPr>
        <w:t xml:space="preserve">-based pyrethroid resistance as done for </w:t>
      </w:r>
      <w:r w:rsidR="008F0DB8" w:rsidRPr="00A445C5">
        <w:rPr>
          <w:rFonts w:cs="Times New Roman"/>
          <w:i/>
          <w:iCs/>
        </w:rPr>
        <w:t>CYP6P9a/b</w:t>
      </w:r>
      <w:r w:rsidR="00BE7BE8">
        <w:rPr>
          <w:rFonts w:cs="Times New Roman"/>
          <w:i/>
          <w:iCs/>
        </w:rPr>
        <w:t xml:space="preserve"> </w:t>
      </w:r>
      <w:r w:rsidR="00A445C5" w:rsidRPr="00A445C5">
        <w:rPr>
          <w:rFonts w:cs="Times New Roman"/>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C9181D">
        <w:rPr>
          <w:rFonts w:cs="Times New Roman"/>
        </w:rPr>
        <w:instrText xml:space="preserve"> ADDIN EN.CITE </w:instrText>
      </w:r>
      <w:r w:rsidR="00C9181D">
        <w:rPr>
          <w:rFonts w:cs="Times New Roman"/>
        </w:rPr>
        <w:fldChar w:fldCharType="begin">
          <w:fldData xml:space="preserve">PEVuZE5vdGU+PENpdGU+PEF1dGhvcj5XZWVkYWxsPC9BdXRob3I+PFllYXI+MjAxOTwvWWVhcj48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</w:fldData>
        </w:fldChar>
      </w:r>
      <w:r w:rsidR="00C9181D">
        <w:rPr>
          <w:rFonts w:cs="Times New Roman"/>
        </w:rPr>
        <w:instrText xml:space="preserve"> ADDIN EN.CITE.DATA </w:instrText>
      </w:r>
      <w:r w:rsidR="00C9181D">
        <w:rPr>
          <w:rFonts w:cs="Times New Roman"/>
        </w:rPr>
      </w:r>
      <w:r w:rsidR="00C9181D">
        <w:rPr>
          <w:rFonts w:cs="Times New Roman"/>
        </w:rPr>
        <w:fldChar w:fldCharType="end"/>
      </w:r>
      <w:r w:rsidR="00A445C5" w:rsidRPr="00A445C5">
        <w:rPr>
          <w:rFonts w:cs="Times New Roman"/>
        </w:rPr>
      </w:r>
      <w:r w:rsidR="00A445C5" w:rsidRPr="00A445C5">
        <w:rPr>
          <w:rFonts w:cs="Times New Roman"/>
        </w:rPr>
        <w:fldChar w:fldCharType="separate"/>
      </w:r>
      <w:r w:rsidR="00C9181D">
        <w:rPr>
          <w:rFonts w:cs="Times New Roman"/>
          <w:noProof/>
        </w:rPr>
        <w:t>(Mugenzi</w:t>
      </w:r>
      <w:r w:rsidR="00C9181D" w:rsidRPr="00C9181D">
        <w:rPr>
          <w:rFonts w:cs="Times New Roman"/>
          <w:i/>
          <w:noProof/>
        </w:rPr>
        <w:t xml:space="preserve"> et al.</w:t>
      </w:r>
      <w:r w:rsidR="00C9181D">
        <w:rPr>
          <w:rFonts w:cs="Times New Roman"/>
          <w:noProof/>
        </w:rPr>
        <w:t>, 2019; Weedall</w:t>
      </w:r>
      <w:r w:rsidR="00C9181D" w:rsidRPr="00C9181D">
        <w:rPr>
          <w:rFonts w:cs="Times New Roman"/>
          <w:i/>
          <w:noProof/>
        </w:rPr>
        <w:t xml:space="preserve"> et al.</w:t>
      </w:r>
      <w:r w:rsidR="00C9181D">
        <w:rPr>
          <w:rFonts w:cs="Times New Roman"/>
          <w:noProof/>
        </w:rPr>
        <w:t>, 2019)</w:t>
      </w:r>
      <w:r w:rsidR="00A445C5" w:rsidRPr="00A445C5">
        <w:rPr>
          <w:rFonts w:cs="Times New Roman"/>
        </w:rPr>
        <w:fldChar w:fldCharType="end"/>
      </w:r>
      <w:r w:rsidR="008F0DB8" w:rsidRPr="00A445C5">
        <w:rPr>
          <w:rFonts w:cs="Times New Roman"/>
        </w:rPr>
        <w:t>.</w:t>
      </w:r>
      <w:r w:rsidR="008F0DB8">
        <w:rPr>
          <w:rFonts w:cs="Times New Roman"/>
        </w:rPr>
        <w:t xml:space="preserve"> </w:t>
      </w:r>
      <w:r w:rsidR="009E6913" w:rsidRPr="004D1F84">
        <w:rPr>
          <w:rFonts w:cs="Times New Roman"/>
        </w:rPr>
        <w:t xml:space="preserve"> </w:t>
      </w:r>
    </w:p>
    <w:p w14:paraId="4AAE2A42" w14:textId="7990E973" w:rsidR="00FE3E54" w:rsidRPr="00AC00FD" w:rsidRDefault="00111FD5" w:rsidP="00AC00FD">
      <w:pPr>
        <w:pStyle w:val="Heading1"/>
        <w:spacing w:line="480" w:lineRule="auto"/>
        <w:rPr>
          <w:rFonts w:cs="Times New Roman"/>
        </w:rPr>
      </w:pPr>
      <w:r>
        <w:rPr>
          <w:rFonts w:cs="Times New Roman"/>
        </w:rPr>
        <w:t xml:space="preserve">5. </w:t>
      </w:r>
      <w:r w:rsidR="00FE3E54" w:rsidRPr="00AC00FD">
        <w:rPr>
          <w:rFonts w:cs="Times New Roman"/>
        </w:rPr>
        <w:t>Conclusion</w:t>
      </w:r>
    </w:p>
    <w:p w14:paraId="41F6DA5E" w14:textId="01843F75" w:rsidR="00F82232" w:rsidRPr="00AC00FD" w:rsidRDefault="00FE3E54" w:rsidP="00AC00FD">
      <w:pPr>
        <w:spacing w:line="480" w:lineRule="auto"/>
        <w:rPr>
          <w:rFonts w:cs="Times New Roman"/>
        </w:rPr>
      </w:pPr>
      <w:r w:rsidRPr="00AC00FD">
        <w:rPr>
          <w:rFonts w:cs="Times New Roman"/>
        </w:rPr>
        <w:t xml:space="preserve">Knowledge of the underlying mechanisms and molecular drivers of insecticide resistance is </w:t>
      </w:r>
      <w:r w:rsidR="005A6405" w:rsidRPr="00AC00FD">
        <w:rPr>
          <w:rFonts w:cs="Times New Roman"/>
        </w:rPr>
        <w:t xml:space="preserve">crucial </w:t>
      </w:r>
      <w:r w:rsidRPr="00AC00FD">
        <w:rPr>
          <w:rFonts w:cs="Times New Roman"/>
        </w:rPr>
        <w:t>in the efficient management of insecticide resistance in malaria vectors. However, such knowledge requires understanding the molecular basis of the resistance</w:t>
      </w:r>
      <w:r w:rsidR="00F27AB9" w:rsidRPr="00AC00FD">
        <w:rPr>
          <w:rFonts w:cs="Times New Roman"/>
        </w:rPr>
        <w:t>.</w:t>
      </w:r>
      <w:r w:rsidRPr="00AC00FD">
        <w:rPr>
          <w:rFonts w:cs="Times New Roman"/>
        </w:rPr>
        <w:t xml:space="preserve"> </w:t>
      </w:r>
      <w:r w:rsidR="00BE34EC" w:rsidRPr="00AC00FD">
        <w:rPr>
          <w:rFonts w:cs="Times New Roman"/>
        </w:rPr>
        <w:t>W</w:t>
      </w:r>
      <w:r w:rsidRPr="00AC00FD">
        <w:rPr>
          <w:rFonts w:cs="Times New Roman"/>
        </w:rPr>
        <w:t xml:space="preserve">hich </w:t>
      </w:r>
      <w:r w:rsidR="00F27AB9" w:rsidRPr="00AC00FD">
        <w:rPr>
          <w:rFonts w:cs="Times New Roman"/>
        </w:rPr>
        <w:t xml:space="preserve">can then be applied by vector </w:t>
      </w:r>
      <w:r w:rsidRPr="00AC00FD">
        <w:rPr>
          <w:rFonts w:cs="Times New Roman"/>
        </w:rPr>
        <w:t xml:space="preserve">control programs </w:t>
      </w:r>
      <w:r w:rsidR="00F27AB9" w:rsidRPr="00AC00FD">
        <w:rPr>
          <w:rFonts w:cs="Times New Roman"/>
        </w:rPr>
        <w:t xml:space="preserve">for </w:t>
      </w:r>
      <w:r w:rsidRPr="00AC00FD">
        <w:rPr>
          <w:rFonts w:cs="Times New Roman"/>
        </w:rPr>
        <w:t xml:space="preserve">more effective intervention and management strategies. Here, we established that the P450 </w:t>
      </w:r>
      <w:r w:rsidRPr="00AC00FD">
        <w:rPr>
          <w:rFonts w:cs="Times New Roman"/>
          <w:i/>
          <w:iCs/>
        </w:rPr>
        <w:t>CYP325A</w:t>
      </w:r>
      <w:r w:rsidRPr="00AC00FD">
        <w:rPr>
          <w:rFonts w:cs="Times New Roman"/>
        </w:rPr>
        <w:t xml:space="preserve"> is highly implicated in the resistance against the bed net insecticides permethrin and deltamethrin in the </w:t>
      </w:r>
      <w:r w:rsidRPr="00AC00FD">
        <w:rPr>
          <w:rFonts w:cs="Times New Roman"/>
          <w:i/>
          <w:iCs/>
        </w:rPr>
        <w:t>An. funestus</w:t>
      </w:r>
      <w:r w:rsidRPr="00AC00FD">
        <w:rPr>
          <w:rFonts w:cs="Times New Roman"/>
        </w:rPr>
        <w:t xml:space="preserve"> mosquito population in Cameroon, Central Africa. </w:t>
      </w:r>
      <w:r w:rsidR="005A6405" w:rsidRPr="00AC00FD">
        <w:rPr>
          <w:rFonts w:cs="Times New Roman"/>
        </w:rPr>
        <w:t>These finding</w:t>
      </w:r>
      <w:r w:rsidR="00543984" w:rsidRPr="00AC00FD">
        <w:rPr>
          <w:rFonts w:cs="Times New Roman"/>
        </w:rPr>
        <w:t xml:space="preserve">s </w:t>
      </w:r>
      <w:r w:rsidR="005A6405" w:rsidRPr="00AC00FD">
        <w:rPr>
          <w:rFonts w:cs="Times New Roman"/>
        </w:rPr>
        <w:t xml:space="preserve">will help pave the way to detect the associated molecular markers to facilitate the design of </w:t>
      </w:r>
      <w:r w:rsidR="00437156" w:rsidRPr="00AC00FD">
        <w:rPr>
          <w:rFonts w:cs="Times New Roman"/>
        </w:rPr>
        <w:t xml:space="preserve">DNA-based </w:t>
      </w:r>
      <w:r w:rsidR="005A6405" w:rsidRPr="00AC00FD">
        <w:rPr>
          <w:rFonts w:cs="Times New Roman"/>
        </w:rPr>
        <w:t xml:space="preserve">diagnostic tools to track this resistance in the field. </w:t>
      </w:r>
    </w:p>
    <w:p w14:paraId="618297FB" w14:textId="77777777" w:rsidR="00FE3E54" w:rsidRPr="00AC00FD" w:rsidRDefault="00FE3E54" w:rsidP="00AC00FD">
      <w:pPr>
        <w:pStyle w:val="Heading1"/>
        <w:spacing w:line="480" w:lineRule="auto"/>
        <w:rPr>
          <w:rFonts w:cs="Times New Roman"/>
        </w:rPr>
      </w:pPr>
      <w:r w:rsidRPr="00AC00FD">
        <w:rPr>
          <w:rFonts w:cs="Times New Roman"/>
        </w:rPr>
        <w:t xml:space="preserve">Author contributions: </w:t>
      </w:r>
    </w:p>
    <w:p w14:paraId="5A018468" w14:textId="04622E53" w:rsidR="00F82232" w:rsidRPr="00AC00FD" w:rsidRDefault="00FE3E54" w:rsidP="00AC00FD">
      <w:pPr>
        <w:spacing w:line="480" w:lineRule="auto"/>
        <w:rPr>
          <w:rFonts w:cs="Times New Roman"/>
        </w:rPr>
      </w:pPr>
      <w:r w:rsidRPr="00AC00FD">
        <w:rPr>
          <w:rFonts w:cs="Times New Roman"/>
        </w:rPr>
        <w:t xml:space="preserve">CSW conceived and designed the study. JDB </w:t>
      </w:r>
      <w:r w:rsidR="005E3BCA" w:rsidRPr="00AC00FD">
        <w:rPr>
          <w:rFonts w:cs="Times New Roman"/>
        </w:rPr>
        <w:t>was the academic supervisor</w:t>
      </w:r>
      <w:r w:rsidRPr="00AC00FD">
        <w:rPr>
          <w:rFonts w:cs="Times New Roman"/>
        </w:rPr>
        <w:t xml:space="preserve"> </w:t>
      </w:r>
      <w:r w:rsidR="005E3BCA" w:rsidRPr="00AC00FD">
        <w:rPr>
          <w:rFonts w:cs="Times New Roman"/>
        </w:rPr>
        <w:t xml:space="preserve">of </w:t>
      </w:r>
      <w:r w:rsidR="00A36624" w:rsidRPr="00AC00FD">
        <w:rPr>
          <w:rFonts w:cs="Times New Roman"/>
        </w:rPr>
        <w:t xml:space="preserve">the </w:t>
      </w:r>
      <w:r w:rsidR="00C15D46" w:rsidRPr="00AC00FD">
        <w:rPr>
          <w:rFonts w:cs="Times New Roman"/>
        </w:rPr>
        <w:t xml:space="preserve">study </w:t>
      </w:r>
      <w:r w:rsidRPr="00AC00FD">
        <w:rPr>
          <w:rFonts w:cs="Times New Roman"/>
        </w:rPr>
        <w:t>and reviewed the manuscript; AN</w:t>
      </w:r>
      <w:r w:rsidR="00863B1B" w:rsidRPr="00AC00FD">
        <w:rPr>
          <w:rFonts w:cs="Times New Roman"/>
        </w:rPr>
        <w:t>RW</w:t>
      </w:r>
      <w:r w:rsidRPr="00AC00FD">
        <w:rPr>
          <w:rFonts w:cs="Times New Roman"/>
        </w:rPr>
        <w:t xml:space="preserve"> performed the molecular and biochemical experiments with contribution</w:t>
      </w:r>
      <w:r w:rsidR="00C15D46" w:rsidRPr="00AC00FD">
        <w:rPr>
          <w:rFonts w:cs="Times New Roman"/>
        </w:rPr>
        <w:t>s</w:t>
      </w:r>
      <w:r w:rsidRPr="00AC00FD">
        <w:rPr>
          <w:rFonts w:cs="Times New Roman"/>
        </w:rPr>
        <w:t xml:space="preserve"> from SSI and M</w:t>
      </w:r>
      <w:r w:rsidR="00863B1B" w:rsidRPr="00AC00FD">
        <w:rPr>
          <w:rFonts w:cs="Times New Roman"/>
        </w:rPr>
        <w:t>OK</w:t>
      </w:r>
      <w:r w:rsidRPr="00AC00FD">
        <w:rPr>
          <w:rFonts w:cs="Times New Roman"/>
        </w:rPr>
        <w:t>;</w:t>
      </w:r>
      <w:r w:rsidR="00E97F08" w:rsidRPr="00AC00FD">
        <w:rPr>
          <w:rFonts w:cs="Times New Roman"/>
        </w:rPr>
        <w:t xml:space="preserve"> </w:t>
      </w:r>
      <w:r w:rsidR="00E75B71" w:rsidRPr="00AC00FD">
        <w:rPr>
          <w:rFonts w:cs="Times New Roman"/>
        </w:rPr>
        <w:t xml:space="preserve">ANRW, SSI and AM </w:t>
      </w:r>
      <w:r w:rsidR="0075151D" w:rsidRPr="00AC00FD">
        <w:rPr>
          <w:rFonts w:cs="Times New Roman"/>
        </w:rPr>
        <w:t xml:space="preserve">conducted the </w:t>
      </w:r>
      <w:r w:rsidR="0075151D" w:rsidRPr="00AC00FD">
        <w:rPr>
          <w:rFonts w:cs="Times New Roman"/>
          <w:i/>
          <w:iCs/>
        </w:rPr>
        <w:t>in vitro</w:t>
      </w:r>
      <w:r w:rsidR="0075151D" w:rsidRPr="00AC00FD">
        <w:rPr>
          <w:rFonts w:cs="Times New Roman"/>
        </w:rPr>
        <w:t xml:space="preserve"> assays; </w:t>
      </w:r>
      <w:r w:rsidR="00E97F08" w:rsidRPr="00AC00FD">
        <w:rPr>
          <w:rFonts w:cs="Times New Roman"/>
        </w:rPr>
        <w:t xml:space="preserve">JH performed the Poolseq analyses </w:t>
      </w:r>
      <w:r w:rsidR="007F79E1" w:rsidRPr="00AC00FD">
        <w:rPr>
          <w:rFonts w:cs="Times New Roman"/>
        </w:rPr>
        <w:t>and writeup,</w:t>
      </w:r>
      <w:r w:rsidR="00CA1AD8" w:rsidRPr="00AC00FD">
        <w:rPr>
          <w:rFonts w:cs="Times New Roman"/>
        </w:rPr>
        <w:t xml:space="preserve"> MJW </w:t>
      </w:r>
      <w:r w:rsidR="00277BEB" w:rsidRPr="00AC00FD">
        <w:rPr>
          <w:rFonts w:cs="Times New Roman"/>
        </w:rPr>
        <w:t>provided</w:t>
      </w:r>
      <w:r w:rsidR="00CA1AD8" w:rsidRPr="00AC00FD">
        <w:rPr>
          <w:rFonts w:cs="Times New Roman"/>
        </w:rPr>
        <w:t xml:space="preserve"> the qRT-PCR</w:t>
      </w:r>
      <w:r w:rsidR="00277BEB" w:rsidRPr="00AC00FD">
        <w:rPr>
          <w:rFonts w:cs="Times New Roman"/>
        </w:rPr>
        <w:t xml:space="preserve"> data and handled the </w:t>
      </w:r>
      <w:r w:rsidR="00277BEB" w:rsidRPr="00AC00FD">
        <w:rPr>
          <w:rFonts w:cs="Times New Roman"/>
        </w:rPr>
        <w:lastRenderedPageBreak/>
        <w:t>sequencing process</w:t>
      </w:r>
      <w:r w:rsidR="00B73486">
        <w:rPr>
          <w:rFonts w:cs="Times New Roman"/>
        </w:rPr>
        <w:t xml:space="preserve"> at CRID</w:t>
      </w:r>
      <w:r w:rsidR="00974BEB" w:rsidRPr="00AC00FD">
        <w:rPr>
          <w:rFonts w:cs="Times New Roman"/>
        </w:rPr>
        <w:t xml:space="preserve">, HI helped acquire pCW plasmid </w:t>
      </w:r>
      <w:r w:rsidR="003B64FB" w:rsidRPr="00AC00FD">
        <w:rPr>
          <w:rFonts w:cs="Times New Roman"/>
        </w:rPr>
        <w:t xml:space="preserve">for the enzyme characterization work and handled the sequencing </w:t>
      </w:r>
      <w:r w:rsidR="002C70EB" w:rsidRPr="00AC00FD">
        <w:rPr>
          <w:rFonts w:cs="Times New Roman"/>
        </w:rPr>
        <w:t>process</w:t>
      </w:r>
      <w:r w:rsidR="00B73486">
        <w:rPr>
          <w:rFonts w:cs="Times New Roman"/>
        </w:rPr>
        <w:t xml:space="preserve"> at LSTM</w:t>
      </w:r>
      <w:r w:rsidR="002C70EB" w:rsidRPr="00AC00FD">
        <w:rPr>
          <w:rFonts w:cs="Times New Roman"/>
        </w:rPr>
        <w:t xml:space="preserve">, LMJM </w:t>
      </w:r>
      <w:r w:rsidR="00700B2E" w:rsidRPr="00AC00FD">
        <w:rPr>
          <w:rFonts w:cs="Times New Roman"/>
        </w:rPr>
        <w:t>contributed to the population genetic analyses,</w:t>
      </w:r>
      <w:r w:rsidRPr="00AC00FD">
        <w:rPr>
          <w:rFonts w:cs="Times New Roman"/>
        </w:rPr>
        <w:t xml:space="preserve"> ANR</w:t>
      </w:r>
      <w:r w:rsidR="00863B1B" w:rsidRPr="00AC00FD">
        <w:rPr>
          <w:rFonts w:cs="Times New Roman"/>
        </w:rPr>
        <w:t>W</w:t>
      </w:r>
      <w:r w:rsidRPr="00AC00FD">
        <w:rPr>
          <w:rFonts w:cs="Times New Roman"/>
        </w:rPr>
        <w:t xml:space="preserve"> analysed the data with contribution</w:t>
      </w:r>
      <w:r w:rsidR="00863B1B" w:rsidRPr="00AC00FD">
        <w:rPr>
          <w:rFonts w:cs="Times New Roman"/>
        </w:rPr>
        <w:t>s</w:t>
      </w:r>
      <w:r w:rsidRPr="00AC00FD">
        <w:rPr>
          <w:rFonts w:cs="Times New Roman"/>
        </w:rPr>
        <w:t xml:space="preserve"> from </w:t>
      </w:r>
      <w:r w:rsidR="003F3FB2" w:rsidRPr="00AC00FD">
        <w:rPr>
          <w:rFonts w:cs="Times New Roman"/>
        </w:rPr>
        <w:t>CSW, JH, LMJM</w:t>
      </w:r>
      <w:r w:rsidR="00EB7D4C" w:rsidRPr="00AC00FD">
        <w:rPr>
          <w:rFonts w:cs="Times New Roman"/>
        </w:rPr>
        <w:t xml:space="preserve">, </w:t>
      </w:r>
      <w:r w:rsidRPr="00AC00FD">
        <w:rPr>
          <w:rFonts w:cs="Times New Roman"/>
        </w:rPr>
        <w:t>SSI and MO</w:t>
      </w:r>
      <w:r w:rsidR="00550046" w:rsidRPr="00AC00FD">
        <w:rPr>
          <w:rFonts w:cs="Times New Roman"/>
        </w:rPr>
        <w:t>K</w:t>
      </w:r>
      <w:r w:rsidRPr="00AC00FD">
        <w:rPr>
          <w:rFonts w:cs="Times New Roman"/>
        </w:rPr>
        <w:t>; ANR</w:t>
      </w:r>
      <w:r w:rsidR="00863B1B" w:rsidRPr="00AC00FD">
        <w:rPr>
          <w:rFonts w:cs="Times New Roman"/>
        </w:rPr>
        <w:t>W</w:t>
      </w:r>
      <w:r w:rsidR="007A3F3C" w:rsidRPr="00AC00FD">
        <w:rPr>
          <w:rFonts w:cs="Times New Roman"/>
        </w:rPr>
        <w:t>,</w:t>
      </w:r>
      <w:r w:rsidR="00E43F55" w:rsidRPr="00AC00FD">
        <w:rPr>
          <w:rFonts w:cs="Times New Roman"/>
        </w:rPr>
        <w:t xml:space="preserve"> SSI, JH</w:t>
      </w:r>
      <w:r w:rsidR="00E006C7">
        <w:rPr>
          <w:rFonts w:cs="Times New Roman"/>
        </w:rPr>
        <w:t>,</w:t>
      </w:r>
      <w:r w:rsidR="00E43F55" w:rsidRPr="00AC00FD">
        <w:rPr>
          <w:rFonts w:cs="Times New Roman"/>
        </w:rPr>
        <w:t xml:space="preserve"> and CSW</w:t>
      </w:r>
      <w:r w:rsidRPr="00AC00FD">
        <w:rPr>
          <w:rFonts w:cs="Times New Roman"/>
        </w:rPr>
        <w:t xml:space="preserve"> wrote the manuscript with contribution from all authors.</w:t>
      </w:r>
    </w:p>
    <w:p w14:paraId="55904564" w14:textId="07C8F658" w:rsidR="0067326A" w:rsidRPr="00AC00FD" w:rsidRDefault="00E46D6E" w:rsidP="00AC00FD">
      <w:pPr>
        <w:spacing w:line="480" w:lineRule="auto"/>
        <w:rPr>
          <w:rFonts w:cs="Times New Roman"/>
        </w:rPr>
      </w:pPr>
      <w:r>
        <w:rPr>
          <w:rStyle w:val="Heading1Char"/>
          <w:rFonts w:cs="Times New Roman"/>
        </w:rPr>
        <w:t>Accession numbers</w:t>
      </w:r>
      <w:r w:rsidR="009A250D" w:rsidRPr="00AC4145">
        <w:rPr>
          <w:rStyle w:val="Heading1Char"/>
          <w:rFonts w:cs="Times New Roman"/>
        </w:rPr>
        <w:t>:</w:t>
      </w:r>
      <w:r w:rsidR="009A250D" w:rsidRPr="00AC00FD">
        <w:rPr>
          <w:rFonts w:cs="Times New Roman"/>
        </w:rPr>
        <w:t xml:space="preserve"> </w:t>
      </w:r>
      <w:r w:rsidR="009A250D" w:rsidRPr="00AC00FD">
        <w:rPr>
          <w:rFonts w:cs="Times New Roman"/>
          <w:i/>
          <w:iCs/>
        </w:rPr>
        <w:t>CYP</w:t>
      </w:r>
      <w:r w:rsidR="006D4B8E" w:rsidRPr="00AC00FD">
        <w:rPr>
          <w:rFonts w:cs="Times New Roman"/>
          <w:i/>
          <w:iCs/>
        </w:rPr>
        <w:t>325A</w:t>
      </w:r>
      <w:r w:rsidR="009A250D" w:rsidRPr="00AC00FD">
        <w:rPr>
          <w:rFonts w:cs="Times New Roman"/>
        </w:rPr>
        <w:t xml:space="preserve"> sequences</w:t>
      </w:r>
      <w:r w:rsidR="006D4B8E" w:rsidRPr="00AC00FD">
        <w:rPr>
          <w:rFonts w:cs="Times New Roman"/>
        </w:rPr>
        <w:t>-</w:t>
      </w:r>
      <w:r w:rsidR="009A250D" w:rsidRPr="00AC00FD">
        <w:rPr>
          <w:rFonts w:cs="Times New Roman"/>
        </w:rPr>
        <w:t xml:space="preserve"> </w:t>
      </w:r>
      <w:r w:rsidR="00A445C5" w:rsidRPr="00A445C5">
        <w:rPr>
          <w:rFonts w:cs="Times New Roman"/>
        </w:rPr>
        <w:t>GenBank MW542209-MW542311</w:t>
      </w:r>
      <w:r w:rsidR="00550046" w:rsidRPr="00AC00FD">
        <w:rPr>
          <w:rFonts w:cs="Times New Roman"/>
        </w:rPr>
        <w:t xml:space="preserve"> for the 1</w:t>
      </w:r>
      <w:r w:rsidR="000350C0">
        <w:rPr>
          <w:rFonts w:cs="Times New Roman"/>
        </w:rPr>
        <w:t xml:space="preserve"> </w:t>
      </w:r>
      <w:r w:rsidR="00550046" w:rsidRPr="00AC00FD">
        <w:rPr>
          <w:rFonts w:cs="Times New Roman"/>
        </w:rPr>
        <w:t xml:space="preserve">kb 5’UTR and </w:t>
      </w:r>
      <w:r w:rsidR="006F4454" w:rsidRPr="00AC00FD">
        <w:rPr>
          <w:rFonts w:cs="Times New Roman"/>
        </w:rPr>
        <w:t>c</w:t>
      </w:r>
      <w:r w:rsidR="00550046" w:rsidRPr="00AC00FD">
        <w:rPr>
          <w:rFonts w:cs="Times New Roman"/>
        </w:rPr>
        <w:t>DNA</w:t>
      </w:r>
      <w:r w:rsidR="009A250D" w:rsidRPr="00AC00FD">
        <w:rPr>
          <w:rFonts w:cs="Times New Roman"/>
        </w:rPr>
        <w:t xml:space="preserve">. Data analysed in this study are available </w:t>
      </w:r>
      <w:r w:rsidR="0067326A" w:rsidRPr="00AC00FD">
        <w:rPr>
          <w:rFonts w:cs="Times New Roman"/>
        </w:rPr>
        <w:t>i</w:t>
      </w:r>
      <w:r w:rsidR="009A250D" w:rsidRPr="00AC00FD">
        <w:rPr>
          <w:rFonts w:cs="Times New Roman"/>
        </w:rPr>
        <w:t>n public repositories</w:t>
      </w:r>
      <w:r w:rsidR="0067326A" w:rsidRPr="00AC00FD">
        <w:rPr>
          <w:rFonts w:cs="Times New Roman"/>
        </w:rPr>
        <w:t xml:space="preserve"> (ENA archive</w:t>
      </w:r>
      <w:r w:rsidR="00BE34EC" w:rsidRPr="00AC00FD">
        <w:rPr>
          <w:rFonts w:cs="Times New Roman"/>
        </w:rPr>
        <w:t xml:space="preserve"> for Cameroon PoolSeq</w:t>
      </w:r>
      <w:r w:rsidR="0067326A" w:rsidRPr="00AC00FD">
        <w:rPr>
          <w:rFonts w:cs="Times New Roman"/>
        </w:rPr>
        <w:t xml:space="preserve">: </w:t>
      </w:r>
      <w:r w:rsidR="0067326A" w:rsidRPr="00AC00FD">
        <w:rPr>
          <w:rFonts w:eastAsia="Times New Roman" w:cs="Times New Roman"/>
          <w:szCs w:val="24"/>
          <w:lang w:eastAsia="en-GB"/>
        </w:rPr>
        <w:t xml:space="preserve">PRJEB24384) </w:t>
      </w:r>
      <w:r w:rsidR="009A250D" w:rsidRPr="00AC00FD">
        <w:rPr>
          <w:rFonts w:cs="Times New Roman"/>
        </w:rPr>
        <w:t>or available within the article and its Supplementary Information files. Further details are available from the authors upon request</w:t>
      </w:r>
      <w:r w:rsidR="0067326A" w:rsidRPr="00AC00FD">
        <w:rPr>
          <w:rFonts w:cs="Times New Roman"/>
        </w:rPr>
        <w:t>.</w:t>
      </w:r>
    </w:p>
    <w:p w14:paraId="20F2E999" w14:textId="77777777" w:rsidR="00FE3E54" w:rsidRPr="00AC00FD" w:rsidRDefault="00FE3E54" w:rsidP="00AC00FD">
      <w:pPr>
        <w:pStyle w:val="Heading1"/>
        <w:spacing w:line="480" w:lineRule="auto"/>
        <w:rPr>
          <w:rFonts w:cs="Times New Roman"/>
        </w:rPr>
      </w:pPr>
      <w:r w:rsidRPr="00AC00FD">
        <w:rPr>
          <w:rFonts w:cs="Times New Roman"/>
        </w:rPr>
        <w:t>Funding</w:t>
      </w:r>
    </w:p>
    <w:p w14:paraId="573F4A3F" w14:textId="2670DACA" w:rsidR="00F82232" w:rsidRPr="00AC00FD" w:rsidRDefault="00FE3E54" w:rsidP="00AC00FD">
      <w:pPr>
        <w:spacing w:line="480" w:lineRule="auto"/>
        <w:rPr>
          <w:rFonts w:cs="Times New Roman"/>
        </w:rPr>
      </w:pPr>
      <w:r w:rsidRPr="00AC00FD">
        <w:rPr>
          <w:rFonts w:cs="Times New Roman"/>
        </w:rPr>
        <w:t>This work was supported by a Wellcome Trust Senior Research Fellowship in Biomedical Sciences to CSW (101893/Z/13/Z</w:t>
      </w:r>
      <w:r w:rsidR="00837B7F">
        <w:rPr>
          <w:rFonts w:cs="Times New Roman"/>
        </w:rPr>
        <w:t xml:space="preserve"> and 217188/Z/19/Z</w:t>
      </w:r>
      <w:r w:rsidRPr="00AC00FD">
        <w:rPr>
          <w:rFonts w:cs="Times New Roman"/>
        </w:rPr>
        <w:t>).</w:t>
      </w:r>
    </w:p>
    <w:p w14:paraId="4E22CDEC" w14:textId="492CD049" w:rsidR="00FE3E54" w:rsidRPr="00AC00FD" w:rsidRDefault="00FE3E54" w:rsidP="00AC00FD">
      <w:pPr>
        <w:pStyle w:val="Heading1"/>
        <w:spacing w:line="480" w:lineRule="auto"/>
        <w:rPr>
          <w:rFonts w:cs="Times New Roman"/>
        </w:rPr>
      </w:pPr>
      <w:r w:rsidRPr="00AC00FD">
        <w:rPr>
          <w:rFonts w:cs="Times New Roman"/>
        </w:rPr>
        <w:t>Acknowledgements</w:t>
      </w:r>
    </w:p>
    <w:p w14:paraId="753FA4F8" w14:textId="5D8F8D8A" w:rsidR="00F82232" w:rsidRPr="00AC00FD" w:rsidRDefault="00FE3E54" w:rsidP="00AC00FD">
      <w:pPr>
        <w:spacing w:line="480" w:lineRule="auto"/>
        <w:rPr>
          <w:rFonts w:cs="Times New Roman"/>
        </w:rPr>
      </w:pPr>
      <w:r w:rsidRPr="00AC00FD">
        <w:rPr>
          <w:rFonts w:cs="Times New Roman"/>
        </w:rPr>
        <w:t xml:space="preserve">We thank </w:t>
      </w:r>
      <w:r w:rsidR="00A445C5">
        <w:rPr>
          <w:rFonts w:cs="Times New Roman"/>
        </w:rPr>
        <w:t xml:space="preserve">Dr </w:t>
      </w:r>
      <w:r w:rsidRPr="00AC00FD">
        <w:rPr>
          <w:rFonts w:cs="Times New Roman"/>
        </w:rPr>
        <w:t>Magellan Tchouakui</w:t>
      </w:r>
      <w:r w:rsidR="00EC221A" w:rsidRPr="00AC00FD">
        <w:rPr>
          <w:rFonts w:cs="Times New Roman"/>
        </w:rPr>
        <w:t>, Williams Tchapga</w:t>
      </w:r>
      <w:r w:rsidR="00D43828" w:rsidRPr="00AC00FD">
        <w:rPr>
          <w:rFonts w:cs="Times New Roman"/>
        </w:rPr>
        <w:t>, Ebai Terence</w:t>
      </w:r>
      <w:r w:rsidR="0082567A" w:rsidRPr="00AC00FD">
        <w:rPr>
          <w:rFonts w:cs="Times New Roman"/>
        </w:rPr>
        <w:t>, Doumani Djonabaye, Mangoua Mersimine</w:t>
      </w:r>
      <w:r w:rsidR="00687350" w:rsidRPr="00AC00FD">
        <w:rPr>
          <w:rFonts w:cs="Times New Roman"/>
        </w:rPr>
        <w:t xml:space="preserve">, Fotso </w:t>
      </w:r>
      <w:r w:rsidR="00CD6E33" w:rsidRPr="00AC00FD">
        <w:rPr>
          <w:rFonts w:cs="Times New Roman"/>
        </w:rPr>
        <w:t>Tog</w:t>
      </w:r>
      <w:r w:rsidR="005471EC" w:rsidRPr="00AC00FD">
        <w:rPr>
          <w:rFonts w:cs="Times New Roman"/>
        </w:rPr>
        <w:t>u</w:t>
      </w:r>
      <w:r w:rsidR="00CD6E33" w:rsidRPr="00AC00FD">
        <w:rPr>
          <w:rFonts w:cs="Times New Roman"/>
        </w:rPr>
        <w:t xml:space="preserve">em </w:t>
      </w:r>
      <w:r w:rsidR="00687350" w:rsidRPr="00AC00FD">
        <w:rPr>
          <w:rFonts w:cs="Times New Roman"/>
        </w:rPr>
        <w:t>Yvan</w:t>
      </w:r>
      <w:r w:rsidR="00A445C5">
        <w:rPr>
          <w:rFonts w:cs="Times New Roman"/>
        </w:rPr>
        <w:t>, Dr Tresor Melachio,</w:t>
      </w:r>
      <w:r w:rsidRPr="00AC00FD">
        <w:rPr>
          <w:rFonts w:cs="Times New Roman"/>
        </w:rPr>
        <w:t xml:space="preserve"> and </w:t>
      </w:r>
      <w:r w:rsidR="00A445C5">
        <w:rPr>
          <w:rFonts w:cs="Times New Roman"/>
        </w:rPr>
        <w:t xml:space="preserve">Dr </w:t>
      </w:r>
      <w:r w:rsidRPr="00AC00FD">
        <w:rPr>
          <w:rFonts w:cs="Times New Roman"/>
        </w:rPr>
        <w:t>Daniel Nguete from CRID, for assistance in</w:t>
      </w:r>
      <w:r w:rsidR="00524A26" w:rsidRPr="00AC00FD">
        <w:rPr>
          <w:rFonts w:cs="Times New Roman"/>
        </w:rPr>
        <w:t xml:space="preserve"> </w:t>
      </w:r>
      <w:r w:rsidR="00A445C5">
        <w:rPr>
          <w:rFonts w:cs="Times New Roman"/>
        </w:rPr>
        <w:t xml:space="preserve">optimisation, </w:t>
      </w:r>
      <w:r w:rsidR="00524A26" w:rsidRPr="00AC00FD">
        <w:rPr>
          <w:rFonts w:cs="Times New Roman"/>
        </w:rPr>
        <w:t>logistics and</w:t>
      </w:r>
      <w:r w:rsidRPr="00AC00FD">
        <w:rPr>
          <w:rFonts w:cs="Times New Roman"/>
        </w:rPr>
        <w:t xml:space="preserve"> data analyses.</w:t>
      </w:r>
      <w:r w:rsidR="0049749C" w:rsidRPr="00AC00FD">
        <w:rPr>
          <w:rFonts w:cs="Times New Roman"/>
        </w:rPr>
        <w:t xml:space="preserve"> </w:t>
      </w:r>
      <w:r w:rsidR="0067326A" w:rsidRPr="00AC00FD">
        <w:rPr>
          <w:rFonts w:cs="Times New Roman"/>
        </w:rPr>
        <w:t>A s</w:t>
      </w:r>
      <w:r w:rsidR="0049749C" w:rsidRPr="00AC00FD">
        <w:rPr>
          <w:rFonts w:cs="Times New Roman"/>
        </w:rPr>
        <w:t>pecial thank</w:t>
      </w:r>
      <w:r w:rsidR="00C55A4B" w:rsidRPr="00AC00FD">
        <w:rPr>
          <w:rFonts w:cs="Times New Roman"/>
        </w:rPr>
        <w:t>s</w:t>
      </w:r>
      <w:r w:rsidR="0049749C" w:rsidRPr="00AC00FD">
        <w:rPr>
          <w:rFonts w:cs="Times New Roman"/>
        </w:rPr>
        <w:t xml:space="preserve"> to Dr Mark Paine </w:t>
      </w:r>
      <w:r w:rsidR="0067326A" w:rsidRPr="00AC00FD">
        <w:rPr>
          <w:rFonts w:cs="Times New Roman"/>
        </w:rPr>
        <w:t>(</w:t>
      </w:r>
      <w:r w:rsidR="0049749C" w:rsidRPr="00AC00FD">
        <w:rPr>
          <w:rFonts w:cs="Times New Roman"/>
        </w:rPr>
        <w:t>LSTM</w:t>
      </w:r>
      <w:r w:rsidR="0067326A" w:rsidRPr="00AC00FD">
        <w:rPr>
          <w:rFonts w:cs="Times New Roman"/>
        </w:rPr>
        <w:t>)</w:t>
      </w:r>
      <w:r w:rsidR="0049749C" w:rsidRPr="00AC00FD">
        <w:rPr>
          <w:rFonts w:cs="Times New Roman"/>
        </w:rPr>
        <w:t xml:space="preserve"> for provi</w:t>
      </w:r>
      <w:r w:rsidR="001836CA" w:rsidRPr="00AC00FD">
        <w:rPr>
          <w:rFonts w:cs="Times New Roman"/>
        </w:rPr>
        <w:t xml:space="preserve">ding the </w:t>
      </w:r>
      <w:r w:rsidR="001F5F48" w:rsidRPr="00AC00FD">
        <w:rPr>
          <w:rFonts w:cs="Times New Roman"/>
        </w:rPr>
        <w:t>pCW-ori+</w:t>
      </w:r>
      <w:r w:rsidR="00FE3302" w:rsidRPr="00AC00FD">
        <w:rPr>
          <w:rFonts w:cs="Times New Roman"/>
        </w:rPr>
        <w:t xml:space="preserve"> plasmid</w:t>
      </w:r>
      <w:r w:rsidR="00524A26" w:rsidRPr="00AC00FD">
        <w:rPr>
          <w:rFonts w:cs="Times New Roman"/>
        </w:rPr>
        <w:t xml:space="preserve"> used in enzyme characterization in this study.</w:t>
      </w:r>
    </w:p>
    <w:p w14:paraId="1FC4FCDD" w14:textId="77777777" w:rsidR="00FE3E54" w:rsidRPr="00AC00FD" w:rsidRDefault="00FE3E54" w:rsidP="00AC00FD">
      <w:pPr>
        <w:pStyle w:val="Heading1"/>
        <w:spacing w:line="480" w:lineRule="auto"/>
        <w:rPr>
          <w:rFonts w:cs="Times New Roman"/>
        </w:rPr>
      </w:pPr>
      <w:r w:rsidRPr="00AC00FD">
        <w:rPr>
          <w:rFonts w:cs="Times New Roman"/>
        </w:rPr>
        <w:t>Conflict of interest</w:t>
      </w:r>
    </w:p>
    <w:p w14:paraId="551DA0D7" w14:textId="09AD1EA5" w:rsidR="00F82232" w:rsidRPr="00AC00FD" w:rsidRDefault="00FE3E54" w:rsidP="00AC00FD">
      <w:pPr>
        <w:spacing w:line="480" w:lineRule="auto"/>
        <w:rPr>
          <w:rFonts w:cs="Times New Roman"/>
        </w:rPr>
      </w:pPr>
      <w:r w:rsidRPr="00AC00FD">
        <w:rPr>
          <w:rFonts w:cs="Times New Roman"/>
        </w:rPr>
        <w:t>The authors declare no competing interests.</w:t>
      </w:r>
    </w:p>
    <w:p w14:paraId="0BB2B3A6" w14:textId="42D0E93F" w:rsidR="00B91E0A" w:rsidRPr="00AC00FD" w:rsidRDefault="00AF0F3D" w:rsidP="00AC00FD">
      <w:pPr>
        <w:pStyle w:val="Heading1"/>
        <w:spacing w:line="480" w:lineRule="auto"/>
        <w:rPr>
          <w:rFonts w:cs="Times New Roman"/>
        </w:rPr>
      </w:pPr>
      <w:r w:rsidRPr="00AC00FD">
        <w:rPr>
          <w:rFonts w:cs="Times New Roman"/>
        </w:rPr>
        <w:lastRenderedPageBreak/>
        <w:t>References</w:t>
      </w:r>
    </w:p>
    <w:p w14:paraId="77D67896" w14:textId="77777777" w:rsidR="00CB124A" w:rsidRPr="00CB124A" w:rsidRDefault="00B91E0A" w:rsidP="00CB124A">
      <w:pPr>
        <w:pStyle w:val="EndNoteBibliography"/>
        <w:spacing w:after="0"/>
        <w:ind w:left="720" w:hanging="720"/>
      </w:pPr>
      <w:r w:rsidRPr="00AC00FD">
        <w:rPr>
          <w:lang w:val="en-GB"/>
        </w:rPr>
        <w:fldChar w:fldCharType="begin"/>
      </w:r>
      <w:r w:rsidRPr="00AC00FD">
        <w:rPr>
          <w:lang w:val="en-GB"/>
        </w:rPr>
        <w:instrText xml:space="preserve"> ADDIN EN.REFLIST </w:instrText>
      </w:r>
      <w:r w:rsidRPr="00AC00FD">
        <w:rPr>
          <w:lang w:val="en-GB"/>
        </w:rPr>
        <w:fldChar w:fldCharType="separate"/>
      </w:r>
      <w:r w:rsidR="00CB124A" w:rsidRPr="00CB124A">
        <w:t xml:space="preserve">Amador, A., Papaceit, M., &amp; Juan, E. (2001). Evolutionary change in the structure of the regulatory region that drives tissue and temporally regulated expression of alcohol dehydrogenase gene in Drosophila funebris. </w:t>
      </w:r>
      <w:r w:rsidR="00CB124A" w:rsidRPr="00CB124A">
        <w:rPr>
          <w:i/>
        </w:rPr>
        <w:t>Insect Molecular Biology, 10</w:t>
      </w:r>
      <w:r w:rsidR="00CB124A" w:rsidRPr="00CB124A">
        <w:t xml:space="preserve">(3), 237-247. </w:t>
      </w:r>
    </w:p>
    <w:p w14:paraId="1C5EF1FC" w14:textId="77777777" w:rsidR="00CB124A" w:rsidRPr="00CB124A" w:rsidRDefault="00CB124A" w:rsidP="00CB124A">
      <w:pPr>
        <w:pStyle w:val="EndNoteBibliography"/>
        <w:spacing w:after="0"/>
        <w:ind w:left="720" w:hanging="720"/>
      </w:pPr>
      <w:r w:rsidRPr="00CB124A">
        <w:t xml:space="preserve">Antonio-Nkondjio, C., Defo-Talom, B., Tagne-Fotso, R., Tene-Fossog, B., Ndo, C., Lehman, L. G., . . . Awono-Ambene, P. (2012). High mosquito burden and malaria transmission in a district of the city of Douala, Cameroon. </w:t>
      </w:r>
      <w:r w:rsidRPr="00CB124A">
        <w:rPr>
          <w:i/>
        </w:rPr>
        <w:t>BMC Infectious Diseases, 12</w:t>
      </w:r>
      <w:r w:rsidRPr="00CB124A">
        <w:t xml:space="preserve">(1), 275. </w:t>
      </w:r>
    </w:p>
    <w:p w14:paraId="274FA96A" w14:textId="77777777" w:rsidR="00CB124A" w:rsidRPr="00CB124A" w:rsidRDefault="00CB124A" w:rsidP="00CB124A">
      <w:pPr>
        <w:pStyle w:val="EndNoteBibliography"/>
        <w:spacing w:after="0"/>
        <w:ind w:left="720" w:hanging="720"/>
      </w:pPr>
      <w:r w:rsidRPr="00CB124A">
        <w:t xml:space="preserve">Antonio-Nkondjio, C., Fossog, B. T., Ndo, C., Djantio, B. M., Togouet, S. Z., Awono-Ambene, P., . . . Ranson, H. (2011). Anopheles gambiae distribution and insecticide resistance in the cities of Douala and Yaoundé (Cameroon): influence of urban agriculture and pollution. </w:t>
      </w:r>
      <w:r w:rsidRPr="00CB124A">
        <w:rPr>
          <w:i/>
        </w:rPr>
        <w:t>Malaria Journal, 10</w:t>
      </w:r>
      <w:r w:rsidRPr="00CB124A">
        <w:t xml:space="preserve">(1), 154. </w:t>
      </w:r>
    </w:p>
    <w:p w14:paraId="5DE36F03" w14:textId="77777777" w:rsidR="00CB124A" w:rsidRPr="00CB124A" w:rsidRDefault="00CB124A" w:rsidP="00CB124A">
      <w:pPr>
        <w:pStyle w:val="EndNoteBibliography"/>
        <w:spacing w:after="0"/>
        <w:ind w:left="720" w:hanging="720"/>
      </w:pPr>
      <w:r w:rsidRPr="00CB124A">
        <w:t xml:space="preserve">Barnes, K. G., Irving, H., Chiumia, M., Mzilahowa, T., Coleman, M., Hemingway, J., &amp; Wondji, C. S. (2017). Restriction to gene flow is associated with changes in the molecular basis of pyrethroid resistance in the malaria vector Anopheles funestus. </w:t>
      </w:r>
      <w:r w:rsidRPr="00CB124A">
        <w:rPr>
          <w:i/>
        </w:rPr>
        <w:t>Proceedings of the National Academy of Sciences, 114</w:t>
      </w:r>
      <w:r w:rsidRPr="00CB124A">
        <w:t xml:space="preserve">(2), 286-291. </w:t>
      </w:r>
    </w:p>
    <w:p w14:paraId="5FB5E776" w14:textId="77777777" w:rsidR="00CB124A" w:rsidRPr="00CB124A" w:rsidRDefault="00CB124A" w:rsidP="00CB124A">
      <w:pPr>
        <w:pStyle w:val="EndNoteBibliography"/>
        <w:spacing w:after="0"/>
        <w:ind w:left="720" w:hanging="720"/>
      </w:pPr>
      <w:r w:rsidRPr="00CB124A">
        <w:t xml:space="preserve">Bitencourt-Ferreira, G., &amp; de Azevedo, W. F. (2019). Molegro virtual docker for docking </w:t>
      </w:r>
      <w:r w:rsidRPr="00CB124A">
        <w:rPr>
          <w:i/>
        </w:rPr>
        <w:t>Docking Screens for Drug Discovery</w:t>
      </w:r>
      <w:r w:rsidRPr="00CB124A">
        <w:t xml:space="preserve"> (pp. 149-167): Springer.</w:t>
      </w:r>
    </w:p>
    <w:p w14:paraId="47A75A1B" w14:textId="77777777" w:rsidR="00CB124A" w:rsidRPr="00CB124A" w:rsidRDefault="00CB124A" w:rsidP="00CB124A">
      <w:pPr>
        <w:pStyle w:val="EndNoteBibliography"/>
        <w:spacing w:after="0"/>
        <w:ind w:left="720" w:hanging="720"/>
      </w:pPr>
      <w:r w:rsidRPr="00CB124A">
        <w:t xml:space="preserve">Chiu, T.-L., Wen, Z., Rupasinghe, S. G., &amp; Schuler, M. A. (2008). Comparative molecular modeling of Anopheles gambiae CYP6Z1, a mosquito P450 capable of metabolizing DDT. </w:t>
      </w:r>
      <w:r w:rsidRPr="00CB124A">
        <w:rPr>
          <w:i/>
        </w:rPr>
        <w:t>Proceedings of the National Academy of Sciences, 105</w:t>
      </w:r>
      <w:r w:rsidRPr="00CB124A">
        <w:t xml:space="preserve">(26), 8855-8860. </w:t>
      </w:r>
    </w:p>
    <w:p w14:paraId="3F5079A9" w14:textId="77777777" w:rsidR="00CB124A" w:rsidRPr="00CB124A" w:rsidRDefault="00CB124A" w:rsidP="00CB124A">
      <w:pPr>
        <w:pStyle w:val="EndNoteBibliography"/>
        <w:spacing w:after="0"/>
        <w:ind w:left="720" w:hanging="720"/>
      </w:pPr>
      <w:r w:rsidRPr="00CB124A">
        <w:t xml:space="preserve">Cingolani, P., Platts, A., Wang, L. L., Coon, M., Nguyen, T., Wang, L., . . . Ruden, D. M. (2012). A program for annotating and predicting the effects of single nucleotide polymorphisms, SnpEff: SNPs in the genome of Drosophila melanogaster strain w1118; iso-2; iso-3. </w:t>
      </w:r>
      <w:r w:rsidRPr="00CB124A">
        <w:rPr>
          <w:i/>
        </w:rPr>
        <w:t>Fly, 6</w:t>
      </w:r>
      <w:r w:rsidRPr="00CB124A">
        <w:t xml:space="preserve">(2), 80-92. </w:t>
      </w:r>
    </w:p>
    <w:p w14:paraId="05F00E76" w14:textId="77777777" w:rsidR="00CB124A" w:rsidRPr="00CB124A" w:rsidRDefault="00CB124A" w:rsidP="00CB124A">
      <w:pPr>
        <w:pStyle w:val="EndNoteBibliography"/>
        <w:spacing w:after="0"/>
        <w:ind w:left="720" w:hanging="720"/>
      </w:pPr>
      <w:r w:rsidRPr="00CB124A">
        <w:t xml:space="preserve">Clement, M., Posada, D., &amp; Crandall, K. A. (2000). TCS: a computer program to estimate gene genealogies. </w:t>
      </w:r>
      <w:r w:rsidRPr="00CB124A">
        <w:rPr>
          <w:i/>
        </w:rPr>
        <w:t>Molecular Ecology, 9</w:t>
      </w:r>
      <w:r w:rsidRPr="00CB124A">
        <w:t xml:space="preserve">(10), 1657-1659. </w:t>
      </w:r>
    </w:p>
    <w:p w14:paraId="18DDCA27" w14:textId="77777777" w:rsidR="00CB124A" w:rsidRPr="00CB124A" w:rsidRDefault="00CB124A" w:rsidP="00CB124A">
      <w:pPr>
        <w:pStyle w:val="EndNoteBibliography"/>
        <w:spacing w:after="0"/>
        <w:ind w:left="720" w:hanging="720"/>
      </w:pPr>
      <w:r w:rsidRPr="00CB124A">
        <w:t xml:space="preserve">Clement, M., Snell, Q., Walker, P., Posada, D., &amp; Crandall, K. (2002). </w:t>
      </w:r>
      <w:r w:rsidRPr="00CB124A">
        <w:rPr>
          <w:i/>
        </w:rPr>
        <w:t>TCS: estimating gene genealogies.</w:t>
      </w:r>
      <w:r w:rsidRPr="00CB124A">
        <w:t xml:space="preserve"> Paper presented at the Parallel and Distributed Processing Symposium, International.</w:t>
      </w:r>
    </w:p>
    <w:p w14:paraId="2D3C73EF" w14:textId="77777777" w:rsidR="00CB124A" w:rsidRPr="00CB124A" w:rsidRDefault="00CB124A" w:rsidP="00CB124A">
      <w:pPr>
        <w:pStyle w:val="EndNoteBibliography"/>
        <w:spacing w:after="0"/>
        <w:ind w:left="720" w:hanging="720"/>
      </w:pPr>
      <w:r w:rsidRPr="00CB124A">
        <w:t xml:space="preserve">Coetzee, M. (2020). Key to the females of Afrotropical Anopheles mosquitoes (Diptera: Culicidae). </w:t>
      </w:r>
      <w:r w:rsidRPr="00CB124A">
        <w:rPr>
          <w:i/>
        </w:rPr>
        <w:t>Malaria Journal, 19</w:t>
      </w:r>
      <w:r w:rsidRPr="00CB124A">
        <w:t xml:space="preserve">(1), 1-20. </w:t>
      </w:r>
    </w:p>
    <w:p w14:paraId="78803C01" w14:textId="77777777" w:rsidR="00CB124A" w:rsidRPr="00CB124A" w:rsidRDefault="00CB124A" w:rsidP="00CB124A">
      <w:pPr>
        <w:pStyle w:val="EndNoteBibliography"/>
        <w:spacing w:after="0"/>
        <w:ind w:left="720" w:hanging="720"/>
      </w:pPr>
      <w:r w:rsidRPr="00CB124A">
        <w:t xml:space="preserve">Colovos, C., &amp; Yeates, T. O. (1993). Verification of protein structures: patterns of nonbonded atomic interactions. </w:t>
      </w:r>
      <w:r w:rsidRPr="00CB124A">
        <w:rPr>
          <w:i/>
        </w:rPr>
        <w:t>Protein science, 2</w:t>
      </w:r>
      <w:r w:rsidRPr="00CB124A">
        <w:t xml:space="preserve">(9), 1511-1519. </w:t>
      </w:r>
    </w:p>
    <w:p w14:paraId="1C567633" w14:textId="77777777" w:rsidR="00CB124A" w:rsidRPr="00CB124A" w:rsidRDefault="00CB124A" w:rsidP="00CB124A">
      <w:pPr>
        <w:pStyle w:val="EndNoteBibliography"/>
        <w:spacing w:after="0"/>
        <w:ind w:left="720" w:hanging="720"/>
      </w:pPr>
      <w:r w:rsidRPr="00CB124A">
        <w:t xml:space="preserve">Cuamba, N., Morgan, J. C., Irving, H., Steven, A., &amp; Wondji, C. S. (2010). High level of pyrethroid resistance in an Anopheles funestus population of the Chokwe District in Mozambique. </w:t>
      </w:r>
      <w:r w:rsidRPr="00CB124A">
        <w:rPr>
          <w:i/>
        </w:rPr>
        <w:t>PLoS ONE, 5</w:t>
      </w:r>
      <w:r w:rsidRPr="00CB124A">
        <w:t xml:space="preserve">(6), e11010. </w:t>
      </w:r>
    </w:p>
    <w:p w14:paraId="1180FB1B" w14:textId="77777777" w:rsidR="00CB124A" w:rsidRPr="00CB124A" w:rsidRDefault="00CB124A" w:rsidP="00CB124A">
      <w:pPr>
        <w:pStyle w:val="EndNoteBibliography"/>
        <w:spacing w:after="0"/>
        <w:ind w:left="720" w:hanging="720"/>
      </w:pPr>
      <w:r w:rsidRPr="00CB124A">
        <w:t xml:space="preserve">D Menze, B., Wondji, M. J., Tchapga, W., Tchoupo, M., Riveron, J. M., &amp; Wondji, C. S. (2018). Bionomics and insecticides resistance profiling of malaria vectors at a selected site for experimental hut trials in central Cameroon. </w:t>
      </w:r>
      <w:r w:rsidRPr="00CB124A">
        <w:rPr>
          <w:i/>
        </w:rPr>
        <w:t>Malaria Journal, 17</w:t>
      </w:r>
      <w:r w:rsidRPr="00CB124A">
        <w:t xml:space="preserve">(1), 1-10. </w:t>
      </w:r>
    </w:p>
    <w:p w14:paraId="28941E45" w14:textId="77777777" w:rsidR="00CB124A" w:rsidRPr="00CB124A" w:rsidRDefault="00CB124A" w:rsidP="00CB124A">
      <w:pPr>
        <w:pStyle w:val="EndNoteBibliography"/>
        <w:spacing w:after="0"/>
        <w:ind w:left="720" w:hanging="720"/>
      </w:pPr>
      <w:r w:rsidRPr="00CB124A">
        <w:t xml:space="preserve">DeLano, W. L., &amp; Bromberg, S. (2004). PyMOL user’s guide. </w:t>
      </w:r>
      <w:r w:rsidRPr="00CB124A">
        <w:rPr>
          <w:i/>
        </w:rPr>
        <w:t>DeLano Scientific LLC, 629</w:t>
      </w:r>
      <w:r w:rsidRPr="00CB124A">
        <w:t xml:space="preserve">. </w:t>
      </w:r>
    </w:p>
    <w:p w14:paraId="2ACBACF4" w14:textId="77777777" w:rsidR="00CB124A" w:rsidRPr="00CB124A" w:rsidRDefault="00CB124A" w:rsidP="00CB124A">
      <w:pPr>
        <w:pStyle w:val="EndNoteBibliography"/>
        <w:spacing w:after="0"/>
        <w:ind w:left="720" w:hanging="720"/>
      </w:pPr>
      <w:r w:rsidRPr="00CB124A">
        <w:t xml:space="preserve">Dia, A. K., Guèye, O. K., Niang, E. A., Diédhiou, S. M., Sy, M. D., Konaté, A., . . . Faye, O. (2018). Insecticide resistance in Anopheles arabiensis populations from Dakar and its suburbs: role of target site and metabolic resistance mechanisms. </w:t>
      </w:r>
      <w:r w:rsidRPr="00CB124A">
        <w:rPr>
          <w:i/>
        </w:rPr>
        <w:t>Malaria Journal, 17</w:t>
      </w:r>
      <w:r w:rsidRPr="00CB124A">
        <w:t xml:space="preserve">(1), 1-9. </w:t>
      </w:r>
    </w:p>
    <w:p w14:paraId="63DC8102" w14:textId="77777777" w:rsidR="00CB124A" w:rsidRPr="00CB124A" w:rsidRDefault="00CB124A" w:rsidP="00CB124A">
      <w:pPr>
        <w:pStyle w:val="EndNoteBibliography"/>
        <w:spacing w:after="0"/>
        <w:ind w:left="720" w:hanging="720"/>
      </w:pPr>
      <w:r w:rsidRPr="00CB124A">
        <w:lastRenderedPageBreak/>
        <w:t xml:space="preserve">Diengou, N. H., Cumber, S. N., Nkfusai, C. N., Mbinyui, M. S., Viyoff, V. Z., Bede, F., . . . Judith, A.-K. (2020). Factors associated with the uptake of intermittent preventive treatment of malaria in pregnancy in the Bamenda health districts, Cameroon. </w:t>
      </w:r>
      <w:r w:rsidRPr="00CB124A">
        <w:rPr>
          <w:i/>
        </w:rPr>
        <w:t>The Pan African Medical Journal, 35</w:t>
      </w:r>
      <w:r w:rsidRPr="00CB124A">
        <w:t xml:space="preserve">. </w:t>
      </w:r>
    </w:p>
    <w:p w14:paraId="7C93FA7C" w14:textId="77777777" w:rsidR="00CB124A" w:rsidRPr="00CB124A" w:rsidRDefault="00CB124A" w:rsidP="00CB124A">
      <w:pPr>
        <w:pStyle w:val="EndNoteBibliography"/>
        <w:spacing w:after="0"/>
        <w:ind w:left="720" w:hanging="720"/>
      </w:pPr>
      <w:r w:rsidRPr="00CB124A">
        <w:t xml:space="preserve">Djouaka, R., Riveron, J. M., Yessoufou, A., Tchigossou, G., Akoton, R., Irving, H., . . . Tamò, M. (2016). Multiple insecticide resistance in an infected population of the malaria vector Anopheles funestus in Benin. </w:t>
      </w:r>
      <w:r w:rsidRPr="00CB124A">
        <w:rPr>
          <w:i/>
        </w:rPr>
        <w:t>Parasites &amp; Vectors, 9</w:t>
      </w:r>
      <w:r w:rsidRPr="00CB124A">
        <w:t xml:space="preserve">(1), 1-12. </w:t>
      </w:r>
    </w:p>
    <w:p w14:paraId="2791641A" w14:textId="77777777" w:rsidR="00CB124A" w:rsidRPr="00CB124A" w:rsidRDefault="00CB124A" w:rsidP="00CB124A">
      <w:pPr>
        <w:pStyle w:val="EndNoteBibliography"/>
        <w:spacing w:after="0"/>
        <w:ind w:left="720" w:hanging="720"/>
      </w:pPr>
      <w:r w:rsidRPr="00CB124A">
        <w:t xml:space="preserve">Eldridge, M. D., Murray, C. W., Auton, T. R., Paolini, G. V., &amp; Mee, R. P. (1997). Empirical scoring functions: I. The development of a fast empirical scoring function to estimate the binding affinity of ligands in receptor complexes. </w:t>
      </w:r>
      <w:r w:rsidRPr="00CB124A">
        <w:rPr>
          <w:i/>
        </w:rPr>
        <w:t>Journal of Computer-Aided Molecular Design, 11</w:t>
      </w:r>
      <w:r w:rsidRPr="00CB124A">
        <w:t xml:space="preserve">(5), 425-445. </w:t>
      </w:r>
    </w:p>
    <w:p w14:paraId="6ED65C75" w14:textId="77777777" w:rsidR="00CB124A" w:rsidRPr="00CB124A" w:rsidRDefault="00CB124A" w:rsidP="00CB124A">
      <w:pPr>
        <w:pStyle w:val="EndNoteBibliography"/>
        <w:spacing w:after="0"/>
        <w:ind w:left="720" w:hanging="720"/>
      </w:pPr>
      <w:r w:rsidRPr="00CB124A">
        <w:t xml:space="preserve">Feyereisen, R. (2012). Insect CYP genes and P450 enzymes </w:t>
      </w:r>
      <w:r w:rsidRPr="00CB124A">
        <w:rPr>
          <w:i/>
        </w:rPr>
        <w:t>Insect molecular biology and biochemistry</w:t>
      </w:r>
      <w:r w:rsidRPr="00CB124A">
        <w:t xml:space="preserve"> (pp. 236-316): Elsevier.</w:t>
      </w:r>
    </w:p>
    <w:p w14:paraId="5F031250" w14:textId="77777777" w:rsidR="00CB124A" w:rsidRPr="00CB124A" w:rsidRDefault="00CB124A" w:rsidP="00CB124A">
      <w:pPr>
        <w:pStyle w:val="EndNoteBibliography"/>
        <w:spacing w:after="0"/>
        <w:ind w:left="720" w:hanging="720"/>
      </w:pPr>
      <w:r w:rsidRPr="00CB124A">
        <w:t xml:space="preserve">Fiser, A., &amp; Šali, A. (2003). Modeller: generation and refinement of homology-based protein structure models </w:t>
      </w:r>
      <w:r w:rsidRPr="00CB124A">
        <w:rPr>
          <w:i/>
        </w:rPr>
        <w:t>Methods in enzymology</w:t>
      </w:r>
      <w:r w:rsidRPr="00CB124A">
        <w:t xml:space="preserve"> (Vol. 374, pp. 461-491): Elsevier.</w:t>
      </w:r>
    </w:p>
    <w:p w14:paraId="3587A3DA" w14:textId="77777777" w:rsidR="00CB124A" w:rsidRPr="00CB124A" w:rsidRDefault="00CB124A" w:rsidP="00CB124A">
      <w:pPr>
        <w:pStyle w:val="EndNoteBibliography"/>
        <w:spacing w:after="0"/>
        <w:ind w:left="720" w:hanging="720"/>
      </w:pPr>
      <w:r w:rsidRPr="00CB124A">
        <w:t xml:space="preserve">Ghurye, J., Koren, S., Small, S. T., Redmond, S., Howell, P., Phillippy, A. M., &amp; Besansky, N. J. (2019). A chromosome-scale assembly of the major African malaria vector Anopheles funestus. </w:t>
      </w:r>
      <w:r w:rsidRPr="00CB124A">
        <w:rPr>
          <w:i/>
        </w:rPr>
        <w:t>Gigascience, 8</w:t>
      </w:r>
      <w:r w:rsidRPr="00CB124A">
        <w:t xml:space="preserve">(6), giz063. </w:t>
      </w:r>
    </w:p>
    <w:p w14:paraId="0464F45C" w14:textId="77777777" w:rsidR="00CB124A" w:rsidRPr="00CB124A" w:rsidRDefault="00CB124A" w:rsidP="00CB124A">
      <w:pPr>
        <w:pStyle w:val="EndNoteBibliography"/>
        <w:spacing w:after="0"/>
        <w:ind w:left="720" w:hanging="720"/>
      </w:pPr>
      <w:r w:rsidRPr="00CB124A">
        <w:t xml:space="preserve">Gotoh, O. (1992). Substrate recognition sites in cytochrome P450 family 2 (CYP2) proteins inferred from comparative analyses of amino acid and coding nucleotide sequences. </w:t>
      </w:r>
      <w:r w:rsidRPr="00CB124A">
        <w:rPr>
          <w:i/>
        </w:rPr>
        <w:t>Journal of Biological Chemistry, 267</w:t>
      </w:r>
      <w:r w:rsidRPr="00CB124A">
        <w:t xml:space="preserve">(1), 83-90. </w:t>
      </w:r>
    </w:p>
    <w:p w14:paraId="177B446E" w14:textId="77777777" w:rsidR="00CB124A" w:rsidRPr="00CB124A" w:rsidRDefault="00CB124A" w:rsidP="00CB124A">
      <w:pPr>
        <w:pStyle w:val="EndNoteBibliography"/>
        <w:spacing w:after="0"/>
        <w:ind w:left="720" w:hanging="720"/>
      </w:pPr>
      <w:r w:rsidRPr="00CB124A">
        <w:t xml:space="preserve">Guengerich, F. P., Martin, M. V., Sohl, C. D., &amp; Cheng, Q. (2009). Measurement of cytochrome P450 and NADPH–cytochrome P450 reductase. </w:t>
      </w:r>
      <w:r w:rsidRPr="00CB124A">
        <w:rPr>
          <w:i/>
        </w:rPr>
        <w:t>Nature protocols, 4</w:t>
      </w:r>
      <w:r w:rsidRPr="00CB124A">
        <w:t xml:space="preserve">(9), 1245-1251. </w:t>
      </w:r>
    </w:p>
    <w:p w14:paraId="3A48E3AF" w14:textId="77777777" w:rsidR="00CB124A" w:rsidRPr="00CB124A" w:rsidRDefault="00CB124A" w:rsidP="00CB124A">
      <w:pPr>
        <w:pStyle w:val="EndNoteBibliography"/>
        <w:spacing w:after="0"/>
        <w:ind w:left="720" w:hanging="720"/>
      </w:pPr>
      <w:r w:rsidRPr="00CB124A">
        <w:t xml:space="preserve">Gueye, O., Tchouakui, M., Dia, A. K., Faye, M. B., Ahmed, A. A., Wondji, M. J., . . . Konaté, L. (2020). Insecticide Resistance Profiling of Anopheles coluzzii and Anopheles gambiae Populations in the Southern Senegal: Role of Target Sites and Metabolic Resistance Mechanisms. </w:t>
      </w:r>
      <w:r w:rsidRPr="00CB124A">
        <w:rPr>
          <w:i/>
        </w:rPr>
        <w:t>Genes, 11</w:t>
      </w:r>
      <w:r w:rsidRPr="00CB124A">
        <w:t xml:space="preserve">(12), 1403. </w:t>
      </w:r>
    </w:p>
    <w:p w14:paraId="4F07A3BE" w14:textId="77777777" w:rsidR="00CB124A" w:rsidRPr="00CB124A" w:rsidRDefault="00CB124A" w:rsidP="00CB124A">
      <w:pPr>
        <w:pStyle w:val="EndNoteBibliography"/>
        <w:spacing w:after="0"/>
        <w:ind w:left="720" w:hanging="720"/>
      </w:pPr>
      <w:r w:rsidRPr="00CB124A">
        <w:t xml:space="preserve">Hall, T., Biosciences, I., &amp; Carlsbad, C. (2011). BioEdit: an important software for molecular biology. </w:t>
      </w:r>
      <w:r w:rsidRPr="00CB124A">
        <w:rPr>
          <w:i/>
        </w:rPr>
        <w:t>GERF Bull Biosci, 2</w:t>
      </w:r>
      <w:r w:rsidRPr="00CB124A">
        <w:t xml:space="preserve">(1), 60-61. </w:t>
      </w:r>
    </w:p>
    <w:p w14:paraId="752BBDB6" w14:textId="77777777" w:rsidR="00CB124A" w:rsidRPr="00CB124A" w:rsidRDefault="00CB124A" w:rsidP="00CB124A">
      <w:pPr>
        <w:pStyle w:val="EndNoteBibliography"/>
        <w:spacing w:after="0"/>
        <w:ind w:left="720" w:hanging="720"/>
      </w:pPr>
      <w:r w:rsidRPr="00CB124A">
        <w:t xml:space="preserve">Hall, T. A. (1999). </w:t>
      </w:r>
      <w:r w:rsidRPr="00CB124A">
        <w:rPr>
          <w:i/>
        </w:rPr>
        <w:t>BioEdit: a user-friendly biological sequence alignment editor and analysis program for Windows 95/98/NT.</w:t>
      </w:r>
      <w:r w:rsidRPr="00CB124A">
        <w:t xml:space="preserve"> Paper presented at the Nucleic acids symposium series.</w:t>
      </w:r>
    </w:p>
    <w:p w14:paraId="3CD45302" w14:textId="77777777" w:rsidR="00CB124A" w:rsidRPr="00CB124A" w:rsidRDefault="00CB124A" w:rsidP="00CB124A">
      <w:pPr>
        <w:pStyle w:val="EndNoteBibliography"/>
        <w:spacing w:after="0"/>
        <w:ind w:left="720" w:hanging="720"/>
      </w:pPr>
      <w:r w:rsidRPr="00CB124A">
        <w:t xml:space="preserve">Hemingway, J. (2014). The role of vector control in stopping the transmission of malaria: threats and opportunities. </w:t>
      </w:r>
      <w:r w:rsidRPr="00CB124A">
        <w:rPr>
          <w:i/>
        </w:rPr>
        <w:t>Philosophical Transactions of the Royal Society B: Biological Sciences, 369</w:t>
      </w:r>
      <w:r w:rsidRPr="00CB124A">
        <w:t xml:space="preserve">(1645), 20130431. </w:t>
      </w:r>
    </w:p>
    <w:p w14:paraId="6829C0C9" w14:textId="77777777" w:rsidR="00CB124A" w:rsidRPr="00CB124A" w:rsidRDefault="00CB124A" w:rsidP="00CB124A">
      <w:pPr>
        <w:pStyle w:val="EndNoteBibliography"/>
        <w:spacing w:after="0"/>
        <w:ind w:left="720" w:hanging="720"/>
      </w:pPr>
      <w:r w:rsidRPr="00CB124A">
        <w:t xml:space="preserve">Hu, B., Huang, H., Hu, S., Ren, M., Wei, Q., Tian, X., . . . Reddy Palli, S. (2021). Changes in both trans-and cis-regulatory elements mediate insecticide resistance in a lepidopteron pest, Spodoptera exigua. </w:t>
      </w:r>
      <w:r w:rsidRPr="00CB124A">
        <w:rPr>
          <w:i/>
        </w:rPr>
        <w:t>PLoS Genetics, 17</w:t>
      </w:r>
      <w:r w:rsidRPr="00CB124A">
        <w:t xml:space="preserve">(3), e1009403. </w:t>
      </w:r>
    </w:p>
    <w:p w14:paraId="65BB60F8" w14:textId="77777777" w:rsidR="00CB124A" w:rsidRPr="00CB124A" w:rsidRDefault="00CB124A" w:rsidP="00CB124A">
      <w:pPr>
        <w:pStyle w:val="EndNoteBibliography"/>
        <w:spacing w:after="0"/>
        <w:ind w:left="720" w:hanging="720"/>
      </w:pPr>
      <w:r w:rsidRPr="00CB124A">
        <w:t xml:space="preserve">Hu, B., Huang, H., Wei, Q., Ren, M., Mburu, D. K., Tian, X., &amp; Su, J. (2019). Transcription factors CncC/Maf and AhR/ARNT coordinately regulate the expression of multiple GSTs conferring resistance to chlorpyrifos and cypermethrin in Spodoptera exigua. </w:t>
      </w:r>
      <w:r w:rsidRPr="00CB124A">
        <w:rPr>
          <w:i/>
        </w:rPr>
        <w:t>Pest Management Science, 75</w:t>
      </w:r>
      <w:r w:rsidRPr="00CB124A">
        <w:t xml:space="preserve">(7), 2009-2019. </w:t>
      </w:r>
    </w:p>
    <w:p w14:paraId="512DA5BD" w14:textId="77777777" w:rsidR="00CB124A" w:rsidRPr="00CB124A" w:rsidRDefault="00CB124A" w:rsidP="00CB124A">
      <w:pPr>
        <w:pStyle w:val="EndNoteBibliography"/>
        <w:spacing w:after="0"/>
        <w:ind w:left="720" w:hanging="720"/>
      </w:pPr>
      <w:r w:rsidRPr="00CB124A">
        <w:t xml:space="preserve">Ibrahim, S. S., Amvongo-Adjia, N., Wondji, M. J., Irving, H., Riveron, J. M., &amp; Wondji, C. S. (2018). Pyrethroid resistance in the major malaria vector Anopheles funestus is exacerbated by overexpression and overactivity of the P450 CYP6AA1 across Africa. </w:t>
      </w:r>
      <w:r w:rsidRPr="00CB124A">
        <w:rPr>
          <w:i/>
        </w:rPr>
        <w:t>Genes, 9</w:t>
      </w:r>
      <w:r w:rsidRPr="00CB124A">
        <w:t xml:space="preserve">(3), 140. </w:t>
      </w:r>
    </w:p>
    <w:p w14:paraId="1FB66041" w14:textId="77777777" w:rsidR="00CB124A" w:rsidRPr="00CB124A" w:rsidRDefault="00CB124A" w:rsidP="00CB124A">
      <w:pPr>
        <w:pStyle w:val="EndNoteBibliography"/>
        <w:spacing w:after="0"/>
        <w:ind w:left="720" w:hanging="720"/>
      </w:pPr>
      <w:r w:rsidRPr="00CB124A">
        <w:lastRenderedPageBreak/>
        <w:t xml:space="preserve">Ibrahim, S. S., Mukhtar, M. M., Datti, J. A., Irving, H., Kusimo, M. O., Tchapga, W., . . . Wondji, C. S. (2019). Temporal escalation of Pyrethroid Resistance in the major malaria vector Anopheles coluzzii from Sahelo-Sudanian Region of northern Nigeria. </w:t>
      </w:r>
      <w:r w:rsidRPr="00CB124A">
        <w:rPr>
          <w:i/>
        </w:rPr>
        <w:t>Sci Rep, 9</w:t>
      </w:r>
      <w:r w:rsidRPr="00CB124A">
        <w:t>(1), 7395. doi:10.1038/s41598-019-43634-4</w:t>
      </w:r>
    </w:p>
    <w:p w14:paraId="110BE745" w14:textId="77777777" w:rsidR="00CB124A" w:rsidRPr="00CB124A" w:rsidRDefault="00CB124A" w:rsidP="00CB124A">
      <w:pPr>
        <w:pStyle w:val="EndNoteBibliography"/>
        <w:spacing w:after="0"/>
        <w:ind w:left="720" w:hanging="720"/>
      </w:pPr>
      <w:r w:rsidRPr="00CB124A">
        <w:t xml:space="preserve">Ibrahim, S. S., Ndula, M., Riveron, J. M., Irving, H., &amp; Wondji, C. S. (2016a). The P450 CYP 6Z1 confers carbamate/pyrethroid cross‐resistance in a major African malaria vector beside a novel carbamate‐insensitive N485I acetylcholinesterase‐1 mutation. </w:t>
      </w:r>
      <w:r w:rsidRPr="00CB124A">
        <w:rPr>
          <w:i/>
        </w:rPr>
        <w:t>Molecular Ecology, 25</w:t>
      </w:r>
      <w:r w:rsidRPr="00CB124A">
        <w:t xml:space="preserve">(14), 3436-3452. </w:t>
      </w:r>
    </w:p>
    <w:p w14:paraId="7E1C6A61" w14:textId="77777777" w:rsidR="00CB124A" w:rsidRPr="00CB124A" w:rsidRDefault="00CB124A" w:rsidP="00CB124A">
      <w:pPr>
        <w:pStyle w:val="EndNoteBibliography"/>
        <w:spacing w:after="0"/>
        <w:ind w:left="720" w:hanging="720"/>
      </w:pPr>
      <w:r w:rsidRPr="00CB124A">
        <w:t xml:space="preserve">Ibrahim, S. S., Riveron, J. M., Bibby, J., Irving, H., Yunta, C., Paine, M. J., &amp; Wondji, C. S. (2015). Allelic variation of cytochrome P450s drives resistance to bednet insecticides in a major malaria vector. </w:t>
      </w:r>
      <w:r w:rsidRPr="00CB124A">
        <w:rPr>
          <w:i/>
        </w:rPr>
        <w:t>PLOS Genetics, 11</w:t>
      </w:r>
      <w:r w:rsidRPr="00CB124A">
        <w:t xml:space="preserve">(10), e1005618. </w:t>
      </w:r>
    </w:p>
    <w:p w14:paraId="5BC7E66E" w14:textId="77777777" w:rsidR="00CB124A" w:rsidRPr="00CB124A" w:rsidRDefault="00CB124A" w:rsidP="00CB124A">
      <w:pPr>
        <w:pStyle w:val="EndNoteBibliography"/>
        <w:spacing w:after="0"/>
        <w:ind w:left="720" w:hanging="720"/>
      </w:pPr>
      <w:r w:rsidRPr="00CB124A">
        <w:t xml:space="preserve">Ibrahim, S. S., Riveron, J. M., Stott, R., Irving, H., &amp; Wondji, C. S. (2016b). The cytochrome P450 CYP6P4 is responsible for the high pyrethroid resistance in knockdown resistance-free Anopheles arabiensis. </w:t>
      </w:r>
      <w:r w:rsidRPr="00CB124A">
        <w:rPr>
          <w:i/>
        </w:rPr>
        <w:t>Insect Biochemistry and Molecular Biology, 68</w:t>
      </w:r>
      <w:r w:rsidRPr="00CB124A">
        <w:t xml:space="preserve">, 23-32. </w:t>
      </w:r>
    </w:p>
    <w:p w14:paraId="2A3490EE" w14:textId="77777777" w:rsidR="00CB124A" w:rsidRPr="00CB124A" w:rsidRDefault="00CB124A" w:rsidP="00CB124A">
      <w:pPr>
        <w:pStyle w:val="EndNoteBibliography"/>
        <w:spacing w:after="0"/>
        <w:ind w:left="720" w:hanging="720"/>
      </w:pPr>
      <w:r w:rsidRPr="00CB124A">
        <w:t xml:space="preserve">Joó, B., &amp; Clark, M. A. (2012). Lattice QCD on GPU clusters, using the QUDA library and the Chroma software system. </w:t>
      </w:r>
      <w:r w:rsidRPr="00CB124A">
        <w:rPr>
          <w:i/>
        </w:rPr>
        <w:t>The International Journal of High Performance Computing Applications, 26</w:t>
      </w:r>
      <w:r w:rsidRPr="00CB124A">
        <w:t xml:space="preserve">(4), 386-398. </w:t>
      </w:r>
    </w:p>
    <w:p w14:paraId="1008099B" w14:textId="77777777" w:rsidR="00CB124A" w:rsidRPr="00CB124A" w:rsidRDefault="00CB124A" w:rsidP="00CB124A">
      <w:pPr>
        <w:pStyle w:val="EndNoteBibliography"/>
        <w:spacing w:after="0"/>
        <w:ind w:left="720" w:hanging="720"/>
      </w:pPr>
      <w:r w:rsidRPr="00CB124A">
        <w:t xml:space="preserve">Kim, T. K. (2015). T test as a parametric statistic. </w:t>
      </w:r>
      <w:r w:rsidRPr="00CB124A">
        <w:rPr>
          <w:i/>
        </w:rPr>
        <w:t>Korean journal of anesthesiology, 68</w:t>
      </w:r>
      <w:r w:rsidRPr="00CB124A">
        <w:t xml:space="preserve">(6), 540. </w:t>
      </w:r>
    </w:p>
    <w:p w14:paraId="4E53D526" w14:textId="77777777" w:rsidR="00CB124A" w:rsidRPr="00CB124A" w:rsidRDefault="00CB124A" w:rsidP="00CB124A">
      <w:pPr>
        <w:pStyle w:val="EndNoteBibliography"/>
        <w:spacing w:after="0"/>
        <w:ind w:left="720" w:hanging="720"/>
      </w:pPr>
      <w:r w:rsidRPr="00CB124A">
        <w:t xml:space="preserve">Koboldt, D. C., Chen, K., Wylie, T., Larson, D. E., McLellan, M. D., Mardis, E. R., . . . Ding, L. (2009). VarScan: variant detection in massively parallel sequencing of individual and pooled samples. </w:t>
      </w:r>
      <w:r w:rsidRPr="00CB124A">
        <w:rPr>
          <w:i/>
        </w:rPr>
        <w:t>Bioinformatics, 25</w:t>
      </w:r>
      <w:r w:rsidRPr="00CB124A">
        <w:t xml:space="preserve">(17), 2283-2285. </w:t>
      </w:r>
    </w:p>
    <w:p w14:paraId="6A1657A4" w14:textId="77777777" w:rsidR="00CB124A" w:rsidRPr="00CB124A" w:rsidRDefault="00CB124A" w:rsidP="00CB124A">
      <w:pPr>
        <w:pStyle w:val="EndNoteBibliography"/>
        <w:spacing w:after="0"/>
        <w:ind w:left="720" w:hanging="720"/>
      </w:pPr>
      <w:r w:rsidRPr="00CB124A">
        <w:t xml:space="preserve">Koekemoer, L., Kamau, L., Hunt, R., &amp; Coetzee, M. (2002). A cocktail polymerase chain reaction assay to identify members of the Anopheles funestus (Diptera: Culicidae) group. </w:t>
      </w:r>
      <w:r w:rsidRPr="00CB124A">
        <w:rPr>
          <w:i/>
        </w:rPr>
        <w:t>The American Journal of Tropical Medicine and Hygiene, 66</w:t>
      </w:r>
      <w:r w:rsidRPr="00CB124A">
        <w:t xml:space="preserve">(6), 804-811. </w:t>
      </w:r>
    </w:p>
    <w:p w14:paraId="527525F3" w14:textId="77777777" w:rsidR="00CB124A" w:rsidRPr="00CB124A" w:rsidRDefault="00CB124A" w:rsidP="00CB124A">
      <w:pPr>
        <w:pStyle w:val="EndNoteBibliography"/>
        <w:spacing w:after="0"/>
        <w:ind w:left="720" w:hanging="720"/>
      </w:pPr>
      <w:r w:rsidRPr="00CB124A">
        <w:t xml:space="preserve">Korb, O., Stutzle, T., &amp; Exner, T. E. (2009). Empirical scoring functions for advanced protein− ligand docking with PLANTS. </w:t>
      </w:r>
      <w:r w:rsidRPr="00CB124A">
        <w:rPr>
          <w:i/>
        </w:rPr>
        <w:t>Journal of chemical information and modeling, 49</w:t>
      </w:r>
      <w:r w:rsidRPr="00CB124A">
        <w:t xml:space="preserve">(1), 84-96. </w:t>
      </w:r>
    </w:p>
    <w:p w14:paraId="237F18DF" w14:textId="77777777" w:rsidR="00CB124A" w:rsidRPr="00CB124A" w:rsidRDefault="00CB124A" w:rsidP="00CB124A">
      <w:pPr>
        <w:pStyle w:val="EndNoteBibliography"/>
        <w:spacing w:after="0"/>
        <w:ind w:left="720" w:hanging="720"/>
      </w:pPr>
      <w:r w:rsidRPr="00CB124A">
        <w:t xml:space="preserve">Kumar, S., Stecher, G., Li, M., Knyaz, C., &amp; Tamura, K. (2018). MEGA X: molecular evolutionary genetics analysis across computing platforms. </w:t>
      </w:r>
      <w:r w:rsidRPr="00CB124A">
        <w:rPr>
          <w:i/>
        </w:rPr>
        <w:t>Molecular Biology and Evolution, 35</w:t>
      </w:r>
      <w:r w:rsidRPr="00CB124A">
        <w:t xml:space="preserve">(6), 1547-1549. </w:t>
      </w:r>
    </w:p>
    <w:p w14:paraId="6C9B578E" w14:textId="77777777" w:rsidR="00CB124A" w:rsidRPr="00CB124A" w:rsidRDefault="00CB124A" w:rsidP="00CB124A">
      <w:pPr>
        <w:pStyle w:val="EndNoteBibliography"/>
        <w:spacing w:after="0"/>
        <w:ind w:left="720" w:hanging="720"/>
      </w:pPr>
      <w:r w:rsidRPr="00CB124A">
        <w:t xml:space="preserve">Kumar, S., Tamura, K., &amp; Nei, M. (1994). MEGA: molecular evolutionary genetics analysis software for microcomputers. </w:t>
      </w:r>
      <w:r w:rsidRPr="00CB124A">
        <w:rPr>
          <w:i/>
        </w:rPr>
        <w:t>Bioinformatics, 10</w:t>
      </w:r>
      <w:r w:rsidRPr="00CB124A">
        <w:t xml:space="preserve">(2), 189-191. </w:t>
      </w:r>
    </w:p>
    <w:p w14:paraId="6D45DBD8" w14:textId="77777777" w:rsidR="00CB124A" w:rsidRPr="00CB124A" w:rsidRDefault="00CB124A" w:rsidP="00CB124A">
      <w:pPr>
        <w:pStyle w:val="EndNoteBibliography"/>
        <w:spacing w:after="0"/>
        <w:ind w:left="720" w:hanging="720"/>
      </w:pPr>
      <w:r w:rsidRPr="00CB124A">
        <w:t xml:space="preserve">Kwiatkowska, R. M., Platt, N., Poupardin, R., Irving, H., Dabire, R. K., Mitchell, S., . . . Wondji, C. S. (2013). Dissecting the mechanisms responsible for the multiple insecticide resistance phenotype in Anopheles gambiae ss, M form, from Vallee du Kou, Burkina Faso. </w:t>
      </w:r>
      <w:r w:rsidRPr="00CB124A">
        <w:rPr>
          <w:i/>
        </w:rPr>
        <w:t>Gene, 519</w:t>
      </w:r>
      <w:r w:rsidRPr="00CB124A">
        <w:t xml:space="preserve">(1), 98-106. </w:t>
      </w:r>
    </w:p>
    <w:p w14:paraId="32F12A0A" w14:textId="77777777" w:rsidR="00CB124A" w:rsidRPr="00CB124A" w:rsidRDefault="00CB124A" w:rsidP="00CB124A">
      <w:pPr>
        <w:pStyle w:val="EndNoteBibliography"/>
        <w:spacing w:after="0"/>
        <w:ind w:left="720" w:hanging="720"/>
      </w:pPr>
      <w:r w:rsidRPr="00CB124A">
        <w:t xml:space="preserve">Li, H., &amp; Durbin, R. (2009). Fast and accurate short read alignment with Burrows–Wheeler transform. </w:t>
      </w:r>
      <w:r w:rsidRPr="00CB124A">
        <w:rPr>
          <w:i/>
        </w:rPr>
        <w:t>Bioinformatics, 25</w:t>
      </w:r>
      <w:r w:rsidRPr="00CB124A">
        <w:t xml:space="preserve">(14), 1754-1760. </w:t>
      </w:r>
    </w:p>
    <w:p w14:paraId="729F3A59" w14:textId="77777777" w:rsidR="00CB124A" w:rsidRPr="00CB124A" w:rsidRDefault="00CB124A" w:rsidP="00CB124A">
      <w:pPr>
        <w:pStyle w:val="EndNoteBibliography"/>
        <w:spacing w:after="0"/>
        <w:ind w:left="720" w:hanging="720"/>
      </w:pPr>
      <w:r w:rsidRPr="00CB124A">
        <w:t xml:space="preserve">Li, H., Handsaker, B., Wysoker, A., Fennell, T., Ruan, J., Homer, N., . . . Durbin, R. (2009). The sequence alignment/map format and SAMtools. </w:t>
      </w:r>
      <w:r w:rsidRPr="00CB124A">
        <w:rPr>
          <w:i/>
        </w:rPr>
        <w:t>Bioinformatics, 25</w:t>
      </w:r>
      <w:r w:rsidRPr="00CB124A">
        <w:t xml:space="preserve">(16), 2078-2079. </w:t>
      </w:r>
    </w:p>
    <w:p w14:paraId="38FFA2F8" w14:textId="77777777" w:rsidR="00CB124A" w:rsidRPr="00CB124A" w:rsidRDefault="00CB124A" w:rsidP="00CB124A">
      <w:pPr>
        <w:pStyle w:val="EndNoteBibliography"/>
        <w:spacing w:after="0"/>
        <w:ind w:left="720" w:hanging="720"/>
      </w:pPr>
      <w:r w:rsidRPr="00CB124A">
        <w:t xml:space="preserve">Li, X., Schuler, M. A., &amp; Berenbaum, M. R. (2007). Molecular mechanisms of metabolic resistance to synthetic and natural xenobiotics. </w:t>
      </w:r>
      <w:r w:rsidRPr="00CB124A">
        <w:rPr>
          <w:i/>
        </w:rPr>
        <w:t>Annu. Rev. Entomol., 52</w:t>
      </w:r>
      <w:r w:rsidRPr="00CB124A">
        <w:t xml:space="preserve">, 231-253. </w:t>
      </w:r>
    </w:p>
    <w:p w14:paraId="06E157C8" w14:textId="77777777" w:rsidR="00CB124A" w:rsidRPr="00CB124A" w:rsidRDefault="00CB124A" w:rsidP="00CB124A">
      <w:pPr>
        <w:pStyle w:val="EndNoteBibliography"/>
        <w:spacing w:after="0"/>
        <w:ind w:left="720" w:hanging="720"/>
      </w:pPr>
      <w:r w:rsidRPr="00CB124A">
        <w:t xml:space="preserve">Livak, K. J. (1984). Organization and mapping of a sequence on the Drosophila melanogaster X and Y chromosomes that is transcribed during spermatogenesis. </w:t>
      </w:r>
      <w:r w:rsidRPr="00CB124A">
        <w:rPr>
          <w:i/>
        </w:rPr>
        <w:t>Genetics, 107</w:t>
      </w:r>
      <w:r w:rsidRPr="00CB124A">
        <w:t xml:space="preserve">(4), 611-634. </w:t>
      </w:r>
    </w:p>
    <w:p w14:paraId="7F02F556" w14:textId="77777777" w:rsidR="00CB124A" w:rsidRPr="00CB124A" w:rsidRDefault="00CB124A" w:rsidP="00CB124A">
      <w:pPr>
        <w:pStyle w:val="EndNoteBibliography"/>
        <w:spacing w:after="0"/>
        <w:ind w:left="720" w:hanging="720"/>
      </w:pPr>
      <w:r w:rsidRPr="00CB124A">
        <w:t xml:space="preserve">Livak, K. J., &amp; Schmittgen, T. D. (2001). Analysis of relative gene expression data using real-time quantitative PCR and the 2− ΔΔCT method. </w:t>
      </w:r>
      <w:r w:rsidRPr="00CB124A">
        <w:rPr>
          <w:i/>
        </w:rPr>
        <w:t>methods, 25</w:t>
      </w:r>
      <w:r w:rsidRPr="00CB124A">
        <w:t xml:space="preserve">(4), 402-408. </w:t>
      </w:r>
    </w:p>
    <w:p w14:paraId="177EA37E" w14:textId="77777777" w:rsidR="00CB124A" w:rsidRPr="00CB124A" w:rsidRDefault="00CB124A" w:rsidP="00CB124A">
      <w:pPr>
        <w:pStyle w:val="EndNoteBibliography"/>
        <w:spacing w:after="0"/>
        <w:ind w:left="720" w:hanging="720"/>
      </w:pPr>
      <w:r w:rsidRPr="00CB124A">
        <w:lastRenderedPageBreak/>
        <w:t xml:space="preserve">Mackenzie-Impoinvil, L., Weedall, G. D., Lol, J. C., Pinto, J., Vizcaino, L., Dzuris, N., . . . Lenhart, A. (2019). Contrasting patterns of gene expression indicate differing pyrethroid resistance mechanisms across the range of the New World malaria vector Anopheles albimanus. </w:t>
      </w:r>
      <w:r w:rsidRPr="00CB124A">
        <w:rPr>
          <w:i/>
        </w:rPr>
        <w:t>PLoS ONE, 14</w:t>
      </w:r>
      <w:r w:rsidRPr="00CB124A">
        <w:t xml:space="preserve">(1), e0210586. </w:t>
      </w:r>
    </w:p>
    <w:p w14:paraId="367D81E0" w14:textId="77777777" w:rsidR="00CB124A" w:rsidRPr="00CB124A" w:rsidRDefault="00CB124A" w:rsidP="00CB124A">
      <w:pPr>
        <w:pStyle w:val="EndNoteBibliography"/>
        <w:spacing w:after="0"/>
        <w:ind w:left="720" w:hanging="720"/>
      </w:pPr>
      <w:r w:rsidRPr="00CB124A">
        <w:t xml:space="preserve">McHugh, M. L. (2013). The chi-square test of independence. </w:t>
      </w:r>
      <w:r w:rsidRPr="00CB124A">
        <w:rPr>
          <w:i/>
        </w:rPr>
        <w:t>Biochemia medica, 23</w:t>
      </w:r>
      <w:r w:rsidRPr="00CB124A">
        <w:t xml:space="preserve">(2), 143-149. </w:t>
      </w:r>
    </w:p>
    <w:p w14:paraId="3EA535D6" w14:textId="77777777" w:rsidR="00CB124A" w:rsidRPr="00CB124A" w:rsidRDefault="00CB124A" w:rsidP="00CB124A">
      <w:pPr>
        <w:pStyle w:val="EndNoteBibliography"/>
        <w:spacing w:after="0"/>
        <w:ind w:left="720" w:hanging="720"/>
      </w:pPr>
      <w:r w:rsidRPr="00CB124A">
        <w:t xml:space="preserve">McLaughlin, L., Niazi, U., Bibby, J., David, J. P., Vontas, J., Hemingway, J., . . . Paine, M. (2008). Characterization of inhibitors and substrates of Anopheles gambiae CYP6Z2. </w:t>
      </w:r>
      <w:r w:rsidRPr="00CB124A">
        <w:rPr>
          <w:i/>
        </w:rPr>
        <w:t>Insect Molecular Biology, 17</w:t>
      </w:r>
      <w:r w:rsidRPr="00CB124A">
        <w:t xml:space="preserve">(2), 125-135. </w:t>
      </w:r>
    </w:p>
    <w:p w14:paraId="3BC0FFB9" w14:textId="77777777" w:rsidR="00CB124A" w:rsidRPr="00CB124A" w:rsidRDefault="00CB124A" w:rsidP="00CB124A">
      <w:pPr>
        <w:pStyle w:val="EndNoteBibliography"/>
        <w:spacing w:after="0"/>
        <w:ind w:left="720" w:hanging="720"/>
      </w:pPr>
      <w:r w:rsidRPr="00CB124A">
        <w:t xml:space="preserve">Mendis, K., Rietveld, A., Warsame, M., Bosman, A., Greenwood, B., &amp; Wernsdorfer, W. H. (2009). From malaria control to eradication: The WHO perspective. </w:t>
      </w:r>
      <w:r w:rsidRPr="00CB124A">
        <w:rPr>
          <w:i/>
        </w:rPr>
        <w:t>Tropical Medicine &amp; International Health, 14</w:t>
      </w:r>
      <w:r w:rsidRPr="00CB124A">
        <w:t xml:space="preserve">(7), 802-809. </w:t>
      </w:r>
    </w:p>
    <w:p w14:paraId="2431EFB3" w14:textId="77777777" w:rsidR="00CB124A" w:rsidRPr="00CB124A" w:rsidRDefault="00CB124A" w:rsidP="00CB124A">
      <w:pPr>
        <w:pStyle w:val="EndNoteBibliography"/>
        <w:spacing w:after="0"/>
        <w:ind w:left="720" w:hanging="720"/>
      </w:pPr>
      <w:r w:rsidRPr="00CB124A">
        <w:t xml:space="preserve">Menze, B. D., Wondji, M. J., Tchapga, W., Tchoupo, M., Riveron, J. M., &amp; Wondji, C. S. (2018). Bionomics and insecticides resistance profiling of malaria vectors at a selected site for experimental hut trials in central Cameroon. </w:t>
      </w:r>
      <w:r w:rsidRPr="00CB124A">
        <w:rPr>
          <w:i/>
        </w:rPr>
        <w:t>Malaria Journal, 17</w:t>
      </w:r>
      <w:r w:rsidRPr="00CB124A">
        <w:t xml:space="preserve">(1), 1-10. </w:t>
      </w:r>
    </w:p>
    <w:p w14:paraId="12A7570A" w14:textId="77777777" w:rsidR="00CB124A" w:rsidRPr="00CB124A" w:rsidRDefault="00CB124A" w:rsidP="00CB124A">
      <w:pPr>
        <w:pStyle w:val="EndNoteBibliography"/>
        <w:spacing w:after="0"/>
        <w:ind w:left="720" w:hanging="720"/>
      </w:pPr>
      <w:r w:rsidRPr="00CB124A">
        <w:t xml:space="preserve">Mitchell, S. N., Stevenson, B. J., Müller, P., Wilding, C. S., Egyir-Yawson, A., Field, S. G., . . . Donnelly, M. J. (2012). Identification and validation of a gene causing cross-resistance between insecticide classes in Anopheles gambiae from Ghana. </w:t>
      </w:r>
      <w:r w:rsidRPr="00CB124A">
        <w:rPr>
          <w:i/>
        </w:rPr>
        <w:t>Proceedings of the National Academy of Sciences, 109</w:t>
      </w:r>
      <w:r w:rsidRPr="00CB124A">
        <w:t xml:space="preserve">(16), 6147-6152. </w:t>
      </w:r>
    </w:p>
    <w:p w14:paraId="5EA3321B" w14:textId="77777777" w:rsidR="00CB124A" w:rsidRPr="00CB124A" w:rsidRDefault="00CB124A" w:rsidP="00CB124A">
      <w:pPr>
        <w:pStyle w:val="EndNoteBibliography"/>
        <w:spacing w:after="0"/>
        <w:ind w:left="720" w:hanging="720"/>
      </w:pPr>
      <w:r w:rsidRPr="00CB124A">
        <w:t xml:space="preserve">Morgan, J. C., Irving, H., Okedi, L. M., Steven, A., &amp; Wondji, C. S. (2010). Pyrethroid resistance in an Anopheles funestus population from Uganda. </w:t>
      </w:r>
      <w:r w:rsidRPr="00CB124A">
        <w:rPr>
          <w:i/>
        </w:rPr>
        <w:t>PLoS ONE, 5</w:t>
      </w:r>
      <w:r w:rsidRPr="00CB124A">
        <w:t xml:space="preserve">(7), e11872. </w:t>
      </w:r>
    </w:p>
    <w:p w14:paraId="18ECC96C" w14:textId="77777777" w:rsidR="00CB124A" w:rsidRPr="00CB124A" w:rsidRDefault="00CB124A" w:rsidP="00CB124A">
      <w:pPr>
        <w:pStyle w:val="EndNoteBibliography"/>
        <w:spacing w:after="0"/>
        <w:ind w:left="720" w:hanging="720"/>
      </w:pPr>
      <w:r w:rsidRPr="00CB124A">
        <w:t xml:space="preserve">Moyes, C. L., Lees, R. S., Yunta, C., Walker, K. J., Hemmings, K., Oladepo, F., . . . Ismail, H. M. (2020). Evaluating the Evidence from Molecular Structure and Population Studies for Cross-Resistance to the Pyrethroids Used in Malaria Vector Control. </w:t>
      </w:r>
    </w:p>
    <w:p w14:paraId="78C6EDBC" w14:textId="77777777" w:rsidR="00CB124A" w:rsidRPr="00CB124A" w:rsidRDefault="00CB124A" w:rsidP="00CB124A">
      <w:pPr>
        <w:pStyle w:val="EndNoteBibliography"/>
        <w:spacing w:after="0"/>
        <w:ind w:left="720" w:hanging="720"/>
      </w:pPr>
      <w:r w:rsidRPr="00CB124A">
        <w:t xml:space="preserve">Mugenzi, L. M., Menze, B. D., Tchouakui, M., Wondji, M. J., Irving, H., Tchoupo, M., . . . Wondji, C. S. (2019). Cis-regulatory CYP6P9b P450 variants associated with loss of insecticide-treated bed net efficacy against Anopheles funestus. </w:t>
      </w:r>
      <w:r w:rsidRPr="00CB124A">
        <w:rPr>
          <w:i/>
        </w:rPr>
        <w:t>Nature Communications, 10</w:t>
      </w:r>
      <w:r w:rsidRPr="00CB124A">
        <w:t xml:space="preserve">(1), 1-11. </w:t>
      </w:r>
    </w:p>
    <w:p w14:paraId="09FF71EA" w14:textId="77777777" w:rsidR="00CB124A" w:rsidRPr="00CB124A" w:rsidRDefault="00CB124A" w:rsidP="00CB124A">
      <w:pPr>
        <w:pStyle w:val="EndNoteBibliography"/>
        <w:spacing w:after="0"/>
        <w:ind w:left="720" w:hanging="720"/>
      </w:pPr>
      <w:r w:rsidRPr="00CB124A">
        <w:t xml:space="preserve">Müller, P., Warr, E., Stevenson, B. J., Pignatelli, P. M., Morgan, J. C., Steven, A., . . . Hemingway, J. (2008). Field-caught permethrin-resistant Anopheles gambiae overexpress CYP6P3, a P450 that metabolises pyrethroids. </w:t>
      </w:r>
      <w:r w:rsidRPr="00CB124A">
        <w:rPr>
          <w:i/>
        </w:rPr>
        <w:t>PLoS Genet, 4</w:t>
      </w:r>
      <w:r w:rsidRPr="00CB124A">
        <w:t xml:space="preserve">(11), e1000286. </w:t>
      </w:r>
    </w:p>
    <w:p w14:paraId="59AC1DA2" w14:textId="77777777" w:rsidR="00CB124A" w:rsidRPr="00CB124A" w:rsidRDefault="00CB124A" w:rsidP="00CB124A">
      <w:pPr>
        <w:pStyle w:val="EndNoteBibliography"/>
        <w:spacing w:after="0"/>
        <w:ind w:left="720" w:hanging="720"/>
      </w:pPr>
      <w:r w:rsidRPr="00CB124A">
        <w:t xml:space="preserve">Nelson, C. W., Moncla, L. H., &amp; Hughes, A. L. (2015). SNPGenie: estimating evolutionary parameters to detect natural selection using pooled next-generation sequencing data. </w:t>
      </w:r>
      <w:r w:rsidRPr="00CB124A">
        <w:rPr>
          <w:i/>
        </w:rPr>
        <w:t>Bioinformatics, 31</w:t>
      </w:r>
      <w:r w:rsidRPr="00CB124A">
        <w:t xml:space="preserve">(22), 3709-3711. </w:t>
      </w:r>
    </w:p>
    <w:p w14:paraId="19EC5A93" w14:textId="77777777" w:rsidR="00CB124A" w:rsidRPr="00CB124A" w:rsidRDefault="00CB124A" w:rsidP="00CB124A">
      <w:pPr>
        <w:pStyle w:val="EndNoteBibliography"/>
        <w:spacing w:after="0"/>
        <w:ind w:left="720" w:hanging="720"/>
      </w:pPr>
      <w:r w:rsidRPr="00CB124A">
        <w:t xml:space="preserve">Nikou, D., Ranson, H., &amp; Hemingway, J. (2003). An adult-specific CYP6 P450 gene is overexpressed in a pyrethroid-resistant strain of the malaria vector, Anopheles gambiae. </w:t>
      </w:r>
      <w:r w:rsidRPr="00CB124A">
        <w:rPr>
          <w:i/>
        </w:rPr>
        <w:t>Gene, 318</w:t>
      </w:r>
      <w:r w:rsidRPr="00CB124A">
        <w:t xml:space="preserve">, 91-102. </w:t>
      </w:r>
    </w:p>
    <w:p w14:paraId="50AB8EFB" w14:textId="77777777" w:rsidR="00CB124A" w:rsidRPr="00CB124A" w:rsidRDefault="00CB124A" w:rsidP="00CB124A">
      <w:pPr>
        <w:pStyle w:val="EndNoteBibliography"/>
        <w:spacing w:after="0"/>
        <w:ind w:left="720" w:hanging="720"/>
      </w:pPr>
      <w:r w:rsidRPr="00CB124A">
        <w:t xml:space="preserve">Nkemngo, F. N., Mugenzi, L. M., Terence, E., Niang, A., Wondji, M. J., Tchoupo, M., . . . Ntabi, J. D. (2020). Elevated Plasmodium sporozoite infection and multiple insecticide resistance in the principal malaria vectors Anopheles funestus and Anopheles gambiae in a forested locality close to the Yaoundé airport, Cameroon. </w:t>
      </w:r>
      <w:r w:rsidRPr="00CB124A">
        <w:rPr>
          <w:i/>
        </w:rPr>
        <w:t>Wellcome Open Research, 5</w:t>
      </w:r>
      <w:r w:rsidRPr="00CB124A">
        <w:t xml:space="preserve">. </w:t>
      </w:r>
    </w:p>
    <w:p w14:paraId="6A4B9AF6" w14:textId="77777777" w:rsidR="00CB124A" w:rsidRPr="00CB124A" w:rsidRDefault="00CB124A" w:rsidP="00CB124A">
      <w:pPr>
        <w:pStyle w:val="EndNoteBibliography"/>
        <w:spacing w:after="0"/>
        <w:ind w:left="720" w:hanging="720"/>
      </w:pPr>
      <w:r w:rsidRPr="00CB124A">
        <w:t xml:space="preserve">Okia, M., Hoel, D. F., Kirunda, J., Rwakimari, J. B., Mpeka, B., Ambayo, D., . . . Govere, J. (2018). Insecticide resistance status of the malaria mosquitoes: Anopheles gambiae and Anopheles funestus in eastern and northern Uganda. </w:t>
      </w:r>
      <w:r w:rsidRPr="00CB124A">
        <w:rPr>
          <w:i/>
        </w:rPr>
        <w:t>Malaria Journal, 17</w:t>
      </w:r>
      <w:r w:rsidRPr="00CB124A">
        <w:t xml:space="preserve">(1), 1-12. </w:t>
      </w:r>
    </w:p>
    <w:p w14:paraId="0C9242F1" w14:textId="77777777" w:rsidR="00CB124A" w:rsidRPr="00CB124A" w:rsidRDefault="00CB124A" w:rsidP="00CB124A">
      <w:pPr>
        <w:pStyle w:val="EndNoteBibliography"/>
        <w:spacing w:after="0"/>
        <w:ind w:left="720" w:hanging="720"/>
      </w:pPr>
      <w:r w:rsidRPr="00CB124A">
        <w:t xml:space="preserve">Omura, T., &amp; Sato, R. (1964). The carbon monoxide-binding pigment of liver microsomes: I. Evidence for its hemoprotein nature. </w:t>
      </w:r>
      <w:r w:rsidRPr="00CB124A">
        <w:rPr>
          <w:i/>
        </w:rPr>
        <w:t>Journal of Biological Chemistry, 239</w:t>
      </w:r>
      <w:r w:rsidRPr="00CB124A">
        <w:t xml:space="preserve">(7), 2370-2378. </w:t>
      </w:r>
    </w:p>
    <w:p w14:paraId="4E876180" w14:textId="77777777" w:rsidR="00CB124A" w:rsidRPr="00CB124A" w:rsidRDefault="00CB124A" w:rsidP="00CB124A">
      <w:pPr>
        <w:pStyle w:val="EndNoteBibliography"/>
        <w:spacing w:after="0"/>
        <w:ind w:left="720" w:hanging="720"/>
      </w:pPr>
      <w:r w:rsidRPr="00CB124A">
        <w:lastRenderedPageBreak/>
        <w:t xml:space="preserve">Poulos, T. L., Finzel, B., Gunsalus, I., Wagner, G. C., &amp; Kraut, J. (1985). The 2.6-A crystal structure of Pseudomonas putida cytochrome P-450. </w:t>
      </w:r>
      <w:r w:rsidRPr="00CB124A">
        <w:rPr>
          <w:i/>
        </w:rPr>
        <w:t>Journal of Biological Chemistry, 260</w:t>
      </w:r>
      <w:r w:rsidRPr="00CB124A">
        <w:t xml:space="preserve">(30), 16122-16130. </w:t>
      </w:r>
    </w:p>
    <w:p w14:paraId="0D0C99C4" w14:textId="77777777" w:rsidR="00CB124A" w:rsidRPr="00CB124A" w:rsidRDefault="00CB124A" w:rsidP="00CB124A">
      <w:pPr>
        <w:pStyle w:val="EndNoteBibliography"/>
        <w:spacing w:after="0"/>
        <w:ind w:left="720" w:hanging="720"/>
      </w:pPr>
      <w:r w:rsidRPr="00CB124A">
        <w:t xml:space="preserve">Poulos, T. L., Finzel, B. C., &amp; Howard, A. J. (1987). High-resolution crystal structure of cytochrome P450cam. </w:t>
      </w:r>
      <w:r w:rsidRPr="00CB124A">
        <w:rPr>
          <w:i/>
        </w:rPr>
        <w:t>Journal of Molecular Biology, 195</w:t>
      </w:r>
      <w:r w:rsidRPr="00CB124A">
        <w:t xml:space="preserve">(3), 687-700. </w:t>
      </w:r>
    </w:p>
    <w:p w14:paraId="7E7F7054" w14:textId="77777777" w:rsidR="00CB124A" w:rsidRPr="00CB124A" w:rsidRDefault="00CB124A" w:rsidP="00CB124A">
      <w:pPr>
        <w:pStyle w:val="EndNoteBibliography"/>
        <w:spacing w:after="0"/>
        <w:ind w:left="720" w:hanging="720"/>
      </w:pPr>
      <w:r w:rsidRPr="00CB124A">
        <w:t xml:space="preserve">Pritchard, M. P., Ossetian, R., Li, D. N., Henderson, C. J., Burchell, B., Wolf, C. R., &amp; Friedberg, T. (1997). A General Strategy for the Expression of Recombinant Human Cytochrome P450s inEscherichia coliUsing Bacterial Signal Peptides: Expression of CYP3A4, CYP2A6, and CYP2E1. </w:t>
      </w:r>
      <w:r w:rsidRPr="00CB124A">
        <w:rPr>
          <w:i/>
        </w:rPr>
        <w:t>ARCHIVES OF BIOCHEMISTRY AND BIOPHYSICS, 345</w:t>
      </w:r>
      <w:r w:rsidRPr="00CB124A">
        <w:t xml:space="preserve">(2), 342-354. </w:t>
      </w:r>
    </w:p>
    <w:p w14:paraId="54E83354" w14:textId="77777777" w:rsidR="00CB124A" w:rsidRPr="00CB124A" w:rsidRDefault="00CB124A" w:rsidP="00CB124A">
      <w:pPr>
        <w:pStyle w:val="EndNoteBibliography"/>
        <w:spacing w:after="0"/>
        <w:ind w:left="720" w:hanging="720"/>
      </w:pPr>
      <w:r w:rsidRPr="00CB124A">
        <w:t xml:space="preserve">Riveron, J. M., Chiumia, M., Menze, B. D., Barnes, K. G., Irving, H., Ibrahim, S. S., . . . Wondji, C. S. (2015). Rise of multiple insecticide resistance in Anopheles funestus in Malawi: a major concern for malaria vector control. </w:t>
      </w:r>
      <w:r w:rsidRPr="00CB124A">
        <w:rPr>
          <w:i/>
        </w:rPr>
        <w:t>Malaria Journal, 14</w:t>
      </w:r>
      <w:r w:rsidRPr="00CB124A">
        <w:t xml:space="preserve">(1), 344. </w:t>
      </w:r>
    </w:p>
    <w:p w14:paraId="1E4ADEE8" w14:textId="77777777" w:rsidR="00CB124A" w:rsidRPr="00CB124A" w:rsidRDefault="00CB124A" w:rsidP="00CB124A">
      <w:pPr>
        <w:pStyle w:val="EndNoteBibliography"/>
        <w:spacing w:after="0"/>
        <w:ind w:left="720" w:hanging="720"/>
      </w:pPr>
      <w:r w:rsidRPr="00CB124A">
        <w:t xml:space="preserve">Riveron, J. M., Ibrahim, S. S., Chanda, E., Mzilahowa, T., Cuamba, N., Irving, H., . . . Wondji, C. S. (2014a). The highly polymorphic CYP6M7 cytochrome P450 gene partners with the directionally selected CYP6P9a and CYP6P9b genes to expand the pyrethroid resistance front in the malaria vector Anopheles funestus in Africa. </w:t>
      </w:r>
      <w:r w:rsidRPr="00CB124A">
        <w:rPr>
          <w:i/>
        </w:rPr>
        <w:t>BMC Genomics, 15</w:t>
      </w:r>
      <w:r w:rsidRPr="00CB124A">
        <w:t xml:space="preserve">(1), 817. </w:t>
      </w:r>
    </w:p>
    <w:p w14:paraId="6C282431" w14:textId="77777777" w:rsidR="00CB124A" w:rsidRPr="00CB124A" w:rsidRDefault="00CB124A" w:rsidP="00CB124A">
      <w:pPr>
        <w:pStyle w:val="EndNoteBibliography"/>
        <w:spacing w:after="0"/>
        <w:ind w:left="720" w:hanging="720"/>
      </w:pPr>
      <w:r w:rsidRPr="00CB124A">
        <w:t xml:space="preserve">Riveron, J. M., Ibrahim, S. S., Mulamba, C., Djouaka, R., Irving, H., Wondji, M. J., . . . Wondji, C. S. (2017). Genome-wide transcription and functional analyses reveal heterogeneous molecular mechanisms driving pyrethroids resistance in the major malaria vector Anopheles funestus across Africa. </w:t>
      </w:r>
      <w:r w:rsidRPr="00CB124A">
        <w:rPr>
          <w:i/>
        </w:rPr>
        <w:t>G3: Genes, Genomes, Genetics, 7</w:t>
      </w:r>
      <w:r w:rsidRPr="00CB124A">
        <w:t xml:space="preserve">(6), 1819-1832. </w:t>
      </w:r>
    </w:p>
    <w:p w14:paraId="2BCBF99C" w14:textId="77777777" w:rsidR="00CB124A" w:rsidRPr="00CB124A" w:rsidRDefault="00CB124A" w:rsidP="00CB124A">
      <w:pPr>
        <w:pStyle w:val="EndNoteBibliography"/>
        <w:spacing w:after="0"/>
        <w:ind w:left="720" w:hanging="720"/>
      </w:pPr>
      <w:r w:rsidRPr="00CB124A">
        <w:t xml:space="preserve">Riveron, J. M., Irving, H., Ndula, M., Barnes, K. G., Ibrahim, S. S., Paine, M. J., &amp; Wondji, C. S. (2013). Directionally selected cytochrome P450 alleles are driving the spread of pyrethroid resistance in the major malaria vector Anopheles funestus. </w:t>
      </w:r>
      <w:r w:rsidRPr="00CB124A">
        <w:rPr>
          <w:i/>
        </w:rPr>
        <w:t>Proceedings of the National Academy of Sciences, 110</w:t>
      </w:r>
      <w:r w:rsidRPr="00CB124A">
        <w:t xml:space="preserve">(1), 252-257. </w:t>
      </w:r>
    </w:p>
    <w:p w14:paraId="7CC12B6E" w14:textId="77777777" w:rsidR="00CB124A" w:rsidRPr="00CB124A" w:rsidRDefault="00CB124A" w:rsidP="00CB124A">
      <w:pPr>
        <w:pStyle w:val="EndNoteBibliography"/>
        <w:spacing w:after="0"/>
        <w:ind w:left="720" w:hanging="720"/>
      </w:pPr>
      <w:r w:rsidRPr="00CB124A">
        <w:t xml:space="preserve">Riveron, J. M., Osae, M., Egyir-Yawson, A., Irving, H., Ibrahim, S. S., &amp; Wondji, C. S. (2016). Multiple insecticide resistance in the major malaria vector Anopheles funestus in southern Ghana: implications for malaria control. </w:t>
      </w:r>
      <w:r w:rsidRPr="00CB124A">
        <w:rPr>
          <w:i/>
        </w:rPr>
        <w:t>Parasites &amp; Vectors, 9</w:t>
      </w:r>
      <w:r w:rsidRPr="00CB124A">
        <w:t xml:space="preserve">(1), 504. </w:t>
      </w:r>
    </w:p>
    <w:p w14:paraId="48302622" w14:textId="77777777" w:rsidR="00CB124A" w:rsidRPr="00CB124A" w:rsidRDefault="00CB124A" w:rsidP="00CB124A">
      <w:pPr>
        <w:pStyle w:val="EndNoteBibliography"/>
        <w:spacing w:after="0"/>
        <w:ind w:left="720" w:hanging="720"/>
      </w:pPr>
      <w:r w:rsidRPr="00CB124A">
        <w:t xml:space="preserve">Riveron, J. M., Tchouakui, M., Mugenzi, L., Menze, B. D., Chiang, M.-C., &amp; Wondji, C. S. (2018a). Insecticide resistance in malaria vectors: an update at a global scale </w:t>
      </w:r>
      <w:r w:rsidRPr="00CB124A">
        <w:rPr>
          <w:i/>
        </w:rPr>
        <w:t>Towards malaria elimination-a leap forward</w:t>
      </w:r>
      <w:r w:rsidRPr="00CB124A">
        <w:t>: IntechOpen.</w:t>
      </w:r>
    </w:p>
    <w:p w14:paraId="594CF8FD" w14:textId="77777777" w:rsidR="00CB124A" w:rsidRPr="00CB124A" w:rsidRDefault="00CB124A" w:rsidP="00CB124A">
      <w:pPr>
        <w:pStyle w:val="EndNoteBibliography"/>
        <w:spacing w:after="0"/>
        <w:ind w:left="720" w:hanging="720"/>
      </w:pPr>
      <w:r w:rsidRPr="00CB124A">
        <w:t xml:space="preserve">Riveron, J. M., Watsenga, F., Irving, H., Irish, S. R., &amp; Wondji, C. S. (2018b). High Plasmodium infection rate and reduced bed net efficacy in multiple insecticide-resistant malaria vectors in Kinshasa, Democratic Republic of Congo. </w:t>
      </w:r>
      <w:r w:rsidRPr="00CB124A">
        <w:rPr>
          <w:i/>
        </w:rPr>
        <w:t>The Journal of infectious diseases, 217</w:t>
      </w:r>
      <w:r w:rsidRPr="00CB124A">
        <w:t xml:space="preserve">(2), 320-328. </w:t>
      </w:r>
    </w:p>
    <w:p w14:paraId="3FD4F3CE" w14:textId="77777777" w:rsidR="00CB124A" w:rsidRPr="00CB124A" w:rsidRDefault="00CB124A" w:rsidP="00CB124A">
      <w:pPr>
        <w:pStyle w:val="EndNoteBibliography"/>
        <w:spacing w:after="0"/>
        <w:ind w:left="720" w:hanging="720"/>
      </w:pPr>
      <w:r w:rsidRPr="00CB124A">
        <w:t xml:space="preserve">Riveron, J. M., Yunta, C., Ibrahim, S. S., Djouaka, R., Irving, H., Menze, B. D., . . . Albert, A. (2014b). A single mutation in the GSTe2 gene allows tracking of metabolically based insecticide resistance in a major malaria vector. </w:t>
      </w:r>
      <w:r w:rsidRPr="00CB124A">
        <w:rPr>
          <w:i/>
        </w:rPr>
        <w:t>Genome Biology, 15</w:t>
      </w:r>
      <w:r w:rsidRPr="00CB124A">
        <w:t xml:space="preserve">(2), R27. </w:t>
      </w:r>
    </w:p>
    <w:p w14:paraId="493C22EE" w14:textId="77777777" w:rsidR="00CB124A" w:rsidRPr="00CB124A" w:rsidRDefault="00CB124A" w:rsidP="00CB124A">
      <w:pPr>
        <w:pStyle w:val="EndNoteBibliography"/>
        <w:spacing w:after="0"/>
        <w:ind w:left="720" w:hanging="720"/>
      </w:pPr>
      <w:r w:rsidRPr="00CB124A">
        <w:t xml:space="preserve">Robinson, J., Thorvaldsdottir, H., Winckler, W., Guttman, M., &amp; Lander, E. (2011). etz G, Mesirov JP, Integrative genomics viewer. </w:t>
      </w:r>
      <w:r w:rsidRPr="00CB124A">
        <w:rPr>
          <w:i/>
        </w:rPr>
        <w:t>Nat. Biotechnol, 29</w:t>
      </w:r>
      <w:r w:rsidRPr="00CB124A">
        <w:t xml:space="preserve">, 24-26. </w:t>
      </w:r>
    </w:p>
    <w:p w14:paraId="359BA261" w14:textId="77777777" w:rsidR="00CB124A" w:rsidRPr="00CB124A" w:rsidRDefault="00CB124A" w:rsidP="00CB124A">
      <w:pPr>
        <w:pStyle w:val="EndNoteBibliography"/>
        <w:spacing w:after="0"/>
        <w:ind w:left="720" w:hanging="720"/>
      </w:pPr>
      <w:r w:rsidRPr="00CB124A">
        <w:t xml:space="preserve">Rozas, J., Ferrer-Mata, A., Sánchez-DelBarrio, J. C., Guirao-Rico, S., Librado, P., Ramos-Onsins, S. E., &amp; Sánchez-Gracia, A. (2017). DnaSP 6: DNA sequence polymorphism analysis of large data sets. </w:t>
      </w:r>
      <w:r w:rsidRPr="00CB124A">
        <w:rPr>
          <w:i/>
        </w:rPr>
        <w:t>Molecular Biology and Evolution, 34</w:t>
      </w:r>
      <w:r w:rsidRPr="00CB124A">
        <w:t xml:space="preserve">(12), 3299-3302. </w:t>
      </w:r>
    </w:p>
    <w:p w14:paraId="597CA2C0" w14:textId="77777777" w:rsidR="00CB124A" w:rsidRPr="00CB124A" w:rsidRDefault="00CB124A" w:rsidP="00CB124A">
      <w:pPr>
        <w:pStyle w:val="EndNoteBibliography"/>
        <w:spacing w:after="0"/>
        <w:ind w:left="720" w:hanging="720"/>
      </w:pPr>
      <w:r w:rsidRPr="00CB124A">
        <w:t xml:space="preserve">Rozas, J., Sánchez-DelBarrio, J. C., Messeguer, X., &amp; Rozas, R. (2003). DnaSP, DNA polymorphism analyses by the coalescent and other methods. </w:t>
      </w:r>
      <w:r w:rsidRPr="00CB124A">
        <w:rPr>
          <w:i/>
        </w:rPr>
        <w:t>Bioinformatics, 19</w:t>
      </w:r>
      <w:r w:rsidRPr="00CB124A">
        <w:t xml:space="preserve">(18), 2496-2497. </w:t>
      </w:r>
    </w:p>
    <w:p w14:paraId="4D7C2E91" w14:textId="77777777" w:rsidR="00CB124A" w:rsidRPr="00CB124A" w:rsidRDefault="00CB124A" w:rsidP="00CB124A">
      <w:pPr>
        <w:pStyle w:val="EndNoteBibliography"/>
        <w:spacing w:after="0"/>
        <w:ind w:left="720" w:hanging="720"/>
      </w:pPr>
      <w:r w:rsidRPr="00CB124A">
        <w:lastRenderedPageBreak/>
        <w:t xml:space="preserve">Šali, A., Potterton, L., Yuan, F., van Vlijmen, H., &amp; Karplus, M. (1995). Evaluation of comparative protein modeling by MODELLER. </w:t>
      </w:r>
      <w:r w:rsidRPr="00CB124A">
        <w:rPr>
          <w:i/>
        </w:rPr>
        <w:t>Proteins: Structure, Function, and Bioinformatics, 23</w:t>
      </w:r>
      <w:r w:rsidRPr="00CB124A">
        <w:t xml:space="preserve">(3), 318-326. </w:t>
      </w:r>
    </w:p>
    <w:p w14:paraId="6D81B230" w14:textId="77777777" w:rsidR="00CB124A" w:rsidRPr="00CB124A" w:rsidRDefault="00CB124A" w:rsidP="00CB124A">
      <w:pPr>
        <w:pStyle w:val="EndNoteBibliography"/>
        <w:spacing w:after="0"/>
        <w:ind w:left="720" w:hanging="720"/>
      </w:pPr>
      <w:r w:rsidRPr="00CB124A">
        <w:t xml:space="preserve">Sato, T. O. a. R. (1964). The carbon Monoxide-Binding Pigment of Liver Microsomes. </w:t>
      </w:r>
      <w:r w:rsidRPr="00CB124A">
        <w:rPr>
          <w:i/>
        </w:rPr>
        <w:t>The Journal of Biological Chemistry, 239</w:t>
      </w:r>
      <w:r w:rsidRPr="00CB124A">
        <w:t xml:space="preserve">(7). </w:t>
      </w:r>
    </w:p>
    <w:p w14:paraId="3FFFFDD3" w14:textId="77777777" w:rsidR="00CB124A" w:rsidRPr="00CB124A" w:rsidRDefault="00CB124A" w:rsidP="00CB124A">
      <w:pPr>
        <w:pStyle w:val="EndNoteBibliography"/>
        <w:spacing w:after="0"/>
        <w:ind w:left="720" w:hanging="720"/>
      </w:pPr>
      <w:r w:rsidRPr="00CB124A">
        <w:t xml:space="preserve">Sirim, D., Widmann, M., Wagner, F., &amp; Pleiss, J. (2010a). Prediction and analysis of the modular structure of cytochrome P450 monooxygenases. </w:t>
      </w:r>
      <w:r w:rsidRPr="00CB124A">
        <w:rPr>
          <w:i/>
        </w:rPr>
        <w:t>BMC Structural Biology, 10</w:t>
      </w:r>
      <w:r w:rsidRPr="00CB124A">
        <w:t xml:space="preserve">(1), 34. </w:t>
      </w:r>
    </w:p>
    <w:p w14:paraId="11DB931C" w14:textId="77777777" w:rsidR="00CB124A" w:rsidRPr="00CB124A" w:rsidRDefault="00CB124A" w:rsidP="00CB124A">
      <w:pPr>
        <w:pStyle w:val="EndNoteBibliography"/>
        <w:spacing w:after="0"/>
        <w:ind w:left="720" w:hanging="720"/>
      </w:pPr>
      <w:r w:rsidRPr="00CB124A">
        <w:t xml:space="preserve">Sirim, D., Widmann, M., Wagner, F., &amp; Pleiss, J. (2010b). Prediction and analysis of the modular structure of cytochrome P450 monooxygenases. </w:t>
      </w:r>
      <w:r w:rsidRPr="00CB124A">
        <w:rPr>
          <w:i/>
        </w:rPr>
        <w:t>BMC Structural Biology, 10</w:t>
      </w:r>
      <w:r w:rsidRPr="00CB124A">
        <w:t xml:space="preserve">(1), 1-12. </w:t>
      </w:r>
    </w:p>
    <w:p w14:paraId="164521AD" w14:textId="77777777" w:rsidR="00CB124A" w:rsidRPr="00CB124A" w:rsidRDefault="00CB124A" w:rsidP="00CB124A">
      <w:pPr>
        <w:pStyle w:val="EndNoteBibliography"/>
        <w:spacing w:after="0"/>
        <w:ind w:left="720" w:hanging="720"/>
      </w:pPr>
      <w:r w:rsidRPr="00CB124A">
        <w:t xml:space="preserve">Sterling, T., &amp; Irwin, J. J. (2015). ZINC 15–ligand discovery for everyone. </w:t>
      </w:r>
      <w:r w:rsidRPr="00CB124A">
        <w:rPr>
          <w:i/>
        </w:rPr>
        <w:t>Journal of chemical information and modeling, 55</w:t>
      </w:r>
      <w:r w:rsidRPr="00CB124A">
        <w:t xml:space="preserve">(11), 2324-2337. </w:t>
      </w:r>
    </w:p>
    <w:p w14:paraId="58D2076C" w14:textId="77777777" w:rsidR="00CB124A" w:rsidRPr="00CB124A" w:rsidRDefault="00CB124A" w:rsidP="00CB124A">
      <w:pPr>
        <w:pStyle w:val="EndNoteBibliography"/>
        <w:spacing w:after="0"/>
        <w:ind w:left="720" w:hanging="720"/>
      </w:pPr>
      <w:r w:rsidRPr="00CB124A">
        <w:t xml:space="preserve">Stevenson, B., Bibby, J., Pignatelli, P., Muangnoicharoen, S., O’Neill, P. M., Lian, L.-Y., . . . Hemingway, J. (2011). Cytochrome P450 6M2 from the malaria vector Anopheles gambiae metabolizes pyrethroids: sequential metabolism of deltamethrin revealed. </w:t>
      </w:r>
      <w:r w:rsidRPr="00CB124A">
        <w:rPr>
          <w:i/>
        </w:rPr>
        <w:t>Insect Biochemistry and Molecular Biology, 41</w:t>
      </w:r>
      <w:r w:rsidRPr="00CB124A">
        <w:t xml:space="preserve">(7), 492-502. </w:t>
      </w:r>
    </w:p>
    <w:p w14:paraId="78920412" w14:textId="77777777" w:rsidR="00CB124A" w:rsidRPr="00CB124A" w:rsidRDefault="00CB124A" w:rsidP="00CB124A">
      <w:pPr>
        <w:pStyle w:val="EndNoteBibliography"/>
        <w:spacing w:after="0"/>
        <w:ind w:left="720" w:hanging="720"/>
      </w:pPr>
      <w:r w:rsidRPr="00CB124A">
        <w:t xml:space="preserve">Stevenson, B. J., Bibby, J., Pignatelli, P., Muangnoicharoen, S., O’Neill, P. M., Lian, L.-Y., . . . Hemingway, J. (2011). Cytochrome P450 6M2 from the malaria vector Anopheles gambiae metabolizes pyrethroids: sequential metabolism of deltamethrin revealed. </w:t>
      </w:r>
      <w:r w:rsidRPr="00CB124A">
        <w:rPr>
          <w:i/>
        </w:rPr>
        <w:t>Insect Biochemistry and Molecular Biology, 41</w:t>
      </w:r>
      <w:r w:rsidRPr="00CB124A">
        <w:t xml:space="preserve">(7), 492-502. </w:t>
      </w:r>
    </w:p>
    <w:p w14:paraId="6FB85729" w14:textId="77777777" w:rsidR="00CB124A" w:rsidRPr="00CB124A" w:rsidRDefault="00CB124A" w:rsidP="00CB124A">
      <w:pPr>
        <w:pStyle w:val="EndNoteBibliography"/>
        <w:spacing w:after="0"/>
        <w:ind w:left="720" w:hanging="720"/>
      </w:pPr>
      <w:r w:rsidRPr="00CB124A">
        <w:t xml:space="preserve">Stevenson, B. J., Bibby, J., Pignatelli, P., Muangnoicharoen, S., O’Neill, P. M., Lian, L.-Y., . . . Paine, M. J. I. (2011). Cytochrome P450 6M2 from the malaria vector Anopheles gambiae metabolizes pyrethroids: Sequential metabolism of deltamethrin revealed. </w:t>
      </w:r>
      <w:r w:rsidRPr="00CB124A">
        <w:rPr>
          <w:i/>
        </w:rPr>
        <w:t>Insect Biochemistry and Molecular Biology, 41</w:t>
      </w:r>
      <w:r w:rsidRPr="00CB124A">
        <w:t>(7), 492-502. doi:10.1016/j.ibmb.2011.02.003</w:t>
      </w:r>
    </w:p>
    <w:p w14:paraId="1B1F9B0C" w14:textId="77777777" w:rsidR="00CB124A" w:rsidRPr="00CB124A" w:rsidRDefault="00CB124A" w:rsidP="00CB124A">
      <w:pPr>
        <w:pStyle w:val="EndNoteBibliography"/>
        <w:spacing w:after="0"/>
        <w:ind w:left="720" w:hanging="720"/>
      </w:pPr>
      <w:r w:rsidRPr="00CB124A">
        <w:t xml:space="preserve">Stevenson, B. J., Pignatelli, P., Nikou, D., &amp; Paine, M. J. (2012). Pinpointing P450s associated with pyrethroid metabolism in the dengue vector, Aedes aegypti: developing new tools to combat insecticide resistance. </w:t>
      </w:r>
      <w:r w:rsidRPr="00CB124A">
        <w:rPr>
          <w:i/>
        </w:rPr>
        <w:t>PLoS Negl Trop Dis, 6</w:t>
      </w:r>
      <w:r w:rsidRPr="00CB124A">
        <w:t xml:space="preserve">(3), e1595. </w:t>
      </w:r>
    </w:p>
    <w:p w14:paraId="5DC70231" w14:textId="77777777" w:rsidR="00CB124A" w:rsidRPr="00CB124A" w:rsidRDefault="00CB124A" w:rsidP="00CB124A">
      <w:pPr>
        <w:pStyle w:val="EndNoteBibliography"/>
        <w:spacing w:after="0"/>
        <w:ind w:left="720" w:hanging="720"/>
      </w:pPr>
      <w:r w:rsidRPr="00CB124A">
        <w:t xml:space="preserve">Swift, M. L. (1997). GraphPad prism, data analysis, and scientific graphing. </w:t>
      </w:r>
      <w:r w:rsidRPr="00CB124A">
        <w:rPr>
          <w:i/>
        </w:rPr>
        <w:t>Journal of chemical information and computer sciences, 37</w:t>
      </w:r>
      <w:r w:rsidRPr="00CB124A">
        <w:t xml:space="preserve">(2), 411-412. </w:t>
      </w:r>
    </w:p>
    <w:p w14:paraId="7C10FE3F" w14:textId="77777777" w:rsidR="00CB124A" w:rsidRPr="00CB124A" w:rsidRDefault="00CB124A" w:rsidP="00CB124A">
      <w:pPr>
        <w:pStyle w:val="EndNoteBibliography"/>
        <w:spacing w:after="0"/>
        <w:ind w:left="720" w:hanging="720"/>
      </w:pPr>
      <w:r w:rsidRPr="00CB124A">
        <w:t xml:space="preserve">Tchigossou, G., Djouaka, R., Akoton, R., Riveron, J. M., Irving, H., Atoyebi, S., . . . Wondji, C. S. (2018). Molecular basis of permethrin and DDT resistance in an Anopheles funestus population from Benin. </w:t>
      </w:r>
      <w:r w:rsidRPr="00CB124A">
        <w:rPr>
          <w:i/>
        </w:rPr>
        <w:t>Parasites &amp; Vectors, 11</w:t>
      </w:r>
      <w:r w:rsidRPr="00CB124A">
        <w:t xml:space="preserve">(1), 1-13. </w:t>
      </w:r>
    </w:p>
    <w:p w14:paraId="33DDCBCB" w14:textId="77777777" w:rsidR="00CB124A" w:rsidRPr="00CB124A" w:rsidRDefault="00CB124A" w:rsidP="00CB124A">
      <w:pPr>
        <w:pStyle w:val="EndNoteBibliography"/>
        <w:spacing w:after="0"/>
        <w:ind w:left="720" w:hanging="720"/>
      </w:pPr>
      <w:r w:rsidRPr="00CB124A">
        <w:t xml:space="preserve">Tchouakui, M., Mugenzi, L. M., D Menze, B., Khaukha, J. N., Tchapga, W., Tchoupo, M., . . . Wondji, C. S. (2021). Pyrethroid Resistance Aggravation in Ugandan Malaria Vectors Is Reducing Bednet Efficacy. </w:t>
      </w:r>
      <w:r w:rsidRPr="00CB124A">
        <w:rPr>
          <w:i/>
        </w:rPr>
        <w:t>Pathogens, 10</w:t>
      </w:r>
      <w:r w:rsidRPr="00CB124A">
        <w:t xml:space="preserve">(4), 415. </w:t>
      </w:r>
    </w:p>
    <w:p w14:paraId="09A78E9C" w14:textId="77777777" w:rsidR="00CB124A" w:rsidRPr="00CB124A" w:rsidRDefault="00CB124A" w:rsidP="00CB124A">
      <w:pPr>
        <w:pStyle w:val="EndNoteBibliography"/>
        <w:spacing w:after="0"/>
        <w:ind w:left="720" w:hanging="720"/>
      </w:pPr>
      <w:r w:rsidRPr="00CB124A">
        <w:t xml:space="preserve">Tchuinkam, T., Nyih-Kong, B., Fopa, F., Simard, F., Antonio-Nkondjio, C., Awono-Ambene, H.-P., . . . Mpoame, M. (2015). Distribution of Plasmodium falciparum gametocytes and malaria-attributable fraction of fever episodes along an altitudinal transect in Western Cameroon. </w:t>
      </w:r>
      <w:r w:rsidRPr="00CB124A">
        <w:rPr>
          <w:i/>
        </w:rPr>
        <w:t>Malaria Journal, 14</w:t>
      </w:r>
      <w:r w:rsidRPr="00CB124A">
        <w:t xml:space="preserve">(1), 96. </w:t>
      </w:r>
    </w:p>
    <w:p w14:paraId="6C9EBF94" w14:textId="77777777" w:rsidR="00CB124A" w:rsidRPr="00CB124A" w:rsidRDefault="00CB124A" w:rsidP="00CB124A">
      <w:pPr>
        <w:pStyle w:val="EndNoteBibliography"/>
        <w:spacing w:after="0"/>
        <w:ind w:left="720" w:hanging="720"/>
      </w:pPr>
      <w:r w:rsidRPr="00CB124A">
        <w:t xml:space="preserve">Thompson, J. D., Gibson, T. J., &amp; Higgins, D. G. (2003). Multiple sequence alignment using ClustalW and ClustalX. </w:t>
      </w:r>
      <w:r w:rsidRPr="00CB124A">
        <w:rPr>
          <w:i/>
        </w:rPr>
        <w:t>Current protocols in bioinformatics</w:t>
      </w:r>
      <w:r w:rsidRPr="00CB124A">
        <w:t xml:space="preserve">(1), 2.3. 1-2.3. 22. </w:t>
      </w:r>
    </w:p>
    <w:p w14:paraId="4ED0925B" w14:textId="77777777" w:rsidR="00CB124A" w:rsidRPr="00CB124A" w:rsidRDefault="00CB124A" w:rsidP="00CB124A">
      <w:pPr>
        <w:pStyle w:val="EndNoteBibliography"/>
        <w:spacing w:after="0"/>
        <w:ind w:left="720" w:hanging="720"/>
      </w:pPr>
      <w:r w:rsidRPr="00CB124A">
        <w:t xml:space="preserve">Tonye, S. G. M., Kouambeng, C., Wounang, R., &amp; Vounatsou, P. (2018). Challenges of DHS and MIS to capture the entire pattern of malaria parasite risk and intervention effects in countries with different ecological zones: the case of Cameroon. </w:t>
      </w:r>
      <w:r w:rsidRPr="00CB124A">
        <w:rPr>
          <w:i/>
        </w:rPr>
        <w:t>Malaria Journal, 17</w:t>
      </w:r>
      <w:r w:rsidRPr="00CB124A">
        <w:t xml:space="preserve">(1), 156. </w:t>
      </w:r>
    </w:p>
    <w:p w14:paraId="60247640" w14:textId="77777777" w:rsidR="00CB124A" w:rsidRPr="00CB124A" w:rsidRDefault="00CB124A" w:rsidP="00CB124A">
      <w:pPr>
        <w:pStyle w:val="EndNoteBibliography"/>
        <w:spacing w:after="0"/>
        <w:ind w:left="720" w:hanging="720"/>
      </w:pPr>
      <w:r w:rsidRPr="00CB124A">
        <w:lastRenderedPageBreak/>
        <w:t xml:space="preserve">Wagah, M. G., Korlević, P., Clarkson, C., Miles, A., Lawniczak, M. K., &amp; Makunin, A. (2021). Genetic variation at the Cyp6m2 putative insecticide resistance locus in Anopheles gambiae and Anopheles coluzzii. </w:t>
      </w:r>
      <w:r w:rsidRPr="00CB124A">
        <w:rPr>
          <w:i/>
        </w:rPr>
        <w:t>Malaria Journal, 20</w:t>
      </w:r>
      <w:r w:rsidRPr="00CB124A">
        <w:t xml:space="preserve">(1), 1-13. </w:t>
      </w:r>
    </w:p>
    <w:p w14:paraId="3D92DF4A" w14:textId="77777777" w:rsidR="00CB124A" w:rsidRPr="00CB124A" w:rsidRDefault="00CB124A" w:rsidP="00CB124A">
      <w:pPr>
        <w:pStyle w:val="EndNoteBibliography"/>
        <w:spacing w:after="0"/>
        <w:ind w:left="720" w:hanging="720"/>
      </w:pPr>
      <w:r w:rsidRPr="00CB124A">
        <w:t xml:space="preserve">Webb, B., &amp; Sali, A. (2014). Protein structure modeling with MODELLER </w:t>
      </w:r>
      <w:r w:rsidRPr="00CB124A">
        <w:rPr>
          <w:i/>
        </w:rPr>
        <w:t>Protein structure prediction</w:t>
      </w:r>
      <w:r w:rsidRPr="00CB124A">
        <w:t xml:space="preserve"> (pp. 1-15): Springer.</w:t>
      </w:r>
    </w:p>
    <w:p w14:paraId="59B8062D" w14:textId="77777777" w:rsidR="00CB124A" w:rsidRPr="00CB124A" w:rsidRDefault="00CB124A" w:rsidP="00CB124A">
      <w:pPr>
        <w:pStyle w:val="EndNoteBibliography"/>
        <w:spacing w:after="0"/>
        <w:ind w:left="720" w:hanging="720"/>
      </w:pPr>
      <w:r w:rsidRPr="00CB124A">
        <w:t xml:space="preserve">Weedall, G. D., Mugenzi, L. M., Menze, B. D., Tchouakui, M., Ibrahim, S. S., Amvongo-Adjia, N., . . . Djouaka, R. (2019). A cytochrome P450 allele confers pyrethroid resistance on a major African malaria vector, reducing insecticide-treated bednet efficacy. </w:t>
      </w:r>
      <w:r w:rsidRPr="00CB124A">
        <w:rPr>
          <w:i/>
        </w:rPr>
        <w:t>Science Translational Medicine, 11</w:t>
      </w:r>
      <w:r w:rsidRPr="00CB124A">
        <w:t xml:space="preserve">(484). </w:t>
      </w:r>
    </w:p>
    <w:p w14:paraId="29EB8CE9" w14:textId="77777777" w:rsidR="00CB124A" w:rsidRPr="00CB124A" w:rsidRDefault="00CB124A" w:rsidP="00CB124A">
      <w:pPr>
        <w:pStyle w:val="EndNoteBibliography"/>
        <w:spacing w:after="0"/>
        <w:ind w:left="720" w:hanging="720"/>
      </w:pPr>
      <w:r w:rsidRPr="00CB124A">
        <w:t xml:space="preserve">Weedall, G. D., Riveron, J. M., Hearn, J., Irving, H., Kamdem, C., Fouet, C., . . . Wondji, C. S. (2020). An Africa-wide genomic evolution of insecticide resistance in the malaria vector Anopheles funestus involves selective sweeps, copy number variations, gene conversion and transposons. </w:t>
      </w:r>
      <w:r w:rsidRPr="00CB124A">
        <w:rPr>
          <w:i/>
        </w:rPr>
        <w:t>PLOS Genetics, 16</w:t>
      </w:r>
      <w:r w:rsidRPr="00CB124A">
        <w:t xml:space="preserve">(6), e1008822. </w:t>
      </w:r>
    </w:p>
    <w:p w14:paraId="534F4FB7" w14:textId="77777777" w:rsidR="00CB124A" w:rsidRPr="00CB124A" w:rsidRDefault="00CB124A" w:rsidP="00CB124A">
      <w:pPr>
        <w:pStyle w:val="EndNoteBibliography"/>
        <w:spacing w:after="0"/>
        <w:ind w:left="720" w:hanging="720"/>
      </w:pPr>
      <w:r w:rsidRPr="00CB124A">
        <w:t xml:space="preserve">WHO. (2016). Test procedures for insecticide resistance monitoring in malaria vector mosquitoes. </w:t>
      </w:r>
    </w:p>
    <w:p w14:paraId="349787F6" w14:textId="77777777" w:rsidR="00CB124A" w:rsidRPr="00CB124A" w:rsidRDefault="00CB124A" w:rsidP="00CB124A">
      <w:pPr>
        <w:pStyle w:val="EndNoteBibliography"/>
        <w:spacing w:after="0"/>
        <w:ind w:left="720" w:hanging="720"/>
      </w:pPr>
      <w:r w:rsidRPr="00CB124A">
        <w:t xml:space="preserve">WHO. (2020). World malaria report 2020: 20 years of global progress and challenges. </w:t>
      </w:r>
    </w:p>
    <w:p w14:paraId="41577AF4" w14:textId="77777777" w:rsidR="00CB124A" w:rsidRPr="00CB124A" w:rsidRDefault="00CB124A" w:rsidP="00CB124A">
      <w:pPr>
        <w:pStyle w:val="EndNoteBibliography"/>
        <w:spacing w:after="0"/>
        <w:ind w:left="720" w:hanging="720"/>
      </w:pPr>
      <w:r w:rsidRPr="00CB124A">
        <w:t xml:space="preserve">Willats, W. G., Gilmartin, P. M., Mikkelsen, J. D., &amp; Knox, J. P. (1999). Cell wall antibodies without immunization: generation and use of de‐esterified homogalacturonan block‐specific antibodies from a naive phage display library. </w:t>
      </w:r>
      <w:r w:rsidRPr="00CB124A">
        <w:rPr>
          <w:i/>
        </w:rPr>
        <w:t>The Plant Journal, 18</w:t>
      </w:r>
      <w:r w:rsidRPr="00CB124A">
        <w:t xml:space="preserve">(1), 57-65. </w:t>
      </w:r>
    </w:p>
    <w:p w14:paraId="47769AC0" w14:textId="77777777" w:rsidR="00CB124A" w:rsidRPr="00CB124A" w:rsidRDefault="00CB124A" w:rsidP="00CB124A">
      <w:pPr>
        <w:pStyle w:val="EndNoteBibliography"/>
        <w:spacing w:after="0"/>
        <w:ind w:left="720" w:hanging="720"/>
      </w:pPr>
      <w:r w:rsidRPr="00CB124A">
        <w:t xml:space="preserve">Wondji, C. S., Morgan, J., Coetzee, M., Hunt, R. H., Steen, K., Black, W. C., . . . Ranson, H. (2007). Mapping a quantitative trait locus (QTL) conferring pyrethroid resistance in the African malaria vector Anopheles funestus. </w:t>
      </w:r>
      <w:r w:rsidRPr="00CB124A">
        <w:rPr>
          <w:i/>
        </w:rPr>
        <w:t>BMC Genomics, 8</w:t>
      </w:r>
      <w:r w:rsidRPr="00CB124A">
        <w:t xml:space="preserve">(1), 1-14. </w:t>
      </w:r>
    </w:p>
    <w:p w14:paraId="0850BDDE" w14:textId="77777777" w:rsidR="00CB124A" w:rsidRPr="00CB124A" w:rsidRDefault="00CB124A" w:rsidP="00CB124A">
      <w:pPr>
        <w:pStyle w:val="EndNoteBibliography"/>
        <w:ind w:left="720" w:hanging="720"/>
      </w:pPr>
      <w:r w:rsidRPr="00CB124A">
        <w:t xml:space="preserve">Yano, J. K., Wester, M. R., Schoch, G. A., Griffin, K. J., Stout, C. D., &amp; Johnson, E. F. (2004). The structure of human microsomal cytochrome P450 3A4 determined by X-ray crystallography to 2.05-Å resolution. </w:t>
      </w:r>
      <w:r w:rsidRPr="00CB124A">
        <w:rPr>
          <w:i/>
        </w:rPr>
        <w:t>Journal of Biological Chemistry, 279</w:t>
      </w:r>
      <w:r w:rsidRPr="00CB124A">
        <w:t xml:space="preserve">(37), 38091-38094. </w:t>
      </w:r>
    </w:p>
    <w:p w14:paraId="14029CFF" w14:textId="3731B099" w:rsidR="003C6F52" w:rsidRPr="00AC00FD" w:rsidRDefault="00B91E0A" w:rsidP="00A445C5">
      <w:pPr>
        <w:spacing w:line="480" w:lineRule="auto"/>
        <w:rPr>
          <w:rFonts w:cs="Times New Roman"/>
        </w:rPr>
      </w:pPr>
      <w:r w:rsidRPr="00AC00FD">
        <w:rPr>
          <w:rFonts w:cs="Times New Roman"/>
        </w:rPr>
        <w:fldChar w:fldCharType="end"/>
      </w:r>
    </w:p>
    <w:p w14:paraId="59A4A557" w14:textId="77777777" w:rsidR="00C55A4B" w:rsidRPr="00AC00FD" w:rsidRDefault="00C55A4B" w:rsidP="00A445C5">
      <w:pPr>
        <w:spacing w:line="480" w:lineRule="auto"/>
        <w:jc w:val="left"/>
        <w:rPr>
          <w:rFonts w:cs="Times New Roman"/>
          <w:b/>
          <w:bCs/>
        </w:rPr>
      </w:pPr>
      <w:r w:rsidRPr="00AC00FD">
        <w:rPr>
          <w:rFonts w:cs="Times New Roman"/>
          <w:b/>
          <w:bCs/>
        </w:rPr>
        <w:br w:type="page"/>
      </w:r>
    </w:p>
    <w:p w14:paraId="661F5BC6" w14:textId="157AFD75" w:rsidR="00DE7A1D" w:rsidRDefault="00DE7A1D" w:rsidP="00A445C5">
      <w:pPr>
        <w:spacing w:line="480" w:lineRule="auto"/>
        <w:rPr>
          <w:rFonts w:cs="Times New Roman"/>
          <w:b/>
          <w:bCs/>
        </w:rPr>
      </w:pPr>
      <w:r>
        <w:rPr>
          <w:rFonts w:cs="Times New Roman"/>
          <w:b/>
          <w:bCs/>
        </w:rPr>
        <w:lastRenderedPageBreak/>
        <w:t>Figure legends</w:t>
      </w:r>
    </w:p>
    <w:p w14:paraId="646477CE" w14:textId="145AF815" w:rsidR="00DE7A1D" w:rsidRDefault="00DE7A1D" w:rsidP="00DE7A1D">
      <w:pPr>
        <w:spacing w:line="480" w:lineRule="auto"/>
        <w:rPr>
          <w:rFonts w:cs="Times New Roman"/>
          <w:lang w:val="en-US"/>
        </w:rPr>
      </w:pPr>
      <w:r w:rsidRPr="00DE7A1D">
        <w:rPr>
          <w:rFonts w:cs="Times New Roman"/>
          <w:b/>
          <w:bCs/>
        </w:rPr>
        <w:t xml:space="preserve">Figure 1: Susceptibility profile of </w:t>
      </w:r>
      <w:r w:rsidRPr="00DE7A1D">
        <w:rPr>
          <w:rFonts w:cs="Times New Roman"/>
          <w:b/>
          <w:bCs/>
          <w:i/>
          <w:iCs/>
        </w:rPr>
        <w:t>An. funestus</w:t>
      </w:r>
      <w:r w:rsidRPr="00DE7A1D">
        <w:rPr>
          <w:rFonts w:cs="Times New Roman"/>
          <w:b/>
          <w:bCs/>
        </w:rPr>
        <w:t xml:space="preserve"> mosquitoes to insecticide</w:t>
      </w:r>
      <w:r>
        <w:rPr>
          <w:rFonts w:cs="Times New Roman"/>
          <w:b/>
          <w:bCs/>
        </w:rPr>
        <w:t>.</w:t>
      </w:r>
      <w:r w:rsidRPr="000F69B5">
        <w:rPr>
          <w:rFonts w:cs="Times New Roman"/>
        </w:rPr>
        <w:t xml:space="preserve">   </w:t>
      </w:r>
      <w:r w:rsidRPr="00044E1E">
        <w:rPr>
          <w:rFonts w:cs="Times New Roman"/>
          <w:b/>
          <w:bCs/>
        </w:rPr>
        <w:t>A</w:t>
      </w:r>
      <w:r w:rsidRPr="000F69B5">
        <w:rPr>
          <w:rFonts w:cs="Times New Roman"/>
        </w:rPr>
        <w:t xml:space="preserve">. Recorded mortalities following 30 min, 60 min and 90 min exposure of </w:t>
      </w:r>
      <w:r w:rsidRPr="000F69B5">
        <w:rPr>
          <w:rFonts w:cs="Times New Roman"/>
          <w:i/>
          <w:iCs/>
        </w:rPr>
        <w:t>An. funestus s.s.</w:t>
      </w:r>
      <w:r w:rsidRPr="000F69B5">
        <w:rPr>
          <w:rFonts w:cs="Times New Roman"/>
        </w:rPr>
        <w:t xml:space="preserve"> from Mibellon to different </w:t>
      </w:r>
      <w:r w:rsidR="00E27AE2" w:rsidRPr="00AD3B48">
        <w:rPr>
          <w:rFonts w:cs="Times New Roman"/>
        </w:rPr>
        <w:t xml:space="preserve">insecticides </w:t>
      </w:r>
      <w:r w:rsidR="00E27AE2" w:rsidRPr="00044E1E">
        <w:rPr>
          <w:rFonts w:cs="Times New Roman"/>
          <w:b/>
          <w:bCs/>
        </w:rPr>
        <w:t>B.</w:t>
      </w:r>
      <w:r w:rsidRPr="000F69B5">
        <w:rPr>
          <w:rFonts w:cs="Times New Roman"/>
        </w:rPr>
        <w:t xml:space="preserve"> Activities of PBO combined to permethrin and deltamethrin on </w:t>
      </w:r>
      <w:r w:rsidRPr="000F69B5">
        <w:rPr>
          <w:rFonts w:cs="Times New Roman"/>
          <w:i/>
          <w:iCs/>
        </w:rPr>
        <w:t>An. funestus</w:t>
      </w:r>
      <w:r w:rsidRPr="000F69B5">
        <w:rPr>
          <w:rFonts w:cs="Times New Roman"/>
        </w:rPr>
        <w:t xml:space="preserve"> s.s. from Mibellon, Cameroon </w:t>
      </w:r>
      <w:r w:rsidRPr="00044E1E">
        <w:rPr>
          <w:rFonts w:cs="Times New Roman"/>
          <w:b/>
          <w:bCs/>
        </w:rPr>
        <w:t>C.</w:t>
      </w:r>
      <w:r w:rsidRPr="000F69B5">
        <w:rPr>
          <w:rFonts w:cs="Times New Roman"/>
        </w:rPr>
        <w:t xml:space="preserve"> Differential expression of </w:t>
      </w:r>
      <w:r w:rsidRPr="000F69B5">
        <w:rPr>
          <w:rFonts w:cs="Times New Roman"/>
          <w:i/>
          <w:iCs/>
        </w:rPr>
        <w:t>CYP325A</w:t>
      </w:r>
      <w:r w:rsidRPr="000F69B5">
        <w:rPr>
          <w:rFonts w:cs="Times New Roman"/>
        </w:rPr>
        <w:t xml:space="preserve"> in the </w:t>
      </w:r>
      <w:r w:rsidRPr="000F69B5">
        <w:rPr>
          <w:rFonts w:cs="Times New Roman"/>
          <w:i/>
          <w:iCs/>
        </w:rPr>
        <w:t>An. funestus</w:t>
      </w:r>
      <w:r w:rsidRPr="000F69B5">
        <w:rPr>
          <w:rFonts w:cs="Times New Roman"/>
        </w:rPr>
        <w:t xml:space="preserve"> s.s. Mibellon population in Cameroon, measured by qRT-PCR. *p &lt; 0.05, **p &lt; 0.01 and ***p &lt; 0.001, </w:t>
      </w:r>
      <w:r w:rsidRPr="000F69B5">
        <w:rPr>
          <w:rFonts w:cs="Times New Roman"/>
          <w:lang w:val="en-US"/>
        </w:rPr>
        <w:t>X</w:t>
      </w:r>
      <w:r w:rsidRPr="000F69B5">
        <w:rPr>
          <w:rFonts w:cs="Times New Roman"/>
          <w:vertAlign w:val="superscript"/>
          <w:lang w:val="en-US"/>
        </w:rPr>
        <w:t>2</w:t>
      </w:r>
      <w:r w:rsidRPr="000F69B5">
        <w:rPr>
          <w:rFonts w:cs="Times New Roman"/>
          <w:lang w:val="en-US"/>
        </w:rPr>
        <w:t xml:space="preserve"> = 14.245. The </w:t>
      </w:r>
      <w:r w:rsidRPr="000F69B5">
        <w:rPr>
          <w:rFonts w:cs="Times New Roman"/>
          <w:i/>
          <w:iCs/>
          <w:lang w:val="en-US"/>
        </w:rPr>
        <w:t>p</w:t>
      </w:r>
      <w:r w:rsidRPr="000F69B5">
        <w:rPr>
          <w:rFonts w:cs="Times New Roman"/>
          <w:lang w:val="en-US"/>
        </w:rPr>
        <w:t xml:space="preserve">-value is </w:t>
      </w:r>
      <w:r>
        <w:rPr>
          <w:rFonts w:cs="Times New Roman"/>
          <w:lang w:val="en-US"/>
        </w:rPr>
        <w:t>0</w:t>
      </w:r>
      <w:r w:rsidRPr="000F69B5">
        <w:rPr>
          <w:rFonts w:cs="Times New Roman"/>
          <w:lang w:val="en-US"/>
        </w:rPr>
        <w:t xml:space="preserve">.00016 and significant at p-value p&lt;0.05 </w:t>
      </w:r>
      <w:r w:rsidRPr="00044E1E">
        <w:rPr>
          <w:rFonts w:cs="Times New Roman"/>
          <w:b/>
          <w:bCs/>
          <w:lang w:val="en-US"/>
        </w:rPr>
        <w:t>D.</w:t>
      </w:r>
      <w:r w:rsidRPr="000F69B5">
        <w:rPr>
          <w:rFonts w:cs="Times New Roman"/>
          <w:lang w:val="en-US"/>
        </w:rPr>
        <w:t xml:space="preserve"> Gene ontology (GO) for </w:t>
      </w:r>
      <w:r w:rsidRPr="000F69B5">
        <w:rPr>
          <w:rFonts w:cs="Times New Roman"/>
          <w:i/>
          <w:iCs/>
          <w:lang w:val="en-US"/>
        </w:rPr>
        <w:t>CYP325A</w:t>
      </w:r>
      <w:r w:rsidRPr="000F69B5">
        <w:rPr>
          <w:rFonts w:cs="Times New Roman"/>
          <w:lang w:val="en-US"/>
        </w:rPr>
        <w:t xml:space="preserve"> entity similarity.</w:t>
      </w:r>
    </w:p>
    <w:p w14:paraId="13212529" w14:textId="787EB41B" w:rsidR="00DE7A1D" w:rsidRDefault="00DE7A1D" w:rsidP="00DE7A1D">
      <w:pPr>
        <w:spacing w:line="480" w:lineRule="auto"/>
        <w:rPr>
          <w:rFonts w:cs="Times New Roman"/>
        </w:rPr>
      </w:pPr>
      <w:r w:rsidRPr="00DE7A1D">
        <w:rPr>
          <w:rFonts w:cs="Times New Roman"/>
          <w:b/>
          <w:bCs/>
        </w:rPr>
        <w:t xml:space="preserve">Figure 2: Population studies of </w:t>
      </w:r>
      <w:r w:rsidRPr="00DE7A1D">
        <w:rPr>
          <w:rFonts w:cs="Times New Roman"/>
          <w:b/>
          <w:bCs/>
          <w:i/>
          <w:iCs/>
        </w:rPr>
        <w:t xml:space="preserve">CYP325A </w:t>
      </w:r>
      <w:r w:rsidRPr="00DE7A1D">
        <w:rPr>
          <w:rFonts w:cs="Times New Roman"/>
          <w:b/>
          <w:bCs/>
        </w:rPr>
        <w:t xml:space="preserve">coding and upstream region across Africa. </w:t>
      </w:r>
      <w:r w:rsidRPr="00044E1E">
        <w:rPr>
          <w:rFonts w:cs="Times New Roman"/>
          <w:b/>
          <w:bCs/>
        </w:rPr>
        <w:t>A.</w:t>
      </w:r>
      <w:r w:rsidRPr="000F69B5">
        <w:rPr>
          <w:rFonts w:cs="Times New Roman"/>
        </w:rPr>
        <w:t xml:space="preserve"> Phylogenetic tree for </w:t>
      </w:r>
      <w:r w:rsidRPr="000F69B5">
        <w:rPr>
          <w:rFonts w:cs="Times New Roman"/>
          <w:i/>
          <w:iCs/>
        </w:rPr>
        <w:t>CYP325A</w:t>
      </w:r>
      <w:r w:rsidRPr="000F69B5">
        <w:rPr>
          <w:rFonts w:cs="Times New Roman"/>
        </w:rPr>
        <w:t xml:space="preserve"> cDNA across Africa. </w:t>
      </w:r>
      <w:r w:rsidRPr="00044E1E">
        <w:rPr>
          <w:rFonts w:cs="Times New Roman"/>
          <w:b/>
          <w:bCs/>
        </w:rPr>
        <w:t>B</w:t>
      </w:r>
      <w:r w:rsidRPr="000F69B5">
        <w:rPr>
          <w:rFonts w:cs="Times New Roman"/>
        </w:rPr>
        <w:t xml:space="preserve">. Haplotype diversity network of </w:t>
      </w:r>
      <w:r w:rsidRPr="000F69B5">
        <w:rPr>
          <w:rFonts w:cs="Times New Roman"/>
          <w:i/>
          <w:iCs/>
        </w:rPr>
        <w:t>CYP325A</w:t>
      </w:r>
      <w:r w:rsidRPr="000F69B5">
        <w:rPr>
          <w:rFonts w:cs="Times New Roman"/>
        </w:rPr>
        <w:t xml:space="preserve"> cDNA for FANG, FUMOZ, Cameroon, Malawi, Benin, </w:t>
      </w:r>
      <w:r w:rsidR="00E27AE2" w:rsidRPr="00AD3B48">
        <w:rPr>
          <w:rFonts w:cs="Times New Roman"/>
        </w:rPr>
        <w:t>Uganda,</w:t>
      </w:r>
      <w:r w:rsidRPr="007D2ADE">
        <w:rPr>
          <w:rFonts w:cs="Times New Roman"/>
        </w:rPr>
        <w:t xml:space="preserve"> and Congo. </w:t>
      </w:r>
      <w:r w:rsidRPr="00044E1E">
        <w:rPr>
          <w:rFonts w:cs="Times New Roman"/>
          <w:b/>
          <w:bCs/>
        </w:rPr>
        <w:t>C.</w:t>
      </w:r>
      <w:r w:rsidRPr="007D2ADE">
        <w:rPr>
          <w:rFonts w:cs="Times New Roman"/>
        </w:rPr>
        <w:t xml:space="preserve"> Haplotype diversity network analysis of upstream region of </w:t>
      </w:r>
      <w:r w:rsidRPr="007D2ADE">
        <w:rPr>
          <w:rFonts w:cs="Times New Roman"/>
          <w:i/>
          <w:iCs/>
        </w:rPr>
        <w:t xml:space="preserve">CYP325A </w:t>
      </w:r>
      <w:r w:rsidRPr="007D2ADE">
        <w:rPr>
          <w:rFonts w:cs="Times New Roman"/>
        </w:rPr>
        <w:t xml:space="preserve">between permethrin alive and dead </w:t>
      </w:r>
      <w:r w:rsidR="00E27AE2" w:rsidRPr="00AD3B48">
        <w:rPr>
          <w:rFonts w:cs="Times New Roman"/>
        </w:rPr>
        <w:t>samples,</w:t>
      </w:r>
      <w:r w:rsidRPr="000F69B5">
        <w:rPr>
          <w:rFonts w:cs="Times New Roman"/>
        </w:rPr>
        <w:t xml:space="preserve"> </w:t>
      </w:r>
      <w:r w:rsidRPr="00044E1E">
        <w:rPr>
          <w:rFonts w:cs="Times New Roman"/>
          <w:b/>
          <w:bCs/>
        </w:rPr>
        <w:t>D.</w:t>
      </w:r>
      <w:r w:rsidRPr="000F69B5">
        <w:rPr>
          <w:rFonts w:cs="Times New Roman"/>
        </w:rPr>
        <w:t xml:space="preserve"> Phylogenetic tree of upstream region of </w:t>
      </w:r>
      <w:r w:rsidRPr="000F69B5">
        <w:rPr>
          <w:rFonts w:cs="Times New Roman"/>
          <w:i/>
          <w:iCs/>
        </w:rPr>
        <w:t xml:space="preserve">CYP325A </w:t>
      </w:r>
      <w:r w:rsidRPr="000F69B5">
        <w:rPr>
          <w:rFonts w:cs="Times New Roman"/>
        </w:rPr>
        <w:t>between permethrin alive and dead samples revealing a dominant haplotype being shared between the resistant and the susceptible.</w:t>
      </w:r>
    </w:p>
    <w:p w14:paraId="0DA3A7AC" w14:textId="76CA68CD" w:rsidR="00A36D5C" w:rsidRDefault="00E1728F" w:rsidP="00DE7A1D">
      <w:pPr>
        <w:spacing w:line="480" w:lineRule="auto"/>
        <w:rPr>
          <w:rFonts w:cs="Times New Roman"/>
        </w:rPr>
      </w:pPr>
      <w:r w:rsidRPr="00E1728F">
        <w:rPr>
          <w:rFonts w:cs="Times New Roman"/>
          <w:b/>
          <w:bCs/>
        </w:rPr>
        <w:t xml:space="preserve">Figure 3: Comparative </w:t>
      </w:r>
      <w:r w:rsidRPr="00E1728F">
        <w:rPr>
          <w:rFonts w:cs="Times New Roman"/>
          <w:b/>
          <w:bCs/>
          <w:i/>
          <w:iCs/>
        </w:rPr>
        <w:t>in silico</w:t>
      </w:r>
      <w:r w:rsidRPr="00E1728F">
        <w:rPr>
          <w:rFonts w:cs="Times New Roman"/>
          <w:b/>
          <w:bCs/>
        </w:rPr>
        <w:t xml:space="preserve"> docking of (A) </w:t>
      </w:r>
      <w:r w:rsidRPr="00A94436">
        <w:rPr>
          <w:rFonts w:cs="Times New Roman"/>
        </w:rPr>
        <w:t>Permethrin_CMR,</w:t>
      </w:r>
      <w:r w:rsidRPr="00E1728F">
        <w:rPr>
          <w:rFonts w:cs="Times New Roman"/>
          <w:b/>
          <w:bCs/>
        </w:rPr>
        <w:t xml:space="preserve"> (B) </w:t>
      </w:r>
      <w:r w:rsidRPr="00A94436">
        <w:rPr>
          <w:rFonts w:cs="Times New Roman"/>
        </w:rPr>
        <w:t>Permethrin_DRC,</w:t>
      </w:r>
      <w:r>
        <w:rPr>
          <w:rFonts w:cs="Times New Roman"/>
          <w:b/>
          <w:bCs/>
        </w:rPr>
        <w:t xml:space="preserve"> </w:t>
      </w:r>
      <w:r w:rsidRPr="00E1728F">
        <w:rPr>
          <w:rFonts w:cs="Times New Roman"/>
          <w:b/>
          <w:bCs/>
        </w:rPr>
        <w:t xml:space="preserve">(C) </w:t>
      </w:r>
      <w:r w:rsidRPr="00A94436">
        <w:rPr>
          <w:rFonts w:cs="Times New Roman"/>
        </w:rPr>
        <w:t>Deltamethrin_CMR,</w:t>
      </w:r>
      <w:r>
        <w:rPr>
          <w:rFonts w:cs="Times New Roman"/>
          <w:b/>
          <w:bCs/>
        </w:rPr>
        <w:t xml:space="preserve"> </w:t>
      </w:r>
      <w:r w:rsidRPr="00E1728F">
        <w:rPr>
          <w:rFonts w:cs="Times New Roman"/>
          <w:b/>
          <w:bCs/>
        </w:rPr>
        <w:t xml:space="preserve">(D) </w:t>
      </w:r>
      <w:r w:rsidRPr="00A94436">
        <w:rPr>
          <w:rFonts w:cs="Times New Roman"/>
          <w:lang w:val="el-GR"/>
        </w:rPr>
        <w:t>α</w:t>
      </w:r>
      <w:r w:rsidRPr="00A94436">
        <w:rPr>
          <w:rFonts w:cs="Times New Roman"/>
          <w:lang w:val="en-US"/>
        </w:rPr>
        <w:t>-Cypermethrin_CMR,</w:t>
      </w:r>
      <w:r w:rsidRPr="00E1728F">
        <w:rPr>
          <w:rFonts w:cs="Times New Roman"/>
          <w:b/>
          <w:bCs/>
          <w:lang w:val="en-US"/>
        </w:rPr>
        <w:t xml:space="preserve"> </w:t>
      </w:r>
      <w:r w:rsidRPr="00E1728F">
        <w:rPr>
          <w:rFonts w:cs="Times New Roman"/>
          <w:b/>
          <w:bCs/>
        </w:rPr>
        <w:t xml:space="preserve">(E) </w:t>
      </w:r>
      <w:r w:rsidRPr="00A94436">
        <w:rPr>
          <w:rFonts w:cs="Times New Roman"/>
        </w:rPr>
        <w:t>Bendiocarb_CMR and</w:t>
      </w:r>
      <w:r w:rsidRPr="00E1728F">
        <w:rPr>
          <w:rFonts w:cs="Times New Roman"/>
          <w:b/>
          <w:bCs/>
        </w:rPr>
        <w:t xml:space="preserve"> (</w:t>
      </w:r>
      <w:r>
        <w:rPr>
          <w:rFonts w:cs="Times New Roman"/>
          <w:b/>
          <w:bCs/>
        </w:rPr>
        <w:t>F</w:t>
      </w:r>
      <w:r w:rsidRPr="00E1728F">
        <w:rPr>
          <w:rFonts w:cs="Times New Roman"/>
          <w:b/>
          <w:bCs/>
        </w:rPr>
        <w:t xml:space="preserve">) </w:t>
      </w:r>
      <w:r w:rsidRPr="00A94436">
        <w:rPr>
          <w:rFonts w:cs="Times New Roman"/>
        </w:rPr>
        <w:t xml:space="preserve">DDT_CMR to </w:t>
      </w:r>
      <w:r w:rsidRPr="00A94436">
        <w:rPr>
          <w:rFonts w:cs="Times New Roman"/>
          <w:i/>
          <w:iCs/>
        </w:rPr>
        <w:t>CYP325A</w:t>
      </w:r>
      <w:r w:rsidRPr="00A94436">
        <w:rPr>
          <w:rFonts w:cs="Times New Roman"/>
        </w:rPr>
        <w:t xml:space="preserve"> Cameroon model.</w:t>
      </w:r>
      <w:r w:rsidRPr="00E1728F">
        <w:rPr>
          <w:rFonts w:cs="Times New Roman"/>
          <w:b/>
          <w:bCs/>
        </w:rPr>
        <w:t xml:space="preserve">  </w:t>
      </w:r>
      <w:r w:rsidRPr="000F69B5">
        <w:rPr>
          <w:rFonts w:cs="Times New Roman"/>
        </w:rPr>
        <w:t>Poses showing permethrin and deltamethrin in the active site of CYP325A. Permethrin (yellow) and deltamethrin(red), α-cypermethrin (pink), bendiocarb (purple) and DDT (green) is in stick format while CYP325A amino acids are in white stick format. Haem atoms are in stick format and grey/red/blue. Distance between possible sites of metabolism and haem iron is annotated in Angstrom.</w:t>
      </w:r>
    </w:p>
    <w:p w14:paraId="18C45E4F" w14:textId="6E4A89B1" w:rsidR="00DE7A1D" w:rsidRPr="007D2ADE" w:rsidRDefault="007F13FE" w:rsidP="00DE7A1D">
      <w:pPr>
        <w:spacing w:line="480" w:lineRule="auto"/>
        <w:rPr>
          <w:rFonts w:cs="Times New Roman"/>
        </w:rPr>
      </w:pPr>
      <w:r w:rsidRPr="007F13FE">
        <w:rPr>
          <w:rFonts w:cs="Times New Roman"/>
          <w:b/>
          <w:bCs/>
          <w:lang w:val="en-US"/>
        </w:rPr>
        <w:lastRenderedPageBreak/>
        <w:t xml:space="preserve">Figure 4: </w:t>
      </w:r>
      <w:r w:rsidRPr="007F13FE">
        <w:rPr>
          <w:rFonts w:cs="Times New Roman"/>
          <w:b/>
          <w:bCs/>
          <w:i/>
          <w:iCs/>
          <w:lang w:val="en-US"/>
        </w:rPr>
        <w:t xml:space="preserve">In vitro </w:t>
      </w:r>
      <w:r w:rsidRPr="007F13FE">
        <w:rPr>
          <w:rFonts w:cs="Times New Roman"/>
          <w:b/>
          <w:bCs/>
          <w:lang w:val="en-US"/>
        </w:rPr>
        <w:t xml:space="preserve">assay results. </w:t>
      </w:r>
      <w:r w:rsidRPr="007F13FE">
        <w:rPr>
          <w:rFonts w:cs="Times New Roman"/>
          <w:b/>
          <w:bCs/>
        </w:rPr>
        <w:t xml:space="preserve">Functional confirmation of the metabolic activity of </w:t>
      </w:r>
      <w:r w:rsidRPr="007F13FE">
        <w:rPr>
          <w:rFonts w:cs="Times New Roman"/>
          <w:b/>
          <w:bCs/>
          <w:i/>
          <w:iCs/>
        </w:rPr>
        <w:t>CYP325A</w:t>
      </w:r>
      <w:r w:rsidRPr="007F13FE">
        <w:rPr>
          <w:rFonts w:cs="Times New Roman"/>
          <w:b/>
          <w:bCs/>
        </w:rPr>
        <w:t xml:space="preserve"> conducted for permethrin and deltamethrin using protein membranes. </w:t>
      </w:r>
      <w:r w:rsidRPr="00A94436">
        <w:rPr>
          <w:rFonts w:cs="Times New Roman"/>
          <w:b/>
          <w:bCs/>
        </w:rPr>
        <w:t>(A)</w:t>
      </w:r>
      <w:r w:rsidRPr="007F13FE">
        <w:rPr>
          <w:rFonts w:cs="Times New Roman"/>
        </w:rPr>
        <w:t xml:space="preserve"> Permethrin metabolism by recombinant CYP325A-CMR </w:t>
      </w:r>
      <w:r w:rsidRPr="00A94436">
        <w:rPr>
          <w:rFonts w:cs="Times New Roman"/>
          <w:b/>
          <w:bCs/>
        </w:rPr>
        <w:t>(B)</w:t>
      </w:r>
      <w:r w:rsidRPr="007F13FE">
        <w:rPr>
          <w:rFonts w:cs="Times New Roman"/>
        </w:rPr>
        <w:t xml:space="preserve"> Deltamethrin metabolism by recombinant CYP325A-CMR. Michaelis-Menten plot of permethrin and deltamethrin metabolism by recombinant </w:t>
      </w:r>
      <w:r w:rsidRPr="007F13FE">
        <w:rPr>
          <w:rFonts w:cs="Times New Roman"/>
          <w:i/>
          <w:iCs/>
        </w:rPr>
        <w:t>CYP325A</w:t>
      </w:r>
      <w:r w:rsidRPr="007F13FE">
        <w:rPr>
          <w:rFonts w:cs="Times New Roman"/>
        </w:rPr>
        <w:t xml:space="preserve">-CMR protein. Values are mean ± SEM of three experimental replicates compared with negative control without NADPH (-NADPH). </w:t>
      </w:r>
      <w:r w:rsidRPr="00A94436">
        <w:rPr>
          <w:rFonts w:cs="Times New Roman"/>
          <w:b/>
          <w:bCs/>
        </w:rPr>
        <w:t>(C)</w:t>
      </w:r>
      <w:r w:rsidRPr="007F13FE">
        <w:rPr>
          <w:rFonts w:cs="Times New Roman"/>
        </w:rPr>
        <w:t xml:space="preserve">. Permethrin </w:t>
      </w:r>
      <w:r w:rsidRPr="00A94436">
        <w:rPr>
          <w:rFonts w:cs="Times New Roman"/>
          <w:b/>
          <w:bCs/>
        </w:rPr>
        <w:t>(D)</w:t>
      </w:r>
      <w:r w:rsidRPr="007F13FE">
        <w:rPr>
          <w:rFonts w:cs="Times New Roman"/>
        </w:rPr>
        <w:t>. Deltamethrin *** p&lt;0.0001</w:t>
      </w:r>
    </w:p>
    <w:p w14:paraId="056FABB1" w14:textId="0C85050C" w:rsidR="00C72782" w:rsidRPr="00AC00FD" w:rsidRDefault="00C72782" w:rsidP="00A445C5">
      <w:pPr>
        <w:spacing w:line="480" w:lineRule="auto"/>
        <w:rPr>
          <w:rFonts w:cs="Times New Roman"/>
        </w:rPr>
      </w:pPr>
      <w:r w:rsidRPr="00AC00FD">
        <w:rPr>
          <w:rFonts w:cs="Times New Roman"/>
          <w:b/>
          <w:bCs/>
        </w:rPr>
        <w:t>Supplementary File</w:t>
      </w:r>
      <w:r w:rsidR="001D3D23" w:rsidRPr="00AC00FD">
        <w:rPr>
          <w:rFonts w:cs="Times New Roman"/>
          <w:b/>
          <w:bCs/>
        </w:rPr>
        <w:t>: Figure/</w:t>
      </w:r>
      <w:r w:rsidRPr="00AC00FD">
        <w:rPr>
          <w:rFonts w:cs="Times New Roman"/>
          <w:b/>
          <w:bCs/>
        </w:rPr>
        <w:t>Table Legend</w:t>
      </w:r>
    </w:p>
    <w:p w14:paraId="6F6573AA" w14:textId="474B0938" w:rsidR="009F14A8" w:rsidRPr="009F14A8" w:rsidRDefault="001D3D23" w:rsidP="00A445C5">
      <w:pPr>
        <w:spacing w:line="480" w:lineRule="auto"/>
      </w:pPr>
      <w:r w:rsidRPr="00070503">
        <w:rPr>
          <w:rFonts w:cs="Times New Roman"/>
          <w:b/>
          <w:bCs/>
        </w:rPr>
        <w:t>Figure S1</w:t>
      </w:r>
      <w:r w:rsidRPr="00AC00FD">
        <w:rPr>
          <w:rFonts w:cs="Times New Roman"/>
        </w:rPr>
        <w:t xml:space="preserve">: </w:t>
      </w:r>
      <w:r w:rsidR="009F14A8" w:rsidRPr="009F14A8">
        <w:t xml:space="preserve">Study sites in Cameroon and across Africa. </w:t>
      </w:r>
      <w:r w:rsidR="009F14A8" w:rsidRPr="00A94436">
        <w:rPr>
          <w:b/>
          <w:bCs/>
        </w:rPr>
        <w:t>A.</w:t>
      </w:r>
      <w:r w:rsidR="009F14A8" w:rsidRPr="009F14A8">
        <w:t xml:space="preserve"> West Africa: Ghana-Obuasi and Benin - Kpome; Central Africa: Cameroon-Mibellon and DRC-Kinshasa; East Africa: Uganda -Tororo; Southern Africa: Malawi-Chikwawa. FANG Susceptible strain-Angola; FUMOZ resistant strain –Mozambique.</w:t>
      </w:r>
      <w:r w:rsidR="009F14A8" w:rsidRPr="009F14A8">
        <w:rPr>
          <w:b/>
          <w:bCs/>
        </w:rPr>
        <w:t xml:space="preserve"> B. </w:t>
      </w:r>
      <w:r w:rsidR="009F14A8" w:rsidRPr="009F14A8">
        <w:t>Cameroon- Mibellon.</w:t>
      </w:r>
    </w:p>
    <w:p w14:paraId="2D833FD4" w14:textId="24AD7493" w:rsidR="001D3D23" w:rsidRDefault="001D3D23" w:rsidP="00A445C5">
      <w:pPr>
        <w:spacing w:line="480" w:lineRule="auto"/>
        <w:rPr>
          <w:rFonts w:cs="Times New Roman"/>
        </w:rPr>
      </w:pPr>
      <w:r w:rsidRPr="00070503">
        <w:rPr>
          <w:rFonts w:cs="Times New Roman"/>
          <w:b/>
          <w:bCs/>
        </w:rPr>
        <w:t>Table S</w:t>
      </w:r>
      <w:r w:rsidR="00321C12" w:rsidRPr="00070503">
        <w:rPr>
          <w:rFonts w:cs="Times New Roman"/>
          <w:b/>
          <w:bCs/>
        </w:rPr>
        <w:t>2</w:t>
      </w:r>
      <w:r w:rsidRPr="00AC00FD">
        <w:rPr>
          <w:rFonts w:cs="Times New Roman"/>
        </w:rPr>
        <w:t>:  Primer</w:t>
      </w:r>
      <w:r w:rsidR="00715A31" w:rsidRPr="00AC00FD">
        <w:rPr>
          <w:rFonts w:cs="Times New Roman"/>
        </w:rPr>
        <w:t xml:space="preserve"> sets</w:t>
      </w:r>
      <w:r w:rsidRPr="00AC00FD">
        <w:rPr>
          <w:rFonts w:cs="Times New Roman"/>
        </w:rPr>
        <w:t xml:space="preserve"> </w:t>
      </w:r>
      <w:r w:rsidR="00715A31" w:rsidRPr="00AC00FD">
        <w:rPr>
          <w:rFonts w:cs="Times New Roman"/>
        </w:rPr>
        <w:t xml:space="preserve">designed and </w:t>
      </w:r>
      <w:r w:rsidRPr="00AC00FD">
        <w:rPr>
          <w:rFonts w:cs="Times New Roman"/>
        </w:rPr>
        <w:t>used in this study</w:t>
      </w:r>
    </w:p>
    <w:p w14:paraId="711EB6F7" w14:textId="07443DF0" w:rsidR="00095EAE" w:rsidRPr="00095EAE" w:rsidRDefault="00095EAE" w:rsidP="00A445C5">
      <w:pPr>
        <w:spacing w:line="480" w:lineRule="auto"/>
      </w:pPr>
      <w:r w:rsidRPr="00070503">
        <w:rPr>
          <w:rFonts w:cs="Times New Roman"/>
          <w:b/>
          <w:bCs/>
        </w:rPr>
        <w:t>Figure S</w:t>
      </w:r>
      <w:r w:rsidR="00467BCF" w:rsidRPr="00070503">
        <w:rPr>
          <w:rFonts w:cs="Times New Roman"/>
          <w:b/>
          <w:bCs/>
        </w:rPr>
        <w:t>3</w:t>
      </w:r>
      <w:r>
        <w:rPr>
          <w:rFonts w:cs="Times New Roman"/>
        </w:rPr>
        <w:t xml:space="preserve">: </w:t>
      </w:r>
      <w:r w:rsidRPr="00095EAE">
        <w:t xml:space="preserve">Genetic diversity of </w:t>
      </w:r>
      <w:r w:rsidRPr="00095EAE">
        <w:rPr>
          <w:i/>
          <w:iCs/>
        </w:rPr>
        <w:t xml:space="preserve">CYP325A </w:t>
      </w:r>
      <w:r w:rsidRPr="00095EAE">
        <w:t xml:space="preserve">cDNA. </w:t>
      </w:r>
      <w:r w:rsidRPr="00095EAE">
        <w:rPr>
          <w:b/>
          <w:bCs/>
        </w:rPr>
        <w:t>A</w:t>
      </w:r>
      <w:r w:rsidRPr="00095EAE">
        <w:t xml:space="preserve">. Nucleotide diversity for </w:t>
      </w:r>
      <w:r w:rsidRPr="00095EAE">
        <w:rPr>
          <w:i/>
          <w:iCs/>
        </w:rPr>
        <w:t>CYP325A</w:t>
      </w:r>
      <w:r w:rsidRPr="00095EAE">
        <w:t xml:space="preserve"> cDNA sequences. </w:t>
      </w:r>
      <w:r w:rsidRPr="00095EAE">
        <w:rPr>
          <w:b/>
          <w:bCs/>
        </w:rPr>
        <w:t>B.</w:t>
      </w:r>
      <w:r w:rsidRPr="00095EAE">
        <w:t xml:space="preserve"> Nucleotide diversity for </w:t>
      </w:r>
      <w:r w:rsidRPr="00095EAE">
        <w:rPr>
          <w:i/>
          <w:iCs/>
        </w:rPr>
        <w:t>CYP325A</w:t>
      </w:r>
      <w:r w:rsidRPr="00095EAE">
        <w:t xml:space="preserve"> cDNA sequences. </w:t>
      </w:r>
      <w:r w:rsidRPr="00095EAE">
        <w:rPr>
          <w:b/>
          <w:bCs/>
        </w:rPr>
        <w:t>C.</w:t>
      </w:r>
      <w:r w:rsidRPr="00095EAE">
        <w:t xml:space="preserve"> Haplotype diversity ratio of </w:t>
      </w:r>
      <w:r w:rsidRPr="00095EAE">
        <w:rPr>
          <w:i/>
          <w:iCs/>
        </w:rPr>
        <w:t>CYP325A</w:t>
      </w:r>
      <w:r w:rsidRPr="00095EAE">
        <w:t xml:space="preserve"> cDNA for FANG, Cameroon, and </w:t>
      </w:r>
      <w:r w:rsidR="007F0E10">
        <w:t>DRC</w:t>
      </w:r>
      <w:r w:rsidRPr="00095EAE">
        <w:t>.</w:t>
      </w:r>
    </w:p>
    <w:p w14:paraId="50021B6B" w14:textId="236DE269" w:rsidR="005F506A" w:rsidRDefault="00301D51" w:rsidP="005F506A">
      <w:pPr>
        <w:spacing w:line="480" w:lineRule="auto"/>
      </w:pPr>
      <w:r w:rsidRPr="00070503">
        <w:rPr>
          <w:rFonts w:cs="Times New Roman"/>
          <w:b/>
          <w:bCs/>
        </w:rPr>
        <w:t>Table</w:t>
      </w:r>
      <w:r w:rsidR="003931FB" w:rsidRPr="00070503">
        <w:rPr>
          <w:rFonts w:cs="Times New Roman"/>
          <w:b/>
          <w:bCs/>
        </w:rPr>
        <w:t xml:space="preserve"> S</w:t>
      </w:r>
      <w:r w:rsidR="00467BCF" w:rsidRPr="00070503">
        <w:rPr>
          <w:rFonts w:cs="Times New Roman"/>
          <w:b/>
          <w:bCs/>
        </w:rPr>
        <w:t>4</w:t>
      </w:r>
      <w:r w:rsidR="001D3D23" w:rsidRPr="00AC00FD">
        <w:rPr>
          <w:rFonts w:cs="Times New Roman"/>
        </w:rPr>
        <w:t xml:space="preserve">: </w:t>
      </w:r>
      <w:r w:rsidRPr="00301D51">
        <w:rPr>
          <w:rFonts w:cs="Times New Roman"/>
        </w:rPr>
        <w:t xml:space="preserve">Whole genome PoolSeq </w:t>
      </w:r>
      <w:r>
        <w:rPr>
          <w:rFonts w:cs="Times New Roman"/>
        </w:rPr>
        <w:t>data</w:t>
      </w:r>
      <w:r w:rsidRPr="00301D51">
        <w:rPr>
          <w:rFonts w:cs="Times New Roman"/>
        </w:rPr>
        <w:t xml:space="preserve"> of selective sweep across </w:t>
      </w:r>
      <w:r w:rsidRPr="00E07300">
        <w:rPr>
          <w:rFonts w:cs="Times New Roman"/>
          <w:i/>
          <w:iCs/>
        </w:rPr>
        <w:t>CYP325A</w:t>
      </w:r>
      <w:r>
        <w:rPr>
          <w:rFonts w:cs="Times New Roman"/>
        </w:rPr>
        <w:t xml:space="preserve"> in Africa</w:t>
      </w:r>
    </w:p>
    <w:p w14:paraId="4B28A52E" w14:textId="3214A3D8" w:rsidR="00467BCF" w:rsidRPr="005F506A" w:rsidRDefault="00301D51" w:rsidP="00A445C5">
      <w:pPr>
        <w:spacing w:line="480" w:lineRule="auto"/>
      </w:pPr>
      <w:r w:rsidRPr="00070503">
        <w:rPr>
          <w:b/>
          <w:bCs/>
        </w:rPr>
        <w:t>Figure</w:t>
      </w:r>
      <w:r w:rsidR="00467BCF" w:rsidRPr="00070503">
        <w:rPr>
          <w:b/>
          <w:bCs/>
        </w:rPr>
        <w:t xml:space="preserve"> S5</w:t>
      </w:r>
      <w:r w:rsidR="00467BCF">
        <w:t>:</w:t>
      </w:r>
      <w:r w:rsidR="00693CA8">
        <w:t xml:space="preserve"> </w:t>
      </w:r>
      <w:r w:rsidRPr="005F506A">
        <w:t xml:space="preserve">Genetic diversity of the 1kb </w:t>
      </w:r>
      <w:r w:rsidR="00345CF3">
        <w:t>putative promoter</w:t>
      </w:r>
      <w:r w:rsidRPr="005F506A">
        <w:t xml:space="preserve"> </w:t>
      </w:r>
      <w:r w:rsidR="00345CF3">
        <w:t>upstream of ATG</w:t>
      </w:r>
      <w:r w:rsidRPr="005F506A">
        <w:t xml:space="preserve"> </w:t>
      </w:r>
      <w:r w:rsidRPr="005F506A">
        <w:rPr>
          <w:b/>
          <w:bCs/>
        </w:rPr>
        <w:t>(A)</w:t>
      </w:r>
      <w:r w:rsidRPr="005F506A">
        <w:t xml:space="preserve"> Nucleotide diversity for </w:t>
      </w:r>
      <w:r w:rsidRPr="005F506A">
        <w:rPr>
          <w:i/>
          <w:iCs/>
        </w:rPr>
        <w:t>CYP325A</w:t>
      </w:r>
      <w:r w:rsidRPr="005F506A">
        <w:t xml:space="preserve"> cDNA sequences. </w:t>
      </w:r>
      <w:r w:rsidRPr="005F506A">
        <w:rPr>
          <w:b/>
          <w:bCs/>
        </w:rPr>
        <w:t>(B)</w:t>
      </w:r>
      <w:r w:rsidRPr="005F506A">
        <w:t xml:space="preserve"> Nucleotide diversity for </w:t>
      </w:r>
      <w:r w:rsidRPr="005F506A">
        <w:rPr>
          <w:i/>
          <w:iCs/>
        </w:rPr>
        <w:t>CYP325A</w:t>
      </w:r>
      <w:r w:rsidRPr="005F506A">
        <w:t xml:space="preserve"> cDNA sequences. </w:t>
      </w:r>
      <w:r w:rsidRPr="005F506A">
        <w:rPr>
          <w:b/>
          <w:bCs/>
        </w:rPr>
        <w:t>(C)</w:t>
      </w:r>
      <w:r w:rsidRPr="005F506A">
        <w:t xml:space="preserve"> Haplotype diversity ratio of </w:t>
      </w:r>
      <w:r w:rsidRPr="005F506A">
        <w:rPr>
          <w:i/>
          <w:iCs/>
        </w:rPr>
        <w:t>CYP325A</w:t>
      </w:r>
      <w:r w:rsidRPr="005F506A">
        <w:t xml:space="preserve"> cDNA for FANG, Cameroon, and Congo.</w:t>
      </w:r>
    </w:p>
    <w:p w14:paraId="149045EE" w14:textId="3C1EE9EB" w:rsidR="001D3D23" w:rsidRDefault="001D3D23" w:rsidP="00A445C5">
      <w:pPr>
        <w:spacing w:line="480" w:lineRule="auto"/>
      </w:pPr>
      <w:r w:rsidRPr="00070503">
        <w:rPr>
          <w:rFonts w:cs="Times New Roman"/>
          <w:b/>
          <w:bCs/>
        </w:rPr>
        <w:lastRenderedPageBreak/>
        <w:t>Figure S</w:t>
      </w:r>
      <w:r w:rsidR="00F16C93" w:rsidRPr="00070503">
        <w:rPr>
          <w:rFonts w:cs="Times New Roman"/>
          <w:b/>
          <w:bCs/>
        </w:rPr>
        <w:t>6</w:t>
      </w:r>
      <w:r w:rsidRPr="00AC00FD">
        <w:rPr>
          <w:rFonts w:cs="Times New Roman"/>
        </w:rPr>
        <w:t xml:space="preserve">: </w:t>
      </w:r>
      <w:r w:rsidR="00FD441A" w:rsidRPr="00FD441A">
        <w:t xml:space="preserve">Comparison of </w:t>
      </w:r>
      <w:r w:rsidR="00FD441A" w:rsidRPr="00FD441A">
        <w:rPr>
          <w:i/>
          <w:iCs/>
        </w:rPr>
        <w:t>An. funestus CYP325A</w:t>
      </w:r>
      <w:r w:rsidR="00FD441A" w:rsidRPr="00FD441A">
        <w:t xml:space="preserve"> amino acid sequences with orthologs from </w:t>
      </w:r>
      <w:r w:rsidR="00FD441A" w:rsidRPr="00FD441A">
        <w:rPr>
          <w:i/>
          <w:iCs/>
        </w:rPr>
        <w:t>An. gambiae</w:t>
      </w:r>
      <w:r w:rsidR="00FD441A" w:rsidRPr="00FD441A">
        <w:t xml:space="preserve">, </w:t>
      </w:r>
      <w:r w:rsidR="00FD441A" w:rsidRPr="00FD441A">
        <w:rPr>
          <w:i/>
          <w:iCs/>
        </w:rPr>
        <w:t>An. epiroticus</w:t>
      </w:r>
      <w:r w:rsidR="00FD441A" w:rsidRPr="00FD441A">
        <w:t xml:space="preserve"> and </w:t>
      </w:r>
      <w:r w:rsidR="00FD441A" w:rsidRPr="00FD441A">
        <w:rPr>
          <w:i/>
          <w:iCs/>
        </w:rPr>
        <w:t>An. stephensi</w:t>
      </w:r>
      <w:r w:rsidR="00FD441A" w:rsidRPr="00FD441A">
        <w:t>. The solid, red lines represent helices A-L, while dashed blue lines correspond to the substrate recognition sites 1-6. Solid purple lines identified the structurally conserved motifs of the P450s. Variable residues are highlighted in pink. (For interpretation of the references to colour in this figure legend, the reader is referred to the web version of this article).</w:t>
      </w:r>
    </w:p>
    <w:p w14:paraId="552E817F" w14:textId="5AFD8943" w:rsidR="008225AB" w:rsidRPr="008225AB" w:rsidRDefault="00A36561" w:rsidP="008225AB">
      <w:pPr>
        <w:spacing w:line="480" w:lineRule="auto"/>
      </w:pPr>
      <w:r w:rsidRPr="00070503">
        <w:rPr>
          <w:b/>
          <w:bCs/>
        </w:rPr>
        <w:t xml:space="preserve">Figure </w:t>
      </w:r>
      <w:r w:rsidR="00FE5F9F" w:rsidRPr="00070503">
        <w:rPr>
          <w:b/>
          <w:bCs/>
        </w:rPr>
        <w:t>S</w:t>
      </w:r>
      <w:r w:rsidR="00F16C93" w:rsidRPr="00070503">
        <w:rPr>
          <w:b/>
          <w:bCs/>
        </w:rPr>
        <w:t>7</w:t>
      </w:r>
      <w:r w:rsidR="00FE5F9F">
        <w:t xml:space="preserve">: </w:t>
      </w:r>
      <w:r w:rsidR="008225AB" w:rsidRPr="008225AB">
        <w:t xml:space="preserve">Comparison of </w:t>
      </w:r>
      <w:r w:rsidR="008225AB" w:rsidRPr="008225AB">
        <w:rPr>
          <w:i/>
          <w:iCs/>
        </w:rPr>
        <w:t>An. funestus CYP325A</w:t>
      </w:r>
      <w:r w:rsidR="008225AB" w:rsidRPr="008225AB">
        <w:t xml:space="preserve"> amino acid sequences from Cameroon and DRC alleles. The solid, red lines represent helices A-L, while dashed blue lines correspond to the substrate recognition sites 1-6. Solid purple lines identified the structurally conserved motifs of the P450s. Variable residues are highlighted in pink. </w:t>
      </w:r>
    </w:p>
    <w:p w14:paraId="552D7FB0" w14:textId="275A802B" w:rsidR="00F16C93" w:rsidRDefault="00F16C93" w:rsidP="00A445C5">
      <w:pPr>
        <w:spacing w:line="480" w:lineRule="auto"/>
        <w:rPr>
          <w:rFonts w:cs="Times New Roman"/>
        </w:rPr>
      </w:pPr>
      <w:r w:rsidRPr="00070503">
        <w:rPr>
          <w:rFonts w:cs="Times New Roman"/>
          <w:b/>
          <w:bCs/>
        </w:rPr>
        <w:t>Table S8</w:t>
      </w:r>
      <w:r w:rsidRPr="00AC00FD">
        <w:rPr>
          <w:rFonts w:cs="Times New Roman"/>
        </w:rPr>
        <w:t xml:space="preserve">: </w:t>
      </w:r>
      <w:r w:rsidRPr="00AC00FD">
        <w:rPr>
          <w:rFonts w:cs="Times New Roman"/>
          <w:i/>
          <w:iCs/>
        </w:rPr>
        <w:t>In silico</w:t>
      </w:r>
      <w:r w:rsidRPr="00AC00FD">
        <w:rPr>
          <w:rFonts w:cs="Times New Roman"/>
        </w:rPr>
        <w:t xml:space="preserve"> results-MolDock Scores for docking poses for permethrin, deltamethrin, α – cypermethrin, bendiocarb and DDT.</w:t>
      </w:r>
    </w:p>
    <w:p w14:paraId="55F3B402" w14:textId="77BF3CCF" w:rsidR="00C4354E" w:rsidRPr="00AC00FD" w:rsidRDefault="00C4354E" w:rsidP="00A445C5">
      <w:pPr>
        <w:spacing w:line="480" w:lineRule="auto"/>
        <w:rPr>
          <w:rFonts w:cs="Times New Roman"/>
        </w:rPr>
      </w:pPr>
      <w:r w:rsidRPr="00C4354E">
        <w:rPr>
          <w:rFonts w:cs="Times New Roman"/>
          <w:b/>
          <w:bCs/>
        </w:rPr>
        <w:t>Figure S9:</w:t>
      </w:r>
      <w:r w:rsidRPr="00C4354E">
        <w:rPr>
          <w:rFonts w:cs="Times New Roman"/>
        </w:rPr>
        <w:t xml:space="preserve"> </w:t>
      </w:r>
      <w:r w:rsidRPr="006774DD">
        <w:rPr>
          <w:rFonts w:cs="Times New Roman"/>
        </w:rPr>
        <w:t xml:space="preserve">Comparative </w:t>
      </w:r>
      <w:r w:rsidRPr="006774DD">
        <w:rPr>
          <w:rFonts w:cs="Times New Roman"/>
          <w:i/>
          <w:iCs/>
        </w:rPr>
        <w:t>in silico</w:t>
      </w:r>
      <w:r w:rsidRPr="006774DD">
        <w:rPr>
          <w:rFonts w:cs="Times New Roman"/>
        </w:rPr>
        <w:t xml:space="preserve"> docking of permethrin </w:t>
      </w:r>
      <w:r w:rsidRPr="001B39A0">
        <w:rPr>
          <w:rFonts w:cs="Times New Roman"/>
          <w:b/>
          <w:bCs/>
        </w:rPr>
        <w:t>(A)</w:t>
      </w:r>
      <w:r w:rsidRPr="006774DD">
        <w:rPr>
          <w:rFonts w:cs="Times New Roman"/>
        </w:rPr>
        <w:t xml:space="preserve">, deltamethrin </w:t>
      </w:r>
      <w:r w:rsidRPr="001B39A0">
        <w:rPr>
          <w:rFonts w:cs="Times New Roman"/>
          <w:b/>
          <w:bCs/>
        </w:rPr>
        <w:t>(B)</w:t>
      </w:r>
      <w:r w:rsidRPr="006774DD">
        <w:rPr>
          <w:rFonts w:cs="Times New Roman"/>
        </w:rPr>
        <w:t xml:space="preserve">, </w:t>
      </w:r>
      <w:r w:rsidRPr="006774DD">
        <w:rPr>
          <w:rFonts w:cs="Times New Roman"/>
          <w:lang w:val="el-GR"/>
        </w:rPr>
        <w:t>α</w:t>
      </w:r>
      <w:r w:rsidRPr="006774DD">
        <w:rPr>
          <w:rFonts w:cs="Times New Roman"/>
          <w:lang w:val="en-US"/>
        </w:rPr>
        <w:t xml:space="preserve">-cypermethrin </w:t>
      </w:r>
      <w:r w:rsidRPr="001B39A0">
        <w:rPr>
          <w:rFonts w:cs="Times New Roman"/>
          <w:b/>
          <w:bCs/>
        </w:rPr>
        <w:t>(C)</w:t>
      </w:r>
      <w:r w:rsidRPr="006774DD">
        <w:rPr>
          <w:rFonts w:cs="Times New Roman"/>
        </w:rPr>
        <w:t xml:space="preserve">, bendiocarb </w:t>
      </w:r>
      <w:r w:rsidRPr="001B39A0">
        <w:rPr>
          <w:rFonts w:cs="Times New Roman"/>
          <w:b/>
          <w:bCs/>
        </w:rPr>
        <w:t>(D)</w:t>
      </w:r>
      <w:r w:rsidRPr="006774DD">
        <w:rPr>
          <w:rFonts w:cs="Times New Roman"/>
        </w:rPr>
        <w:t xml:space="preserve"> and DDT </w:t>
      </w:r>
      <w:r w:rsidRPr="001B39A0">
        <w:rPr>
          <w:rFonts w:cs="Times New Roman"/>
          <w:b/>
          <w:bCs/>
        </w:rPr>
        <w:t>(E)</w:t>
      </w:r>
      <w:r w:rsidRPr="006774DD">
        <w:rPr>
          <w:rFonts w:cs="Times New Roman"/>
        </w:rPr>
        <w:t xml:space="preserve"> to </w:t>
      </w:r>
      <w:r w:rsidRPr="006774DD">
        <w:rPr>
          <w:rFonts w:cs="Times New Roman"/>
          <w:i/>
          <w:iCs/>
        </w:rPr>
        <w:t>CYP325A</w:t>
      </w:r>
      <w:r w:rsidRPr="006774DD">
        <w:rPr>
          <w:rFonts w:cs="Times New Roman"/>
        </w:rPr>
        <w:t xml:space="preserve"> DR Congo model.</w:t>
      </w:r>
      <w:r w:rsidRPr="00C4354E">
        <w:rPr>
          <w:rFonts w:cs="Times New Roman"/>
        </w:rPr>
        <w:t xml:space="preserve">  Poses showing permethrin and deltamethrin in the active site of </w:t>
      </w:r>
      <w:r w:rsidRPr="00C4354E">
        <w:rPr>
          <w:rFonts w:cs="Times New Roman"/>
          <w:i/>
          <w:iCs/>
        </w:rPr>
        <w:t>CYP325A</w:t>
      </w:r>
      <w:r w:rsidRPr="00C4354E">
        <w:rPr>
          <w:rFonts w:cs="Times New Roman"/>
        </w:rPr>
        <w:t xml:space="preserve">. Permethrin (yellow) and deltamethrin(red), </w:t>
      </w:r>
      <w:r w:rsidRPr="00C4354E">
        <w:rPr>
          <w:rFonts w:cs="Times New Roman"/>
          <w:lang w:val="el-GR"/>
        </w:rPr>
        <w:t>α</w:t>
      </w:r>
      <w:r w:rsidRPr="00C4354E">
        <w:rPr>
          <w:rFonts w:cs="Times New Roman"/>
          <w:lang w:val="en-US"/>
        </w:rPr>
        <w:t>-cypermethrin (pink), bendiocarb (purple) and DDT (green)</w:t>
      </w:r>
      <w:r w:rsidRPr="00C4354E">
        <w:rPr>
          <w:rFonts w:cs="Times New Roman"/>
        </w:rPr>
        <w:t xml:space="preserve"> is in stick format while </w:t>
      </w:r>
      <w:r w:rsidRPr="00C4354E">
        <w:rPr>
          <w:rFonts w:cs="Times New Roman"/>
          <w:i/>
          <w:iCs/>
        </w:rPr>
        <w:t>CYP325A</w:t>
      </w:r>
      <w:r w:rsidRPr="00C4354E">
        <w:rPr>
          <w:rFonts w:cs="Times New Roman"/>
        </w:rPr>
        <w:t xml:space="preserve"> amino acids are in white stick format. Haem atoms are in stick format and grey/red/blue. Distance between possible sites of metabolism and haem iron is annotated in Angstrom.</w:t>
      </w:r>
    </w:p>
    <w:p w14:paraId="06346A68" w14:textId="10CB1DF4" w:rsidR="004F57F6" w:rsidRPr="009E416D" w:rsidRDefault="00A36561" w:rsidP="007C535F">
      <w:pPr>
        <w:spacing w:line="480" w:lineRule="auto"/>
      </w:pPr>
      <w:r w:rsidRPr="00070503">
        <w:rPr>
          <w:b/>
          <w:bCs/>
        </w:rPr>
        <w:t xml:space="preserve">Figure </w:t>
      </w:r>
      <w:r w:rsidR="008225AB" w:rsidRPr="00070503">
        <w:rPr>
          <w:b/>
          <w:bCs/>
        </w:rPr>
        <w:t>S</w:t>
      </w:r>
      <w:r w:rsidR="00C4354E">
        <w:rPr>
          <w:b/>
          <w:bCs/>
        </w:rPr>
        <w:t>10</w:t>
      </w:r>
      <w:r w:rsidR="008225AB">
        <w:t>:</w:t>
      </w:r>
      <w:r w:rsidR="00BA2AD7">
        <w:t xml:space="preserve"> </w:t>
      </w:r>
      <w:r w:rsidR="008225AB" w:rsidRPr="008225AB">
        <w:t xml:space="preserve">Intron retained in </w:t>
      </w:r>
      <w:r w:rsidR="008225AB" w:rsidRPr="008225AB">
        <w:rPr>
          <w:i/>
          <w:iCs/>
        </w:rPr>
        <w:t>CYP325A</w:t>
      </w:r>
      <w:r w:rsidR="008225AB" w:rsidRPr="008225AB">
        <w:t xml:space="preserve"> cDNA sequences from FANG. Do</w:t>
      </w:r>
      <w:r w:rsidR="00A445C5">
        <w:t>t</w:t>
      </w:r>
      <w:r w:rsidR="008225AB" w:rsidRPr="008225AB">
        <w:t xml:space="preserve">ted lines represent absence of intron 1 (template sequence) and AFUN015966-RA is the reference sequence of </w:t>
      </w:r>
      <w:r w:rsidR="008225AB" w:rsidRPr="008225AB">
        <w:rPr>
          <w:i/>
          <w:iCs/>
        </w:rPr>
        <w:t>CYP325A</w:t>
      </w:r>
      <w:r w:rsidR="008225AB" w:rsidRPr="008225AB">
        <w:t xml:space="preserve"> </w:t>
      </w:r>
      <w:r w:rsidR="004C714A">
        <w:t>cDNA</w:t>
      </w:r>
      <w:r w:rsidR="007C535F">
        <w:t>.</w:t>
      </w:r>
    </w:p>
    <w:sectPr w:rsidR="004F57F6" w:rsidRPr="009E416D" w:rsidSect="00967B7E">
      <w:footerReference w:type="default" r:id="rId2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E4DC" w14:textId="77777777" w:rsidR="0088289C" w:rsidRDefault="0088289C" w:rsidP="00561AD2">
      <w:pPr>
        <w:spacing w:after="0" w:line="240" w:lineRule="auto"/>
      </w:pPr>
      <w:r>
        <w:separator/>
      </w:r>
    </w:p>
  </w:endnote>
  <w:endnote w:type="continuationSeparator" w:id="0">
    <w:p w14:paraId="4323B2CF" w14:textId="77777777" w:rsidR="0088289C" w:rsidRDefault="0088289C" w:rsidP="00561AD2">
      <w:pPr>
        <w:spacing w:after="0" w:line="240" w:lineRule="auto"/>
      </w:pPr>
      <w:r>
        <w:continuationSeparator/>
      </w:r>
    </w:p>
  </w:endnote>
  <w:endnote w:type="continuationNotice" w:id="1">
    <w:p w14:paraId="59A6578A" w14:textId="77777777" w:rsidR="0088289C" w:rsidRDefault="00882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250406"/>
      <w:docPartObj>
        <w:docPartGallery w:val="Page Numbers (Bottom of Page)"/>
        <w:docPartUnique/>
      </w:docPartObj>
    </w:sdtPr>
    <w:sdtEndPr>
      <w:rPr>
        <w:noProof/>
      </w:rPr>
    </w:sdtEndPr>
    <w:sdtContent>
      <w:p w14:paraId="7C9EFE1F" w14:textId="4ACE6C7F" w:rsidR="00DE7A1D" w:rsidRDefault="00DE7A1D">
        <w:pPr>
          <w:jc w:val="right"/>
        </w:pPr>
        <w:r>
          <w:fldChar w:fldCharType="begin"/>
        </w:r>
        <w:r>
          <w:instrText xml:space="preserve"> PAGE   \* MERGEFORMAT </w:instrText>
        </w:r>
        <w:r>
          <w:fldChar w:fldCharType="separate"/>
        </w:r>
        <w:r>
          <w:rPr>
            <w:noProof/>
          </w:rPr>
          <w:t>21</w:t>
        </w:r>
        <w:r>
          <w:rPr>
            <w:noProof/>
          </w:rPr>
          <w:fldChar w:fldCharType="end"/>
        </w:r>
      </w:p>
    </w:sdtContent>
  </w:sdt>
  <w:p w14:paraId="177F9452" w14:textId="77777777" w:rsidR="00DE7A1D" w:rsidRDefault="00DE7A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93CD" w14:textId="77777777" w:rsidR="0088289C" w:rsidRDefault="0088289C" w:rsidP="00561AD2">
      <w:pPr>
        <w:spacing w:after="0" w:line="240" w:lineRule="auto"/>
      </w:pPr>
      <w:r>
        <w:separator/>
      </w:r>
    </w:p>
  </w:footnote>
  <w:footnote w:type="continuationSeparator" w:id="0">
    <w:p w14:paraId="614A8A24" w14:textId="77777777" w:rsidR="0088289C" w:rsidRDefault="0088289C" w:rsidP="00561AD2">
      <w:pPr>
        <w:spacing w:after="0" w:line="240" w:lineRule="auto"/>
      </w:pPr>
      <w:r>
        <w:continuationSeparator/>
      </w:r>
    </w:p>
  </w:footnote>
  <w:footnote w:type="continuationNotice" w:id="1">
    <w:p w14:paraId="0C8E8DF2" w14:textId="77777777" w:rsidR="0088289C" w:rsidRDefault="008828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F59"/>
    <w:multiLevelType w:val="hybridMultilevel"/>
    <w:tmpl w:val="A8740B52"/>
    <w:lvl w:ilvl="0" w:tplc="1CE8443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34F82"/>
    <w:multiLevelType w:val="hybridMultilevel"/>
    <w:tmpl w:val="55F06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230C2"/>
    <w:multiLevelType w:val="hybridMultilevel"/>
    <w:tmpl w:val="3AB0E1AC"/>
    <w:lvl w:ilvl="0" w:tplc="30208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229EE"/>
    <w:multiLevelType w:val="hybridMultilevel"/>
    <w:tmpl w:val="B0E0F3F8"/>
    <w:lvl w:ilvl="0" w:tplc="08F851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15E33"/>
    <w:multiLevelType w:val="hybridMultilevel"/>
    <w:tmpl w:val="B51EC846"/>
    <w:lvl w:ilvl="0" w:tplc="331287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N7Y0NzIzMjM1M7ZQ0lEKTi0uzszPAykwqgUA/8QyuiwAAAA="/>
    <w:docVar w:name="EN.InstantFormat" w:val="&lt;ENInstantFormat&gt;&lt;Enabled&gt;1&lt;/Enabled&gt;&lt;ScanUnformatted&gt;1&lt;/ScanUnformatted&gt;&lt;ScanChanges&gt;1&lt;/ScanChanges&gt;&lt;Suspended&gt;0&lt;/Suspended&gt;&lt;/ENInstantFormat&gt;"/>
    <w:docVar w:name="EN.Layout" w:val="&lt;ENLayout&gt;&lt;Style&gt;APA 6th Ameli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sv2rz029advpesawypevzozvrsd2v2weea&quot;&gt;My EndNote Library&lt;record-ids&gt;&lt;item&gt;536&lt;/item&gt;&lt;item&gt;537&lt;/item&gt;&lt;item&gt;543&lt;/item&gt;&lt;item&gt;549&lt;/item&gt;&lt;item&gt;551&lt;/item&gt;&lt;item&gt;556&lt;/item&gt;&lt;item&gt;562&lt;/item&gt;&lt;item&gt;572&lt;/item&gt;&lt;item&gt;580&lt;/item&gt;&lt;item&gt;585&lt;/item&gt;&lt;item&gt;586&lt;/item&gt;&lt;item&gt;588&lt;/item&gt;&lt;item&gt;589&lt;/item&gt;&lt;item&gt;590&lt;/item&gt;&lt;item&gt;591&lt;/item&gt;&lt;item&gt;597&lt;/item&gt;&lt;item&gt;598&lt;/item&gt;&lt;item&gt;599&lt;/item&gt;&lt;item&gt;602&lt;/item&gt;&lt;item&gt;604&lt;/item&gt;&lt;item&gt;605&lt;/item&gt;&lt;item&gt;607&lt;/item&gt;&lt;item&gt;608&lt;/item&gt;&lt;item&gt;613&lt;/item&gt;&lt;item&gt;614&lt;/item&gt;&lt;item&gt;615&lt;/item&gt;&lt;item&gt;617&lt;/item&gt;&lt;item&gt;618&lt;/item&gt;&lt;item&gt;623&lt;/item&gt;&lt;item&gt;624&lt;/item&gt;&lt;item&gt;625&lt;/item&gt;&lt;item&gt;627&lt;/item&gt;&lt;item&gt;629&lt;/item&gt;&lt;item&gt;631&lt;/item&gt;&lt;item&gt;632&lt;/item&gt;&lt;item&gt;634&lt;/item&gt;&lt;item&gt;637&lt;/item&gt;&lt;item&gt;643&lt;/item&gt;&lt;item&gt;645&lt;/item&gt;&lt;item&gt;647&lt;/item&gt;&lt;item&gt;653&lt;/item&gt;&lt;item&gt;654&lt;/item&gt;&lt;item&gt;656&lt;/item&gt;&lt;item&gt;658&lt;/item&gt;&lt;item&gt;665&lt;/item&gt;&lt;item&gt;670&lt;/item&gt;&lt;item&gt;672&lt;/item&gt;&lt;item&gt;673&lt;/item&gt;&lt;item&gt;674&lt;/item&gt;&lt;item&gt;675&lt;/item&gt;&lt;item&gt;695&lt;/item&gt;&lt;item&gt;704&lt;/item&gt;&lt;item&gt;705&lt;/item&gt;&lt;item&gt;706&lt;/item&gt;&lt;item&gt;707&lt;/item&gt;&lt;item&gt;708&lt;/item&gt;&lt;item&gt;709&lt;/item&gt;&lt;item&gt;710&lt;/item&gt;&lt;item&gt;711&lt;/item&gt;&lt;item&gt;712&lt;/item&gt;&lt;item&gt;713&lt;/item&gt;&lt;item&gt;714&lt;/item&gt;&lt;item&gt;715&lt;/item&gt;&lt;item&gt;717&lt;/item&gt;&lt;item&gt;718&lt;/item&gt;&lt;item&gt;720&lt;/item&gt;&lt;item&gt;781&lt;/item&gt;&lt;item&gt;783&lt;/item&gt;&lt;item&gt;787&lt;/item&gt;&lt;item&gt;795&lt;/item&gt;&lt;item&gt;827&lt;/item&gt;&lt;item&gt;828&lt;/item&gt;&lt;item&gt;831&lt;/item&gt;&lt;item&gt;834&lt;/item&gt;&lt;item&gt;838&lt;/item&gt;&lt;item&gt;839&lt;/item&gt;&lt;item&gt;840&lt;/item&gt;&lt;item&gt;841&lt;/item&gt;&lt;item&gt;842&lt;/item&gt;&lt;item&gt;843&lt;/item&gt;&lt;item&gt;849&lt;/item&gt;&lt;item&gt;852&lt;/item&gt;&lt;item&gt;853&lt;/item&gt;&lt;item&gt;855&lt;/item&gt;&lt;item&gt;856&lt;/item&gt;&lt;item&gt;857&lt;/item&gt;&lt;item&gt;858&lt;/item&gt;&lt;item&gt;859&lt;/item&gt;&lt;item&gt;860&lt;/item&gt;&lt;item&gt;861&lt;/item&gt;&lt;item&gt;862&lt;/item&gt;&lt;item&gt;863&lt;/item&gt;&lt;item&gt;864&lt;/item&gt;&lt;item&gt;865&lt;/item&gt;&lt;/record-ids&gt;&lt;/item&gt;&lt;/Libraries&gt;"/>
  </w:docVars>
  <w:rsids>
    <w:rsidRoot w:val="003C6F52"/>
    <w:rsid w:val="0000006D"/>
    <w:rsid w:val="000014BF"/>
    <w:rsid w:val="00001BED"/>
    <w:rsid w:val="0000368E"/>
    <w:rsid w:val="00003F25"/>
    <w:rsid w:val="00004E2E"/>
    <w:rsid w:val="00004FFA"/>
    <w:rsid w:val="00010057"/>
    <w:rsid w:val="00010379"/>
    <w:rsid w:val="0001149F"/>
    <w:rsid w:val="00011834"/>
    <w:rsid w:val="00011D35"/>
    <w:rsid w:val="000127E7"/>
    <w:rsid w:val="00012913"/>
    <w:rsid w:val="000132A0"/>
    <w:rsid w:val="0001490C"/>
    <w:rsid w:val="00014C24"/>
    <w:rsid w:val="000154F2"/>
    <w:rsid w:val="000165AD"/>
    <w:rsid w:val="00022436"/>
    <w:rsid w:val="000235E1"/>
    <w:rsid w:val="000254ED"/>
    <w:rsid w:val="0002713F"/>
    <w:rsid w:val="00030862"/>
    <w:rsid w:val="0003099E"/>
    <w:rsid w:val="00030DCC"/>
    <w:rsid w:val="00032064"/>
    <w:rsid w:val="00034E0D"/>
    <w:rsid w:val="000350C0"/>
    <w:rsid w:val="000353A7"/>
    <w:rsid w:val="00035468"/>
    <w:rsid w:val="0003681E"/>
    <w:rsid w:val="00040EA6"/>
    <w:rsid w:val="000438A3"/>
    <w:rsid w:val="00043962"/>
    <w:rsid w:val="000449A0"/>
    <w:rsid w:val="00044E1E"/>
    <w:rsid w:val="000458D1"/>
    <w:rsid w:val="00045C08"/>
    <w:rsid w:val="00046DA8"/>
    <w:rsid w:val="00046F22"/>
    <w:rsid w:val="000478A7"/>
    <w:rsid w:val="000501AB"/>
    <w:rsid w:val="000510FF"/>
    <w:rsid w:val="0005278D"/>
    <w:rsid w:val="00053996"/>
    <w:rsid w:val="0005439F"/>
    <w:rsid w:val="00055689"/>
    <w:rsid w:val="000559CF"/>
    <w:rsid w:val="0006191B"/>
    <w:rsid w:val="00062DA1"/>
    <w:rsid w:val="00063BD2"/>
    <w:rsid w:val="000646E6"/>
    <w:rsid w:val="00065D28"/>
    <w:rsid w:val="00066124"/>
    <w:rsid w:val="000664CC"/>
    <w:rsid w:val="00066BAE"/>
    <w:rsid w:val="000676AC"/>
    <w:rsid w:val="00070503"/>
    <w:rsid w:val="00070894"/>
    <w:rsid w:val="00071077"/>
    <w:rsid w:val="00072481"/>
    <w:rsid w:val="000729BC"/>
    <w:rsid w:val="000734EE"/>
    <w:rsid w:val="00073B95"/>
    <w:rsid w:val="000748E5"/>
    <w:rsid w:val="00074E92"/>
    <w:rsid w:val="00075814"/>
    <w:rsid w:val="00075CAD"/>
    <w:rsid w:val="00076340"/>
    <w:rsid w:val="0007685E"/>
    <w:rsid w:val="00076B4E"/>
    <w:rsid w:val="0008095D"/>
    <w:rsid w:val="00081CDE"/>
    <w:rsid w:val="00082A18"/>
    <w:rsid w:val="00084625"/>
    <w:rsid w:val="00084649"/>
    <w:rsid w:val="000847AE"/>
    <w:rsid w:val="0008550B"/>
    <w:rsid w:val="000867D9"/>
    <w:rsid w:val="0009053B"/>
    <w:rsid w:val="000927F7"/>
    <w:rsid w:val="0009372D"/>
    <w:rsid w:val="00095CBE"/>
    <w:rsid w:val="00095EAE"/>
    <w:rsid w:val="0009604A"/>
    <w:rsid w:val="000967BB"/>
    <w:rsid w:val="00096EC5"/>
    <w:rsid w:val="00097358"/>
    <w:rsid w:val="000975A7"/>
    <w:rsid w:val="000A3E6B"/>
    <w:rsid w:val="000A4027"/>
    <w:rsid w:val="000A47DB"/>
    <w:rsid w:val="000A490F"/>
    <w:rsid w:val="000A5453"/>
    <w:rsid w:val="000A6506"/>
    <w:rsid w:val="000A68B5"/>
    <w:rsid w:val="000A721E"/>
    <w:rsid w:val="000A781E"/>
    <w:rsid w:val="000A7D71"/>
    <w:rsid w:val="000B0BEE"/>
    <w:rsid w:val="000B37D7"/>
    <w:rsid w:val="000B5082"/>
    <w:rsid w:val="000B50B6"/>
    <w:rsid w:val="000B51F1"/>
    <w:rsid w:val="000B6BBC"/>
    <w:rsid w:val="000C2F61"/>
    <w:rsid w:val="000C402E"/>
    <w:rsid w:val="000C4F19"/>
    <w:rsid w:val="000C6167"/>
    <w:rsid w:val="000C7550"/>
    <w:rsid w:val="000D1B9A"/>
    <w:rsid w:val="000D1CB2"/>
    <w:rsid w:val="000D28C8"/>
    <w:rsid w:val="000D352F"/>
    <w:rsid w:val="000D420A"/>
    <w:rsid w:val="000D4E2F"/>
    <w:rsid w:val="000D6208"/>
    <w:rsid w:val="000D7458"/>
    <w:rsid w:val="000E0134"/>
    <w:rsid w:val="000E13B4"/>
    <w:rsid w:val="000E24FD"/>
    <w:rsid w:val="000E27FC"/>
    <w:rsid w:val="000E34D5"/>
    <w:rsid w:val="000E624E"/>
    <w:rsid w:val="000F31F9"/>
    <w:rsid w:val="000F359E"/>
    <w:rsid w:val="000F3734"/>
    <w:rsid w:val="000F69B5"/>
    <w:rsid w:val="000F69D3"/>
    <w:rsid w:val="000F6A6D"/>
    <w:rsid w:val="001005EF"/>
    <w:rsid w:val="001023CC"/>
    <w:rsid w:val="001029D3"/>
    <w:rsid w:val="001032EE"/>
    <w:rsid w:val="00103E32"/>
    <w:rsid w:val="001041C2"/>
    <w:rsid w:val="00106E03"/>
    <w:rsid w:val="00107C11"/>
    <w:rsid w:val="00107C90"/>
    <w:rsid w:val="001115AC"/>
    <w:rsid w:val="00111AC2"/>
    <w:rsid w:val="00111FD5"/>
    <w:rsid w:val="00112415"/>
    <w:rsid w:val="001132E9"/>
    <w:rsid w:val="001136DB"/>
    <w:rsid w:val="00113A50"/>
    <w:rsid w:val="00114035"/>
    <w:rsid w:val="00114090"/>
    <w:rsid w:val="00114467"/>
    <w:rsid w:val="00114CC3"/>
    <w:rsid w:val="001163E3"/>
    <w:rsid w:val="00116B62"/>
    <w:rsid w:val="0011755A"/>
    <w:rsid w:val="001207A5"/>
    <w:rsid w:val="001222C2"/>
    <w:rsid w:val="00123615"/>
    <w:rsid w:val="00123CCA"/>
    <w:rsid w:val="001242E2"/>
    <w:rsid w:val="00124A81"/>
    <w:rsid w:val="00130805"/>
    <w:rsid w:val="001308C3"/>
    <w:rsid w:val="00130D20"/>
    <w:rsid w:val="00131BA2"/>
    <w:rsid w:val="001320DD"/>
    <w:rsid w:val="0013263D"/>
    <w:rsid w:val="00132F6F"/>
    <w:rsid w:val="00133541"/>
    <w:rsid w:val="00133DF4"/>
    <w:rsid w:val="00133FAE"/>
    <w:rsid w:val="001355CA"/>
    <w:rsid w:val="001357A2"/>
    <w:rsid w:val="00136507"/>
    <w:rsid w:val="001366B5"/>
    <w:rsid w:val="0013766A"/>
    <w:rsid w:val="00140A35"/>
    <w:rsid w:val="0014108B"/>
    <w:rsid w:val="0014324C"/>
    <w:rsid w:val="00144060"/>
    <w:rsid w:val="00144BE5"/>
    <w:rsid w:val="00145749"/>
    <w:rsid w:val="001478BB"/>
    <w:rsid w:val="00151903"/>
    <w:rsid w:val="0015288F"/>
    <w:rsid w:val="00152AC3"/>
    <w:rsid w:val="00154A3D"/>
    <w:rsid w:val="001552E8"/>
    <w:rsid w:val="00156B50"/>
    <w:rsid w:val="00157965"/>
    <w:rsid w:val="00157AEC"/>
    <w:rsid w:val="00161087"/>
    <w:rsid w:val="0016527D"/>
    <w:rsid w:val="00165D8B"/>
    <w:rsid w:val="00166DF8"/>
    <w:rsid w:val="0016799E"/>
    <w:rsid w:val="00171BFF"/>
    <w:rsid w:val="00172699"/>
    <w:rsid w:val="00173351"/>
    <w:rsid w:val="0017634B"/>
    <w:rsid w:val="001765B7"/>
    <w:rsid w:val="0017672A"/>
    <w:rsid w:val="00176762"/>
    <w:rsid w:val="0018083D"/>
    <w:rsid w:val="00180869"/>
    <w:rsid w:val="00181996"/>
    <w:rsid w:val="00181EF9"/>
    <w:rsid w:val="001828B5"/>
    <w:rsid w:val="001836CA"/>
    <w:rsid w:val="00183DA4"/>
    <w:rsid w:val="001844B9"/>
    <w:rsid w:val="00185389"/>
    <w:rsid w:val="00185B06"/>
    <w:rsid w:val="00187263"/>
    <w:rsid w:val="00187D71"/>
    <w:rsid w:val="00190C16"/>
    <w:rsid w:val="00191057"/>
    <w:rsid w:val="0019181B"/>
    <w:rsid w:val="0019333B"/>
    <w:rsid w:val="00193869"/>
    <w:rsid w:val="00194FEA"/>
    <w:rsid w:val="0019513F"/>
    <w:rsid w:val="00195700"/>
    <w:rsid w:val="001965A4"/>
    <w:rsid w:val="001967FC"/>
    <w:rsid w:val="001972A0"/>
    <w:rsid w:val="001A01BF"/>
    <w:rsid w:val="001A2467"/>
    <w:rsid w:val="001A2D6D"/>
    <w:rsid w:val="001A38D3"/>
    <w:rsid w:val="001A3917"/>
    <w:rsid w:val="001A3FA7"/>
    <w:rsid w:val="001A5BCC"/>
    <w:rsid w:val="001B0FD1"/>
    <w:rsid w:val="001B3040"/>
    <w:rsid w:val="001B350A"/>
    <w:rsid w:val="001B3708"/>
    <w:rsid w:val="001B39A0"/>
    <w:rsid w:val="001C012E"/>
    <w:rsid w:val="001C02B2"/>
    <w:rsid w:val="001C1251"/>
    <w:rsid w:val="001C144E"/>
    <w:rsid w:val="001C18FD"/>
    <w:rsid w:val="001C2481"/>
    <w:rsid w:val="001C303C"/>
    <w:rsid w:val="001C3584"/>
    <w:rsid w:val="001C3AC3"/>
    <w:rsid w:val="001C3DCD"/>
    <w:rsid w:val="001C467F"/>
    <w:rsid w:val="001C5476"/>
    <w:rsid w:val="001D0D79"/>
    <w:rsid w:val="001D1593"/>
    <w:rsid w:val="001D3D23"/>
    <w:rsid w:val="001D41E1"/>
    <w:rsid w:val="001D43F7"/>
    <w:rsid w:val="001D48DC"/>
    <w:rsid w:val="001D5779"/>
    <w:rsid w:val="001D6060"/>
    <w:rsid w:val="001D688D"/>
    <w:rsid w:val="001D75B8"/>
    <w:rsid w:val="001D7DE0"/>
    <w:rsid w:val="001E0000"/>
    <w:rsid w:val="001E0055"/>
    <w:rsid w:val="001E2521"/>
    <w:rsid w:val="001E2E51"/>
    <w:rsid w:val="001E3215"/>
    <w:rsid w:val="001E349A"/>
    <w:rsid w:val="001E3958"/>
    <w:rsid w:val="001E3DAE"/>
    <w:rsid w:val="001E6A5D"/>
    <w:rsid w:val="001E74E4"/>
    <w:rsid w:val="001E7C94"/>
    <w:rsid w:val="001F00AE"/>
    <w:rsid w:val="001F3842"/>
    <w:rsid w:val="001F394B"/>
    <w:rsid w:val="001F3C0D"/>
    <w:rsid w:val="001F4E74"/>
    <w:rsid w:val="001F50B5"/>
    <w:rsid w:val="001F5C04"/>
    <w:rsid w:val="001F5F48"/>
    <w:rsid w:val="001F722F"/>
    <w:rsid w:val="002017AE"/>
    <w:rsid w:val="00201FCE"/>
    <w:rsid w:val="002026D5"/>
    <w:rsid w:val="002029E3"/>
    <w:rsid w:val="002036D9"/>
    <w:rsid w:val="00204A49"/>
    <w:rsid w:val="00205634"/>
    <w:rsid w:val="00205B85"/>
    <w:rsid w:val="00206037"/>
    <w:rsid w:val="002065B1"/>
    <w:rsid w:val="00207A1E"/>
    <w:rsid w:val="00207A97"/>
    <w:rsid w:val="00207FA5"/>
    <w:rsid w:val="0021107F"/>
    <w:rsid w:val="00214075"/>
    <w:rsid w:val="00215229"/>
    <w:rsid w:val="00217019"/>
    <w:rsid w:val="0022074E"/>
    <w:rsid w:val="00221732"/>
    <w:rsid w:val="00223549"/>
    <w:rsid w:val="00226225"/>
    <w:rsid w:val="00231608"/>
    <w:rsid w:val="00231960"/>
    <w:rsid w:val="0023282F"/>
    <w:rsid w:val="00232F38"/>
    <w:rsid w:val="00236F54"/>
    <w:rsid w:val="0023794D"/>
    <w:rsid w:val="002412DF"/>
    <w:rsid w:val="00241CB2"/>
    <w:rsid w:val="002420A1"/>
    <w:rsid w:val="00242280"/>
    <w:rsid w:val="0024285E"/>
    <w:rsid w:val="002440A2"/>
    <w:rsid w:val="002457B0"/>
    <w:rsid w:val="00245D61"/>
    <w:rsid w:val="0024773A"/>
    <w:rsid w:val="00252AC9"/>
    <w:rsid w:val="00252D21"/>
    <w:rsid w:val="00253442"/>
    <w:rsid w:val="002545A5"/>
    <w:rsid w:val="00255630"/>
    <w:rsid w:val="00255AD4"/>
    <w:rsid w:val="002567F7"/>
    <w:rsid w:val="00257822"/>
    <w:rsid w:val="002614FF"/>
    <w:rsid w:val="00261DF2"/>
    <w:rsid w:val="00262444"/>
    <w:rsid w:val="0026419D"/>
    <w:rsid w:val="00265168"/>
    <w:rsid w:val="00267062"/>
    <w:rsid w:val="0027053A"/>
    <w:rsid w:val="002705A9"/>
    <w:rsid w:val="00271F54"/>
    <w:rsid w:val="00273AC9"/>
    <w:rsid w:val="00274E74"/>
    <w:rsid w:val="002775C6"/>
    <w:rsid w:val="00277BEB"/>
    <w:rsid w:val="00280A4F"/>
    <w:rsid w:val="00281C1E"/>
    <w:rsid w:val="00281FD7"/>
    <w:rsid w:val="0028242B"/>
    <w:rsid w:val="002825D4"/>
    <w:rsid w:val="00282AEB"/>
    <w:rsid w:val="0028455D"/>
    <w:rsid w:val="00284AFF"/>
    <w:rsid w:val="00284C84"/>
    <w:rsid w:val="00286D49"/>
    <w:rsid w:val="0029163C"/>
    <w:rsid w:val="0029210C"/>
    <w:rsid w:val="00292281"/>
    <w:rsid w:val="002938B6"/>
    <w:rsid w:val="002965A7"/>
    <w:rsid w:val="0029784E"/>
    <w:rsid w:val="00297B73"/>
    <w:rsid w:val="002A2252"/>
    <w:rsid w:val="002A2F4B"/>
    <w:rsid w:val="002A4854"/>
    <w:rsid w:val="002A5078"/>
    <w:rsid w:val="002A53F5"/>
    <w:rsid w:val="002A60DC"/>
    <w:rsid w:val="002A7EB2"/>
    <w:rsid w:val="002B22C9"/>
    <w:rsid w:val="002B3494"/>
    <w:rsid w:val="002B36A1"/>
    <w:rsid w:val="002B36DC"/>
    <w:rsid w:val="002B3951"/>
    <w:rsid w:val="002B4CE7"/>
    <w:rsid w:val="002B7684"/>
    <w:rsid w:val="002B7712"/>
    <w:rsid w:val="002C3D7E"/>
    <w:rsid w:val="002C64F6"/>
    <w:rsid w:val="002C65BE"/>
    <w:rsid w:val="002C70EB"/>
    <w:rsid w:val="002D0E3B"/>
    <w:rsid w:val="002D114B"/>
    <w:rsid w:val="002D2284"/>
    <w:rsid w:val="002D2FFB"/>
    <w:rsid w:val="002D4447"/>
    <w:rsid w:val="002D53EE"/>
    <w:rsid w:val="002D6DBA"/>
    <w:rsid w:val="002D70A8"/>
    <w:rsid w:val="002D7D4A"/>
    <w:rsid w:val="002E295D"/>
    <w:rsid w:val="002E33DB"/>
    <w:rsid w:val="002E4928"/>
    <w:rsid w:val="002E6C5D"/>
    <w:rsid w:val="002F2B57"/>
    <w:rsid w:val="002F3873"/>
    <w:rsid w:val="002F3DA1"/>
    <w:rsid w:val="002F5066"/>
    <w:rsid w:val="002F532E"/>
    <w:rsid w:val="002F62C0"/>
    <w:rsid w:val="002F6858"/>
    <w:rsid w:val="002F7405"/>
    <w:rsid w:val="003010E7"/>
    <w:rsid w:val="00301D51"/>
    <w:rsid w:val="00302425"/>
    <w:rsid w:val="00303CF6"/>
    <w:rsid w:val="003068B8"/>
    <w:rsid w:val="00306D57"/>
    <w:rsid w:val="00315033"/>
    <w:rsid w:val="0031565E"/>
    <w:rsid w:val="003156CD"/>
    <w:rsid w:val="00316697"/>
    <w:rsid w:val="003168F3"/>
    <w:rsid w:val="00317A78"/>
    <w:rsid w:val="00321C12"/>
    <w:rsid w:val="0032209D"/>
    <w:rsid w:val="00322EE0"/>
    <w:rsid w:val="00324A0C"/>
    <w:rsid w:val="003313A4"/>
    <w:rsid w:val="00332164"/>
    <w:rsid w:val="00332E6B"/>
    <w:rsid w:val="00333DD4"/>
    <w:rsid w:val="00334542"/>
    <w:rsid w:val="00336ED2"/>
    <w:rsid w:val="00340BA3"/>
    <w:rsid w:val="0034393C"/>
    <w:rsid w:val="00344DA5"/>
    <w:rsid w:val="00345CD7"/>
    <w:rsid w:val="00345CF3"/>
    <w:rsid w:val="003478FF"/>
    <w:rsid w:val="00347DCA"/>
    <w:rsid w:val="00347EEA"/>
    <w:rsid w:val="00351588"/>
    <w:rsid w:val="003528EA"/>
    <w:rsid w:val="0035292F"/>
    <w:rsid w:val="00353204"/>
    <w:rsid w:val="003535F9"/>
    <w:rsid w:val="00353650"/>
    <w:rsid w:val="003543CB"/>
    <w:rsid w:val="00354BED"/>
    <w:rsid w:val="00355759"/>
    <w:rsid w:val="00360FC8"/>
    <w:rsid w:val="0036179A"/>
    <w:rsid w:val="00361A43"/>
    <w:rsid w:val="00361CC2"/>
    <w:rsid w:val="00362242"/>
    <w:rsid w:val="00362B02"/>
    <w:rsid w:val="00362C84"/>
    <w:rsid w:val="00364872"/>
    <w:rsid w:val="00366427"/>
    <w:rsid w:val="00367DC3"/>
    <w:rsid w:val="00371582"/>
    <w:rsid w:val="003737F2"/>
    <w:rsid w:val="00376B90"/>
    <w:rsid w:val="00377733"/>
    <w:rsid w:val="003777DC"/>
    <w:rsid w:val="00377ABA"/>
    <w:rsid w:val="003801B9"/>
    <w:rsid w:val="003801E5"/>
    <w:rsid w:val="0038069B"/>
    <w:rsid w:val="00380EEA"/>
    <w:rsid w:val="0038239B"/>
    <w:rsid w:val="00382626"/>
    <w:rsid w:val="0038320E"/>
    <w:rsid w:val="00385459"/>
    <w:rsid w:val="003875BE"/>
    <w:rsid w:val="00390BA6"/>
    <w:rsid w:val="00391D6C"/>
    <w:rsid w:val="003922BD"/>
    <w:rsid w:val="003931FB"/>
    <w:rsid w:val="0039387A"/>
    <w:rsid w:val="003952F2"/>
    <w:rsid w:val="0039598E"/>
    <w:rsid w:val="003972F9"/>
    <w:rsid w:val="003A009A"/>
    <w:rsid w:val="003A09FF"/>
    <w:rsid w:val="003A10B4"/>
    <w:rsid w:val="003A3D41"/>
    <w:rsid w:val="003A51AE"/>
    <w:rsid w:val="003A5F14"/>
    <w:rsid w:val="003A6687"/>
    <w:rsid w:val="003A7F35"/>
    <w:rsid w:val="003B44B2"/>
    <w:rsid w:val="003B4B26"/>
    <w:rsid w:val="003B5A08"/>
    <w:rsid w:val="003B64FB"/>
    <w:rsid w:val="003B6D92"/>
    <w:rsid w:val="003B7664"/>
    <w:rsid w:val="003B7780"/>
    <w:rsid w:val="003C1021"/>
    <w:rsid w:val="003C3AD4"/>
    <w:rsid w:val="003C45C2"/>
    <w:rsid w:val="003C4A89"/>
    <w:rsid w:val="003C4FDA"/>
    <w:rsid w:val="003C64A3"/>
    <w:rsid w:val="003C6F52"/>
    <w:rsid w:val="003D2FDE"/>
    <w:rsid w:val="003D363F"/>
    <w:rsid w:val="003D4425"/>
    <w:rsid w:val="003D469F"/>
    <w:rsid w:val="003D4852"/>
    <w:rsid w:val="003D5CE1"/>
    <w:rsid w:val="003D68F2"/>
    <w:rsid w:val="003E02DD"/>
    <w:rsid w:val="003E2CA8"/>
    <w:rsid w:val="003E51BE"/>
    <w:rsid w:val="003E5A8F"/>
    <w:rsid w:val="003E6371"/>
    <w:rsid w:val="003E77F1"/>
    <w:rsid w:val="003E788C"/>
    <w:rsid w:val="003F083C"/>
    <w:rsid w:val="003F1C56"/>
    <w:rsid w:val="003F3FB2"/>
    <w:rsid w:val="003F5170"/>
    <w:rsid w:val="003F56C0"/>
    <w:rsid w:val="003F56D7"/>
    <w:rsid w:val="003F6792"/>
    <w:rsid w:val="003F6D4C"/>
    <w:rsid w:val="003F6F0A"/>
    <w:rsid w:val="003F78AF"/>
    <w:rsid w:val="0040268F"/>
    <w:rsid w:val="00402E93"/>
    <w:rsid w:val="004035D5"/>
    <w:rsid w:val="004041DE"/>
    <w:rsid w:val="00404415"/>
    <w:rsid w:val="004108FD"/>
    <w:rsid w:val="0041168A"/>
    <w:rsid w:val="00414571"/>
    <w:rsid w:val="004149AF"/>
    <w:rsid w:val="0041514F"/>
    <w:rsid w:val="00415F5F"/>
    <w:rsid w:val="004163F3"/>
    <w:rsid w:val="00416ED3"/>
    <w:rsid w:val="00417E15"/>
    <w:rsid w:val="004211E1"/>
    <w:rsid w:val="004217C7"/>
    <w:rsid w:val="00422DF0"/>
    <w:rsid w:val="00423E25"/>
    <w:rsid w:val="004245E7"/>
    <w:rsid w:val="00425139"/>
    <w:rsid w:val="004252F3"/>
    <w:rsid w:val="0042641A"/>
    <w:rsid w:val="00426D11"/>
    <w:rsid w:val="00427737"/>
    <w:rsid w:val="00427AC7"/>
    <w:rsid w:val="00432266"/>
    <w:rsid w:val="004324C4"/>
    <w:rsid w:val="004352DA"/>
    <w:rsid w:val="00436C57"/>
    <w:rsid w:val="00437156"/>
    <w:rsid w:val="00437944"/>
    <w:rsid w:val="00437F9B"/>
    <w:rsid w:val="0044122F"/>
    <w:rsid w:val="0044171A"/>
    <w:rsid w:val="00441B45"/>
    <w:rsid w:val="00442264"/>
    <w:rsid w:val="00442720"/>
    <w:rsid w:val="004434D3"/>
    <w:rsid w:val="00447208"/>
    <w:rsid w:val="00447371"/>
    <w:rsid w:val="00451221"/>
    <w:rsid w:val="00454CCA"/>
    <w:rsid w:val="00455611"/>
    <w:rsid w:val="00455ECA"/>
    <w:rsid w:val="00456EC9"/>
    <w:rsid w:val="00457451"/>
    <w:rsid w:val="00461B56"/>
    <w:rsid w:val="00462F86"/>
    <w:rsid w:val="00463283"/>
    <w:rsid w:val="0046370D"/>
    <w:rsid w:val="00464070"/>
    <w:rsid w:val="00464384"/>
    <w:rsid w:val="00464434"/>
    <w:rsid w:val="00464B0E"/>
    <w:rsid w:val="00466836"/>
    <w:rsid w:val="00467BCF"/>
    <w:rsid w:val="00470AB8"/>
    <w:rsid w:val="00471263"/>
    <w:rsid w:val="00471BF1"/>
    <w:rsid w:val="00472383"/>
    <w:rsid w:val="00472AE5"/>
    <w:rsid w:val="00474E8B"/>
    <w:rsid w:val="004759BC"/>
    <w:rsid w:val="00476614"/>
    <w:rsid w:val="00476EEB"/>
    <w:rsid w:val="004777DA"/>
    <w:rsid w:val="004816DA"/>
    <w:rsid w:val="00482538"/>
    <w:rsid w:val="00482FED"/>
    <w:rsid w:val="00483F9C"/>
    <w:rsid w:val="004842E2"/>
    <w:rsid w:val="004843C9"/>
    <w:rsid w:val="00484917"/>
    <w:rsid w:val="00484FCC"/>
    <w:rsid w:val="00485046"/>
    <w:rsid w:val="00485EE9"/>
    <w:rsid w:val="00485F60"/>
    <w:rsid w:val="00492E11"/>
    <w:rsid w:val="00493FEA"/>
    <w:rsid w:val="004955CB"/>
    <w:rsid w:val="004962AD"/>
    <w:rsid w:val="0049749C"/>
    <w:rsid w:val="004A0A94"/>
    <w:rsid w:val="004A1B4D"/>
    <w:rsid w:val="004A33D0"/>
    <w:rsid w:val="004A3BBA"/>
    <w:rsid w:val="004A6D94"/>
    <w:rsid w:val="004A7385"/>
    <w:rsid w:val="004B07BF"/>
    <w:rsid w:val="004B5C3D"/>
    <w:rsid w:val="004B5CAA"/>
    <w:rsid w:val="004B6814"/>
    <w:rsid w:val="004B6A60"/>
    <w:rsid w:val="004B72BA"/>
    <w:rsid w:val="004B7F46"/>
    <w:rsid w:val="004C0D0C"/>
    <w:rsid w:val="004C11CB"/>
    <w:rsid w:val="004C2FD5"/>
    <w:rsid w:val="004C3C9C"/>
    <w:rsid w:val="004C714A"/>
    <w:rsid w:val="004D1F84"/>
    <w:rsid w:val="004D2DF2"/>
    <w:rsid w:val="004D3341"/>
    <w:rsid w:val="004D3F94"/>
    <w:rsid w:val="004D4664"/>
    <w:rsid w:val="004D5D07"/>
    <w:rsid w:val="004D5DA2"/>
    <w:rsid w:val="004D6B6D"/>
    <w:rsid w:val="004E0FAB"/>
    <w:rsid w:val="004E1AED"/>
    <w:rsid w:val="004E2C3C"/>
    <w:rsid w:val="004E38AF"/>
    <w:rsid w:val="004E59F7"/>
    <w:rsid w:val="004E5BAF"/>
    <w:rsid w:val="004E612F"/>
    <w:rsid w:val="004E7AB3"/>
    <w:rsid w:val="004E7B03"/>
    <w:rsid w:val="004E7F98"/>
    <w:rsid w:val="004F1814"/>
    <w:rsid w:val="004F1A31"/>
    <w:rsid w:val="004F33B6"/>
    <w:rsid w:val="004F52C4"/>
    <w:rsid w:val="004F57F6"/>
    <w:rsid w:val="004F639A"/>
    <w:rsid w:val="004F6734"/>
    <w:rsid w:val="004F6BB0"/>
    <w:rsid w:val="004F7049"/>
    <w:rsid w:val="004F73E3"/>
    <w:rsid w:val="005018E3"/>
    <w:rsid w:val="00501964"/>
    <w:rsid w:val="00502643"/>
    <w:rsid w:val="00502954"/>
    <w:rsid w:val="00505664"/>
    <w:rsid w:val="00507101"/>
    <w:rsid w:val="00507715"/>
    <w:rsid w:val="00507CD8"/>
    <w:rsid w:val="005101D3"/>
    <w:rsid w:val="00510A16"/>
    <w:rsid w:val="0051221A"/>
    <w:rsid w:val="005157E5"/>
    <w:rsid w:val="00520505"/>
    <w:rsid w:val="005212CF"/>
    <w:rsid w:val="0052403C"/>
    <w:rsid w:val="00524A26"/>
    <w:rsid w:val="00524DBE"/>
    <w:rsid w:val="00527FFC"/>
    <w:rsid w:val="00531FAA"/>
    <w:rsid w:val="00533A4E"/>
    <w:rsid w:val="00533EF1"/>
    <w:rsid w:val="005345E9"/>
    <w:rsid w:val="00534CB8"/>
    <w:rsid w:val="00536A69"/>
    <w:rsid w:val="00536A91"/>
    <w:rsid w:val="00537B16"/>
    <w:rsid w:val="005405A8"/>
    <w:rsid w:val="00541B89"/>
    <w:rsid w:val="00543984"/>
    <w:rsid w:val="005471EC"/>
    <w:rsid w:val="00550046"/>
    <w:rsid w:val="00550051"/>
    <w:rsid w:val="0055249D"/>
    <w:rsid w:val="00552BAE"/>
    <w:rsid w:val="00553BA1"/>
    <w:rsid w:val="00553C55"/>
    <w:rsid w:val="00554A34"/>
    <w:rsid w:val="00554BCA"/>
    <w:rsid w:val="00557272"/>
    <w:rsid w:val="00557C44"/>
    <w:rsid w:val="00557E84"/>
    <w:rsid w:val="00561AD2"/>
    <w:rsid w:val="00561C36"/>
    <w:rsid w:val="00562D00"/>
    <w:rsid w:val="00562FCE"/>
    <w:rsid w:val="00563E8B"/>
    <w:rsid w:val="00564D6A"/>
    <w:rsid w:val="005704E1"/>
    <w:rsid w:val="005716EA"/>
    <w:rsid w:val="005733FC"/>
    <w:rsid w:val="005734A3"/>
    <w:rsid w:val="00574651"/>
    <w:rsid w:val="005747AF"/>
    <w:rsid w:val="00576822"/>
    <w:rsid w:val="0058012F"/>
    <w:rsid w:val="0058039B"/>
    <w:rsid w:val="00582197"/>
    <w:rsid w:val="0058230D"/>
    <w:rsid w:val="005827AE"/>
    <w:rsid w:val="00582931"/>
    <w:rsid w:val="00582C09"/>
    <w:rsid w:val="0058414E"/>
    <w:rsid w:val="005842AF"/>
    <w:rsid w:val="00585BD4"/>
    <w:rsid w:val="00585C1D"/>
    <w:rsid w:val="00585EDD"/>
    <w:rsid w:val="00587F15"/>
    <w:rsid w:val="00590671"/>
    <w:rsid w:val="00590867"/>
    <w:rsid w:val="00594D14"/>
    <w:rsid w:val="005956B8"/>
    <w:rsid w:val="00596C26"/>
    <w:rsid w:val="00597546"/>
    <w:rsid w:val="005A0484"/>
    <w:rsid w:val="005A04E5"/>
    <w:rsid w:val="005A16E4"/>
    <w:rsid w:val="005A2F4F"/>
    <w:rsid w:val="005A3813"/>
    <w:rsid w:val="005A3CE2"/>
    <w:rsid w:val="005A5646"/>
    <w:rsid w:val="005A5E2D"/>
    <w:rsid w:val="005A6405"/>
    <w:rsid w:val="005B4C25"/>
    <w:rsid w:val="005B5F57"/>
    <w:rsid w:val="005C13A1"/>
    <w:rsid w:val="005C1A61"/>
    <w:rsid w:val="005C26C7"/>
    <w:rsid w:val="005C29D7"/>
    <w:rsid w:val="005C50F8"/>
    <w:rsid w:val="005C623E"/>
    <w:rsid w:val="005C66AE"/>
    <w:rsid w:val="005C672D"/>
    <w:rsid w:val="005C767E"/>
    <w:rsid w:val="005D0C69"/>
    <w:rsid w:val="005D0F0A"/>
    <w:rsid w:val="005D3315"/>
    <w:rsid w:val="005D35D1"/>
    <w:rsid w:val="005D4196"/>
    <w:rsid w:val="005D5B60"/>
    <w:rsid w:val="005D60C1"/>
    <w:rsid w:val="005D761B"/>
    <w:rsid w:val="005D7797"/>
    <w:rsid w:val="005E081F"/>
    <w:rsid w:val="005E128C"/>
    <w:rsid w:val="005E2259"/>
    <w:rsid w:val="005E24A4"/>
    <w:rsid w:val="005E381C"/>
    <w:rsid w:val="005E3BCA"/>
    <w:rsid w:val="005E5B9B"/>
    <w:rsid w:val="005E6DD4"/>
    <w:rsid w:val="005E713D"/>
    <w:rsid w:val="005F1D5F"/>
    <w:rsid w:val="005F2FE7"/>
    <w:rsid w:val="005F41FB"/>
    <w:rsid w:val="005F46EC"/>
    <w:rsid w:val="005F506A"/>
    <w:rsid w:val="005F5605"/>
    <w:rsid w:val="005F72DF"/>
    <w:rsid w:val="005F73E8"/>
    <w:rsid w:val="00600DBD"/>
    <w:rsid w:val="00600FE2"/>
    <w:rsid w:val="0060120D"/>
    <w:rsid w:val="0060309B"/>
    <w:rsid w:val="0060336E"/>
    <w:rsid w:val="00603B6A"/>
    <w:rsid w:val="00603D6A"/>
    <w:rsid w:val="0060561C"/>
    <w:rsid w:val="00605865"/>
    <w:rsid w:val="00606226"/>
    <w:rsid w:val="006073C0"/>
    <w:rsid w:val="00607831"/>
    <w:rsid w:val="0061187B"/>
    <w:rsid w:val="006128B3"/>
    <w:rsid w:val="00614102"/>
    <w:rsid w:val="00617BB1"/>
    <w:rsid w:val="006208FF"/>
    <w:rsid w:val="00620A4B"/>
    <w:rsid w:val="00622861"/>
    <w:rsid w:val="006256D3"/>
    <w:rsid w:val="006264C7"/>
    <w:rsid w:val="00626B32"/>
    <w:rsid w:val="006274E0"/>
    <w:rsid w:val="006279DD"/>
    <w:rsid w:val="00630226"/>
    <w:rsid w:val="00631AB8"/>
    <w:rsid w:val="00632326"/>
    <w:rsid w:val="006329C6"/>
    <w:rsid w:val="00633B2D"/>
    <w:rsid w:val="00634CFC"/>
    <w:rsid w:val="00635469"/>
    <w:rsid w:val="0063700D"/>
    <w:rsid w:val="00637F7C"/>
    <w:rsid w:val="00643456"/>
    <w:rsid w:val="0064392B"/>
    <w:rsid w:val="00643F10"/>
    <w:rsid w:val="006447DC"/>
    <w:rsid w:val="00646E84"/>
    <w:rsid w:val="00650D62"/>
    <w:rsid w:val="00652D2B"/>
    <w:rsid w:val="00653488"/>
    <w:rsid w:val="00653EE4"/>
    <w:rsid w:val="00655A98"/>
    <w:rsid w:val="006564C1"/>
    <w:rsid w:val="006567BD"/>
    <w:rsid w:val="00657083"/>
    <w:rsid w:val="006575C2"/>
    <w:rsid w:val="00657620"/>
    <w:rsid w:val="006576FD"/>
    <w:rsid w:val="0065775C"/>
    <w:rsid w:val="0066067B"/>
    <w:rsid w:val="00662682"/>
    <w:rsid w:val="00664987"/>
    <w:rsid w:val="0066525B"/>
    <w:rsid w:val="00665368"/>
    <w:rsid w:val="00667A5D"/>
    <w:rsid w:val="00667D4A"/>
    <w:rsid w:val="00671244"/>
    <w:rsid w:val="00671631"/>
    <w:rsid w:val="00672AD9"/>
    <w:rsid w:val="0067304B"/>
    <w:rsid w:val="0067326A"/>
    <w:rsid w:val="0067348B"/>
    <w:rsid w:val="006737BF"/>
    <w:rsid w:val="00673DE2"/>
    <w:rsid w:val="00674DC8"/>
    <w:rsid w:val="00676855"/>
    <w:rsid w:val="006774DD"/>
    <w:rsid w:val="0067768C"/>
    <w:rsid w:val="006805EB"/>
    <w:rsid w:val="00682793"/>
    <w:rsid w:val="00682AC3"/>
    <w:rsid w:val="00682D58"/>
    <w:rsid w:val="00682E35"/>
    <w:rsid w:val="006845C0"/>
    <w:rsid w:val="0068474C"/>
    <w:rsid w:val="00687350"/>
    <w:rsid w:val="00690512"/>
    <w:rsid w:val="00690AE7"/>
    <w:rsid w:val="00692432"/>
    <w:rsid w:val="00693154"/>
    <w:rsid w:val="006937C5"/>
    <w:rsid w:val="00693CA8"/>
    <w:rsid w:val="0069423F"/>
    <w:rsid w:val="006958D0"/>
    <w:rsid w:val="00696B1B"/>
    <w:rsid w:val="00697824"/>
    <w:rsid w:val="006979D0"/>
    <w:rsid w:val="006A1111"/>
    <w:rsid w:val="006A12F0"/>
    <w:rsid w:val="006A25A0"/>
    <w:rsid w:val="006A2ADD"/>
    <w:rsid w:val="006A3C3F"/>
    <w:rsid w:val="006A40DF"/>
    <w:rsid w:val="006A4928"/>
    <w:rsid w:val="006A5802"/>
    <w:rsid w:val="006A64B1"/>
    <w:rsid w:val="006A6AF9"/>
    <w:rsid w:val="006A7C9F"/>
    <w:rsid w:val="006B11CB"/>
    <w:rsid w:val="006B3218"/>
    <w:rsid w:val="006B351C"/>
    <w:rsid w:val="006B370F"/>
    <w:rsid w:val="006B399D"/>
    <w:rsid w:val="006B46EB"/>
    <w:rsid w:val="006B4F17"/>
    <w:rsid w:val="006B5A72"/>
    <w:rsid w:val="006B6413"/>
    <w:rsid w:val="006B7593"/>
    <w:rsid w:val="006C0615"/>
    <w:rsid w:val="006C2220"/>
    <w:rsid w:val="006C3275"/>
    <w:rsid w:val="006C3BB4"/>
    <w:rsid w:val="006C3E20"/>
    <w:rsid w:val="006C4E75"/>
    <w:rsid w:val="006C5994"/>
    <w:rsid w:val="006C5D3E"/>
    <w:rsid w:val="006D0098"/>
    <w:rsid w:val="006D312F"/>
    <w:rsid w:val="006D330F"/>
    <w:rsid w:val="006D3FA9"/>
    <w:rsid w:val="006D4B8E"/>
    <w:rsid w:val="006D4C65"/>
    <w:rsid w:val="006D50D7"/>
    <w:rsid w:val="006D6069"/>
    <w:rsid w:val="006D7FFA"/>
    <w:rsid w:val="006E1933"/>
    <w:rsid w:val="006E290C"/>
    <w:rsid w:val="006E4028"/>
    <w:rsid w:val="006E54E5"/>
    <w:rsid w:val="006E5A83"/>
    <w:rsid w:val="006E67BE"/>
    <w:rsid w:val="006E6CC7"/>
    <w:rsid w:val="006E70B0"/>
    <w:rsid w:val="006F0D77"/>
    <w:rsid w:val="006F119F"/>
    <w:rsid w:val="006F164A"/>
    <w:rsid w:val="006F29B1"/>
    <w:rsid w:val="006F2AFE"/>
    <w:rsid w:val="006F308D"/>
    <w:rsid w:val="006F3DFA"/>
    <w:rsid w:val="006F4454"/>
    <w:rsid w:val="006F5BC2"/>
    <w:rsid w:val="00700651"/>
    <w:rsid w:val="00700B2E"/>
    <w:rsid w:val="00701B87"/>
    <w:rsid w:val="00702261"/>
    <w:rsid w:val="00705AC1"/>
    <w:rsid w:val="007067AE"/>
    <w:rsid w:val="0071043F"/>
    <w:rsid w:val="0071071A"/>
    <w:rsid w:val="00710721"/>
    <w:rsid w:val="007109BB"/>
    <w:rsid w:val="00710E00"/>
    <w:rsid w:val="00711C3A"/>
    <w:rsid w:val="00712AAD"/>
    <w:rsid w:val="00713381"/>
    <w:rsid w:val="007153ED"/>
    <w:rsid w:val="00715A31"/>
    <w:rsid w:val="00717D51"/>
    <w:rsid w:val="00717F3F"/>
    <w:rsid w:val="00717F6C"/>
    <w:rsid w:val="00720175"/>
    <w:rsid w:val="0072174C"/>
    <w:rsid w:val="0072209D"/>
    <w:rsid w:val="00722A23"/>
    <w:rsid w:val="00722EEE"/>
    <w:rsid w:val="007253B6"/>
    <w:rsid w:val="00725DEE"/>
    <w:rsid w:val="00725E2D"/>
    <w:rsid w:val="007264F6"/>
    <w:rsid w:val="007273C4"/>
    <w:rsid w:val="00731884"/>
    <w:rsid w:val="007318D2"/>
    <w:rsid w:val="0073213E"/>
    <w:rsid w:val="00732DE0"/>
    <w:rsid w:val="00734076"/>
    <w:rsid w:val="0073506D"/>
    <w:rsid w:val="0073574E"/>
    <w:rsid w:val="00737ED7"/>
    <w:rsid w:val="00740E4F"/>
    <w:rsid w:val="0074533F"/>
    <w:rsid w:val="007454BE"/>
    <w:rsid w:val="007455ED"/>
    <w:rsid w:val="0074575A"/>
    <w:rsid w:val="007470BA"/>
    <w:rsid w:val="0075030A"/>
    <w:rsid w:val="007504B5"/>
    <w:rsid w:val="00750897"/>
    <w:rsid w:val="0075151D"/>
    <w:rsid w:val="00751844"/>
    <w:rsid w:val="007529FC"/>
    <w:rsid w:val="00752BD7"/>
    <w:rsid w:val="00753260"/>
    <w:rsid w:val="00753782"/>
    <w:rsid w:val="00756E02"/>
    <w:rsid w:val="00760917"/>
    <w:rsid w:val="007612EC"/>
    <w:rsid w:val="00761D07"/>
    <w:rsid w:val="00763EB7"/>
    <w:rsid w:val="00763ED2"/>
    <w:rsid w:val="00763F73"/>
    <w:rsid w:val="007647ED"/>
    <w:rsid w:val="00764B9A"/>
    <w:rsid w:val="00765E75"/>
    <w:rsid w:val="0076741F"/>
    <w:rsid w:val="00767517"/>
    <w:rsid w:val="00767DFA"/>
    <w:rsid w:val="00770BD8"/>
    <w:rsid w:val="00771498"/>
    <w:rsid w:val="00772514"/>
    <w:rsid w:val="00772765"/>
    <w:rsid w:val="00772E62"/>
    <w:rsid w:val="00772E70"/>
    <w:rsid w:val="00774882"/>
    <w:rsid w:val="00775F1F"/>
    <w:rsid w:val="00781EAE"/>
    <w:rsid w:val="00782F41"/>
    <w:rsid w:val="00783D8A"/>
    <w:rsid w:val="00786AC7"/>
    <w:rsid w:val="00787186"/>
    <w:rsid w:val="00790641"/>
    <w:rsid w:val="007906DB"/>
    <w:rsid w:val="00791B15"/>
    <w:rsid w:val="00791FA8"/>
    <w:rsid w:val="00792436"/>
    <w:rsid w:val="00793EA7"/>
    <w:rsid w:val="007956F6"/>
    <w:rsid w:val="00796B73"/>
    <w:rsid w:val="00797841"/>
    <w:rsid w:val="007A0119"/>
    <w:rsid w:val="007A1C38"/>
    <w:rsid w:val="007A3F3C"/>
    <w:rsid w:val="007A4B51"/>
    <w:rsid w:val="007A6498"/>
    <w:rsid w:val="007A753A"/>
    <w:rsid w:val="007B017E"/>
    <w:rsid w:val="007B0254"/>
    <w:rsid w:val="007B03B2"/>
    <w:rsid w:val="007B08C3"/>
    <w:rsid w:val="007B4724"/>
    <w:rsid w:val="007B64FF"/>
    <w:rsid w:val="007B6D38"/>
    <w:rsid w:val="007B7061"/>
    <w:rsid w:val="007C02C7"/>
    <w:rsid w:val="007C1F28"/>
    <w:rsid w:val="007C4CD0"/>
    <w:rsid w:val="007C535F"/>
    <w:rsid w:val="007C5875"/>
    <w:rsid w:val="007C5A54"/>
    <w:rsid w:val="007C5F94"/>
    <w:rsid w:val="007C61CF"/>
    <w:rsid w:val="007C6286"/>
    <w:rsid w:val="007C6F72"/>
    <w:rsid w:val="007D02F2"/>
    <w:rsid w:val="007D1DFE"/>
    <w:rsid w:val="007D2ADE"/>
    <w:rsid w:val="007D2D73"/>
    <w:rsid w:val="007D2DBC"/>
    <w:rsid w:val="007D6D32"/>
    <w:rsid w:val="007D6D8F"/>
    <w:rsid w:val="007D7005"/>
    <w:rsid w:val="007D78FA"/>
    <w:rsid w:val="007E0777"/>
    <w:rsid w:val="007E2076"/>
    <w:rsid w:val="007E2CC0"/>
    <w:rsid w:val="007E45BB"/>
    <w:rsid w:val="007E50A6"/>
    <w:rsid w:val="007E5C70"/>
    <w:rsid w:val="007E7097"/>
    <w:rsid w:val="007E71D7"/>
    <w:rsid w:val="007E739F"/>
    <w:rsid w:val="007F006B"/>
    <w:rsid w:val="007F08A3"/>
    <w:rsid w:val="007F0E10"/>
    <w:rsid w:val="007F137B"/>
    <w:rsid w:val="007F13FE"/>
    <w:rsid w:val="007F1824"/>
    <w:rsid w:val="007F1974"/>
    <w:rsid w:val="007F375C"/>
    <w:rsid w:val="007F4701"/>
    <w:rsid w:val="007F4E99"/>
    <w:rsid w:val="007F53C9"/>
    <w:rsid w:val="007F7245"/>
    <w:rsid w:val="007F79E1"/>
    <w:rsid w:val="00803C32"/>
    <w:rsid w:val="00804C14"/>
    <w:rsid w:val="00806876"/>
    <w:rsid w:val="00807AFF"/>
    <w:rsid w:val="008100E4"/>
    <w:rsid w:val="0081178B"/>
    <w:rsid w:val="0081178D"/>
    <w:rsid w:val="00813C10"/>
    <w:rsid w:val="008146DE"/>
    <w:rsid w:val="00815863"/>
    <w:rsid w:val="00821953"/>
    <w:rsid w:val="00821B7B"/>
    <w:rsid w:val="008225A0"/>
    <w:rsid w:val="008225AB"/>
    <w:rsid w:val="00825213"/>
    <w:rsid w:val="0082564E"/>
    <w:rsid w:val="0082567A"/>
    <w:rsid w:val="008300D7"/>
    <w:rsid w:val="00830473"/>
    <w:rsid w:val="00831628"/>
    <w:rsid w:val="00831721"/>
    <w:rsid w:val="00832162"/>
    <w:rsid w:val="00833CAC"/>
    <w:rsid w:val="00834D67"/>
    <w:rsid w:val="00835945"/>
    <w:rsid w:val="00836A3A"/>
    <w:rsid w:val="00837870"/>
    <w:rsid w:val="00837B7F"/>
    <w:rsid w:val="00840012"/>
    <w:rsid w:val="0084006C"/>
    <w:rsid w:val="0084012D"/>
    <w:rsid w:val="00841622"/>
    <w:rsid w:val="008422B4"/>
    <w:rsid w:val="008424EC"/>
    <w:rsid w:val="00842A20"/>
    <w:rsid w:val="008445E6"/>
    <w:rsid w:val="00845FA2"/>
    <w:rsid w:val="0084676F"/>
    <w:rsid w:val="00850858"/>
    <w:rsid w:val="008511DA"/>
    <w:rsid w:val="0085168A"/>
    <w:rsid w:val="00851E97"/>
    <w:rsid w:val="008525A8"/>
    <w:rsid w:val="00852996"/>
    <w:rsid w:val="00852D28"/>
    <w:rsid w:val="00852E4C"/>
    <w:rsid w:val="008559EB"/>
    <w:rsid w:val="0085637E"/>
    <w:rsid w:val="00861CBC"/>
    <w:rsid w:val="00862B21"/>
    <w:rsid w:val="00863B1B"/>
    <w:rsid w:val="008642AF"/>
    <w:rsid w:val="00866078"/>
    <w:rsid w:val="00866690"/>
    <w:rsid w:val="00866A9B"/>
    <w:rsid w:val="00867D0B"/>
    <w:rsid w:val="00870B88"/>
    <w:rsid w:val="00871D89"/>
    <w:rsid w:val="00872178"/>
    <w:rsid w:val="008745D3"/>
    <w:rsid w:val="0087579E"/>
    <w:rsid w:val="00876BDA"/>
    <w:rsid w:val="00877131"/>
    <w:rsid w:val="00881653"/>
    <w:rsid w:val="00882151"/>
    <w:rsid w:val="008822D4"/>
    <w:rsid w:val="0088289C"/>
    <w:rsid w:val="00882E63"/>
    <w:rsid w:val="00883572"/>
    <w:rsid w:val="00884D23"/>
    <w:rsid w:val="00886EC5"/>
    <w:rsid w:val="00887C44"/>
    <w:rsid w:val="00890CDF"/>
    <w:rsid w:val="0089343C"/>
    <w:rsid w:val="0089350E"/>
    <w:rsid w:val="00894789"/>
    <w:rsid w:val="00895105"/>
    <w:rsid w:val="0089572F"/>
    <w:rsid w:val="00895B7A"/>
    <w:rsid w:val="008A01AC"/>
    <w:rsid w:val="008A04BF"/>
    <w:rsid w:val="008A1990"/>
    <w:rsid w:val="008A56A2"/>
    <w:rsid w:val="008A61E0"/>
    <w:rsid w:val="008A67D9"/>
    <w:rsid w:val="008B0911"/>
    <w:rsid w:val="008B1090"/>
    <w:rsid w:val="008B1635"/>
    <w:rsid w:val="008B1EEC"/>
    <w:rsid w:val="008B2459"/>
    <w:rsid w:val="008B2774"/>
    <w:rsid w:val="008B290A"/>
    <w:rsid w:val="008B36D5"/>
    <w:rsid w:val="008B3786"/>
    <w:rsid w:val="008B478F"/>
    <w:rsid w:val="008B47C0"/>
    <w:rsid w:val="008B5A1C"/>
    <w:rsid w:val="008B5D37"/>
    <w:rsid w:val="008C1F6E"/>
    <w:rsid w:val="008C4876"/>
    <w:rsid w:val="008C4FB2"/>
    <w:rsid w:val="008C6117"/>
    <w:rsid w:val="008C6EA4"/>
    <w:rsid w:val="008C76F4"/>
    <w:rsid w:val="008C783B"/>
    <w:rsid w:val="008C7C8E"/>
    <w:rsid w:val="008C7CD5"/>
    <w:rsid w:val="008D082B"/>
    <w:rsid w:val="008D1790"/>
    <w:rsid w:val="008D1D45"/>
    <w:rsid w:val="008D2B78"/>
    <w:rsid w:val="008D4479"/>
    <w:rsid w:val="008D4DD3"/>
    <w:rsid w:val="008D5793"/>
    <w:rsid w:val="008D5F12"/>
    <w:rsid w:val="008D742C"/>
    <w:rsid w:val="008E0B38"/>
    <w:rsid w:val="008E1B45"/>
    <w:rsid w:val="008E279E"/>
    <w:rsid w:val="008E2FF0"/>
    <w:rsid w:val="008E6264"/>
    <w:rsid w:val="008F0DB8"/>
    <w:rsid w:val="008F0E34"/>
    <w:rsid w:val="008F0F81"/>
    <w:rsid w:val="008F2D66"/>
    <w:rsid w:val="008F2E0F"/>
    <w:rsid w:val="008F41AC"/>
    <w:rsid w:val="008F5907"/>
    <w:rsid w:val="008F5B8A"/>
    <w:rsid w:val="00900432"/>
    <w:rsid w:val="00900A53"/>
    <w:rsid w:val="009034C4"/>
    <w:rsid w:val="0090435C"/>
    <w:rsid w:val="00904B9E"/>
    <w:rsid w:val="00904F50"/>
    <w:rsid w:val="009069CD"/>
    <w:rsid w:val="00911A61"/>
    <w:rsid w:val="00912169"/>
    <w:rsid w:val="00914FC4"/>
    <w:rsid w:val="0091519A"/>
    <w:rsid w:val="009164C0"/>
    <w:rsid w:val="009177D9"/>
    <w:rsid w:val="00921AD0"/>
    <w:rsid w:val="00923825"/>
    <w:rsid w:val="00926210"/>
    <w:rsid w:val="0092677A"/>
    <w:rsid w:val="00930C83"/>
    <w:rsid w:val="00931C84"/>
    <w:rsid w:val="00931FD7"/>
    <w:rsid w:val="009321B5"/>
    <w:rsid w:val="00936B5D"/>
    <w:rsid w:val="00937755"/>
    <w:rsid w:val="0094209D"/>
    <w:rsid w:val="00943592"/>
    <w:rsid w:val="00943731"/>
    <w:rsid w:val="00943D52"/>
    <w:rsid w:val="009442F8"/>
    <w:rsid w:val="00945AEB"/>
    <w:rsid w:val="00945BF2"/>
    <w:rsid w:val="00945E5D"/>
    <w:rsid w:val="00954BAB"/>
    <w:rsid w:val="009556F9"/>
    <w:rsid w:val="00955CA5"/>
    <w:rsid w:val="0095677A"/>
    <w:rsid w:val="00956E68"/>
    <w:rsid w:val="00957C7D"/>
    <w:rsid w:val="0096014D"/>
    <w:rsid w:val="00960E34"/>
    <w:rsid w:val="00963058"/>
    <w:rsid w:val="00964072"/>
    <w:rsid w:val="00964E9C"/>
    <w:rsid w:val="00965075"/>
    <w:rsid w:val="00965FB7"/>
    <w:rsid w:val="009669FF"/>
    <w:rsid w:val="0096747B"/>
    <w:rsid w:val="00967B7E"/>
    <w:rsid w:val="00974BEB"/>
    <w:rsid w:val="00975355"/>
    <w:rsid w:val="00976A34"/>
    <w:rsid w:val="009807F9"/>
    <w:rsid w:val="00981914"/>
    <w:rsid w:val="00982E68"/>
    <w:rsid w:val="00984648"/>
    <w:rsid w:val="00986615"/>
    <w:rsid w:val="00991B98"/>
    <w:rsid w:val="00991E00"/>
    <w:rsid w:val="0099278A"/>
    <w:rsid w:val="0099430C"/>
    <w:rsid w:val="0099493A"/>
    <w:rsid w:val="00995E58"/>
    <w:rsid w:val="00996356"/>
    <w:rsid w:val="00996360"/>
    <w:rsid w:val="00997AE1"/>
    <w:rsid w:val="009A0635"/>
    <w:rsid w:val="009A13E3"/>
    <w:rsid w:val="009A250D"/>
    <w:rsid w:val="009A251F"/>
    <w:rsid w:val="009A4219"/>
    <w:rsid w:val="009A6B7D"/>
    <w:rsid w:val="009A6D85"/>
    <w:rsid w:val="009B0834"/>
    <w:rsid w:val="009B08E0"/>
    <w:rsid w:val="009B1505"/>
    <w:rsid w:val="009B1C71"/>
    <w:rsid w:val="009B2085"/>
    <w:rsid w:val="009B218C"/>
    <w:rsid w:val="009B3CCD"/>
    <w:rsid w:val="009B4A26"/>
    <w:rsid w:val="009B6E6B"/>
    <w:rsid w:val="009C01EF"/>
    <w:rsid w:val="009C31BD"/>
    <w:rsid w:val="009C3FF2"/>
    <w:rsid w:val="009C47FC"/>
    <w:rsid w:val="009C4F45"/>
    <w:rsid w:val="009C50C9"/>
    <w:rsid w:val="009C5907"/>
    <w:rsid w:val="009C6B0A"/>
    <w:rsid w:val="009D0653"/>
    <w:rsid w:val="009D0E26"/>
    <w:rsid w:val="009D148D"/>
    <w:rsid w:val="009D186B"/>
    <w:rsid w:val="009D25EB"/>
    <w:rsid w:val="009D2D6B"/>
    <w:rsid w:val="009D33DA"/>
    <w:rsid w:val="009E134F"/>
    <w:rsid w:val="009E28CF"/>
    <w:rsid w:val="009E3FA7"/>
    <w:rsid w:val="009E4084"/>
    <w:rsid w:val="009E4140"/>
    <w:rsid w:val="009E416D"/>
    <w:rsid w:val="009E61A3"/>
    <w:rsid w:val="009E65BC"/>
    <w:rsid w:val="009E65FE"/>
    <w:rsid w:val="009E6913"/>
    <w:rsid w:val="009E7D8A"/>
    <w:rsid w:val="009F0018"/>
    <w:rsid w:val="009F083F"/>
    <w:rsid w:val="009F14A8"/>
    <w:rsid w:val="009F1777"/>
    <w:rsid w:val="009F2A7D"/>
    <w:rsid w:val="009F4CAA"/>
    <w:rsid w:val="009F533B"/>
    <w:rsid w:val="009F769C"/>
    <w:rsid w:val="00A002C9"/>
    <w:rsid w:val="00A017ED"/>
    <w:rsid w:val="00A02FFC"/>
    <w:rsid w:val="00A030AD"/>
    <w:rsid w:val="00A04356"/>
    <w:rsid w:val="00A04A1F"/>
    <w:rsid w:val="00A04AAB"/>
    <w:rsid w:val="00A05211"/>
    <w:rsid w:val="00A0631F"/>
    <w:rsid w:val="00A0633F"/>
    <w:rsid w:val="00A066B2"/>
    <w:rsid w:val="00A06782"/>
    <w:rsid w:val="00A078FC"/>
    <w:rsid w:val="00A079CB"/>
    <w:rsid w:val="00A10222"/>
    <w:rsid w:val="00A113ED"/>
    <w:rsid w:val="00A12AF9"/>
    <w:rsid w:val="00A13173"/>
    <w:rsid w:val="00A14B24"/>
    <w:rsid w:val="00A15586"/>
    <w:rsid w:val="00A15F8E"/>
    <w:rsid w:val="00A16C39"/>
    <w:rsid w:val="00A2027D"/>
    <w:rsid w:val="00A219E6"/>
    <w:rsid w:val="00A21E01"/>
    <w:rsid w:val="00A22AFF"/>
    <w:rsid w:val="00A22BC4"/>
    <w:rsid w:val="00A236AC"/>
    <w:rsid w:val="00A2416A"/>
    <w:rsid w:val="00A24470"/>
    <w:rsid w:val="00A24B7B"/>
    <w:rsid w:val="00A24F18"/>
    <w:rsid w:val="00A26D83"/>
    <w:rsid w:val="00A31226"/>
    <w:rsid w:val="00A317D3"/>
    <w:rsid w:val="00A31B03"/>
    <w:rsid w:val="00A341D7"/>
    <w:rsid w:val="00A345C9"/>
    <w:rsid w:val="00A359B0"/>
    <w:rsid w:val="00A35CA4"/>
    <w:rsid w:val="00A36561"/>
    <w:rsid w:val="00A36624"/>
    <w:rsid w:val="00A36D5C"/>
    <w:rsid w:val="00A40E20"/>
    <w:rsid w:val="00A4174C"/>
    <w:rsid w:val="00A41B94"/>
    <w:rsid w:val="00A42969"/>
    <w:rsid w:val="00A43FF9"/>
    <w:rsid w:val="00A445C5"/>
    <w:rsid w:val="00A468BA"/>
    <w:rsid w:val="00A47EAD"/>
    <w:rsid w:val="00A506DF"/>
    <w:rsid w:val="00A514BF"/>
    <w:rsid w:val="00A517F1"/>
    <w:rsid w:val="00A52E55"/>
    <w:rsid w:val="00A53E4F"/>
    <w:rsid w:val="00A54DC0"/>
    <w:rsid w:val="00A553D5"/>
    <w:rsid w:val="00A56221"/>
    <w:rsid w:val="00A56FB9"/>
    <w:rsid w:val="00A571C3"/>
    <w:rsid w:val="00A5798E"/>
    <w:rsid w:val="00A61840"/>
    <w:rsid w:val="00A627F7"/>
    <w:rsid w:val="00A6317D"/>
    <w:rsid w:val="00A63A08"/>
    <w:rsid w:val="00A64AF9"/>
    <w:rsid w:val="00A715CF"/>
    <w:rsid w:val="00A71CD2"/>
    <w:rsid w:val="00A75417"/>
    <w:rsid w:val="00A75DE6"/>
    <w:rsid w:val="00A76713"/>
    <w:rsid w:val="00A768C5"/>
    <w:rsid w:val="00A76DED"/>
    <w:rsid w:val="00A773A0"/>
    <w:rsid w:val="00A8091B"/>
    <w:rsid w:val="00A80B7F"/>
    <w:rsid w:val="00A819DC"/>
    <w:rsid w:val="00A83869"/>
    <w:rsid w:val="00A83A64"/>
    <w:rsid w:val="00A83E12"/>
    <w:rsid w:val="00A84F8A"/>
    <w:rsid w:val="00A858D0"/>
    <w:rsid w:val="00A864D5"/>
    <w:rsid w:val="00A87F69"/>
    <w:rsid w:val="00A905C2"/>
    <w:rsid w:val="00A90FD6"/>
    <w:rsid w:val="00A912E3"/>
    <w:rsid w:val="00A91F06"/>
    <w:rsid w:val="00A93835"/>
    <w:rsid w:val="00A93A49"/>
    <w:rsid w:val="00A94436"/>
    <w:rsid w:val="00A947DA"/>
    <w:rsid w:val="00A94ABE"/>
    <w:rsid w:val="00A953E2"/>
    <w:rsid w:val="00A9612C"/>
    <w:rsid w:val="00A961D1"/>
    <w:rsid w:val="00A979B0"/>
    <w:rsid w:val="00A97CCA"/>
    <w:rsid w:val="00AA070D"/>
    <w:rsid w:val="00AA0C08"/>
    <w:rsid w:val="00AA1B06"/>
    <w:rsid w:val="00AA2863"/>
    <w:rsid w:val="00AA343F"/>
    <w:rsid w:val="00AA358C"/>
    <w:rsid w:val="00AA3E15"/>
    <w:rsid w:val="00AA57F6"/>
    <w:rsid w:val="00AA5E42"/>
    <w:rsid w:val="00AA7DD8"/>
    <w:rsid w:val="00AA7EDC"/>
    <w:rsid w:val="00AB14F4"/>
    <w:rsid w:val="00AB4B9E"/>
    <w:rsid w:val="00AB5A6B"/>
    <w:rsid w:val="00AB634E"/>
    <w:rsid w:val="00AB6BD4"/>
    <w:rsid w:val="00AB6C2B"/>
    <w:rsid w:val="00AB6E17"/>
    <w:rsid w:val="00AB72FD"/>
    <w:rsid w:val="00AB7EB3"/>
    <w:rsid w:val="00AC00FD"/>
    <w:rsid w:val="00AC0D26"/>
    <w:rsid w:val="00AC12DC"/>
    <w:rsid w:val="00AC18D1"/>
    <w:rsid w:val="00AC40D8"/>
    <w:rsid w:val="00AC4145"/>
    <w:rsid w:val="00AC41F8"/>
    <w:rsid w:val="00AC4920"/>
    <w:rsid w:val="00AC56A1"/>
    <w:rsid w:val="00AC7689"/>
    <w:rsid w:val="00AC7E00"/>
    <w:rsid w:val="00AC7E21"/>
    <w:rsid w:val="00AD1494"/>
    <w:rsid w:val="00AD215D"/>
    <w:rsid w:val="00AD235A"/>
    <w:rsid w:val="00AD2650"/>
    <w:rsid w:val="00AD2BD3"/>
    <w:rsid w:val="00AD3206"/>
    <w:rsid w:val="00AD3B48"/>
    <w:rsid w:val="00AD653B"/>
    <w:rsid w:val="00AD7CED"/>
    <w:rsid w:val="00AE036A"/>
    <w:rsid w:val="00AE10AE"/>
    <w:rsid w:val="00AE1EBC"/>
    <w:rsid w:val="00AE3B3C"/>
    <w:rsid w:val="00AE5F40"/>
    <w:rsid w:val="00AE6A41"/>
    <w:rsid w:val="00AE7763"/>
    <w:rsid w:val="00AE7F23"/>
    <w:rsid w:val="00AF07AB"/>
    <w:rsid w:val="00AF0A04"/>
    <w:rsid w:val="00AF0F3D"/>
    <w:rsid w:val="00AF15AD"/>
    <w:rsid w:val="00AF285B"/>
    <w:rsid w:val="00AF4799"/>
    <w:rsid w:val="00AF5466"/>
    <w:rsid w:val="00B030FD"/>
    <w:rsid w:val="00B03ADA"/>
    <w:rsid w:val="00B054D4"/>
    <w:rsid w:val="00B05BB6"/>
    <w:rsid w:val="00B07642"/>
    <w:rsid w:val="00B101DB"/>
    <w:rsid w:val="00B1039E"/>
    <w:rsid w:val="00B113F4"/>
    <w:rsid w:val="00B117A9"/>
    <w:rsid w:val="00B120EC"/>
    <w:rsid w:val="00B1363C"/>
    <w:rsid w:val="00B139FE"/>
    <w:rsid w:val="00B148A8"/>
    <w:rsid w:val="00B15265"/>
    <w:rsid w:val="00B15ECD"/>
    <w:rsid w:val="00B1641C"/>
    <w:rsid w:val="00B17BC4"/>
    <w:rsid w:val="00B21A02"/>
    <w:rsid w:val="00B2217F"/>
    <w:rsid w:val="00B22F15"/>
    <w:rsid w:val="00B2352C"/>
    <w:rsid w:val="00B23FD3"/>
    <w:rsid w:val="00B24416"/>
    <w:rsid w:val="00B249FF"/>
    <w:rsid w:val="00B24D71"/>
    <w:rsid w:val="00B24E19"/>
    <w:rsid w:val="00B25FAB"/>
    <w:rsid w:val="00B27D6B"/>
    <w:rsid w:val="00B3104E"/>
    <w:rsid w:val="00B31E51"/>
    <w:rsid w:val="00B31E9A"/>
    <w:rsid w:val="00B32B7D"/>
    <w:rsid w:val="00B32D3F"/>
    <w:rsid w:val="00B33A3F"/>
    <w:rsid w:val="00B35436"/>
    <w:rsid w:val="00B35741"/>
    <w:rsid w:val="00B36263"/>
    <w:rsid w:val="00B36887"/>
    <w:rsid w:val="00B37716"/>
    <w:rsid w:val="00B42A87"/>
    <w:rsid w:val="00B434BD"/>
    <w:rsid w:val="00B4395A"/>
    <w:rsid w:val="00B439BF"/>
    <w:rsid w:val="00B44752"/>
    <w:rsid w:val="00B4495D"/>
    <w:rsid w:val="00B46550"/>
    <w:rsid w:val="00B469F8"/>
    <w:rsid w:val="00B4734F"/>
    <w:rsid w:val="00B526A4"/>
    <w:rsid w:val="00B52A80"/>
    <w:rsid w:val="00B52CE4"/>
    <w:rsid w:val="00B5340A"/>
    <w:rsid w:val="00B55EB0"/>
    <w:rsid w:val="00B571CC"/>
    <w:rsid w:val="00B5785D"/>
    <w:rsid w:val="00B601B5"/>
    <w:rsid w:val="00B61D15"/>
    <w:rsid w:val="00B700A1"/>
    <w:rsid w:val="00B7288B"/>
    <w:rsid w:val="00B73319"/>
    <w:rsid w:val="00B73376"/>
    <w:rsid w:val="00B73486"/>
    <w:rsid w:val="00B749B6"/>
    <w:rsid w:val="00B765CD"/>
    <w:rsid w:val="00B76F8B"/>
    <w:rsid w:val="00B77D22"/>
    <w:rsid w:val="00B818A4"/>
    <w:rsid w:val="00B81ED5"/>
    <w:rsid w:val="00B82DDD"/>
    <w:rsid w:val="00B838E1"/>
    <w:rsid w:val="00B8438E"/>
    <w:rsid w:val="00B85D4D"/>
    <w:rsid w:val="00B86CBE"/>
    <w:rsid w:val="00B87DFF"/>
    <w:rsid w:val="00B87E37"/>
    <w:rsid w:val="00B91664"/>
    <w:rsid w:val="00B91D18"/>
    <w:rsid w:val="00B91E0A"/>
    <w:rsid w:val="00B92791"/>
    <w:rsid w:val="00B931A4"/>
    <w:rsid w:val="00B947BF"/>
    <w:rsid w:val="00B94864"/>
    <w:rsid w:val="00B94D73"/>
    <w:rsid w:val="00B95BF2"/>
    <w:rsid w:val="00B96C78"/>
    <w:rsid w:val="00B96CED"/>
    <w:rsid w:val="00BA2AD7"/>
    <w:rsid w:val="00BA35CC"/>
    <w:rsid w:val="00BA3EE4"/>
    <w:rsid w:val="00BA3F27"/>
    <w:rsid w:val="00BA449B"/>
    <w:rsid w:val="00BA47C3"/>
    <w:rsid w:val="00BA497F"/>
    <w:rsid w:val="00BA61A8"/>
    <w:rsid w:val="00BA64C4"/>
    <w:rsid w:val="00BA7F1C"/>
    <w:rsid w:val="00BB04DD"/>
    <w:rsid w:val="00BB0A19"/>
    <w:rsid w:val="00BB0B7D"/>
    <w:rsid w:val="00BB123D"/>
    <w:rsid w:val="00BB40E7"/>
    <w:rsid w:val="00BB47A8"/>
    <w:rsid w:val="00BC0D61"/>
    <w:rsid w:val="00BC24E2"/>
    <w:rsid w:val="00BC2E64"/>
    <w:rsid w:val="00BC416C"/>
    <w:rsid w:val="00BC47F8"/>
    <w:rsid w:val="00BC4C27"/>
    <w:rsid w:val="00BC4F2E"/>
    <w:rsid w:val="00BC550B"/>
    <w:rsid w:val="00BC5A41"/>
    <w:rsid w:val="00BC79CC"/>
    <w:rsid w:val="00BD04BC"/>
    <w:rsid w:val="00BD04D5"/>
    <w:rsid w:val="00BD0EAA"/>
    <w:rsid w:val="00BD1237"/>
    <w:rsid w:val="00BD3616"/>
    <w:rsid w:val="00BD48AE"/>
    <w:rsid w:val="00BD7EF5"/>
    <w:rsid w:val="00BE0E78"/>
    <w:rsid w:val="00BE231D"/>
    <w:rsid w:val="00BE23A4"/>
    <w:rsid w:val="00BE2868"/>
    <w:rsid w:val="00BE3487"/>
    <w:rsid w:val="00BE34EC"/>
    <w:rsid w:val="00BE4687"/>
    <w:rsid w:val="00BE5678"/>
    <w:rsid w:val="00BE57EA"/>
    <w:rsid w:val="00BE6401"/>
    <w:rsid w:val="00BE71C4"/>
    <w:rsid w:val="00BE7BE8"/>
    <w:rsid w:val="00BE7BEE"/>
    <w:rsid w:val="00BF169D"/>
    <w:rsid w:val="00BF2310"/>
    <w:rsid w:val="00BF33D9"/>
    <w:rsid w:val="00BF3B21"/>
    <w:rsid w:val="00BF50BB"/>
    <w:rsid w:val="00BF527A"/>
    <w:rsid w:val="00BF5BE7"/>
    <w:rsid w:val="00C00735"/>
    <w:rsid w:val="00C007BE"/>
    <w:rsid w:val="00C00DA3"/>
    <w:rsid w:val="00C00DA5"/>
    <w:rsid w:val="00C01CCD"/>
    <w:rsid w:val="00C0278D"/>
    <w:rsid w:val="00C02DD9"/>
    <w:rsid w:val="00C03716"/>
    <w:rsid w:val="00C041FD"/>
    <w:rsid w:val="00C066EB"/>
    <w:rsid w:val="00C07DF9"/>
    <w:rsid w:val="00C07FED"/>
    <w:rsid w:val="00C12012"/>
    <w:rsid w:val="00C122EE"/>
    <w:rsid w:val="00C1230B"/>
    <w:rsid w:val="00C1298E"/>
    <w:rsid w:val="00C12A95"/>
    <w:rsid w:val="00C14027"/>
    <w:rsid w:val="00C14267"/>
    <w:rsid w:val="00C145CE"/>
    <w:rsid w:val="00C15D46"/>
    <w:rsid w:val="00C15F97"/>
    <w:rsid w:val="00C162CB"/>
    <w:rsid w:val="00C16DC9"/>
    <w:rsid w:val="00C2064D"/>
    <w:rsid w:val="00C20993"/>
    <w:rsid w:val="00C21100"/>
    <w:rsid w:val="00C22549"/>
    <w:rsid w:val="00C22B98"/>
    <w:rsid w:val="00C2345C"/>
    <w:rsid w:val="00C2390F"/>
    <w:rsid w:val="00C25521"/>
    <w:rsid w:val="00C27469"/>
    <w:rsid w:val="00C30216"/>
    <w:rsid w:val="00C306E2"/>
    <w:rsid w:val="00C31D80"/>
    <w:rsid w:val="00C3262D"/>
    <w:rsid w:val="00C327AB"/>
    <w:rsid w:val="00C32A3B"/>
    <w:rsid w:val="00C33002"/>
    <w:rsid w:val="00C334FD"/>
    <w:rsid w:val="00C342C8"/>
    <w:rsid w:val="00C36369"/>
    <w:rsid w:val="00C378BE"/>
    <w:rsid w:val="00C37EDF"/>
    <w:rsid w:val="00C41930"/>
    <w:rsid w:val="00C4354E"/>
    <w:rsid w:val="00C43B39"/>
    <w:rsid w:val="00C43F22"/>
    <w:rsid w:val="00C44446"/>
    <w:rsid w:val="00C44533"/>
    <w:rsid w:val="00C44A22"/>
    <w:rsid w:val="00C44AAD"/>
    <w:rsid w:val="00C44C76"/>
    <w:rsid w:val="00C45404"/>
    <w:rsid w:val="00C45AA6"/>
    <w:rsid w:val="00C5007D"/>
    <w:rsid w:val="00C5037D"/>
    <w:rsid w:val="00C51BB3"/>
    <w:rsid w:val="00C51DA5"/>
    <w:rsid w:val="00C5272E"/>
    <w:rsid w:val="00C54E1F"/>
    <w:rsid w:val="00C55A4B"/>
    <w:rsid w:val="00C57357"/>
    <w:rsid w:val="00C6041B"/>
    <w:rsid w:val="00C610A9"/>
    <w:rsid w:val="00C61125"/>
    <w:rsid w:val="00C65D61"/>
    <w:rsid w:val="00C65E50"/>
    <w:rsid w:val="00C676F9"/>
    <w:rsid w:val="00C70060"/>
    <w:rsid w:val="00C706C2"/>
    <w:rsid w:val="00C71030"/>
    <w:rsid w:val="00C72782"/>
    <w:rsid w:val="00C72EFF"/>
    <w:rsid w:val="00C74F25"/>
    <w:rsid w:val="00C7681E"/>
    <w:rsid w:val="00C7687E"/>
    <w:rsid w:val="00C8089E"/>
    <w:rsid w:val="00C80C9A"/>
    <w:rsid w:val="00C81B4A"/>
    <w:rsid w:val="00C8426A"/>
    <w:rsid w:val="00C84B08"/>
    <w:rsid w:val="00C87DB6"/>
    <w:rsid w:val="00C87EB1"/>
    <w:rsid w:val="00C90B33"/>
    <w:rsid w:val="00C90C93"/>
    <w:rsid w:val="00C9181D"/>
    <w:rsid w:val="00C91ACE"/>
    <w:rsid w:val="00C940DD"/>
    <w:rsid w:val="00C94252"/>
    <w:rsid w:val="00C9487C"/>
    <w:rsid w:val="00C952FD"/>
    <w:rsid w:val="00C956F6"/>
    <w:rsid w:val="00CA0768"/>
    <w:rsid w:val="00CA0B30"/>
    <w:rsid w:val="00CA1AD8"/>
    <w:rsid w:val="00CA3B86"/>
    <w:rsid w:val="00CA3BB5"/>
    <w:rsid w:val="00CA3C57"/>
    <w:rsid w:val="00CA5E44"/>
    <w:rsid w:val="00CA69F9"/>
    <w:rsid w:val="00CA7195"/>
    <w:rsid w:val="00CA7A3E"/>
    <w:rsid w:val="00CB0047"/>
    <w:rsid w:val="00CB05B4"/>
    <w:rsid w:val="00CB124A"/>
    <w:rsid w:val="00CB1548"/>
    <w:rsid w:val="00CB15EB"/>
    <w:rsid w:val="00CB2626"/>
    <w:rsid w:val="00CB4558"/>
    <w:rsid w:val="00CB4A6C"/>
    <w:rsid w:val="00CB4E8E"/>
    <w:rsid w:val="00CB4F2E"/>
    <w:rsid w:val="00CB56F5"/>
    <w:rsid w:val="00CB5DB9"/>
    <w:rsid w:val="00CB6002"/>
    <w:rsid w:val="00CB6161"/>
    <w:rsid w:val="00CB6701"/>
    <w:rsid w:val="00CB6DA2"/>
    <w:rsid w:val="00CC03E0"/>
    <w:rsid w:val="00CC3772"/>
    <w:rsid w:val="00CC3EA0"/>
    <w:rsid w:val="00CC4D5E"/>
    <w:rsid w:val="00CC50AD"/>
    <w:rsid w:val="00CC70D2"/>
    <w:rsid w:val="00CC745B"/>
    <w:rsid w:val="00CD0EB0"/>
    <w:rsid w:val="00CD2E2A"/>
    <w:rsid w:val="00CD3599"/>
    <w:rsid w:val="00CD3C55"/>
    <w:rsid w:val="00CD426A"/>
    <w:rsid w:val="00CD45B0"/>
    <w:rsid w:val="00CD4C4E"/>
    <w:rsid w:val="00CD66EB"/>
    <w:rsid w:val="00CD6A3A"/>
    <w:rsid w:val="00CD6E33"/>
    <w:rsid w:val="00CD7430"/>
    <w:rsid w:val="00CD781E"/>
    <w:rsid w:val="00CE1965"/>
    <w:rsid w:val="00CE2631"/>
    <w:rsid w:val="00CE6C61"/>
    <w:rsid w:val="00CF0490"/>
    <w:rsid w:val="00CF0C31"/>
    <w:rsid w:val="00CF0C5B"/>
    <w:rsid w:val="00CF0EA2"/>
    <w:rsid w:val="00CF1131"/>
    <w:rsid w:val="00CF3EF5"/>
    <w:rsid w:val="00CF4840"/>
    <w:rsid w:val="00CF5718"/>
    <w:rsid w:val="00CF653F"/>
    <w:rsid w:val="00D000D7"/>
    <w:rsid w:val="00D0061F"/>
    <w:rsid w:val="00D02069"/>
    <w:rsid w:val="00D030ED"/>
    <w:rsid w:val="00D03326"/>
    <w:rsid w:val="00D03F1D"/>
    <w:rsid w:val="00D04695"/>
    <w:rsid w:val="00D054E7"/>
    <w:rsid w:val="00D074D1"/>
    <w:rsid w:val="00D10984"/>
    <w:rsid w:val="00D11AFB"/>
    <w:rsid w:val="00D11EE0"/>
    <w:rsid w:val="00D12497"/>
    <w:rsid w:val="00D14455"/>
    <w:rsid w:val="00D15B9F"/>
    <w:rsid w:val="00D217E7"/>
    <w:rsid w:val="00D220A8"/>
    <w:rsid w:val="00D23CC2"/>
    <w:rsid w:val="00D246A6"/>
    <w:rsid w:val="00D257D5"/>
    <w:rsid w:val="00D30F6A"/>
    <w:rsid w:val="00D31471"/>
    <w:rsid w:val="00D3317E"/>
    <w:rsid w:val="00D34AA4"/>
    <w:rsid w:val="00D36556"/>
    <w:rsid w:val="00D41097"/>
    <w:rsid w:val="00D42335"/>
    <w:rsid w:val="00D43828"/>
    <w:rsid w:val="00D43CE6"/>
    <w:rsid w:val="00D44630"/>
    <w:rsid w:val="00D4623B"/>
    <w:rsid w:val="00D46A1F"/>
    <w:rsid w:val="00D51E50"/>
    <w:rsid w:val="00D526B2"/>
    <w:rsid w:val="00D53585"/>
    <w:rsid w:val="00D535B7"/>
    <w:rsid w:val="00D53C82"/>
    <w:rsid w:val="00D54079"/>
    <w:rsid w:val="00D54264"/>
    <w:rsid w:val="00D546BF"/>
    <w:rsid w:val="00D54823"/>
    <w:rsid w:val="00D56A23"/>
    <w:rsid w:val="00D572AF"/>
    <w:rsid w:val="00D600C3"/>
    <w:rsid w:val="00D60DE5"/>
    <w:rsid w:val="00D6109A"/>
    <w:rsid w:val="00D6293B"/>
    <w:rsid w:val="00D649A2"/>
    <w:rsid w:val="00D64DEA"/>
    <w:rsid w:val="00D6571D"/>
    <w:rsid w:val="00D65B3E"/>
    <w:rsid w:val="00D66401"/>
    <w:rsid w:val="00D669AE"/>
    <w:rsid w:val="00D67A87"/>
    <w:rsid w:val="00D712FF"/>
    <w:rsid w:val="00D71925"/>
    <w:rsid w:val="00D71BA7"/>
    <w:rsid w:val="00D71C55"/>
    <w:rsid w:val="00D7243A"/>
    <w:rsid w:val="00D730DD"/>
    <w:rsid w:val="00D742C5"/>
    <w:rsid w:val="00D74AED"/>
    <w:rsid w:val="00D774EF"/>
    <w:rsid w:val="00D80866"/>
    <w:rsid w:val="00D80A3F"/>
    <w:rsid w:val="00D82244"/>
    <w:rsid w:val="00D82B2C"/>
    <w:rsid w:val="00D82EB1"/>
    <w:rsid w:val="00D83389"/>
    <w:rsid w:val="00D84D09"/>
    <w:rsid w:val="00D85103"/>
    <w:rsid w:val="00D8526E"/>
    <w:rsid w:val="00D85712"/>
    <w:rsid w:val="00D85FA1"/>
    <w:rsid w:val="00D86833"/>
    <w:rsid w:val="00D86FC5"/>
    <w:rsid w:val="00D87D99"/>
    <w:rsid w:val="00D90860"/>
    <w:rsid w:val="00D90C48"/>
    <w:rsid w:val="00D93B5B"/>
    <w:rsid w:val="00D94FB7"/>
    <w:rsid w:val="00D954DC"/>
    <w:rsid w:val="00D96DFD"/>
    <w:rsid w:val="00D9704B"/>
    <w:rsid w:val="00D97A1C"/>
    <w:rsid w:val="00D97DEB"/>
    <w:rsid w:val="00DA0054"/>
    <w:rsid w:val="00DA0647"/>
    <w:rsid w:val="00DA1779"/>
    <w:rsid w:val="00DA3947"/>
    <w:rsid w:val="00DA3A0F"/>
    <w:rsid w:val="00DA40E6"/>
    <w:rsid w:val="00DA42DC"/>
    <w:rsid w:val="00DA4C03"/>
    <w:rsid w:val="00DA4D49"/>
    <w:rsid w:val="00DA5D57"/>
    <w:rsid w:val="00DA6928"/>
    <w:rsid w:val="00DB0F00"/>
    <w:rsid w:val="00DB1726"/>
    <w:rsid w:val="00DB221B"/>
    <w:rsid w:val="00DB231D"/>
    <w:rsid w:val="00DB4EF2"/>
    <w:rsid w:val="00DC14F3"/>
    <w:rsid w:val="00DC1CA0"/>
    <w:rsid w:val="00DC1D36"/>
    <w:rsid w:val="00DC1DC0"/>
    <w:rsid w:val="00DC3EED"/>
    <w:rsid w:val="00DC487E"/>
    <w:rsid w:val="00DC4907"/>
    <w:rsid w:val="00DC6264"/>
    <w:rsid w:val="00DC7118"/>
    <w:rsid w:val="00DC75B5"/>
    <w:rsid w:val="00DC77C1"/>
    <w:rsid w:val="00DC7A69"/>
    <w:rsid w:val="00DC7E04"/>
    <w:rsid w:val="00DC7E63"/>
    <w:rsid w:val="00DD0679"/>
    <w:rsid w:val="00DD0A75"/>
    <w:rsid w:val="00DD228E"/>
    <w:rsid w:val="00DD2577"/>
    <w:rsid w:val="00DD69F3"/>
    <w:rsid w:val="00DD7B22"/>
    <w:rsid w:val="00DD7BDA"/>
    <w:rsid w:val="00DE0FCD"/>
    <w:rsid w:val="00DE1CDA"/>
    <w:rsid w:val="00DE35D3"/>
    <w:rsid w:val="00DE417F"/>
    <w:rsid w:val="00DE41E6"/>
    <w:rsid w:val="00DE587B"/>
    <w:rsid w:val="00DE5FD7"/>
    <w:rsid w:val="00DE7965"/>
    <w:rsid w:val="00DE7A1D"/>
    <w:rsid w:val="00DF117D"/>
    <w:rsid w:val="00DF216B"/>
    <w:rsid w:val="00DF29A5"/>
    <w:rsid w:val="00DF3486"/>
    <w:rsid w:val="00DF370E"/>
    <w:rsid w:val="00DF444D"/>
    <w:rsid w:val="00DF5CAA"/>
    <w:rsid w:val="00DF5DCA"/>
    <w:rsid w:val="00DF73CD"/>
    <w:rsid w:val="00E006C7"/>
    <w:rsid w:val="00E00735"/>
    <w:rsid w:val="00E02129"/>
    <w:rsid w:val="00E044D9"/>
    <w:rsid w:val="00E04793"/>
    <w:rsid w:val="00E05EBC"/>
    <w:rsid w:val="00E06369"/>
    <w:rsid w:val="00E07300"/>
    <w:rsid w:val="00E07AC8"/>
    <w:rsid w:val="00E07C41"/>
    <w:rsid w:val="00E11104"/>
    <w:rsid w:val="00E11A4E"/>
    <w:rsid w:val="00E11B2D"/>
    <w:rsid w:val="00E13BFA"/>
    <w:rsid w:val="00E14296"/>
    <w:rsid w:val="00E1624E"/>
    <w:rsid w:val="00E1728F"/>
    <w:rsid w:val="00E174FD"/>
    <w:rsid w:val="00E17B33"/>
    <w:rsid w:val="00E17BAF"/>
    <w:rsid w:val="00E21078"/>
    <w:rsid w:val="00E2223F"/>
    <w:rsid w:val="00E247D6"/>
    <w:rsid w:val="00E267B6"/>
    <w:rsid w:val="00E279D5"/>
    <w:rsid w:val="00E27AE2"/>
    <w:rsid w:val="00E3160B"/>
    <w:rsid w:val="00E3317F"/>
    <w:rsid w:val="00E33638"/>
    <w:rsid w:val="00E33AC3"/>
    <w:rsid w:val="00E357BD"/>
    <w:rsid w:val="00E3708B"/>
    <w:rsid w:val="00E406DD"/>
    <w:rsid w:val="00E40D22"/>
    <w:rsid w:val="00E43F55"/>
    <w:rsid w:val="00E45146"/>
    <w:rsid w:val="00E45CC3"/>
    <w:rsid w:val="00E45E59"/>
    <w:rsid w:val="00E4641B"/>
    <w:rsid w:val="00E46D6E"/>
    <w:rsid w:val="00E4707E"/>
    <w:rsid w:val="00E47731"/>
    <w:rsid w:val="00E509A2"/>
    <w:rsid w:val="00E52A12"/>
    <w:rsid w:val="00E53588"/>
    <w:rsid w:val="00E543FF"/>
    <w:rsid w:val="00E54908"/>
    <w:rsid w:val="00E55CAA"/>
    <w:rsid w:val="00E55D13"/>
    <w:rsid w:val="00E56230"/>
    <w:rsid w:val="00E56404"/>
    <w:rsid w:val="00E56B4D"/>
    <w:rsid w:val="00E56C3D"/>
    <w:rsid w:val="00E61623"/>
    <w:rsid w:val="00E61BD5"/>
    <w:rsid w:val="00E6448E"/>
    <w:rsid w:val="00E65221"/>
    <w:rsid w:val="00E65957"/>
    <w:rsid w:val="00E65CC4"/>
    <w:rsid w:val="00E66ABA"/>
    <w:rsid w:val="00E70B0A"/>
    <w:rsid w:val="00E7330F"/>
    <w:rsid w:val="00E75B71"/>
    <w:rsid w:val="00E75FE3"/>
    <w:rsid w:val="00E770B6"/>
    <w:rsid w:val="00E770C5"/>
    <w:rsid w:val="00E779F2"/>
    <w:rsid w:val="00E77BFF"/>
    <w:rsid w:val="00E80248"/>
    <w:rsid w:val="00E81543"/>
    <w:rsid w:val="00E821ED"/>
    <w:rsid w:val="00E835FD"/>
    <w:rsid w:val="00E83740"/>
    <w:rsid w:val="00E839A2"/>
    <w:rsid w:val="00E842BE"/>
    <w:rsid w:val="00E846F0"/>
    <w:rsid w:val="00E8521A"/>
    <w:rsid w:val="00E903B7"/>
    <w:rsid w:val="00E90AD8"/>
    <w:rsid w:val="00E924D6"/>
    <w:rsid w:val="00E92856"/>
    <w:rsid w:val="00E92B5E"/>
    <w:rsid w:val="00E92F36"/>
    <w:rsid w:val="00E934D3"/>
    <w:rsid w:val="00E95867"/>
    <w:rsid w:val="00E9660C"/>
    <w:rsid w:val="00E96CF8"/>
    <w:rsid w:val="00E977D2"/>
    <w:rsid w:val="00E97F08"/>
    <w:rsid w:val="00EA04E1"/>
    <w:rsid w:val="00EA0940"/>
    <w:rsid w:val="00EA0B05"/>
    <w:rsid w:val="00EA0D77"/>
    <w:rsid w:val="00EA3550"/>
    <w:rsid w:val="00EA3623"/>
    <w:rsid w:val="00EA4075"/>
    <w:rsid w:val="00EA4454"/>
    <w:rsid w:val="00EA4BA0"/>
    <w:rsid w:val="00EA56A4"/>
    <w:rsid w:val="00EA682B"/>
    <w:rsid w:val="00EA711F"/>
    <w:rsid w:val="00EB13BC"/>
    <w:rsid w:val="00EB17A4"/>
    <w:rsid w:val="00EB442B"/>
    <w:rsid w:val="00EB4F12"/>
    <w:rsid w:val="00EB6AFF"/>
    <w:rsid w:val="00EB6B3F"/>
    <w:rsid w:val="00EB74D1"/>
    <w:rsid w:val="00EB7D4C"/>
    <w:rsid w:val="00EC0599"/>
    <w:rsid w:val="00EC0EEA"/>
    <w:rsid w:val="00EC1135"/>
    <w:rsid w:val="00EC1743"/>
    <w:rsid w:val="00EC1869"/>
    <w:rsid w:val="00EC18CC"/>
    <w:rsid w:val="00EC1A8C"/>
    <w:rsid w:val="00EC221A"/>
    <w:rsid w:val="00EC227B"/>
    <w:rsid w:val="00EC4315"/>
    <w:rsid w:val="00EC438C"/>
    <w:rsid w:val="00EC487F"/>
    <w:rsid w:val="00EC4F7A"/>
    <w:rsid w:val="00EC5588"/>
    <w:rsid w:val="00EC55EE"/>
    <w:rsid w:val="00EC6061"/>
    <w:rsid w:val="00EC6BCD"/>
    <w:rsid w:val="00EC7575"/>
    <w:rsid w:val="00EC7890"/>
    <w:rsid w:val="00ED0170"/>
    <w:rsid w:val="00ED15BE"/>
    <w:rsid w:val="00ED23D2"/>
    <w:rsid w:val="00ED34DF"/>
    <w:rsid w:val="00ED42E1"/>
    <w:rsid w:val="00ED46C3"/>
    <w:rsid w:val="00ED4E8B"/>
    <w:rsid w:val="00ED6CFE"/>
    <w:rsid w:val="00ED7B82"/>
    <w:rsid w:val="00EE24B4"/>
    <w:rsid w:val="00EE3D52"/>
    <w:rsid w:val="00EE400E"/>
    <w:rsid w:val="00EE48EA"/>
    <w:rsid w:val="00EE5CF4"/>
    <w:rsid w:val="00EE6914"/>
    <w:rsid w:val="00EE733F"/>
    <w:rsid w:val="00EE79EE"/>
    <w:rsid w:val="00EF0162"/>
    <w:rsid w:val="00EF1276"/>
    <w:rsid w:val="00EF145E"/>
    <w:rsid w:val="00EF53A9"/>
    <w:rsid w:val="00EF54DC"/>
    <w:rsid w:val="00EF57D4"/>
    <w:rsid w:val="00EF66DB"/>
    <w:rsid w:val="00EF7322"/>
    <w:rsid w:val="00EF76C3"/>
    <w:rsid w:val="00EF7F2B"/>
    <w:rsid w:val="00F012D7"/>
    <w:rsid w:val="00F04062"/>
    <w:rsid w:val="00F0513E"/>
    <w:rsid w:val="00F077D6"/>
    <w:rsid w:val="00F07ACE"/>
    <w:rsid w:val="00F10B9A"/>
    <w:rsid w:val="00F119DC"/>
    <w:rsid w:val="00F15682"/>
    <w:rsid w:val="00F16540"/>
    <w:rsid w:val="00F16C93"/>
    <w:rsid w:val="00F176AB"/>
    <w:rsid w:val="00F176B7"/>
    <w:rsid w:val="00F210F4"/>
    <w:rsid w:val="00F21F93"/>
    <w:rsid w:val="00F227E6"/>
    <w:rsid w:val="00F2321B"/>
    <w:rsid w:val="00F24E9D"/>
    <w:rsid w:val="00F27AB9"/>
    <w:rsid w:val="00F30928"/>
    <w:rsid w:val="00F310A0"/>
    <w:rsid w:val="00F3177F"/>
    <w:rsid w:val="00F31ACF"/>
    <w:rsid w:val="00F31F3A"/>
    <w:rsid w:val="00F32B71"/>
    <w:rsid w:val="00F3371C"/>
    <w:rsid w:val="00F340EC"/>
    <w:rsid w:val="00F36DFC"/>
    <w:rsid w:val="00F374E1"/>
    <w:rsid w:val="00F37BFA"/>
    <w:rsid w:val="00F37E31"/>
    <w:rsid w:val="00F41E6F"/>
    <w:rsid w:val="00F450A1"/>
    <w:rsid w:val="00F452D8"/>
    <w:rsid w:val="00F457E9"/>
    <w:rsid w:val="00F466AC"/>
    <w:rsid w:val="00F503AB"/>
    <w:rsid w:val="00F50B3B"/>
    <w:rsid w:val="00F50EE3"/>
    <w:rsid w:val="00F51C06"/>
    <w:rsid w:val="00F52F65"/>
    <w:rsid w:val="00F53F79"/>
    <w:rsid w:val="00F54016"/>
    <w:rsid w:val="00F554CF"/>
    <w:rsid w:val="00F56AF6"/>
    <w:rsid w:val="00F56B1A"/>
    <w:rsid w:val="00F56C4D"/>
    <w:rsid w:val="00F60283"/>
    <w:rsid w:val="00F602EE"/>
    <w:rsid w:val="00F60845"/>
    <w:rsid w:val="00F61197"/>
    <w:rsid w:val="00F613F1"/>
    <w:rsid w:val="00F61AEE"/>
    <w:rsid w:val="00F61CD9"/>
    <w:rsid w:val="00F61FBA"/>
    <w:rsid w:val="00F6238A"/>
    <w:rsid w:val="00F63ED4"/>
    <w:rsid w:val="00F64D82"/>
    <w:rsid w:val="00F65C10"/>
    <w:rsid w:val="00F65EC5"/>
    <w:rsid w:val="00F65FCB"/>
    <w:rsid w:val="00F67397"/>
    <w:rsid w:val="00F679B8"/>
    <w:rsid w:val="00F708E1"/>
    <w:rsid w:val="00F70DD1"/>
    <w:rsid w:val="00F710EC"/>
    <w:rsid w:val="00F71109"/>
    <w:rsid w:val="00F728E0"/>
    <w:rsid w:val="00F72E7B"/>
    <w:rsid w:val="00F73B0F"/>
    <w:rsid w:val="00F74506"/>
    <w:rsid w:val="00F74967"/>
    <w:rsid w:val="00F75158"/>
    <w:rsid w:val="00F759D3"/>
    <w:rsid w:val="00F75F80"/>
    <w:rsid w:val="00F7791B"/>
    <w:rsid w:val="00F81D74"/>
    <w:rsid w:val="00F82232"/>
    <w:rsid w:val="00F82FEE"/>
    <w:rsid w:val="00F8366C"/>
    <w:rsid w:val="00F83E1D"/>
    <w:rsid w:val="00F83E72"/>
    <w:rsid w:val="00F849A2"/>
    <w:rsid w:val="00F86C4E"/>
    <w:rsid w:val="00F900F9"/>
    <w:rsid w:val="00F91519"/>
    <w:rsid w:val="00F9635E"/>
    <w:rsid w:val="00F96AEF"/>
    <w:rsid w:val="00FA25AC"/>
    <w:rsid w:val="00FA3A08"/>
    <w:rsid w:val="00FA5B42"/>
    <w:rsid w:val="00FA7022"/>
    <w:rsid w:val="00FA7D73"/>
    <w:rsid w:val="00FB0288"/>
    <w:rsid w:val="00FB0B55"/>
    <w:rsid w:val="00FB248C"/>
    <w:rsid w:val="00FB3653"/>
    <w:rsid w:val="00FB3829"/>
    <w:rsid w:val="00FB5C29"/>
    <w:rsid w:val="00FB62ED"/>
    <w:rsid w:val="00FB77D0"/>
    <w:rsid w:val="00FB7EF8"/>
    <w:rsid w:val="00FB7F48"/>
    <w:rsid w:val="00FB7F85"/>
    <w:rsid w:val="00FC0F13"/>
    <w:rsid w:val="00FC1542"/>
    <w:rsid w:val="00FC3F5D"/>
    <w:rsid w:val="00FC47F2"/>
    <w:rsid w:val="00FC59B9"/>
    <w:rsid w:val="00FD171A"/>
    <w:rsid w:val="00FD2B34"/>
    <w:rsid w:val="00FD3F6F"/>
    <w:rsid w:val="00FD441A"/>
    <w:rsid w:val="00FD5938"/>
    <w:rsid w:val="00FD5A44"/>
    <w:rsid w:val="00FD5B9C"/>
    <w:rsid w:val="00FD5F79"/>
    <w:rsid w:val="00FD6ADA"/>
    <w:rsid w:val="00FE0728"/>
    <w:rsid w:val="00FE0F10"/>
    <w:rsid w:val="00FE16C7"/>
    <w:rsid w:val="00FE3302"/>
    <w:rsid w:val="00FE3E54"/>
    <w:rsid w:val="00FE581B"/>
    <w:rsid w:val="00FE5F9F"/>
    <w:rsid w:val="00FE60B2"/>
    <w:rsid w:val="00FF16AD"/>
    <w:rsid w:val="00FF18C1"/>
    <w:rsid w:val="00FF6B2F"/>
    <w:rsid w:val="00FF7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4401"/>
  <w15:docId w15:val="{1AE36BB1-6CA0-45A5-B01C-5A968900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F52"/>
    <w:pPr>
      <w:jc w:val="both"/>
    </w:pPr>
    <w:rPr>
      <w:rFonts w:ascii="Times New Roman" w:hAnsi="Times New Roman"/>
      <w:sz w:val="24"/>
    </w:rPr>
  </w:style>
  <w:style w:type="paragraph" w:styleId="Heading1">
    <w:name w:val="heading 1"/>
    <w:basedOn w:val="Normal"/>
    <w:next w:val="Normal"/>
    <w:link w:val="Heading1Char"/>
    <w:uiPriority w:val="9"/>
    <w:qFormat/>
    <w:rsid w:val="00014C24"/>
    <w:pPr>
      <w:keepNext/>
      <w:keepLines/>
      <w:spacing w:before="24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61125"/>
    <w:pPr>
      <w:keepNext/>
      <w:keepLines/>
      <w:spacing w:before="40" w:after="0" w:line="36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205B85"/>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2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14C24"/>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205B85"/>
    <w:rPr>
      <w:rFonts w:asciiTheme="majorHAnsi" w:eastAsiaTheme="majorEastAsia" w:hAnsiTheme="majorHAnsi" w:cstheme="majorBidi"/>
      <w:sz w:val="24"/>
      <w:szCs w:val="24"/>
    </w:rPr>
  </w:style>
  <w:style w:type="paragraph" w:styleId="CommentText">
    <w:name w:val="annotation text"/>
    <w:basedOn w:val="Normal"/>
    <w:link w:val="CommentTextChar"/>
    <w:uiPriority w:val="99"/>
    <w:unhideWhenUsed/>
    <w:rsid w:val="003C6F52"/>
    <w:pPr>
      <w:spacing w:line="240" w:lineRule="auto"/>
    </w:pPr>
    <w:rPr>
      <w:sz w:val="20"/>
      <w:szCs w:val="20"/>
    </w:rPr>
  </w:style>
  <w:style w:type="character" w:customStyle="1" w:styleId="CommentTextChar">
    <w:name w:val="Comment Text Char"/>
    <w:basedOn w:val="DefaultParagraphFont"/>
    <w:link w:val="CommentText"/>
    <w:uiPriority w:val="99"/>
    <w:rsid w:val="003C6F52"/>
    <w:rPr>
      <w:rFonts w:ascii="Times New Roman" w:hAnsi="Times New Roman"/>
      <w:sz w:val="20"/>
      <w:szCs w:val="20"/>
    </w:rPr>
  </w:style>
  <w:style w:type="paragraph" w:styleId="NoSpacing">
    <w:name w:val="No Spacing"/>
    <w:uiPriority w:val="1"/>
    <w:qFormat/>
    <w:rsid w:val="003C6F52"/>
    <w:pPr>
      <w:spacing w:after="0" w:line="360" w:lineRule="auto"/>
      <w:jc w:val="both"/>
    </w:pPr>
    <w:rPr>
      <w:rFonts w:ascii="Times New Roman" w:hAnsi="Times New Roman"/>
      <w:sz w:val="24"/>
    </w:rPr>
  </w:style>
  <w:style w:type="character" w:styleId="Hyperlink">
    <w:name w:val="Hyperlink"/>
    <w:basedOn w:val="DefaultParagraphFont"/>
    <w:uiPriority w:val="99"/>
    <w:unhideWhenUsed/>
    <w:rsid w:val="003C6F52"/>
    <w:rPr>
      <w:color w:val="0563C1" w:themeColor="hyperlink"/>
      <w:u w:val="single"/>
    </w:rPr>
  </w:style>
  <w:style w:type="character" w:customStyle="1" w:styleId="UnresolvedMention1">
    <w:name w:val="Unresolved Mention1"/>
    <w:basedOn w:val="DefaultParagraphFont"/>
    <w:uiPriority w:val="99"/>
    <w:semiHidden/>
    <w:unhideWhenUsed/>
    <w:rsid w:val="003C6F52"/>
    <w:rPr>
      <w:color w:val="605E5C"/>
      <w:shd w:val="clear" w:color="auto" w:fill="E1DFDD"/>
    </w:rPr>
  </w:style>
  <w:style w:type="paragraph" w:customStyle="1" w:styleId="EndNoteBibliographyTitle">
    <w:name w:val="EndNote Bibliography Title"/>
    <w:basedOn w:val="Normal"/>
    <w:link w:val="EndNoteBibliographyTitleChar"/>
    <w:rsid w:val="00B91E0A"/>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B91E0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91E0A"/>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B91E0A"/>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390BA6"/>
    <w:rPr>
      <w:sz w:val="16"/>
      <w:szCs w:val="16"/>
    </w:rPr>
  </w:style>
  <w:style w:type="paragraph" w:styleId="ListParagraph">
    <w:name w:val="List Paragraph"/>
    <w:basedOn w:val="Normal"/>
    <w:uiPriority w:val="34"/>
    <w:qFormat/>
    <w:rsid w:val="00DE417F"/>
    <w:pPr>
      <w:ind w:left="720"/>
      <w:contextualSpacing/>
    </w:pPr>
  </w:style>
  <w:style w:type="paragraph" w:styleId="Header">
    <w:name w:val="header"/>
    <w:basedOn w:val="Normal"/>
    <w:link w:val="HeaderChar"/>
    <w:uiPriority w:val="99"/>
    <w:unhideWhenUsed/>
    <w:rsid w:val="00561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AD2"/>
    <w:rPr>
      <w:rFonts w:ascii="Times New Roman" w:hAnsi="Times New Roman"/>
      <w:sz w:val="24"/>
    </w:rPr>
  </w:style>
  <w:style w:type="paragraph" w:styleId="Footer">
    <w:name w:val="footer"/>
    <w:basedOn w:val="Normal"/>
    <w:link w:val="FooterChar"/>
    <w:uiPriority w:val="99"/>
    <w:unhideWhenUsed/>
    <w:rsid w:val="00561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AD2"/>
    <w:rPr>
      <w:rFonts w:ascii="Times New Roman" w:hAnsi="Times New Roman"/>
      <w:sz w:val="24"/>
    </w:rPr>
  </w:style>
  <w:style w:type="paragraph" w:styleId="BalloonText">
    <w:name w:val="Balloon Text"/>
    <w:basedOn w:val="Normal"/>
    <w:link w:val="BalloonTextChar"/>
    <w:uiPriority w:val="99"/>
    <w:semiHidden/>
    <w:unhideWhenUsed/>
    <w:rsid w:val="008D4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2720"/>
    <w:rPr>
      <w:b/>
      <w:bCs/>
    </w:rPr>
  </w:style>
  <w:style w:type="character" w:customStyle="1" w:styleId="CommentSubjectChar">
    <w:name w:val="Comment Subject Char"/>
    <w:basedOn w:val="CommentTextChar"/>
    <w:link w:val="CommentSubject"/>
    <w:uiPriority w:val="99"/>
    <w:semiHidden/>
    <w:rsid w:val="00442720"/>
    <w:rPr>
      <w:rFonts w:ascii="Times New Roman" w:hAnsi="Times New Roman"/>
      <w:b/>
      <w:bCs/>
      <w:sz w:val="20"/>
      <w:szCs w:val="20"/>
    </w:rPr>
  </w:style>
  <w:style w:type="character" w:styleId="FollowedHyperlink">
    <w:name w:val="FollowedHyperlink"/>
    <w:basedOn w:val="DefaultParagraphFont"/>
    <w:uiPriority w:val="99"/>
    <w:semiHidden/>
    <w:unhideWhenUsed/>
    <w:rsid w:val="00D96DFD"/>
    <w:rPr>
      <w:color w:val="954F72" w:themeColor="followedHyperlink"/>
      <w:u w:val="single"/>
    </w:rPr>
  </w:style>
  <w:style w:type="paragraph" w:styleId="NormalWeb">
    <w:name w:val="Normal (Web)"/>
    <w:basedOn w:val="Normal"/>
    <w:uiPriority w:val="99"/>
    <w:semiHidden/>
    <w:unhideWhenUsed/>
    <w:rsid w:val="00426D11"/>
    <w:pPr>
      <w:spacing w:before="100" w:beforeAutospacing="1" w:after="100" w:afterAutospacing="1" w:line="240" w:lineRule="auto"/>
      <w:jc w:val="left"/>
    </w:pPr>
    <w:rPr>
      <w:rFonts w:eastAsia="Times New Roman" w:cs="Times New Roman"/>
      <w:szCs w:val="24"/>
      <w:lang w:eastAsia="en-GB"/>
    </w:rPr>
  </w:style>
  <w:style w:type="character" w:customStyle="1" w:styleId="apple-converted-space">
    <w:name w:val="apple-converted-space"/>
    <w:basedOn w:val="DefaultParagraphFont"/>
    <w:rsid w:val="00426D11"/>
  </w:style>
  <w:style w:type="character" w:customStyle="1" w:styleId="textbf">
    <w:name w:val="textbf"/>
    <w:basedOn w:val="DefaultParagraphFont"/>
    <w:rsid w:val="00426D11"/>
  </w:style>
  <w:style w:type="character" w:styleId="Emphasis">
    <w:name w:val="Emphasis"/>
    <w:basedOn w:val="DefaultParagraphFont"/>
    <w:uiPriority w:val="20"/>
    <w:qFormat/>
    <w:rsid w:val="00426D11"/>
    <w:rPr>
      <w:i/>
      <w:iCs/>
    </w:rPr>
  </w:style>
  <w:style w:type="table" w:customStyle="1" w:styleId="TableGrid1">
    <w:name w:val="Table Grid1"/>
    <w:basedOn w:val="TableNormal"/>
    <w:next w:val="TableGrid"/>
    <w:uiPriority w:val="39"/>
    <w:rsid w:val="00D8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2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50B6"/>
    <w:rPr>
      <w:color w:val="605E5C"/>
      <w:shd w:val="clear" w:color="auto" w:fill="E1DFDD"/>
    </w:rPr>
  </w:style>
  <w:style w:type="paragraph" w:styleId="Revision">
    <w:name w:val="Revision"/>
    <w:hidden/>
    <w:uiPriority w:val="99"/>
    <w:semiHidden/>
    <w:rsid w:val="00D712FF"/>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C61125"/>
    <w:rPr>
      <w:color w:val="605E5C"/>
      <w:shd w:val="clear" w:color="auto" w:fill="E1DFDD"/>
    </w:rPr>
  </w:style>
  <w:style w:type="character" w:styleId="LineNumber">
    <w:name w:val="line number"/>
    <w:basedOn w:val="DefaultParagraphFont"/>
    <w:uiPriority w:val="99"/>
    <w:semiHidden/>
    <w:unhideWhenUsed/>
    <w:rsid w:val="008D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42">
      <w:bodyDiv w:val="1"/>
      <w:marLeft w:val="0"/>
      <w:marRight w:val="0"/>
      <w:marTop w:val="0"/>
      <w:marBottom w:val="0"/>
      <w:divBdr>
        <w:top w:val="none" w:sz="0" w:space="0" w:color="auto"/>
        <w:left w:val="none" w:sz="0" w:space="0" w:color="auto"/>
        <w:bottom w:val="none" w:sz="0" w:space="0" w:color="auto"/>
        <w:right w:val="none" w:sz="0" w:space="0" w:color="auto"/>
      </w:divBdr>
    </w:div>
    <w:div w:id="121311370">
      <w:bodyDiv w:val="1"/>
      <w:marLeft w:val="0"/>
      <w:marRight w:val="0"/>
      <w:marTop w:val="0"/>
      <w:marBottom w:val="0"/>
      <w:divBdr>
        <w:top w:val="none" w:sz="0" w:space="0" w:color="auto"/>
        <w:left w:val="none" w:sz="0" w:space="0" w:color="auto"/>
        <w:bottom w:val="none" w:sz="0" w:space="0" w:color="auto"/>
        <w:right w:val="none" w:sz="0" w:space="0" w:color="auto"/>
      </w:divBdr>
    </w:div>
    <w:div w:id="385570882">
      <w:bodyDiv w:val="1"/>
      <w:marLeft w:val="0"/>
      <w:marRight w:val="0"/>
      <w:marTop w:val="0"/>
      <w:marBottom w:val="0"/>
      <w:divBdr>
        <w:top w:val="none" w:sz="0" w:space="0" w:color="auto"/>
        <w:left w:val="none" w:sz="0" w:space="0" w:color="auto"/>
        <w:bottom w:val="none" w:sz="0" w:space="0" w:color="auto"/>
        <w:right w:val="none" w:sz="0" w:space="0" w:color="auto"/>
      </w:divBdr>
    </w:div>
    <w:div w:id="435254605">
      <w:bodyDiv w:val="1"/>
      <w:marLeft w:val="0"/>
      <w:marRight w:val="0"/>
      <w:marTop w:val="0"/>
      <w:marBottom w:val="0"/>
      <w:divBdr>
        <w:top w:val="none" w:sz="0" w:space="0" w:color="auto"/>
        <w:left w:val="none" w:sz="0" w:space="0" w:color="auto"/>
        <w:bottom w:val="none" w:sz="0" w:space="0" w:color="auto"/>
        <w:right w:val="none" w:sz="0" w:space="0" w:color="auto"/>
      </w:divBdr>
    </w:div>
    <w:div w:id="629481247">
      <w:bodyDiv w:val="1"/>
      <w:marLeft w:val="0"/>
      <w:marRight w:val="0"/>
      <w:marTop w:val="0"/>
      <w:marBottom w:val="0"/>
      <w:divBdr>
        <w:top w:val="none" w:sz="0" w:space="0" w:color="auto"/>
        <w:left w:val="none" w:sz="0" w:space="0" w:color="auto"/>
        <w:bottom w:val="none" w:sz="0" w:space="0" w:color="auto"/>
        <w:right w:val="none" w:sz="0" w:space="0" w:color="auto"/>
      </w:divBdr>
    </w:div>
    <w:div w:id="648873931">
      <w:bodyDiv w:val="1"/>
      <w:marLeft w:val="0"/>
      <w:marRight w:val="0"/>
      <w:marTop w:val="0"/>
      <w:marBottom w:val="0"/>
      <w:divBdr>
        <w:top w:val="none" w:sz="0" w:space="0" w:color="auto"/>
        <w:left w:val="none" w:sz="0" w:space="0" w:color="auto"/>
        <w:bottom w:val="none" w:sz="0" w:space="0" w:color="auto"/>
        <w:right w:val="none" w:sz="0" w:space="0" w:color="auto"/>
      </w:divBdr>
    </w:div>
    <w:div w:id="752628817">
      <w:bodyDiv w:val="1"/>
      <w:marLeft w:val="0"/>
      <w:marRight w:val="0"/>
      <w:marTop w:val="0"/>
      <w:marBottom w:val="0"/>
      <w:divBdr>
        <w:top w:val="none" w:sz="0" w:space="0" w:color="auto"/>
        <w:left w:val="none" w:sz="0" w:space="0" w:color="auto"/>
        <w:bottom w:val="none" w:sz="0" w:space="0" w:color="auto"/>
        <w:right w:val="none" w:sz="0" w:space="0" w:color="auto"/>
      </w:divBdr>
      <w:divsChild>
        <w:div w:id="357853009">
          <w:marLeft w:val="0"/>
          <w:marRight w:val="0"/>
          <w:marTop w:val="0"/>
          <w:marBottom w:val="0"/>
          <w:divBdr>
            <w:top w:val="none" w:sz="0" w:space="0" w:color="auto"/>
            <w:left w:val="none" w:sz="0" w:space="0" w:color="auto"/>
            <w:bottom w:val="none" w:sz="0" w:space="0" w:color="auto"/>
            <w:right w:val="none" w:sz="0" w:space="0" w:color="auto"/>
          </w:divBdr>
        </w:div>
      </w:divsChild>
    </w:div>
    <w:div w:id="809714867">
      <w:bodyDiv w:val="1"/>
      <w:marLeft w:val="0"/>
      <w:marRight w:val="0"/>
      <w:marTop w:val="0"/>
      <w:marBottom w:val="0"/>
      <w:divBdr>
        <w:top w:val="none" w:sz="0" w:space="0" w:color="auto"/>
        <w:left w:val="none" w:sz="0" w:space="0" w:color="auto"/>
        <w:bottom w:val="none" w:sz="0" w:space="0" w:color="auto"/>
        <w:right w:val="none" w:sz="0" w:space="0" w:color="auto"/>
      </w:divBdr>
    </w:div>
    <w:div w:id="812991468">
      <w:bodyDiv w:val="1"/>
      <w:marLeft w:val="0"/>
      <w:marRight w:val="0"/>
      <w:marTop w:val="0"/>
      <w:marBottom w:val="0"/>
      <w:divBdr>
        <w:top w:val="none" w:sz="0" w:space="0" w:color="auto"/>
        <w:left w:val="none" w:sz="0" w:space="0" w:color="auto"/>
        <w:bottom w:val="none" w:sz="0" w:space="0" w:color="auto"/>
        <w:right w:val="none" w:sz="0" w:space="0" w:color="auto"/>
      </w:divBdr>
    </w:div>
    <w:div w:id="991443371">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399396328">
      <w:bodyDiv w:val="1"/>
      <w:marLeft w:val="0"/>
      <w:marRight w:val="0"/>
      <w:marTop w:val="0"/>
      <w:marBottom w:val="0"/>
      <w:divBdr>
        <w:top w:val="none" w:sz="0" w:space="0" w:color="auto"/>
        <w:left w:val="none" w:sz="0" w:space="0" w:color="auto"/>
        <w:bottom w:val="none" w:sz="0" w:space="0" w:color="auto"/>
        <w:right w:val="none" w:sz="0" w:space="0" w:color="auto"/>
      </w:divBdr>
    </w:div>
    <w:div w:id="1440249574">
      <w:bodyDiv w:val="1"/>
      <w:marLeft w:val="0"/>
      <w:marRight w:val="0"/>
      <w:marTop w:val="0"/>
      <w:marBottom w:val="0"/>
      <w:divBdr>
        <w:top w:val="none" w:sz="0" w:space="0" w:color="auto"/>
        <w:left w:val="none" w:sz="0" w:space="0" w:color="auto"/>
        <w:bottom w:val="none" w:sz="0" w:space="0" w:color="auto"/>
        <w:right w:val="none" w:sz="0" w:space="0" w:color="auto"/>
      </w:divBdr>
    </w:div>
    <w:div w:id="1468936307">
      <w:bodyDiv w:val="1"/>
      <w:marLeft w:val="0"/>
      <w:marRight w:val="0"/>
      <w:marTop w:val="0"/>
      <w:marBottom w:val="0"/>
      <w:divBdr>
        <w:top w:val="none" w:sz="0" w:space="0" w:color="auto"/>
        <w:left w:val="none" w:sz="0" w:space="0" w:color="auto"/>
        <w:bottom w:val="none" w:sz="0" w:space="0" w:color="auto"/>
        <w:right w:val="none" w:sz="0" w:space="0" w:color="auto"/>
      </w:divBdr>
    </w:div>
    <w:div w:id="1539665110">
      <w:bodyDiv w:val="1"/>
      <w:marLeft w:val="0"/>
      <w:marRight w:val="0"/>
      <w:marTop w:val="0"/>
      <w:marBottom w:val="0"/>
      <w:divBdr>
        <w:top w:val="none" w:sz="0" w:space="0" w:color="auto"/>
        <w:left w:val="none" w:sz="0" w:space="0" w:color="auto"/>
        <w:bottom w:val="none" w:sz="0" w:space="0" w:color="auto"/>
        <w:right w:val="none" w:sz="0" w:space="0" w:color="auto"/>
      </w:divBdr>
    </w:div>
    <w:div w:id="1555316460">
      <w:bodyDiv w:val="1"/>
      <w:marLeft w:val="0"/>
      <w:marRight w:val="0"/>
      <w:marTop w:val="0"/>
      <w:marBottom w:val="0"/>
      <w:divBdr>
        <w:top w:val="none" w:sz="0" w:space="0" w:color="auto"/>
        <w:left w:val="none" w:sz="0" w:space="0" w:color="auto"/>
        <w:bottom w:val="none" w:sz="0" w:space="0" w:color="auto"/>
        <w:right w:val="none" w:sz="0" w:space="0" w:color="auto"/>
      </w:divBdr>
    </w:div>
    <w:div w:id="1763799287">
      <w:bodyDiv w:val="1"/>
      <w:marLeft w:val="0"/>
      <w:marRight w:val="0"/>
      <w:marTop w:val="0"/>
      <w:marBottom w:val="0"/>
      <w:divBdr>
        <w:top w:val="none" w:sz="0" w:space="0" w:color="auto"/>
        <w:left w:val="none" w:sz="0" w:space="0" w:color="auto"/>
        <w:bottom w:val="none" w:sz="0" w:space="0" w:color="auto"/>
        <w:right w:val="none" w:sz="0" w:space="0" w:color="auto"/>
      </w:divBdr>
    </w:div>
    <w:div w:id="1784885397">
      <w:bodyDiv w:val="1"/>
      <w:marLeft w:val="0"/>
      <w:marRight w:val="0"/>
      <w:marTop w:val="0"/>
      <w:marBottom w:val="0"/>
      <w:divBdr>
        <w:top w:val="none" w:sz="0" w:space="0" w:color="auto"/>
        <w:left w:val="none" w:sz="0" w:space="0" w:color="auto"/>
        <w:bottom w:val="none" w:sz="0" w:space="0" w:color="auto"/>
        <w:right w:val="none" w:sz="0" w:space="0" w:color="auto"/>
      </w:divBdr>
    </w:div>
    <w:div w:id="1909608549">
      <w:bodyDiv w:val="1"/>
      <w:marLeft w:val="0"/>
      <w:marRight w:val="0"/>
      <w:marTop w:val="0"/>
      <w:marBottom w:val="0"/>
      <w:divBdr>
        <w:top w:val="none" w:sz="0" w:space="0" w:color="auto"/>
        <w:left w:val="none" w:sz="0" w:space="0" w:color="auto"/>
        <w:bottom w:val="none" w:sz="0" w:space="0" w:color="auto"/>
        <w:right w:val="none" w:sz="0" w:space="0" w:color="auto"/>
      </w:divBdr>
    </w:div>
    <w:div w:id="1963420908">
      <w:bodyDiv w:val="1"/>
      <w:marLeft w:val="0"/>
      <w:marRight w:val="0"/>
      <w:marTop w:val="0"/>
      <w:marBottom w:val="0"/>
      <w:divBdr>
        <w:top w:val="none" w:sz="0" w:space="0" w:color="auto"/>
        <w:left w:val="none" w:sz="0" w:space="0" w:color="auto"/>
        <w:bottom w:val="none" w:sz="0" w:space="0" w:color="auto"/>
        <w:right w:val="none" w:sz="0" w:space="0" w:color="auto"/>
      </w:divBdr>
    </w:div>
    <w:div w:id="1965499942">
      <w:bodyDiv w:val="1"/>
      <w:marLeft w:val="0"/>
      <w:marRight w:val="0"/>
      <w:marTop w:val="0"/>
      <w:marBottom w:val="0"/>
      <w:divBdr>
        <w:top w:val="none" w:sz="0" w:space="0" w:color="auto"/>
        <w:left w:val="none" w:sz="0" w:space="0" w:color="auto"/>
        <w:bottom w:val="none" w:sz="0" w:space="0" w:color="auto"/>
        <w:right w:val="none" w:sz="0" w:space="0" w:color="auto"/>
      </w:divBdr>
    </w:div>
    <w:div w:id="1976132116">
      <w:bodyDiv w:val="1"/>
      <w:marLeft w:val="0"/>
      <w:marRight w:val="0"/>
      <w:marTop w:val="0"/>
      <w:marBottom w:val="0"/>
      <w:divBdr>
        <w:top w:val="none" w:sz="0" w:space="0" w:color="auto"/>
        <w:left w:val="none" w:sz="0" w:space="0" w:color="auto"/>
        <w:bottom w:val="none" w:sz="0" w:space="0" w:color="auto"/>
        <w:right w:val="none" w:sz="0" w:space="0" w:color="auto"/>
      </w:divBdr>
      <w:divsChild>
        <w:div w:id="1285040597">
          <w:marLeft w:val="0"/>
          <w:marRight w:val="0"/>
          <w:marTop w:val="0"/>
          <w:marBottom w:val="0"/>
          <w:divBdr>
            <w:top w:val="none" w:sz="0" w:space="0" w:color="auto"/>
            <w:left w:val="none" w:sz="0" w:space="0" w:color="auto"/>
            <w:bottom w:val="none" w:sz="0" w:space="0" w:color="auto"/>
            <w:right w:val="none" w:sz="0" w:space="0" w:color="auto"/>
          </w:divBdr>
        </w:div>
      </w:divsChild>
    </w:div>
    <w:div w:id="2052729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wamba@crid-cam.net" TargetMode="External"/><Relationship Id="rId13" Type="http://schemas.openxmlformats.org/officeDocument/2006/relationships/hyperlink" Target="mailto:abdullahi.muhammad@lstmed.ac.uk" TargetMode="External"/><Relationship Id="rId18" Type="http://schemas.openxmlformats.org/officeDocument/2006/relationships/hyperlink" Target="mailto:judebigoga@yahoo.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clcbio.com/" TargetMode="External"/><Relationship Id="rId7" Type="http://schemas.openxmlformats.org/officeDocument/2006/relationships/endnotes" Target="endnotes.xml"/><Relationship Id="rId12" Type="http://schemas.openxmlformats.org/officeDocument/2006/relationships/hyperlink" Target="mailto:gkusimo@gmail.com" TargetMode="External"/><Relationship Id="rId17" Type="http://schemas.openxmlformats.org/officeDocument/2006/relationships/hyperlink" Target="mailto:jack.hearn@lstmed.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urielle.wondji@lstmed.ac.uk" TargetMode="External"/><Relationship Id="rId20" Type="http://schemas.openxmlformats.org/officeDocument/2006/relationships/hyperlink" Target="https://zinc.dock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eiman.ibrahim@lstmed.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en.irving@lstmed.ac.uk"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melie.wamba@crid-cam.net" TargetMode="External"/><Relationship Id="rId19" Type="http://schemas.openxmlformats.org/officeDocument/2006/relationships/hyperlink" Target="mailto:charles.wondji@lstmed.ac.uk" TargetMode="External"/><Relationship Id="rId4" Type="http://schemas.openxmlformats.org/officeDocument/2006/relationships/settings" Target="settings.xml"/><Relationship Id="rId9" Type="http://schemas.openxmlformats.org/officeDocument/2006/relationships/hyperlink" Target="mailto:charles.wondji@lstmed.ac.uk" TargetMode="External"/><Relationship Id="rId14" Type="http://schemas.openxmlformats.org/officeDocument/2006/relationships/hyperlink" Target="mailto:leon.mugenzi@crid-cam.net" TargetMode="External"/><Relationship Id="rId22" Type="http://schemas.openxmlformats.org/officeDocument/2006/relationships/hyperlink" Target="http://www.clcbio.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5355066007C347A5A5B5C047621CE5" ma:contentTypeVersion="1" ma:contentTypeDescription="Create a new document." ma:contentTypeScope="" ma:versionID="89ad2edf64e15bc9530e3d568b5bcf46">
  <xsd:schema xmlns:xsd="http://www.w3.org/2001/XMLSchema" xmlns:xs="http://www.w3.org/2001/XMLSchema" xmlns:p="http://schemas.microsoft.com/office/2006/metadata/properties" xmlns:ns2="ec773c1a-12c2-4d97-8899-7b45c6caa2c5" targetNamespace="http://schemas.microsoft.com/office/2006/metadata/properties" ma:root="true" ma:fieldsID="aa2e878c97dd0390bd52c974c79ce115" ns2:_="">
    <xsd:import namespace="ec773c1a-12c2-4d97-8899-7b45c6caa2c5"/>
    <xsd:element name="properties">
      <xsd:complexType>
        <xsd:sequence>
          <xsd:element name="documentManagement">
            <xsd:complexType>
              <xsd:all>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73c1a-12c2-4d97-8899-7b45c6caa2c5" elementFormDefault="qualified">
    <xsd:import namespace="http://schemas.microsoft.com/office/2006/documentManagement/types"/>
    <xsd:import namespace="http://schemas.microsoft.com/office/infopath/2007/PartnerControls"/>
    <xsd:element name="HideFromDelve" ma:index="8" nillable="true" ma:displayName="HideFromDelve" ma:default="1"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ec773c1a-12c2-4d97-8899-7b45c6caa2c5">true</HideFromDelve>
  </documentManagement>
</p:properties>
</file>

<file path=customXml/itemProps1.xml><?xml version="1.0" encoding="utf-8"?>
<ds:datastoreItem xmlns:ds="http://schemas.openxmlformats.org/officeDocument/2006/customXml" ds:itemID="{E43FFC84-F928-2F40-AAA0-D3BB0CE92018}">
  <ds:schemaRefs>
    <ds:schemaRef ds:uri="http://schemas.openxmlformats.org/officeDocument/2006/bibliography"/>
  </ds:schemaRefs>
</ds:datastoreItem>
</file>

<file path=customXml/itemProps2.xml><?xml version="1.0" encoding="utf-8"?>
<ds:datastoreItem xmlns:ds="http://schemas.openxmlformats.org/officeDocument/2006/customXml" ds:itemID="{7F927AF6-E934-4ED9-9324-D4BB9EC560E2}"/>
</file>

<file path=customXml/itemProps3.xml><?xml version="1.0" encoding="utf-8"?>
<ds:datastoreItem xmlns:ds="http://schemas.openxmlformats.org/officeDocument/2006/customXml" ds:itemID="{108F11FE-2C85-4C61-A6C0-70B3B7507F93}"/>
</file>

<file path=customXml/itemProps4.xml><?xml version="1.0" encoding="utf-8"?>
<ds:datastoreItem xmlns:ds="http://schemas.openxmlformats.org/officeDocument/2006/customXml" ds:itemID="{68B29BAB-242A-49FA-9C6C-5D25A6184E51}"/>
</file>

<file path=docProps/app.xml><?xml version="1.0" encoding="utf-8"?>
<Properties xmlns="http://schemas.openxmlformats.org/officeDocument/2006/extended-properties" xmlns:vt="http://schemas.openxmlformats.org/officeDocument/2006/docPropsVTypes">
  <Template>Normal.dotm</Template>
  <TotalTime>10</TotalTime>
  <Pages>38</Pages>
  <Words>26536</Words>
  <Characters>151259</Characters>
  <Application>Microsoft Office Word</Application>
  <DocSecurity>0</DocSecurity>
  <Lines>1260</Lines>
  <Paragraphs>354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Wamba</dc:creator>
  <cp:keywords/>
  <dc:description/>
  <cp:lastModifiedBy>Amelie Wamba</cp:lastModifiedBy>
  <cp:revision>10</cp:revision>
  <dcterms:created xsi:type="dcterms:W3CDTF">2021-08-20T08:03:00Z</dcterms:created>
  <dcterms:modified xsi:type="dcterms:W3CDTF">2021-08-20T08:12:00Z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0x010100C45355066007C347A5A5B5C047621CE5</vt:lpwstr>
  </property>
  <property fmtid="{D5CDD505-2E9C-101B-9397-08002B2CF9AE}" pid="3" name="Form">
    <vt:lpwstr>63443</vt:lpwstr>
  </property>
</Properties>
</file>