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82D2" w14:textId="27C6DDB3" w:rsidR="00C65636" w:rsidRDefault="00505D86" w:rsidP="00C65636">
      <w:pPr>
        <w:spacing w:line="360" w:lineRule="auto"/>
        <w:jc w:val="both"/>
        <w:rPr>
          <w:rStyle w:val="a5"/>
          <w:rFonts w:cstheme="minorHAnsi"/>
        </w:rPr>
      </w:pPr>
      <w:r>
        <w:rPr>
          <w:rStyle w:val="a5"/>
          <w:rFonts w:cstheme="minorHAnsi"/>
        </w:rPr>
        <w:t xml:space="preserve">Full title: </w:t>
      </w:r>
      <w:r w:rsidR="00C65636" w:rsidRPr="00067081">
        <w:rPr>
          <w:rStyle w:val="a5"/>
          <w:rFonts w:cstheme="minorHAnsi"/>
          <w:i/>
          <w:iCs/>
        </w:rPr>
        <w:t>In vivo</w:t>
      </w:r>
      <w:r w:rsidR="00C65636">
        <w:rPr>
          <w:rStyle w:val="a5"/>
          <w:rFonts w:cstheme="minorHAnsi"/>
        </w:rPr>
        <w:t xml:space="preserve"> functional validation of the V402L voltage gated sodium channel mutation in the malaria vector </w:t>
      </w:r>
      <w:r w:rsidR="00C65636" w:rsidRPr="00067081">
        <w:rPr>
          <w:rStyle w:val="a5"/>
          <w:rFonts w:cstheme="minorHAnsi"/>
          <w:i/>
          <w:iCs/>
        </w:rPr>
        <w:t>An. gambiae</w:t>
      </w:r>
      <w:r w:rsidR="00C65636">
        <w:rPr>
          <w:rStyle w:val="a5"/>
          <w:rFonts w:cstheme="minorHAnsi"/>
        </w:rPr>
        <w:t xml:space="preserve">. </w:t>
      </w:r>
    </w:p>
    <w:p w14:paraId="09807070" w14:textId="3CC94A19" w:rsidR="00505D86" w:rsidRDefault="00505D86" w:rsidP="00505D86">
      <w:pPr>
        <w:spacing w:line="360" w:lineRule="auto"/>
        <w:jc w:val="both"/>
        <w:rPr>
          <w:rStyle w:val="a5"/>
          <w:rFonts w:cstheme="minorHAnsi"/>
        </w:rPr>
      </w:pPr>
      <w:r>
        <w:rPr>
          <w:rStyle w:val="a5"/>
          <w:rFonts w:cstheme="minorHAnsi"/>
        </w:rPr>
        <w:t>Short title:</w:t>
      </w:r>
      <w:r w:rsidRPr="00505D86">
        <w:rPr>
          <w:rStyle w:val="a5"/>
          <w:rFonts w:cstheme="minorHAnsi"/>
        </w:rPr>
        <w:t xml:space="preserve"> </w:t>
      </w:r>
      <w:r>
        <w:rPr>
          <w:rStyle w:val="a5"/>
          <w:rFonts w:cstheme="minorHAnsi"/>
        </w:rPr>
        <w:t>Characterization of a n</w:t>
      </w:r>
      <w:r w:rsidR="00D26BFF">
        <w:rPr>
          <w:rStyle w:val="a5"/>
          <w:rFonts w:cstheme="minorHAnsi"/>
        </w:rPr>
        <w:t>ew</w:t>
      </w:r>
      <w:r>
        <w:rPr>
          <w:rStyle w:val="a5"/>
          <w:rFonts w:cstheme="minorHAnsi"/>
        </w:rPr>
        <w:t xml:space="preserve"> knock down resistance mutation in the malaria vector </w:t>
      </w:r>
      <w:r w:rsidRPr="00067081">
        <w:rPr>
          <w:rStyle w:val="a5"/>
          <w:rFonts w:cstheme="minorHAnsi"/>
          <w:i/>
          <w:iCs/>
        </w:rPr>
        <w:t>An. gambiae</w:t>
      </w:r>
      <w:r>
        <w:rPr>
          <w:rStyle w:val="a5"/>
          <w:rFonts w:cstheme="minorHAnsi"/>
        </w:rPr>
        <w:t xml:space="preserve"> </w:t>
      </w:r>
    </w:p>
    <w:p w14:paraId="64FA5C84" w14:textId="2EAD0716" w:rsidR="00AF565D" w:rsidRPr="000D2285" w:rsidRDefault="00505D86" w:rsidP="00A60CB1">
      <w:pPr>
        <w:spacing w:line="360" w:lineRule="auto"/>
        <w:jc w:val="both"/>
        <w:rPr>
          <w:rStyle w:val="a5"/>
          <w:rFonts w:cstheme="minorHAnsi"/>
          <w:b w:val="0"/>
          <w:bCs w:val="0"/>
        </w:rPr>
      </w:pPr>
      <w:r w:rsidRPr="000D2285">
        <w:rPr>
          <w:rStyle w:val="a5"/>
          <w:rFonts w:cstheme="minorHAnsi"/>
          <w:b w:val="0"/>
          <w:bCs w:val="0"/>
        </w:rPr>
        <w:t>Jessica Williams</w:t>
      </w:r>
      <w:r w:rsidR="000D2285" w:rsidRPr="000D2285">
        <w:rPr>
          <w:rStyle w:val="a5"/>
          <w:rFonts w:cstheme="minorHAnsi"/>
          <w:b w:val="0"/>
          <w:bCs w:val="0"/>
        </w:rPr>
        <w:t xml:space="preserve"> </w:t>
      </w:r>
      <w:r w:rsidR="000D2285" w:rsidRPr="000D2285">
        <w:rPr>
          <w:rStyle w:val="a5"/>
          <w:rFonts w:cstheme="minorHAnsi"/>
          <w:b w:val="0"/>
          <w:bCs w:val="0"/>
          <w:vertAlign w:val="superscript"/>
        </w:rPr>
        <w:t>1</w:t>
      </w:r>
      <w:r w:rsidRPr="000D2285">
        <w:rPr>
          <w:rStyle w:val="a5"/>
          <w:rFonts w:cstheme="minorHAnsi"/>
          <w:b w:val="0"/>
          <w:bCs w:val="0"/>
        </w:rPr>
        <w:t xml:space="preserve">, Ruth </w:t>
      </w:r>
      <w:proofErr w:type="spellStart"/>
      <w:r w:rsidRPr="000D2285">
        <w:rPr>
          <w:rStyle w:val="a5"/>
          <w:rFonts w:cstheme="minorHAnsi"/>
          <w:b w:val="0"/>
          <w:bCs w:val="0"/>
        </w:rPr>
        <w:t>Cowlishaw</w:t>
      </w:r>
      <w:proofErr w:type="spellEnd"/>
      <w:r w:rsidR="000D2285" w:rsidRPr="000D2285">
        <w:rPr>
          <w:rStyle w:val="a5"/>
          <w:rFonts w:cstheme="minorHAnsi"/>
          <w:b w:val="0"/>
          <w:bCs w:val="0"/>
        </w:rPr>
        <w:t xml:space="preserve"> </w:t>
      </w:r>
      <w:r w:rsidR="000D2285" w:rsidRPr="000D2285">
        <w:rPr>
          <w:rStyle w:val="a5"/>
          <w:rFonts w:cstheme="minorHAnsi"/>
          <w:b w:val="0"/>
          <w:bCs w:val="0"/>
          <w:vertAlign w:val="superscript"/>
        </w:rPr>
        <w:t>1</w:t>
      </w:r>
      <w:r w:rsidRPr="000D2285">
        <w:rPr>
          <w:rStyle w:val="a5"/>
          <w:rFonts w:cstheme="minorHAnsi"/>
          <w:b w:val="0"/>
          <w:bCs w:val="0"/>
        </w:rPr>
        <w:t xml:space="preserve">, Antoine </w:t>
      </w:r>
      <w:proofErr w:type="spellStart"/>
      <w:r w:rsidRPr="000D2285">
        <w:rPr>
          <w:rStyle w:val="a5"/>
          <w:rFonts w:cstheme="minorHAnsi"/>
          <w:b w:val="0"/>
          <w:bCs w:val="0"/>
        </w:rPr>
        <w:t>Sanou</w:t>
      </w:r>
      <w:proofErr w:type="spellEnd"/>
      <w:r w:rsidR="000D2285">
        <w:rPr>
          <w:rStyle w:val="a5"/>
          <w:rFonts w:cstheme="minorHAnsi"/>
          <w:b w:val="0"/>
          <w:bCs w:val="0"/>
        </w:rPr>
        <w:t xml:space="preserve"> </w:t>
      </w:r>
      <w:r w:rsidR="000D2285" w:rsidRPr="000D2285">
        <w:rPr>
          <w:rStyle w:val="a5"/>
          <w:rFonts w:cstheme="minorHAnsi"/>
          <w:b w:val="0"/>
          <w:bCs w:val="0"/>
          <w:vertAlign w:val="superscript"/>
        </w:rPr>
        <w:t>2</w:t>
      </w:r>
      <w:r w:rsidRPr="000D2285">
        <w:rPr>
          <w:rStyle w:val="a5"/>
          <w:rFonts w:cstheme="minorHAnsi"/>
          <w:b w:val="0"/>
          <w:bCs w:val="0"/>
        </w:rPr>
        <w:t xml:space="preserve">, Hilary </w:t>
      </w:r>
      <w:proofErr w:type="spellStart"/>
      <w:r w:rsidRPr="000D2285">
        <w:rPr>
          <w:rStyle w:val="a5"/>
          <w:rFonts w:cstheme="minorHAnsi"/>
          <w:b w:val="0"/>
          <w:bCs w:val="0"/>
        </w:rPr>
        <w:t>Ranson</w:t>
      </w:r>
      <w:proofErr w:type="spellEnd"/>
      <w:r w:rsidR="000D2285" w:rsidRPr="000D2285">
        <w:rPr>
          <w:rStyle w:val="a5"/>
          <w:rFonts w:cstheme="minorHAnsi"/>
          <w:b w:val="0"/>
          <w:bCs w:val="0"/>
        </w:rPr>
        <w:t xml:space="preserve"> </w:t>
      </w:r>
      <w:r w:rsidR="000D2285" w:rsidRPr="000D2285">
        <w:rPr>
          <w:rStyle w:val="a5"/>
          <w:rFonts w:cstheme="minorHAnsi"/>
          <w:b w:val="0"/>
          <w:bCs w:val="0"/>
          <w:vertAlign w:val="superscript"/>
        </w:rPr>
        <w:t>1</w:t>
      </w:r>
      <w:r w:rsidRPr="000D2285">
        <w:rPr>
          <w:rStyle w:val="a5"/>
          <w:rFonts w:cstheme="minorHAnsi"/>
          <w:b w:val="0"/>
          <w:bCs w:val="0"/>
        </w:rPr>
        <w:t xml:space="preserve"> and Linda Grigoraki</w:t>
      </w:r>
      <w:r w:rsidR="000D2285" w:rsidRPr="000D2285">
        <w:rPr>
          <w:rStyle w:val="a5"/>
          <w:rFonts w:cstheme="minorHAnsi"/>
          <w:b w:val="0"/>
          <w:bCs w:val="0"/>
        </w:rPr>
        <w:t xml:space="preserve"> </w:t>
      </w:r>
      <w:r w:rsidR="000D2285" w:rsidRPr="000D2285">
        <w:rPr>
          <w:rStyle w:val="a5"/>
          <w:rFonts w:cstheme="minorHAnsi"/>
          <w:b w:val="0"/>
          <w:bCs w:val="0"/>
          <w:vertAlign w:val="superscript"/>
        </w:rPr>
        <w:t>1</w:t>
      </w:r>
      <w:r w:rsidRPr="000D2285">
        <w:rPr>
          <w:rStyle w:val="a5"/>
          <w:rFonts w:cstheme="minorHAnsi"/>
          <w:b w:val="0"/>
          <w:bCs w:val="0"/>
        </w:rPr>
        <w:t>.</w:t>
      </w:r>
    </w:p>
    <w:p w14:paraId="5DCF070C" w14:textId="23D9D575" w:rsidR="00505D86" w:rsidRPr="000D2285" w:rsidRDefault="000D2285" w:rsidP="000D2285">
      <w:pPr>
        <w:pStyle w:val="ab"/>
        <w:numPr>
          <w:ilvl w:val="0"/>
          <w:numId w:val="2"/>
        </w:numPr>
        <w:spacing w:line="360" w:lineRule="auto"/>
        <w:jc w:val="both"/>
        <w:rPr>
          <w:rStyle w:val="a5"/>
          <w:rFonts w:cstheme="minorHAnsi"/>
          <w:b w:val="0"/>
          <w:bCs w:val="0"/>
        </w:rPr>
      </w:pPr>
      <w:r w:rsidRPr="000D2285">
        <w:rPr>
          <w:rStyle w:val="a5"/>
          <w:rFonts w:cstheme="minorHAnsi"/>
          <w:b w:val="0"/>
          <w:bCs w:val="0"/>
        </w:rPr>
        <w:t xml:space="preserve">Vector Biology Department, Liverpool School of Tropical Medicine, </w:t>
      </w:r>
      <w:r w:rsidRPr="001516CF">
        <w:t xml:space="preserve">L3 5QA, Pembroke Place </w:t>
      </w:r>
      <w:r w:rsidRPr="000D2285">
        <w:rPr>
          <w:rStyle w:val="a5"/>
          <w:rFonts w:cstheme="minorHAnsi"/>
          <w:b w:val="0"/>
          <w:bCs w:val="0"/>
        </w:rPr>
        <w:t>Liverpool, United Kingdom.</w:t>
      </w:r>
    </w:p>
    <w:p w14:paraId="060829F6" w14:textId="41F127DC" w:rsidR="000D2285" w:rsidRPr="00FF11D6" w:rsidRDefault="000D2285" w:rsidP="000D2285">
      <w:pPr>
        <w:pStyle w:val="ab"/>
        <w:numPr>
          <w:ilvl w:val="0"/>
          <w:numId w:val="2"/>
        </w:numPr>
        <w:spacing w:line="360" w:lineRule="auto"/>
        <w:jc w:val="both"/>
        <w:rPr>
          <w:rStyle w:val="a5"/>
          <w:rFonts w:cstheme="minorHAnsi"/>
          <w:b w:val="0"/>
          <w:bCs w:val="0"/>
        </w:rPr>
      </w:pPr>
      <w:r w:rsidRPr="000D2285">
        <w:rPr>
          <w:rStyle w:val="a5"/>
          <w:rFonts w:cstheme="minorHAnsi"/>
          <w:b w:val="0"/>
          <w:bCs w:val="0"/>
          <w:lang w:val="fr-FR"/>
        </w:rPr>
        <w:t xml:space="preserve">Centre National de Recherche et de Formation sur le Paludisme ; PO Box 2208, Av. </w:t>
      </w:r>
      <w:proofErr w:type="spellStart"/>
      <w:r w:rsidRPr="000D2285">
        <w:rPr>
          <w:rStyle w:val="a5"/>
          <w:rFonts w:cstheme="minorHAnsi"/>
          <w:b w:val="0"/>
          <w:bCs w:val="0"/>
          <w:lang w:val="fr-FR"/>
        </w:rPr>
        <w:t>Kunda</w:t>
      </w:r>
      <w:proofErr w:type="spellEnd"/>
      <w:r w:rsidRPr="000D2285">
        <w:rPr>
          <w:rStyle w:val="a5"/>
          <w:rFonts w:cstheme="minorHAnsi"/>
          <w:b w:val="0"/>
          <w:bCs w:val="0"/>
          <w:lang w:val="fr-FR"/>
        </w:rPr>
        <w:t xml:space="preserve"> </w:t>
      </w:r>
      <w:proofErr w:type="spellStart"/>
      <w:r w:rsidRPr="000D2285">
        <w:rPr>
          <w:rStyle w:val="a5"/>
          <w:rFonts w:cstheme="minorHAnsi"/>
          <w:b w:val="0"/>
          <w:bCs w:val="0"/>
          <w:lang w:val="fr-FR"/>
        </w:rPr>
        <w:t>Yonré</w:t>
      </w:r>
      <w:proofErr w:type="spellEnd"/>
      <w:r w:rsidRPr="000D2285">
        <w:rPr>
          <w:rStyle w:val="a5"/>
          <w:rFonts w:cstheme="minorHAnsi"/>
          <w:b w:val="0"/>
          <w:bCs w:val="0"/>
          <w:lang w:val="fr-FR"/>
        </w:rPr>
        <w:t xml:space="preserve"> /Burkina Faso</w:t>
      </w:r>
    </w:p>
    <w:p w14:paraId="444FA851" w14:textId="77777777" w:rsidR="000D2285" w:rsidRPr="000D2285" w:rsidRDefault="000D2285" w:rsidP="000D2285">
      <w:pPr>
        <w:spacing w:line="360" w:lineRule="auto"/>
        <w:jc w:val="both"/>
        <w:rPr>
          <w:rStyle w:val="a5"/>
          <w:rFonts w:cstheme="minorHAnsi"/>
          <w:lang w:val="fr-FR"/>
        </w:rPr>
      </w:pPr>
    </w:p>
    <w:p w14:paraId="4F8B193E" w14:textId="30176B1A" w:rsidR="00C04D59" w:rsidRDefault="00C04D59" w:rsidP="00A60CB1">
      <w:pPr>
        <w:spacing w:line="360" w:lineRule="auto"/>
        <w:jc w:val="both"/>
        <w:rPr>
          <w:rStyle w:val="a5"/>
          <w:rFonts w:cstheme="minorHAnsi"/>
        </w:rPr>
      </w:pPr>
      <w:r>
        <w:rPr>
          <w:rStyle w:val="a5"/>
          <w:rFonts w:cstheme="minorHAnsi"/>
        </w:rPr>
        <w:t>Abstract</w:t>
      </w:r>
    </w:p>
    <w:p w14:paraId="618EBD97" w14:textId="0DBF90A1" w:rsidR="00651FEC" w:rsidRDefault="00651FEC" w:rsidP="00FF45EF">
      <w:pPr>
        <w:spacing w:line="360" w:lineRule="auto"/>
        <w:jc w:val="both"/>
        <w:rPr>
          <w:rStyle w:val="a5"/>
          <w:rFonts w:cstheme="minorHAnsi"/>
          <w:b w:val="0"/>
          <w:bCs w:val="0"/>
        </w:rPr>
      </w:pPr>
      <w:r>
        <w:rPr>
          <w:rStyle w:val="a5"/>
          <w:rFonts w:cstheme="minorHAnsi"/>
          <w:b w:val="0"/>
          <w:bCs w:val="0"/>
        </w:rPr>
        <w:t xml:space="preserve">BACKGROUND: </w:t>
      </w:r>
      <w:r w:rsidR="0017127B" w:rsidRPr="00F40EE8">
        <w:rPr>
          <w:rStyle w:val="a5"/>
          <w:rFonts w:cstheme="minorHAnsi"/>
          <w:b w:val="0"/>
          <w:bCs w:val="0"/>
        </w:rPr>
        <w:t xml:space="preserve">Pyrethroids are the most widely used insecticides </w:t>
      </w:r>
      <w:r w:rsidR="00047653" w:rsidRPr="00F40EE8">
        <w:rPr>
          <w:rStyle w:val="a5"/>
          <w:rFonts w:cstheme="minorHAnsi"/>
          <w:b w:val="0"/>
          <w:bCs w:val="0"/>
        </w:rPr>
        <w:t xml:space="preserve">for </w:t>
      </w:r>
      <w:r w:rsidR="002806DE" w:rsidRPr="00F40EE8">
        <w:rPr>
          <w:rStyle w:val="a5"/>
          <w:rFonts w:cstheme="minorHAnsi"/>
          <w:b w:val="0"/>
          <w:bCs w:val="0"/>
        </w:rPr>
        <w:t xml:space="preserve">the </w:t>
      </w:r>
      <w:r w:rsidR="0017127B" w:rsidRPr="00F40EE8">
        <w:rPr>
          <w:rStyle w:val="a5"/>
          <w:rFonts w:cstheme="minorHAnsi"/>
          <w:b w:val="0"/>
          <w:bCs w:val="0"/>
        </w:rPr>
        <w:t xml:space="preserve">control of malaria transmitting </w:t>
      </w:r>
      <w:r w:rsidR="0017127B" w:rsidRPr="00F40EE8">
        <w:rPr>
          <w:rStyle w:val="a5"/>
          <w:rFonts w:cstheme="minorHAnsi"/>
          <w:b w:val="0"/>
          <w:bCs w:val="0"/>
          <w:i/>
          <w:iCs/>
        </w:rPr>
        <w:t>Anopheles gambiae</w:t>
      </w:r>
      <w:r w:rsidR="0017127B" w:rsidRPr="00F40EE8">
        <w:rPr>
          <w:rStyle w:val="a5"/>
          <w:rFonts w:cstheme="minorHAnsi"/>
          <w:b w:val="0"/>
          <w:bCs w:val="0"/>
        </w:rPr>
        <w:t xml:space="preserve"> mosquitoes</w:t>
      </w:r>
      <w:r w:rsidR="005F3ECD" w:rsidRPr="00F40EE8">
        <w:rPr>
          <w:rStyle w:val="a5"/>
          <w:rFonts w:cstheme="minorHAnsi"/>
          <w:b w:val="0"/>
          <w:bCs w:val="0"/>
        </w:rPr>
        <w:t xml:space="preserve"> and </w:t>
      </w:r>
      <w:r w:rsidR="00B84525">
        <w:rPr>
          <w:rStyle w:val="a5"/>
          <w:rFonts w:cstheme="minorHAnsi"/>
          <w:b w:val="0"/>
          <w:bCs w:val="0"/>
        </w:rPr>
        <w:t xml:space="preserve">rapid increase in </w:t>
      </w:r>
      <w:r w:rsidR="00DF0B8B" w:rsidRPr="00F40EE8">
        <w:rPr>
          <w:rStyle w:val="a5"/>
          <w:rFonts w:cstheme="minorHAnsi"/>
          <w:b w:val="0"/>
          <w:bCs w:val="0"/>
        </w:rPr>
        <w:t xml:space="preserve">resistance to </w:t>
      </w:r>
      <w:r w:rsidR="001806DB" w:rsidRPr="00F40EE8">
        <w:rPr>
          <w:rStyle w:val="a5"/>
          <w:rFonts w:cstheme="minorHAnsi"/>
          <w:b w:val="0"/>
          <w:bCs w:val="0"/>
        </w:rPr>
        <w:t>th</w:t>
      </w:r>
      <w:r w:rsidR="001806DB">
        <w:rPr>
          <w:rStyle w:val="a5"/>
          <w:rFonts w:cstheme="minorHAnsi"/>
          <w:b w:val="0"/>
          <w:bCs w:val="0"/>
        </w:rPr>
        <w:t>is</w:t>
      </w:r>
      <w:r w:rsidR="001806DB" w:rsidRPr="00F40EE8">
        <w:rPr>
          <w:rStyle w:val="a5"/>
          <w:rFonts w:cstheme="minorHAnsi"/>
          <w:b w:val="0"/>
          <w:bCs w:val="0"/>
        </w:rPr>
        <w:t xml:space="preserve"> </w:t>
      </w:r>
      <w:r w:rsidR="00DF0B8B" w:rsidRPr="00F40EE8">
        <w:rPr>
          <w:rStyle w:val="a5"/>
          <w:rFonts w:cstheme="minorHAnsi"/>
          <w:b w:val="0"/>
          <w:bCs w:val="0"/>
        </w:rPr>
        <w:t>insecticide class is of major concern. Pyrethroids</w:t>
      </w:r>
      <w:r w:rsidR="002806DE" w:rsidRPr="00F40EE8">
        <w:rPr>
          <w:rStyle w:val="a5"/>
          <w:rFonts w:cstheme="minorHAnsi"/>
          <w:b w:val="0"/>
          <w:bCs w:val="0"/>
        </w:rPr>
        <w:t xml:space="preserve"> target the Voltage Gated Sodium Channels</w:t>
      </w:r>
      <w:r w:rsidR="005F3ECD" w:rsidRPr="00F40EE8">
        <w:rPr>
          <w:rStyle w:val="a5"/>
          <w:rFonts w:cstheme="minorHAnsi"/>
          <w:b w:val="0"/>
          <w:bCs w:val="0"/>
        </w:rPr>
        <w:t xml:space="preserve"> (VGSCs)</w:t>
      </w:r>
      <w:r w:rsidR="002806DE" w:rsidRPr="00F40EE8">
        <w:rPr>
          <w:rStyle w:val="a5"/>
          <w:rFonts w:cstheme="minorHAnsi"/>
          <w:b w:val="0"/>
          <w:bCs w:val="0"/>
        </w:rPr>
        <w:t xml:space="preserve">, that have a key role in the normal function of the mosquitoes’ nervous system. </w:t>
      </w:r>
      <w:r w:rsidR="005F3ECD" w:rsidRPr="00F40EE8">
        <w:rPr>
          <w:rStyle w:val="a5"/>
          <w:rFonts w:cstheme="minorHAnsi"/>
          <w:b w:val="0"/>
          <w:bCs w:val="0"/>
        </w:rPr>
        <w:t>VGSC m</w:t>
      </w:r>
      <w:r w:rsidR="002806DE" w:rsidRPr="00F40EE8">
        <w:rPr>
          <w:rStyle w:val="a5"/>
          <w:rFonts w:cstheme="minorHAnsi"/>
          <w:b w:val="0"/>
          <w:bCs w:val="0"/>
        </w:rPr>
        <w:t>utations L</w:t>
      </w:r>
      <w:r w:rsidR="002E30BC">
        <w:rPr>
          <w:rStyle w:val="a5"/>
          <w:rFonts w:cstheme="minorHAnsi"/>
          <w:b w:val="0"/>
          <w:bCs w:val="0"/>
        </w:rPr>
        <w:t>995</w:t>
      </w:r>
      <w:r w:rsidR="002806DE" w:rsidRPr="00F40EE8">
        <w:rPr>
          <w:rStyle w:val="a5"/>
          <w:rFonts w:cstheme="minorHAnsi"/>
          <w:b w:val="0"/>
          <w:bCs w:val="0"/>
        </w:rPr>
        <w:t>F and L</w:t>
      </w:r>
      <w:r w:rsidR="002E30BC">
        <w:rPr>
          <w:rStyle w:val="a5"/>
          <w:rFonts w:cstheme="minorHAnsi"/>
          <w:b w:val="0"/>
          <w:bCs w:val="0"/>
        </w:rPr>
        <w:t>995</w:t>
      </w:r>
      <w:r w:rsidR="002806DE" w:rsidRPr="00F40EE8">
        <w:rPr>
          <w:rStyle w:val="a5"/>
          <w:rFonts w:cstheme="minorHAnsi"/>
          <w:b w:val="0"/>
          <w:bCs w:val="0"/>
        </w:rPr>
        <w:t xml:space="preserve">S have long been associated with </w:t>
      </w:r>
      <w:r w:rsidR="00876184" w:rsidRPr="00F40EE8">
        <w:rPr>
          <w:rStyle w:val="a5"/>
          <w:rFonts w:cstheme="minorHAnsi"/>
          <w:b w:val="0"/>
          <w:bCs w:val="0"/>
        </w:rPr>
        <w:t>pyrethroid resistance</w:t>
      </w:r>
      <w:r w:rsidR="00935AE7" w:rsidRPr="00F40EE8">
        <w:rPr>
          <w:rStyle w:val="a5"/>
          <w:rFonts w:cstheme="minorHAnsi"/>
          <w:b w:val="0"/>
          <w:bCs w:val="0"/>
        </w:rPr>
        <w:t xml:space="preserve"> and </w:t>
      </w:r>
      <w:r w:rsidR="00865CF2" w:rsidRPr="00F40EE8">
        <w:rPr>
          <w:rStyle w:val="a5"/>
          <w:rFonts w:cstheme="minorHAnsi"/>
          <w:b w:val="0"/>
          <w:bCs w:val="0"/>
        </w:rPr>
        <w:t xml:space="preserve">screening for their presence is routine </w:t>
      </w:r>
      <w:r w:rsidR="005F3ECD" w:rsidRPr="00F40EE8">
        <w:rPr>
          <w:rStyle w:val="a5"/>
          <w:rFonts w:cstheme="minorHAnsi"/>
          <w:b w:val="0"/>
          <w:bCs w:val="0"/>
        </w:rPr>
        <w:t>in</w:t>
      </w:r>
      <w:r w:rsidR="00865CF2" w:rsidRPr="00F40EE8">
        <w:rPr>
          <w:rStyle w:val="a5"/>
          <w:rFonts w:cstheme="minorHAnsi"/>
          <w:b w:val="0"/>
          <w:bCs w:val="0"/>
        </w:rPr>
        <w:t xml:space="preserve"> insecticide resistance management programs. </w:t>
      </w:r>
      <w:r w:rsidR="00F7723A">
        <w:rPr>
          <w:rStyle w:val="a5"/>
          <w:rFonts w:cstheme="minorHAnsi"/>
          <w:b w:val="0"/>
          <w:bCs w:val="0"/>
        </w:rPr>
        <w:t>Recently, a VGSC haplotype containing two amino acid substitutions associated with resistance in other species,</w:t>
      </w:r>
      <w:r w:rsidR="00DB3EA1">
        <w:rPr>
          <w:rStyle w:val="a5"/>
          <w:rFonts w:cstheme="minorHAnsi"/>
          <w:b w:val="0"/>
          <w:bCs w:val="0"/>
        </w:rPr>
        <w:t xml:space="preserve"> </w:t>
      </w:r>
      <w:r w:rsidR="00FF45EF">
        <w:rPr>
          <w:rStyle w:val="a5"/>
          <w:rFonts w:cstheme="minorHAnsi"/>
          <w:b w:val="0"/>
          <w:bCs w:val="0"/>
        </w:rPr>
        <w:t>V402L and I1527T</w:t>
      </w:r>
      <w:r w:rsidR="00F7723A">
        <w:rPr>
          <w:rStyle w:val="a5"/>
          <w:rFonts w:cstheme="minorHAnsi"/>
          <w:b w:val="0"/>
          <w:bCs w:val="0"/>
        </w:rPr>
        <w:t>, was identified. These two</w:t>
      </w:r>
      <w:r w:rsidR="00FF45EF">
        <w:rPr>
          <w:rStyle w:val="a5"/>
          <w:rFonts w:cstheme="minorHAnsi"/>
          <w:b w:val="0"/>
          <w:bCs w:val="0"/>
        </w:rPr>
        <w:t xml:space="preserve"> </w:t>
      </w:r>
      <w:r w:rsidR="00721F07">
        <w:rPr>
          <w:rStyle w:val="a5"/>
          <w:rFonts w:cstheme="minorHAnsi"/>
          <w:b w:val="0"/>
          <w:bCs w:val="0"/>
        </w:rPr>
        <w:t xml:space="preserve">VGSC </w:t>
      </w:r>
      <w:r w:rsidR="00FF45EF">
        <w:rPr>
          <w:rStyle w:val="a5"/>
          <w:rFonts w:cstheme="minorHAnsi"/>
          <w:b w:val="0"/>
          <w:bCs w:val="0"/>
        </w:rPr>
        <w:t xml:space="preserve">mutations are found in tight linkage and </w:t>
      </w:r>
      <w:r w:rsidR="00FF45EF" w:rsidRPr="00F40EE8">
        <w:rPr>
          <w:rStyle w:val="a5"/>
          <w:rFonts w:cstheme="minorHAnsi"/>
          <w:b w:val="0"/>
          <w:bCs w:val="0"/>
        </w:rPr>
        <w:t>are mutually exclusive to the classical L</w:t>
      </w:r>
      <w:r w:rsidR="002E30BC">
        <w:rPr>
          <w:rStyle w:val="a5"/>
          <w:rFonts w:cstheme="minorHAnsi"/>
          <w:b w:val="0"/>
          <w:bCs w:val="0"/>
        </w:rPr>
        <w:t>995</w:t>
      </w:r>
      <w:r w:rsidR="00FF45EF" w:rsidRPr="00F40EE8">
        <w:rPr>
          <w:rStyle w:val="a5"/>
          <w:rFonts w:cstheme="minorHAnsi"/>
          <w:b w:val="0"/>
          <w:bCs w:val="0"/>
        </w:rPr>
        <w:t>F/S mutations</w:t>
      </w:r>
      <w:r w:rsidR="00FF45EF">
        <w:rPr>
          <w:rStyle w:val="a5"/>
          <w:rFonts w:cstheme="minorHAnsi"/>
          <w:b w:val="0"/>
          <w:bCs w:val="0"/>
        </w:rPr>
        <w:t>.</w:t>
      </w:r>
    </w:p>
    <w:p w14:paraId="4C8F26CD" w14:textId="77777777" w:rsidR="00651FEC" w:rsidRDefault="00651FEC" w:rsidP="00FF45EF">
      <w:pPr>
        <w:spacing w:line="360" w:lineRule="auto"/>
        <w:jc w:val="both"/>
        <w:rPr>
          <w:rStyle w:val="a5"/>
          <w:rFonts w:cstheme="minorHAnsi"/>
          <w:b w:val="0"/>
          <w:bCs w:val="0"/>
        </w:rPr>
      </w:pPr>
      <w:r>
        <w:rPr>
          <w:rStyle w:val="a5"/>
          <w:rFonts w:cstheme="minorHAnsi"/>
          <w:b w:val="0"/>
          <w:bCs w:val="0"/>
        </w:rPr>
        <w:t>RESULTS:</w:t>
      </w:r>
      <w:r w:rsidR="00FF45EF">
        <w:rPr>
          <w:rStyle w:val="a5"/>
          <w:rFonts w:cstheme="minorHAnsi"/>
          <w:b w:val="0"/>
          <w:bCs w:val="0"/>
        </w:rPr>
        <w:t xml:space="preserve"> We identify </w:t>
      </w:r>
      <w:r w:rsidR="00FF45EF" w:rsidRPr="00F40EE8">
        <w:rPr>
          <w:rStyle w:val="a5"/>
          <w:rFonts w:cstheme="minorHAnsi"/>
          <w:b w:val="0"/>
          <w:bCs w:val="0"/>
        </w:rPr>
        <w:t xml:space="preserve">the presence of the V402L-I1527T haplotype in </w:t>
      </w:r>
      <w:r w:rsidR="002E30BC">
        <w:rPr>
          <w:rStyle w:val="a5"/>
          <w:rFonts w:cstheme="minorHAnsi"/>
          <w:b w:val="0"/>
          <w:bCs w:val="0"/>
        </w:rPr>
        <w:t xml:space="preserve">resistant </w:t>
      </w:r>
      <w:r w:rsidR="00FF45EF" w:rsidRPr="00F40EE8">
        <w:rPr>
          <w:rStyle w:val="a5"/>
          <w:rFonts w:cstheme="minorHAnsi"/>
          <w:b w:val="0"/>
          <w:bCs w:val="0"/>
          <w:i/>
          <w:iCs/>
        </w:rPr>
        <w:t xml:space="preserve">An. </w:t>
      </w:r>
      <w:proofErr w:type="spellStart"/>
      <w:r w:rsidR="00FF45EF" w:rsidRPr="00F40EE8">
        <w:rPr>
          <w:rStyle w:val="a5"/>
          <w:rFonts w:cstheme="minorHAnsi"/>
          <w:b w:val="0"/>
          <w:bCs w:val="0"/>
          <w:i/>
          <w:iCs/>
        </w:rPr>
        <w:t>coluzzii</w:t>
      </w:r>
      <w:proofErr w:type="spellEnd"/>
      <w:r w:rsidR="00FF45EF" w:rsidRPr="00F40EE8">
        <w:rPr>
          <w:rStyle w:val="a5"/>
          <w:rFonts w:cstheme="minorHAnsi"/>
          <w:b w:val="0"/>
          <w:bCs w:val="0"/>
        </w:rPr>
        <w:t xml:space="preserve"> colonized </w:t>
      </w:r>
      <w:r w:rsidR="002E30BC">
        <w:rPr>
          <w:rStyle w:val="a5"/>
          <w:rFonts w:cstheme="minorHAnsi"/>
          <w:b w:val="0"/>
          <w:bCs w:val="0"/>
        </w:rPr>
        <w:t xml:space="preserve"> </w:t>
      </w:r>
      <w:r w:rsidR="00FF45EF" w:rsidRPr="00F40EE8">
        <w:rPr>
          <w:rStyle w:val="a5"/>
          <w:rFonts w:cstheme="minorHAnsi"/>
          <w:b w:val="0"/>
          <w:bCs w:val="0"/>
        </w:rPr>
        <w:t xml:space="preserve">strains and in field populations from Burkina Faso at frequencies higher than previously </w:t>
      </w:r>
      <w:r w:rsidR="00AF565D">
        <w:rPr>
          <w:rStyle w:val="a5"/>
          <w:rFonts w:cstheme="minorHAnsi"/>
          <w:b w:val="0"/>
          <w:bCs w:val="0"/>
        </w:rPr>
        <w:t>reporte</w:t>
      </w:r>
      <w:r w:rsidR="00FF45EF" w:rsidRPr="00F40EE8">
        <w:rPr>
          <w:rStyle w:val="a5"/>
          <w:rFonts w:cstheme="minorHAnsi"/>
          <w:b w:val="0"/>
          <w:bCs w:val="0"/>
        </w:rPr>
        <w:t>d; in some cases almost reaching fixation. Functional validation of V402L in insecticide resistance using a CRISPR/Cas9 genome modified line showed that it confers reduced mortality after exposure to all tested pyrethroids and DDT, but at lower levels compared to L</w:t>
      </w:r>
      <w:r w:rsidR="002E30BC">
        <w:rPr>
          <w:rStyle w:val="a5"/>
          <w:rFonts w:cstheme="minorHAnsi"/>
          <w:b w:val="0"/>
          <w:bCs w:val="0"/>
        </w:rPr>
        <w:t>995</w:t>
      </w:r>
      <w:r w:rsidR="00FF45EF" w:rsidRPr="00F40EE8">
        <w:rPr>
          <w:rStyle w:val="a5"/>
          <w:rFonts w:cstheme="minorHAnsi"/>
          <w:b w:val="0"/>
          <w:bCs w:val="0"/>
        </w:rPr>
        <w:t>F. In contrast however to L</w:t>
      </w:r>
      <w:r w:rsidR="002E30BC">
        <w:rPr>
          <w:rStyle w:val="a5"/>
          <w:rFonts w:cstheme="minorHAnsi"/>
          <w:b w:val="0"/>
          <w:bCs w:val="0"/>
        </w:rPr>
        <w:t>995</w:t>
      </w:r>
      <w:r w:rsidR="00FF45EF" w:rsidRPr="00F40EE8">
        <w:rPr>
          <w:rStyle w:val="a5"/>
          <w:rFonts w:cstheme="minorHAnsi"/>
          <w:b w:val="0"/>
          <w:bCs w:val="0"/>
        </w:rPr>
        <w:t xml:space="preserve">F, no fitness costs were identified for </w:t>
      </w:r>
      <w:r w:rsidR="00721F07">
        <w:rPr>
          <w:rStyle w:val="a5"/>
          <w:rFonts w:cstheme="minorHAnsi"/>
          <w:b w:val="0"/>
          <w:bCs w:val="0"/>
        </w:rPr>
        <w:t xml:space="preserve">mosquitoes carrying </w:t>
      </w:r>
      <w:r w:rsidR="00FF45EF" w:rsidRPr="00F40EE8">
        <w:rPr>
          <w:rStyle w:val="a5"/>
          <w:rFonts w:cstheme="minorHAnsi"/>
          <w:b w:val="0"/>
          <w:bCs w:val="0"/>
        </w:rPr>
        <w:t>V402L</w:t>
      </w:r>
      <w:r w:rsidR="00F7723A">
        <w:rPr>
          <w:rStyle w:val="a5"/>
          <w:rFonts w:cstheme="minorHAnsi"/>
          <w:b w:val="0"/>
          <w:bCs w:val="0"/>
        </w:rPr>
        <w:t xml:space="preserve"> under laboratory conditions</w:t>
      </w:r>
      <w:r w:rsidR="00FF45EF" w:rsidRPr="00F40EE8">
        <w:rPr>
          <w:rStyle w:val="a5"/>
          <w:rFonts w:cstheme="minorHAnsi"/>
          <w:b w:val="0"/>
          <w:bCs w:val="0"/>
        </w:rPr>
        <w:t>.</w:t>
      </w:r>
    </w:p>
    <w:p w14:paraId="757F5CDD" w14:textId="3C8DF5DC" w:rsidR="00FF45EF" w:rsidRPr="005B458E" w:rsidRDefault="00651FEC" w:rsidP="00FF45EF">
      <w:pPr>
        <w:spacing w:line="360" w:lineRule="auto"/>
        <w:jc w:val="both"/>
        <w:rPr>
          <w:rStyle w:val="a5"/>
          <w:rFonts w:cstheme="minorHAnsi"/>
          <w:b w:val="0"/>
          <w:bCs w:val="0"/>
        </w:rPr>
      </w:pPr>
      <w:r>
        <w:rPr>
          <w:rStyle w:val="a5"/>
          <w:rFonts w:cstheme="minorHAnsi"/>
          <w:b w:val="0"/>
          <w:bCs w:val="0"/>
        </w:rPr>
        <w:t>CONCLUSION:</w:t>
      </w:r>
      <w:r w:rsidR="00B45092">
        <w:rPr>
          <w:rStyle w:val="a5"/>
          <w:rFonts w:cstheme="minorHAnsi"/>
          <w:b w:val="0"/>
          <w:bCs w:val="0"/>
        </w:rPr>
        <w:t xml:space="preserve"> </w:t>
      </w:r>
      <w:r w:rsidR="001806DB">
        <w:rPr>
          <w:rStyle w:val="a5"/>
          <w:rFonts w:cstheme="minorHAnsi"/>
          <w:b w:val="0"/>
          <w:bCs w:val="0"/>
        </w:rPr>
        <w:t>The</w:t>
      </w:r>
      <w:r w:rsidR="007E6388">
        <w:rPr>
          <w:rStyle w:val="a5"/>
          <w:rFonts w:cstheme="minorHAnsi"/>
          <w:b w:val="0"/>
          <w:bCs w:val="0"/>
        </w:rPr>
        <w:t xml:space="preserve"> V402L</w:t>
      </w:r>
      <w:r w:rsidR="001806DB">
        <w:rPr>
          <w:rStyle w:val="a5"/>
          <w:rFonts w:cstheme="minorHAnsi"/>
          <w:b w:val="0"/>
          <w:bCs w:val="0"/>
        </w:rPr>
        <w:t xml:space="preserve"> substitution confers pyrethroid resistance in </w:t>
      </w:r>
      <w:r w:rsidR="001806DB">
        <w:rPr>
          <w:rStyle w:val="a5"/>
          <w:rFonts w:cstheme="minorHAnsi"/>
          <w:b w:val="0"/>
          <w:bCs w:val="0"/>
          <w:i/>
          <w:iCs/>
        </w:rPr>
        <w:t>An</w:t>
      </w:r>
      <w:r w:rsidR="00377D9F">
        <w:rPr>
          <w:rStyle w:val="a5"/>
          <w:rFonts w:cstheme="minorHAnsi"/>
          <w:b w:val="0"/>
          <w:bCs w:val="0"/>
          <w:i/>
          <w:iCs/>
        </w:rPr>
        <w:t>.</w:t>
      </w:r>
      <w:r w:rsidR="001806DB">
        <w:rPr>
          <w:rStyle w:val="a5"/>
          <w:rFonts w:cstheme="minorHAnsi"/>
          <w:b w:val="0"/>
          <w:bCs w:val="0"/>
          <w:i/>
          <w:iCs/>
        </w:rPr>
        <w:t xml:space="preserve"> gambiae</w:t>
      </w:r>
      <w:r w:rsidR="001806DB">
        <w:rPr>
          <w:rStyle w:val="a5"/>
          <w:rFonts w:cstheme="minorHAnsi"/>
          <w:b w:val="0"/>
          <w:bCs w:val="0"/>
        </w:rPr>
        <w:t xml:space="preserve"> in the absence of any other VGSC substitution and/or alternative resistance mechanisms.</w:t>
      </w:r>
      <w:r w:rsidR="00F72EC6">
        <w:rPr>
          <w:rStyle w:val="a5"/>
          <w:rFonts w:cstheme="minorHAnsi"/>
          <w:b w:val="0"/>
          <w:bCs w:val="0"/>
        </w:rPr>
        <w:t xml:space="preserve"> </w:t>
      </w:r>
      <w:r w:rsidR="001806DB">
        <w:rPr>
          <w:rStyle w:val="a5"/>
          <w:rFonts w:cstheme="minorHAnsi"/>
          <w:b w:val="0"/>
          <w:bCs w:val="0"/>
        </w:rPr>
        <w:t xml:space="preserve">The lower fitness cost associated with this </w:t>
      </w:r>
      <w:proofErr w:type="spellStart"/>
      <w:r w:rsidR="001806DB">
        <w:rPr>
          <w:rStyle w:val="a5"/>
          <w:rFonts w:cstheme="minorHAnsi"/>
          <w:b w:val="0"/>
          <w:bCs w:val="0"/>
        </w:rPr>
        <w:t>kdr</w:t>
      </w:r>
      <w:proofErr w:type="spellEnd"/>
      <w:r w:rsidR="001806DB">
        <w:rPr>
          <w:rStyle w:val="a5"/>
          <w:rFonts w:cstheme="minorHAnsi"/>
          <w:b w:val="0"/>
          <w:bCs w:val="0"/>
        </w:rPr>
        <w:t xml:space="preserve"> mutation</w:t>
      </w:r>
      <w:bookmarkStart w:id="0" w:name="_Hlk80627697"/>
      <w:r w:rsidR="001806DB">
        <w:rPr>
          <w:rStyle w:val="a5"/>
          <w:rFonts w:cstheme="minorHAnsi"/>
          <w:b w:val="0"/>
          <w:bCs w:val="0"/>
        </w:rPr>
        <w:t xml:space="preserve"> may provide a selective advantage over</w:t>
      </w:r>
      <w:r w:rsidR="007E6388">
        <w:rPr>
          <w:rStyle w:val="a5"/>
          <w:rFonts w:cstheme="minorHAnsi"/>
          <w:b w:val="0"/>
          <w:bCs w:val="0"/>
        </w:rPr>
        <w:t xml:space="preserve"> the classical </w:t>
      </w:r>
      <w:proofErr w:type="spellStart"/>
      <w:r w:rsidR="007E6388">
        <w:rPr>
          <w:rStyle w:val="a5"/>
          <w:rFonts w:cstheme="minorHAnsi"/>
          <w:b w:val="0"/>
          <w:bCs w:val="0"/>
        </w:rPr>
        <w:t>kdr</w:t>
      </w:r>
      <w:proofErr w:type="spellEnd"/>
      <w:r w:rsidR="007E6388">
        <w:rPr>
          <w:rStyle w:val="a5"/>
          <w:rFonts w:cstheme="minorHAnsi"/>
          <w:b w:val="0"/>
          <w:bCs w:val="0"/>
        </w:rPr>
        <w:t xml:space="preserve"> </w:t>
      </w:r>
      <w:r w:rsidR="001806DB">
        <w:rPr>
          <w:rStyle w:val="a5"/>
          <w:rFonts w:cstheme="minorHAnsi"/>
          <w:b w:val="0"/>
          <w:bCs w:val="0"/>
        </w:rPr>
        <w:t xml:space="preserve">in some settings </w:t>
      </w:r>
      <w:r w:rsidR="007E6388">
        <w:rPr>
          <w:rStyle w:val="a5"/>
          <w:rFonts w:cstheme="minorHAnsi"/>
          <w:b w:val="0"/>
          <w:bCs w:val="0"/>
        </w:rPr>
        <w:t>an</w:t>
      </w:r>
      <w:r w:rsidR="00DB3EA1">
        <w:rPr>
          <w:rStyle w:val="a5"/>
          <w:rFonts w:cstheme="minorHAnsi"/>
          <w:b w:val="0"/>
          <w:bCs w:val="0"/>
        </w:rPr>
        <w:t xml:space="preserve">d </w:t>
      </w:r>
      <w:r w:rsidR="001806DB">
        <w:rPr>
          <w:rStyle w:val="a5"/>
          <w:rFonts w:cstheme="minorHAnsi"/>
          <w:b w:val="0"/>
          <w:bCs w:val="0"/>
        </w:rPr>
        <w:t xml:space="preserve">genotyping at this locus </w:t>
      </w:r>
      <w:r w:rsidR="00DB3EA1">
        <w:rPr>
          <w:rStyle w:val="a5"/>
          <w:rFonts w:cstheme="minorHAnsi"/>
          <w:b w:val="0"/>
          <w:bCs w:val="0"/>
        </w:rPr>
        <w:t xml:space="preserve">should be added in the </w:t>
      </w:r>
      <w:r w:rsidR="0056388C">
        <w:rPr>
          <w:rStyle w:val="a5"/>
          <w:rFonts w:cstheme="minorHAnsi"/>
          <w:b w:val="0"/>
          <w:bCs w:val="0"/>
        </w:rPr>
        <w:t xml:space="preserve">list of </w:t>
      </w:r>
      <w:r w:rsidR="00DB3EA1">
        <w:rPr>
          <w:rStyle w:val="a5"/>
          <w:rFonts w:cstheme="minorHAnsi"/>
          <w:b w:val="0"/>
          <w:bCs w:val="0"/>
        </w:rPr>
        <w:t xml:space="preserve">resistant alleles </w:t>
      </w:r>
      <w:r w:rsidR="0056388C">
        <w:rPr>
          <w:rStyle w:val="a5"/>
          <w:rFonts w:cstheme="minorHAnsi"/>
          <w:b w:val="0"/>
          <w:bCs w:val="0"/>
        </w:rPr>
        <w:t>for routine screening</w:t>
      </w:r>
      <w:bookmarkEnd w:id="0"/>
      <w:r w:rsidR="00697428">
        <w:rPr>
          <w:rStyle w:val="a5"/>
          <w:rFonts w:cstheme="minorHAnsi"/>
          <w:b w:val="0"/>
          <w:bCs w:val="0"/>
        </w:rPr>
        <w:t>.</w:t>
      </w:r>
    </w:p>
    <w:p w14:paraId="72B6CFC3" w14:textId="02E537E1" w:rsidR="00FF45EF" w:rsidRPr="00A512E3" w:rsidRDefault="00A512E3" w:rsidP="00A60CB1">
      <w:pPr>
        <w:spacing w:line="360" w:lineRule="auto"/>
        <w:jc w:val="both"/>
        <w:rPr>
          <w:rStyle w:val="a5"/>
          <w:rFonts w:cstheme="minorHAnsi"/>
          <w:b w:val="0"/>
          <w:bCs w:val="0"/>
        </w:rPr>
      </w:pPr>
      <w:r w:rsidRPr="00600FD2">
        <w:rPr>
          <w:rStyle w:val="a5"/>
          <w:rFonts w:cstheme="minorHAnsi"/>
        </w:rPr>
        <w:lastRenderedPageBreak/>
        <w:t>Keywords</w:t>
      </w:r>
      <w:r w:rsidRPr="00A512E3">
        <w:rPr>
          <w:rStyle w:val="a5"/>
          <w:rFonts w:cstheme="minorHAnsi"/>
          <w:b w:val="0"/>
          <w:bCs w:val="0"/>
        </w:rPr>
        <w:t>: CRISPR/Cas9, LNA assays, target s</w:t>
      </w:r>
      <w:r>
        <w:rPr>
          <w:rStyle w:val="a5"/>
          <w:rFonts w:cstheme="minorHAnsi"/>
          <w:b w:val="0"/>
          <w:bCs w:val="0"/>
        </w:rPr>
        <w:t>ite resistance,</w:t>
      </w:r>
      <w:r w:rsidR="00600FD2">
        <w:rPr>
          <w:rStyle w:val="a5"/>
          <w:rFonts w:cstheme="minorHAnsi"/>
          <w:b w:val="0"/>
          <w:bCs w:val="0"/>
        </w:rPr>
        <w:t xml:space="preserve"> functional validation, voltage gated sodium channel, mosquito. </w:t>
      </w:r>
    </w:p>
    <w:p w14:paraId="00315796" w14:textId="1BD9B3F4" w:rsidR="001E427B" w:rsidRPr="00600FD2" w:rsidRDefault="001E427B" w:rsidP="00A60CB1">
      <w:pPr>
        <w:spacing w:line="360" w:lineRule="auto"/>
        <w:jc w:val="both"/>
        <w:rPr>
          <w:rStyle w:val="a5"/>
          <w:rFonts w:cstheme="minorHAnsi"/>
        </w:rPr>
      </w:pPr>
      <w:r w:rsidRPr="00600FD2">
        <w:rPr>
          <w:rStyle w:val="a5"/>
          <w:rFonts w:cstheme="minorHAnsi"/>
        </w:rPr>
        <w:t xml:space="preserve">Introduction </w:t>
      </w:r>
    </w:p>
    <w:p w14:paraId="05D4A040" w14:textId="0C09649A" w:rsidR="00C85B4B" w:rsidRDefault="00C85B4B" w:rsidP="00A60CB1">
      <w:pPr>
        <w:spacing w:line="360" w:lineRule="auto"/>
        <w:jc w:val="both"/>
      </w:pPr>
      <w:r w:rsidRPr="0051354B">
        <w:rPr>
          <w:rStyle w:val="a5"/>
          <w:rFonts w:cstheme="minorHAnsi"/>
          <w:b w:val="0"/>
          <w:bCs w:val="0"/>
        </w:rPr>
        <w:t>Pyrethroid insecticides have been, and remain, a central component of malaria control.</w:t>
      </w:r>
      <w:r w:rsidR="00235B75">
        <w:rPr>
          <w:rStyle w:val="a5"/>
          <w:rFonts w:cstheme="minorHAnsi"/>
          <w:b w:val="0"/>
          <w:bCs w:val="0"/>
        </w:rPr>
        <w:t xml:space="preserve"> </w:t>
      </w:r>
      <w:r w:rsidRPr="0051354B">
        <w:rPr>
          <w:rStyle w:val="a5"/>
          <w:rFonts w:cstheme="minorHAnsi"/>
          <w:b w:val="0"/>
          <w:bCs w:val="0"/>
        </w:rPr>
        <w:t>The use of this insecticide class in Indoor Residual Spraying (IRS) and insecticide treated nets (ITNs)</w:t>
      </w:r>
      <w:r>
        <w:t xml:space="preserve"> has led to large reductions in the malaria burden in Africa</w:t>
      </w:r>
      <w:r w:rsidR="008C5994">
        <w:t xml:space="preserve"> </w:t>
      </w:r>
      <w:r w:rsidR="008C5994">
        <w:fldChar w:fldCharType="begin">
          <w:fldData xml:space="preserve">PEVuZE5vdGU+PENpdGU+PEF1dGhvcj5CaGF0dDwvQXV0aG9yPjxZZWFyPjIwMTU8L1llYXI+PFJl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LiBMLiBKLjwvYXV0aG9yPjxhdXRob3I+U21pdGgsIEQuIEwuPC9hdXRob3I+PGF1dGhvcj5IYXks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</w:fldData>
        </w:fldChar>
      </w:r>
      <w:r w:rsidR="008C5994">
        <w:instrText xml:space="preserve"> ADDIN EN.CITE </w:instrText>
      </w:r>
      <w:r w:rsidR="008C5994">
        <w:fldChar w:fldCharType="begin">
          <w:fldData xml:space="preserve">PEVuZE5vdGU+PENpdGU+PEF1dGhvcj5CaGF0dDwvQXV0aG9yPjxZZWFyPjIwMTU8L1llYXI+PFJl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</w:fldData>
        </w:fldChar>
      </w:r>
      <w:r w:rsidR="008C5994">
        <w:instrText xml:space="preserve"> ADDIN EN.CITE.DATA </w:instrText>
      </w:r>
      <w:r w:rsidR="008C5994">
        <w:fldChar w:fldCharType="end"/>
      </w:r>
      <w:r w:rsidR="008C5994">
        <w:fldChar w:fldCharType="separate"/>
      </w:r>
      <w:r w:rsidR="008C5994">
        <w:rPr>
          <w:noProof/>
        </w:rPr>
        <w:t>(1)</w:t>
      </w:r>
      <w:r w:rsidR="008C5994">
        <w:fldChar w:fldCharType="end"/>
      </w:r>
      <w:r w:rsidRPr="00AA62B7">
        <w:t xml:space="preserve">. </w:t>
      </w:r>
      <w:r>
        <w:t xml:space="preserve">Over a billion ITNs, all impregnated with pyrethroids, have been distributed in Africa where it is estimated that </w:t>
      </w:r>
      <w:r w:rsidRPr="00AA62B7">
        <w:t xml:space="preserve">at least </w:t>
      </w:r>
      <w:r w:rsidR="008C5994">
        <w:t>5</w:t>
      </w:r>
      <w:r w:rsidRPr="00AA62B7">
        <w:t xml:space="preserve">0% of the population at risk sleep under </w:t>
      </w:r>
      <w:r>
        <w:t>an ITN</w:t>
      </w:r>
      <w:r w:rsidR="008C5994">
        <w:t xml:space="preserve"> </w:t>
      </w:r>
      <w:r w:rsidR="008C5994">
        <w:fldChar w:fldCharType="begin"/>
      </w:r>
      <w:r w:rsidR="00907EEF">
        <w:instrText xml:space="preserve"> ADDIN EN.CITE &lt;EndNote&gt;&lt;Cite&gt;&lt;Author&gt;WHO&lt;/Author&gt;&lt;RecNum&gt;297&lt;/RecNum&gt;&lt;DisplayText&gt;(2)&lt;/DisplayText&gt;&lt;record&gt;&lt;rec-number&gt;297&lt;/rec-number&gt;&lt;foreign-keys&gt;&lt;key app="EN" db-id="vrx52pe2sdx904e2xsnvrtzerr9v9eap2we9" timestamp="1626338680"&gt;297&lt;/key&gt;&lt;/foreign-keys&gt;&lt;ref-type name="Journal Article"&gt;17&lt;/ref-type&gt;&lt;contributors&gt;&lt;authors&gt;&lt;author&gt;WHO&lt;/author&gt;&lt;/authors&gt;&lt;/contributors&gt;&lt;titles&gt;&lt;title&gt;World malaria report 2019. Geneva: World Health Organization.&lt;/title&gt;&lt;/titles&gt;&lt;dates&gt;&lt;/dates&gt;&lt;urls&gt;&lt;/urls&gt;&lt;/record&gt;&lt;/Cite&gt;&lt;/EndNote&gt;</w:instrText>
      </w:r>
      <w:r w:rsidR="008C5994">
        <w:fldChar w:fldCharType="separate"/>
      </w:r>
      <w:r w:rsidR="008C5994">
        <w:rPr>
          <w:noProof/>
        </w:rPr>
        <w:t>(2)</w:t>
      </w:r>
      <w:r w:rsidR="008C5994">
        <w:fldChar w:fldCharType="end"/>
      </w:r>
      <w:r w:rsidRPr="00AA62B7">
        <w:t xml:space="preserve">. However, as a consequence of the increasing use of pyrethroids, </w:t>
      </w:r>
      <w:r w:rsidRPr="00AA62B7">
        <w:rPr>
          <w:shd w:val="clear" w:color="auto" w:fill="FFFFFF"/>
        </w:rPr>
        <w:t>an immense selection pressure has been placed on</w:t>
      </w:r>
      <w:r w:rsidRPr="00AA62B7">
        <w:t xml:space="preserve"> malaria transmitting mosquitoes, and highly insecticide resistant populations have emerged</w:t>
      </w:r>
      <w:r w:rsidR="005E0D83">
        <w:t xml:space="preserve"> threatening the efficacy of our most important tools</w:t>
      </w:r>
      <w:r w:rsidR="00202408">
        <w:t xml:space="preserve"> </w:t>
      </w:r>
      <w:r w:rsidR="00202408">
        <w:fldChar w:fldCharType="begin">
          <w:fldData xml:space="preserve">PEVuZE5vdGU+PENpdGU+PEF1dGhvcj5DaHVyY2hlcjwvQXV0aG9yPjxZZWFyPjIwMTY8L1llYXI+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</w:fldData>
        </w:fldChar>
      </w:r>
      <w:r w:rsidR="00202408">
        <w:instrText xml:space="preserve"> ADDIN EN.CITE </w:instrText>
      </w:r>
      <w:r w:rsidR="00202408">
        <w:fldChar w:fldCharType="begin">
          <w:fldData xml:space="preserve">PEVuZE5vdGU+PENpdGU+PEF1dGhvcj5DaHVyY2hlcjwvQXV0aG9yPjxZZWFyPjIwMTY8L1llYXI+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</w:fldData>
        </w:fldChar>
      </w:r>
      <w:r w:rsidR="00202408">
        <w:instrText xml:space="preserve"> ADDIN EN.CITE.DATA </w:instrText>
      </w:r>
      <w:r w:rsidR="00202408">
        <w:fldChar w:fldCharType="end"/>
      </w:r>
      <w:r w:rsidR="00202408">
        <w:fldChar w:fldCharType="separate"/>
      </w:r>
      <w:r w:rsidR="00202408">
        <w:rPr>
          <w:noProof/>
        </w:rPr>
        <w:t>(3)</w:t>
      </w:r>
      <w:r w:rsidR="00202408">
        <w:fldChar w:fldCharType="end"/>
      </w:r>
      <w:r w:rsidRPr="00AA62B7">
        <w:t xml:space="preserve">. </w:t>
      </w:r>
      <w:r>
        <w:t xml:space="preserve">Whilst other chemistries have largely replaced pyrethroids for IRS, no insecticide class has yet been able to replicate the low toxicity, cost and fast mode of action of pyrethroids and, even newer ‘next generation’ nets, designed to control pyrethroid resistant mosquitoes still </w:t>
      </w:r>
      <w:r w:rsidR="008D6AB1">
        <w:t>contain</w:t>
      </w:r>
      <w:r>
        <w:t xml:space="preserve"> this chemistry in the presence of a second active ingredient (either another insecticide, sterilizing agent or synergist). </w:t>
      </w:r>
    </w:p>
    <w:p w14:paraId="3992065B" w14:textId="707912DC" w:rsidR="00AF055E" w:rsidRDefault="00235B75" w:rsidP="00A60CB1">
      <w:pPr>
        <w:spacing w:line="360" w:lineRule="auto"/>
        <w:jc w:val="both"/>
      </w:pPr>
      <w:r w:rsidRPr="00AA62B7">
        <w:t>Pyrethroids target the Voltage Gated Sodium Channels (V</w:t>
      </w:r>
      <w:r>
        <w:t>GSCs</w:t>
      </w:r>
      <w:r w:rsidRPr="00AA62B7">
        <w:t xml:space="preserve">) </w:t>
      </w:r>
      <w:r w:rsidRPr="00AA62B7">
        <w:fldChar w:fldCharType="begin"/>
      </w:r>
      <w:r w:rsidR="00202408">
        <w:instrText xml:space="preserve"> ADDIN EN.CITE &lt;EndNote&gt;&lt;Cite&gt;&lt;Author&gt;Narahashi&lt;/Author&gt;&lt;Year&gt;2000&lt;/Year&gt;&lt;RecNum&gt;183&lt;/RecNum&gt;&lt;DisplayText&gt;(4)&lt;/DisplayText&gt;&lt;record&gt;&lt;rec-number&gt;183&lt;/rec-number&gt;&lt;foreign-keys&gt;&lt;key app="EN" db-id="vrx52pe2sdx904e2xsnvrtzerr9v9eap2we9" timestamp="1588247490"&gt;183&lt;/key&gt;&lt;/foreign-keys&gt;&lt;ref-type name="Journal Article"&gt;17&lt;/ref-type&gt;&lt;contributors&gt;&lt;authors&gt;&lt;author&gt;Narahashi, T.&lt;/author&gt;&lt;/authors&gt;&lt;/contributors&gt;&lt;auth-address&gt;Department of Molecular Pharmacology and Biological Chemistry, Northwestern University Medical School, Chicago, Illinois 60611, USA. tna597@anima.nums.nwu.edu&lt;/auth-address&gt;&lt;titles&gt;&lt;title&gt;Neuroreceptors and ion channels as the basis for drug action: past, present, and future&lt;/title&gt;&lt;secondary-title&gt;J Pharmacol Exp Ther&lt;/secondary-title&gt;&lt;/titles&gt;&lt;periodical&gt;&lt;full-title&gt;J Pharmacol Exp Ther&lt;/full-title&gt;&lt;/periodical&gt;&lt;pages&gt;1-26&lt;/pages&gt;&lt;volume&gt;294&lt;/volume&gt;&lt;number&gt;1&lt;/number&gt;&lt;edition&gt;2000/06/28&lt;/edition&gt;&lt;keywords&gt;&lt;keyword&gt;Anesthetics, Local/pharmacology&lt;/keyword&gt;&lt;keyword&gt;Animals&lt;/keyword&gt;&lt;keyword&gt;Humans&lt;/keyword&gt;&lt;keyword&gt;Ion Channel Gating/drug effects&lt;/keyword&gt;&lt;keyword&gt;Ion Channels/*drug effects&lt;/keyword&gt;&lt;keyword&gt;Nervous System/*drug effects&lt;/keyword&gt;&lt;keyword&gt;Neuroprotective Agents/pharmacology&lt;/keyword&gt;&lt;keyword&gt;Patch-Clamp Techniques&lt;/keyword&gt;&lt;keyword&gt;Pyrethrins/toxicity&lt;/keyword&gt;&lt;keyword&gt;Receptors, GABA-A/*drug effects&lt;/keyword&gt;&lt;keyword&gt;Receptors, Nicotinic/*drug effects&lt;/keyword&gt;&lt;keyword&gt;Saxitoxin/toxicity&lt;/keyword&gt;&lt;keyword&gt;Tetrodotoxin/toxicity&lt;/keyword&gt;&lt;/keywords&gt;&lt;dates&gt;&lt;year&gt;2000&lt;/year&gt;&lt;pub-dates&gt;&lt;date&gt;Jul&lt;/date&gt;&lt;/pub-dates&gt;&lt;/dates&gt;&lt;isbn&gt;0022-3565 (Print)&amp;#xD;0022-3565 (Linking)&lt;/isbn&gt;&lt;accession-num&gt;10871290&lt;/accession-num&gt;&lt;urls&gt;&lt;related-urls&gt;&lt;url&gt;https://www.ncbi.nlm.nih.gov/pubmed/10871290&lt;/url&gt;&lt;/related-urls&gt;&lt;/urls&gt;&lt;/record&gt;&lt;/Cite&gt;&lt;/EndNote&gt;</w:instrText>
      </w:r>
      <w:r w:rsidRPr="00AA62B7">
        <w:fldChar w:fldCharType="separate"/>
      </w:r>
      <w:r w:rsidR="00202408">
        <w:rPr>
          <w:noProof/>
        </w:rPr>
        <w:t>(4)</w:t>
      </w:r>
      <w:r w:rsidRPr="00AA62B7">
        <w:fldChar w:fldCharType="end"/>
      </w:r>
      <w:r w:rsidRPr="00AA62B7">
        <w:t>, that have a critical role in the function of the insect’s nervous system; V</w:t>
      </w:r>
      <w:r>
        <w:t>GSCs</w:t>
      </w:r>
      <w:r w:rsidRPr="00AA62B7">
        <w:t xml:space="preserve"> conduct sodium ions across the plasma membrane thereby initiating and propagating electrical signals needed for the insect’s movement, and reaction to external and internal stimuli with speed and coordination. Pyrethroid insecticides bind to sodium channels preventing their inactivation, which causes </w:t>
      </w:r>
      <w:r w:rsidRPr="00AA62B7">
        <w:rPr>
          <w:shd w:val="clear" w:color="auto" w:fill="FFFFFF"/>
        </w:rPr>
        <w:t xml:space="preserve">paralysis and eventually death </w:t>
      </w:r>
      <w:r w:rsidRPr="00AA62B7">
        <w:rPr>
          <w:shd w:val="clear" w:color="auto" w:fill="FFFFFF"/>
        </w:rPr>
        <w:fldChar w:fldCharType="begin">
          <w:fldData xml:space="preserve">PEVuZE5vdGU+PENpdGU+PEF1dGhvcj5Eb25nPC9BdXRob3I+PFllYXI+MjAxNDwvWWVhcj48UmVj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</w:fldData>
        </w:fldChar>
      </w:r>
      <w:r w:rsidR="00202408">
        <w:rPr>
          <w:shd w:val="clear" w:color="auto" w:fill="FFFFFF"/>
        </w:rPr>
        <w:instrText xml:space="preserve"> ADDIN EN.CITE </w:instrText>
      </w:r>
      <w:r w:rsidR="00202408">
        <w:rPr>
          <w:shd w:val="clear" w:color="auto" w:fill="FFFFFF"/>
        </w:rPr>
        <w:fldChar w:fldCharType="begin">
          <w:fldData xml:space="preserve">PEVuZE5vdGU+PENpdGU+PEF1dGhvcj5Eb25nPC9BdXRob3I+PFllYXI+MjAxNDwvWWVhcj48UmVj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</w:fldData>
        </w:fldChar>
      </w:r>
      <w:r w:rsidR="00202408">
        <w:rPr>
          <w:shd w:val="clear" w:color="auto" w:fill="FFFFFF"/>
        </w:rPr>
        <w:instrText xml:space="preserve"> ADDIN EN.CITE.DATA </w:instrText>
      </w:r>
      <w:r w:rsidR="00202408">
        <w:rPr>
          <w:shd w:val="clear" w:color="auto" w:fill="FFFFFF"/>
        </w:rPr>
      </w:r>
      <w:r w:rsidR="00202408">
        <w:rPr>
          <w:shd w:val="clear" w:color="auto" w:fill="FFFFFF"/>
        </w:rPr>
        <w:fldChar w:fldCharType="end"/>
      </w:r>
      <w:r w:rsidRPr="00AA62B7">
        <w:rPr>
          <w:shd w:val="clear" w:color="auto" w:fill="FFFFFF"/>
        </w:rPr>
      </w:r>
      <w:r w:rsidRPr="00AA62B7">
        <w:rPr>
          <w:shd w:val="clear" w:color="auto" w:fill="FFFFFF"/>
        </w:rPr>
        <w:fldChar w:fldCharType="separate"/>
      </w:r>
      <w:r w:rsidR="00202408">
        <w:rPr>
          <w:noProof/>
          <w:shd w:val="clear" w:color="auto" w:fill="FFFFFF"/>
        </w:rPr>
        <w:t>(5)</w:t>
      </w:r>
      <w:r w:rsidRPr="00AA62B7">
        <w:rPr>
          <w:shd w:val="clear" w:color="auto" w:fill="FFFFFF"/>
        </w:rPr>
        <w:fldChar w:fldCharType="end"/>
      </w:r>
      <w:r w:rsidRPr="00AA62B7">
        <w:rPr>
          <w:shd w:val="clear" w:color="auto" w:fill="FFFFFF"/>
        </w:rPr>
        <w:t>.</w:t>
      </w:r>
      <w:r w:rsidRPr="00AA62B7">
        <w:t xml:space="preserve"> In </w:t>
      </w:r>
      <w:r w:rsidRPr="00AA62B7">
        <w:rPr>
          <w:i/>
          <w:iCs/>
        </w:rPr>
        <w:t>An</w:t>
      </w:r>
      <w:r>
        <w:rPr>
          <w:i/>
          <w:iCs/>
        </w:rPr>
        <w:t xml:space="preserve">opheles </w:t>
      </w:r>
      <w:r w:rsidRPr="00AA62B7">
        <w:rPr>
          <w:i/>
          <w:iCs/>
        </w:rPr>
        <w:t xml:space="preserve"> gambiae</w:t>
      </w:r>
      <w:r w:rsidRPr="00907EEF">
        <w:rPr>
          <w:i/>
          <w:iCs/>
        </w:rPr>
        <w:t xml:space="preserve"> </w:t>
      </w:r>
      <w:proofErr w:type="spellStart"/>
      <w:r w:rsidRPr="00907EEF">
        <w:rPr>
          <w:i/>
          <w:iCs/>
        </w:rPr>
        <w:t>s.s</w:t>
      </w:r>
      <w:proofErr w:type="spellEnd"/>
      <w:r>
        <w:t xml:space="preserve"> and </w:t>
      </w:r>
      <w:r w:rsidRPr="00DE5C8C">
        <w:rPr>
          <w:i/>
          <w:iCs/>
        </w:rPr>
        <w:t xml:space="preserve">Anopheles </w:t>
      </w:r>
      <w:proofErr w:type="spellStart"/>
      <w:r w:rsidRPr="00DE5C8C">
        <w:rPr>
          <w:i/>
          <w:iCs/>
        </w:rPr>
        <w:t>coluzzii</w:t>
      </w:r>
      <w:proofErr w:type="spellEnd"/>
      <w:r>
        <w:t xml:space="preserve"> (two of the major malaria vector</w:t>
      </w:r>
      <w:r w:rsidR="006D0016">
        <w:t>s</w:t>
      </w:r>
      <w:r>
        <w:t xml:space="preserve"> in Africa belonging to the same species complex) </w:t>
      </w:r>
      <w:r w:rsidRPr="00AA62B7">
        <w:t xml:space="preserve">two substitutions at codon </w:t>
      </w:r>
      <w:r>
        <w:t>995</w:t>
      </w:r>
      <w:r w:rsidRPr="00AA62B7">
        <w:t xml:space="preserve"> of the VGSC (within segment 6 of domain II), coding for the leucine to phenylalanine and serine substitutions (L</w:t>
      </w:r>
      <w:r w:rsidR="002E30BC">
        <w:t>995</w:t>
      </w:r>
      <w:r w:rsidRPr="00AA62B7">
        <w:t>F/S), have been shown to reduce the VGSC’s sensitivity to pyrethroid insecticides</w:t>
      </w:r>
      <w:r w:rsidR="00FD5690">
        <w:t xml:space="preserve"> and cause knock-down resistance (</w:t>
      </w:r>
      <w:proofErr w:type="spellStart"/>
      <w:r w:rsidR="00FD5690">
        <w:t>kdr</w:t>
      </w:r>
      <w:proofErr w:type="spellEnd"/>
      <w:r w:rsidR="00FD5690">
        <w:t>)</w:t>
      </w:r>
      <w:r w:rsidRPr="00AA62B7">
        <w:t xml:space="preserve"> </w:t>
      </w:r>
      <w:r w:rsidRPr="00AA62B7">
        <w:fldChar w:fldCharType="begin">
          <w:fldData xml:space="preserve">PEVuZE5vdGU+PENpdGU+PEF1dGhvcj5CdXJ0b248L0F1dGhvcj48WWVhcj4yMDExPC9ZZWFyPjxS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</w:fldData>
        </w:fldChar>
      </w:r>
      <w:r w:rsidR="00202408">
        <w:instrText xml:space="preserve"> ADDIN EN.CITE </w:instrText>
      </w:r>
      <w:r w:rsidR="00202408">
        <w:fldChar w:fldCharType="begin">
          <w:fldData xml:space="preserve">PEVuZE5vdGU+PENpdGU+PEF1dGhvcj5CdXJ0b248L0F1dGhvcj48WWVhcj4yMDExPC9ZZWFyPjxS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</w:fldData>
        </w:fldChar>
      </w:r>
      <w:r w:rsidR="00202408">
        <w:instrText xml:space="preserve"> ADDIN EN.CITE.DATA </w:instrText>
      </w:r>
      <w:r w:rsidR="00202408">
        <w:fldChar w:fldCharType="end"/>
      </w:r>
      <w:r w:rsidRPr="00AA62B7">
        <w:fldChar w:fldCharType="separate"/>
      </w:r>
      <w:r w:rsidR="00202408">
        <w:rPr>
          <w:noProof/>
        </w:rPr>
        <w:t>(6)</w:t>
      </w:r>
      <w:r w:rsidRPr="00AA62B7">
        <w:fldChar w:fldCharType="end"/>
      </w:r>
      <w:r w:rsidRPr="00AA62B7">
        <w:t>.</w:t>
      </w:r>
      <w:r w:rsidR="006172FA">
        <w:t xml:space="preserve"> </w:t>
      </w:r>
      <w:r w:rsidRPr="00AA62B7">
        <w:t>Both mutations are found in high frequencies; L</w:t>
      </w:r>
      <w:r w:rsidR="002E30BC">
        <w:t>995</w:t>
      </w:r>
      <w:r w:rsidRPr="00AA62B7">
        <w:t xml:space="preserve">F, also known as the classical </w:t>
      </w:r>
      <w:proofErr w:type="spellStart"/>
      <w:r w:rsidRPr="00DE5C8C">
        <w:rPr>
          <w:i/>
          <w:iCs/>
        </w:rPr>
        <w:t>kdr</w:t>
      </w:r>
      <w:proofErr w:type="spellEnd"/>
      <w:r w:rsidR="00D916D0">
        <w:t xml:space="preserve"> or 1014F, based on the </w:t>
      </w:r>
      <w:r w:rsidR="00D916D0" w:rsidRPr="00AA62B7">
        <w:rPr>
          <w:i/>
          <w:iCs/>
        </w:rPr>
        <w:t>Musca domestic</w:t>
      </w:r>
      <w:r w:rsidR="00D916D0">
        <w:rPr>
          <w:i/>
          <w:iCs/>
        </w:rPr>
        <w:t>a</w:t>
      </w:r>
      <w:r w:rsidR="00D916D0">
        <w:t xml:space="preserve"> codon numbering</w:t>
      </w:r>
      <w:r w:rsidR="006E1138">
        <w:t>,</w:t>
      </w:r>
      <w:r w:rsidRPr="00AA62B7">
        <w:t xml:space="preserve"> approaches fixation in several parts of western and central Africa </w:t>
      </w:r>
      <w:r w:rsidRPr="00AA62B7">
        <w:fldChar w:fldCharType="begin">
          <w:fldData xml:space="preserve">PEVuZE5vdGU+PENpdGU+PEF1dGhvcj5Kb25lczwvQXV0aG9yPjxZZWFyPjIwMTI8L1llYXI+PFJl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</w:fldData>
        </w:fldChar>
      </w:r>
      <w:r w:rsidR="00202408">
        <w:instrText xml:space="preserve"> ADDIN EN.CITE </w:instrText>
      </w:r>
      <w:r w:rsidR="00202408">
        <w:fldChar w:fldCharType="begin">
          <w:fldData xml:space="preserve">PEVuZE5vdGU+PENpdGU+PEF1dGhvcj5Kb25lczwvQXV0aG9yPjxZZWFyPjIwMTI8L1llYXI+PFJl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</w:fldData>
        </w:fldChar>
      </w:r>
      <w:r w:rsidR="00202408">
        <w:instrText xml:space="preserve"> ADDIN EN.CITE.DATA </w:instrText>
      </w:r>
      <w:r w:rsidR="00202408">
        <w:fldChar w:fldCharType="end"/>
      </w:r>
      <w:r w:rsidRPr="00AA62B7">
        <w:fldChar w:fldCharType="separate"/>
      </w:r>
      <w:r w:rsidR="00202408">
        <w:rPr>
          <w:noProof/>
        </w:rPr>
        <w:t>(7, 8)</w:t>
      </w:r>
      <w:r w:rsidRPr="00AA62B7">
        <w:fldChar w:fldCharType="end"/>
      </w:r>
      <w:r w:rsidRPr="00AA62B7">
        <w:t xml:space="preserve"> and L</w:t>
      </w:r>
      <w:r w:rsidR="002E30BC">
        <w:t>995</w:t>
      </w:r>
      <w:r w:rsidRPr="00AA62B7">
        <w:t xml:space="preserve">S is widespread in central and eastern Africa </w:t>
      </w:r>
      <w:r w:rsidRPr="00AA62B7">
        <w:fldChar w:fldCharType="begin"/>
      </w:r>
      <w:r w:rsidR="00202408">
        <w:instrText xml:space="preserve"> ADDIN EN.CITE &lt;EndNote&gt;&lt;Cite&gt;&lt;Author&gt;Silva&lt;/Author&gt;&lt;Year&gt;2014&lt;/Year&gt;&lt;RecNum&gt;187&lt;/RecNum&gt;&lt;DisplayText&gt;(8)&lt;/DisplayText&gt;&lt;record&gt;&lt;rec-number&gt;187&lt;/rec-number&gt;&lt;foreign-keys&gt;&lt;key app="EN" db-id="vrx52pe2sdx904e2xsnvrtzerr9v9eap2we9" timestamp="1588256425"&gt;187&lt;/key&gt;&lt;/foreign-keys&gt;&lt;ref-type name="Journal Article"&gt;17&lt;/ref-type&gt;&lt;contributors&gt;&lt;authors&gt;&lt;author&gt;Silva, A. P.&lt;/author&gt;&lt;author&gt;Santos, J. M.&lt;/author&gt;&lt;author&gt;Martins, A. J.&lt;/author&gt;&lt;/authors&gt;&lt;/contributors&gt;&lt;auth-address&gt;Laboratorio de Fisiologia e Controle de Artropodes Vetores, Instituto Oswaldo Cruz, FIOCRUZ, Rio de Janeiro, Brazil. ademirjr@ioc.fiocruz.br.&lt;/auth-address&gt;&lt;titles&gt;&lt;title&gt;Mutations in the voltage-gated sodium channel gene of anophelines and their association with resistance to pyrethroids - a review&lt;/title&gt;&lt;secondary-title&gt;Parasit Vectors&lt;/secondary-title&gt;&lt;/titles&gt;&lt;periodical&gt;&lt;full-title&gt;Parasit Vectors&lt;/full-title&gt;&lt;/periodical&gt;&lt;pages&gt;450&lt;/pages&gt;&lt;volume&gt;7&lt;/volume&gt;&lt;edition&gt;2014/10/09&lt;/edition&gt;&lt;keywords&gt;&lt;keyword&gt;Amino Acid Substitution&lt;/keyword&gt;&lt;keyword&gt;Animals&lt;/keyword&gt;&lt;keyword&gt;Anopheles/drug effects/*genetics&lt;/keyword&gt;&lt;keyword&gt;Gene Frequency&lt;/keyword&gt;&lt;keyword&gt;Genotype&lt;/keyword&gt;&lt;keyword&gt;Geography&lt;/keyword&gt;&lt;keyword&gt;Humans&lt;/keyword&gt;&lt;keyword&gt;Insect Vectors/drug effects/*genetics&lt;/keyword&gt;&lt;keyword&gt;Insecticide Resistance/genetics&lt;/keyword&gt;&lt;keyword&gt;Insecticides/*pharmacology&lt;/keyword&gt;&lt;keyword&gt;Malaria/*transmission&lt;/keyword&gt;&lt;keyword&gt;Point Mutation&lt;/keyword&gt;&lt;keyword&gt;Pyrethrins/*pharmacology&lt;/keyword&gt;&lt;keyword&gt;Sodium Channels/*genetics&lt;/keyword&gt;&lt;/keywords&gt;&lt;dates&gt;&lt;year&gt;2014&lt;/year&gt;&lt;pub-dates&gt;&lt;date&gt;Oct 7&lt;/date&gt;&lt;/pub-dates&gt;&lt;/dates&gt;&lt;isbn&gt;1756-3305 (Electronic)&amp;#xD;1756-3305 (Linking)&lt;/isbn&gt;&lt;accession-num&gt;25292318&lt;/accession-num&gt;&lt;urls&gt;&lt;related-urls&gt;&lt;url&gt;https://www.ncbi.nlm.nih.gov/pubmed/25292318&lt;/url&gt;&lt;/related-urls&gt;&lt;/urls&gt;&lt;custom2&gt;PMC4283120&lt;/custom2&gt;&lt;electronic-resource-num&gt;10.1186/1756-3305-7-450&lt;/electronic-resource-num&gt;&lt;/record&gt;&lt;/Cite&gt;&lt;/EndNote&gt;</w:instrText>
      </w:r>
      <w:r w:rsidRPr="00AA62B7">
        <w:fldChar w:fldCharType="separate"/>
      </w:r>
      <w:r w:rsidR="00202408">
        <w:rPr>
          <w:noProof/>
        </w:rPr>
        <w:t>(8)</w:t>
      </w:r>
      <w:r w:rsidRPr="00AA62B7">
        <w:fldChar w:fldCharType="end"/>
      </w:r>
      <w:r w:rsidRPr="00AA62B7">
        <w:t>.</w:t>
      </w:r>
      <w:r w:rsidR="00AF055E">
        <w:t xml:space="preserve"> </w:t>
      </w:r>
      <w:r w:rsidR="00BC27DD">
        <w:t>Thus</w:t>
      </w:r>
      <w:r w:rsidR="00BE1CE1" w:rsidRPr="00BE1CE1">
        <w:t>,</w:t>
      </w:r>
      <w:r w:rsidR="00BC27DD">
        <w:t xml:space="preserve"> i</w:t>
      </w:r>
      <w:r w:rsidR="006172FA">
        <w:t>t is commonplace to screen for these two mutations as part of insecticide resistance monitoring and management programs.</w:t>
      </w:r>
    </w:p>
    <w:p w14:paraId="45261057" w14:textId="6DFDAA06" w:rsidR="007A5EE9" w:rsidRDefault="00235B75" w:rsidP="00A60CB1">
      <w:pPr>
        <w:spacing w:line="360" w:lineRule="auto"/>
        <w:jc w:val="both"/>
      </w:pPr>
      <w:r>
        <w:rPr>
          <w:rFonts w:cstheme="minorHAnsi"/>
        </w:rPr>
        <w:t xml:space="preserve">Although VGSC is an essential protein, expected to be under strong purifying selection, examination of the phase I dataset of </w:t>
      </w:r>
      <w:r w:rsidRPr="00EC17CA">
        <w:rPr>
          <w:rFonts w:cstheme="minorHAnsi"/>
        </w:rPr>
        <w:t xml:space="preserve">the </w:t>
      </w:r>
      <w:r w:rsidRPr="00DE5C8C">
        <w:rPr>
          <w:i/>
          <w:iCs/>
        </w:rPr>
        <w:t>An</w:t>
      </w:r>
      <w:r w:rsidR="00EE7E9C">
        <w:rPr>
          <w:i/>
          <w:iCs/>
        </w:rPr>
        <w:t>.</w:t>
      </w:r>
      <w:r w:rsidRPr="00DE5C8C">
        <w:rPr>
          <w:i/>
          <w:iCs/>
        </w:rPr>
        <w:t xml:space="preserve"> gambiae</w:t>
      </w:r>
      <w:r>
        <w:t xml:space="preserve"> 1000 Genomes Project (765 wild caught </w:t>
      </w:r>
      <w:r w:rsidRPr="000C6055">
        <w:rPr>
          <w:i/>
          <w:iCs/>
        </w:rPr>
        <w:t>An</w:t>
      </w:r>
      <w:r w:rsidR="00DE5C8C" w:rsidRPr="000C6055">
        <w:rPr>
          <w:i/>
          <w:iCs/>
        </w:rPr>
        <w:t>.</w:t>
      </w:r>
      <w:r w:rsidRPr="000C6055">
        <w:rPr>
          <w:i/>
          <w:iCs/>
        </w:rPr>
        <w:t xml:space="preserve"> gambiae </w:t>
      </w:r>
      <w:proofErr w:type="spellStart"/>
      <w:r w:rsidRPr="000C6055">
        <w:rPr>
          <w:i/>
          <w:iCs/>
        </w:rPr>
        <w:t>s.l.</w:t>
      </w:r>
      <w:proofErr w:type="spellEnd"/>
      <w:r>
        <w:t xml:space="preserve"> from 9 countries), </w:t>
      </w:r>
      <w:bookmarkStart w:id="1" w:name="_Hlk80619853"/>
      <w:r w:rsidR="00DE5C8C">
        <w:t>i</w:t>
      </w:r>
      <w:r>
        <w:t>dentified 2</w:t>
      </w:r>
      <w:r w:rsidR="004F1257">
        <w:t>1</w:t>
      </w:r>
      <w:r>
        <w:t xml:space="preserve"> additional non-synonymous substitutions</w:t>
      </w:r>
      <w:bookmarkEnd w:id="1"/>
      <w:r w:rsidR="00BE39A1">
        <w:t>,</w:t>
      </w:r>
      <w:r w:rsidR="00BC27DD">
        <w:t xml:space="preserve"> </w:t>
      </w:r>
      <w:bookmarkStart w:id="2" w:name="_Hlk80620014"/>
      <w:r w:rsidR="00BC27DD">
        <w:t>at or above 5% frequency</w:t>
      </w:r>
      <w:bookmarkEnd w:id="2"/>
      <w:r w:rsidR="00BC27DD">
        <w:t xml:space="preserve"> in one or </w:t>
      </w:r>
      <w:r w:rsidR="00BC27DD">
        <w:lastRenderedPageBreak/>
        <w:t>more of the tested populations</w:t>
      </w:r>
      <w:r w:rsidR="006172FA">
        <w:t xml:space="preserve">, </w:t>
      </w:r>
      <w:bookmarkStart w:id="3" w:name="_Hlk80620053"/>
      <w:r w:rsidR="006172FA">
        <w:t xml:space="preserve">indicating that target site resistance is </w:t>
      </w:r>
      <w:r w:rsidR="006E6E7B">
        <w:t xml:space="preserve">likely </w:t>
      </w:r>
      <w:r w:rsidR="006172FA">
        <w:t>more complex than thought</w:t>
      </w:r>
      <w:bookmarkEnd w:id="3"/>
      <w:r w:rsidR="00202408">
        <w:t xml:space="preserve"> </w:t>
      </w:r>
      <w:r w:rsidR="00202408">
        <w:fldChar w:fldCharType="begin"/>
      </w:r>
      <w:r w:rsidR="00202408">
        <w:instrText xml:space="preserve"> ADDIN EN.CITE &lt;EndNote&gt;&lt;Cite&gt;&lt;Author&gt;Clarkson&lt;/Author&gt;&lt;Year&gt;2021&lt;/Year&gt;&lt;RecNum&gt;298&lt;/RecNum&gt;&lt;DisplayText&gt;(9)&lt;/DisplayText&gt;&lt;record&gt;&lt;rec-number&gt;298&lt;/rec-number&gt;&lt;foreign-keys&gt;&lt;key app="EN" db-id="vrx52pe2sdx904e2xsnvrtzerr9v9eap2we9" timestamp="1626339434"&gt;298&lt;/key&gt;&lt;/foreign-keys&gt;&lt;ref-type name="Journal Article"&gt;17&lt;/ref-type&gt;&lt;contributors&gt;&lt;authors&gt;&lt;author&gt;Clarkson, C. S.&lt;/author&gt;&lt;author&gt;Miles, A.&lt;/author&gt;&lt;author&gt;Harding, N. J.&lt;/author&gt;&lt;author&gt;O&amp;apos;Reilly, A. O.&lt;/author&gt;&lt;author&gt;Weetman, D.&lt;/author&gt;&lt;author&gt;Kwiatkowski, D.&lt;/author&gt;&lt;author&gt;Donnelly, M. J.&lt;/author&gt;&lt;author&gt;Anopheles gambiae Genomes, Consortium&lt;/author&gt;&lt;/authors&gt;&lt;/contributors&gt;&lt;auth-address&gt;Wellcome Sanger Institute, Cambridge, UK.&amp;#xD;Big Data Institute, Li Ka Shing Centre for Health Information and Discovery, University of Oxford, Oxford, UK.&amp;#xD;Liverpool John Moores University, Liverpool, UK.&amp;#xD;Liverpool School of Tropical Medicine, Liverpool, UK.&lt;/auth-address&gt;&lt;titles&gt;&lt;title&gt;The genetic architecture of target-site resistance to pyrethroid insecticides in the African malaria vectors Anopheles gambiae and Anopheles coluzzii&lt;/title&gt;&lt;secondary-title&gt;Mol Ecol&lt;/secondary-title&gt;&lt;/titles&gt;&lt;periodical&gt;&lt;full-title&gt;Mol Ecol&lt;/full-title&gt;&lt;/periodical&gt;&lt;edition&gt;2021/02/17&lt;/edition&gt;&lt;keywords&gt;&lt;keyword&gt;insecticides&lt;/keyword&gt;&lt;keyword&gt;malaria&lt;/keyword&gt;&lt;keyword&gt;mosquitoes&lt;/keyword&gt;&lt;keyword&gt;resistance&lt;/keyword&gt;&lt;keyword&gt;voltage-gated sodium channel&lt;/keyword&gt;&lt;keyword&gt;whole genome sequencing&lt;/keyword&gt;&lt;/keywords&gt;&lt;dates&gt;&lt;year&gt;2021&lt;/year&gt;&lt;pub-dates&gt;&lt;date&gt;Feb 16&lt;/date&gt;&lt;/pub-dates&gt;&lt;/dates&gt;&lt;isbn&gt;1365-294X (Electronic)&amp;#xD;0962-1083 (Linking)&lt;/isbn&gt;&lt;accession-num&gt;33590926&lt;/accession-num&gt;&lt;urls&gt;&lt;related-urls&gt;&lt;url&gt;https://www.ncbi.nlm.nih.gov/pubmed/33590926&lt;/url&gt;&lt;/related-urls&gt;&lt;/urls&gt;&lt;electronic-resource-num&gt;10.1111/mec.15845&lt;/electronic-resource-num&gt;&lt;/record&gt;&lt;/Cite&gt;&lt;/EndNote&gt;</w:instrText>
      </w:r>
      <w:r w:rsidR="00202408">
        <w:fldChar w:fldCharType="separate"/>
      </w:r>
      <w:r w:rsidR="00202408">
        <w:rPr>
          <w:noProof/>
        </w:rPr>
        <w:t>(9)</w:t>
      </w:r>
      <w:r w:rsidR="00202408">
        <w:fldChar w:fldCharType="end"/>
      </w:r>
      <w:r>
        <w:t xml:space="preserve">. Thirteen of these </w:t>
      </w:r>
      <w:r w:rsidR="006E6E7B">
        <w:t xml:space="preserve">substitutions </w:t>
      </w:r>
      <w:r>
        <w:t xml:space="preserve">were </w:t>
      </w:r>
      <w:r w:rsidR="006E6E7B">
        <w:t>almost exclusively</w:t>
      </w:r>
      <w:r>
        <w:t xml:space="preserve"> found </w:t>
      </w:r>
      <w:r w:rsidR="006E6E7B">
        <w:t xml:space="preserve">on haplotypes carrying </w:t>
      </w:r>
      <w:r>
        <w:t>L</w:t>
      </w:r>
      <w:r w:rsidR="002E30BC">
        <w:t>995</w:t>
      </w:r>
      <w:r>
        <w:t>F</w:t>
      </w:r>
      <w:r w:rsidR="006E6E7B">
        <w:t>. These include for example</w:t>
      </w:r>
      <w:r>
        <w:t xml:space="preserve"> </w:t>
      </w:r>
      <w:r w:rsidR="00B35391">
        <w:t xml:space="preserve">substitution </w:t>
      </w:r>
      <w:r w:rsidR="00B35391" w:rsidRPr="00AA62B7">
        <w:t>N157</w:t>
      </w:r>
      <w:r w:rsidR="00B35391">
        <w:t>0</w:t>
      </w:r>
      <w:r w:rsidR="00B35391" w:rsidRPr="00AA62B7">
        <w:t>Y</w:t>
      </w:r>
      <w:r w:rsidR="0083752F">
        <w:t xml:space="preserve"> that</w:t>
      </w:r>
      <w:r w:rsidR="00B35391">
        <w:t xml:space="preserve"> has been shown to confer an</w:t>
      </w:r>
      <w:r w:rsidR="00B35391" w:rsidRPr="00AA62B7">
        <w:t xml:space="preserve"> additive protection to pyrethroids </w:t>
      </w:r>
      <w:r w:rsidR="00B35391" w:rsidRPr="00AA62B7">
        <w:fldChar w:fldCharType="begin">
          <w:fldData xml:space="preserve">PEVuZE5vdGU+PENpdGU+PEF1dGhvcj5Kb25lczwvQXV0aG9yPjxZZWFyPjIwMTI8L1llYXI+PFJl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</w:fldData>
        </w:fldChar>
      </w:r>
      <w:r w:rsidR="00202408">
        <w:instrText xml:space="preserve"> ADDIN EN.CITE </w:instrText>
      </w:r>
      <w:r w:rsidR="00202408">
        <w:fldChar w:fldCharType="begin">
          <w:fldData xml:space="preserve">PEVuZE5vdGU+PENpdGU+PEF1dGhvcj5Kb25lczwvQXV0aG9yPjxZZWFyPjIwMTI8L1llYXI+PFJl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</w:fldData>
        </w:fldChar>
      </w:r>
      <w:r w:rsidR="00202408">
        <w:instrText xml:space="preserve"> ADDIN EN.CITE.DATA </w:instrText>
      </w:r>
      <w:r w:rsidR="00202408">
        <w:fldChar w:fldCharType="end"/>
      </w:r>
      <w:r w:rsidR="00B35391" w:rsidRPr="00AA62B7">
        <w:fldChar w:fldCharType="separate"/>
      </w:r>
      <w:r w:rsidR="00202408">
        <w:rPr>
          <w:noProof/>
        </w:rPr>
        <w:t>(7, 10)</w:t>
      </w:r>
      <w:r w:rsidR="00B35391" w:rsidRPr="00AA62B7">
        <w:fldChar w:fldCharType="end"/>
      </w:r>
      <w:r w:rsidR="0083752F">
        <w:t xml:space="preserve"> and</w:t>
      </w:r>
      <w:r>
        <w:t xml:space="preserve"> two single-base pair substitutions at codon 1874, resulting in the P1874S and L variants</w:t>
      </w:r>
      <w:r w:rsidR="00DC63CE">
        <w:t>, that</w:t>
      </w:r>
      <w:r>
        <w:t xml:space="preserve"> </w:t>
      </w:r>
      <w:r w:rsidR="00DC63CE">
        <w:t xml:space="preserve">have </w:t>
      </w:r>
      <w:r w:rsidR="006E6E7B">
        <w:t xml:space="preserve">been </w:t>
      </w:r>
      <w:r>
        <w:t>hypothesized to compensate for fitness costs associated with the L</w:t>
      </w:r>
      <w:r w:rsidR="002E30BC">
        <w:t>995</w:t>
      </w:r>
      <w:r>
        <w:t xml:space="preserve">F mutation </w:t>
      </w:r>
      <w:r>
        <w:fldChar w:fldCharType="begin">
          <w:fldData xml:space="preserve">PEVuZE5vdGU+PENpdGU+PEF1dGhvcj5MdWNhczwvQXV0aG9yPjxZZWFyPjIwMTk8L1llYXI+PFJl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</w:fldData>
        </w:fldChar>
      </w:r>
      <w:r w:rsidR="00202408">
        <w:instrText xml:space="preserve"> ADDIN EN.CITE </w:instrText>
      </w:r>
      <w:r w:rsidR="00202408">
        <w:fldChar w:fldCharType="begin">
          <w:fldData xml:space="preserve">PEVuZE5vdGU+PENpdGU+PEF1dGhvcj5MdWNhczwvQXV0aG9yPjxZZWFyPjIwMTk8L1llYXI+PFJl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</w:fldData>
        </w:fldChar>
      </w:r>
      <w:r w:rsidR="00202408">
        <w:instrText xml:space="preserve"> ADDIN EN.CITE.DATA </w:instrText>
      </w:r>
      <w:r w:rsidR="00202408">
        <w:fldChar w:fldCharType="end"/>
      </w:r>
      <w:r>
        <w:fldChar w:fldCharType="separate"/>
      </w:r>
      <w:r w:rsidR="00202408">
        <w:rPr>
          <w:noProof/>
        </w:rPr>
        <w:t>(11)</w:t>
      </w:r>
      <w:r>
        <w:fldChar w:fldCharType="end"/>
      </w:r>
      <w:r w:rsidR="00B35391" w:rsidRPr="00B35391">
        <w:t xml:space="preserve">, </w:t>
      </w:r>
      <w:r w:rsidR="00B35391">
        <w:t>but have also been</w:t>
      </w:r>
      <w:r>
        <w:t xml:space="preserve"> associated with pyrethroid resistance in agricultural pests</w:t>
      </w:r>
      <w:r w:rsidR="00DC63CE">
        <w:t xml:space="preserve"> </w:t>
      </w:r>
      <w:r w:rsidR="00DC63CE">
        <w:fldChar w:fldCharType="begin">
          <w:fldData xml:space="preserve">PEVuZE5vdGU+PENpdGU+PEF1dGhvcj5Tb25vZGE8L0F1dGhvcj48WWVhcj4yMDA4PC9ZZWFyPjxS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</w:fldData>
        </w:fldChar>
      </w:r>
      <w:r w:rsidR="00DC63CE">
        <w:instrText xml:space="preserve"> ADDIN EN.CITE </w:instrText>
      </w:r>
      <w:r w:rsidR="00DC63CE">
        <w:fldChar w:fldCharType="begin">
          <w:fldData xml:space="preserve">PEVuZE5vdGU+PENpdGU+PEF1dGhvcj5Tb25vZGE8L0F1dGhvcj48WWVhcj4yMDA4PC9ZZWFyPjxS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</w:fldData>
        </w:fldChar>
      </w:r>
      <w:r w:rsidR="00DC63CE">
        <w:instrText xml:space="preserve"> ADDIN EN.CITE.DATA </w:instrText>
      </w:r>
      <w:r w:rsidR="00DC63CE">
        <w:fldChar w:fldCharType="end"/>
      </w:r>
      <w:r w:rsidR="00DC63CE">
        <w:fldChar w:fldCharType="separate"/>
      </w:r>
      <w:r w:rsidR="00DC63CE">
        <w:rPr>
          <w:noProof/>
        </w:rPr>
        <w:t>(12)</w:t>
      </w:r>
      <w:r w:rsidR="00DC63CE">
        <w:fldChar w:fldCharType="end"/>
      </w:r>
      <w:r>
        <w:t xml:space="preserve">. </w:t>
      </w:r>
    </w:p>
    <w:p w14:paraId="27137921" w14:textId="1D464639" w:rsidR="00193D42" w:rsidRDefault="0025234F" w:rsidP="00A60CB1">
      <w:pPr>
        <w:spacing w:line="360" w:lineRule="auto"/>
        <w:jc w:val="both"/>
      </w:pPr>
      <w:r>
        <w:t>In contrast,</w:t>
      </w:r>
      <w:r w:rsidR="00BE1CE1">
        <w:t xml:space="preserve"> some of the newly identified non-synonymous substitutions </w:t>
      </w:r>
      <w:r w:rsidR="00BE39A1">
        <w:t xml:space="preserve">were never found </w:t>
      </w:r>
      <w:r w:rsidR="00E022BD">
        <w:t xml:space="preserve">on the same haplotype </w:t>
      </w:r>
      <w:r w:rsidR="00BE39A1">
        <w:t>with mutation L</w:t>
      </w:r>
      <w:r w:rsidR="002E30BC">
        <w:t>995</w:t>
      </w:r>
      <w:r w:rsidR="00BE39A1">
        <w:t xml:space="preserve">F, indicating that these might be competing with the classical </w:t>
      </w:r>
      <w:proofErr w:type="spellStart"/>
      <w:r w:rsidR="00BE39A1" w:rsidRPr="00DC63CE">
        <w:rPr>
          <w:i/>
          <w:iCs/>
        </w:rPr>
        <w:t>kdr</w:t>
      </w:r>
      <w:proofErr w:type="spellEnd"/>
      <w:r w:rsidR="00BE39A1">
        <w:t xml:space="preserve">. Among these is </w:t>
      </w:r>
      <w:r w:rsidR="00D76CA0">
        <w:t>substitution</w:t>
      </w:r>
      <w:r w:rsidR="00BE39A1">
        <w:t xml:space="preserve"> </w:t>
      </w:r>
      <w:r w:rsidR="002F795F">
        <w:t>V402L</w:t>
      </w:r>
      <w:r w:rsidR="00281A77">
        <w:t xml:space="preserve"> (at segment 6 </w:t>
      </w:r>
      <w:r w:rsidR="006D0016">
        <w:t xml:space="preserve">of </w:t>
      </w:r>
      <w:r w:rsidR="00281A77">
        <w:t>domain I)</w:t>
      </w:r>
      <w:r w:rsidR="003004BA">
        <w:t xml:space="preserve"> (Figure 1)</w:t>
      </w:r>
      <w:r w:rsidR="00281A77">
        <w:t>,</w:t>
      </w:r>
      <w:r w:rsidR="00D76CA0">
        <w:t xml:space="preserve"> that results from </w:t>
      </w:r>
      <w:r w:rsidR="00440EBC">
        <w:t xml:space="preserve">either of </w:t>
      </w:r>
      <w:r w:rsidR="00D76CA0">
        <w:t>two nonsynonymous single nucleotide polymorphisms</w:t>
      </w:r>
      <w:r w:rsidR="00DC63CE">
        <w:t xml:space="preserve"> </w:t>
      </w:r>
      <w:r w:rsidR="00DC63CE">
        <w:fldChar w:fldCharType="begin"/>
      </w:r>
      <w:r w:rsidR="00DC63CE">
        <w:instrText xml:space="preserve"> ADDIN EN.CITE &lt;EndNote&gt;&lt;Cite&gt;&lt;Author&gt;Clarkson&lt;/Author&gt;&lt;Year&gt;2021&lt;/Year&gt;&lt;RecNum&gt;298&lt;/RecNum&gt;&lt;DisplayText&gt;(9)&lt;/DisplayText&gt;&lt;record&gt;&lt;rec-number&gt;298&lt;/rec-number&gt;&lt;foreign-keys&gt;&lt;key app="EN" db-id="vrx52pe2sdx904e2xsnvrtzerr9v9eap2we9" timestamp="1626339434"&gt;298&lt;/key&gt;&lt;/foreign-keys&gt;&lt;ref-type name="Journal Article"&gt;17&lt;/ref-type&gt;&lt;contributors&gt;&lt;authors&gt;&lt;author&gt;Clarkson, C. S.&lt;/author&gt;&lt;author&gt;Miles, A.&lt;/author&gt;&lt;author&gt;Harding, N. J.&lt;/author&gt;&lt;author&gt;O&amp;apos;Reilly, A. O.&lt;/author&gt;&lt;author&gt;Weetman, D.&lt;/author&gt;&lt;author&gt;Kwiatkowski, D.&lt;/author&gt;&lt;author&gt;Donnelly, M. J.&lt;/author&gt;&lt;author&gt;Anopheles gambiae Genomes, Consortium&lt;/author&gt;&lt;/authors&gt;&lt;/contributors&gt;&lt;auth-address&gt;Wellcome Sanger Institute, Cambridge, UK.&amp;#xD;Big Data Institute, Li Ka Shing Centre for Health Information and Discovery, University of Oxford, Oxford, UK.&amp;#xD;Liverpool John Moores University, Liverpool, UK.&amp;#xD;Liverpool School of Tropical Medicine, Liverpool, UK.&lt;/auth-address&gt;&lt;titles&gt;&lt;title&gt;The genetic architecture of target-site resistance to pyrethroid insecticides in the African malaria vectors Anopheles gambiae and Anopheles coluzzii&lt;/title&gt;&lt;secondary-title&gt;Mol Ecol&lt;/secondary-title&gt;&lt;/titles&gt;&lt;periodical&gt;&lt;full-title&gt;Mol Ecol&lt;/full-title&gt;&lt;/periodical&gt;&lt;edition&gt;2021/02/17&lt;/edition&gt;&lt;keywords&gt;&lt;keyword&gt;insecticides&lt;/keyword&gt;&lt;keyword&gt;malaria&lt;/keyword&gt;&lt;keyword&gt;mosquitoes&lt;/keyword&gt;&lt;keyword&gt;resistance&lt;/keyword&gt;&lt;keyword&gt;voltage-gated sodium channel&lt;/keyword&gt;&lt;keyword&gt;whole genome sequencing&lt;/keyword&gt;&lt;/keywords&gt;&lt;dates&gt;&lt;year&gt;2021&lt;/year&gt;&lt;pub-dates&gt;&lt;date&gt;Feb 16&lt;/date&gt;&lt;/pub-dates&gt;&lt;/dates&gt;&lt;isbn&gt;1365-294X (Electronic)&amp;#xD;0962-1083 (Linking)&lt;/isbn&gt;&lt;accession-num&gt;33590926&lt;/accession-num&gt;&lt;urls&gt;&lt;related-urls&gt;&lt;url&gt;https://www.ncbi.nlm.nih.gov/pubmed/33590926&lt;/url&gt;&lt;/related-urls&gt;&lt;/urls&gt;&lt;electronic-resource-num&gt;10.1111/mec.15845&lt;/electronic-resource-num&gt;&lt;/record&gt;&lt;/Cite&gt;&lt;/EndNote&gt;</w:instrText>
      </w:r>
      <w:r w:rsidR="00DC63CE">
        <w:fldChar w:fldCharType="separate"/>
      </w:r>
      <w:r w:rsidR="00DC63CE">
        <w:rPr>
          <w:noProof/>
        </w:rPr>
        <w:t>(9)</w:t>
      </w:r>
      <w:r w:rsidR="00DC63CE">
        <w:fldChar w:fldCharType="end"/>
      </w:r>
      <w:r w:rsidR="00440EBC">
        <w:t>. T</w:t>
      </w:r>
      <w:r w:rsidR="00D76CA0">
        <w:t>he equivalent</w:t>
      </w:r>
      <w:r w:rsidR="00440EBC">
        <w:t xml:space="preserve"> mutation</w:t>
      </w:r>
      <w:r w:rsidR="00D76CA0">
        <w:t xml:space="preserve"> in </w:t>
      </w:r>
      <w:r w:rsidR="00D76CA0" w:rsidRPr="00440EBC">
        <w:rPr>
          <w:i/>
          <w:iCs/>
        </w:rPr>
        <w:t>Ae. aegypti</w:t>
      </w:r>
      <w:r w:rsidR="00281A77">
        <w:t xml:space="preserve">, </w:t>
      </w:r>
      <w:r w:rsidR="00440EBC">
        <w:t xml:space="preserve">V410L </w:t>
      </w:r>
      <w:r w:rsidR="00D76CA0">
        <w:t>was recently identified and associated with resistance to both type I and type II pyrethroids</w:t>
      </w:r>
      <w:r w:rsidR="00DC63CE">
        <w:t xml:space="preserve"> </w:t>
      </w:r>
      <w:r w:rsidR="00DC63CE">
        <w:fldChar w:fldCharType="begin">
          <w:fldData xml:space="preserve">PEVuZE5vdGU+PENpdGU+PEF1dGhvcj5IYWRkaTwvQXV0aG9yPjxZZWFyPjIwMTc8L1llYXI+PFJl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</w:fldData>
        </w:fldChar>
      </w:r>
      <w:r w:rsidR="00DC63CE">
        <w:instrText xml:space="preserve"> ADDIN EN.CITE </w:instrText>
      </w:r>
      <w:r w:rsidR="00DC63CE">
        <w:fldChar w:fldCharType="begin">
          <w:fldData xml:space="preserve">PEVuZE5vdGU+PENpdGU+PEF1dGhvcj5IYWRkaTwvQXV0aG9yPjxZZWFyPjIwMTc8L1llYXI+PFJl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</w:fldData>
        </w:fldChar>
      </w:r>
      <w:r w:rsidR="00DC63CE">
        <w:instrText xml:space="preserve"> ADDIN EN.CITE.DATA </w:instrText>
      </w:r>
      <w:r w:rsidR="00DC63CE">
        <w:fldChar w:fldCharType="end"/>
      </w:r>
      <w:r w:rsidR="00DC63CE">
        <w:fldChar w:fldCharType="separate"/>
      </w:r>
      <w:r w:rsidR="00DC63CE">
        <w:rPr>
          <w:noProof/>
        </w:rPr>
        <w:t>(13)</w:t>
      </w:r>
      <w:r w:rsidR="00DC63CE">
        <w:fldChar w:fldCharType="end"/>
      </w:r>
      <w:r w:rsidR="00D76CA0">
        <w:t xml:space="preserve">. </w:t>
      </w:r>
      <w:r w:rsidR="00440EBC">
        <w:t xml:space="preserve">In </w:t>
      </w:r>
      <w:r w:rsidR="00440EBC" w:rsidRPr="00440EBC">
        <w:rPr>
          <w:i/>
          <w:iCs/>
        </w:rPr>
        <w:t xml:space="preserve">An. </w:t>
      </w:r>
      <w:proofErr w:type="spellStart"/>
      <w:r w:rsidR="00440EBC" w:rsidRPr="00440EBC">
        <w:rPr>
          <w:i/>
          <w:iCs/>
        </w:rPr>
        <w:t>coluzzii</w:t>
      </w:r>
      <w:proofErr w:type="spellEnd"/>
      <w:r w:rsidR="00440EBC">
        <w:t xml:space="preserve"> V402L </w:t>
      </w:r>
      <w:r w:rsidR="006D0016">
        <w:t xml:space="preserve">also </w:t>
      </w:r>
      <w:r w:rsidR="00440EBC">
        <w:t xml:space="preserve">showed a </w:t>
      </w:r>
      <w:r w:rsidR="00235B75">
        <w:t xml:space="preserve">very strong </w:t>
      </w:r>
      <w:r w:rsidR="00440EBC">
        <w:t>linkage with a second mutation</w:t>
      </w:r>
      <w:r w:rsidR="00281A77">
        <w:t>,</w:t>
      </w:r>
      <w:r w:rsidR="00440EBC">
        <w:t xml:space="preserve"> the I15</w:t>
      </w:r>
      <w:r w:rsidR="006D0016">
        <w:t>2</w:t>
      </w:r>
      <w:r w:rsidR="00440EBC">
        <w:t>7T (at segment 6 of domain III)</w:t>
      </w:r>
      <w:r w:rsidR="003004BA">
        <w:t xml:space="preserve"> (Figure 1)</w:t>
      </w:r>
      <w:r w:rsidR="00281A77">
        <w:t>;</w:t>
      </w:r>
      <w:r w:rsidR="00440EBC">
        <w:t xml:space="preserve"> al</w:t>
      </w:r>
      <w:r w:rsidR="00235B75">
        <w:t>most all individuals with the</w:t>
      </w:r>
      <w:r w:rsidR="000C6055">
        <w:t xml:space="preserve"> </w:t>
      </w:r>
      <w:r w:rsidR="00235B75">
        <w:t>I1527T</w:t>
      </w:r>
      <w:r w:rsidR="000C6055">
        <w:t xml:space="preserve"> substitution</w:t>
      </w:r>
      <w:r w:rsidR="00235B75">
        <w:t>,</w:t>
      </w:r>
      <w:r w:rsidR="00274910">
        <w:t xml:space="preserve"> which is adjacent to a predicted pyrethroid binding site,</w:t>
      </w:r>
      <w:r w:rsidR="00235B75">
        <w:t xml:space="preserve"> had one of</w:t>
      </w:r>
      <w:r w:rsidR="00440EBC">
        <w:t xml:space="preserve"> the</w:t>
      </w:r>
      <w:r w:rsidR="00235B75">
        <w:t xml:space="preserve"> two mutations </w:t>
      </w:r>
      <w:r w:rsidR="00440EBC">
        <w:t>resulting in the</w:t>
      </w:r>
      <w:r w:rsidR="00235B75">
        <w:t xml:space="preserve"> V402L substitution</w:t>
      </w:r>
      <w:r w:rsidR="00DC63CE">
        <w:t xml:space="preserve"> </w:t>
      </w:r>
      <w:r w:rsidR="00DC63CE">
        <w:fldChar w:fldCharType="begin"/>
      </w:r>
      <w:r w:rsidR="00DC63CE">
        <w:instrText xml:space="preserve"> ADDIN EN.CITE &lt;EndNote&gt;&lt;Cite&gt;&lt;Author&gt;Clarkson&lt;/Author&gt;&lt;Year&gt;2021&lt;/Year&gt;&lt;RecNum&gt;298&lt;/RecNum&gt;&lt;DisplayText&gt;(9)&lt;/DisplayText&gt;&lt;record&gt;&lt;rec-number&gt;298&lt;/rec-number&gt;&lt;foreign-keys&gt;&lt;key app="EN" db-id="vrx52pe2sdx904e2xsnvrtzerr9v9eap2we9" timestamp="1626339434"&gt;298&lt;/key&gt;&lt;/foreign-keys&gt;&lt;ref-type name="Journal Article"&gt;17&lt;/ref-type&gt;&lt;contributors&gt;&lt;authors&gt;&lt;author&gt;Clarkson, C. S.&lt;/author&gt;&lt;author&gt;Miles, A.&lt;/author&gt;&lt;author&gt;Harding, N. J.&lt;/author&gt;&lt;author&gt;O&amp;apos;Reilly, A. O.&lt;/author&gt;&lt;author&gt;Weetman, D.&lt;/author&gt;&lt;author&gt;Kwiatkowski, D.&lt;/author&gt;&lt;author&gt;Donnelly, M. J.&lt;/author&gt;&lt;author&gt;Anopheles gambiae Genomes, Consortium&lt;/author&gt;&lt;/authors&gt;&lt;/contributors&gt;&lt;auth-address&gt;Wellcome Sanger Institute, Cambridge, UK.&amp;#xD;Big Data Institute, Li Ka Shing Centre for Health Information and Discovery, University of Oxford, Oxford, UK.&amp;#xD;Liverpool John Moores University, Liverpool, UK.&amp;#xD;Liverpool School of Tropical Medicine, Liverpool, UK.&lt;/auth-address&gt;&lt;titles&gt;&lt;title&gt;The genetic architecture of target-site resistance to pyrethroid insecticides in the African malaria vectors Anopheles gambiae and Anopheles coluzzii&lt;/title&gt;&lt;secondary-title&gt;Mol Ecol&lt;/secondary-title&gt;&lt;/titles&gt;&lt;periodical&gt;&lt;full-title&gt;Mol Ecol&lt;/full-title&gt;&lt;/periodical&gt;&lt;edition&gt;2021/02/17&lt;/edition&gt;&lt;keywords&gt;&lt;keyword&gt;insecticides&lt;/keyword&gt;&lt;keyword&gt;malaria&lt;/keyword&gt;&lt;keyword&gt;mosquitoes&lt;/keyword&gt;&lt;keyword&gt;resistance&lt;/keyword&gt;&lt;keyword&gt;voltage-gated sodium channel&lt;/keyword&gt;&lt;keyword&gt;whole genome sequencing&lt;/keyword&gt;&lt;/keywords&gt;&lt;dates&gt;&lt;year&gt;2021&lt;/year&gt;&lt;pub-dates&gt;&lt;date&gt;Feb 16&lt;/date&gt;&lt;/pub-dates&gt;&lt;/dates&gt;&lt;isbn&gt;1365-294X (Electronic)&amp;#xD;0962-1083 (Linking)&lt;/isbn&gt;&lt;accession-num&gt;33590926&lt;/accession-num&gt;&lt;urls&gt;&lt;related-urls&gt;&lt;url&gt;https://www.ncbi.nlm.nih.gov/pubmed/33590926&lt;/url&gt;&lt;/related-urls&gt;&lt;/urls&gt;&lt;electronic-resource-num&gt;10.1111/mec.15845&lt;/electronic-resource-num&gt;&lt;/record&gt;&lt;/Cite&gt;&lt;/EndNote&gt;</w:instrText>
      </w:r>
      <w:r w:rsidR="00DC63CE">
        <w:fldChar w:fldCharType="separate"/>
      </w:r>
      <w:r w:rsidR="00DC63CE">
        <w:rPr>
          <w:noProof/>
        </w:rPr>
        <w:t>(9)</w:t>
      </w:r>
      <w:r w:rsidR="00DC63CE">
        <w:fldChar w:fldCharType="end"/>
      </w:r>
      <w:r w:rsidR="000C6055">
        <w:t xml:space="preserve">. </w:t>
      </w:r>
      <w:bookmarkStart w:id="4" w:name="_Hlk80620653"/>
      <w:r w:rsidR="00281A77">
        <w:t xml:space="preserve">The </w:t>
      </w:r>
      <w:r w:rsidR="006D0016">
        <w:t xml:space="preserve">observation </w:t>
      </w:r>
      <w:r w:rsidR="00281A77">
        <w:t xml:space="preserve">that the V402L-I1527T haplotype is </w:t>
      </w:r>
      <w:r w:rsidR="00235B75">
        <w:t>under positive selection is supportive for a role in resistance in this species</w:t>
      </w:r>
      <w:r w:rsidR="00281A77">
        <w:t xml:space="preserve">, but </w:t>
      </w:r>
      <w:r w:rsidR="00D95ABD">
        <w:t xml:space="preserve">the levels of resistance conferred by these </w:t>
      </w:r>
      <w:r>
        <w:t xml:space="preserve">alternative </w:t>
      </w:r>
      <w:r w:rsidR="00D95ABD">
        <w:t>mutations</w:t>
      </w:r>
      <w:r w:rsidR="00A009E6">
        <w:t xml:space="preserve"> and</w:t>
      </w:r>
      <w:r w:rsidR="00A43279">
        <w:t xml:space="preserve"> </w:t>
      </w:r>
      <w:r w:rsidR="003B0AFA">
        <w:t>the</w:t>
      </w:r>
      <w:r w:rsidR="00A009E6">
        <w:t>ir</w:t>
      </w:r>
      <w:r w:rsidR="003B0AFA">
        <w:t xml:space="preserve"> associated fitness costs</w:t>
      </w:r>
      <w:r>
        <w:t xml:space="preserve"> are unknown</w:t>
      </w:r>
      <w:r w:rsidR="003B0AFA">
        <w:t>. Th</w:t>
      </w:r>
      <w:r w:rsidR="00D916D0">
        <w:t>is</w:t>
      </w:r>
      <w:r w:rsidR="003B0AFA">
        <w:t xml:space="preserve"> information </w:t>
      </w:r>
      <w:r w:rsidR="00AF565D">
        <w:t>is</w:t>
      </w:r>
      <w:r w:rsidR="00A43279">
        <w:t xml:space="preserve"> crucial to</w:t>
      </w:r>
      <w:r w:rsidR="003B0AFA">
        <w:t xml:space="preserve"> evaluate the importance of the</w:t>
      </w:r>
      <w:r w:rsidR="006D0016">
        <w:t xml:space="preserve"> novel</w:t>
      </w:r>
      <w:r w:rsidR="003B0AFA">
        <w:t xml:space="preserve"> mutations </w:t>
      </w:r>
      <w:r w:rsidR="00051C06">
        <w:t>in insecticide resistance in field populations.</w:t>
      </w:r>
    </w:p>
    <w:bookmarkEnd w:id="4"/>
    <w:p w14:paraId="2028A579" w14:textId="5001F19D" w:rsidR="005D1BED" w:rsidRDefault="00514F53" w:rsidP="00A60CB1">
      <w:pPr>
        <w:spacing w:line="360" w:lineRule="auto"/>
        <w:jc w:val="both"/>
      </w:pPr>
      <w:r>
        <w:t>In this study w</w:t>
      </w:r>
      <w:r w:rsidR="00B35391">
        <w:t>e</w:t>
      </w:r>
      <w:r w:rsidR="008D6AB1">
        <w:t xml:space="preserve"> explore the role of the V402L and I1527T mutations in </w:t>
      </w:r>
      <w:r w:rsidR="00950F92" w:rsidRPr="00EB325B">
        <w:rPr>
          <w:i/>
          <w:iCs/>
        </w:rPr>
        <w:t>An. gambiae</w:t>
      </w:r>
      <w:r w:rsidR="003C295E" w:rsidRPr="00A009E6">
        <w:rPr>
          <w:i/>
          <w:iCs/>
        </w:rPr>
        <w:t xml:space="preserve"> </w:t>
      </w:r>
      <w:proofErr w:type="spellStart"/>
      <w:r w:rsidR="003C295E" w:rsidRPr="00A009E6">
        <w:rPr>
          <w:i/>
          <w:iCs/>
        </w:rPr>
        <w:t>s.l</w:t>
      </w:r>
      <w:proofErr w:type="spellEnd"/>
      <w:r w:rsidR="00950F92">
        <w:t xml:space="preserve"> </w:t>
      </w:r>
      <w:r w:rsidR="008D6AB1">
        <w:t xml:space="preserve">pyrethroid resistance. </w:t>
      </w:r>
      <w:r w:rsidR="00950F92">
        <w:t>We</w:t>
      </w:r>
      <w:r w:rsidR="00B35391">
        <w:t xml:space="preserve"> </w:t>
      </w:r>
      <w:r>
        <w:t xml:space="preserve">report the presence of the </w:t>
      </w:r>
      <w:r w:rsidR="00B35391">
        <w:t xml:space="preserve">V402L-I1527T haplotype in several </w:t>
      </w:r>
      <w:r w:rsidR="001E427B">
        <w:t xml:space="preserve">highly resistant </w:t>
      </w:r>
      <w:r w:rsidR="00CA5652" w:rsidRPr="005D1BED">
        <w:rPr>
          <w:i/>
          <w:iCs/>
        </w:rPr>
        <w:t xml:space="preserve">An. </w:t>
      </w:r>
      <w:proofErr w:type="spellStart"/>
      <w:r w:rsidR="00CA5652" w:rsidRPr="005D1BED">
        <w:rPr>
          <w:i/>
          <w:iCs/>
        </w:rPr>
        <w:t>coluzz</w:t>
      </w:r>
      <w:r w:rsidR="00A009E6">
        <w:rPr>
          <w:i/>
          <w:iCs/>
        </w:rPr>
        <w:t>i</w:t>
      </w:r>
      <w:r w:rsidR="00CA5652" w:rsidRPr="005D1BED">
        <w:rPr>
          <w:i/>
          <w:iCs/>
        </w:rPr>
        <w:t>i</w:t>
      </w:r>
      <w:proofErr w:type="spellEnd"/>
      <w:r w:rsidR="00CA5652">
        <w:t xml:space="preserve"> </w:t>
      </w:r>
      <w:r w:rsidR="005D1BED">
        <w:t xml:space="preserve">colonized </w:t>
      </w:r>
      <w:r w:rsidR="00CA5652">
        <w:t xml:space="preserve">strains </w:t>
      </w:r>
      <w:r w:rsidR="00B35391">
        <w:t>and in field populations from Burkina Faso</w:t>
      </w:r>
      <w:r w:rsidR="00021ACF">
        <w:t xml:space="preserve">. </w:t>
      </w:r>
      <w:r w:rsidR="00950F92">
        <w:t>We observe</w:t>
      </w:r>
      <w:r w:rsidR="006D0016">
        <w:t>d</w:t>
      </w:r>
      <w:r w:rsidR="00950F92">
        <w:t xml:space="preserve"> c</w:t>
      </w:r>
      <w:r w:rsidR="005D1BED">
        <w:t>hanges in t</w:t>
      </w:r>
      <w:r w:rsidR="00021ACF">
        <w:t>he frequency of this haplotype</w:t>
      </w:r>
      <w:r w:rsidR="005D1BED">
        <w:t xml:space="preserve"> in several cases </w:t>
      </w:r>
      <w:r w:rsidR="00CA5652">
        <w:t>over time</w:t>
      </w:r>
      <w:r w:rsidR="005D1BED">
        <w:t>,</w:t>
      </w:r>
      <w:r w:rsidR="00CA5652">
        <w:t xml:space="preserve"> </w:t>
      </w:r>
      <w:r w:rsidR="008D6AB1">
        <w:t>occasionally</w:t>
      </w:r>
      <w:r w:rsidR="00FD5690">
        <w:t xml:space="preserve"> reaching </w:t>
      </w:r>
      <w:r w:rsidR="00021ACF">
        <w:t xml:space="preserve">high </w:t>
      </w:r>
      <w:r w:rsidR="0065040D">
        <w:t>levels</w:t>
      </w:r>
      <w:r w:rsidR="005D1BED">
        <w:t>,</w:t>
      </w:r>
      <w:r w:rsidR="00021ACF">
        <w:t xml:space="preserve"> almost </w:t>
      </w:r>
      <w:r w:rsidR="00A43279">
        <w:t xml:space="preserve">replacing </w:t>
      </w:r>
      <w:r w:rsidR="00950F92">
        <w:t>the L</w:t>
      </w:r>
      <w:r w:rsidR="002E30BC">
        <w:t>995</w:t>
      </w:r>
      <w:r w:rsidR="00950F92">
        <w:t>F haplotype</w:t>
      </w:r>
      <w:r w:rsidR="0065040D">
        <w:t xml:space="preserve">. </w:t>
      </w:r>
      <w:r w:rsidR="00A009E6" w:rsidRPr="00A009E6">
        <w:t>We functionally validate</w:t>
      </w:r>
      <w:r w:rsidR="00A009E6">
        <w:t>d</w:t>
      </w:r>
      <w:r w:rsidR="00A009E6" w:rsidRPr="00A009E6">
        <w:t xml:space="preserve"> the contribution of the V402L mutation in insecticide resistance by generating a CRISPR/Cas9 genome modified </w:t>
      </w:r>
      <w:r w:rsidR="00A009E6" w:rsidRPr="00A009E6">
        <w:rPr>
          <w:i/>
          <w:iCs/>
        </w:rPr>
        <w:t>An. gambiae</w:t>
      </w:r>
      <w:r w:rsidR="00A009E6" w:rsidRPr="00A009E6">
        <w:t xml:space="preserve"> strain carrying this mutation in an otherwise fully insecticide susceptible genetic background.</w:t>
      </w:r>
      <w:r w:rsidR="00A009E6">
        <w:t xml:space="preserve"> </w:t>
      </w:r>
      <w:r w:rsidR="0065040D">
        <w:t>W</w:t>
      </w:r>
      <w:r w:rsidR="00235B75">
        <w:t>e</w:t>
      </w:r>
      <w:r w:rsidR="00A009E6">
        <w:t xml:space="preserve"> also</w:t>
      </w:r>
      <w:r w:rsidR="0065040D">
        <w:t xml:space="preserve"> </w:t>
      </w:r>
      <w:r w:rsidR="00235B75">
        <w:t>design</w:t>
      </w:r>
      <w:r w:rsidR="006D0016">
        <w:t>ed</w:t>
      </w:r>
      <w:r w:rsidR="00235B75">
        <w:t xml:space="preserve"> LNA (</w:t>
      </w:r>
      <w:r w:rsidR="003004BA">
        <w:t>L</w:t>
      </w:r>
      <w:r w:rsidR="00235B75">
        <w:t>ocked-</w:t>
      </w:r>
      <w:r w:rsidR="003004BA">
        <w:t>N</w:t>
      </w:r>
      <w:r w:rsidR="00235B75">
        <w:t xml:space="preserve">ucleic </w:t>
      </w:r>
      <w:r w:rsidR="003004BA">
        <w:t>A</w:t>
      </w:r>
      <w:r w:rsidR="00235B75">
        <w:t xml:space="preserve">cid) </w:t>
      </w:r>
      <w:r w:rsidR="00A43279">
        <w:t xml:space="preserve">diagnostic assays </w:t>
      </w:r>
      <w:r w:rsidR="0065040D">
        <w:t xml:space="preserve">for </w:t>
      </w:r>
      <w:r w:rsidR="0025234F">
        <w:t xml:space="preserve">rapid </w:t>
      </w:r>
      <w:r w:rsidR="001E427B">
        <w:t xml:space="preserve">monitoring of the </w:t>
      </w:r>
      <w:r w:rsidR="00D871A8">
        <w:t xml:space="preserve">novel </w:t>
      </w:r>
      <w:r w:rsidR="001E427B">
        <w:t>V402L</w:t>
      </w:r>
      <w:r w:rsidR="00D871A8">
        <w:t xml:space="preserve">, </w:t>
      </w:r>
      <w:r w:rsidR="001E427B">
        <w:t>I1527T</w:t>
      </w:r>
      <w:r w:rsidR="00D871A8">
        <w:t xml:space="preserve"> and </w:t>
      </w:r>
      <w:r w:rsidR="001E427B">
        <w:t>P1874S/L</w:t>
      </w:r>
      <w:r w:rsidR="00D871A8">
        <w:t xml:space="preserve"> mutations</w:t>
      </w:r>
      <w:r w:rsidR="001E427B">
        <w:t xml:space="preserve">. </w:t>
      </w:r>
    </w:p>
    <w:p w14:paraId="3A22DC0E" w14:textId="77777777" w:rsidR="0005614B" w:rsidRDefault="0005614B" w:rsidP="0005614B">
      <w:pPr>
        <w:spacing w:line="360" w:lineRule="auto"/>
        <w:jc w:val="both"/>
        <w:rPr>
          <w:b/>
          <w:bCs/>
        </w:rPr>
      </w:pPr>
      <w:r w:rsidRPr="00F003C7">
        <w:rPr>
          <w:b/>
          <w:bCs/>
        </w:rPr>
        <w:t>Materials and methods</w:t>
      </w:r>
    </w:p>
    <w:p w14:paraId="6660C84B" w14:textId="77777777" w:rsidR="0005614B" w:rsidRPr="00F003C7" w:rsidRDefault="0005614B" w:rsidP="0005614B">
      <w:pPr>
        <w:spacing w:line="360" w:lineRule="auto"/>
        <w:jc w:val="both"/>
        <w:rPr>
          <w:b/>
          <w:bCs/>
        </w:rPr>
      </w:pPr>
      <w:r>
        <w:rPr>
          <w:b/>
          <w:bCs/>
        </w:rPr>
        <w:t>Mosquito maintenance</w:t>
      </w:r>
    </w:p>
    <w:p w14:paraId="29F0E2D4" w14:textId="059EBAEF" w:rsidR="0005614B" w:rsidRPr="00B35F1C" w:rsidRDefault="0005614B" w:rsidP="0005614B">
      <w:pPr>
        <w:spacing w:line="360" w:lineRule="auto"/>
        <w:jc w:val="both"/>
      </w:pPr>
      <w:r>
        <w:t>All mosquito colonies are</w:t>
      </w:r>
      <w:r w:rsidRPr="00B53B3B">
        <w:t xml:space="preserve"> maintained under standard insectary conditions</w:t>
      </w:r>
      <w:r>
        <w:t xml:space="preserve">: temperature of </w:t>
      </w:r>
      <w:r w:rsidRPr="00B53B3B">
        <w:t>26°C ± 2°C</w:t>
      </w:r>
      <w:r>
        <w:t xml:space="preserve">, </w:t>
      </w:r>
      <w:r w:rsidRPr="00B53B3B">
        <w:t>70% relative humidity ± 10%</w:t>
      </w:r>
      <w:r>
        <w:t xml:space="preserve"> and </w:t>
      </w:r>
      <w:r w:rsidRPr="00B53B3B">
        <w:t xml:space="preserve">L12:D12 hour </w:t>
      </w:r>
      <w:proofErr w:type="spellStart"/>
      <w:r w:rsidRPr="00B53B3B">
        <w:t>light:dark</w:t>
      </w:r>
      <w:proofErr w:type="spellEnd"/>
      <w:r w:rsidRPr="00B53B3B">
        <w:t xml:space="preserve"> photoperiod.</w:t>
      </w:r>
      <w:r>
        <w:t xml:space="preserve"> The field colonized strains VK7 </w:t>
      </w:r>
      <w:r>
        <w:lastRenderedPageBreak/>
        <w:t xml:space="preserve">2014, </w:t>
      </w:r>
      <w:proofErr w:type="spellStart"/>
      <w:r>
        <w:rPr>
          <w:rFonts w:cstheme="minorHAnsi"/>
        </w:rPr>
        <w:t>Tiassalé</w:t>
      </w:r>
      <w:proofErr w:type="spellEnd"/>
      <w:r>
        <w:t xml:space="preserve">, </w:t>
      </w:r>
      <w:proofErr w:type="spellStart"/>
      <w:r>
        <w:t>Banfora</w:t>
      </w:r>
      <w:proofErr w:type="spellEnd"/>
      <w:r>
        <w:t xml:space="preserve"> M and </w:t>
      </w:r>
      <w:proofErr w:type="spellStart"/>
      <w:r>
        <w:t>Tiefora</w:t>
      </w:r>
      <w:proofErr w:type="spellEnd"/>
      <w:r>
        <w:t xml:space="preserve"> are regularly </w:t>
      </w:r>
      <w:r w:rsidRPr="00505819">
        <w:t xml:space="preserve"> selected for pyrethroid resistance at every 3</w:t>
      </w:r>
      <w:r w:rsidRPr="00505819">
        <w:rPr>
          <w:vertAlign w:val="superscript"/>
        </w:rPr>
        <w:t>rd</w:t>
      </w:r>
      <w:r w:rsidRPr="00505819">
        <w:t xml:space="preserve"> to 5</w:t>
      </w:r>
      <w:r w:rsidRPr="00505819">
        <w:rPr>
          <w:vertAlign w:val="superscript"/>
        </w:rPr>
        <w:t>th</w:t>
      </w:r>
      <w:r w:rsidRPr="00505819">
        <w:t xml:space="preserve"> generation by exposing them to standard WHO insecticide treated papers with either deltamethrin (0.05%) or permethrin (0.75%).</w:t>
      </w:r>
    </w:p>
    <w:p w14:paraId="193AA2FA" w14:textId="77777777" w:rsidR="0005614B" w:rsidRPr="00873CF1" w:rsidRDefault="0005614B" w:rsidP="0005614B">
      <w:pPr>
        <w:spacing w:line="360" w:lineRule="auto"/>
        <w:rPr>
          <w:rFonts w:cstheme="minorHAnsi"/>
          <w:b/>
          <w:bCs/>
        </w:rPr>
      </w:pPr>
      <w:r>
        <w:rPr>
          <w:rFonts w:cstheme="minorHAnsi"/>
          <w:b/>
          <w:bCs/>
        </w:rPr>
        <w:t xml:space="preserve">Extraction of </w:t>
      </w:r>
      <w:r w:rsidRPr="00873CF1">
        <w:rPr>
          <w:rFonts w:cstheme="minorHAnsi"/>
          <w:b/>
          <w:bCs/>
        </w:rPr>
        <w:t xml:space="preserve">DNA </w:t>
      </w:r>
      <w:r>
        <w:rPr>
          <w:rFonts w:cstheme="minorHAnsi"/>
          <w:b/>
          <w:bCs/>
        </w:rPr>
        <w:t xml:space="preserve">from lab colonies </w:t>
      </w:r>
      <w:r w:rsidRPr="00873CF1">
        <w:rPr>
          <w:rFonts w:cstheme="minorHAnsi"/>
          <w:b/>
          <w:bCs/>
        </w:rPr>
        <w:t>and screening for VGSC mutations</w:t>
      </w:r>
    </w:p>
    <w:p w14:paraId="798B20FE" w14:textId="403B7B24" w:rsidR="0005614B" w:rsidRDefault="0005614B" w:rsidP="0005614B">
      <w:pPr>
        <w:spacing w:line="360" w:lineRule="auto"/>
        <w:jc w:val="both"/>
      </w:pPr>
      <w:bookmarkStart w:id="5" w:name="_Hlk39496247"/>
      <w:r>
        <w:t>Genomic DNA was extracted from individual non-blood-fed females from each colony (</w:t>
      </w:r>
      <w:proofErr w:type="spellStart"/>
      <w:r>
        <w:t>Tiefora</w:t>
      </w:r>
      <w:proofErr w:type="spellEnd"/>
      <w:r>
        <w:t xml:space="preserve">, </w:t>
      </w:r>
      <w:proofErr w:type="spellStart"/>
      <w:r>
        <w:t>Banfora</w:t>
      </w:r>
      <w:proofErr w:type="spellEnd"/>
      <w:r>
        <w:t xml:space="preserve"> M and VK7 2014) using the </w:t>
      </w:r>
      <w:bookmarkStart w:id="6" w:name="_Hlk71038883"/>
      <w:r>
        <w:t>Qiagen blood and tissue DNA extraction kit</w:t>
      </w:r>
      <w:bookmarkEnd w:id="5"/>
      <w:r>
        <w:t xml:space="preserve"> </w:t>
      </w:r>
      <w:bookmarkEnd w:id="6"/>
      <w:r>
        <w:t xml:space="preserve">according to manufacturer’s instructions. Initially, to determine </w:t>
      </w:r>
      <w:r w:rsidRPr="006B1C9D">
        <w:t xml:space="preserve">if </w:t>
      </w:r>
      <w:r>
        <w:t xml:space="preserve">novel </w:t>
      </w:r>
      <w:proofErr w:type="spellStart"/>
      <w:r w:rsidRPr="0005614B">
        <w:rPr>
          <w:i/>
          <w:iCs/>
        </w:rPr>
        <w:t>vgsc</w:t>
      </w:r>
      <w:proofErr w:type="spellEnd"/>
      <w:r>
        <w:t xml:space="preserve"> SNPs were present in resistant laboratory colonies, 16 individuals were screened in pools of </w:t>
      </w:r>
      <w:r w:rsidRPr="00C57C37">
        <w:t>four</w:t>
      </w:r>
      <w:r w:rsidR="00C57C37">
        <w:t xml:space="preserve"> (combining 2</w:t>
      </w:r>
      <w:r w:rsidR="00CD7B25">
        <w:t xml:space="preserve"> </w:t>
      </w:r>
      <w:r w:rsidR="00CD7B25">
        <w:rPr>
          <w:lang w:val="el-GR"/>
        </w:rPr>
        <w:t>μ</w:t>
      </w:r>
      <w:r w:rsidR="00C57C37">
        <w:t>l of DNA extract from each individual and using 2ul of the mixture as template)</w:t>
      </w:r>
      <w:r>
        <w:t xml:space="preserve">. </w:t>
      </w:r>
      <w:r w:rsidR="00CD7B25">
        <w:t xml:space="preserve">Three </w:t>
      </w:r>
      <w:r>
        <w:t xml:space="preserve">PCR reactions were performed to amplify fragments of the </w:t>
      </w:r>
      <w:proofErr w:type="spellStart"/>
      <w:r w:rsidRPr="002B54B8">
        <w:rPr>
          <w:i/>
          <w:iCs/>
        </w:rPr>
        <w:t>vgsc</w:t>
      </w:r>
      <w:proofErr w:type="spellEnd"/>
      <w:r>
        <w:t xml:space="preserve"> gene spanning the site of the three novel mutations (V402L, I1527T and P1874S/L). Each PCR reaction</w:t>
      </w:r>
      <w:r w:rsidRPr="00873CF1">
        <w:t xml:space="preserve"> (</w:t>
      </w:r>
      <w:r>
        <w:t>total volume of 20</w:t>
      </w:r>
      <w:r w:rsidR="00CD7B25">
        <w:rPr>
          <w:lang w:val="el-GR"/>
        </w:rPr>
        <w:t>μ</w:t>
      </w:r>
      <w:r>
        <w:t>l) contained: 4</w:t>
      </w:r>
      <w:r w:rsidR="00CD7B25">
        <w:t xml:space="preserve"> </w:t>
      </w:r>
      <w:r>
        <w:t>µl Buffer (HF), 0.2</w:t>
      </w:r>
      <w:r w:rsidR="00CD7B25">
        <w:t xml:space="preserve"> </w:t>
      </w:r>
      <w:r>
        <w:t>µl Phusion Hot Start II High Fidelity Polymerase, 0.4</w:t>
      </w:r>
      <w:r w:rsidR="00CD7B25">
        <w:t xml:space="preserve"> </w:t>
      </w:r>
      <w:r>
        <w:t>µl of 10</w:t>
      </w:r>
      <w:r w:rsidR="00CD7B25">
        <w:t xml:space="preserve"> </w:t>
      </w:r>
      <w:r>
        <w:t>mM dNTPs, 0.5</w:t>
      </w:r>
      <w:r w:rsidR="00CD7B25">
        <w:t xml:space="preserve"> </w:t>
      </w:r>
      <w:r>
        <w:t xml:space="preserve">µM of each primer (Supplementary Table </w:t>
      </w:r>
      <w:r w:rsidR="00BC5A47">
        <w:t>2</w:t>
      </w:r>
      <w:r>
        <w:t>), 11.4</w:t>
      </w:r>
      <w:r w:rsidR="00CD7B25">
        <w:t xml:space="preserve"> </w:t>
      </w:r>
      <w:r>
        <w:t>µl H</w:t>
      </w:r>
      <w:r w:rsidRPr="00FF247B">
        <w:rPr>
          <w:vertAlign w:val="subscript"/>
        </w:rPr>
        <w:t>2</w:t>
      </w:r>
      <w:r>
        <w:t>0, and 2</w:t>
      </w:r>
      <w:r w:rsidR="00CD7B25">
        <w:t xml:space="preserve"> </w:t>
      </w:r>
      <w:r>
        <w:t xml:space="preserve">µl DNA template. </w:t>
      </w:r>
    </w:p>
    <w:p w14:paraId="697D97BF" w14:textId="40359160" w:rsidR="0005614B" w:rsidRDefault="0005614B" w:rsidP="0005614B">
      <w:pPr>
        <w:spacing w:line="360" w:lineRule="auto"/>
        <w:jc w:val="both"/>
      </w:pPr>
      <w:r>
        <w:t xml:space="preserve">The PCR conditions were: an initial denaturation step of </w:t>
      </w:r>
      <w:bookmarkStart w:id="7" w:name="_Hlk71800863"/>
      <w:r>
        <w:t>98˚C for 30 seconds followed by 33 cycles of 98</w:t>
      </w:r>
      <w:r w:rsidR="00CD7B25">
        <w:t xml:space="preserve"> </w:t>
      </w:r>
      <w:r>
        <w:t>˚C for 10 seconds, 60</w:t>
      </w:r>
      <w:r w:rsidR="00CD7B25">
        <w:t xml:space="preserve"> </w:t>
      </w:r>
      <w:r>
        <w:t>˚C for 10 seconds, and 72</w:t>
      </w:r>
      <w:r w:rsidR="00CD7B25">
        <w:t xml:space="preserve"> </w:t>
      </w:r>
      <w:r>
        <w:t>˚C for 15 seconds, with a final extension of 5 minutes at 72</w:t>
      </w:r>
      <w:r w:rsidR="00CD7B25">
        <w:t xml:space="preserve"> </w:t>
      </w:r>
      <w:r>
        <w:t>˚C.</w:t>
      </w:r>
      <w:bookmarkEnd w:id="7"/>
      <w:r>
        <w:t xml:space="preserve"> 5</w:t>
      </w:r>
      <w:r w:rsidR="00CD7B25" w:rsidRPr="00CD7B25">
        <w:t xml:space="preserve"> </w:t>
      </w:r>
      <w:r w:rsidR="00CD7B25">
        <w:rPr>
          <w:lang w:val="el-GR"/>
        </w:rPr>
        <w:t>μ</w:t>
      </w:r>
      <w:r>
        <w:t xml:space="preserve">l of the reaction were </w:t>
      </w:r>
      <w:proofErr w:type="spellStart"/>
      <w:r>
        <w:t>analysed</w:t>
      </w:r>
      <w:proofErr w:type="spellEnd"/>
      <w:r>
        <w:t xml:space="preserve"> by gel electrophoresis using a 1% agarose stained with </w:t>
      </w:r>
      <w:proofErr w:type="spellStart"/>
      <w:r>
        <w:t>peqGREEN</w:t>
      </w:r>
      <w:proofErr w:type="spellEnd"/>
      <w:r>
        <w:t xml:space="preserve"> (</w:t>
      </w:r>
      <w:proofErr w:type="spellStart"/>
      <w:r>
        <w:t>peqlab</w:t>
      </w:r>
      <w:proofErr w:type="spellEnd"/>
      <w:r>
        <w:t>). The remaining 15</w:t>
      </w:r>
      <w:r w:rsidR="00CD7B25" w:rsidRPr="00CD7B25">
        <w:t xml:space="preserve"> </w:t>
      </w:r>
      <w:r w:rsidR="00CD7B25">
        <w:rPr>
          <w:lang w:val="el-GR"/>
        </w:rPr>
        <w:t>μ</w:t>
      </w:r>
      <w:r>
        <w:t>l were purified using a PCR purification kit</w:t>
      </w:r>
      <w:r w:rsidRPr="00873CF1">
        <w:t xml:space="preserve"> (</w:t>
      </w:r>
      <w:r>
        <w:t xml:space="preserve">Qiagen) in accordance with the manufacturer’s instructions. Amplicons were then sent for sequencing to Source </w:t>
      </w:r>
      <w:proofErr w:type="spellStart"/>
      <w:r>
        <w:t>BioScience</w:t>
      </w:r>
      <w:proofErr w:type="spellEnd"/>
      <w:r>
        <w:t xml:space="preserve">, UK using either the forward or reverse primer (defined in Supplementary Table </w:t>
      </w:r>
      <w:r w:rsidR="00BC5A47">
        <w:t>2</w:t>
      </w:r>
      <w:r>
        <w:t xml:space="preserve">). The sequenced data were </w:t>
      </w:r>
      <w:proofErr w:type="spellStart"/>
      <w:r>
        <w:t>analysed</w:t>
      </w:r>
      <w:proofErr w:type="spellEnd"/>
      <w:r>
        <w:t xml:space="preserve"> with the sequence alignment software </w:t>
      </w:r>
      <w:proofErr w:type="spellStart"/>
      <w:r>
        <w:t>BioEdit</w:t>
      </w:r>
      <w:proofErr w:type="spellEnd"/>
      <w:r>
        <w:t xml:space="preserve"> and the presence of base pair substitutions evaluated. </w:t>
      </w:r>
      <w:bookmarkStart w:id="8" w:name="_Hlk71632868"/>
      <w:r>
        <w:t xml:space="preserve">Screening for the L995F mutation was done using a previously established LNA based diagnostic assay </w:t>
      </w:r>
      <w: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instrText xml:space="preserve"> ADDIN EN.CITE </w:instrText>
      </w:r>
      <w: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instrText xml:space="preserve"> ADDIN EN.CITE.DATA </w:instrText>
      </w:r>
      <w:r>
        <w:fldChar w:fldCharType="end"/>
      </w:r>
      <w:r>
        <w:fldChar w:fldCharType="separate"/>
      </w:r>
      <w:r>
        <w:rPr>
          <w:noProof/>
        </w:rPr>
        <w:t>(14)</w:t>
      </w:r>
      <w:r>
        <w:fldChar w:fldCharType="end"/>
      </w:r>
      <w:r>
        <w:t>. For strains in which the first 16 individuals were wild type at each of the three codons, 8 further pools of 4 mosquitoes were sent for sequencing</w:t>
      </w:r>
      <w:bookmarkEnd w:id="8"/>
      <w:r w:rsidR="00C57C37">
        <w:t>.</w:t>
      </w:r>
    </w:p>
    <w:p w14:paraId="123374BF" w14:textId="02F94012" w:rsidR="0005614B" w:rsidRDefault="0005614B" w:rsidP="0005614B">
      <w:pPr>
        <w:spacing w:line="360" w:lineRule="auto"/>
        <w:jc w:val="both"/>
      </w:pPr>
      <w:bookmarkStart w:id="9" w:name="_Hlk71633023"/>
      <w:r>
        <w:t xml:space="preserve">Having established the presence of each of the VGSC mutants in the strains, PCR was conducted on individual mosquitoes to determine the frequency of </w:t>
      </w:r>
      <w:proofErr w:type="spellStart"/>
      <w:r w:rsidRPr="002B54B8">
        <w:rPr>
          <w:i/>
          <w:iCs/>
        </w:rPr>
        <w:t>vgsc</w:t>
      </w:r>
      <w:proofErr w:type="spellEnd"/>
      <w:r>
        <w:t xml:space="preserve"> mutations. DNA was extracted from individual non-blood fed females using either the Qiagen blood and tissue DNA extraction kit or by adding individual mosquitoes in 50</w:t>
      </w:r>
      <w:r w:rsidR="00CD7B25" w:rsidRPr="00CD7B25">
        <w:t xml:space="preserve"> </w:t>
      </w:r>
      <w:r w:rsidR="00CD7B25">
        <w:rPr>
          <w:lang w:val="el-GR"/>
        </w:rPr>
        <w:t>μ</w:t>
      </w:r>
      <w:r>
        <w:t xml:space="preserve">l of </w:t>
      </w:r>
      <w:r w:rsidRPr="00004262">
        <w:t xml:space="preserve">STE buffer </w:t>
      </w:r>
      <w:bookmarkStart w:id="10" w:name="_Hlk77255838"/>
      <w:r w:rsidRPr="00004262">
        <w:t>(0.1</w:t>
      </w:r>
      <w:r w:rsidR="00332B6D" w:rsidRPr="00332B6D">
        <w:t xml:space="preserve"> </w:t>
      </w:r>
      <w:r w:rsidRPr="00004262">
        <w:t>M NaCl, 10</w:t>
      </w:r>
      <w:r w:rsidR="00332B6D" w:rsidRPr="00332B6D">
        <w:t xml:space="preserve"> </w:t>
      </w:r>
      <w:r w:rsidRPr="00004262">
        <w:t>mM Tris-HCl pH 8, 1</w:t>
      </w:r>
      <w:r w:rsidR="00332B6D" w:rsidRPr="00332B6D">
        <w:t xml:space="preserve"> </w:t>
      </w:r>
      <w:r w:rsidRPr="00004262">
        <w:t xml:space="preserve">mM EDTA </w:t>
      </w:r>
      <w:r>
        <w:t>pH</w:t>
      </w:r>
      <w:r w:rsidRPr="00004262">
        <w:t xml:space="preserve"> 8)</w:t>
      </w:r>
      <w:bookmarkEnd w:id="10"/>
      <w:r>
        <w:t xml:space="preserve"> and incubating them at </w:t>
      </w:r>
      <w:r w:rsidRPr="00004262">
        <w:t>95</w:t>
      </w:r>
      <w:r w:rsidRPr="00004262">
        <w:rPr>
          <w:vertAlign w:val="superscript"/>
        </w:rPr>
        <w:t>o</w:t>
      </w:r>
      <w:r w:rsidRPr="00004262">
        <w:t xml:space="preserve">C </w:t>
      </w:r>
      <w:r>
        <w:t>for</w:t>
      </w:r>
      <w:r w:rsidRPr="00004262">
        <w:t xml:space="preserve"> 2</w:t>
      </w:r>
      <w:r>
        <w:t>0-25</w:t>
      </w:r>
      <w:r w:rsidR="00332B6D" w:rsidRPr="00332B6D">
        <w:t xml:space="preserve"> </w:t>
      </w:r>
      <w:r w:rsidRPr="00004262">
        <w:t>min</w:t>
      </w:r>
      <w:r>
        <w:t>. 1</w:t>
      </w:r>
      <w:r w:rsidR="00332B6D" w:rsidRPr="00332B6D">
        <w:t xml:space="preserve"> </w:t>
      </w:r>
      <w:r w:rsidR="00332B6D">
        <w:rPr>
          <w:lang w:val="el-GR"/>
        </w:rPr>
        <w:t>μ</w:t>
      </w:r>
      <w:r>
        <w:t>l of DNA extract w</w:t>
      </w:r>
      <w:r w:rsidR="00C57C37">
        <w:t>as</w:t>
      </w:r>
      <w:r>
        <w:t xml:space="preserve"> subsequently used in the LNA-based diagnostic assays described below for the novel mutations and the previously described LNA assay for the L995F mutation. </w:t>
      </w:r>
    </w:p>
    <w:bookmarkEnd w:id="9"/>
    <w:p w14:paraId="5B128E9D" w14:textId="77777777" w:rsidR="0005614B" w:rsidRDefault="0005614B" w:rsidP="0005614B">
      <w:pPr>
        <w:spacing w:line="360" w:lineRule="auto"/>
        <w:rPr>
          <w:rFonts w:cstheme="minorHAnsi"/>
          <w:b/>
          <w:bCs/>
        </w:rPr>
      </w:pPr>
    </w:p>
    <w:p w14:paraId="71F604F5" w14:textId="77777777" w:rsidR="0005614B" w:rsidRDefault="0005614B" w:rsidP="0005614B">
      <w:pPr>
        <w:spacing w:line="360" w:lineRule="auto"/>
        <w:rPr>
          <w:rFonts w:cstheme="minorHAnsi"/>
          <w:b/>
          <w:bCs/>
        </w:rPr>
      </w:pPr>
      <w:r w:rsidRPr="00B344D5">
        <w:rPr>
          <w:rFonts w:cstheme="minorHAnsi"/>
          <w:b/>
          <w:bCs/>
        </w:rPr>
        <w:t xml:space="preserve">Design of LNA based diagnostic assays for </w:t>
      </w:r>
      <w:proofErr w:type="spellStart"/>
      <w:r>
        <w:rPr>
          <w:rFonts w:cstheme="minorHAnsi"/>
          <w:b/>
          <w:bCs/>
          <w:i/>
          <w:iCs/>
        </w:rPr>
        <w:t>kdr</w:t>
      </w:r>
      <w:proofErr w:type="spellEnd"/>
      <w:r w:rsidRPr="00B344D5">
        <w:rPr>
          <w:rFonts w:cstheme="minorHAnsi"/>
          <w:b/>
          <w:bCs/>
        </w:rPr>
        <w:t xml:space="preserve"> mutations</w:t>
      </w:r>
    </w:p>
    <w:p w14:paraId="062928BD" w14:textId="757C1BB0" w:rsidR="0005614B" w:rsidRPr="002B6FF5" w:rsidRDefault="0005614B" w:rsidP="0005614B">
      <w:pPr>
        <w:spacing w:line="360" w:lineRule="auto"/>
        <w:jc w:val="both"/>
      </w:pPr>
      <w:r>
        <w:lastRenderedPageBreak/>
        <w:t xml:space="preserve">The design of the LNA-based diagnostic assays for the four novel mutations (I1527T, V402L and P1874S/L) was done as previously described by Lynd et al., 2018 </w:t>
      </w:r>
      <w: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instrText xml:space="preserve"> ADDIN EN.CITE </w:instrText>
      </w:r>
      <w: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instrText xml:space="preserve"> ADDIN EN.CITE.DATA </w:instrText>
      </w:r>
      <w:r>
        <w:fldChar w:fldCharType="end"/>
      </w:r>
      <w:r>
        <w:fldChar w:fldCharType="separate"/>
      </w:r>
      <w:r>
        <w:rPr>
          <w:noProof/>
        </w:rPr>
        <w:t>(14)</w:t>
      </w:r>
      <w:r>
        <w:fldChar w:fldCharType="end"/>
      </w:r>
      <w:r>
        <w:t>.</w:t>
      </w:r>
      <w:bookmarkStart w:id="11" w:name="_Hlk71633702"/>
      <w:r w:rsidR="00196168">
        <w:t xml:space="preserve"> </w:t>
      </w:r>
      <w:r>
        <w:rPr>
          <w:rFonts w:cstheme="minorHAnsi"/>
        </w:rPr>
        <w:t>Briefly for each assay primers were designed to amplify a single region spanning the site of the mutation. PCR products were of the following sizes</w:t>
      </w:r>
      <w:r w:rsidRPr="00C57C37">
        <w:rPr>
          <w:rFonts w:cstheme="minorHAnsi"/>
        </w:rPr>
        <w:t>:</w:t>
      </w:r>
      <w:r w:rsidR="00C57C37">
        <w:rPr>
          <w:rFonts w:cstheme="minorHAnsi"/>
        </w:rPr>
        <w:t xml:space="preserve"> </w:t>
      </w:r>
      <w:r w:rsidRPr="00C57C37">
        <w:rPr>
          <w:rFonts w:cstheme="minorHAnsi"/>
        </w:rPr>
        <w:t>167</w:t>
      </w:r>
      <w:r w:rsidR="00196168">
        <w:rPr>
          <w:rFonts w:cstheme="minorHAnsi"/>
        </w:rPr>
        <w:t xml:space="preserve"> </w:t>
      </w:r>
      <w:r w:rsidRPr="00C57C37">
        <w:rPr>
          <w:rFonts w:cstheme="minorHAnsi"/>
        </w:rPr>
        <w:t>bp for V402L,</w:t>
      </w:r>
      <w:r w:rsidRPr="00651FEC">
        <w:rPr>
          <w:rFonts w:cstheme="minorHAnsi"/>
        </w:rPr>
        <w:t xml:space="preserve"> </w:t>
      </w:r>
      <w:r w:rsidRPr="00C57C37">
        <w:rPr>
          <w:rFonts w:cstheme="minorHAnsi"/>
        </w:rPr>
        <w:t>236 bp for I1527T and 117 bp for P1874S and L.</w:t>
      </w:r>
      <w:r>
        <w:rPr>
          <w:rFonts w:cstheme="minorHAnsi"/>
        </w:rPr>
        <w:t xml:space="preserve"> Probes were designed using the </w:t>
      </w:r>
      <w:r>
        <w:rPr>
          <w:color w:val="000000"/>
          <w:shd w:val="clear" w:color="auto" w:fill="FFFFFF"/>
        </w:rPr>
        <w:t>IDT Biophysics software taking care to have an</w:t>
      </w:r>
      <w:r w:rsidRPr="00857D96">
        <w:rPr>
          <w:color w:val="000000"/>
          <w:shd w:val="clear" w:color="auto" w:fill="FFFFFF"/>
        </w:rPr>
        <w:t xml:space="preserve"> off-target Tm difference of at least 10 °C</w:t>
      </w:r>
      <w:r>
        <w:rPr>
          <w:color w:val="000000"/>
          <w:shd w:val="clear" w:color="auto" w:fill="FFFFFF"/>
        </w:rPr>
        <w:t>,</w:t>
      </w:r>
      <w:r w:rsidRPr="00857D96">
        <w:rPr>
          <w:color w:val="000000"/>
          <w:shd w:val="clear" w:color="auto" w:fill="FFFFFF"/>
        </w:rPr>
        <w:t xml:space="preserve"> whilst keeping the exact match target Tm within 3°C</w:t>
      </w:r>
      <w:r>
        <w:rPr>
          <w:color w:val="000000"/>
          <w:shd w:val="clear" w:color="auto" w:fill="FFFFFF"/>
        </w:rPr>
        <w:t xml:space="preserve">. This allows </w:t>
      </w:r>
      <w:r w:rsidRPr="00857D96">
        <w:rPr>
          <w:color w:val="000000"/>
          <w:shd w:val="clear" w:color="auto" w:fill="FFFFFF"/>
        </w:rPr>
        <w:t>target binding</w:t>
      </w:r>
      <w:r>
        <w:rPr>
          <w:color w:val="000000"/>
          <w:shd w:val="clear" w:color="auto" w:fill="FFFFFF"/>
        </w:rPr>
        <w:t>,</w:t>
      </w:r>
      <w:r w:rsidRPr="00857D96">
        <w:rPr>
          <w:color w:val="000000"/>
          <w:shd w:val="clear" w:color="auto" w:fill="FFFFFF"/>
        </w:rPr>
        <w:t xml:space="preserve"> but prevent</w:t>
      </w:r>
      <w:r>
        <w:rPr>
          <w:color w:val="000000"/>
          <w:shd w:val="clear" w:color="auto" w:fill="FFFFFF"/>
        </w:rPr>
        <w:t>s</w:t>
      </w:r>
      <w:r w:rsidRPr="00857D96">
        <w:rPr>
          <w:color w:val="000000"/>
          <w:shd w:val="clear" w:color="auto" w:fill="FFFFFF"/>
        </w:rPr>
        <w:t xml:space="preserve"> non-target binding</w:t>
      </w:r>
      <w:r>
        <w:rPr>
          <w:color w:val="000000"/>
          <w:shd w:val="clear" w:color="auto" w:fill="FFFFFF"/>
        </w:rPr>
        <w:t xml:space="preserve">. Reactions were set up using </w:t>
      </w:r>
      <w:r w:rsidRPr="00857D96">
        <w:rPr>
          <w:color w:val="000000"/>
          <w:shd w:val="clear" w:color="auto" w:fill="FFFFFF"/>
        </w:rPr>
        <w:t xml:space="preserve">1×Luna Universal qPCR Master Mix (NEB), 0.1 </w:t>
      </w:r>
      <w:proofErr w:type="spellStart"/>
      <w:r w:rsidRPr="00857D96">
        <w:rPr>
          <w:color w:val="000000"/>
          <w:shd w:val="clear" w:color="auto" w:fill="FFFFFF"/>
        </w:rPr>
        <w:t>μM</w:t>
      </w:r>
      <w:proofErr w:type="spellEnd"/>
      <w:r w:rsidRPr="00857D96">
        <w:rPr>
          <w:color w:val="000000"/>
          <w:shd w:val="clear" w:color="auto" w:fill="FFFFFF"/>
        </w:rPr>
        <w:t xml:space="preserve"> for each probe</w:t>
      </w:r>
      <w:r>
        <w:rPr>
          <w:color w:val="000000"/>
          <w:shd w:val="clear" w:color="auto" w:fill="FFFFFF"/>
        </w:rPr>
        <w:t xml:space="preserve"> (IDT)</w:t>
      </w:r>
      <w:r w:rsidRPr="00857D96">
        <w:rPr>
          <w:color w:val="000000"/>
          <w:shd w:val="clear" w:color="auto" w:fill="FFFFFF"/>
        </w:rPr>
        <w:t xml:space="preserve">, 0.2 </w:t>
      </w:r>
      <w:proofErr w:type="spellStart"/>
      <w:r w:rsidRPr="00857D96">
        <w:rPr>
          <w:color w:val="000000"/>
          <w:shd w:val="clear" w:color="auto" w:fill="FFFFFF"/>
        </w:rPr>
        <w:t>μM</w:t>
      </w:r>
      <w:proofErr w:type="spellEnd"/>
      <w:r w:rsidRPr="00857D96">
        <w:rPr>
          <w:color w:val="000000"/>
          <w:shd w:val="clear" w:color="auto" w:fill="FFFFFF"/>
        </w:rPr>
        <w:t xml:space="preserve"> of primers </w:t>
      </w:r>
      <w:r>
        <w:rPr>
          <w:color w:val="000000"/>
          <w:shd w:val="clear" w:color="auto" w:fill="FFFFFF"/>
        </w:rPr>
        <w:t xml:space="preserve">and 1-2 </w:t>
      </w:r>
      <w:r w:rsidR="00332B6D">
        <w:rPr>
          <w:color w:val="000000"/>
          <w:shd w:val="clear" w:color="auto" w:fill="FFFFFF"/>
          <w:lang w:val="el-GR"/>
        </w:rPr>
        <w:t>μ</w:t>
      </w:r>
      <w:r>
        <w:rPr>
          <w:color w:val="000000"/>
          <w:shd w:val="clear" w:color="auto" w:fill="FFFFFF"/>
        </w:rPr>
        <w:t xml:space="preserve">l of DNA extract </w:t>
      </w:r>
      <w:r w:rsidRPr="00857D96">
        <w:rPr>
          <w:color w:val="000000"/>
          <w:shd w:val="clear" w:color="auto" w:fill="FFFFFF"/>
        </w:rPr>
        <w:t xml:space="preserve">in a total reaction volume of 10 </w:t>
      </w:r>
      <w:proofErr w:type="spellStart"/>
      <w:r w:rsidRPr="00857D96">
        <w:rPr>
          <w:color w:val="000000"/>
          <w:shd w:val="clear" w:color="auto" w:fill="FFFFFF"/>
        </w:rPr>
        <w:t>μl</w:t>
      </w:r>
      <w:proofErr w:type="spellEnd"/>
      <w:r>
        <w:rPr>
          <w:color w:val="000000"/>
          <w:shd w:val="clear" w:color="auto" w:fill="FFFFFF"/>
        </w:rPr>
        <w:t xml:space="preserve">. </w:t>
      </w:r>
      <w:r w:rsidRPr="002B6FF5">
        <w:t xml:space="preserve">Reactions were </w:t>
      </w:r>
      <w:r>
        <w:t xml:space="preserve">run </w:t>
      </w:r>
      <w:r w:rsidRPr="002B6FF5">
        <w:t xml:space="preserve">on an </w:t>
      </w:r>
      <w:proofErr w:type="spellStart"/>
      <w:r w:rsidRPr="002B6FF5">
        <w:t>AriaMX</w:t>
      </w:r>
      <w:proofErr w:type="spellEnd"/>
      <w:r w:rsidRPr="002B6FF5">
        <w:t xml:space="preserve"> qPCR cycler </w:t>
      </w:r>
      <w:r>
        <w:t>with the following conditions:</w:t>
      </w:r>
      <w:r w:rsidRPr="00DB324A">
        <w:rPr>
          <w:color w:val="000000"/>
          <w:shd w:val="clear" w:color="auto" w:fill="FFFFFF"/>
        </w:rPr>
        <w:t xml:space="preserve"> </w:t>
      </w:r>
      <w:r>
        <w:rPr>
          <w:color w:val="000000"/>
          <w:shd w:val="clear" w:color="auto" w:fill="FFFFFF"/>
        </w:rPr>
        <w:t>95 °C for 3 min, followed by 40 cycles of 95 °C for 5 s and 60 °C for 30 s</w:t>
      </w:r>
      <w:r>
        <w:t xml:space="preserve">. </w:t>
      </w:r>
      <w:r w:rsidRPr="0052621C">
        <w:t xml:space="preserve">Results were </w:t>
      </w:r>
      <w:proofErr w:type="spellStart"/>
      <w:r w:rsidRPr="0052621C">
        <w:t>analysed</w:t>
      </w:r>
      <w:proofErr w:type="spellEnd"/>
      <w:r w:rsidRPr="0052621C">
        <w:t xml:space="preserve"> using the </w:t>
      </w:r>
      <w:proofErr w:type="spellStart"/>
      <w:r w:rsidRPr="0052621C">
        <w:t>AriaMX</w:t>
      </w:r>
      <w:proofErr w:type="spellEnd"/>
      <w:r w:rsidRPr="0052621C">
        <w:t xml:space="preserve"> software V1.5</w:t>
      </w:r>
      <w:r>
        <w:t xml:space="preserve">. When the endpoint fluorescence value of a probe exceeded the threshold (background fluorescence) it was </w:t>
      </w:r>
      <w:r w:rsidRPr="00BA65C8">
        <w:t xml:space="preserve">counted as a positive call for </w:t>
      </w:r>
      <w:r>
        <w:t xml:space="preserve">the respective </w:t>
      </w:r>
      <w:r w:rsidRPr="00BA65C8">
        <w:t>allele</w:t>
      </w:r>
      <w:r>
        <w:t xml:space="preserve"> (</w:t>
      </w:r>
      <w:r w:rsidR="00C57C37">
        <w:t>S</w:t>
      </w:r>
      <w:r>
        <w:t xml:space="preserve">upplementary Figures 1 ). </w:t>
      </w:r>
      <w:r w:rsidR="00332B6D">
        <w:rPr>
          <w:lang w:val="el-GR"/>
        </w:rPr>
        <w:t>Τ</w:t>
      </w:r>
      <w:r>
        <w:t xml:space="preserve">he 3D scatter plot for the V402L LNA assay </w:t>
      </w:r>
      <w:r w:rsidR="00C56B07">
        <w:t xml:space="preserve">(Figure 2) </w:t>
      </w:r>
      <w:r>
        <w:t>was done using the</w:t>
      </w:r>
      <w:r w:rsidRPr="00F003C7">
        <w:t xml:space="preserve"> R package </w:t>
      </w:r>
      <w:proofErr w:type="spellStart"/>
      <w:r w:rsidRPr="00F003C7">
        <w:t>Plotly</w:t>
      </w:r>
      <w:proofErr w:type="spellEnd"/>
      <w:r w:rsidRPr="00F003C7">
        <w:t>.</w:t>
      </w:r>
      <w:r>
        <w:t xml:space="preserve"> </w:t>
      </w:r>
    </w:p>
    <w:bookmarkEnd w:id="11"/>
    <w:p w14:paraId="740C8657" w14:textId="77777777" w:rsidR="0005614B" w:rsidRPr="00C56B07" w:rsidRDefault="0005614B" w:rsidP="0005614B">
      <w:pPr>
        <w:spacing w:line="360" w:lineRule="auto"/>
        <w:rPr>
          <w:rFonts w:cstheme="minorHAnsi"/>
          <w:b/>
          <w:bCs/>
        </w:rPr>
      </w:pPr>
      <w:r w:rsidRPr="00C56B07">
        <w:rPr>
          <w:rFonts w:cstheme="minorHAnsi"/>
          <w:b/>
          <w:bCs/>
        </w:rPr>
        <w:t>Field sample collection and species identification</w:t>
      </w:r>
    </w:p>
    <w:p w14:paraId="1F8AB3D7" w14:textId="470F7F3B" w:rsidR="0005614B" w:rsidRDefault="0005614B" w:rsidP="0005614B">
      <w:pPr>
        <w:spacing w:line="360" w:lineRule="auto"/>
        <w:jc w:val="both"/>
      </w:pPr>
      <w:r w:rsidRPr="0090230A">
        <w:t xml:space="preserve">Field </w:t>
      </w:r>
      <w:r>
        <w:t>mosquitoes</w:t>
      </w:r>
      <w:r w:rsidRPr="0090230A">
        <w:t xml:space="preserve"> </w:t>
      </w:r>
      <w:r>
        <w:t xml:space="preserve">were collected as larvae from rice fields in </w:t>
      </w:r>
      <w:proofErr w:type="spellStart"/>
      <w:r>
        <w:t>Tengrela</w:t>
      </w:r>
      <w:proofErr w:type="spellEnd"/>
      <w:r>
        <w:t xml:space="preserve"> village in the Cascades District Burkina Faso </w:t>
      </w:r>
      <w:r w:rsidR="00C57C37" w:rsidRPr="00C57C37">
        <w:t>(</w:t>
      </w:r>
      <w:r w:rsidR="00C57C37">
        <w:t xml:space="preserve">GPS coordinates: </w:t>
      </w:r>
      <w:r w:rsidR="00C57C37" w:rsidRPr="00C57C37">
        <w:t>10° 37.447' N, 004° 33.201' E)</w:t>
      </w:r>
      <w:r w:rsidR="00C57C37">
        <w:t xml:space="preserve"> </w:t>
      </w:r>
      <w:r>
        <w:t xml:space="preserve">in 2016, and 2019 and stored on silica gel before being shipped to the Liverpool School of Tropical Medicine. </w:t>
      </w:r>
      <w:r w:rsidRPr="005C17C1">
        <w:t xml:space="preserve">DNA was extracted </w:t>
      </w:r>
      <w:r>
        <w:t>by placing individual mosquitoes in 50</w:t>
      </w:r>
      <w:r w:rsidR="00332B6D" w:rsidRPr="00332B6D">
        <w:t xml:space="preserve"> </w:t>
      </w:r>
      <w:r w:rsidR="00332B6D">
        <w:rPr>
          <w:lang w:val="el-GR"/>
        </w:rPr>
        <w:t>μ</w:t>
      </w:r>
      <w:r>
        <w:t xml:space="preserve">l STE buffer </w:t>
      </w:r>
      <w:r w:rsidRPr="00C16A31">
        <w:t>(0.1M NaCl, 10mM Tris-HCl pH 8, 1</w:t>
      </w:r>
      <w:r w:rsidR="00332B6D" w:rsidRPr="00332B6D">
        <w:t xml:space="preserve"> </w:t>
      </w:r>
      <w:r w:rsidRPr="00C16A31">
        <w:t>mM EDTA pH 8)</w:t>
      </w:r>
      <w:r>
        <w:t>, followed by heating to 90</w:t>
      </w:r>
      <w:r w:rsidR="00332B6D" w:rsidRPr="00332B6D">
        <w:t xml:space="preserve"> </w:t>
      </w:r>
      <w:proofErr w:type="spellStart"/>
      <w:r w:rsidRPr="00F003C7">
        <w:rPr>
          <w:vertAlign w:val="superscript"/>
        </w:rPr>
        <w:t>o</w:t>
      </w:r>
      <w:r>
        <w:t>C</w:t>
      </w:r>
      <w:proofErr w:type="spellEnd"/>
      <w:r>
        <w:t xml:space="preserve"> for 20-25 minutes in a thermo-cycler.</w:t>
      </w:r>
      <w:r w:rsidRPr="005C17C1">
        <w:t xml:space="preserve"> </w:t>
      </w:r>
      <w:bookmarkStart w:id="12" w:name="_Hlk66267972"/>
      <w:r>
        <w:t>2</w:t>
      </w:r>
      <w:r w:rsidR="00196168" w:rsidRPr="00196168">
        <w:t xml:space="preserve"> </w:t>
      </w:r>
      <w:r w:rsidR="00196168">
        <w:rPr>
          <w:lang w:val="el-GR"/>
        </w:rPr>
        <w:t>μ</w:t>
      </w:r>
      <w:r>
        <w:t>l of the DNA extract were used for identifying the s</w:t>
      </w:r>
      <w:r w:rsidRPr="005C17C1">
        <w:t xml:space="preserve">pecies ID </w:t>
      </w:r>
      <w:r>
        <w:t xml:space="preserve">and the molecular form of </w:t>
      </w:r>
      <w:r w:rsidRPr="00C77D18">
        <w:rPr>
          <w:i/>
          <w:iCs/>
        </w:rPr>
        <w:t xml:space="preserve">An. gambiae </w:t>
      </w:r>
      <w:proofErr w:type="spellStart"/>
      <w:r w:rsidRPr="00C77D18">
        <w:rPr>
          <w:i/>
          <w:iCs/>
        </w:rPr>
        <w:t>s.s</w:t>
      </w:r>
      <w:r>
        <w:t>.</w:t>
      </w:r>
      <w:proofErr w:type="spellEnd"/>
      <w:r>
        <w:t xml:space="preserve"> using the SINE PCR protocol described in </w:t>
      </w:r>
      <w:bookmarkEnd w:id="12"/>
      <w:r>
        <w:fldChar w:fldCharType="begin"/>
      </w:r>
      <w:r>
        <w:instrText xml:space="preserve"> ADDIN EN.CITE &lt;EndNote&gt;&lt;Cite&gt;&lt;Author&gt;Fanello&lt;/Author&gt;&lt;Year&gt;2002&lt;/Year&gt;&lt;RecNum&gt;304&lt;/RecNum&gt;&lt;DisplayText&gt;(15)&lt;/DisplayText&gt;&lt;record&gt;&lt;rec-number&gt;304&lt;/rec-number&gt;&lt;foreign-keys&gt;&lt;key app="EN" db-id="vrx52pe2sdx904e2xsnvrtzerr9v9eap2we9" timestamp="1626420381"&gt;304&lt;/key&gt;&lt;/foreign-keys&gt;&lt;ref-type name="Journal Article"&gt;17&lt;/ref-type&gt;&lt;contributors&gt;&lt;authors&gt;&lt;author&gt;Fanello, C.&lt;/author&gt;&lt;author&gt;Santolamazza, F.&lt;/author&gt;&lt;author&gt;della Torre, A.&lt;/author&gt;&lt;/authors&gt;&lt;/contributors&gt;&lt;auth-address&gt;London School of Hygiene and Tropical Medicine, London, UK.&lt;/auth-address&gt;&lt;titles&gt;&lt;title&gt;Simultaneous identification of species and molecular forms of the Anopheles gambiae complex by PCR-RFLP&lt;/title&gt;&lt;secondary-title&gt;Med Vet Entomol&lt;/secondary-title&gt;&lt;/titles&gt;&lt;periodical&gt;&lt;full-title&gt;Med Vet Entomol&lt;/full-title&gt;&lt;/periodical&gt;&lt;pages&gt;461-4&lt;/pages&gt;&lt;volume&gt;16&lt;/volume&gt;&lt;number&gt;4&lt;/number&gt;&lt;edition&gt;2003/01/04&lt;/edition&gt;&lt;keywords&gt;&lt;keyword&gt;Africa&lt;/keyword&gt;&lt;keyword&gt;Aging&lt;/keyword&gt;&lt;keyword&gt;Animals&lt;/keyword&gt;&lt;keyword&gt;Anopheles/*classification/*genetics&lt;/keyword&gt;&lt;keyword&gt;Base Sequence&lt;/keyword&gt;&lt;keyword&gt;*Genes, Insect&lt;/keyword&gt;&lt;keyword&gt;Larva/classification/genetics&lt;/keyword&gt;&lt;keyword&gt;*Polymerase Chain Reaction&lt;/keyword&gt;&lt;keyword&gt;*Polymorphism, Restriction Fragment Length&lt;/keyword&gt;&lt;keyword&gt;Species Specificity&lt;/keyword&gt;&lt;/keywords&gt;&lt;dates&gt;&lt;year&gt;2002&lt;/year&gt;&lt;pub-dates&gt;&lt;date&gt;Dec&lt;/date&gt;&lt;/pub-dates&gt;&lt;/dates&gt;&lt;isbn&gt;0269-283X (Print)&amp;#xD;0269-283X (Linking)&lt;/isbn&gt;&lt;accession-num&gt;12510902&lt;/accession-num&gt;&lt;urls&gt;&lt;related-urls&gt;&lt;url&gt;https://www.ncbi.nlm.nih.gov/pubmed/12510902&lt;/url&gt;&lt;/related-urls&gt;&lt;/urls&gt;&lt;electronic-resource-num&gt;10.1046/j.1365-2915.2002.00393.x&lt;/electronic-resource-num&gt;&lt;/record&gt;&lt;/Cite&gt;&lt;/EndNote&gt;</w:instrText>
      </w:r>
      <w:r>
        <w:fldChar w:fldCharType="separate"/>
      </w:r>
      <w:r>
        <w:rPr>
          <w:noProof/>
        </w:rPr>
        <w:t>(15)</w:t>
      </w:r>
      <w:r>
        <w:fldChar w:fldCharType="end"/>
      </w:r>
      <w:r>
        <w:t xml:space="preserve">. </w:t>
      </w:r>
    </w:p>
    <w:p w14:paraId="2721F8E1" w14:textId="77777777" w:rsidR="0005614B" w:rsidRDefault="0005614B" w:rsidP="0005614B">
      <w:pPr>
        <w:spacing w:line="360" w:lineRule="auto"/>
        <w:jc w:val="both"/>
        <w:rPr>
          <w:b/>
          <w:bCs/>
        </w:rPr>
      </w:pPr>
      <w:r w:rsidRPr="00B31D60">
        <w:rPr>
          <w:b/>
          <w:bCs/>
        </w:rPr>
        <w:t>Generation of CRISPR/Cas9 modified Kisumu-402L/L line</w:t>
      </w:r>
    </w:p>
    <w:p w14:paraId="5D5584F0" w14:textId="6F9953D4" w:rsidR="0005614B" w:rsidRDefault="0005614B" w:rsidP="0005614B">
      <w:pPr>
        <w:spacing w:line="360" w:lineRule="auto"/>
        <w:jc w:val="both"/>
      </w:pPr>
      <w:r w:rsidRPr="00614ED6">
        <w:t>The CRISPR/Cas9 strategy described in</w:t>
      </w:r>
      <w:r>
        <w:t xml:space="preserve"> </w:t>
      </w:r>
      <w:r>
        <w:fldChar w:fldCharType="begin"/>
      </w:r>
      <w:r>
        <w:instrText xml:space="preserve"> ADDIN EN.CITE &lt;EndNote&gt;&lt;Cite&gt;&lt;Author&gt;Grigoraki&lt;/Author&gt;&lt;Year&gt;2021&lt;/Year&gt;&lt;RecNum&gt;305&lt;/RecNum&gt;&lt;DisplayText&gt;(16)&lt;/DisplayText&gt;&lt;record&gt;&lt;rec-number&gt;305&lt;/rec-number&gt;&lt;foreign-keys&gt;&lt;key app="EN" db-id="vrx52pe2sdx904e2xsnvrtzerr9v9eap2we9" timestamp="1626421154"&gt;305&lt;/key&gt;&lt;/foreign-keys&gt;&lt;ref-type name="Journal Article"&gt;17&lt;/ref-type&gt;&lt;contributors&gt;&lt;authors&gt;&lt;author&gt;Grigoraki, L.&lt;/author&gt;&lt;author&gt;Cowlishaw, R.&lt;/author&gt;&lt;author&gt;Nolan, T.&lt;/author&gt;&lt;author&gt;Donnelly, M.&lt;/author&gt;&lt;author&gt;Lycett, G.&lt;/author&gt;&lt;author&gt;Ranson, H.&lt;/author&gt;&lt;/authors&gt;&lt;/contributors&gt;&lt;auth-address&gt;Vector Biology Department, Liverpool School of Tropical Medicine, Liverpool, United Kingdom.&lt;/auth-address&gt;&lt;titles&gt;&lt;title&gt;CRISPR/Cas9 modified An. gambiae carrying kdr mutation L1014F functionally validate its contribution in insecticide resistance and combined effect with metabolic enzymes&lt;/title&gt;&lt;secondary-title&gt;PLoS Genet&lt;/secondary-title&gt;&lt;/titles&gt;&lt;periodical&gt;&lt;full-title&gt;PLoS Genet&lt;/full-title&gt;&lt;/periodical&gt;&lt;pages&gt;e1009556&lt;/pages&gt;&lt;volume&gt;17&lt;/volume&gt;&lt;number&gt;7&lt;/number&gt;&lt;edition&gt;2021/07/07&lt;/edition&gt;&lt;dates&gt;&lt;year&gt;2021&lt;/year&gt;&lt;pub-dates&gt;&lt;date&gt;Jul 6&lt;/date&gt;&lt;/pub-dates&gt;&lt;/dates&gt;&lt;isbn&gt;1553-7404 (Electronic)&amp;#xD;1553-7390 (Linking)&lt;/isbn&gt;&lt;accession-num&gt;34228718&lt;/accession-num&gt;&lt;urls&gt;&lt;related-urls&gt;&lt;url&gt;https://www.ncbi.nlm.nih.gov/pubmed/34228718&lt;/url&gt;&lt;/related-urls&gt;&lt;/urls&gt;&lt;electronic-resource-num&gt;10.1371/journal.pgen.1009556&lt;/electronic-resource-num&gt;&lt;/record&gt;&lt;/Cite&gt;&lt;/EndNote&gt;</w:instrText>
      </w:r>
      <w:r>
        <w:fldChar w:fldCharType="separate"/>
      </w:r>
      <w:r>
        <w:rPr>
          <w:noProof/>
        </w:rPr>
        <w:t>(16)</w:t>
      </w:r>
      <w:r>
        <w:fldChar w:fldCharType="end"/>
      </w:r>
      <w:r>
        <w:t xml:space="preserve"> </w:t>
      </w:r>
      <w:r w:rsidRPr="00614ED6">
        <w:t>was followed to generate an</w:t>
      </w:r>
      <w:r w:rsidRPr="00E6763B">
        <w:rPr>
          <w:i/>
          <w:iCs/>
        </w:rPr>
        <w:t xml:space="preserve"> </w:t>
      </w:r>
      <w:proofErr w:type="spellStart"/>
      <w:r w:rsidRPr="00E6763B">
        <w:rPr>
          <w:i/>
          <w:iCs/>
        </w:rPr>
        <w:t>An</w:t>
      </w:r>
      <w:proofErr w:type="spellEnd"/>
      <w:r w:rsidRPr="00E6763B">
        <w:rPr>
          <w:i/>
          <w:iCs/>
        </w:rPr>
        <w:t>. gambiae</w:t>
      </w:r>
      <w:r w:rsidRPr="00614ED6">
        <w:t xml:space="preserve"> line carrying the V402L mutation in a susceptible genetic background. Briefly, two plasmids were prepared</w:t>
      </w:r>
      <w:r>
        <w:t>:</w:t>
      </w:r>
    </w:p>
    <w:p w14:paraId="34D9C3AE" w14:textId="0327A1ED" w:rsidR="0005614B" w:rsidRDefault="0005614B" w:rsidP="0005614B">
      <w:pPr>
        <w:spacing w:line="360" w:lineRule="auto"/>
        <w:jc w:val="both"/>
      </w:pPr>
      <w:r>
        <w:t xml:space="preserve">Donor plasmid: a </w:t>
      </w:r>
      <w:r w:rsidRPr="00EE5A03">
        <w:t>1,600 b</w:t>
      </w:r>
      <w:r>
        <w:t>p</w:t>
      </w:r>
      <w:r w:rsidRPr="00EE5A03">
        <w:t xml:space="preserve"> region of the </w:t>
      </w:r>
      <w:r>
        <w:t>VGSC</w:t>
      </w:r>
      <w:r w:rsidRPr="00EE5A03">
        <w:t xml:space="preserve"> (AGAP004707-RA) gene having the </w:t>
      </w:r>
      <w:r>
        <w:t>402</w:t>
      </w:r>
      <w:r w:rsidRPr="00EE5A03">
        <w:t xml:space="preserve"> codon in the middle (homology arms extending 800 bp either direction)</w:t>
      </w:r>
      <w:r w:rsidR="00332B6D" w:rsidRPr="00332B6D">
        <w:t xml:space="preserve"> </w:t>
      </w:r>
      <w:r>
        <w:t>was</w:t>
      </w:r>
      <w:r w:rsidR="00332B6D" w:rsidRPr="00332B6D">
        <w:t xml:space="preserve"> </w:t>
      </w:r>
      <w:r>
        <w:t xml:space="preserve">PCR amplified using DNA extracted from the Kisumu insecticide susceptible </w:t>
      </w:r>
      <w:r w:rsidRPr="00C16A31">
        <w:rPr>
          <w:i/>
          <w:iCs/>
        </w:rPr>
        <w:t>An. gambiae</w:t>
      </w:r>
      <w:r>
        <w:t xml:space="preserve"> colony and primers V402F_Donor and V402R_Donor (Supplementary Table </w:t>
      </w:r>
      <w:r w:rsidR="00BC5A47">
        <w:t>4</w:t>
      </w:r>
      <w:r>
        <w:t xml:space="preserve">) having overhangs for </w:t>
      </w:r>
      <w:proofErr w:type="spellStart"/>
      <w:r>
        <w:t>EcoRI</w:t>
      </w:r>
      <w:proofErr w:type="spellEnd"/>
      <w:r>
        <w:t xml:space="preserve"> and </w:t>
      </w:r>
      <w:proofErr w:type="spellStart"/>
      <w:r>
        <w:t>BamHI</w:t>
      </w:r>
      <w:proofErr w:type="spellEnd"/>
      <w:r>
        <w:t xml:space="preserve"> digestion respectively. The cycling conditions of the PCR were:</w:t>
      </w:r>
      <w:r w:rsidRPr="009E6D9F">
        <w:t xml:space="preserve"> 9</w:t>
      </w:r>
      <w:r>
        <w:t>5</w:t>
      </w:r>
      <w:r w:rsidR="00332B6D" w:rsidRPr="00332B6D">
        <w:t xml:space="preserve"> </w:t>
      </w:r>
      <w:r w:rsidRPr="009E6D9F">
        <w:t>˚C for 30 seconds followed by 3</w:t>
      </w:r>
      <w:r>
        <w:t>5</w:t>
      </w:r>
      <w:r w:rsidRPr="009E6D9F">
        <w:t xml:space="preserve"> cycles of 9</w:t>
      </w:r>
      <w:r>
        <w:t>5</w:t>
      </w:r>
      <w:r w:rsidR="00332B6D" w:rsidRPr="00332B6D">
        <w:t xml:space="preserve"> </w:t>
      </w:r>
      <w:r w:rsidRPr="009E6D9F">
        <w:t xml:space="preserve">˚C for </w:t>
      </w:r>
      <w:r>
        <w:t>3</w:t>
      </w:r>
      <w:r w:rsidRPr="009E6D9F">
        <w:t xml:space="preserve">0 seconds, </w:t>
      </w:r>
      <w:r>
        <w:t>55</w:t>
      </w:r>
      <w:r w:rsidR="00332B6D" w:rsidRPr="00332B6D">
        <w:t xml:space="preserve"> </w:t>
      </w:r>
      <w:r w:rsidRPr="009E6D9F">
        <w:t xml:space="preserve">˚C for </w:t>
      </w:r>
      <w:r>
        <w:t>3</w:t>
      </w:r>
      <w:r w:rsidRPr="009E6D9F">
        <w:t>0 seconds, and 72</w:t>
      </w:r>
      <w:r w:rsidR="00332B6D" w:rsidRPr="00332B6D">
        <w:t xml:space="preserve"> </w:t>
      </w:r>
      <w:r w:rsidRPr="009E6D9F">
        <w:t xml:space="preserve">˚C for </w:t>
      </w:r>
      <w:r>
        <w:t>80</w:t>
      </w:r>
      <w:r w:rsidRPr="009E6D9F">
        <w:t xml:space="preserve"> seconds, with a final extension of 5 minutes at 72</w:t>
      </w:r>
      <w:r w:rsidR="00332B6D" w:rsidRPr="00332B6D">
        <w:t xml:space="preserve"> </w:t>
      </w:r>
      <w:r w:rsidRPr="009E6D9F">
        <w:t>˚C.</w:t>
      </w:r>
      <w:r>
        <w:t xml:space="preserve"> The PCR amplified region was purified with the </w:t>
      </w:r>
      <w:proofErr w:type="spellStart"/>
      <w:r w:rsidRPr="000C6A94">
        <w:t>QIAquick</w:t>
      </w:r>
      <w:proofErr w:type="spellEnd"/>
      <w:r w:rsidRPr="000C6A94">
        <w:t xml:space="preserve"> PCR Purification Kit</w:t>
      </w:r>
      <w:r>
        <w:t xml:space="preserve"> (Qiagen) and cloned in the puc19 vector using </w:t>
      </w:r>
      <w:r>
        <w:lastRenderedPageBreak/>
        <w:t xml:space="preserve">restriction enzymes </w:t>
      </w:r>
      <w:proofErr w:type="spellStart"/>
      <w:r>
        <w:t>EcoRI</w:t>
      </w:r>
      <w:proofErr w:type="spellEnd"/>
      <w:r>
        <w:t xml:space="preserve"> and </w:t>
      </w:r>
      <w:proofErr w:type="spellStart"/>
      <w:r>
        <w:t>BamHI</w:t>
      </w:r>
      <w:proofErr w:type="spellEnd"/>
      <w:r>
        <w:t xml:space="preserve">. Two mutations a G-&gt;C transversion generating the V402L mutation (codon alteration GTA-&gt;CTA) and a synonymous C-&gt;G transversion that abolishes the PAM site to avoid cleavage of the donor plasmid by Cas9 (Supplementary Figure </w:t>
      </w:r>
      <w:r w:rsidR="00C56B07">
        <w:t>2</w:t>
      </w:r>
      <w:r>
        <w:t>) were introduced using NEB’s site directed mutagenesis kit and primers VGSC-V402L_mutF and R (</w:t>
      </w:r>
      <w:r w:rsidR="00BC5A47">
        <w:t>S</w:t>
      </w:r>
      <w:r>
        <w:t xml:space="preserve">upplementary </w:t>
      </w:r>
      <w:r w:rsidR="00BC5A47">
        <w:t>t</w:t>
      </w:r>
      <w:r>
        <w:t xml:space="preserve">able </w:t>
      </w:r>
      <w:r w:rsidR="00BC5A47">
        <w:t>4</w:t>
      </w:r>
      <w:r>
        <w:t>). The correct sequence of the donor plasmid was verified with sequencing (at GENEWIZ).</w:t>
      </w:r>
    </w:p>
    <w:p w14:paraId="2134B18B" w14:textId="456D8E71" w:rsidR="0005614B" w:rsidRDefault="0005614B" w:rsidP="0005614B">
      <w:pPr>
        <w:spacing w:line="360" w:lineRule="auto"/>
        <w:jc w:val="both"/>
        <w:rPr>
          <w:rFonts w:cstheme="minorHAnsi"/>
          <w:color w:val="222222"/>
          <w:shd w:val="clear" w:color="auto" w:fill="FFFFFF"/>
        </w:rPr>
      </w:pPr>
      <w:r>
        <w:t xml:space="preserve">CRISPR plasmid: </w:t>
      </w:r>
      <w:r w:rsidRPr="00065327">
        <w:t xml:space="preserve">The p174 plasmid generated in </w:t>
      </w:r>
      <w:r>
        <w:fldChar w:fldCharType="begin"/>
      </w:r>
      <w:r>
        <w:instrText xml:space="preserve"> ADDIN EN.CITE &lt;EndNote&gt;&lt;Cite&gt;&lt;Author&gt;Hammond&lt;/Author&gt;&lt;Year&gt;2021&lt;/Year&gt;&lt;RecNum&gt;285&lt;/RecNum&gt;&lt;DisplayText&gt;(17)&lt;/DisplayText&gt;&lt;record&gt;&lt;rec-number&gt;285&lt;/rec-number&gt;&lt;foreign-keys&gt;&lt;key app="EN" db-id="vrx52pe2sdx904e2xsnvrtzerr9v9eap2we9" timestamp="1615296869"&gt;285&lt;/key&gt;&lt;/foreign-keys&gt;&lt;ref-type name="Journal Article"&gt;17&lt;/ref-type&gt;&lt;contributors&gt;&lt;authors&gt;&lt;author&gt;Hammond, A.&lt;/author&gt;&lt;author&gt;Karlsson, X.&lt;/author&gt;&lt;author&gt;Morianou, I.&lt;/author&gt;&lt;author&gt;Kyrou, K.&lt;/author&gt;&lt;author&gt;Beaghton, A.&lt;/author&gt;&lt;author&gt;Gribble, M.&lt;/author&gt;&lt;author&gt;Kranjc, N.&lt;/author&gt;&lt;author&gt;Galizi, R.&lt;/author&gt;&lt;author&gt;Burt, A.&lt;/author&gt;&lt;author&gt;Crisanti, A.&lt;/author&gt;&lt;author&gt;Nolan, T.&lt;/author&gt;&lt;/authors&gt;&lt;/contributors&gt;&lt;auth-address&gt;Department of Life Sciences, Imperial College London, London, United Kingdom.&amp;#xD;Department of Molecular Microbiology and Immunology, Bloomberg School of Public Health, Johns Hopkins University, Baltimore, Maryland, United States of America.&amp;#xD;University of Padova, Padova, Italy.&amp;#xD;Liverpool School of Tropical Medicine, Liverpool, United Kingdom.&lt;/auth-address&gt;&lt;titles&gt;&lt;title&gt;Regulating the expression of gene drives is key to increasing their invasive potential and the mitigation of resistance&lt;/title&gt;&lt;secondary-title&gt;PLoS Genet&lt;/secondary-title&gt;&lt;/titles&gt;&lt;periodical&gt;&lt;full-title&gt;PLoS Genet&lt;/full-title&gt;&lt;/periodical&gt;&lt;pages&gt;e1009321&lt;/pages&gt;&lt;volume&gt;17&lt;/volume&gt;&lt;number&gt;1&lt;/number&gt;&lt;edition&gt;2021/01/30&lt;/edition&gt;&lt;dates&gt;&lt;year&gt;2021&lt;/year&gt;&lt;pub-dates&gt;&lt;date&gt;Jan&lt;/date&gt;&lt;/pub-dates&gt;&lt;/dates&gt;&lt;isbn&gt;1553-7404 (Electronic)&amp;#xD;1553-7390 (Linking)&lt;/isbn&gt;&lt;accession-num&gt;33513149&lt;/accession-num&gt;&lt;urls&gt;&lt;related-urls&gt;&lt;url&gt;https://www.ncbi.nlm.nih.gov/pubmed/33513149&lt;/url&gt;&lt;/related-urls&gt;&lt;/urls&gt;&lt;custom2&gt;PMC7886172&lt;/custom2&gt;&lt;electronic-resource-num&gt;10.1371/journal.pgen.1009321&lt;/electronic-resource-num&gt;&lt;/record&gt;&lt;/Cite&gt;&lt;/EndNote&gt;</w:instrText>
      </w:r>
      <w:r>
        <w:fldChar w:fldCharType="separate"/>
      </w:r>
      <w:r>
        <w:rPr>
          <w:noProof/>
        </w:rPr>
        <w:t>(17)</w:t>
      </w:r>
      <w:r>
        <w:fldChar w:fldCharType="end"/>
      </w:r>
      <w:r w:rsidRPr="00065327">
        <w:t xml:space="preserve">, carrying: a human-codon-optimized Cas9 under the control of the germline specific </w:t>
      </w:r>
      <w:proofErr w:type="spellStart"/>
      <w:r w:rsidRPr="00065327">
        <w:t>zpg</w:t>
      </w:r>
      <w:proofErr w:type="spellEnd"/>
      <w:r w:rsidRPr="00065327">
        <w:t xml:space="preserve"> (zero population growth) promoter, a 3xP3::RFP marker and a U6::gRNA spacer cloning cassette was used.</w:t>
      </w:r>
      <w:r>
        <w:t xml:space="preserve"> The gRNA target was identified and assessed for off targets using the </w:t>
      </w:r>
      <w:proofErr w:type="spellStart"/>
      <w:r w:rsidRPr="00CA2BC6">
        <w:rPr>
          <w:rFonts w:cstheme="minorHAnsi"/>
          <w:color w:val="222222"/>
          <w:shd w:val="clear" w:color="auto" w:fill="FFFFFF"/>
        </w:rPr>
        <w:t>ChopChop</w:t>
      </w:r>
      <w:proofErr w:type="spellEnd"/>
      <w:r w:rsidRPr="00CA2BC6">
        <w:rPr>
          <w:rFonts w:cstheme="minorHAnsi"/>
          <w:color w:val="222222"/>
          <w:shd w:val="clear" w:color="auto" w:fill="FFFFFF"/>
        </w:rPr>
        <w:t xml:space="preserve"> (</w:t>
      </w:r>
      <w:r w:rsidRPr="00B701B0">
        <w:rPr>
          <w:rFonts w:cstheme="minorHAnsi"/>
          <w:shd w:val="clear" w:color="auto" w:fill="FFFFFF"/>
        </w:rPr>
        <w:t>https://chopchop.rc.fas.harvard.edu</w:t>
      </w:r>
      <w:r w:rsidRPr="00CA2BC6">
        <w:rPr>
          <w:rFonts w:cstheme="minorHAnsi"/>
          <w:color w:val="222222"/>
          <w:shd w:val="clear" w:color="auto" w:fill="FFFFFF"/>
        </w:rPr>
        <w:t>) website</w:t>
      </w:r>
      <w:r>
        <w:rPr>
          <w:rFonts w:cstheme="minorHAnsi"/>
          <w:color w:val="222222"/>
          <w:shd w:val="clear" w:color="auto" w:fill="FFFFFF"/>
        </w:rPr>
        <w:t>. Single stranded DNA oligos with complete homology to the target sequence (</w:t>
      </w:r>
      <w:r w:rsidR="00196168">
        <w:rPr>
          <w:rFonts w:cstheme="minorHAnsi"/>
          <w:color w:val="222222"/>
          <w:shd w:val="clear" w:color="auto" w:fill="FFFFFF"/>
        </w:rPr>
        <w:t>S</w:t>
      </w:r>
      <w:r>
        <w:rPr>
          <w:rFonts w:cstheme="minorHAnsi"/>
          <w:color w:val="222222"/>
          <w:shd w:val="clear" w:color="auto" w:fill="FFFFFF"/>
        </w:rPr>
        <w:t xml:space="preserve">upplementary table </w:t>
      </w:r>
      <w:r w:rsidR="00BC5A47">
        <w:rPr>
          <w:rFonts w:cstheme="minorHAnsi"/>
          <w:color w:val="222222"/>
          <w:shd w:val="clear" w:color="auto" w:fill="FFFFFF"/>
        </w:rPr>
        <w:t>4</w:t>
      </w:r>
      <w:r>
        <w:rPr>
          <w:rFonts w:cstheme="minorHAnsi"/>
          <w:color w:val="222222"/>
          <w:shd w:val="clear" w:color="auto" w:fill="FFFFFF"/>
        </w:rPr>
        <w:t xml:space="preserve">) and overhangs compatible with the </w:t>
      </w:r>
      <w:proofErr w:type="spellStart"/>
      <w:r>
        <w:rPr>
          <w:rFonts w:cstheme="minorHAnsi"/>
          <w:color w:val="222222"/>
          <w:shd w:val="clear" w:color="auto" w:fill="FFFFFF"/>
        </w:rPr>
        <w:t>BsaI</w:t>
      </w:r>
      <w:proofErr w:type="spellEnd"/>
      <w:r>
        <w:rPr>
          <w:rFonts w:cstheme="minorHAnsi"/>
          <w:color w:val="222222"/>
          <w:shd w:val="clear" w:color="auto" w:fill="FFFFFF"/>
        </w:rPr>
        <w:t xml:space="preserve"> digested p174 were annealed and cloned in p174 using Golden gated cloning. The correct cloning of the gRNA sequence was confirmed with sequencing (at GENEWIZ).</w:t>
      </w:r>
    </w:p>
    <w:p w14:paraId="7D8BF856" w14:textId="1BD848E0" w:rsidR="0005614B" w:rsidRDefault="0005614B" w:rsidP="0005614B">
      <w:pPr>
        <w:spacing w:line="360" w:lineRule="auto"/>
        <w:jc w:val="both"/>
        <w:rPr>
          <w:rFonts w:cstheme="minorHAnsi"/>
          <w:color w:val="222222"/>
          <w:shd w:val="clear" w:color="auto" w:fill="FFFFFF"/>
        </w:rPr>
      </w:pPr>
      <w:r>
        <w:rPr>
          <w:rFonts w:cstheme="minorHAnsi"/>
          <w:color w:val="222222"/>
          <w:shd w:val="clear" w:color="auto" w:fill="FFFFFF"/>
        </w:rPr>
        <w:t>Kisumu embryo injections with the mixture of the two plasmids, identification of positive</w:t>
      </w:r>
      <w:r w:rsidR="00332B6D" w:rsidRPr="00332B6D">
        <w:rPr>
          <w:rFonts w:cstheme="minorHAnsi"/>
          <w:color w:val="222222"/>
          <w:shd w:val="clear" w:color="auto" w:fill="FFFFFF"/>
        </w:rPr>
        <w:t xml:space="preserve"> </w:t>
      </w:r>
      <w:r>
        <w:rPr>
          <w:rFonts w:cstheme="minorHAnsi"/>
          <w:color w:val="222222"/>
          <w:shd w:val="clear" w:color="auto" w:fill="FFFFFF"/>
        </w:rPr>
        <w:t>G</w:t>
      </w:r>
      <w:r w:rsidRPr="00196168">
        <w:rPr>
          <w:rFonts w:cstheme="minorHAnsi"/>
          <w:color w:val="222222"/>
          <w:shd w:val="clear" w:color="auto" w:fill="FFFFFF"/>
          <w:vertAlign w:val="subscript"/>
        </w:rPr>
        <w:t>1</w:t>
      </w:r>
      <w:r>
        <w:rPr>
          <w:rFonts w:cstheme="minorHAnsi"/>
          <w:color w:val="222222"/>
          <w:shd w:val="clear" w:color="auto" w:fill="FFFFFF"/>
        </w:rPr>
        <w:t xml:space="preserve"> transformants and establishment of the Kisumu-402L/L line were done as described in</w:t>
      </w:r>
      <w:r w:rsidRPr="001A7D74">
        <w:rPr>
          <w:rFonts w:cstheme="minorHAnsi"/>
          <w:color w:val="222222"/>
          <w:shd w:val="clear" w:color="auto" w:fill="FFFFFF"/>
        </w:rPr>
        <w:t xml:space="preserve"> </w:t>
      </w:r>
      <w:r>
        <w:rPr>
          <w:rFonts w:cstheme="minorHAnsi"/>
          <w:color w:val="222222"/>
          <w:shd w:val="clear" w:color="auto" w:fill="FFFFFF"/>
        </w:rPr>
        <w:fldChar w:fldCharType="begin"/>
      </w:r>
      <w:r>
        <w:rPr>
          <w:rFonts w:cstheme="minorHAnsi"/>
          <w:color w:val="222222"/>
          <w:shd w:val="clear" w:color="auto" w:fill="FFFFFF"/>
        </w:rPr>
        <w:instrText xml:space="preserve"> ADDIN EN.CITE &lt;EndNote&gt;&lt;Cite&gt;&lt;Author&gt;Grigoraki&lt;/Author&gt;&lt;Year&gt;2021&lt;/Year&gt;&lt;RecNum&gt;305&lt;/RecNum&gt;&lt;DisplayText&gt;(16)&lt;/DisplayText&gt;&lt;record&gt;&lt;rec-number&gt;305&lt;/rec-number&gt;&lt;foreign-keys&gt;&lt;key app="EN" db-id="vrx52pe2sdx904e2xsnvrtzerr9v9eap2we9" timestamp="1626421154"&gt;305&lt;/key&gt;&lt;/foreign-keys&gt;&lt;ref-type name="Journal Article"&gt;17&lt;/ref-type&gt;&lt;contributors&gt;&lt;authors&gt;&lt;author&gt;Grigoraki, L.&lt;/author&gt;&lt;author&gt;Cowlishaw, R.&lt;/author&gt;&lt;author&gt;Nolan, T.&lt;/author&gt;&lt;author&gt;Donnelly, M.&lt;/author&gt;&lt;author&gt;Lycett, G.&lt;/author&gt;&lt;author&gt;Ranson, H.&lt;/author&gt;&lt;/authors&gt;&lt;/contributors&gt;&lt;auth-address&gt;Vector Biology Department, Liverpool School of Tropical Medicine, Liverpool, United Kingdom.&lt;/auth-address&gt;&lt;titles&gt;&lt;title&gt;CRISPR/Cas9 modified An. gambiae carrying kdr mutation L1014F functionally validate its contribution in insecticide resistance and combined effect with metabolic enzymes&lt;/title&gt;&lt;secondary-title&gt;PLoS Genet&lt;/secondary-title&gt;&lt;/titles&gt;&lt;periodical&gt;&lt;full-title&gt;PLoS Genet&lt;/full-title&gt;&lt;/periodical&gt;&lt;pages&gt;e1009556&lt;/pages&gt;&lt;volume&gt;17&lt;/volume&gt;&lt;number&gt;7&lt;/number&gt;&lt;edition&gt;2021/07/07&lt;/edition&gt;&lt;dates&gt;&lt;year&gt;2021&lt;/year&gt;&lt;pub-dates&gt;&lt;date&gt;Jul 6&lt;/date&gt;&lt;/pub-dates&gt;&lt;/dates&gt;&lt;isbn&gt;1553-7404 (Electronic)&amp;#xD;1553-7390 (Linking)&lt;/isbn&gt;&lt;accession-num&gt;34228718&lt;/accession-num&gt;&lt;urls&gt;&lt;related-urls&gt;&lt;url&gt;https://www.ncbi.nlm.nih.gov/pubmed/34228718&lt;/url&gt;&lt;/related-urls&gt;&lt;/urls&gt;&lt;electronic-resource-num&gt;10.1371/journal.pgen.1009556&lt;/electronic-resource-num&gt;&lt;/record&gt;&lt;/Cite&gt;&lt;/EndNote&gt;</w:instrText>
      </w:r>
      <w:r>
        <w:rPr>
          <w:rFonts w:cstheme="minorHAnsi"/>
          <w:color w:val="222222"/>
          <w:shd w:val="clear" w:color="auto" w:fill="FFFFFF"/>
        </w:rPr>
        <w:fldChar w:fldCharType="separate"/>
      </w:r>
      <w:r>
        <w:rPr>
          <w:rFonts w:cstheme="minorHAnsi"/>
          <w:noProof/>
          <w:color w:val="222222"/>
          <w:shd w:val="clear" w:color="auto" w:fill="FFFFFF"/>
        </w:rPr>
        <w:t>(16)</w:t>
      </w:r>
      <w:r>
        <w:rPr>
          <w:rFonts w:cstheme="minorHAnsi"/>
          <w:color w:val="222222"/>
          <w:shd w:val="clear" w:color="auto" w:fill="FFFFFF"/>
        </w:rPr>
        <w:fldChar w:fldCharType="end"/>
      </w:r>
      <w:r w:rsidRPr="001A7D74">
        <w:rPr>
          <w:rFonts w:cstheme="minorHAnsi"/>
          <w:color w:val="222222"/>
          <w:shd w:val="clear" w:color="auto" w:fill="FFFFFF"/>
        </w:rPr>
        <w:t>.</w:t>
      </w:r>
      <w:r w:rsidR="00332B6D" w:rsidRPr="00332B6D">
        <w:rPr>
          <w:rFonts w:cstheme="minorHAnsi"/>
          <w:color w:val="222222"/>
          <w:shd w:val="clear" w:color="auto" w:fill="FFFFFF"/>
        </w:rPr>
        <w:t xml:space="preserve"> </w:t>
      </w:r>
      <w:r>
        <w:rPr>
          <w:rFonts w:cstheme="minorHAnsi"/>
          <w:color w:val="222222"/>
          <w:shd w:val="clear" w:color="auto" w:fill="FFFFFF"/>
        </w:rPr>
        <w:t>The only modification we introduced was that the Kisumu females crossed with G</w:t>
      </w:r>
      <w:r w:rsidRPr="001A7D74">
        <w:rPr>
          <w:rFonts w:cstheme="minorHAnsi"/>
          <w:color w:val="222222"/>
          <w:shd w:val="clear" w:color="auto" w:fill="FFFFFF"/>
          <w:vertAlign w:val="subscript"/>
        </w:rPr>
        <w:t>0</w:t>
      </w:r>
      <w:r>
        <w:rPr>
          <w:rFonts w:cstheme="minorHAnsi"/>
          <w:color w:val="222222"/>
          <w:shd w:val="clear" w:color="auto" w:fill="FFFFFF"/>
        </w:rPr>
        <w:t xml:space="preserve"> injected males were left to lay </w:t>
      </w:r>
      <w:proofErr w:type="spellStart"/>
      <w:r w:rsidRPr="00FA3E52">
        <w:rPr>
          <w:rFonts w:cstheme="minorHAnsi"/>
          <w:i/>
          <w:iCs/>
          <w:color w:val="222222"/>
          <w:shd w:val="clear" w:color="auto" w:fill="FFFFFF"/>
        </w:rPr>
        <w:t>en</w:t>
      </w:r>
      <w:proofErr w:type="spellEnd"/>
      <w:r w:rsidRPr="00FA3E52">
        <w:rPr>
          <w:rFonts w:cstheme="minorHAnsi"/>
          <w:i/>
          <w:iCs/>
          <w:color w:val="222222"/>
          <w:shd w:val="clear" w:color="auto" w:fill="FFFFFF"/>
        </w:rPr>
        <w:t xml:space="preserve"> masse</w:t>
      </w:r>
      <w:r>
        <w:rPr>
          <w:rFonts w:cstheme="minorHAnsi"/>
          <w:color w:val="222222"/>
          <w:shd w:val="clear" w:color="auto" w:fill="FFFFFF"/>
        </w:rPr>
        <w:t xml:space="preserve"> and not individually. The V402L LNA assay developed here was used to identify individuals carrying the mutation. </w:t>
      </w:r>
      <w:r w:rsidRPr="00DB25F4">
        <w:rPr>
          <w:rFonts w:cstheme="minorHAnsi"/>
          <w:color w:val="222222"/>
          <w:shd w:val="clear" w:color="auto" w:fill="FFFFFF"/>
        </w:rPr>
        <w:t xml:space="preserve">The </w:t>
      </w:r>
      <w:r w:rsidR="00421D6A">
        <w:rPr>
          <w:rFonts w:cstheme="minorHAnsi"/>
          <w:color w:val="222222"/>
          <w:shd w:val="clear" w:color="auto" w:fill="FFFFFF"/>
        </w:rPr>
        <w:t xml:space="preserve">genome edited </w:t>
      </w:r>
      <w:r w:rsidRPr="00DB25F4">
        <w:rPr>
          <w:rFonts w:cstheme="minorHAnsi"/>
          <w:color w:val="222222"/>
          <w:shd w:val="clear" w:color="auto" w:fill="FFFFFF"/>
        </w:rPr>
        <w:t xml:space="preserve">locus was verified by sequencing the PCR product of the </w:t>
      </w:r>
      <w:r>
        <w:t>VGSC-V402F_Donor</w:t>
      </w:r>
      <w:r>
        <w:rPr>
          <w:rFonts w:cstheme="minorHAnsi"/>
          <w:color w:val="222222"/>
          <w:shd w:val="clear" w:color="auto" w:fill="FFFFFF"/>
        </w:rPr>
        <w:t xml:space="preserve"> </w:t>
      </w:r>
      <w:r w:rsidRPr="00DB25F4">
        <w:rPr>
          <w:rFonts w:cstheme="minorHAnsi"/>
          <w:color w:val="222222"/>
          <w:shd w:val="clear" w:color="auto" w:fill="FFFFFF"/>
        </w:rPr>
        <w:t xml:space="preserve">and </w:t>
      </w:r>
      <w:r>
        <w:t>VGSC-V402R_Donor</w:t>
      </w:r>
      <w:r>
        <w:rPr>
          <w:rFonts w:cstheme="minorHAnsi"/>
          <w:color w:val="222222"/>
          <w:shd w:val="clear" w:color="auto" w:fill="FFFFFF"/>
        </w:rPr>
        <w:t xml:space="preserve"> p</w:t>
      </w:r>
      <w:r w:rsidRPr="00DB25F4">
        <w:rPr>
          <w:rFonts w:cstheme="minorHAnsi"/>
          <w:color w:val="222222"/>
          <w:shd w:val="clear" w:color="auto" w:fill="FFFFFF"/>
        </w:rPr>
        <w:t>rimers (</w:t>
      </w:r>
      <w:r>
        <w:rPr>
          <w:rFonts w:cstheme="minorHAnsi"/>
          <w:color w:val="222222"/>
          <w:shd w:val="clear" w:color="auto" w:fill="FFFFFF"/>
        </w:rPr>
        <w:t>Supplementary t</w:t>
      </w:r>
      <w:r w:rsidRPr="00DB25F4">
        <w:rPr>
          <w:rFonts w:cstheme="minorHAnsi"/>
          <w:color w:val="222222"/>
          <w:shd w:val="clear" w:color="auto" w:fill="FFFFFF"/>
        </w:rPr>
        <w:t xml:space="preserve">able </w:t>
      </w:r>
      <w:r w:rsidR="00BC5A47">
        <w:rPr>
          <w:rFonts w:cstheme="minorHAnsi"/>
          <w:color w:val="222222"/>
          <w:shd w:val="clear" w:color="auto" w:fill="FFFFFF"/>
        </w:rPr>
        <w:t>4</w:t>
      </w:r>
      <w:r w:rsidRPr="00DB25F4">
        <w:rPr>
          <w:rFonts w:cstheme="minorHAnsi"/>
          <w:color w:val="222222"/>
          <w:shd w:val="clear" w:color="auto" w:fill="FFFFFF"/>
        </w:rPr>
        <w:t>) at G</w:t>
      </w:r>
      <w:r>
        <w:rPr>
          <w:rFonts w:cstheme="minorHAnsi"/>
          <w:color w:val="222222"/>
          <w:shd w:val="clear" w:color="auto" w:fill="FFFFFF"/>
        </w:rPr>
        <w:t>ENEWIZ</w:t>
      </w:r>
      <w:r w:rsidRPr="00DB25F4">
        <w:rPr>
          <w:rFonts w:cstheme="minorHAnsi"/>
          <w:color w:val="222222"/>
          <w:shd w:val="clear" w:color="auto" w:fill="FFFFFF"/>
        </w:rPr>
        <w:t>.</w:t>
      </w:r>
    </w:p>
    <w:p w14:paraId="7DC2E915" w14:textId="11FA89AC" w:rsidR="0005614B" w:rsidRDefault="0005614B" w:rsidP="0005614B">
      <w:pPr>
        <w:spacing w:line="360" w:lineRule="auto"/>
        <w:jc w:val="both"/>
        <w:rPr>
          <w:rFonts w:cstheme="minorHAnsi"/>
          <w:b/>
          <w:bCs/>
          <w:color w:val="222222"/>
          <w:shd w:val="clear" w:color="auto" w:fill="FFFFFF"/>
        </w:rPr>
      </w:pPr>
      <w:r w:rsidRPr="00F609F4">
        <w:rPr>
          <w:rFonts w:cstheme="minorHAnsi"/>
          <w:b/>
          <w:bCs/>
          <w:color w:val="222222"/>
          <w:shd w:val="clear" w:color="auto" w:fill="FFFFFF"/>
        </w:rPr>
        <w:t>Evaluating the insecticide resistance profile and levels of Kisumu-402L/L</w:t>
      </w:r>
    </w:p>
    <w:p w14:paraId="5380391D" w14:textId="5C6BEBCE" w:rsidR="00110371" w:rsidRPr="000443DA" w:rsidRDefault="00110371" w:rsidP="0005614B">
      <w:pPr>
        <w:spacing w:line="360" w:lineRule="auto"/>
        <w:jc w:val="both"/>
        <w:rPr>
          <w:rFonts w:cstheme="minorHAnsi"/>
          <w:color w:val="222222"/>
          <w:shd w:val="clear" w:color="auto" w:fill="FFFFFF"/>
        </w:rPr>
      </w:pPr>
      <w:r w:rsidRPr="000443DA">
        <w:rPr>
          <w:rFonts w:cstheme="minorHAnsi"/>
          <w:color w:val="222222"/>
          <w:shd w:val="clear" w:color="auto" w:fill="FFFFFF"/>
        </w:rPr>
        <w:t xml:space="preserve">WHO </w:t>
      </w:r>
      <w:r w:rsidR="00477D2C" w:rsidRPr="000443DA">
        <w:rPr>
          <w:rFonts w:cstheme="minorHAnsi"/>
          <w:color w:val="222222"/>
          <w:shd w:val="clear" w:color="auto" w:fill="FFFFFF"/>
        </w:rPr>
        <w:t xml:space="preserve">tube </w:t>
      </w:r>
      <w:r w:rsidRPr="000443DA">
        <w:rPr>
          <w:rFonts w:cstheme="minorHAnsi"/>
          <w:color w:val="222222"/>
          <w:shd w:val="clear" w:color="auto" w:fill="FFFFFF"/>
        </w:rPr>
        <w:t xml:space="preserve">bioassays </w:t>
      </w:r>
      <w:r w:rsidRPr="000443DA">
        <w:rPr>
          <w:rFonts w:cstheme="minorHAnsi"/>
          <w:color w:val="222222"/>
          <w:shd w:val="clear" w:color="auto" w:fill="FFFFFF"/>
        </w:rPr>
        <w:fldChar w:fldCharType="begin"/>
      </w:r>
      <w:r w:rsidRPr="000443DA">
        <w:rPr>
          <w:rFonts w:cstheme="minorHAnsi"/>
          <w:color w:val="222222"/>
          <w:shd w:val="clear" w:color="auto" w:fill="FFFFFF"/>
        </w:rPr>
        <w:instrText xml:space="preserve"> ADDIN EN.CITE &lt;EndNote&gt;&lt;Cite&gt;&lt;Author&gt;Organization&lt;/Author&gt;&lt;RecNum&gt;256&lt;/RecNum&gt;&lt;DisplayText&gt;(18)&lt;/DisplayText&gt;&lt;record&gt;&lt;rec-number&gt;256&lt;/rec-number&gt;&lt;foreign-keys&gt;&lt;key app="EN" db-id="vrx52pe2sdx904e2xsnvrtzerr9v9eap2we9" timestamp="1612271934"&gt;256&lt;/key&gt;&lt;/foreign-keys&gt;&lt;ref-type name="Journal Article"&gt;17&lt;/ref-type&gt;&lt;contributors&gt;&lt;authors&gt;&lt;author&gt;World Health Organization&lt;/author&gt;&lt;/authors&gt;&lt;/contributors&gt;&lt;titles&gt;&lt;title&gt;Test Procedures for Insecticide Resistance Monitoring in Malaria Vector Mosquitoes (World Health Organization, Geneva, Switzerland, ed. 2, 2016).&lt;/title&gt;&lt;/titles&gt;&lt;dates&gt;&lt;/dates&gt;&lt;urls&gt;&lt;/urls&gt;&lt;/record&gt;&lt;/Cite&gt;&lt;/EndNote&gt;</w:instrText>
      </w:r>
      <w:r w:rsidRPr="000443DA">
        <w:rPr>
          <w:rFonts w:cstheme="minorHAnsi"/>
          <w:color w:val="222222"/>
          <w:shd w:val="clear" w:color="auto" w:fill="FFFFFF"/>
        </w:rPr>
        <w:fldChar w:fldCharType="separate"/>
      </w:r>
      <w:r w:rsidRPr="000443DA">
        <w:rPr>
          <w:rFonts w:cstheme="minorHAnsi"/>
          <w:noProof/>
          <w:color w:val="222222"/>
          <w:shd w:val="clear" w:color="auto" w:fill="FFFFFF"/>
        </w:rPr>
        <w:t>(18)</w:t>
      </w:r>
      <w:r w:rsidRPr="000443DA">
        <w:rPr>
          <w:rFonts w:cstheme="minorHAnsi"/>
          <w:color w:val="222222"/>
          <w:shd w:val="clear" w:color="auto" w:fill="FFFFFF"/>
        </w:rPr>
        <w:fldChar w:fldCharType="end"/>
      </w:r>
      <w:r w:rsidRPr="000443DA">
        <w:rPr>
          <w:rFonts w:cstheme="minorHAnsi"/>
          <w:color w:val="222222"/>
          <w:shd w:val="clear" w:color="auto" w:fill="FFFFFF"/>
        </w:rPr>
        <w:t xml:space="preserve"> were </w:t>
      </w:r>
      <w:r w:rsidR="00477D2C" w:rsidRPr="000443DA">
        <w:rPr>
          <w:rFonts w:cstheme="minorHAnsi"/>
          <w:color w:val="222222"/>
          <w:shd w:val="clear" w:color="auto" w:fill="FFFFFF"/>
        </w:rPr>
        <w:t>performed</w:t>
      </w:r>
      <w:r w:rsidRPr="000443DA">
        <w:rPr>
          <w:rFonts w:cstheme="minorHAnsi"/>
          <w:color w:val="222222"/>
          <w:shd w:val="clear" w:color="auto" w:fill="FFFFFF"/>
        </w:rPr>
        <w:t xml:space="preserve"> </w:t>
      </w:r>
      <w:r w:rsidR="00477D2C" w:rsidRPr="000443DA">
        <w:rPr>
          <w:rFonts w:cstheme="minorHAnsi"/>
          <w:color w:val="222222"/>
          <w:shd w:val="clear" w:color="auto" w:fill="FFFFFF"/>
        </w:rPr>
        <w:t>to evaluate insecticide resistance of Kisumu-402L/L</w:t>
      </w:r>
      <w:r w:rsidR="00590F14" w:rsidRPr="000443DA">
        <w:rPr>
          <w:rFonts w:cstheme="minorHAnsi"/>
          <w:color w:val="222222"/>
          <w:shd w:val="clear" w:color="auto" w:fill="FFFFFF"/>
        </w:rPr>
        <w:t xml:space="preserve">. </w:t>
      </w:r>
      <w:r w:rsidR="007936BD" w:rsidRPr="000443DA">
        <w:rPr>
          <w:rFonts w:cstheme="minorHAnsi"/>
          <w:color w:val="222222"/>
          <w:shd w:val="clear" w:color="auto" w:fill="FFFFFF"/>
        </w:rPr>
        <w:t>Briefly, w</w:t>
      </w:r>
      <w:r w:rsidR="00590F14" w:rsidRPr="000443DA">
        <w:rPr>
          <w:rFonts w:cstheme="minorHAnsi"/>
          <w:color w:val="222222"/>
          <w:shd w:val="clear" w:color="auto" w:fill="FFFFFF"/>
        </w:rPr>
        <w:t>e exposed 2-5 day old female mosquitoes to</w:t>
      </w:r>
      <w:r w:rsidR="00477D2C" w:rsidRPr="000443DA">
        <w:rPr>
          <w:rFonts w:cstheme="minorHAnsi"/>
          <w:color w:val="222222"/>
          <w:shd w:val="clear" w:color="auto" w:fill="FFFFFF"/>
        </w:rPr>
        <w:t xml:space="preserve"> insecticide impregnated papers of standard discriminating doses: 0.75% permethrin, 0.05% deltamethrin, 4% DDT and </w:t>
      </w:r>
      <w:r w:rsidR="00590F14" w:rsidRPr="000443DA">
        <w:rPr>
          <w:rFonts w:cstheme="minorHAnsi"/>
          <w:color w:val="222222"/>
          <w:shd w:val="clear" w:color="auto" w:fill="FFFFFF"/>
        </w:rPr>
        <w:t>0.05% a-cypermethrin</w:t>
      </w:r>
      <w:r w:rsidR="00477D2C" w:rsidRPr="000443DA">
        <w:rPr>
          <w:rFonts w:cstheme="minorHAnsi"/>
          <w:color w:val="222222"/>
          <w:shd w:val="clear" w:color="auto" w:fill="FFFFFF"/>
        </w:rPr>
        <w:t xml:space="preserve"> (obtained from </w:t>
      </w:r>
      <w:proofErr w:type="spellStart"/>
      <w:r w:rsidR="00477D2C" w:rsidRPr="000443DA">
        <w:rPr>
          <w:rFonts w:cstheme="minorHAnsi"/>
          <w:color w:val="222222"/>
          <w:shd w:val="clear" w:color="auto" w:fill="FFFFFF"/>
        </w:rPr>
        <w:t>Universiti</w:t>
      </w:r>
      <w:proofErr w:type="spellEnd"/>
      <w:r w:rsidR="00477D2C" w:rsidRPr="000443DA">
        <w:rPr>
          <w:rFonts w:cstheme="minorHAnsi"/>
          <w:color w:val="222222"/>
          <w:shd w:val="clear" w:color="auto" w:fill="FFFFFF"/>
        </w:rPr>
        <w:t xml:space="preserve"> </w:t>
      </w:r>
      <w:proofErr w:type="spellStart"/>
      <w:r w:rsidR="00477D2C" w:rsidRPr="000443DA">
        <w:rPr>
          <w:rFonts w:cstheme="minorHAnsi"/>
          <w:color w:val="222222"/>
          <w:shd w:val="clear" w:color="auto" w:fill="FFFFFF"/>
        </w:rPr>
        <w:t>Sains</w:t>
      </w:r>
      <w:proofErr w:type="spellEnd"/>
      <w:r w:rsidR="00477D2C" w:rsidRPr="000443DA">
        <w:rPr>
          <w:rFonts w:cstheme="minorHAnsi"/>
          <w:color w:val="222222"/>
          <w:shd w:val="clear" w:color="auto" w:fill="FFFFFF"/>
        </w:rPr>
        <w:t xml:space="preserve"> Malaysia)</w:t>
      </w:r>
      <w:r w:rsidR="00590F14" w:rsidRPr="000443DA">
        <w:rPr>
          <w:rFonts w:cstheme="minorHAnsi"/>
          <w:color w:val="222222"/>
          <w:shd w:val="clear" w:color="auto" w:fill="FFFFFF"/>
        </w:rPr>
        <w:t xml:space="preserve"> </w:t>
      </w:r>
      <w:r w:rsidR="007936BD" w:rsidRPr="000443DA">
        <w:rPr>
          <w:rFonts w:cstheme="minorHAnsi"/>
          <w:color w:val="222222"/>
          <w:shd w:val="clear" w:color="auto" w:fill="FFFFFF"/>
        </w:rPr>
        <w:t>for 60 min</w:t>
      </w:r>
      <w:r w:rsidR="00477D2C" w:rsidRPr="000443DA">
        <w:rPr>
          <w:rFonts w:cstheme="minorHAnsi"/>
          <w:color w:val="222222"/>
          <w:shd w:val="clear" w:color="auto" w:fill="FFFFFF"/>
        </w:rPr>
        <w:t xml:space="preserve">. </w:t>
      </w:r>
      <w:r w:rsidR="007936BD" w:rsidRPr="000443DA">
        <w:rPr>
          <w:rFonts w:cstheme="minorHAnsi"/>
          <w:color w:val="222222"/>
          <w:shd w:val="clear" w:color="auto" w:fill="FFFFFF"/>
        </w:rPr>
        <w:t xml:space="preserve">Mortality was recorded after a 24h recovery period. Welch’s t test was performed to determine statistical differences between mortality rates in Kisumu-402L/L and Kisumu using GraphPad Prism 9.0.0. </w:t>
      </w:r>
      <w:r w:rsidR="007936BD" w:rsidRPr="000443DA">
        <w:rPr>
          <w:rFonts w:cstheme="minorHAnsi"/>
        </w:rPr>
        <w:t>To determine the LT</w:t>
      </w:r>
      <w:r w:rsidR="007936BD" w:rsidRPr="000443DA">
        <w:rPr>
          <w:rFonts w:cstheme="minorHAnsi"/>
          <w:vertAlign w:val="subscript"/>
        </w:rPr>
        <w:t>50</w:t>
      </w:r>
      <w:r w:rsidR="007936BD" w:rsidRPr="000443DA">
        <w:rPr>
          <w:rFonts w:cstheme="minorHAnsi"/>
        </w:rPr>
        <w:t xml:space="preserve"> (exposure time resulting in 50% mortality) we varied the exposure time (Supporting Information dataset 1). Knock down was scored immediately after exposure and mortality after a 24h recovery period. LT</w:t>
      </w:r>
      <w:r w:rsidR="007936BD" w:rsidRPr="000443DA">
        <w:rPr>
          <w:rFonts w:cstheme="minorHAnsi"/>
          <w:vertAlign w:val="subscript"/>
        </w:rPr>
        <w:t>50</w:t>
      </w:r>
      <w:r w:rsidR="007936BD" w:rsidRPr="000443DA">
        <w:rPr>
          <w:rFonts w:cstheme="minorHAnsi"/>
        </w:rPr>
        <w:t xml:space="preserve"> values and Resistance Ratio were calculated </w:t>
      </w:r>
      <w:r w:rsidR="00DB6A74" w:rsidRPr="000443DA">
        <w:rPr>
          <w:rFonts w:cstheme="minorHAnsi"/>
        </w:rPr>
        <w:t xml:space="preserve">by </w:t>
      </w:r>
      <w:proofErr w:type="spellStart"/>
      <w:r w:rsidR="00DB6A74" w:rsidRPr="000443DA">
        <w:rPr>
          <w:rFonts w:cstheme="minorHAnsi"/>
        </w:rPr>
        <w:t>probit</w:t>
      </w:r>
      <w:proofErr w:type="spellEnd"/>
      <w:r w:rsidR="00DB6A74" w:rsidRPr="000443DA">
        <w:rPr>
          <w:rFonts w:cstheme="minorHAnsi"/>
        </w:rPr>
        <w:t xml:space="preserve"> analysis (</w:t>
      </w:r>
      <w:proofErr w:type="spellStart"/>
      <w:r w:rsidR="00DB6A74" w:rsidRPr="000443DA">
        <w:rPr>
          <w:rFonts w:cstheme="minorHAnsi"/>
        </w:rPr>
        <w:t>PoloPlus</w:t>
      </w:r>
      <w:proofErr w:type="spellEnd"/>
      <w:r w:rsidR="00DB6A74" w:rsidRPr="000443DA">
        <w:rPr>
          <w:rFonts w:cstheme="minorHAnsi"/>
        </w:rPr>
        <w:t xml:space="preserve">, </w:t>
      </w:r>
      <w:proofErr w:type="spellStart"/>
      <w:r w:rsidR="00DB6A74" w:rsidRPr="000443DA">
        <w:rPr>
          <w:rFonts w:cstheme="minorHAnsi"/>
        </w:rPr>
        <w:t>LeOra</w:t>
      </w:r>
      <w:proofErr w:type="spellEnd"/>
      <w:r w:rsidR="00DB6A74" w:rsidRPr="000443DA">
        <w:rPr>
          <w:rFonts w:cstheme="minorHAnsi"/>
        </w:rPr>
        <w:t xml:space="preserve"> Software). In </w:t>
      </w:r>
      <w:r w:rsidR="007936BD" w:rsidRPr="000443DA">
        <w:rPr>
          <w:rFonts w:cstheme="minorHAnsi"/>
        </w:rPr>
        <w:t>all cases a</w:t>
      </w:r>
      <w:r w:rsidR="00477D2C" w:rsidRPr="000443DA">
        <w:rPr>
          <w:rFonts w:cstheme="minorHAnsi"/>
          <w:color w:val="222222"/>
          <w:shd w:val="clear" w:color="auto" w:fill="FFFFFF"/>
        </w:rPr>
        <w:t xml:space="preserve">t </w:t>
      </w:r>
      <w:r w:rsidR="00590F14" w:rsidRPr="000443DA">
        <w:rPr>
          <w:rFonts w:cstheme="minorHAnsi"/>
          <w:color w:val="222222"/>
          <w:shd w:val="clear" w:color="auto" w:fill="FFFFFF"/>
        </w:rPr>
        <w:t>least three replicates of 20 female mosquitoes (2-5 day old) were used per time point</w:t>
      </w:r>
      <w:r w:rsidR="0089778E" w:rsidRPr="000443DA">
        <w:rPr>
          <w:rFonts w:cstheme="minorHAnsi"/>
          <w:color w:val="222222"/>
          <w:shd w:val="clear" w:color="auto" w:fill="FFFFFF"/>
        </w:rPr>
        <w:t>.</w:t>
      </w:r>
    </w:p>
    <w:p w14:paraId="3974D5EC" w14:textId="77777777" w:rsidR="0005614B" w:rsidRPr="00522683" w:rsidRDefault="0005614B" w:rsidP="0005614B">
      <w:pPr>
        <w:spacing w:line="360" w:lineRule="auto"/>
        <w:jc w:val="both"/>
        <w:rPr>
          <w:rFonts w:cstheme="minorHAnsi"/>
          <w:b/>
          <w:bCs/>
          <w:color w:val="222222"/>
          <w:shd w:val="clear" w:color="auto" w:fill="FFFFFF"/>
        </w:rPr>
      </w:pPr>
      <w:r w:rsidRPr="00522683">
        <w:rPr>
          <w:rFonts w:cstheme="minorHAnsi"/>
          <w:b/>
          <w:bCs/>
          <w:color w:val="222222"/>
          <w:shd w:val="clear" w:color="auto" w:fill="FFFFFF"/>
        </w:rPr>
        <w:t>Assessing the impact of V402L on life history traits</w:t>
      </w:r>
    </w:p>
    <w:p w14:paraId="523F8BFC" w14:textId="532601CE" w:rsidR="0005614B" w:rsidRDefault="0005614B" w:rsidP="0005614B">
      <w:pPr>
        <w:spacing w:line="360" w:lineRule="auto"/>
        <w:jc w:val="both"/>
        <w:rPr>
          <w:rFonts w:cstheme="minorHAnsi"/>
          <w:color w:val="222222"/>
          <w:shd w:val="clear" w:color="auto" w:fill="FFFFFF"/>
        </w:rPr>
      </w:pPr>
      <w:r>
        <w:rPr>
          <w:rFonts w:cstheme="minorHAnsi"/>
          <w:color w:val="222222"/>
          <w:shd w:val="clear" w:color="auto" w:fill="FFFFFF"/>
        </w:rPr>
        <w:lastRenderedPageBreak/>
        <w:t>The impact of V402L on fertility, fecundity, larval development and female adult longevity was assessed following the s</w:t>
      </w:r>
      <w:r w:rsidR="00FF11D6">
        <w:rPr>
          <w:rFonts w:cstheme="minorHAnsi"/>
          <w:color w:val="222222"/>
          <w:shd w:val="clear" w:color="auto" w:fill="FFFFFF"/>
        </w:rPr>
        <w:t>a</w:t>
      </w:r>
      <w:r>
        <w:rPr>
          <w:rFonts w:cstheme="minorHAnsi"/>
          <w:color w:val="222222"/>
          <w:shd w:val="clear" w:color="auto" w:fill="FFFFFF"/>
        </w:rPr>
        <w:t>me procedures as</w:t>
      </w:r>
      <w:r w:rsidR="00B016C8">
        <w:rPr>
          <w:rFonts w:cstheme="minorHAnsi"/>
          <w:color w:val="222222"/>
          <w:shd w:val="clear" w:color="auto" w:fill="FFFFFF"/>
        </w:rPr>
        <w:t xml:space="preserve"> </w:t>
      </w:r>
      <w:r w:rsidR="00A30707">
        <w:rPr>
          <w:rFonts w:cstheme="minorHAnsi"/>
          <w:color w:val="222222"/>
          <w:shd w:val="clear" w:color="auto" w:fill="FFFFFF"/>
        </w:rPr>
        <w:t xml:space="preserve"> </w:t>
      </w:r>
      <w:r>
        <w:rPr>
          <w:rFonts w:cstheme="minorHAnsi"/>
          <w:color w:val="222222"/>
          <w:shd w:val="clear" w:color="auto" w:fill="FFFFFF"/>
        </w:rPr>
        <w:t xml:space="preserve">described in </w:t>
      </w:r>
      <w:r w:rsidR="009873FB">
        <w:rPr>
          <w:rFonts w:cstheme="minorHAnsi"/>
          <w:color w:val="222222"/>
          <w:shd w:val="clear" w:color="auto" w:fill="FFFFFF"/>
        </w:rPr>
        <w:t xml:space="preserve">a previous publication </w:t>
      </w:r>
      <w:r>
        <w:rPr>
          <w:rFonts w:cstheme="minorHAnsi"/>
          <w:color w:val="222222"/>
          <w:shd w:val="clear" w:color="auto" w:fill="FFFFFF"/>
        </w:rPr>
        <w:fldChar w:fldCharType="begin"/>
      </w:r>
      <w:r>
        <w:rPr>
          <w:rFonts w:cstheme="minorHAnsi"/>
          <w:color w:val="222222"/>
          <w:shd w:val="clear" w:color="auto" w:fill="FFFFFF"/>
        </w:rPr>
        <w:instrText xml:space="preserve"> ADDIN EN.CITE &lt;EndNote&gt;&lt;Cite&gt;&lt;Author&gt;Grigoraki&lt;/Author&gt;&lt;Year&gt;2021&lt;/Year&gt;&lt;RecNum&gt;305&lt;/RecNum&gt;&lt;DisplayText&gt;(16)&lt;/DisplayText&gt;&lt;record&gt;&lt;rec-number&gt;305&lt;/rec-number&gt;&lt;foreign-keys&gt;&lt;key app="EN" db-id="vrx52pe2sdx904e2xsnvrtzerr9v9eap2we9" timestamp="1626421154"&gt;305&lt;/key&gt;&lt;/foreign-keys&gt;&lt;ref-type name="Journal Article"&gt;17&lt;/ref-type&gt;&lt;contributors&gt;&lt;authors&gt;&lt;author&gt;Grigoraki, L.&lt;/author&gt;&lt;author&gt;Cowlishaw, R.&lt;/author&gt;&lt;author&gt;Nolan, T.&lt;/author&gt;&lt;author&gt;Donnelly, M.&lt;/author&gt;&lt;author&gt;Lycett, G.&lt;/author&gt;&lt;author&gt;Ranson, H.&lt;/author&gt;&lt;/authors&gt;&lt;/contributors&gt;&lt;auth-address&gt;Vector Biology Department, Liverpool School of Tropical Medicine, Liverpool, United Kingdom.&lt;/auth-address&gt;&lt;titles&gt;&lt;title&gt;CRISPR/Cas9 modified An. gambiae carrying kdr mutation L1014F functionally validate its contribution in insecticide resistance and combined effect with metabolic enzymes&lt;/title&gt;&lt;secondary-title&gt;PLoS Genet&lt;/secondary-title&gt;&lt;/titles&gt;&lt;periodical&gt;&lt;full-title&gt;PLoS Genet&lt;/full-title&gt;&lt;/periodical&gt;&lt;pages&gt;e1009556&lt;/pages&gt;&lt;volume&gt;17&lt;/volume&gt;&lt;number&gt;7&lt;/number&gt;&lt;edition&gt;2021/07/07&lt;/edition&gt;&lt;dates&gt;&lt;year&gt;2021&lt;/year&gt;&lt;pub-dates&gt;&lt;date&gt;Jul 6&lt;/date&gt;&lt;/pub-dates&gt;&lt;/dates&gt;&lt;isbn&gt;1553-7404 (Electronic)&amp;#xD;1553-7390 (Linking)&lt;/isbn&gt;&lt;accession-num&gt;34228718&lt;/accession-num&gt;&lt;urls&gt;&lt;related-urls&gt;&lt;url&gt;https://www.ncbi.nlm.nih.gov/pubmed/34228718&lt;/url&gt;&lt;/related-urls&gt;&lt;/urls&gt;&lt;electronic-resource-num&gt;10.1371/journal.pgen.1009556&lt;/electronic-resource-num&gt;&lt;/record&gt;&lt;/Cite&gt;&lt;/EndNote&gt;</w:instrText>
      </w:r>
      <w:r>
        <w:rPr>
          <w:rFonts w:cstheme="minorHAnsi"/>
          <w:color w:val="222222"/>
          <w:shd w:val="clear" w:color="auto" w:fill="FFFFFF"/>
        </w:rPr>
        <w:fldChar w:fldCharType="separate"/>
      </w:r>
      <w:r>
        <w:rPr>
          <w:rFonts w:cstheme="minorHAnsi"/>
          <w:noProof/>
          <w:color w:val="222222"/>
          <w:shd w:val="clear" w:color="auto" w:fill="FFFFFF"/>
        </w:rPr>
        <w:t>(16)</w:t>
      </w:r>
      <w:r>
        <w:rPr>
          <w:rFonts w:cstheme="minorHAnsi"/>
          <w:color w:val="222222"/>
          <w:shd w:val="clear" w:color="auto" w:fill="FFFFFF"/>
        </w:rPr>
        <w:fldChar w:fldCharType="end"/>
      </w:r>
      <w:r w:rsidR="00A43B62">
        <w:rPr>
          <w:rFonts w:cstheme="minorHAnsi"/>
          <w:color w:val="222222"/>
          <w:shd w:val="clear" w:color="auto" w:fill="FFFFFF"/>
        </w:rPr>
        <w:t xml:space="preserve">, </w:t>
      </w:r>
      <w:r w:rsidR="00A30707">
        <w:rPr>
          <w:rFonts w:cstheme="minorHAnsi"/>
          <w:color w:val="222222"/>
          <w:shd w:val="clear" w:color="auto" w:fill="FFFFFF"/>
        </w:rPr>
        <w:t>w</w:t>
      </w:r>
      <w:r w:rsidR="00B016C8">
        <w:rPr>
          <w:rFonts w:cstheme="minorHAnsi"/>
          <w:color w:val="222222"/>
          <w:shd w:val="clear" w:color="auto" w:fill="FFFFFF"/>
        </w:rPr>
        <w:t>h</w:t>
      </w:r>
      <w:r w:rsidR="00A30707">
        <w:rPr>
          <w:rFonts w:cstheme="minorHAnsi"/>
          <w:color w:val="222222"/>
          <w:shd w:val="clear" w:color="auto" w:fill="FFFFFF"/>
        </w:rPr>
        <w:t>ere</w:t>
      </w:r>
      <w:r w:rsidR="009873FB">
        <w:rPr>
          <w:rFonts w:cstheme="minorHAnsi"/>
          <w:color w:val="222222"/>
          <w:shd w:val="clear" w:color="auto" w:fill="FFFFFF"/>
        </w:rPr>
        <w:t xml:space="preserve"> we studied the impact of mutation L995F (using the same genetic background of Kisumu) on these life history traits</w:t>
      </w:r>
      <w:r w:rsidR="005270D5">
        <w:rPr>
          <w:rFonts w:cstheme="minorHAnsi"/>
          <w:color w:val="222222"/>
          <w:shd w:val="clear" w:color="auto" w:fill="FFFFFF"/>
        </w:rPr>
        <w:t xml:space="preserve"> </w:t>
      </w:r>
    </w:p>
    <w:p w14:paraId="7CC275A1" w14:textId="77777777" w:rsidR="0005614B" w:rsidRDefault="0005614B" w:rsidP="00A60CB1">
      <w:pPr>
        <w:spacing w:line="360" w:lineRule="auto"/>
        <w:jc w:val="both"/>
      </w:pPr>
    </w:p>
    <w:p w14:paraId="65646519" w14:textId="6B834A93" w:rsidR="005D1BED" w:rsidRPr="00EB325B" w:rsidRDefault="005D1BED" w:rsidP="00A60CB1">
      <w:pPr>
        <w:spacing w:line="360" w:lineRule="auto"/>
        <w:jc w:val="both"/>
        <w:rPr>
          <w:b/>
          <w:bCs/>
        </w:rPr>
      </w:pPr>
      <w:r w:rsidRPr="00EB325B">
        <w:rPr>
          <w:b/>
          <w:bCs/>
        </w:rPr>
        <w:t>Results</w:t>
      </w:r>
    </w:p>
    <w:p w14:paraId="50F88B44" w14:textId="53BC8C6C" w:rsidR="006172FA" w:rsidRPr="007E3757" w:rsidRDefault="007E3757" w:rsidP="00A60CB1">
      <w:pPr>
        <w:spacing w:line="360" w:lineRule="auto"/>
        <w:rPr>
          <w:rFonts w:cstheme="minorHAnsi"/>
        </w:rPr>
      </w:pPr>
      <w:bookmarkStart w:id="13" w:name="_Hlk71634334"/>
      <w:r>
        <w:rPr>
          <w:rFonts w:cstheme="minorHAnsi"/>
          <w:b/>
          <w:bCs/>
        </w:rPr>
        <w:t>Identification</w:t>
      </w:r>
      <w:r w:rsidR="006172FA" w:rsidRPr="007E3757">
        <w:rPr>
          <w:rFonts w:cstheme="minorHAnsi"/>
          <w:b/>
          <w:bCs/>
        </w:rPr>
        <w:t xml:space="preserve"> of non-synonymous </w:t>
      </w:r>
      <w:r w:rsidRPr="007E3757">
        <w:rPr>
          <w:rFonts w:cstheme="minorHAnsi"/>
          <w:b/>
          <w:bCs/>
        </w:rPr>
        <w:t>VGSC</w:t>
      </w:r>
      <w:r w:rsidR="006172FA" w:rsidRPr="007E3757">
        <w:rPr>
          <w:rFonts w:cstheme="minorHAnsi"/>
          <w:b/>
          <w:bCs/>
        </w:rPr>
        <w:t xml:space="preserve"> mutations in colonized </w:t>
      </w:r>
      <w:r w:rsidR="006172FA" w:rsidRPr="007E3757">
        <w:rPr>
          <w:rFonts w:cstheme="minorHAnsi"/>
          <w:b/>
          <w:bCs/>
          <w:i/>
          <w:iCs/>
        </w:rPr>
        <w:t xml:space="preserve">An. </w:t>
      </w:r>
      <w:proofErr w:type="spellStart"/>
      <w:r w:rsidR="006172FA" w:rsidRPr="007E3757">
        <w:rPr>
          <w:rFonts w:cstheme="minorHAnsi"/>
          <w:b/>
          <w:bCs/>
          <w:i/>
          <w:iCs/>
        </w:rPr>
        <w:t>coluzzii</w:t>
      </w:r>
      <w:proofErr w:type="spellEnd"/>
      <w:r w:rsidR="006172FA" w:rsidRPr="007E3757">
        <w:rPr>
          <w:rFonts w:cstheme="minorHAnsi"/>
          <w:b/>
          <w:bCs/>
        </w:rPr>
        <w:t xml:space="preserve"> </w:t>
      </w:r>
      <w:r w:rsidR="00B82A30">
        <w:rPr>
          <w:rFonts w:cstheme="minorHAnsi"/>
          <w:b/>
          <w:bCs/>
        </w:rPr>
        <w:t>strains</w:t>
      </w:r>
      <w:r w:rsidR="006172FA" w:rsidRPr="007E3757">
        <w:rPr>
          <w:rFonts w:cstheme="minorHAnsi"/>
        </w:rPr>
        <w:t>.</w:t>
      </w:r>
    </w:p>
    <w:bookmarkEnd w:id="13"/>
    <w:p w14:paraId="1B79EB14" w14:textId="3E2512E0" w:rsidR="003C295E" w:rsidRDefault="003C295E" w:rsidP="00A60CB1">
      <w:pPr>
        <w:spacing w:line="360" w:lineRule="auto"/>
        <w:jc w:val="both"/>
        <w:rPr>
          <w:rFonts w:cstheme="minorHAnsi"/>
        </w:rPr>
      </w:pPr>
      <w:r w:rsidRPr="006F137B">
        <w:rPr>
          <w:rFonts w:cstheme="minorHAnsi"/>
        </w:rPr>
        <w:t xml:space="preserve">Three insecticide resistant </w:t>
      </w:r>
      <w:r w:rsidRPr="006F137B">
        <w:rPr>
          <w:rFonts w:cstheme="minorHAnsi"/>
          <w:i/>
          <w:iCs/>
        </w:rPr>
        <w:t xml:space="preserve">An. </w:t>
      </w:r>
      <w:proofErr w:type="spellStart"/>
      <w:r w:rsidRPr="006F137B">
        <w:rPr>
          <w:rFonts w:cstheme="minorHAnsi"/>
          <w:i/>
          <w:iCs/>
        </w:rPr>
        <w:t>coluzzii</w:t>
      </w:r>
      <w:proofErr w:type="spellEnd"/>
      <w:r w:rsidRPr="006F137B">
        <w:rPr>
          <w:rFonts w:cstheme="minorHAnsi"/>
        </w:rPr>
        <w:t xml:space="preserve"> strains</w:t>
      </w:r>
      <w:r w:rsidR="00841B8A">
        <w:rPr>
          <w:rFonts w:cstheme="minorHAnsi"/>
        </w:rPr>
        <w:t xml:space="preserve"> from Burkina Faso</w:t>
      </w:r>
      <w:r w:rsidR="003004BA">
        <w:rPr>
          <w:rFonts w:cstheme="minorHAnsi"/>
        </w:rPr>
        <w:t>:</w:t>
      </w:r>
      <w:r w:rsidRPr="006F137B">
        <w:rPr>
          <w:rFonts w:cstheme="minorHAnsi"/>
        </w:rPr>
        <w:t xml:space="preserve"> VK7</w:t>
      </w:r>
      <w:r>
        <w:rPr>
          <w:rFonts w:cstheme="minorHAnsi"/>
        </w:rPr>
        <w:t xml:space="preserve"> 2014</w:t>
      </w:r>
      <w:r w:rsidRPr="006F137B">
        <w:rPr>
          <w:rFonts w:cstheme="minorHAnsi"/>
        </w:rPr>
        <w:t xml:space="preserve">, </w:t>
      </w:r>
      <w:proofErr w:type="spellStart"/>
      <w:r w:rsidRPr="006F137B">
        <w:rPr>
          <w:rFonts w:cstheme="minorHAnsi"/>
        </w:rPr>
        <w:t>Banfora</w:t>
      </w:r>
      <w:proofErr w:type="spellEnd"/>
      <w:r w:rsidRPr="006F137B">
        <w:rPr>
          <w:rFonts w:cstheme="minorHAnsi"/>
        </w:rPr>
        <w:t xml:space="preserve"> M</w:t>
      </w:r>
      <w:r w:rsidR="003004BA">
        <w:rPr>
          <w:rFonts w:cstheme="minorHAnsi"/>
        </w:rPr>
        <w:t xml:space="preserve"> </w:t>
      </w:r>
      <w:r w:rsidRPr="006F137B">
        <w:rPr>
          <w:rFonts w:cstheme="minorHAnsi"/>
        </w:rPr>
        <w:t xml:space="preserve">and </w:t>
      </w:r>
      <w:proofErr w:type="spellStart"/>
      <w:r w:rsidRPr="006F137B">
        <w:rPr>
          <w:rFonts w:cstheme="minorHAnsi"/>
        </w:rPr>
        <w:t>Tiefora</w:t>
      </w:r>
      <w:proofErr w:type="spellEnd"/>
      <w:r w:rsidR="00BC5A47">
        <w:rPr>
          <w:rFonts w:cstheme="minorHAnsi"/>
        </w:rPr>
        <w:t xml:space="preserve"> (origin and colonization date</w:t>
      </w:r>
      <w:r w:rsidR="00AA3A51">
        <w:rPr>
          <w:rFonts w:cstheme="minorHAnsi"/>
        </w:rPr>
        <w:t xml:space="preserve"> </w:t>
      </w:r>
      <w:r w:rsidR="00BC5A47">
        <w:rPr>
          <w:rFonts w:cstheme="minorHAnsi"/>
        </w:rPr>
        <w:t>shown in Supplementary Table 1)</w:t>
      </w:r>
      <w:r w:rsidR="00841B8A">
        <w:rPr>
          <w:rFonts w:cstheme="minorHAnsi"/>
        </w:rPr>
        <w:t>,</w:t>
      </w:r>
      <w:r w:rsidRPr="006F137B">
        <w:rPr>
          <w:rFonts w:cstheme="minorHAnsi"/>
        </w:rPr>
        <w:t xml:space="preserve"> </w:t>
      </w:r>
      <w:r w:rsidR="00E574A9">
        <w:rPr>
          <w:rFonts w:cstheme="minorHAnsi"/>
        </w:rPr>
        <w:t>that show mortality less than 13% after 1h exposure to standard WHO bioassays with</w:t>
      </w:r>
      <w:r w:rsidR="008B3B0B">
        <w:rPr>
          <w:rFonts w:cstheme="minorHAnsi"/>
        </w:rPr>
        <w:t xml:space="preserve"> the</w:t>
      </w:r>
      <w:r w:rsidR="00E574A9">
        <w:rPr>
          <w:rFonts w:cstheme="minorHAnsi"/>
        </w:rPr>
        <w:t xml:space="preserve"> pyrethroids deltamethrin, permethrin</w:t>
      </w:r>
      <w:r w:rsidR="00FB4A8B" w:rsidRPr="00FB4A8B">
        <w:rPr>
          <w:rFonts w:cstheme="minorHAnsi"/>
        </w:rPr>
        <w:t xml:space="preserve"> </w:t>
      </w:r>
      <w:r w:rsidR="00FB4A8B">
        <w:rPr>
          <w:rFonts w:cstheme="minorHAnsi"/>
        </w:rPr>
        <w:t>and</w:t>
      </w:r>
      <w:r w:rsidR="00E574A9">
        <w:rPr>
          <w:rFonts w:cstheme="minorHAnsi"/>
        </w:rPr>
        <w:t xml:space="preserve"> alpha cypermethrin and to </w:t>
      </w:r>
      <w:r w:rsidR="00D04401">
        <w:rPr>
          <w:rFonts w:cstheme="minorHAnsi"/>
        </w:rPr>
        <w:t xml:space="preserve">the organochloride </w:t>
      </w:r>
      <w:r w:rsidR="00E574A9">
        <w:rPr>
          <w:rFonts w:cstheme="minorHAnsi"/>
        </w:rPr>
        <w:t>DDT</w:t>
      </w:r>
      <w:r w:rsidR="00E574A9" w:rsidRPr="006F137B">
        <w:rPr>
          <w:rFonts w:cstheme="minorHAnsi"/>
        </w:rPr>
        <w:t xml:space="preserve"> </w:t>
      </w:r>
      <w:r w:rsidR="00E574A9">
        <w:rPr>
          <w:rFonts w:cstheme="minorHAnsi"/>
        </w:rPr>
        <w:t xml:space="preserve">(previously described in </w:t>
      </w:r>
      <w:r w:rsidR="00EE311D">
        <w:rPr>
          <w:rFonts w:cstheme="minorHAnsi"/>
        </w:rPr>
        <w:fldChar w:fldCharType="begin">
          <w:fldData xml:space="preserve">PEVuZE5vdGU+PENpdGU+PEF1dGhvcj5XaWxsaWFtczwvQXV0aG9yPjxZZWFyPjIwMTk8L1llYXI+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</w:fldData>
        </w:fldChar>
      </w:r>
      <w:r w:rsidR="00110371">
        <w:rPr>
          <w:rFonts w:cstheme="minorHAnsi"/>
        </w:rPr>
        <w:instrText xml:space="preserve"> ADDIN EN.CITE </w:instrText>
      </w:r>
      <w:r w:rsidR="00110371">
        <w:rPr>
          <w:rFonts w:cstheme="minorHAnsi"/>
        </w:rPr>
        <w:fldChar w:fldCharType="begin">
          <w:fldData xml:space="preserve">PEVuZE5vdGU+PENpdGU+PEF1dGhvcj5XaWxsaWFtczwvQXV0aG9yPjxZZWFyPjIwMTk8L1llYXI+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</w:fldData>
        </w:fldChar>
      </w:r>
      <w:r w:rsidR="00110371">
        <w:rPr>
          <w:rFonts w:cstheme="minorHAnsi"/>
        </w:rPr>
        <w:instrText xml:space="preserve"> ADDIN EN.CITE.DATA </w:instrText>
      </w:r>
      <w:r w:rsidR="00110371">
        <w:rPr>
          <w:rFonts w:cstheme="minorHAnsi"/>
        </w:rPr>
      </w:r>
      <w:r w:rsidR="00110371">
        <w:rPr>
          <w:rFonts w:cstheme="minorHAnsi"/>
        </w:rPr>
        <w:fldChar w:fldCharType="end"/>
      </w:r>
      <w:r w:rsidR="00EE311D">
        <w:rPr>
          <w:rFonts w:cstheme="minorHAnsi"/>
        </w:rPr>
      </w:r>
      <w:r w:rsidR="00EE311D">
        <w:rPr>
          <w:rFonts w:cstheme="minorHAnsi"/>
        </w:rPr>
        <w:fldChar w:fldCharType="separate"/>
      </w:r>
      <w:r w:rsidR="00110371">
        <w:rPr>
          <w:rFonts w:cstheme="minorHAnsi"/>
          <w:noProof/>
        </w:rPr>
        <w:t>(19, 20)</w:t>
      </w:r>
      <w:r w:rsidR="00EE311D">
        <w:rPr>
          <w:rFonts w:cstheme="minorHAnsi"/>
        </w:rPr>
        <w:fldChar w:fldCharType="end"/>
      </w:r>
      <w:r w:rsidR="00D916D0">
        <w:rPr>
          <w:rFonts w:cstheme="minorHAnsi"/>
        </w:rPr>
        <w:t>)</w:t>
      </w:r>
      <w:r w:rsidR="00A009E6">
        <w:rPr>
          <w:rFonts w:cstheme="minorHAnsi"/>
        </w:rPr>
        <w:t xml:space="preserve"> </w:t>
      </w:r>
      <w:r w:rsidR="00841B8A">
        <w:rPr>
          <w:rFonts w:cstheme="minorHAnsi"/>
        </w:rPr>
        <w:t>,</w:t>
      </w:r>
      <w:r w:rsidR="00E574A9">
        <w:rPr>
          <w:rFonts w:cstheme="minorHAnsi"/>
        </w:rPr>
        <w:t xml:space="preserve"> </w:t>
      </w:r>
      <w:r w:rsidRPr="006F137B">
        <w:rPr>
          <w:rFonts w:cstheme="minorHAnsi"/>
        </w:rPr>
        <w:t>were</w:t>
      </w:r>
      <w:r w:rsidR="00E574A9">
        <w:rPr>
          <w:rFonts w:cstheme="minorHAnsi"/>
        </w:rPr>
        <w:t xml:space="preserve"> tested for the presence of</w:t>
      </w:r>
      <w:r w:rsidR="008B3B0B">
        <w:rPr>
          <w:rFonts w:cstheme="minorHAnsi"/>
        </w:rPr>
        <w:t xml:space="preserve"> VGSC</w:t>
      </w:r>
      <w:r w:rsidR="00E574A9">
        <w:rPr>
          <w:rFonts w:cstheme="minorHAnsi"/>
        </w:rPr>
        <w:t xml:space="preserve"> mutations L</w:t>
      </w:r>
      <w:r w:rsidR="002E30BC">
        <w:rPr>
          <w:rFonts w:cstheme="minorHAnsi"/>
        </w:rPr>
        <w:t>995</w:t>
      </w:r>
      <w:r w:rsidR="00E574A9">
        <w:rPr>
          <w:rFonts w:cstheme="minorHAnsi"/>
        </w:rPr>
        <w:t>F, I1527T, P1874S/L and V402L</w:t>
      </w:r>
      <w:r w:rsidR="00B243BF">
        <w:rPr>
          <w:rFonts w:cstheme="minorHAnsi"/>
        </w:rPr>
        <w:t xml:space="preserve"> (Figure 1)</w:t>
      </w:r>
      <w:r w:rsidR="00FB4A8B">
        <w:rPr>
          <w:rFonts w:cstheme="minorHAnsi"/>
        </w:rPr>
        <w:t>. A region spanning the codons for mutations I1527T, P1874S/L and V402L was PCR amplified</w:t>
      </w:r>
      <w:r w:rsidR="0005614B">
        <w:rPr>
          <w:rFonts w:cstheme="minorHAnsi"/>
        </w:rPr>
        <w:t xml:space="preserve"> (Supplementary Table </w:t>
      </w:r>
      <w:r w:rsidR="00BC5A47">
        <w:rPr>
          <w:rFonts w:cstheme="minorHAnsi"/>
        </w:rPr>
        <w:t>2</w:t>
      </w:r>
      <w:r w:rsidR="0005614B">
        <w:rPr>
          <w:rFonts w:cstheme="minorHAnsi"/>
        </w:rPr>
        <w:t>)</w:t>
      </w:r>
      <w:r w:rsidR="00FB4A8B">
        <w:rPr>
          <w:rFonts w:cstheme="minorHAnsi"/>
        </w:rPr>
        <w:t xml:space="preserve"> from </w:t>
      </w:r>
      <w:r w:rsidR="00505819" w:rsidRPr="00505819">
        <w:rPr>
          <w:rFonts w:cstheme="minorHAnsi"/>
        </w:rPr>
        <w:t>12-48</w:t>
      </w:r>
      <w:r w:rsidR="00FB4A8B">
        <w:rPr>
          <w:rFonts w:cstheme="minorHAnsi"/>
        </w:rPr>
        <w:t xml:space="preserve"> individuals per strain and sequenced</w:t>
      </w:r>
      <w:r w:rsidR="000C59EF">
        <w:rPr>
          <w:rFonts w:cstheme="minorHAnsi"/>
        </w:rPr>
        <w:t xml:space="preserve"> in pools of</w:t>
      </w:r>
      <w:r w:rsidR="00505819" w:rsidRPr="00505819">
        <w:rPr>
          <w:rFonts w:cstheme="minorHAnsi"/>
        </w:rPr>
        <w:t xml:space="preserve"> </w:t>
      </w:r>
      <w:r w:rsidR="00505819">
        <w:rPr>
          <w:rFonts w:cstheme="minorHAnsi"/>
        </w:rPr>
        <w:t>four</w:t>
      </w:r>
      <w:r w:rsidR="00FB4A8B">
        <w:rPr>
          <w:rFonts w:cstheme="minorHAnsi"/>
        </w:rPr>
        <w:t>, while the presence of mutation L</w:t>
      </w:r>
      <w:r w:rsidR="002E30BC">
        <w:rPr>
          <w:rFonts w:cstheme="minorHAnsi"/>
        </w:rPr>
        <w:t>995</w:t>
      </w:r>
      <w:r w:rsidR="00FB4A8B">
        <w:rPr>
          <w:rFonts w:cstheme="minorHAnsi"/>
        </w:rPr>
        <w:t>F was tested using a previously established LNA</w:t>
      </w:r>
      <w:r w:rsidR="005C6597">
        <w:rPr>
          <w:rFonts w:cstheme="minorHAnsi"/>
        </w:rPr>
        <w:t xml:space="preserve"> </w:t>
      </w:r>
      <w:r w:rsidR="00FB4A8B">
        <w:rPr>
          <w:rFonts w:cstheme="minorHAnsi"/>
        </w:rPr>
        <w:t>assay</w:t>
      </w:r>
      <w:r w:rsidR="000C59EF">
        <w:rPr>
          <w:rFonts w:cstheme="minorHAnsi"/>
        </w:rPr>
        <w:t xml:space="preserve"> </w:t>
      </w:r>
      <w:r w:rsidR="000C59EF">
        <w:rPr>
          <w:rFonts w:cstheme="minorHAnsi"/>
        </w:rP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rsidR="0005614B">
        <w:rPr>
          <w:rFonts w:cstheme="minorHAnsi"/>
        </w:rPr>
        <w:instrText xml:space="preserve"> ADDIN EN.CITE </w:instrText>
      </w:r>
      <w:r w:rsidR="0005614B">
        <w:rPr>
          <w:rFonts w:cstheme="minorHAnsi"/>
        </w:rPr>
        <w:fldChar w:fldCharType="begin">
          <w:fldData xml:space="preserve">PEVuZE5vdGU+PENpdGU+PEF1dGhvcj5MeW5kPC9BdXRob3I+PFllYXI+MjAxODwvWWVhcj48UmVj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</w:fldData>
        </w:fldChar>
      </w:r>
      <w:r w:rsidR="0005614B">
        <w:rPr>
          <w:rFonts w:cstheme="minorHAnsi"/>
        </w:rPr>
        <w:instrText xml:space="preserve"> ADDIN EN.CITE.DATA </w:instrText>
      </w:r>
      <w:r w:rsidR="0005614B">
        <w:rPr>
          <w:rFonts w:cstheme="minorHAnsi"/>
        </w:rPr>
      </w:r>
      <w:r w:rsidR="0005614B">
        <w:rPr>
          <w:rFonts w:cstheme="minorHAnsi"/>
        </w:rPr>
        <w:fldChar w:fldCharType="end"/>
      </w:r>
      <w:r w:rsidR="000C59EF">
        <w:rPr>
          <w:rFonts w:cstheme="minorHAnsi"/>
        </w:rPr>
      </w:r>
      <w:r w:rsidR="000C59EF">
        <w:rPr>
          <w:rFonts w:cstheme="minorHAnsi"/>
        </w:rPr>
        <w:fldChar w:fldCharType="separate"/>
      </w:r>
      <w:r w:rsidR="0005614B">
        <w:rPr>
          <w:rFonts w:cstheme="minorHAnsi"/>
          <w:noProof/>
        </w:rPr>
        <w:t>(14)</w:t>
      </w:r>
      <w:r w:rsidR="000C59EF">
        <w:rPr>
          <w:rFonts w:cstheme="minorHAnsi"/>
        </w:rPr>
        <w:fldChar w:fldCharType="end"/>
      </w:r>
      <w:r w:rsidR="00FB4A8B">
        <w:rPr>
          <w:rFonts w:cstheme="minorHAnsi"/>
        </w:rPr>
        <w:t xml:space="preserve">. </w:t>
      </w:r>
      <w:bookmarkStart w:id="14" w:name="_Hlk71634452"/>
      <w:r w:rsidR="00D04401">
        <w:rPr>
          <w:rFonts w:cstheme="minorHAnsi"/>
        </w:rPr>
        <w:t>Mutations L</w:t>
      </w:r>
      <w:r w:rsidR="002E30BC">
        <w:rPr>
          <w:rFonts w:cstheme="minorHAnsi"/>
        </w:rPr>
        <w:t>995</w:t>
      </w:r>
      <w:r w:rsidR="00FB4A8B">
        <w:rPr>
          <w:rFonts w:cstheme="minorHAnsi"/>
        </w:rPr>
        <w:t xml:space="preserve">F and P1874S were present in all three strains, </w:t>
      </w:r>
      <w:r w:rsidR="00841B8A">
        <w:rPr>
          <w:rFonts w:cstheme="minorHAnsi"/>
        </w:rPr>
        <w:t>whilst mutations</w:t>
      </w:r>
      <w:r w:rsidR="00FB4A8B">
        <w:rPr>
          <w:rFonts w:cstheme="minorHAnsi"/>
        </w:rPr>
        <w:t xml:space="preserve"> V402L</w:t>
      </w:r>
      <w:r w:rsidR="00841B8A">
        <w:rPr>
          <w:rFonts w:cstheme="minorHAnsi"/>
        </w:rPr>
        <w:t xml:space="preserve"> and </w:t>
      </w:r>
      <w:r w:rsidR="00FB4A8B">
        <w:rPr>
          <w:rFonts w:cstheme="minorHAnsi"/>
        </w:rPr>
        <w:t>I1527T w</w:t>
      </w:r>
      <w:r w:rsidR="00721B90">
        <w:rPr>
          <w:rFonts w:cstheme="minorHAnsi"/>
        </w:rPr>
        <w:t>ere</w:t>
      </w:r>
      <w:r w:rsidR="00FB4A8B">
        <w:rPr>
          <w:rFonts w:cstheme="minorHAnsi"/>
        </w:rPr>
        <w:t xml:space="preserve"> present </w:t>
      </w:r>
      <w:r w:rsidR="005C6597">
        <w:rPr>
          <w:rFonts w:cstheme="minorHAnsi"/>
        </w:rPr>
        <w:t xml:space="preserve">in </w:t>
      </w:r>
      <w:proofErr w:type="spellStart"/>
      <w:r w:rsidR="005C6597">
        <w:rPr>
          <w:rFonts w:cstheme="minorHAnsi"/>
        </w:rPr>
        <w:t>Tiefora</w:t>
      </w:r>
      <w:proofErr w:type="spellEnd"/>
      <w:r w:rsidR="005C6597">
        <w:rPr>
          <w:rFonts w:cstheme="minorHAnsi"/>
        </w:rPr>
        <w:t xml:space="preserve"> and </w:t>
      </w:r>
      <w:proofErr w:type="spellStart"/>
      <w:r w:rsidR="005C6597">
        <w:rPr>
          <w:rFonts w:cstheme="minorHAnsi"/>
        </w:rPr>
        <w:t>Banfora</w:t>
      </w:r>
      <w:proofErr w:type="spellEnd"/>
      <w:r w:rsidR="005C6597">
        <w:rPr>
          <w:rFonts w:cstheme="minorHAnsi"/>
        </w:rPr>
        <w:t xml:space="preserve"> M</w:t>
      </w:r>
      <w:r w:rsidR="008B3B0B">
        <w:rPr>
          <w:rFonts w:cstheme="minorHAnsi"/>
        </w:rPr>
        <w:t xml:space="preserve"> only</w:t>
      </w:r>
      <w:r w:rsidR="005C6597">
        <w:rPr>
          <w:rFonts w:cstheme="minorHAnsi"/>
        </w:rPr>
        <w:t>.</w:t>
      </w:r>
      <w:bookmarkEnd w:id="14"/>
      <w:r w:rsidR="000941F8">
        <w:rPr>
          <w:rFonts w:cstheme="minorHAnsi"/>
        </w:rPr>
        <w:t xml:space="preserve"> Mutation P1874L was not found in any of the strains.</w:t>
      </w:r>
    </w:p>
    <w:p w14:paraId="70B1BC05" w14:textId="7F45B708" w:rsidR="00B243BF" w:rsidRDefault="00B243BF" w:rsidP="00A60CB1">
      <w:pPr>
        <w:spacing w:line="360" w:lineRule="auto"/>
        <w:jc w:val="both"/>
        <w:rPr>
          <w:rFonts w:cstheme="minorHAnsi"/>
        </w:rPr>
      </w:pPr>
    </w:p>
    <w:p w14:paraId="1F0FE74D" w14:textId="4C801297" w:rsidR="00235B75" w:rsidRPr="00EB325B" w:rsidRDefault="005C6597" w:rsidP="00A60CB1">
      <w:pPr>
        <w:spacing w:line="360" w:lineRule="auto"/>
        <w:jc w:val="both"/>
        <w:rPr>
          <w:b/>
          <w:bCs/>
        </w:rPr>
      </w:pPr>
      <w:bookmarkStart w:id="15" w:name="_Hlk71634495"/>
      <w:r w:rsidRPr="00EB325B">
        <w:rPr>
          <w:b/>
          <w:bCs/>
        </w:rPr>
        <w:t>Design of LNA based molecular diagnostics.</w:t>
      </w:r>
    </w:p>
    <w:bookmarkEnd w:id="15"/>
    <w:p w14:paraId="4325EAB5" w14:textId="679AB7DD" w:rsidR="005B10DD" w:rsidRDefault="005C6597" w:rsidP="00A60CB1">
      <w:pPr>
        <w:spacing w:line="360" w:lineRule="auto"/>
        <w:jc w:val="both"/>
        <w:rPr>
          <w:rFonts w:cstheme="minorHAnsi"/>
        </w:rPr>
      </w:pPr>
      <w:r>
        <w:t xml:space="preserve">To </w:t>
      </w:r>
      <w:r w:rsidR="00EB325B">
        <w:t>enable</w:t>
      </w:r>
      <w:r w:rsidR="003328B6">
        <w:t xml:space="preserve"> </w:t>
      </w:r>
      <w:r w:rsidR="006D2C77">
        <w:t>rapid</w:t>
      </w:r>
      <w:r w:rsidR="003328B6">
        <w:t xml:space="preserve"> screening for mutations P1874S/L, V402L and I1527T </w:t>
      </w:r>
      <w:r w:rsidR="00EB325B">
        <w:t>we developed LNA based diagnostic assays.</w:t>
      </w:r>
      <w:r w:rsidR="001E3516">
        <w:t xml:space="preserve"> </w:t>
      </w:r>
      <w:r w:rsidR="00EB325B" w:rsidRPr="00A35DA4">
        <w:rPr>
          <w:rFonts w:cstheme="minorHAnsi"/>
        </w:rPr>
        <w:t>For the I1527T assay two probes were designed</w:t>
      </w:r>
      <w:r w:rsidR="00EB325B">
        <w:rPr>
          <w:rFonts w:cstheme="minorHAnsi"/>
        </w:rPr>
        <w:t>:</w:t>
      </w:r>
      <w:r w:rsidR="00EB325B" w:rsidRPr="00A35DA4">
        <w:rPr>
          <w:rFonts w:cstheme="minorHAnsi"/>
        </w:rPr>
        <w:t xml:space="preserve"> a wild</w:t>
      </w:r>
      <w:r w:rsidR="00485A85">
        <w:rPr>
          <w:rFonts w:cstheme="minorHAnsi"/>
        </w:rPr>
        <w:t xml:space="preserve"> </w:t>
      </w:r>
      <w:r w:rsidR="00EB325B" w:rsidRPr="00A35DA4">
        <w:rPr>
          <w:rFonts w:cstheme="minorHAnsi"/>
        </w:rPr>
        <w:t>type specific</w:t>
      </w:r>
      <w:r w:rsidR="00EB325B">
        <w:rPr>
          <w:rFonts w:cstheme="minorHAnsi"/>
        </w:rPr>
        <w:t>,</w:t>
      </w:r>
      <w:r w:rsidR="00EB325B" w:rsidRPr="00A35DA4">
        <w:rPr>
          <w:rFonts w:cstheme="minorHAnsi"/>
        </w:rPr>
        <w:t xml:space="preserve"> labelled with </w:t>
      </w:r>
      <w:r w:rsidR="00EB325B">
        <w:rPr>
          <w:rFonts w:cstheme="minorHAnsi"/>
        </w:rPr>
        <w:t xml:space="preserve">the </w:t>
      </w:r>
      <w:r w:rsidR="00EB325B" w:rsidRPr="00A35DA4">
        <w:rPr>
          <w:rFonts w:cstheme="minorHAnsi"/>
        </w:rPr>
        <w:t>HEX</w:t>
      </w:r>
      <w:r w:rsidR="00EB325B">
        <w:rPr>
          <w:rFonts w:cstheme="minorHAnsi"/>
        </w:rPr>
        <w:t xml:space="preserve"> fluorophore</w:t>
      </w:r>
      <w:r w:rsidR="00EB325B" w:rsidRPr="00A35DA4">
        <w:rPr>
          <w:rFonts w:cstheme="minorHAnsi"/>
        </w:rPr>
        <w:t xml:space="preserve"> and a mutant specific</w:t>
      </w:r>
      <w:r w:rsidR="00EB325B">
        <w:rPr>
          <w:rFonts w:cstheme="minorHAnsi"/>
        </w:rPr>
        <w:t>,</w:t>
      </w:r>
      <w:r w:rsidR="00EB325B" w:rsidRPr="00A35DA4">
        <w:rPr>
          <w:rFonts w:cstheme="minorHAnsi"/>
        </w:rPr>
        <w:t xml:space="preserve"> labelled with </w:t>
      </w:r>
      <w:r w:rsidR="00EB325B">
        <w:rPr>
          <w:rFonts w:cstheme="minorHAnsi"/>
        </w:rPr>
        <w:t xml:space="preserve">the </w:t>
      </w:r>
      <w:r w:rsidR="00EB325B" w:rsidRPr="00A35DA4">
        <w:rPr>
          <w:rFonts w:cstheme="minorHAnsi"/>
        </w:rPr>
        <w:t>FAM</w:t>
      </w:r>
      <w:r w:rsidR="00EB325B">
        <w:rPr>
          <w:rFonts w:cstheme="minorHAnsi"/>
        </w:rPr>
        <w:t xml:space="preserve"> fluorophore</w:t>
      </w:r>
      <w:r w:rsidR="005B10DD">
        <w:rPr>
          <w:rFonts w:cstheme="minorHAnsi"/>
        </w:rPr>
        <w:t xml:space="preserve"> (Table </w:t>
      </w:r>
      <w:r w:rsidR="0005614B">
        <w:rPr>
          <w:rFonts w:cstheme="minorHAnsi"/>
        </w:rPr>
        <w:t>1</w:t>
      </w:r>
      <w:r w:rsidR="005B10DD">
        <w:rPr>
          <w:rFonts w:cstheme="minorHAnsi"/>
        </w:rPr>
        <w:t>)</w:t>
      </w:r>
      <w:r w:rsidR="00EB325B" w:rsidRPr="00A35DA4">
        <w:rPr>
          <w:rFonts w:cstheme="minorHAnsi"/>
        </w:rPr>
        <w:t xml:space="preserve">. </w:t>
      </w:r>
      <w:bookmarkStart w:id="16" w:name="_Hlk71634642"/>
      <w:r w:rsidR="00EB325B">
        <w:rPr>
          <w:rFonts w:cstheme="minorHAnsi"/>
        </w:rPr>
        <w:t xml:space="preserve">In the case of </w:t>
      </w:r>
      <w:r w:rsidR="00EB325B" w:rsidRPr="00A35DA4">
        <w:rPr>
          <w:rFonts w:cstheme="minorHAnsi"/>
        </w:rPr>
        <w:t>P1874</w:t>
      </w:r>
      <w:r w:rsidR="00EB325B">
        <w:rPr>
          <w:rFonts w:cstheme="minorHAnsi"/>
        </w:rPr>
        <w:t xml:space="preserve">S/L, a </w:t>
      </w:r>
      <w:r w:rsidR="00EB325B" w:rsidRPr="00A35DA4">
        <w:rPr>
          <w:rFonts w:cstheme="minorHAnsi"/>
        </w:rPr>
        <w:t>triplex assay</w:t>
      </w:r>
      <w:r w:rsidR="00EB325B">
        <w:rPr>
          <w:rFonts w:cstheme="minorHAnsi"/>
        </w:rPr>
        <w:t xml:space="preserve"> was initially </w:t>
      </w:r>
      <w:r w:rsidR="00CA3CAA">
        <w:rPr>
          <w:rFonts w:cstheme="minorHAnsi"/>
        </w:rPr>
        <w:t>tested</w:t>
      </w:r>
      <w:r w:rsidR="00EB325B">
        <w:rPr>
          <w:rFonts w:cstheme="minorHAnsi"/>
        </w:rPr>
        <w:t xml:space="preserve"> including two mutant probes (FAM labelled for P1874S and Cy5 labelled for P1874L) and </w:t>
      </w:r>
      <w:r w:rsidR="00746766">
        <w:rPr>
          <w:rFonts w:cstheme="minorHAnsi"/>
        </w:rPr>
        <w:t>a</w:t>
      </w:r>
      <w:r w:rsidR="00EB325B">
        <w:rPr>
          <w:rFonts w:cstheme="minorHAnsi"/>
        </w:rPr>
        <w:t xml:space="preserve"> wild type probe (labelled HEX)</w:t>
      </w:r>
      <w:r w:rsidR="005B10DD">
        <w:rPr>
          <w:rFonts w:cstheme="minorHAnsi"/>
        </w:rPr>
        <w:t xml:space="preserve"> (</w:t>
      </w:r>
      <w:r w:rsidR="00DE3950">
        <w:rPr>
          <w:rFonts w:cstheme="minorHAnsi"/>
        </w:rPr>
        <w:t>S</w:t>
      </w:r>
      <w:r w:rsidR="005B10DD">
        <w:rPr>
          <w:rFonts w:cstheme="minorHAnsi"/>
        </w:rPr>
        <w:t xml:space="preserve">upplementary table </w:t>
      </w:r>
      <w:r w:rsidR="00BC5A47">
        <w:rPr>
          <w:rFonts w:cstheme="minorHAnsi"/>
        </w:rPr>
        <w:t>3</w:t>
      </w:r>
      <w:r w:rsidR="005B10DD">
        <w:rPr>
          <w:rFonts w:cstheme="minorHAnsi"/>
        </w:rPr>
        <w:t>)</w:t>
      </w:r>
      <w:r w:rsidR="00EB325B">
        <w:rPr>
          <w:rFonts w:cstheme="minorHAnsi"/>
        </w:rPr>
        <w:t>. However</w:t>
      </w:r>
      <w:r w:rsidR="001E3516">
        <w:rPr>
          <w:rFonts w:cstheme="minorHAnsi"/>
        </w:rPr>
        <w:t>,</w:t>
      </w:r>
      <w:r w:rsidR="00EB325B">
        <w:rPr>
          <w:rFonts w:cstheme="minorHAnsi"/>
        </w:rPr>
        <w:t xml:space="preserve"> in </w:t>
      </w:r>
      <w:r w:rsidR="00746766">
        <w:rPr>
          <w:rFonts w:cstheme="minorHAnsi"/>
        </w:rPr>
        <w:t xml:space="preserve">some </w:t>
      </w:r>
      <w:r w:rsidR="00EB325B">
        <w:rPr>
          <w:rFonts w:cstheme="minorHAnsi"/>
        </w:rPr>
        <w:t xml:space="preserve">reactions </w:t>
      </w:r>
      <w:r w:rsidR="00746766">
        <w:rPr>
          <w:rFonts w:cstheme="minorHAnsi"/>
        </w:rPr>
        <w:t>with template from wild type individuals</w:t>
      </w:r>
      <w:r w:rsidR="00766668">
        <w:rPr>
          <w:rFonts w:cstheme="minorHAnsi"/>
        </w:rPr>
        <w:t>,</w:t>
      </w:r>
      <w:r w:rsidR="00746766">
        <w:rPr>
          <w:rFonts w:cstheme="minorHAnsi"/>
        </w:rPr>
        <w:t xml:space="preserve"> a </w:t>
      </w:r>
      <w:r w:rsidR="00D42EFB">
        <w:rPr>
          <w:rFonts w:cstheme="minorHAnsi"/>
        </w:rPr>
        <w:t xml:space="preserve">low intensity </w:t>
      </w:r>
      <w:r w:rsidR="00746766">
        <w:rPr>
          <w:rFonts w:cstheme="minorHAnsi"/>
        </w:rPr>
        <w:t xml:space="preserve">background </w:t>
      </w:r>
      <w:r w:rsidR="00D42EFB">
        <w:rPr>
          <w:rFonts w:cstheme="minorHAnsi"/>
        </w:rPr>
        <w:t xml:space="preserve">signal </w:t>
      </w:r>
      <w:r w:rsidR="00746766">
        <w:rPr>
          <w:rFonts w:cstheme="minorHAnsi"/>
        </w:rPr>
        <w:t>from the FAM and Cy5</w:t>
      </w:r>
      <w:r w:rsidR="00D42EFB">
        <w:rPr>
          <w:rFonts w:cstheme="minorHAnsi"/>
        </w:rPr>
        <w:t xml:space="preserve"> probes</w:t>
      </w:r>
      <w:r w:rsidR="001B59DB">
        <w:rPr>
          <w:rFonts w:cstheme="minorHAnsi"/>
        </w:rPr>
        <w:t xml:space="preserve"> was detected</w:t>
      </w:r>
      <w:r w:rsidR="006F2AC3">
        <w:rPr>
          <w:rFonts w:cstheme="minorHAnsi"/>
        </w:rPr>
        <w:t xml:space="preserve"> (</w:t>
      </w:r>
      <w:r w:rsidR="00DE3950">
        <w:rPr>
          <w:rFonts w:cstheme="minorHAnsi"/>
        </w:rPr>
        <w:t>S</w:t>
      </w:r>
      <w:r w:rsidR="006F2AC3">
        <w:rPr>
          <w:rFonts w:cstheme="minorHAnsi"/>
        </w:rPr>
        <w:t>upplementary figure 1A)</w:t>
      </w:r>
      <w:bookmarkEnd w:id="16"/>
      <w:r w:rsidR="00746766">
        <w:rPr>
          <w:rFonts w:cstheme="minorHAnsi"/>
        </w:rPr>
        <w:t>. Thus</w:t>
      </w:r>
      <w:r w:rsidR="00D42EFB">
        <w:rPr>
          <w:rFonts w:cstheme="minorHAnsi"/>
        </w:rPr>
        <w:t>,</w:t>
      </w:r>
      <w:r w:rsidR="00746766">
        <w:rPr>
          <w:rFonts w:cstheme="minorHAnsi"/>
        </w:rPr>
        <w:t xml:space="preserve"> we </w:t>
      </w:r>
      <w:r w:rsidR="009F3E2D">
        <w:rPr>
          <w:rFonts w:cstheme="minorHAnsi"/>
        </w:rPr>
        <w:t xml:space="preserve">developed </w:t>
      </w:r>
      <w:bookmarkStart w:id="17" w:name="_Hlk71634706"/>
      <w:r w:rsidR="009F3E2D">
        <w:rPr>
          <w:rFonts w:cstheme="minorHAnsi"/>
        </w:rPr>
        <w:t xml:space="preserve">two separate reactions (Table </w:t>
      </w:r>
      <w:r w:rsidR="00421D6A">
        <w:rPr>
          <w:rFonts w:cstheme="minorHAnsi"/>
        </w:rPr>
        <w:t>1</w:t>
      </w:r>
      <w:r w:rsidR="009F3E2D">
        <w:rPr>
          <w:rFonts w:cstheme="minorHAnsi"/>
        </w:rPr>
        <w:t>) to screen for the two mutations</w:t>
      </w:r>
      <w:r w:rsidR="00D42EFB">
        <w:rPr>
          <w:rFonts w:cstheme="minorHAnsi"/>
        </w:rPr>
        <w:t xml:space="preserve">, </w:t>
      </w:r>
      <w:bookmarkEnd w:id="17"/>
      <w:r w:rsidR="00D42EFB">
        <w:rPr>
          <w:rFonts w:cstheme="minorHAnsi"/>
        </w:rPr>
        <w:t xml:space="preserve">as described in the methods, in which case </w:t>
      </w:r>
      <w:r w:rsidR="00746766">
        <w:rPr>
          <w:rFonts w:cstheme="minorHAnsi"/>
        </w:rPr>
        <w:t xml:space="preserve">we </w:t>
      </w:r>
      <w:r w:rsidR="00D42EFB">
        <w:rPr>
          <w:rFonts w:cstheme="minorHAnsi"/>
        </w:rPr>
        <w:t>did not encounter issues with background signal</w:t>
      </w:r>
      <w:r w:rsidR="006F2AC3">
        <w:rPr>
          <w:rFonts w:cstheme="minorHAnsi"/>
        </w:rPr>
        <w:t xml:space="preserve"> (Supplementary Figure </w:t>
      </w:r>
      <w:r w:rsidR="00391E98">
        <w:rPr>
          <w:rFonts w:cstheme="minorHAnsi"/>
        </w:rPr>
        <w:t>1</w:t>
      </w:r>
      <w:r w:rsidR="006F2AC3">
        <w:rPr>
          <w:rFonts w:cstheme="minorHAnsi"/>
        </w:rPr>
        <w:t>B</w:t>
      </w:r>
      <w:r w:rsidR="000C59EF">
        <w:rPr>
          <w:rFonts w:cstheme="minorHAnsi"/>
        </w:rPr>
        <w:t xml:space="preserve"> and 1C</w:t>
      </w:r>
      <w:r w:rsidR="006F2AC3">
        <w:rPr>
          <w:rFonts w:cstheme="minorHAnsi"/>
        </w:rPr>
        <w:t>)</w:t>
      </w:r>
      <w:r w:rsidR="00D42EFB">
        <w:rPr>
          <w:rFonts w:cstheme="minorHAnsi"/>
        </w:rPr>
        <w:t xml:space="preserve">. </w:t>
      </w:r>
      <w:bookmarkStart w:id="18" w:name="_Hlk71634841"/>
      <w:r w:rsidR="001E3516">
        <w:rPr>
          <w:rFonts w:cstheme="minorHAnsi"/>
        </w:rPr>
        <w:t>F</w:t>
      </w:r>
      <w:r w:rsidR="00EB325B">
        <w:rPr>
          <w:rFonts w:cstheme="minorHAnsi"/>
        </w:rPr>
        <w:t>or V402L</w:t>
      </w:r>
      <w:r w:rsidR="00427B12">
        <w:rPr>
          <w:rFonts w:cstheme="minorHAnsi"/>
        </w:rPr>
        <w:t>,</w:t>
      </w:r>
      <w:r w:rsidR="00D42EFB">
        <w:rPr>
          <w:rFonts w:cstheme="minorHAnsi"/>
        </w:rPr>
        <w:t xml:space="preserve"> a triplex assay was designed</w:t>
      </w:r>
      <w:r w:rsidR="001E3516">
        <w:rPr>
          <w:rFonts w:cstheme="minorHAnsi"/>
        </w:rPr>
        <w:t xml:space="preserve"> containing</w:t>
      </w:r>
      <w:r w:rsidR="00EB325B">
        <w:rPr>
          <w:rFonts w:cstheme="minorHAnsi"/>
        </w:rPr>
        <w:t xml:space="preserve"> </w:t>
      </w:r>
      <w:r w:rsidR="001E3516">
        <w:rPr>
          <w:rFonts w:cstheme="minorHAnsi"/>
        </w:rPr>
        <w:t>a</w:t>
      </w:r>
      <w:r w:rsidR="00EB325B">
        <w:rPr>
          <w:rFonts w:cstheme="minorHAnsi"/>
        </w:rPr>
        <w:t xml:space="preserve"> wild type probe (labelled HEX) and two mutant probes</w:t>
      </w:r>
      <w:r w:rsidR="00CA3CAA">
        <w:rPr>
          <w:rFonts w:cstheme="minorHAnsi"/>
        </w:rPr>
        <w:t>, one for each of</w:t>
      </w:r>
      <w:r w:rsidR="00D42EFB">
        <w:rPr>
          <w:rFonts w:cstheme="minorHAnsi"/>
        </w:rPr>
        <w:t xml:space="preserve"> the </w:t>
      </w:r>
      <w:r w:rsidR="00EB325B">
        <w:rPr>
          <w:rFonts w:cstheme="minorHAnsi"/>
        </w:rPr>
        <w:t xml:space="preserve">two alleles reported to </w:t>
      </w:r>
      <w:r w:rsidR="001E3516">
        <w:rPr>
          <w:rFonts w:cstheme="minorHAnsi"/>
        </w:rPr>
        <w:t xml:space="preserve">code for the leucine mutation </w:t>
      </w:r>
      <w:r w:rsidR="00EB325B">
        <w:rPr>
          <w:rFonts w:cstheme="minorHAnsi"/>
        </w:rPr>
        <w:t>(labelled FAM for the G&gt;T</w:t>
      </w:r>
      <w:r w:rsidR="006F2AC3">
        <w:rPr>
          <w:rFonts w:cstheme="minorHAnsi"/>
        </w:rPr>
        <w:t xml:space="preserve"> transversion</w:t>
      </w:r>
      <w:r w:rsidR="00EB325B">
        <w:rPr>
          <w:rFonts w:cstheme="minorHAnsi"/>
        </w:rPr>
        <w:t xml:space="preserve">, and Cy5 for the G&gt;C </w:t>
      </w:r>
      <w:r w:rsidR="006F2AC3">
        <w:rPr>
          <w:rFonts w:cstheme="minorHAnsi"/>
        </w:rPr>
        <w:t>transversion</w:t>
      </w:r>
      <w:r w:rsidR="00EB325B">
        <w:rPr>
          <w:rFonts w:cstheme="minorHAnsi"/>
        </w:rPr>
        <w:t>)</w:t>
      </w:r>
      <w:r w:rsidR="009045E9">
        <w:rPr>
          <w:rFonts w:cstheme="minorHAnsi"/>
        </w:rPr>
        <w:t xml:space="preserve"> </w:t>
      </w:r>
      <w:bookmarkEnd w:id="18"/>
      <w:r w:rsidR="009045E9">
        <w:rPr>
          <w:rFonts w:cstheme="minorHAnsi"/>
        </w:rPr>
        <w:t xml:space="preserve">(Table </w:t>
      </w:r>
      <w:r w:rsidR="00421D6A">
        <w:rPr>
          <w:rFonts w:cstheme="minorHAnsi"/>
        </w:rPr>
        <w:lastRenderedPageBreak/>
        <w:t>1</w:t>
      </w:r>
      <w:r w:rsidR="009045E9">
        <w:rPr>
          <w:rFonts w:cstheme="minorHAnsi"/>
        </w:rPr>
        <w:t>)</w:t>
      </w:r>
      <w:r w:rsidR="00EB325B">
        <w:rPr>
          <w:rFonts w:cstheme="minorHAnsi"/>
        </w:rPr>
        <w:t xml:space="preserve">. All three diagnostic assays were </w:t>
      </w:r>
      <w:r w:rsidR="008007DD">
        <w:t>tested using specimens of known genotype</w:t>
      </w:r>
      <w:r w:rsidR="00E90F83">
        <w:t xml:space="preserve">. In </w:t>
      </w:r>
      <w:r w:rsidR="00A769FB">
        <w:t xml:space="preserve">the </w:t>
      </w:r>
      <w:r w:rsidR="00E152BD">
        <w:t xml:space="preserve">case of the </w:t>
      </w:r>
      <w:r w:rsidR="00A769FB">
        <w:t>V402L (C variant)</w:t>
      </w:r>
      <w:r w:rsidR="00E152BD">
        <w:t xml:space="preserve">, in which we didn’t have </w:t>
      </w:r>
      <w:r w:rsidR="00E90F83">
        <w:t>access to a</w:t>
      </w:r>
      <w:r w:rsidR="00E152BD">
        <w:t xml:space="preserve"> positive </w:t>
      </w:r>
      <w:r w:rsidR="000C59EF">
        <w:t xml:space="preserve">mosquito </w:t>
      </w:r>
      <w:r w:rsidR="00E152BD">
        <w:t>specimen,</w:t>
      </w:r>
      <w:r w:rsidR="00A769FB">
        <w:t xml:space="preserve"> </w:t>
      </w:r>
      <w:r w:rsidR="00E152BD">
        <w:t>the CRISPR donor plasmid</w:t>
      </w:r>
      <w:r w:rsidR="00E90F83">
        <w:t xml:space="preserve"> </w:t>
      </w:r>
      <w:r w:rsidR="00D871A8">
        <w:t xml:space="preserve">(described below) </w:t>
      </w:r>
      <w:r w:rsidR="00E90F83">
        <w:t>was used as control</w:t>
      </w:r>
      <w:r w:rsidR="008007DD">
        <w:t xml:space="preserve">. </w:t>
      </w:r>
      <w:r w:rsidR="00AC5A97">
        <w:rPr>
          <w:rFonts w:cstheme="minorHAnsi"/>
        </w:rPr>
        <w:t xml:space="preserve">After optimization </w:t>
      </w:r>
      <w:bookmarkStart w:id="19" w:name="_Hlk71634950"/>
      <w:r w:rsidR="00AC5A97">
        <w:rPr>
          <w:rFonts w:cstheme="minorHAnsi"/>
        </w:rPr>
        <w:t xml:space="preserve">all assays showed </w:t>
      </w:r>
      <w:r w:rsidR="00E90F83">
        <w:rPr>
          <w:rFonts w:cstheme="minorHAnsi"/>
        </w:rPr>
        <w:t xml:space="preserve">clear </w:t>
      </w:r>
      <w:r w:rsidR="00AC5A97">
        <w:rPr>
          <w:rFonts w:cstheme="minorHAnsi"/>
        </w:rPr>
        <w:t xml:space="preserve">discrimination of the different </w:t>
      </w:r>
      <w:r w:rsidR="00AC5A97">
        <w:rPr>
          <w:color w:val="000000"/>
          <w:shd w:val="clear" w:color="auto" w:fill="FFFFFF"/>
        </w:rPr>
        <w:t>genotypes</w:t>
      </w:r>
      <w:r w:rsidR="001B59DB">
        <w:rPr>
          <w:color w:val="000000"/>
          <w:shd w:val="clear" w:color="auto" w:fill="FFFFFF"/>
        </w:rPr>
        <w:t>,</w:t>
      </w:r>
      <w:r w:rsidR="00AC5A97">
        <w:rPr>
          <w:color w:val="000000"/>
          <w:shd w:val="clear" w:color="auto" w:fill="FFFFFF"/>
        </w:rPr>
        <w:t xml:space="preserve"> as can be seen from the clustering of samples in scatter plots </w:t>
      </w:r>
      <w:bookmarkEnd w:id="19"/>
      <w:r w:rsidR="00AC5A97">
        <w:rPr>
          <w:color w:val="000000"/>
          <w:shd w:val="clear" w:color="auto" w:fill="FFFFFF"/>
        </w:rPr>
        <w:t xml:space="preserve">(Figure </w:t>
      </w:r>
      <w:r w:rsidR="00421D6A">
        <w:rPr>
          <w:color w:val="000000"/>
          <w:shd w:val="clear" w:color="auto" w:fill="FFFFFF"/>
        </w:rPr>
        <w:t>2</w:t>
      </w:r>
      <w:r w:rsidR="00AC5A97">
        <w:rPr>
          <w:color w:val="000000"/>
          <w:shd w:val="clear" w:color="auto" w:fill="FFFFFF"/>
        </w:rPr>
        <w:t>).</w:t>
      </w:r>
      <w:r w:rsidR="00CA3CAA">
        <w:rPr>
          <w:rFonts w:cstheme="minorHAnsi"/>
        </w:rPr>
        <w:t xml:space="preserve"> </w:t>
      </w:r>
    </w:p>
    <w:p w14:paraId="668598E6" w14:textId="463095A3" w:rsidR="00546E3E" w:rsidRDefault="00546E3E" w:rsidP="00A60CB1">
      <w:pPr>
        <w:spacing w:line="360" w:lineRule="auto"/>
        <w:jc w:val="both"/>
      </w:pPr>
    </w:p>
    <w:p w14:paraId="50E95638" w14:textId="7DEF8C01" w:rsidR="005D01EB" w:rsidRDefault="0069291A" w:rsidP="00A60CB1">
      <w:pPr>
        <w:spacing w:line="360" w:lineRule="auto"/>
        <w:jc w:val="both"/>
        <w:rPr>
          <w:rFonts w:cstheme="minorHAnsi"/>
          <w:b/>
          <w:bCs/>
        </w:rPr>
      </w:pPr>
      <w:bookmarkStart w:id="20" w:name="_Hlk71635016"/>
      <w:r>
        <w:rPr>
          <w:b/>
          <w:bCs/>
        </w:rPr>
        <w:t>C</w:t>
      </w:r>
      <w:r w:rsidR="00B82A30" w:rsidRPr="00B82A30">
        <w:rPr>
          <w:b/>
          <w:bCs/>
        </w:rPr>
        <w:t>hanges in the frequency of mutations L</w:t>
      </w:r>
      <w:r w:rsidR="002E30BC">
        <w:rPr>
          <w:b/>
          <w:bCs/>
        </w:rPr>
        <w:t>995</w:t>
      </w:r>
      <w:r w:rsidR="00B82A30" w:rsidRPr="00B82A30">
        <w:rPr>
          <w:b/>
          <w:bCs/>
        </w:rPr>
        <w:t xml:space="preserve">F and V402L-I1527T </w:t>
      </w:r>
      <w:r w:rsidR="00B82A30" w:rsidRPr="00B82A30">
        <w:rPr>
          <w:rFonts w:cstheme="minorHAnsi"/>
          <w:b/>
          <w:bCs/>
        </w:rPr>
        <w:t>in c</w:t>
      </w:r>
      <w:r w:rsidR="00B82A30" w:rsidRPr="007E3757">
        <w:rPr>
          <w:rFonts w:cstheme="minorHAnsi"/>
          <w:b/>
          <w:bCs/>
        </w:rPr>
        <w:t xml:space="preserve">olonized </w:t>
      </w:r>
      <w:r w:rsidR="00B82A30" w:rsidRPr="007E3757">
        <w:rPr>
          <w:rFonts w:cstheme="minorHAnsi"/>
          <w:b/>
          <w:bCs/>
          <w:i/>
          <w:iCs/>
        </w:rPr>
        <w:t xml:space="preserve">An. </w:t>
      </w:r>
      <w:proofErr w:type="spellStart"/>
      <w:r w:rsidR="00B82A30" w:rsidRPr="007E3757">
        <w:rPr>
          <w:rFonts w:cstheme="minorHAnsi"/>
          <w:b/>
          <w:bCs/>
          <w:i/>
          <w:iCs/>
        </w:rPr>
        <w:t>coluzzii</w:t>
      </w:r>
      <w:proofErr w:type="spellEnd"/>
      <w:r w:rsidR="00B82A30" w:rsidRPr="007E3757">
        <w:rPr>
          <w:rFonts w:cstheme="minorHAnsi"/>
          <w:b/>
          <w:bCs/>
        </w:rPr>
        <w:t xml:space="preserve"> </w:t>
      </w:r>
      <w:r w:rsidR="00B82A30">
        <w:rPr>
          <w:rFonts w:cstheme="minorHAnsi"/>
          <w:b/>
          <w:bCs/>
        </w:rPr>
        <w:t>strains.</w:t>
      </w:r>
    </w:p>
    <w:bookmarkEnd w:id="20"/>
    <w:p w14:paraId="157C192D" w14:textId="7924867C" w:rsidR="00505819" w:rsidRPr="00361EDF" w:rsidRDefault="00B82A30" w:rsidP="00505819">
      <w:pPr>
        <w:spacing w:line="360" w:lineRule="auto"/>
        <w:jc w:val="both"/>
      </w:pPr>
      <w:r w:rsidRPr="00361EDF">
        <w:rPr>
          <w:rFonts w:cstheme="minorHAnsi"/>
        </w:rPr>
        <w:t>Using the</w:t>
      </w:r>
      <w:r w:rsidR="00EA5A80">
        <w:rPr>
          <w:rFonts w:cstheme="minorHAnsi"/>
        </w:rPr>
        <w:t xml:space="preserve"> </w:t>
      </w:r>
      <w:r w:rsidR="00A379AA">
        <w:rPr>
          <w:rFonts w:cstheme="minorHAnsi"/>
        </w:rPr>
        <w:t xml:space="preserve">above </w:t>
      </w:r>
      <w:r w:rsidRPr="00361EDF">
        <w:rPr>
          <w:rFonts w:cstheme="minorHAnsi"/>
        </w:rPr>
        <w:t xml:space="preserve">LNA assays </w:t>
      </w:r>
      <w:r w:rsidR="00443557">
        <w:rPr>
          <w:rFonts w:cstheme="minorHAnsi"/>
        </w:rPr>
        <w:t>we</w:t>
      </w:r>
      <w:r w:rsidRPr="00361EDF">
        <w:rPr>
          <w:rFonts w:cstheme="minorHAnsi"/>
        </w:rPr>
        <w:t xml:space="preserve"> screened individuals from four insecticide resistant </w:t>
      </w:r>
      <w:r w:rsidRPr="00F0400E">
        <w:rPr>
          <w:rFonts w:cstheme="minorHAnsi"/>
          <w:i/>
          <w:iCs/>
        </w:rPr>
        <w:t xml:space="preserve">An. </w:t>
      </w:r>
      <w:proofErr w:type="spellStart"/>
      <w:r w:rsidRPr="00F0400E">
        <w:rPr>
          <w:rFonts w:cstheme="minorHAnsi"/>
          <w:i/>
          <w:iCs/>
        </w:rPr>
        <w:t>coluzzii</w:t>
      </w:r>
      <w:proofErr w:type="spellEnd"/>
      <w:r w:rsidRPr="00361EDF">
        <w:rPr>
          <w:rFonts w:cstheme="minorHAnsi"/>
        </w:rPr>
        <w:t xml:space="preserve"> strains</w:t>
      </w:r>
      <w:r w:rsidR="00361EDF" w:rsidRPr="00361EDF">
        <w:rPr>
          <w:rFonts w:cstheme="minorHAnsi"/>
        </w:rPr>
        <w:t xml:space="preserve"> </w:t>
      </w:r>
      <w:r w:rsidR="00915A57">
        <w:rPr>
          <w:rFonts w:cstheme="minorHAnsi"/>
        </w:rPr>
        <w:t>using</w:t>
      </w:r>
      <w:r w:rsidR="000B7832">
        <w:rPr>
          <w:rFonts w:cstheme="minorHAnsi"/>
        </w:rPr>
        <w:t xml:space="preserve"> </w:t>
      </w:r>
      <w:r w:rsidR="00361EDF" w:rsidRPr="00361EDF">
        <w:rPr>
          <w:rFonts w:cstheme="minorHAnsi"/>
        </w:rPr>
        <w:t>samples</w:t>
      </w:r>
      <w:r w:rsidR="00915A57">
        <w:rPr>
          <w:rFonts w:cstheme="minorHAnsi"/>
        </w:rPr>
        <w:t xml:space="preserve"> stored at different time points following their initial </w:t>
      </w:r>
      <w:r w:rsidR="00980FF3">
        <w:rPr>
          <w:rFonts w:cstheme="minorHAnsi"/>
        </w:rPr>
        <w:t>colonization</w:t>
      </w:r>
      <w:r w:rsidR="00E63ED0" w:rsidRPr="00E63ED0">
        <w:rPr>
          <w:rFonts w:cstheme="minorHAnsi"/>
        </w:rPr>
        <w:t xml:space="preserve"> </w:t>
      </w:r>
      <w:r w:rsidR="00E63ED0">
        <w:rPr>
          <w:rFonts w:cstheme="minorHAnsi"/>
        </w:rPr>
        <w:fldChar w:fldCharType="begin">
          <w:fldData xml:space="preserve">PEVuZE5vdGU+PENpdGU+PEF1dGhvcj5XaWxsaWFtczwvQXV0aG9yPjxZZWFyPjIwMTk8L1llYXI+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</w:fldData>
        </w:fldChar>
      </w:r>
      <w:r w:rsidR="00110371">
        <w:rPr>
          <w:rFonts w:cstheme="minorHAnsi"/>
        </w:rPr>
        <w:instrText xml:space="preserve"> ADDIN EN.CITE </w:instrText>
      </w:r>
      <w:r w:rsidR="00110371">
        <w:rPr>
          <w:rFonts w:cstheme="minorHAnsi"/>
        </w:rPr>
        <w:fldChar w:fldCharType="begin">
          <w:fldData xml:space="preserve">PEVuZE5vdGU+PENpdGU+PEF1dGhvcj5XaWxsaWFtczwvQXV0aG9yPjxZZWFyPjIwMTk8L1llYXI+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</w:fldData>
        </w:fldChar>
      </w:r>
      <w:r w:rsidR="00110371">
        <w:rPr>
          <w:rFonts w:cstheme="minorHAnsi"/>
        </w:rPr>
        <w:instrText xml:space="preserve"> ADDIN EN.CITE.DATA </w:instrText>
      </w:r>
      <w:r w:rsidR="00110371">
        <w:rPr>
          <w:rFonts w:cstheme="minorHAnsi"/>
        </w:rPr>
      </w:r>
      <w:r w:rsidR="00110371">
        <w:rPr>
          <w:rFonts w:cstheme="minorHAnsi"/>
        </w:rPr>
        <w:fldChar w:fldCharType="end"/>
      </w:r>
      <w:r w:rsidR="00E63ED0">
        <w:rPr>
          <w:rFonts w:cstheme="minorHAnsi"/>
        </w:rPr>
      </w:r>
      <w:r w:rsidR="00E63ED0">
        <w:rPr>
          <w:rFonts w:cstheme="minorHAnsi"/>
        </w:rPr>
        <w:fldChar w:fldCharType="separate"/>
      </w:r>
      <w:r w:rsidR="00110371">
        <w:rPr>
          <w:rFonts w:cstheme="minorHAnsi"/>
          <w:noProof/>
        </w:rPr>
        <w:t>(19)</w:t>
      </w:r>
      <w:r w:rsidR="00E63ED0">
        <w:rPr>
          <w:rFonts w:cstheme="minorHAnsi"/>
        </w:rPr>
        <w:fldChar w:fldCharType="end"/>
      </w:r>
      <w:r w:rsidR="00361EDF">
        <w:rPr>
          <w:rFonts w:cstheme="minorHAnsi"/>
        </w:rPr>
        <w:t xml:space="preserve">. </w:t>
      </w:r>
      <w:r w:rsidR="00A379AA">
        <w:rPr>
          <w:rFonts w:cstheme="minorHAnsi"/>
        </w:rPr>
        <w:t xml:space="preserve">All </w:t>
      </w:r>
      <w:r w:rsidR="00655C82" w:rsidRPr="002E30BC">
        <w:rPr>
          <w:rFonts w:cstheme="minorHAnsi"/>
        </w:rPr>
        <w:t>576</w:t>
      </w:r>
      <w:r w:rsidR="00A379AA">
        <w:rPr>
          <w:rFonts w:cstheme="minorHAnsi"/>
        </w:rPr>
        <w:t xml:space="preserve"> samples tested contained at least one </w:t>
      </w:r>
      <w:proofErr w:type="spellStart"/>
      <w:r w:rsidR="00A379AA" w:rsidRPr="00421D6A">
        <w:rPr>
          <w:rFonts w:cstheme="minorHAnsi"/>
          <w:i/>
          <w:iCs/>
        </w:rPr>
        <w:t>vgsc</w:t>
      </w:r>
      <w:proofErr w:type="spellEnd"/>
      <w:r w:rsidR="00A379AA">
        <w:rPr>
          <w:rFonts w:cstheme="minorHAnsi"/>
        </w:rPr>
        <w:t xml:space="preserve"> mutation. The 402L and 1527T alleles were in complete linkage equilibrium</w:t>
      </w:r>
      <w:r w:rsidR="00421D6A">
        <w:rPr>
          <w:rFonts w:cstheme="minorHAnsi"/>
        </w:rPr>
        <w:t>,</w:t>
      </w:r>
      <w:r w:rsidR="00A379AA">
        <w:rPr>
          <w:rFonts w:cstheme="minorHAnsi"/>
        </w:rPr>
        <w:t xml:space="preserve"> whereas th</w:t>
      </w:r>
      <w:r w:rsidR="0048381A">
        <w:rPr>
          <w:rFonts w:cstheme="minorHAnsi"/>
        </w:rPr>
        <w:t>e</w:t>
      </w:r>
      <w:r w:rsidR="00A379AA">
        <w:rPr>
          <w:rFonts w:cstheme="minorHAnsi"/>
        </w:rPr>
        <w:t xml:space="preserve"> 402L-1527T haplotype was in disequi</w:t>
      </w:r>
      <w:r w:rsidR="0048381A">
        <w:rPr>
          <w:rFonts w:cstheme="minorHAnsi"/>
        </w:rPr>
        <w:t>li</w:t>
      </w:r>
      <w:r w:rsidR="00A379AA">
        <w:rPr>
          <w:rFonts w:cstheme="minorHAnsi"/>
        </w:rPr>
        <w:t>brium</w:t>
      </w:r>
      <w:r w:rsidR="00CE2E22">
        <w:rPr>
          <w:rFonts w:cstheme="minorHAnsi"/>
        </w:rPr>
        <w:t>,</w:t>
      </w:r>
      <w:r w:rsidR="00421D6A">
        <w:rPr>
          <w:rFonts w:cstheme="minorHAnsi"/>
        </w:rPr>
        <w:t xml:space="preserve"> </w:t>
      </w:r>
      <w:r w:rsidR="00A379AA">
        <w:rPr>
          <w:rFonts w:cstheme="minorHAnsi"/>
        </w:rPr>
        <w:t xml:space="preserve">never being found with codons </w:t>
      </w:r>
      <w:r w:rsidR="00721B90">
        <w:rPr>
          <w:rFonts w:cstheme="minorHAnsi"/>
        </w:rPr>
        <w:t>L</w:t>
      </w:r>
      <w:r w:rsidR="002E30BC">
        <w:rPr>
          <w:rFonts w:cstheme="minorHAnsi"/>
        </w:rPr>
        <w:t>995</w:t>
      </w:r>
      <w:r w:rsidR="00721B90">
        <w:rPr>
          <w:rFonts w:cstheme="minorHAnsi"/>
        </w:rPr>
        <w:t>F/S</w:t>
      </w:r>
      <w:r w:rsidR="00A379AA">
        <w:rPr>
          <w:rFonts w:cstheme="minorHAnsi"/>
        </w:rPr>
        <w:t xml:space="preserve"> </w:t>
      </w:r>
      <w:r w:rsidR="00443557">
        <w:rPr>
          <w:rFonts w:cstheme="minorHAnsi"/>
        </w:rPr>
        <w:t xml:space="preserve">. </w:t>
      </w:r>
      <w:r w:rsidR="00A379AA">
        <w:rPr>
          <w:rFonts w:cstheme="minorHAnsi"/>
        </w:rPr>
        <w:t xml:space="preserve">The frequencies of the two </w:t>
      </w:r>
      <w:proofErr w:type="spellStart"/>
      <w:r w:rsidR="00A379AA" w:rsidRPr="0048381A">
        <w:rPr>
          <w:rFonts w:cstheme="minorHAnsi"/>
          <w:i/>
          <w:iCs/>
        </w:rPr>
        <w:t>vgsc</w:t>
      </w:r>
      <w:proofErr w:type="spellEnd"/>
      <w:r w:rsidR="00A379AA">
        <w:rPr>
          <w:rFonts w:cstheme="minorHAnsi"/>
        </w:rPr>
        <w:t xml:space="preserve"> haplot</w:t>
      </w:r>
      <w:r w:rsidR="0048381A">
        <w:rPr>
          <w:rFonts w:cstheme="minorHAnsi"/>
        </w:rPr>
        <w:t>y</w:t>
      </w:r>
      <w:r w:rsidR="00A379AA">
        <w:rPr>
          <w:rFonts w:cstheme="minorHAnsi"/>
        </w:rPr>
        <w:t>pes fluctuated greatly in the</w:t>
      </w:r>
      <w:r w:rsidR="00A379AA" w:rsidRPr="00A379AA">
        <w:rPr>
          <w:rFonts w:cstheme="minorHAnsi"/>
        </w:rPr>
        <w:t xml:space="preserve"> </w:t>
      </w:r>
      <w:proofErr w:type="spellStart"/>
      <w:r w:rsidR="00A379AA">
        <w:rPr>
          <w:rFonts w:cstheme="minorHAnsi"/>
        </w:rPr>
        <w:t>Tiefora</w:t>
      </w:r>
      <w:proofErr w:type="spellEnd"/>
      <w:r w:rsidR="00A379AA">
        <w:rPr>
          <w:rFonts w:cstheme="minorHAnsi"/>
        </w:rPr>
        <w:t xml:space="preserve"> and </w:t>
      </w:r>
      <w:proofErr w:type="spellStart"/>
      <w:r w:rsidR="00A379AA">
        <w:rPr>
          <w:rFonts w:cstheme="minorHAnsi"/>
        </w:rPr>
        <w:t>Banfora</w:t>
      </w:r>
      <w:proofErr w:type="spellEnd"/>
      <w:r w:rsidR="00A379AA">
        <w:rPr>
          <w:rFonts w:cstheme="minorHAnsi"/>
        </w:rPr>
        <w:t xml:space="preserve"> M with</w:t>
      </w:r>
      <w:r w:rsidR="00B93AB7">
        <w:rPr>
          <w:rFonts w:cstheme="minorHAnsi"/>
        </w:rPr>
        <w:t xml:space="preserve"> the frequency of the 402L-1527T haplotype </w:t>
      </w:r>
      <w:r w:rsidR="00A379AA">
        <w:rPr>
          <w:rFonts w:cstheme="minorHAnsi"/>
        </w:rPr>
        <w:t>exceeding the</w:t>
      </w:r>
      <w:r w:rsidR="00B93AB7">
        <w:rPr>
          <w:rFonts w:cstheme="minorHAnsi"/>
        </w:rPr>
        <w:t xml:space="preserve"> frequency of the </w:t>
      </w:r>
      <w:r w:rsidR="002E30BC">
        <w:rPr>
          <w:rFonts w:cstheme="minorHAnsi"/>
        </w:rPr>
        <w:t>995</w:t>
      </w:r>
      <w:r w:rsidR="00B93AB7">
        <w:rPr>
          <w:rFonts w:cstheme="minorHAnsi"/>
        </w:rPr>
        <w:t>F</w:t>
      </w:r>
      <w:r w:rsidR="008A74A8">
        <w:rPr>
          <w:rFonts w:cstheme="minorHAnsi"/>
        </w:rPr>
        <w:t xml:space="preserve"> </w:t>
      </w:r>
      <w:r w:rsidR="00B93AB7">
        <w:rPr>
          <w:rFonts w:cstheme="minorHAnsi"/>
        </w:rPr>
        <w:t xml:space="preserve">at </w:t>
      </w:r>
      <w:r w:rsidR="00A379AA">
        <w:rPr>
          <w:rFonts w:cstheme="minorHAnsi"/>
        </w:rPr>
        <w:t>all sampling points</w:t>
      </w:r>
      <w:r w:rsidR="00505819">
        <w:rPr>
          <w:rFonts w:cstheme="minorHAnsi"/>
        </w:rPr>
        <w:t xml:space="preserve">. </w:t>
      </w:r>
      <w:r w:rsidR="00A379AA">
        <w:rPr>
          <w:rFonts w:cstheme="minorHAnsi"/>
        </w:rPr>
        <w:t>In contrast,</w:t>
      </w:r>
      <w:r w:rsidR="00505819">
        <w:rPr>
          <w:rFonts w:cstheme="minorHAnsi"/>
        </w:rPr>
        <w:t xml:space="preserve"> in VK7</w:t>
      </w:r>
      <w:r w:rsidR="00421D6A">
        <w:rPr>
          <w:rFonts w:cstheme="minorHAnsi"/>
        </w:rPr>
        <w:t xml:space="preserve"> 2014</w:t>
      </w:r>
      <w:r w:rsidR="00505819">
        <w:rPr>
          <w:rFonts w:cstheme="minorHAnsi"/>
        </w:rPr>
        <w:t xml:space="preserve"> and </w:t>
      </w:r>
      <w:bookmarkStart w:id="21" w:name="_Hlk77325331"/>
      <w:proofErr w:type="spellStart"/>
      <w:r w:rsidR="00505819">
        <w:rPr>
          <w:rFonts w:cstheme="minorHAnsi"/>
        </w:rPr>
        <w:t>Tiassalé</w:t>
      </w:r>
      <w:bookmarkEnd w:id="21"/>
      <w:proofErr w:type="spellEnd"/>
      <w:r w:rsidR="00505819">
        <w:rPr>
          <w:rFonts w:cstheme="minorHAnsi"/>
        </w:rPr>
        <w:t xml:space="preserve"> the initial frequency of the 402L-1527T haplotype was low (0.2 in VK7</w:t>
      </w:r>
      <w:r w:rsidR="00421D6A">
        <w:rPr>
          <w:rFonts w:cstheme="minorHAnsi"/>
        </w:rPr>
        <w:t xml:space="preserve"> 2014</w:t>
      </w:r>
      <w:r w:rsidR="00505819">
        <w:rPr>
          <w:rFonts w:cstheme="minorHAnsi"/>
        </w:rPr>
        <w:t xml:space="preserve"> and 0.05 in </w:t>
      </w:r>
      <w:proofErr w:type="spellStart"/>
      <w:r w:rsidR="00505819">
        <w:rPr>
          <w:rFonts w:cstheme="minorHAnsi"/>
        </w:rPr>
        <w:t>Tiassalé</w:t>
      </w:r>
      <w:proofErr w:type="spellEnd"/>
      <w:r w:rsidR="00505819">
        <w:rPr>
          <w:rFonts w:cstheme="minorHAnsi"/>
        </w:rPr>
        <w:t xml:space="preserve">) and remained always lower than the </w:t>
      </w:r>
      <w:r w:rsidR="002E30BC">
        <w:rPr>
          <w:rFonts w:cstheme="minorHAnsi"/>
        </w:rPr>
        <w:t>995</w:t>
      </w:r>
      <w:r w:rsidR="00505819">
        <w:rPr>
          <w:rFonts w:cstheme="minorHAnsi"/>
        </w:rPr>
        <w:t xml:space="preserve">F, until it disappeared from the colonies and </w:t>
      </w:r>
      <w:r w:rsidR="002E30BC">
        <w:rPr>
          <w:rFonts w:cstheme="minorHAnsi"/>
        </w:rPr>
        <w:t>995</w:t>
      </w:r>
      <w:r w:rsidR="00505819">
        <w:rPr>
          <w:rFonts w:cstheme="minorHAnsi"/>
        </w:rPr>
        <w:t>F became fixed</w:t>
      </w:r>
      <w:r w:rsidR="00E111A1">
        <w:rPr>
          <w:rFonts w:cstheme="minorHAnsi"/>
        </w:rPr>
        <w:t xml:space="preserve"> (Figure 3)</w:t>
      </w:r>
      <w:r w:rsidR="00505819">
        <w:rPr>
          <w:rFonts w:cstheme="minorHAnsi"/>
        </w:rPr>
        <w:t>.</w:t>
      </w:r>
      <w:r w:rsidR="0032235A">
        <w:rPr>
          <w:rFonts w:cstheme="minorHAnsi"/>
        </w:rPr>
        <w:t xml:space="preserve"> The disappearance of the 402L-1527T haplotype from these two colonies could be the result of genetic drift, given its low initial frequency and the </w:t>
      </w:r>
      <w:r w:rsidR="0069291A">
        <w:rPr>
          <w:rFonts w:cstheme="minorHAnsi"/>
        </w:rPr>
        <w:t>limited</w:t>
      </w:r>
      <w:r w:rsidR="0032235A">
        <w:rPr>
          <w:rFonts w:cstheme="minorHAnsi"/>
        </w:rPr>
        <w:t xml:space="preserve"> mosquito population size that can be kept under laboratory conditions.  </w:t>
      </w:r>
      <w:r w:rsidR="00505819">
        <w:rPr>
          <w:rFonts w:cstheme="minorHAnsi"/>
        </w:rPr>
        <w:t xml:space="preserve"> </w:t>
      </w:r>
    </w:p>
    <w:p w14:paraId="018C4326" w14:textId="77777777" w:rsidR="002B54B8" w:rsidRPr="00B243BF" w:rsidRDefault="002B54B8" w:rsidP="00A60CB1">
      <w:pPr>
        <w:spacing w:line="360" w:lineRule="auto"/>
        <w:jc w:val="both"/>
        <w:rPr>
          <w:b/>
          <w:bCs/>
        </w:rPr>
      </w:pPr>
    </w:p>
    <w:p w14:paraId="754FB776" w14:textId="51CEB411" w:rsidR="00400777" w:rsidRDefault="00C42337" w:rsidP="00A60CB1">
      <w:pPr>
        <w:spacing w:line="360" w:lineRule="auto"/>
        <w:jc w:val="both"/>
        <w:rPr>
          <w:rFonts w:cstheme="minorHAnsi"/>
          <w:b/>
          <w:bCs/>
        </w:rPr>
      </w:pPr>
      <w:bookmarkStart w:id="22" w:name="_Hlk71635206"/>
      <w:r>
        <w:rPr>
          <w:b/>
          <w:bCs/>
        </w:rPr>
        <w:t>C</w:t>
      </w:r>
      <w:r w:rsidR="00400777" w:rsidRPr="00B82A30">
        <w:rPr>
          <w:b/>
          <w:bCs/>
        </w:rPr>
        <w:t>hanges in the frequency of mutations L</w:t>
      </w:r>
      <w:r w:rsidR="002E30BC">
        <w:rPr>
          <w:b/>
          <w:bCs/>
        </w:rPr>
        <w:t>995</w:t>
      </w:r>
      <w:r w:rsidR="00400777" w:rsidRPr="00B82A30">
        <w:rPr>
          <w:b/>
          <w:bCs/>
        </w:rPr>
        <w:t xml:space="preserve">F and V402L-I1527T </w:t>
      </w:r>
      <w:r w:rsidR="00400777" w:rsidRPr="00B82A30">
        <w:rPr>
          <w:rFonts w:cstheme="minorHAnsi"/>
          <w:b/>
          <w:bCs/>
        </w:rPr>
        <w:t>in</w:t>
      </w:r>
      <w:r w:rsidR="00400777">
        <w:rPr>
          <w:rFonts w:cstheme="minorHAnsi"/>
          <w:b/>
          <w:bCs/>
        </w:rPr>
        <w:t xml:space="preserve"> </w:t>
      </w:r>
      <w:r w:rsidR="00400777" w:rsidRPr="00400777">
        <w:rPr>
          <w:rFonts w:cstheme="minorHAnsi"/>
          <w:b/>
          <w:bCs/>
          <w:i/>
          <w:iCs/>
        </w:rPr>
        <w:t xml:space="preserve">An. </w:t>
      </w:r>
      <w:proofErr w:type="spellStart"/>
      <w:r w:rsidR="00400777" w:rsidRPr="00400777">
        <w:rPr>
          <w:rFonts w:cstheme="minorHAnsi"/>
          <w:b/>
          <w:bCs/>
          <w:i/>
          <w:iCs/>
        </w:rPr>
        <w:t>coluzzii</w:t>
      </w:r>
      <w:proofErr w:type="spellEnd"/>
      <w:r w:rsidR="00400777" w:rsidRPr="00400777">
        <w:rPr>
          <w:rFonts w:cstheme="minorHAnsi"/>
          <w:b/>
          <w:bCs/>
          <w:i/>
          <w:iCs/>
        </w:rPr>
        <w:t xml:space="preserve"> </w:t>
      </w:r>
      <w:r w:rsidR="00400777">
        <w:rPr>
          <w:rFonts w:cstheme="minorHAnsi"/>
          <w:b/>
          <w:bCs/>
        </w:rPr>
        <w:t>field populations.</w:t>
      </w:r>
    </w:p>
    <w:bookmarkEnd w:id="22"/>
    <w:p w14:paraId="097099D5" w14:textId="646BE44B" w:rsidR="00400777" w:rsidRDefault="00400777" w:rsidP="00A60CB1">
      <w:pPr>
        <w:spacing w:line="360" w:lineRule="auto"/>
        <w:jc w:val="both"/>
        <w:rPr>
          <w:rFonts w:cstheme="minorHAnsi"/>
        </w:rPr>
      </w:pPr>
      <w:r w:rsidRPr="00400777">
        <w:rPr>
          <w:rFonts w:cstheme="minorHAnsi"/>
          <w:i/>
          <w:iCs/>
        </w:rPr>
        <w:t>An</w:t>
      </w:r>
      <w:r w:rsidR="0007302C">
        <w:rPr>
          <w:rFonts w:cstheme="minorHAnsi"/>
          <w:i/>
          <w:iCs/>
        </w:rPr>
        <w:t xml:space="preserve">opheles </w:t>
      </w:r>
      <w:r w:rsidR="0007302C" w:rsidRPr="0007302C">
        <w:rPr>
          <w:rFonts w:cstheme="minorHAnsi"/>
        </w:rPr>
        <w:t>mosquitoes were</w:t>
      </w:r>
      <w:r w:rsidRPr="00400777">
        <w:rPr>
          <w:rFonts w:cstheme="minorHAnsi"/>
        </w:rPr>
        <w:t xml:space="preserve"> collected in 2016 </w:t>
      </w:r>
      <w:r w:rsidR="00D44D65">
        <w:rPr>
          <w:rFonts w:cstheme="minorHAnsi"/>
        </w:rPr>
        <w:t>(</w:t>
      </w:r>
      <w:r w:rsidR="00F27805">
        <w:rPr>
          <w:rFonts w:cstheme="minorHAnsi"/>
        </w:rPr>
        <w:t>N</w:t>
      </w:r>
      <w:r w:rsidR="00D44D65">
        <w:rPr>
          <w:rFonts w:cstheme="minorHAnsi"/>
        </w:rPr>
        <w:t xml:space="preserve">=35) </w:t>
      </w:r>
      <w:r w:rsidRPr="00400777">
        <w:rPr>
          <w:rFonts w:cstheme="minorHAnsi"/>
        </w:rPr>
        <w:t>and 2019</w:t>
      </w:r>
      <w:r w:rsidR="00D44D65">
        <w:rPr>
          <w:rFonts w:cstheme="minorHAnsi"/>
        </w:rPr>
        <w:t xml:space="preserve"> (</w:t>
      </w:r>
      <w:r w:rsidR="00F27805">
        <w:rPr>
          <w:rFonts w:cstheme="minorHAnsi"/>
        </w:rPr>
        <w:t>N</w:t>
      </w:r>
      <w:r w:rsidR="00D44D65">
        <w:rPr>
          <w:rFonts w:cstheme="minorHAnsi"/>
        </w:rPr>
        <w:t>=49)</w:t>
      </w:r>
      <w:r w:rsidRPr="00400777">
        <w:rPr>
          <w:rFonts w:cstheme="minorHAnsi"/>
        </w:rPr>
        <w:t xml:space="preserve"> </w:t>
      </w:r>
      <w:r w:rsidR="00B96116">
        <w:rPr>
          <w:rFonts w:cstheme="minorHAnsi"/>
        </w:rPr>
        <w:t xml:space="preserve">from the rice fields of </w:t>
      </w:r>
      <w:proofErr w:type="spellStart"/>
      <w:r w:rsidR="00B96116">
        <w:rPr>
          <w:rFonts w:cstheme="minorHAnsi"/>
        </w:rPr>
        <w:t>Tengrela</w:t>
      </w:r>
      <w:proofErr w:type="spellEnd"/>
      <w:r w:rsidR="00B96116">
        <w:rPr>
          <w:rFonts w:cstheme="minorHAnsi"/>
        </w:rPr>
        <w:t xml:space="preserve"> in southwest </w:t>
      </w:r>
      <w:r w:rsidRPr="00400777">
        <w:rPr>
          <w:rFonts w:cstheme="minorHAnsi"/>
        </w:rPr>
        <w:t>Burkina Faso</w:t>
      </w:r>
      <w:r w:rsidR="0007302C">
        <w:rPr>
          <w:rFonts w:cstheme="minorHAnsi"/>
        </w:rPr>
        <w:t xml:space="preserve">. All collected mosquitoes were identified as </w:t>
      </w:r>
      <w:r w:rsidR="0007302C" w:rsidRPr="00F25CA1">
        <w:rPr>
          <w:rFonts w:cstheme="minorHAnsi"/>
          <w:i/>
          <w:iCs/>
        </w:rPr>
        <w:t xml:space="preserve">An. </w:t>
      </w:r>
      <w:proofErr w:type="spellStart"/>
      <w:r w:rsidR="0007302C" w:rsidRPr="00F25CA1">
        <w:rPr>
          <w:rFonts w:cstheme="minorHAnsi"/>
          <w:i/>
          <w:iCs/>
        </w:rPr>
        <w:t>coluzzii</w:t>
      </w:r>
      <w:proofErr w:type="spellEnd"/>
      <w:r w:rsidR="0007302C">
        <w:rPr>
          <w:rFonts w:cstheme="minorHAnsi"/>
        </w:rPr>
        <w:t xml:space="preserve"> </w:t>
      </w:r>
      <w:r w:rsidR="009F6580">
        <w:rPr>
          <w:rFonts w:cstheme="minorHAnsi"/>
        </w:rPr>
        <w:t xml:space="preserve">using a PCR-RFLP assay </w:t>
      </w:r>
      <w:r w:rsidR="00505819">
        <w:rPr>
          <w:rFonts w:cstheme="minorHAnsi"/>
        </w:rPr>
        <w:fldChar w:fldCharType="begin"/>
      </w:r>
      <w:r w:rsidR="0005614B">
        <w:rPr>
          <w:rFonts w:cstheme="minorHAnsi"/>
        </w:rPr>
        <w:instrText xml:space="preserve"> ADDIN EN.CITE &lt;EndNote&gt;&lt;Cite&gt;&lt;Author&gt;Fanello&lt;/Author&gt;&lt;Year&gt;2002&lt;/Year&gt;&lt;RecNum&gt;304&lt;/RecNum&gt;&lt;DisplayText&gt;(15)&lt;/DisplayText&gt;&lt;record&gt;&lt;rec-number&gt;304&lt;/rec-number&gt;&lt;foreign-keys&gt;&lt;key app="EN" db-id="vrx52pe2sdx904e2xsnvrtzerr9v9eap2we9" timestamp="1626420381"&gt;304&lt;/key&gt;&lt;/foreign-keys&gt;&lt;ref-type name="Journal Article"&gt;17&lt;/ref-type&gt;&lt;contributors&gt;&lt;authors&gt;&lt;author&gt;Fanello, C.&lt;/author&gt;&lt;author&gt;Santolamazza, F.&lt;/author&gt;&lt;author&gt;della Torre, A.&lt;/author&gt;&lt;/authors&gt;&lt;/contributors&gt;&lt;auth-address&gt;London School of Hygiene and Tropical Medicine, London, UK.&lt;/auth-address&gt;&lt;titles&gt;&lt;title&gt;Simultaneous identification of species and molecular forms of the Anopheles gambiae complex by PCR-RFLP&lt;/title&gt;&lt;secondary-title&gt;Med Vet Entomol&lt;/secondary-title&gt;&lt;/titles&gt;&lt;periodical&gt;&lt;full-title&gt;Med Vet Entomol&lt;/full-title&gt;&lt;/periodical&gt;&lt;pages&gt;461-4&lt;/pages&gt;&lt;volume&gt;16&lt;/volume&gt;&lt;number&gt;4&lt;/number&gt;&lt;edition&gt;2003/01/04&lt;/edition&gt;&lt;keywords&gt;&lt;keyword&gt;Africa&lt;/keyword&gt;&lt;keyword&gt;Aging&lt;/keyword&gt;&lt;keyword&gt;Animals&lt;/keyword&gt;&lt;keyword&gt;Anopheles/*classification/*genetics&lt;/keyword&gt;&lt;keyword&gt;Base Sequence&lt;/keyword&gt;&lt;keyword&gt;*Genes, Insect&lt;/keyword&gt;&lt;keyword&gt;Larva/classification/genetics&lt;/keyword&gt;&lt;keyword&gt;*Polymerase Chain Reaction&lt;/keyword&gt;&lt;keyword&gt;*Polymorphism, Restriction Fragment Length&lt;/keyword&gt;&lt;keyword&gt;Species Specificity&lt;/keyword&gt;&lt;/keywords&gt;&lt;dates&gt;&lt;year&gt;2002&lt;/year&gt;&lt;pub-dates&gt;&lt;date&gt;Dec&lt;/date&gt;&lt;/pub-dates&gt;&lt;/dates&gt;&lt;isbn&gt;0269-283X (Print)&amp;#xD;0269-283X (Linking)&lt;/isbn&gt;&lt;accession-num&gt;12510902&lt;/accession-num&gt;&lt;urls&gt;&lt;related-urls&gt;&lt;url&gt;https://www.ncbi.nlm.nih.gov/pubmed/12510902&lt;/url&gt;&lt;/related-urls&gt;&lt;/urls&gt;&lt;electronic-resource-num&gt;10.1046/j.1365-2915.2002.00393.x&lt;/electronic-resource-num&gt;&lt;/record&gt;&lt;/Cite&gt;&lt;/EndNote&gt;</w:instrText>
      </w:r>
      <w:r w:rsidR="00505819">
        <w:rPr>
          <w:rFonts w:cstheme="minorHAnsi"/>
        </w:rPr>
        <w:fldChar w:fldCharType="separate"/>
      </w:r>
      <w:r w:rsidR="0005614B">
        <w:rPr>
          <w:rFonts w:cstheme="minorHAnsi"/>
          <w:noProof/>
        </w:rPr>
        <w:t>(15)</w:t>
      </w:r>
      <w:r w:rsidR="00505819">
        <w:rPr>
          <w:rFonts w:cstheme="minorHAnsi"/>
        </w:rPr>
        <w:fldChar w:fldCharType="end"/>
      </w:r>
      <w:r w:rsidR="00505819">
        <w:rPr>
          <w:rFonts w:cstheme="minorHAnsi"/>
        </w:rPr>
        <w:t xml:space="preserve"> </w:t>
      </w:r>
      <w:r w:rsidR="0007302C">
        <w:rPr>
          <w:rFonts w:cstheme="minorHAnsi"/>
        </w:rPr>
        <w:t xml:space="preserve">and </w:t>
      </w:r>
      <w:r>
        <w:rPr>
          <w:rFonts w:cstheme="minorHAnsi"/>
        </w:rPr>
        <w:t>screened for mutations L</w:t>
      </w:r>
      <w:r w:rsidR="002E30BC">
        <w:rPr>
          <w:rFonts w:cstheme="minorHAnsi"/>
        </w:rPr>
        <w:t>995</w:t>
      </w:r>
      <w:r>
        <w:rPr>
          <w:rFonts w:cstheme="minorHAnsi"/>
        </w:rPr>
        <w:t>F and V402L-I1527T</w:t>
      </w:r>
      <w:r w:rsidR="0081241A">
        <w:rPr>
          <w:rFonts w:cstheme="minorHAnsi"/>
        </w:rPr>
        <w:t xml:space="preserve"> using the established LNA assays</w:t>
      </w:r>
      <w:r>
        <w:rPr>
          <w:rFonts w:cstheme="minorHAnsi"/>
        </w:rPr>
        <w:t xml:space="preserve">. </w:t>
      </w:r>
      <w:r w:rsidR="00A66238">
        <w:rPr>
          <w:rFonts w:cstheme="minorHAnsi"/>
        </w:rPr>
        <w:t>In 2016</w:t>
      </w:r>
      <w:r w:rsidR="00505819">
        <w:rPr>
          <w:rFonts w:cstheme="minorHAnsi"/>
        </w:rPr>
        <w:t>,</w:t>
      </w:r>
      <w:r w:rsidR="00A66238">
        <w:rPr>
          <w:rFonts w:cstheme="minorHAnsi"/>
        </w:rPr>
        <w:t xml:space="preserve"> the frequency of </w:t>
      </w:r>
      <w:r w:rsidR="0081241A">
        <w:rPr>
          <w:rFonts w:cstheme="minorHAnsi"/>
        </w:rPr>
        <w:t xml:space="preserve">the </w:t>
      </w:r>
      <w:r w:rsidR="002E30BC">
        <w:rPr>
          <w:rFonts w:cstheme="minorHAnsi"/>
        </w:rPr>
        <w:t>995</w:t>
      </w:r>
      <w:r w:rsidR="00A66238">
        <w:rPr>
          <w:rFonts w:cstheme="minorHAnsi"/>
        </w:rPr>
        <w:t xml:space="preserve">F </w:t>
      </w:r>
      <w:r w:rsidR="0081241A">
        <w:rPr>
          <w:rFonts w:cstheme="minorHAnsi"/>
        </w:rPr>
        <w:t xml:space="preserve">allele </w:t>
      </w:r>
      <w:r w:rsidR="00A66238">
        <w:rPr>
          <w:rFonts w:cstheme="minorHAnsi"/>
        </w:rPr>
        <w:t xml:space="preserve">was </w:t>
      </w:r>
      <w:r w:rsidR="00505819">
        <w:rPr>
          <w:rFonts w:cstheme="minorHAnsi"/>
        </w:rPr>
        <w:t>0.82</w:t>
      </w:r>
      <w:r w:rsidR="00A66238">
        <w:rPr>
          <w:rFonts w:cstheme="minorHAnsi"/>
        </w:rPr>
        <w:t xml:space="preserve"> and</w:t>
      </w:r>
      <w:r w:rsidR="006C4AF9">
        <w:rPr>
          <w:rFonts w:cstheme="minorHAnsi"/>
        </w:rPr>
        <w:t xml:space="preserve"> the frequency of 402L-1527T </w:t>
      </w:r>
      <w:r w:rsidR="00505819">
        <w:rPr>
          <w:rFonts w:cstheme="minorHAnsi"/>
        </w:rPr>
        <w:t>0.18.</w:t>
      </w:r>
      <w:r w:rsidR="006C4AF9">
        <w:rPr>
          <w:rFonts w:cstheme="minorHAnsi"/>
        </w:rPr>
        <w:t xml:space="preserve"> </w:t>
      </w:r>
      <w:r w:rsidR="0007302C">
        <w:rPr>
          <w:rFonts w:cstheme="minorHAnsi"/>
        </w:rPr>
        <w:t>I</w:t>
      </w:r>
      <w:r w:rsidR="006C4AF9">
        <w:rPr>
          <w:rFonts w:cstheme="minorHAnsi"/>
        </w:rPr>
        <w:t>n 2019</w:t>
      </w:r>
      <w:r w:rsidR="00766668">
        <w:rPr>
          <w:rFonts w:cstheme="minorHAnsi"/>
        </w:rPr>
        <w:t>,</w:t>
      </w:r>
      <w:r w:rsidR="006C4AF9">
        <w:rPr>
          <w:rFonts w:cstheme="minorHAnsi"/>
        </w:rPr>
        <w:t xml:space="preserve"> the frequency of</w:t>
      </w:r>
      <w:r w:rsidR="0081241A">
        <w:rPr>
          <w:rFonts w:cstheme="minorHAnsi"/>
        </w:rPr>
        <w:t xml:space="preserve"> </w:t>
      </w:r>
      <w:r w:rsidR="002E30BC">
        <w:rPr>
          <w:rFonts w:cstheme="minorHAnsi"/>
        </w:rPr>
        <w:t>995</w:t>
      </w:r>
      <w:r w:rsidR="006C4AF9">
        <w:rPr>
          <w:rFonts w:cstheme="minorHAnsi"/>
        </w:rPr>
        <w:t xml:space="preserve">F dropped to </w:t>
      </w:r>
      <w:r w:rsidR="00505819">
        <w:rPr>
          <w:rFonts w:cstheme="minorHAnsi"/>
        </w:rPr>
        <w:t>0.63</w:t>
      </w:r>
      <w:r w:rsidR="0081241A">
        <w:rPr>
          <w:rFonts w:cstheme="minorHAnsi"/>
        </w:rPr>
        <w:t>,</w:t>
      </w:r>
      <w:r w:rsidR="006C4AF9">
        <w:rPr>
          <w:rFonts w:cstheme="minorHAnsi"/>
        </w:rPr>
        <w:t xml:space="preserve"> while the frequency of 402L-1527T increased to</w:t>
      </w:r>
      <w:r w:rsidR="00505819">
        <w:rPr>
          <w:rFonts w:cstheme="minorHAnsi"/>
        </w:rPr>
        <w:t xml:space="preserve"> 0.37</w:t>
      </w:r>
      <w:r w:rsidR="009D7EF8">
        <w:rPr>
          <w:rFonts w:cstheme="minorHAnsi"/>
        </w:rPr>
        <w:t xml:space="preserve"> (Figure 4)</w:t>
      </w:r>
      <w:r w:rsidR="00505819">
        <w:rPr>
          <w:rFonts w:cstheme="minorHAnsi"/>
        </w:rPr>
        <w:t>.</w:t>
      </w:r>
      <w:r w:rsidR="006C4AF9">
        <w:rPr>
          <w:rFonts w:cstheme="minorHAnsi"/>
        </w:rPr>
        <w:t xml:space="preserve"> </w:t>
      </w:r>
    </w:p>
    <w:p w14:paraId="66AF7833" w14:textId="77777777" w:rsidR="002B54B8" w:rsidRDefault="002B54B8" w:rsidP="00A60CB1">
      <w:pPr>
        <w:spacing w:line="360" w:lineRule="auto"/>
        <w:jc w:val="both"/>
        <w:rPr>
          <w:rFonts w:cstheme="minorHAnsi"/>
          <w:b/>
          <w:bCs/>
        </w:rPr>
      </w:pPr>
    </w:p>
    <w:p w14:paraId="3714BE09" w14:textId="11258016" w:rsidR="00801AD7" w:rsidRDefault="009045E9" w:rsidP="00A60CB1">
      <w:pPr>
        <w:spacing w:line="360" w:lineRule="auto"/>
        <w:jc w:val="both"/>
        <w:rPr>
          <w:rFonts w:cstheme="minorHAnsi"/>
          <w:b/>
          <w:bCs/>
        </w:rPr>
      </w:pPr>
      <w:r>
        <w:rPr>
          <w:rFonts w:cstheme="minorHAnsi"/>
          <w:b/>
          <w:bCs/>
        </w:rPr>
        <w:t>G</w:t>
      </w:r>
      <w:r w:rsidR="00801AD7" w:rsidRPr="00801AD7">
        <w:rPr>
          <w:rFonts w:cstheme="minorHAnsi"/>
          <w:b/>
          <w:bCs/>
        </w:rPr>
        <w:t>enome modified m</w:t>
      </w:r>
      <w:r w:rsidR="00801AD7">
        <w:rPr>
          <w:rFonts w:cstheme="minorHAnsi"/>
          <w:b/>
          <w:bCs/>
        </w:rPr>
        <w:t>osquitoes carrying mutation V402L</w:t>
      </w:r>
      <w:r>
        <w:rPr>
          <w:rFonts w:cstheme="minorHAnsi"/>
          <w:b/>
          <w:bCs/>
        </w:rPr>
        <w:t xml:space="preserve"> show increased levels of resistance to </w:t>
      </w:r>
      <w:r w:rsidR="00843FF5">
        <w:rPr>
          <w:rFonts w:cstheme="minorHAnsi"/>
          <w:b/>
          <w:bCs/>
        </w:rPr>
        <w:t>pyrethroids and DDT</w:t>
      </w:r>
      <w:r w:rsidR="0081241A">
        <w:rPr>
          <w:rFonts w:cstheme="minorHAnsi"/>
          <w:b/>
          <w:bCs/>
        </w:rPr>
        <w:t>.</w:t>
      </w:r>
      <w:r w:rsidR="00DF09E9" w:rsidRPr="00801AD7">
        <w:rPr>
          <w:rFonts w:cstheme="minorHAnsi"/>
          <w:b/>
          <w:bCs/>
        </w:rPr>
        <w:t xml:space="preserve"> </w:t>
      </w:r>
    </w:p>
    <w:p w14:paraId="17B9DF11" w14:textId="0FF23902" w:rsidR="000E4191" w:rsidRDefault="00F25CA1" w:rsidP="00A60CB1">
      <w:pPr>
        <w:spacing w:line="360" w:lineRule="auto"/>
        <w:jc w:val="both"/>
        <w:rPr>
          <w:rFonts w:cstheme="minorHAnsi"/>
        </w:rPr>
      </w:pPr>
      <w:r w:rsidRPr="00F25CA1">
        <w:rPr>
          <w:rFonts w:cstheme="minorHAnsi"/>
        </w:rPr>
        <w:lastRenderedPageBreak/>
        <w:t>CRISPR/Cas9 was used to introduce mutation</w:t>
      </w:r>
      <w:r w:rsidR="0081241A">
        <w:rPr>
          <w:rFonts w:cstheme="minorHAnsi"/>
        </w:rPr>
        <w:t xml:space="preserve"> V402L</w:t>
      </w:r>
      <w:r w:rsidRPr="00F25CA1">
        <w:rPr>
          <w:rFonts w:cstheme="minorHAnsi"/>
        </w:rPr>
        <w:t xml:space="preserve"> in the insecticide susceptible laboratory strain Kisumu (hereafter called Kisumu-402L/L)</w:t>
      </w:r>
      <w:r w:rsidR="00052397">
        <w:rPr>
          <w:rFonts w:cstheme="minorHAnsi"/>
        </w:rPr>
        <w:t>.</w:t>
      </w:r>
      <w:r w:rsidR="00E04902">
        <w:rPr>
          <w:rFonts w:cstheme="minorHAnsi"/>
        </w:rPr>
        <w:t xml:space="preserve"> </w:t>
      </w:r>
      <w:r w:rsidR="00366AFF">
        <w:rPr>
          <w:rFonts w:cstheme="minorHAnsi"/>
        </w:rPr>
        <w:t>A</w:t>
      </w:r>
      <w:r w:rsidR="00E04902">
        <w:rPr>
          <w:rFonts w:cstheme="minorHAnsi"/>
        </w:rPr>
        <w:t xml:space="preserve">pproximately </w:t>
      </w:r>
      <w:r w:rsidR="00366AFF" w:rsidRPr="00366AFF">
        <w:rPr>
          <w:rFonts w:cstheme="minorHAnsi"/>
        </w:rPr>
        <w:t xml:space="preserve">650 </w:t>
      </w:r>
      <w:r w:rsidR="00366AFF">
        <w:rPr>
          <w:rFonts w:cstheme="minorHAnsi"/>
        </w:rPr>
        <w:t>eggs were injected, from which 170 larvae hatched. Seven of these larvae</w:t>
      </w:r>
      <w:r w:rsidR="00E267D6">
        <w:rPr>
          <w:rFonts w:cstheme="minorHAnsi"/>
        </w:rPr>
        <w:t xml:space="preserve"> </w:t>
      </w:r>
      <w:r w:rsidR="00366AFF">
        <w:rPr>
          <w:rFonts w:cstheme="minorHAnsi"/>
        </w:rPr>
        <w:t>had transient RFP (Red Fluorescent Protein) expression</w:t>
      </w:r>
      <w:r w:rsidR="00E267D6">
        <w:rPr>
          <w:rFonts w:cstheme="minorHAnsi"/>
        </w:rPr>
        <w:t xml:space="preserve"> (</w:t>
      </w:r>
      <w:r w:rsidR="00EA72E4">
        <w:rPr>
          <w:rFonts w:cstheme="minorHAnsi"/>
        </w:rPr>
        <w:t xml:space="preserve">from the </w:t>
      </w:r>
      <w:r w:rsidR="00E267D6">
        <w:rPr>
          <w:rFonts w:cstheme="minorHAnsi"/>
        </w:rPr>
        <w:t>3xP3:RFP present on the CRISPR plasmid)</w:t>
      </w:r>
      <w:r w:rsidR="00366AFF">
        <w:rPr>
          <w:rFonts w:cstheme="minorHAnsi"/>
        </w:rPr>
        <w:t xml:space="preserve"> in their anal </w:t>
      </w:r>
      <w:r w:rsidR="00366AFF" w:rsidRPr="00366AFF">
        <w:rPr>
          <w:rFonts w:cstheme="minorHAnsi"/>
        </w:rPr>
        <w:t>papillae</w:t>
      </w:r>
      <w:r w:rsidR="00EA72E4">
        <w:rPr>
          <w:rFonts w:cstheme="minorHAnsi"/>
        </w:rPr>
        <w:t>. These RFP positive individuals were backcrossed with the Kisumu strain in sex specific cages. G</w:t>
      </w:r>
      <w:r w:rsidR="00EA72E4" w:rsidRPr="00F3436D">
        <w:rPr>
          <w:rFonts w:cstheme="minorHAnsi"/>
          <w:vertAlign w:val="subscript"/>
        </w:rPr>
        <w:t>0</w:t>
      </w:r>
      <w:r w:rsidR="00F3436D">
        <w:rPr>
          <w:rFonts w:cstheme="minorHAnsi"/>
          <w:vertAlign w:val="subscript"/>
        </w:rPr>
        <w:t xml:space="preserve"> </w:t>
      </w:r>
      <w:r w:rsidR="00EA72E4" w:rsidRPr="00F3436D">
        <w:rPr>
          <w:rFonts w:cstheme="minorHAnsi"/>
          <w:vertAlign w:val="subscript"/>
        </w:rPr>
        <w:t xml:space="preserve"> </w:t>
      </w:r>
      <w:r w:rsidR="00F3436D">
        <w:rPr>
          <w:rFonts w:cstheme="minorHAnsi"/>
        </w:rPr>
        <w:t xml:space="preserve">females </w:t>
      </w:r>
      <w:r w:rsidR="00EA72E4">
        <w:rPr>
          <w:rFonts w:cstheme="minorHAnsi"/>
        </w:rPr>
        <w:t>did not produce eggs</w:t>
      </w:r>
      <w:r w:rsidR="000E4191">
        <w:rPr>
          <w:rFonts w:cstheme="minorHAnsi"/>
        </w:rPr>
        <w:t>,</w:t>
      </w:r>
      <w:r w:rsidR="00EA72E4">
        <w:rPr>
          <w:rFonts w:cstheme="minorHAnsi"/>
        </w:rPr>
        <w:t xml:space="preserve"> while Kisumu females crossed with G</w:t>
      </w:r>
      <w:r w:rsidR="00EA72E4" w:rsidRPr="00F3436D">
        <w:rPr>
          <w:rFonts w:cstheme="minorHAnsi"/>
          <w:vertAlign w:val="subscript"/>
        </w:rPr>
        <w:t>0</w:t>
      </w:r>
      <w:r w:rsidR="00EA72E4">
        <w:rPr>
          <w:rFonts w:cstheme="minorHAnsi"/>
        </w:rPr>
        <w:t xml:space="preserve"> males produced progeny</w:t>
      </w:r>
      <w:r w:rsidR="000E4191">
        <w:rPr>
          <w:rFonts w:cstheme="minorHAnsi"/>
        </w:rPr>
        <w:t>,</w:t>
      </w:r>
      <w:r w:rsidR="00EA72E4">
        <w:rPr>
          <w:rFonts w:cstheme="minorHAnsi"/>
        </w:rPr>
        <w:t xml:space="preserve"> in which </w:t>
      </w:r>
      <w:r w:rsidR="00F3436D">
        <w:rPr>
          <w:rFonts w:cstheme="minorHAnsi"/>
        </w:rPr>
        <w:t xml:space="preserve">positive transformants were identified at a frequency of </w:t>
      </w:r>
      <w:r w:rsidR="000E4191">
        <w:rPr>
          <w:rFonts w:cstheme="minorHAnsi"/>
        </w:rPr>
        <w:t>37%. A homozygous 402L/L line was established at the G</w:t>
      </w:r>
      <w:r w:rsidR="000E4191" w:rsidRPr="000E4191">
        <w:rPr>
          <w:rFonts w:cstheme="minorHAnsi"/>
          <w:vertAlign w:val="subscript"/>
        </w:rPr>
        <w:t>2</w:t>
      </w:r>
      <w:r w:rsidR="000E4191">
        <w:rPr>
          <w:rFonts w:cstheme="minorHAnsi"/>
        </w:rPr>
        <w:t xml:space="preserve"> generation.</w:t>
      </w:r>
    </w:p>
    <w:p w14:paraId="12233C55" w14:textId="09FF35B9" w:rsidR="000F775B" w:rsidRPr="00F609F4" w:rsidRDefault="00EA72E4" w:rsidP="00A60CB1">
      <w:pPr>
        <w:spacing w:line="360" w:lineRule="auto"/>
        <w:jc w:val="both"/>
        <w:rPr>
          <w:rFonts w:cstheme="minorHAnsi"/>
        </w:rPr>
      </w:pPr>
      <w:r>
        <w:rPr>
          <w:rFonts w:cstheme="minorHAnsi"/>
        </w:rPr>
        <w:t xml:space="preserve"> </w:t>
      </w:r>
      <w:r w:rsidR="000E4191">
        <w:rPr>
          <w:rFonts w:cstheme="minorHAnsi"/>
        </w:rPr>
        <w:t xml:space="preserve">The resistance profile of the Kisumu-402L/L line was tested </w:t>
      </w:r>
      <w:r w:rsidR="001B53B8">
        <w:rPr>
          <w:rFonts w:cstheme="minorHAnsi"/>
        </w:rPr>
        <w:t xml:space="preserve">through </w:t>
      </w:r>
      <w:r w:rsidR="000E4191">
        <w:rPr>
          <w:rFonts w:cstheme="minorHAnsi"/>
        </w:rPr>
        <w:t xml:space="preserve">standard WHO tube bioassays </w:t>
      </w:r>
      <w:r w:rsidR="001B53B8">
        <w:rPr>
          <w:rFonts w:cstheme="minorHAnsi"/>
        </w:rPr>
        <w:t xml:space="preserve">by exposing female mosquitoes to </w:t>
      </w:r>
      <w:r w:rsidR="006C1A90">
        <w:rPr>
          <w:rFonts w:cstheme="minorHAnsi"/>
        </w:rPr>
        <w:t xml:space="preserve">papers impregnated with </w:t>
      </w:r>
      <w:r w:rsidR="001B53B8">
        <w:rPr>
          <w:rFonts w:cstheme="minorHAnsi"/>
        </w:rPr>
        <w:t xml:space="preserve">a discriminating dose </w:t>
      </w:r>
      <w:r w:rsidR="005F5304">
        <w:rPr>
          <w:rFonts w:cstheme="minorHAnsi"/>
        </w:rPr>
        <w:t>for</w:t>
      </w:r>
      <w:r w:rsidR="001B53B8">
        <w:rPr>
          <w:rFonts w:cstheme="minorHAnsi"/>
        </w:rPr>
        <w:t xml:space="preserve"> permethrin (0.75%), deltamethrin (0.05%), </w:t>
      </w:r>
      <w:r w:rsidR="001B53B8">
        <w:rPr>
          <w:rFonts w:cstheme="minorHAnsi"/>
          <w:lang w:val="el-GR"/>
        </w:rPr>
        <w:t>α</w:t>
      </w:r>
      <w:r w:rsidR="001B53B8" w:rsidRPr="001B53B8">
        <w:rPr>
          <w:rFonts w:cstheme="minorHAnsi"/>
        </w:rPr>
        <w:t>-</w:t>
      </w:r>
      <w:r w:rsidR="001B53B8">
        <w:rPr>
          <w:rFonts w:cstheme="minorHAnsi"/>
        </w:rPr>
        <w:t>cypermethrin (</w:t>
      </w:r>
      <w:r w:rsidR="00F609F4">
        <w:rPr>
          <w:rFonts w:cstheme="minorHAnsi"/>
        </w:rPr>
        <w:t>0.05%)</w:t>
      </w:r>
      <w:r w:rsidR="001B53B8">
        <w:rPr>
          <w:rFonts w:cstheme="minorHAnsi"/>
        </w:rPr>
        <w:t xml:space="preserve"> and DDT (4%) for 1</w:t>
      </w:r>
      <w:r w:rsidR="00332B6D">
        <w:rPr>
          <w:rFonts w:cstheme="minorHAnsi"/>
        </w:rPr>
        <w:t xml:space="preserve"> </w:t>
      </w:r>
      <w:r w:rsidR="001B53B8">
        <w:rPr>
          <w:rFonts w:cstheme="minorHAnsi"/>
        </w:rPr>
        <w:t xml:space="preserve">h. </w:t>
      </w:r>
      <w:r w:rsidR="006C1A90">
        <w:rPr>
          <w:rFonts w:cstheme="minorHAnsi"/>
        </w:rPr>
        <w:t>B</w:t>
      </w:r>
      <w:r w:rsidR="00F25CA1">
        <w:rPr>
          <w:rFonts w:cstheme="minorHAnsi"/>
        </w:rPr>
        <w:t>ased on WHO criteria</w:t>
      </w:r>
      <w:r w:rsidR="001B53B8">
        <w:rPr>
          <w:rFonts w:cstheme="minorHAnsi"/>
        </w:rPr>
        <w:t xml:space="preserve">, </w:t>
      </w:r>
      <w:r w:rsidR="00F609F4">
        <w:rPr>
          <w:rFonts w:cstheme="minorHAnsi"/>
        </w:rPr>
        <w:t>(</w:t>
      </w:r>
      <w:r w:rsidR="001B53B8">
        <w:rPr>
          <w:rFonts w:cstheme="minorHAnsi"/>
        </w:rPr>
        <w:t xml:space="preserve">mortality of less than </w:t>
      </w:r>
      <w:r w:rsidR="0081241A">
        <w:rPr>
          <w:rFonts w:cstheme="minorHAnsi"/>
        </w:rPr>
        <w:t>90</w:t>
      </w:r>
      <w:r w:rsidR="00F25CA1">
        <w:rPr>
          <w:rFonts w:cstheme="minorHAnsi"/>
        </w:rPr>
        <w:t>%</w:t>
      </w:r>
      <w:r w:rsidR="00F609F4">
        <w:rPr>
          <w:rFonts w:cstheme="minorHAnsi"/>
        </w:rPr>
        <w:t>,</w:t>
      </w:r>
      <w:r w:rsidR="00F25CA1">
        <w:rPr>
          <w:rFonts w:cstheme="minorHAnsi"/>
        </w:rPr>
        <w:t xml:space="preserve"> </w:t>
      </w:r>
      <w:r w:rsidR="00F609F4">
        <w:rPr>
          <w:rFonts w:cstheme="minorHAnsi"/>
        </w:rPr>
        <w:t>24</w:t>
      </w:r>
      <w:r w:rsidR="00332B6D">
        <w:rPr>
          <w:rFonts w:cstheme="minorHAnsi"/>
        </w:rPr>
        <w:t xml:space="preserve"> </w:t>
      </w:r>
      <w:r w:rsidR="00F609F4">
        <w:rPr>
          <w:rFonts w:cstheme="minorHAnsi"/>
        </w:rPr>
        <w:t xml:space="preserve">h after exposure) </w:t>
      </w:r>
      <w:r w:rsidR="006C1A90">
        <w:rPr>
          <w:rFonts w:cstheme="minorHAnsi"/>
        </w:rPr>
        <w:t xml:space="preserve">Kisumu-402L/L </w:t>
      </w:r>
      <w:r w:rsidR="00F609F4">
        <w:rPr>
          <w:rFonts w:cstheme="minorHAnsi"/>
        </w:rPr>
        <w:t>show</w:t>
      </w:r>
      <w:r w:rsidR="006C1A90">
        <w:rPr>
          <w:rFonts w:cstheme="minorHAnsi"/>
        </w:rPr>
        <w:t xml:space="preserve">ed resistance to </w:t>
      </w:r>
      <w:r w:rsidR="00F609F4">
        <w:rPr>
          <w:rFonts w:cstheme="minorHAnsi"/>
        </w:rPr>
        <w:t xml:space="preserve"> </w:t>
      </w:r>
      <w:r w:rsidR="0043762B">
        <w:rPr>
          <w:rFonts w:cstheme="minorHAnsi"/>
        </w:rPr>
        <w:t>permethrin, a-cypermethrin and DDT</w:t>
      </w:r>
      <w:r w:rsidR="00766668">
        <w:rPr>
          <w:rFonts w:cstheme="minorHAnsi"/>
        </w:rPr>
        <w:t xml:space="preserve"> (Figure </w:t>
      </w:r>
      <w:r w:rsidR="009D7EF8">
        <w:rPr>
          <w:rFonts w:cstheme="minorHAnsi"/>
        </w:rPr>
        <w:t>5</w:t>
      </w:r>
      <w:r w:rsidR="00766668">
        <w:rPr>
          <w:rFonts w:cstheme="minorHAnsi"/>
        </w:rPr>
        <w:t>)</w:t>
      </w:r>
      <w:r w:rsidR="0043762B">
        <w:rPr>
          <w:rFonts w:cstheme="minorHAnsi"/>
        </w:rPr>
        <w:t>.</w:t>
      </w:r>
    </w:p>
    <w:p w14:paraId="3B304C6E" w14:textId="1DAA35EC" w:rsidR="0078507D" w:rsidRDefault="005F5304" w:rsidP="0078507D">
      <w:pPr>
        <w:spacing w:line="360" w:lineRule="auto"/>
        <w:jc w:val="both"/>
        <w:rPr>
          <w:rFonts w:cstheme="minorHAnsi"/>
        </w:rPr>
      </w:pPr>
      <w:r>
        <w:rPr>
          <w:rFonts w:cstheme="minorHAnsi"/>
        </w:rPr>
        <w:t>W</w:t>
      </w:r>
      <w:r w:rsidR="0078507D" w:rsidRPr="006C1A90">
        <w:rPr>
          <w:rFonts w:cstheme="minorHAnsi"/>
        </w:rPr>
        <w:t xml:space="preserve">e </w:t>
      </w:r>
      <w:r>
        <w:rPr>
          <w:rFonts w:cstheme="minorHAnsi"/>
        </w:rPr>
        <w:t xml:space="preserve">also </w:t>
      </w:r>
      <w:r w:rsidR="0078507D" w:rsidRPr="006C1A90">
        <w:rPr>
          <w:rFonts w:cstheme="minorHAnsi"/>
        </w:rPr>
        <w:t>performed time response bioassays</w:t>
      </w:r>
      <w:r w:rsidRPr="005F5304">
        <w:rPr>
          <w:rFonts w:cstheme="minorHAnsi"/>
        </w:rPr>
        <w:t xml:space="preserve"> </w:t>
      </w:r>
      <w:r>
        <w:rPr>
          <w:rFonts w:cstheme="minorHAnsi"/>
        </w:rPr>
        <w:t>t</w:t>
      </w:r>
      <w:r w:rsidRPr="006C1A90">
        <w:rPr>
          <w:rFonts w:cstheme="minorHAnsi"/>
        </w:rPr>
        <w:t>o obtain quantitative data on the resistance levels</w:t>
      </w:r>
      <w:r w:rsidR="0043762B">
        <w:rPr>
          <w:rFonts w:cstheme="minorHAnsi"/>
        </w:rPr>
        <w:t>. We</w:t>
      </w:r>
      <w:r w:rsidR="0078507D" w:rsidRPr="006C1A90">
        <w:rPr>
          <w:rFonts w:cstheme="minorHAnsi"/>
        </w:rPr>
        <w:t xml:space="preserve"> estimated the time required to obtain 50% mortality (LT</w:t>
      </w:r>
      <w:r w:rsidR="0078507D" w:rsidRPr="0043762B">
        <w:rPr>
          <w:rFonts w:cstheme="minorHAnsi"/>
          <w:vertAlign w:val="subscript"/>
        </w:rPr>
        <w:t>50</w:t>
      </w:r>
      <w:r w:rsidR="0078507D" w:rsidRPr="006C1A90">
        <w:rPr>
          <w:rFonts w:cstheme="minorHAnsi"/>
        </w:rPr>
        <w:t>)</w:t>
      </w:r>
      <w:r>
        <w:rPr>
          <w:rFonts w:cstheme="minorHAnsi"/>
        </w:rPr>
        <w:t xml:space="preserve"> in the Kisumu-402L/L line</w:t>
      </w:r>
      <w:r w:rsidR="0078507D" w:rsidRPr="006C1A90">
        <w:rPr>
          <w:rFonts w:cstheme="minorHAnsi"/>
        </w:rPr>
        <w:t xml:space="preserve"> and compared it to the LT</w:t>
      </w:r>
      <w:r w:rsidR="0078507D" w:rsidRPr="0043762B">
        <w:rPr>
          <w:rFonts w:cstheme="minorHAnsi"/>
          <w:vertAlign w:val="subscript"/>
        </w:rPr>
        <w:t>50</w:t>
      </w:r>
      <w:r w:rsidR="0078507D" w:rsidRPr="006C1A90">
        <w:rPr>
          <w:rFonts w:cstheme="minorHAnsi"/>
        </w:rPr>
        <w:t xml:space="preserve"> of the Kisumu susceptible line. </w:t>
      </w:r>
      <w:r w:rsidR="0043762B">
        <w:rPr>
          <w:rFonts w:cstheme="minorHAnsi"/>
        </w:rPr>
        <w:t xml:space="preserve">The resistance ratio of Kisumu-402L/L was </w:t>
      </w:r>
      <w:r>
        <w:rPr>
          <w:rFonts w:cstheme="minorHAnsi"/>
        </w:rPr>
        <w:t>5.1 fold for deltamethrin, 1.9 fold for permethrin, 7.1 fold for a-cypermethrin and 4 fold for DDT</w:t>
      </w:r>
      <w:r w:rsidR="002E39F6">
        <w:rPr>
          <w:rFonts w:cstheme="minorHAnsi"/>
        </w:rPr>
        <w:t xml:space="preserve"> (Table </w:t>
      </w:r>
      <w:r w:rsidR="009D7EF8">
        <w:rPr>
          <w:rFonts w:cstheme="minorHAnsi"/>
        </w:rPr>
        <w:t>2</w:t>
      </w:r>
      <w:r w:rsidR="002E39F6">
        <w:rPr>
          <w:rFonts w:cstheme="minorHAnsi"/>
        </w:rPr>
        <w:t>)</w:t>
      </w:r>
      <w:r w:rsidR="0043762B">
        <w:rPr>
          <w:rFonts w:cstheme="minorHAnsi"/>
        </w:rPr>
        <w:t>.</w:t>
      </w:r>
    </w:p>
    <w:p w14:paraId="4E042681" w14:textId="211672C0" w:rsidR="009045E9" w:rsidRDefault="00481DC0" w:rsidP="00A60CB1">
      <w:pPr>
        <w:spacing w:line="360" w:lineRule="auto"/>
        <w:jc w:val="both"/>
        <w:rPr>
          <w:b/>
          <w:bCs/>
        </w:rPr>
      </w:pPr>
      <w:r>
        <w:rPr>
          <w:b/>
          <w:bCs/>
        </w:rPr>
        <w:t xml:space="preserve">No fitness costs were observed for mosquitoes carrying the </w:t>
      </w:r>
      <w:r w:rsidR="009045E9" w:rsidRPr="00F25CA1">
        <w:rPr>
          <w:b/>
          <w:bCs/>
        </w:rPr>
        <w:t>V402L</w:t>
      </w:r>
      <w:r w:rsidR="00701F29">
        <w:rPr>
          <w:b/>
          <w:bCs/>
        </w:rPr>
        <w:t xml:space="preserve"> mutation under lab conditions.</w:t>
      </w:r>
    </w:p>
    <w:p w14:paraId="1B5CEBE8" w14:textId="3FAE8DD6" w:rsidR="006A16B8" w:rsidRPr="006A16B8" w:rsidRDefault="00DB6253" w:rsidP="00A60CB1">
      <w:pPr>
        <w:spacing w:line="360" w:lineRule="auto"/>
        <w:jc w:val="both"/>
      </w:pPr>
      <w:r>
        <w:t>We tested t</w:t>
      </w:r>
      <w:r w:rsidR="006A16B8" w:rsidRPr="006A16B8">
        <w:t xml:space="preserve">he </w:t>
      </w:r>
      <w:r w:rsidR="00843FF5">
        <w:t>effect of mutation V402L on several life history traits</w:t>
      </w:r>
      <w:r>
        <w:t xml:space="preserve">. </w:t>
      </w:r>
      <w:r w:rsidR="00843FF5">
        <w:t>No difference was observed in fecundity</w:t>
      </w:r>
      <w:r w:rsidR="00B96116">
        <w:t xml:space="preserve"> (</w:t>
      </w:r>
      <w:r w:rsidR="0048381A">
        <w:t xml:space="preserve">12.2% of Kisumu-402L/L </w:t>
      </w:r>
      <w:r>
        <w:t>females</w:t>
      </w:r>
      <w:r w:rsidR="0048381A">
        <w:t xml:space="preserve"> and 12.9% of Kisumu females </w:t>
      </w:r>
      <w:r>
        <w:t>did not oviposit</w:t>
      </w:r>
      <w:r w:rsidR="0048381A">
        <w:t>, P</w:t>
      </w:r>
      <w:r w:rsidR="00C70A3E">
        <w:t xml:space="preserve">  </w:t>
      </w:r>
      <w:r w:rsidR="0048381A">
        <w:t xml:space="preserve">&gt;0.99) </w:t>
      </w:r>
      <w:r>
        <w:t xml:space="preserve"> </w:t>
      </w:r>
      <w:r w:rsidR="00B923F2">
        <w:t xml:space="preserve">(Figure </w:t>
      </w:r>
      <w:r w:rsidR="0067050E">
        <w:t>5A)</w:t>
      </w:r>
      <w:r>
        <w:t>. In addition</w:t>
      </w:r>
      <w:r w:rsidR="0067050E">
        <w:t>,</w:t>
      </w:r>
      <w:r>
        <w:t xml:space="preserve"> no difference was observed in the mean number of eggs laid per female </w:t>
      </w:r>
      <w:r w:rsidR="00B923F2">
        <w:t>(62</w:t>
      </w:r>
      <w:r w:rsidR="00B96116">
        <w:t xml:space="preserve"> </w:t>
      </w:r>
      <w:r w:rsidR="00B923F2">
        <w:t>(</w:t>
      </w:r>
      <w:r w:rsidR="00B923F2">
        <w:rPr>
          <w:rFonts w:cstheme="minorHAnsi"/>
        </w:rPr>
        <w:t xml:space="preserve">±24 SD) </w:t>
      </w:r>
      <w:r w:rsidR="0067050E">
        <w:rPr>
          <w:rFonts w:cstheme="minorHAnsi"/>
        </w:rPr>
        <w:t>for Kisumu-402L</w:t>
      </w:r>
      <w:r w:rsidR="00E93ACA">
        <w:rPr>
          <w:rFonts w:cstheme="minorHAnsi"/>
        </w:rPr>
        <w:t>/L</w:t>
      </w:r>
      <w:r w:rsidR="0067050E">
        <w:rPr>
          <w:rFonts w:cstheme="minorHAnsi"/>
        </w:rPr>
        <w:t xml:space="preserve"> and </w:t>
      </w:r>
      <w:r w:rsidR="00B923F2">
        <w:rPr>
          <w:rFonts w:cstheme="minorHAnsi"/>
        </w:rPr>
        <w:t>61</w:t>
      </w:r>
      <w:r w:rsidR="00B96116">
        <w:rPr>
          <w:rFonts w:cstheme="minorHAnsi"/>
        </w:rPr>
        <w:t xml:space="preserve"> </w:t>
      </w:r>
      <w:r w:rsidR="00B923F2">
        <w:rPr>
          <w:rFonts w:cstheme="minorHAnsi"/>
        </w:rPr>
        <w:t>(±31 SD)</w:t>
      </w:r>
      <w:r w:rsidR="0067050E">
        <w:rPr>
          <w:rFonts w:cstheme="minorHAnsi"/>
        </w:rPr>
        <w:t xml:space="preserve"> for Kisumu</w:t>
      </w:r>
      <w:r w:rsidR="000F775B">
        <w:rPr>
          <w:rFonts w:cstheme="minorHAnsi"/>
        </w:rPr>
        <w:t>, P=</w:t>
      </w:r>
      <w:r w:rsidR="00253320">
        <w:rPr>
          <w:rFonts w:cstheme="minorHAnsi"/>
        </w:rPr>
        <w:t>0.96</w:t>
      </w:r>
      <w:r w:rsidR="00B923F2">
        <w:rPr>
          <w:rFonts w:cstheme="minorHAnsi"/>
        </w:rPr>
        <w:t>)</w:t>
      </w:r>
      <w:r w:rsidR="0067050E">
        <w:rPr>
          <w:rFonts w:cstheme="minorHAnsi"/>
        </w:rPr>
        <w:t xml:space="preserve"> (Figure 5B),</w:t>
      </w:r>
      <w:r w:rsidR="00B923F2">
        <w:rPr>
          <w:rFonts w:cstheme="minorHAnsi"/>
        </w:rPr>
        <w:t xml:space="preserve"> nor in the mean number of larvae that hatched (</w:t>
      </w:r>
      <w:r w:rsidR="0067050E">
        <w:t>34 (</w:t>
      </w:r>
      <w:r w:rsidR="0067050E">
        <w:rPr>
          <w:rFonts w:cstheme="minorHAnsi"/>
        </w:rPr>
        <w:t>±</w:t>
      </w:r>
      <w:r w:rsidR="0067050E">
        <w:t>28 SD) for Kisumu-402L</w:t>
      </w:r>
      <w:r w:rsidR="00E93ACA">
        <w:t>/L</w:t>
      </w:r>
      <w:r w:rsidR="0067050E">
        <w:t xml:space="preserve"> and 44(</w:t>
      </w:r>
      <w:r w:rsidR="0067050E">
        <w:rPr>
          <w:rFonts w:cstheme="minorHAnsi"/>
        </w:rPr>
        <w:t>±</w:t>
      </w:r>
      <w:r w:rsidR="0067050E">
        <w:t>23 SD) for Kisumu</w:t>
      </w:r>
      <w:r w:rsidR="000F775B">
        <w:t>,</w:t>
      </w:r>
      <w:r w:rsidR="00253320">
        <w:t xml:space="preserve"> P=0.07</w:t>
      </w:r>
      <w:r w:rsidR="0067050E">
        <w:t xml:space="preserve">) (Figure 5D). </w:t>
      </w:r>
      <w:r w:rsidR="00CE2E22">
        <w:t>Similarly, n</w:t>
      </w:r>
      <w:r w:rsidR="0067050E">
        <w:t>o difference was observed in the development of L1 instar larvae to pupae</w:t>
      </w:r>
      <w:r w:rsidR="0044650F">
        <w:t xml:space="preserve"> (</w:t>
      </w:r>
      <w:r w:rsidR="0067050E">
        <w:t>90% (</w:t>
      </w:r>
      <w:r w:rsidR="0067050E">
        <w:rPr>
          <w:rFonts w:cstheme="minorHAnsi"/>
        </w:rPr>
        <w:t>±</w:t>
      </w:r>
      <w:r w:rsidR="0067050E">
        <w:t xml:space="preserve">5 SD) </w:t>
      </w:r>
      <w:r w:rsidR="0044650F">
        <w:t xml:space="preserve">of </w:t>
      </w:r>
      <w:r w:rsidR="0067050E">
        <w:t>Kisumu-402L</w:t>
      </w:r>
      <w:r w:rsidR="00E93ACA">
        <w:t>/L</w:t>
      </w:r>
      <w:r w:rsidR="0044650F">
        <w:t xml:space="preserve"> reached pupal stage vs</w:t>
      </w:r>
      <w:r w:rsidR="0067050E">
        <w:t xml:space="preserve"> 92% (</w:t>
      </w:r>
      <w:r w:rsidR="0067050E">
        <w:rPr>
          <w:rFonts w:cstheme="minorHAnsi"/>
        </w:rPr>
        <w:t>±</w:t>
      </w:r>
      <w:r w:rsidR="0067050E">
        <w:t>5 SD) for Kisumu</w:t>
      </w:r>
      <w:r w:rsidR="0044650F">
        <w:t>)</w:t>
      </w:r>
      <w:r w:rsidR="0067050E">
        <w:t xml:space="preserve">. We also followed the longevity of </w:t>
      </w:r>
      <w:r w:rsidR="00253320">
        <w:t xml:space="preserve">females from </w:t>
      </w:r>
      <w:r w:rsidR="0067050E">
        <w:t>the two strains and found no difference in</w:t>
      </w:r>
      <w:r w:rsidR="000F775B">
        <w:t xml:space="preserve"> lifespan (median</w:t>
      </w:r>
      <w:r w:rsidR="0067050E">
        <w:t xml:space="preserve"> </w:t>
      </w:r>
      <w:r w:rsidR="000F775B">
        <w:t>survival 19 days for Kisumu-402L</w:t>
      </w:r>
      <w:r w:rsidR="00E93ACA">
        <w:t>/L</w:t>
      </w:r>
      <w:r w:rsidR="000F775B">
        <w:t xml:space="preserve"> and 21 days for Kisumu, P=0.2).</w:t>
      </w:r>
      <w:r w:rsidR="006A16B8" w:rsidRPr="006A16B8">
        <w:t xml:space="preserve"> </w:t>
      </w:r>
    </w:p>
    <w:p w14:paraId="27F1045C" w14:textId="77777777" w:rsidR="00C22D81" w:rsidRDefault="00C22D81" w:rsidP="00A60CB1">
      <w:pPr>
        <w:spacing w:line="360" w:lineRule="auto"/>
        <w:jc w:val="both"/>
        <w:rPr>
          <w:b/>
          <w:bCs/>
        </w:rPr>
      </w:pPr>
      <w:r w:rsidRPr="00F25CA1">
        <w:rPr>
          <w:b/>
          <w:bCs/>
        </w:rPr>
        <w:t>Discussion</w:t>
      </w:r>
    </w:p>
    <w:p w14:paraId="6440F278" w14:textId="647AE0A9" w:rsidR="00C22D81" w:rsidRDefault="00C22D81" w:rsidP="00A60CB1">
      <w:pPr>
        <w:spacing w:line="360" w:lineRule="auto"/>
        <w:jc w:val="both"/>
      </w:pPr>
      <w:r>
        <w:t xml:space="preserve">Pyrethroid resistance is a major threat for malaria control programs that largely rely on the use of this insecticide class to reduce the number of </w:t>
      </w:r>
      <w:r w:rsidRPr="000431D2">
        <w:rPr>
          <w:i/>
          <w:iCs/>
        </w:rPr>
        <w:t>Anopheles</w:t>
      </w:r>
      <w:r>
        <w:t xml:space="preserve"> mosquitoes, and thus the number of </w:t>
      </w:r>
      <w:r w:rsidRPr="00DE1FAC">
        <w:rPr>
          <w:i/>
          <w:iCs/>
        </w:rPr>
        <w:t xml:space="preserve">Plasmodium </w:t>
      </w:r>
      <w:r>
        <w:t>infectious bites. Managing the problem of insecticide resistance requires understanding</w:t>
      </w:r>
      <w:r w:rsidRPr="00176AA1">
        <w:t xml:space="preserve"> </w:t>
      </w:r>
      <w:r>
        <w:t xml:space="preserve">its molecular </w:t>
      </w:r>
      <w:r>
        <w:lastRenderedPageBreak/>
        <w:t xml:space="preserve">basis. Target site resistance is one of the most commonly reported mechanisms in pyrethroid resistant </w:t>
      </w:r>
      <w:r w:rsidRPr="00F33852">
        <w:rPr>
          <w:i/>
          <w:iCs/>
        </w:rPr>
        <w:t xml:space="preserve">Anopheles </w:t>
      </w:r>
      <w:r>
        <w:t>mosquitoes and its presence is predominantly identified through screening for the L</w:t>
      </w:r>
      <w:r w:rsidR="002E30BC">
        <w:t>995</w:t>
      </w:r>
      <w:r>
        <w:t>F and L</w:t>
      </w:r>
      <w:r w:rsidR="002E30BC">
        <w:t>995</w:t>
      </w:r>
      <w:r>
        <w:t>S mutations, as these are the most widely studied and well characterized VGSC mutations</w:t>
      </w:r>
      <w:r w:rsidR="00113070">
        <w:t xml:space="preserve"> </w:t>
      </w:r>
      <w:r w:rsidR="00113070">
        <w:fldChar w:fldCharType="begin">
          <w:fldData xml:space="preserve">PEVuZE5vdGU+PENpdGU+PEF1dGhvcj5IZW1pbmd3YXk8L0F1dGhvcj48WWVhcj4yMDA0PC9ZZWFy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</w:fldData>
        </w:fldChar>
      </w:r>
      <w:r w:rsidR="00110371">
        <w:instrText xml:space="preserve"> ADDIN EN.CITE </w:instrText>
      </w:r>
      <w:r w:rsidR="00110371">
        <w:fldChar w:fldCharType="begin">
          <w:fldData xml:space="preserve">PEVuZE5vdGU+PENpdGU+PEF1dGhvcj5IZW1pbmd3YXk8L0F1dGhvcj48WWVhcj4yMDA0PC9ZZWFy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</w:fldData>
        </w:fldChar>
      </w:r>
      <w:r w:rsidR="00110371">
        <w:instrText xml:space="preserve"> ADDIN EN.CITE.DATA </w:instrText>
      </w:r>
      <w:r w:rsidR="00110371">
        <w:fldChar w:fldCharType="end"/>
      </w:r>
      <w:r w:rsidR="00113070">
        <w:fldChar w:fldCharType="separate"/>
      </w:r>
      <w:r w:rsidR="00110371">
        <w:rPr>
          <w:noProof/>
        </w:rPr>
        <w:t>(21, 22)</w:t>
      </w:r>
      <w:r w:rsidR="00113070">
        <w:fldChar w:fldCharType="end"/>
      </w:r>
      <w:r>
        <w:t xml:space="preserve">. Here, we have functionally validated the role of the </w:t>
      </w:r>
      <w:r w:rsidR="00CE2E22">
        <w:t xml:space="preserve">alternative </w:t>
      </w:r>
      <w:r>
        <w:t xml:space="preserve">V402L mutation, that based on </w:t>
      </w:r>
      <w:r w:rsidRPr="001544B8">
        <w:rPr>
          <w:i/>
          <w:iCs/>
        </w:rPr>
        <w:t xml:space="preserve">An. gambiae </w:t>
      </w:r>
      <w:r>
        <w:t>whole genome sequencing data</w:t>
      </w:r>
      <w:r w:rsidR="00154E75">
        <w:t xml:space="preserve"> </w:t>
      </w:r>
      <w:r w:rsidR="00113070">
        <w:fldChar w:fldCharType="begin"/>
      </w:r>
      <w:r w:rsidR="00113070">
        <w:instrText xml:space="preserve"> ADDIN EN.CITE &lt;EndNote&gt;&lt;Cite&gt;&lt;Author&gt;Clarkson&lt;/Author&gt;&lt;Year&gt;2021&lt;/Year&gt;&lt;RecNum&gt;298&lt;/RecNum&gt;&lt;DisplayText&gt;(9)&lt;/DisplayText&gt;&lt;record&gt;&lt;rec-number&gt;298&lt;/rec-number&gt;&lt;foreign-keys&gt;&lt;key app="EN" db-id="vrx52pe2sdx904e2xsnvrtzerr9v9eap2we9" timestamp="1626339434"&gt;298&lt;/key&gt;&lt;/foreign-keys&gt;&lt;ref-type name="Journal Article"&gt;17&lt;/ref-type&gt;&lt;contributors&gt;&lt;authors&gt;&lt;author&gt;Clarkson, C. S.&lt;/author&gt;&lt;author&gt;Miles, A.&lt;/author&gt;&lt;author&gt;Harding, N. J.&lt;/author&gt;&lt;author&gt;O&amp;apos;Reilly, A. O.&lt;/author&gt;&lt;author&gt;Weetman, D.&lt;/author&gt;&lt;author&gt;Kwiatkowski, D.&lt;/author&gt;&lt;author&gt;Donnelly, M. J.&lt;/author&gt;&lt;author&gt;Anopheles gambiae Genomes, Consortium&lt;/author&gt;&lt;/authors&gt;&lt;/contributors&gt;&lt;auth-address&gt;Wellcome Sanger Institute, Cambridge, UK.&amp;#xD;Big Data Institute, Li Ka Shing Centre for Health Information and Discovery, University of Oxford, Oxford, UK.&amp;#xD;Liverpool John Moores University, Liverpool, UK.&amp;#xD;Liverpool School of Tropical Medicine, Liverpool, UK.&lt;/auth-address&gt;&lt;titles&gt;&lt;title&gt;The genetic architecture of target-site resistance to pyrethroid insecticides in the African malaria vectors Anopheles gambiae and Anopheles coluzzii&lt;/title&gt;&lt;secondary-title&gt;Mol Ecol&lt;/secondary-title&gt;&lt;/titles&gt;&lt;periodical&gt;&lt;full-title&gt;Mol Ecol&lt;/full-title&gt;&lt;/periodical&gt;&lt;edition&gt;2021/02/17&lt;/edition&gt;&lt;keywords&gt;&lt;keyword&gt;insecticides&lt;/keyword&gt;&lt;keyword&gt;malaria&lt;/keyword&gt;&lt;keyword&gt;mosquitoes&lt;/keyword&gt;&lt;keyword&gt;resistance&lt;/keyword&gt;&lt;keyword&gt;voltage-gated sodium channel&lt;/keyword&gt;&lt;keyword&gt;whole genome sequencing&lt;/keyword&gt;&lt;/keywords&gt;&lt;dates&gt;&lt;year&gt;2021&lt;/year&gt;&lt;pub-dates&gt;&lt;date&gt;Feb 16&lt;/date&gt;&lt;/pub-dates&gt;&lt;/dates&gt;&lt;isbn&gt;1365-294X (Electronic)&amp;#xD;0962-1083 (Linking)&lt;/isbn&gt;&lt;accession-num&gt;33590926&lt;/accession-num&gt;&lt;urls&gt;&lt;related-urls&gt;&lt;url&gt;https://www.ncbi.nlm.nih.gov/pubmed/33590926&lt;/url&gt;&lt;/related-urls&gt;&lt;/urls&gt;&lt;electronic-resource-num&gt;10.1111/mec.15845&lt;/electronic-resource-num&gt;&lt;/record&gt;&lt;/Cite&gt;&lt;/EndNote&gt;</w:instrText>
      </w:r>
      <w:r w:rsidR="00113070">
        <w:fldChar w:fldCharType="separate"/>
      </w:r>
      <w:r w:rsidR="00113070">
        <w:rPr>
          <w:noProof/>
        </w:rPr>
        <w:t>(9)</w:t>
      </w:r>
      <w:r w:rsidR="00113070">
        <w:fldChar w:fldCharType="end"/>
      </w:r>
      <w:r>
        <w:t xml:space="preserve"> appears to be mutually exclusive to L</w:t>
      </w:r>
      <w:r w:rsidR="002E30BC">
        <w:t>995</w:t>
      </w:r>
      <w:r>
        <w:t xml:space="preserve">F/S, and </w:t>
      </w:r>
      <w:r w:rsidR="00CE2E22">
        <w:t>show</w:t>
      </w:r>
      <w:r>
        <w:t xml:space="preserve"> that it confers reduced mortality to pyrethroids and DDT. This mutation has been previously reported in </w:t>
      </w:r>
      <w:r w:rsidRPr="00937CEE">
        <w:rPr>
          <w:i/>
          <w:iCs/>
        </w:rPr>
        <w:t>An.</w:t>
      </w:r>
      <w:r>
        <w:rPr>
          <w:i/>
          <w:iCs/>
        </w:rPr>
        <w:t xml:space="preserve"> </w:t>
      </w:r>
      <w:proofErr w:type="spellStart"/>
      <w:r w:rsidRPr="00937CEE">
        <w:rPr>
          <w:i/>
          <w:iCs/>
        </w:rPr>
        <w:t>coluzzi</w:t>
      </w:r>
      <w:r w:rsidR="00CE2E22">
        <w:rPr>
          <w:i/>
          <w:iCs/>
        </w:rPr>
        <w:t>i</w:t>
      </w:r>
      <w:proofErr w:type="spellEnd"/>
      <w:r>
        <w:t xml:space="preserve"> from Ghana, Burkina Faso, </w:t>
      </w:r>
      <w:r w:rsidRPr="001544B8">
        <w:t>Côte d'Ivoire</w:t>
      </w:r>
      <w:r>
        <w:t xml:space="preserve"> and Guinea at low frequencies, not exceeding 0.127</w:t>
      </w:r>
      <w:r w:rsidR="00113070">
        <w:t xml:space="preserve"> </w:t>
      </w:r>
      <w:r w:rsidR="00113070">
        <w:fldChar w:fldCharType="begin"/>
      </w:r>
      <w:r w:rsidR="00113070">
        <w:instrText xml:space="preserve"> ADDIN EN.CITE &lt;EndNote&gt;&lt;Cite&gt;&lt;Author&gt;Clarkson&lt;/Author&gt;&lt;Year&gt;2021&lt;/Year&gt;&lt;RecNum&gt;298&lt;/RecNum&gt;&lt;DisplayText&gt;(9)&lt;/DisplayText&gt;&lt;record&gt;&lt;rec-number&gt;298&lt;/rec-number&gt;&lt;foreign-keys&gt;&lt;key app="EN" db-id="vrx52pe2sdx904e2xsnvrtzerr9v9eap2we9" timestamp="1626339434"&gt;298&lt;/key&gt;&lt;/foreign-keys&gt;&lt;ref-type name="Journal Article"&gt;17&lt;/ref-type&gt;&lt;contributors&gt;&lt;authors&gt;&lt;author&gt;Clarkson, C. S.&lt;/author&gt;&lt;author&gt;Miles, A.&lt;/author&gt;&lt;author&gt;Harding, N. J.&lt;/author&gt;&lt;author&gt;O&amp;apos;Reilly, A. O.&lt;/author&gt;&lt;author&gt;Weetman, D.&lt;/author&gt;&lt;author&gt;Kwiatkowski, D.&lt;/author&gt;&lt;author&gt;Donnelly, M. J.&lt;/author&gt;&lt;author&gt;Anopheles gambiae Genomes, Consortium&lt;/author&gt;&lt;/authors&gt;&lt;/contributors&gt;&lt;auth-address&gt;Wellcome Sanger Institute, Cambridge, UK.&amp;#xD;Big Data Institute, Li Ka Shing Centre for Health Information and Discovery, University of Oxford, Oxford, UK.&amp;#xD;Liverpool John Moores University, Liverpool, UK.&amp;#xD;Liverpool School of Tropical Medicine, Liverpool, UK.&lt;/auth-address&gt;&lt;titles&gt;&lt;title&gt;The genetic architecture of target-site resistance to pyrethroid insecticides in the African malaria vectors Anopheles gambiae and Anopheles coluzzii&lt;/title&gt;&lt;secondary-title&gt;Mol Ecol&lt;/secondary-title&gt;&lt;/titles&gt;&lt;periodical&gt;&lt;full-title&gt;Mol Ecol&lt;/full-title&gt;&lt;/periodical&gt;&lt;edition&gt;2021/02/17&lt;/edition&gt;&lt;keywords&gt;&lt;keyword&gt;insecticides&lt;/keyword&gt;&lt;keyword&gt;malaria&lt;/keyword&gt;&lt;keyword&gt;mosquitoes&lt;/keyword&gt;&lt;keyword&gt;resistance&lt;/keyword&gt;&lt;keyword&gt;voltage-gated sodium channel&lt;/keyword&gt;&lt;keyword&gt;whole genome sequencing&lt;/keyword&gt;&lt;/keywords&gt;&lt;dates&gt;&lt;year&gt;2021&lt;/year&gt;&lt;pub-dates&gt;&lt;date&gt;Feb 16&lt;/date&gt;&lt;/pub-dates&gt;&lt;/dates&gt;&lt;isbn&gt;1365-294X (Electronic)&amp;#xD;0962-1083 (Linking)&lt;/isbn&gt;&lt;accession-num&gt;33590926&lt;/accession-num&gt;&lt;urls&gt;&lt;related-urls&gt;&lt;url&gt;https://www.ncbi.nlm.nih.gov/pubmed/33590926&lt;/url&gt;&lt;/related-urls&gt;&lt;/urls&gt;&lt;electronic-resource-num&gt;10.1111/mec.15845&lt;/electronic-resource-num&gt;&lt;/record&gt;&lt;/Cite&gt;&lt;/EndNote&gt;</w:instrText>
      </w:r>
      <w:r w:rsidR="00113070">
        <w:fldChar w:fldCharType="separate"/>
      </w:r>
      <w:r w:rsidR="00113070">
        <w:rPr>
          <w:noProof/>
        </w:rPr>
        <w:t>(9)</w:t>
      </w:r>
      <w:r w:rsidR="00113070">
        <w:fldChar w:fldCharType="end"/>
      </w:r>
      <w:r>
        <w:t>. In this study we report the presence of</w:t>
      </w:r>
      <w:r w:rsidRPr="00567E63">
        <w:t xml:space="preserve"> </w:t>
      </w:r>
      <w:r>
        <w:t>V402L at much higher frequencies; in colonized</w:t>
      </w:r>
      <w:r w:rsidRPr="00A55B64">
        <w:rPr>
          <w:i/>
          <w:iCs/>
        </w:rPr>
        <w:t xml:space="preserve"> An. </w:t>
      </w:r>
      <w:proofErr w:type="spellStart"/>
      <w:r w:rsidRPr="00A55B64">
        <w:rPr>
          <w:i/>
          <w:iCs/>
        </w:rPr>
        <w:t>coluzzii</w:t>
      </w:r>
      <w:proofErr w:type="spellEnd"/>
      <w:r>
        <w:t xml:space="preserve"> resistant populations,</w:t>
      </w:r>
      <w:r w:rsidR="00481DC0">
        <w:t xml:space="preserve"> its</w:t>
      </w:r>
      <w:r>
        <w:t xml:space="preserve"> frequency reached </w:t>
      </w:r>
      <w:r w:rsidR="00096EFE">
        <w:t>0.</w:t>
      </w:r>
      <w:r w:rsidR="00E93ACA">
        <w:t>99</w:t>
      </w:r>
      <w:r>
        <w:t xml:space="preserve"> and in field samples from Burkina Faso </w:t>
      </w:r>
      <w:r w:rsidR="00096EFE">
        <w:t>0.</w:t>
      </w:r>
      <w:r w:rsidR="00E93ACA">
        <w:t>37</w:t>
      </w:r>
      <w:r>
        <w:t xml:space="preserve">.  </w:t>
      </w:r>
      <w:r w:rsidR="00D03FFE">
        <w:t xml:space="preserve">More screening needs to be done in the future to </w:t>
      </w:r>
      <w:r w:rsidR="00A4733E">
        <w:t>see if the frequency of this mutation will remain at these levels or change.</w:t>
      </w:r>
      <w:r w:rsidR="00D03FFE">
        <w:t xml:space="preserve"> </w:t>
      </w:r>
    </w:p>
    <w:p w14:paraId="2AA2D683" w14:textId="40CDE0B6" w:rsidR="00C22D81" w:rsidRDefault="00C22D81" w:rsidP="00A60CB1">
      <w:pPr>
        <w:spacing w:line="360" w:lineRule="auto"/>
        <w:jc w:val="both"/>
      </w:pPr>
      <w:r>
        <w:t xml:space="preserve">By introducing V402L with CRISPR in the insecticide susceptible Kisumu strain, we were able to reveal its contribution </w:t>
      </w:r>
      <w:r w:rsidR="00CE2E22">
        <w:t xml:space="preserve">to </w:t>
      </w:r>
      <w:r>
        <w:t xml:space="preserve">insecticide resistance when in isolation, and directly compare its effect size to that of the classical </w:t>
      </w:r>
      <w:proofErr w:type="spellStart"/>
      <w:r w:rsidRPr="00637858">
        <w:rPr>
          <w:i/>
          <w:iCs/>
        </w:rPr>
        <w:t>kdr</w:t>
      </w:r>
      <w:proofErr w:type="spellEnd"/>
      <w:r w:rsidRPr="00637858">
        <w:rPr>
          <w:i/>
          <w:iCs/>
        </w:rPr>
        <w:t xml:space="preserve"> </w:t>
      </w:r>
      <w:r>
        <w:t>mutation L</w:t>
      </w:r>
      <w:r w:rsidR="002E30BC">
        <w:t>995</w:t>
      </w:r>
      <w:r>
        <w:t>F, which we previously functionally characterized in the same way</w:t>
      </w:r>
      <w:r w:rsidR="00113070">
        <w:t xml:space="preserve"> </w:t>
      </w:r>
      <w:r w:rsidR="00EE311D">
        <w:fldChar w:fldCharType="begin"/>
      </w:r>
      <w:r w:rsidR="0005614B">
        <w:instrText xml:space="preserve"> ADDIN EN.CITE &lt;EndNote&gt;&lt;Cite&gt;&lt;Author&gt;Grigoraki&lt;/Author&gt;&lt;Year&gt;2021&lt;/Year&gt;&lt;RecNum&gt;305&lt;/RecNum&gt;&lt;DisplayText&gt;(16)&lt;/DisplayText&gt;&lt;record&gt;&lt;rec-number&gt;305&lt;/rec-number&gt;&lt;foreign-keys&gt;&lt;key app="EN" db-id="vrx52pe2sdx904e2xsnvrtzerr9v9eap2we9" timestamp="1626421154"&gt;305&lt;/key&gt;&lt;/foreign-keys&gt;&lt;ref-type name="Journal Article"&gt;17&lt;/ref-type&gt;&lt;contributors&gt;&lt;authors&gt;&lt;author&gt;Grigoraki, L.&lt;/author&gt;&lt;author&gt;Cowlishaw, R.&lt;/author&gt;&lt;author&gt;Nolan, T.&lt;/author&gt;&lt;author&gt;Donnelly, M.&lt;/author&gt;&lt;author&gt;Lycett, G.&lt;/author&gt;&lt;author&gt;Ranson, H.&lt;/author&gt;&lt;/authors&gt;&lt;/contributors&gt;&lt;auth-address&gt;Vector Biology Department, Liverpool School of Tropical Medicine, Liverpool, United Kingdom.&lt;/auth-address&gt;&lt;titles&gt;&lt;title&gt;CRISPR/Cas9 modified An. gambiae carrying kdr mutation L1014F functionally validate its contribution in insecticide resistance and combined effect with metabolic enzymes&lt;/title&gt;&lt;secondary-title&gt;PLoS Genet&lt;/secondary-title&gt;&lt;/titles&gt;&lt;periodical&gt;&lt;full-title&gt;PLoS Genet&lt;/full-title&gt;&lt;/periodical&gt;&lt;pages&gt;e1009556&lt;/pages&gt;&lt;volume&gt;17&lt;/volume&gt;&lt;number&gt;7&lt;/number&gt;&lt;edition&gt;2021/07/07&lt;/edition&gt;&lt;dates&gt;&lt;year&gt;2021&lt;/year&gt;&lt;pub-dates&gt;&lt;date&gt;Jul 6&lt;/date&gt;&lt;/pub-dates&gt;&lt;/dates&gt;&lt;isbn&gt;1553-7404 (Electronic)&amp;#xD;1553-7390 (Linking)&lt;/isbn&gt;&lt;accession-num&gt;34228718&lt;/accession-num&gt;&lt;urls&gt;&lt;related-urls&gt;&lt;url&gt;https://www.ncbi.nlm.nih.gov/pubmed/34228718&lt;/url&gt;&lt;/related-urls&gt;&lt;/urls&gt;&lt;electronic-resource-num&gt;10.1371/journal.pgen.1009556&lt;/electronic-resource-num&gt;&lt;/record&gt;&lt;/Cite&gt;&lt;/EndNote&gt;</w:instrText>
      </w:r>
      <w:r w:rsidR="00EE311D">
        <w:fldChar w:fldCharType="separate"/>
      </w:r>
      <w:r w:rsidR="0005614B">
        <w:rPr>
          <w:noProof/>
        </w:rPr>
        <w:t>(16)</w:t>
      </w:r>
      <w:r w:rsidR="00EE311D">
        <w:fldChar w:fldCharType="end"/>
      </w:r>
      <w:r>
        <w:t>.</w:t>
      </w:r>
      <w:r w:rsidR="0083676C" w:rsidRPr="00331A52">
        <w:rPr>
          <w:color w:val="767171" w:themeColor="background2" w:themeShade="80"/>
        </w:rPr>
        <w:t xml:space="preserve"> </w:t>
      </w:r>
      <w:r w:rsidR="0083676C" w:rsidRPr="00331A52">
        <w:t xml:space="preserve">Based on the standard WHO discriminating dose bioassay, the Kis-402L/L line would be characterized as resistant to permethrin, a-cypermethrin and DDT, while it would not be characterized resistant to deltamethrin, </w:t>
      </w:r>
      <w:r w:rsidR="00DC777C">
        <w:t xml:space="preserve">showing </w:t>
      </w:r>
      <w:r w:rsidR="00331A52">
        <w:t>mo</w:t>
      </w:r>
      <w:r w:rsidR="0083676C" w:rsidRPr="00331A52">
        <w:t xml:space="preserve">rtality </w:t>
      </w:r>
      <w:r w:rsidR="00481DC0">
        <w:t xml:space="preserve">of </w:t>
      </w:r>
      <w:r w:rsidR="0083676C" w:rsidRPr="00331A52">
        <w:t>&gt;90%</w:t>
      </w:r>
      <w:r w:rsidR="001264C7">
        <w:t>.</w:t>
      </w:r>
      <w:r w:rsidR="0083676C" w:rsidRPr="00331A52">
        <w:t xml:space="preserve"> However</w:t>
      </w:r>
      <w:r w:rsidR="00DC777C">
        <w:t>,</w:t>
      </w:r>
      <w:r w:rsidR="0083676C" w:rsidRPr="00331A52">
        <w:t xml:space="preserve"> as has been previously reported</w:t>
      </w:r>
      <w:r w:rsidR="00DC3109">
        <w:t xml:space="preserve"> </w:t>
      </w:r>
      <w:r w:rsidR="00DC3109">
        <w:fldChar w:fldCharType="begin"/>
      </w:r>
      <w:r w:rsidR="0005614B">
        <w:instrText xml:space="preserve"> ADDIN EN.CITE &lt;EndNote&gt;&lt;Cite&gt;&lt;Author&gt;Grigoraki&lt;/Author&gt;&lt;Year&gt;2021&lt;/Year&gt;&lt;RecNum&gt;305&lt;/RecNum&gt;&lt;DisplayText&gt;(16)&lt;/DisplayText&gt;&lt;record&gt;&lt;rec-number&gt;305&lt;/rec-number&gt;&lt;foreign-keys&gt;&lt;key app="EN" db-id="vrx52pe2sdx904e2xsnvrtzerr9v9eap2we9" timestamp="1626421154"&gt;305&lt;/key&gt;&lt;/foreign-keys&gt;&lt;ref-type name="Journal Article"&gt;17&lt;/ref-type&gt;&lt;contributors&gt;&lt;authors&gt;&lt;author&gt;Grigoraki, L.&lt;/author&gt;&lt;author&gt;Cowlishaw, R.&lt;/author&gt;&lt;author&gt;Nolan, T.&lt;/author&gt;&lt;author&gt;Donnelly, M.&lt;/author&gt;&lt;author&gt;Lycett, G.&lt;/author&gt;&lt;author&gt;Ranson, H.&lt;/author&gt;&lt;/authors&gt;&lt;/contributors&gt;&lt;auth-address&gt;Vector Biology Department, Liverpool School of Tropical Medicine, Liverpool, United Kingdom.&lt;/auth-address&gt;&lt;titles&gt;&lt;title&gt;CRISPR/Cas9 modified An. gambiae carrying kdr mutation L1014F functionally validate its contribution in insecticide resistance and combined effect with metabolic enzymes&lt;/title&gt;&lt;secondary-title&gt;PLoS Genet&lt;/secondary-title&gt;&lt;/titles&gt;&lt;periodical&gt;&lt;full-title&gt;PLoS Genet&lt;/full-title&gt;&lt;/periodical&gt;&lt;pages&gt;e1009556&lt;/pages&gt;&lt;volume&gt;17&lt;/volume&gt;&lt;number&gt;7&lt;/number&gt;&lt;edition&gt;2021/07/07&lt;/edition&gt;&lt;dates&gt;&lt;year&gt;2021&lt;/year&gt;&lt;pub-dates&gt;&lt;date&gt;Jul 6&lt;/date&gt;&lt;/pub-dates&gt;&lt;/dates&gt;&lt;isbn&gt;1553-7404 (Electronic)&amp;#xD;1553-7390 (Linking)&lt;/isbn&gt;&lt;accession-num&gt;34228718&lt;/accession-num&gt;&lt;urls&gt;&lt;related-urls&gt;&lt;url&gt;https://www.ncbi.nlm.nih.gov/pubmed/34228718&lt;/url&gt;&lt;/related-urls&gt;&lt;/urls&gt;&lt;electronic-resource-num&gt;10.1371/journal.pgen.1009556&lt;/electronic-resource-num&gt;&lt;/record&gt;&lt;/Cite&gt;&lt;/EndNote&gt;</w:instrText>
      </w:r>
      <w:r w:rsidR="00DC3109">
        <w:fldChar w:fldCharType="separate"/>
      </w:r>
      <w:r w:rsidR="0005614B">
        <w:rPr>
          <w:noProof/>
        </w:rPr>
        <w:t>(16)</w:t>
      </w:r>
      <w:r w:rsidR="00DC3109">
        <w:fldChar w:fldCharType="end"/>
      </w:r>
      <w:r w:rsidR="00331A52">
        <w:t xml:space="preserve"> and shown here</w:t>
      </w:r>
      <w:r w:rsidR="00427B12">
        <w:t>,</w:t>
      </w:r>
      <w:r w:rsidR="0083676C" w:rsidRPr="00331A52">
        <w:t xml:space="preserve"> the discriminating doses for the different insecticides </w:t>
      </w:r>
      <w:r w:rsidR="00331A52" w:rsidRPr="00331A52">
        <w:t xml:space="preserve">are not directly comparable and quantitative </w:t>
      </w:r>
      <w:r w:rsidR="00331A52">
        <w:t>data are required to compare resistance levels between insecticides</w:t>
      </w:r>
      <w:r w:rsidR="00481DC0">
        <w:t xml:space="preserve"> and strains</w:t>
      </w:r>
      <w:r w:rsidR="00331A52">
        <w:t>.</w:t>
      </w:r>
      <w:r>
        <w:t xml:space="preserve"> The Kis</w:t>
      </w:r>
      <w:r w:rsidR="00567C32">
        <w:t>umu</w:t>
      </w:r>
      <w:r>
        <w:t>-402L/L line showed resistance ratios for the three pyrethroids: deltamethrin, permethrin</w:t>
      </w:r>
      <w:r w:rsidR="00BE3B3D">
        <w:t xml:space="preserve"> and</w:t>
      </w:r>
      <w:r w:rsidR="002E39F6">
        <w:t xml:space="preserve"> </w:t>
      </w:r>
      <w:r>
        <w:t xml:space="preserve">a-cypermethrin of </w:t>
      </w:r>
      <w:r w:rsidR="002E39F6">
        <w:t>5</w:t>
      </w:r>
      <w:r>
        <w:t xml:space="preserve">.1, </w:t>
      </w:r>
      <w:r w:rsidR="002E39F6">
        <w:t>1.9</w:t>
      </w:r>
      <w:r w:rsidR="00BE3B3D">
        <w:t xml:space="preserve"> and </w:t>
      </w:r>
      <w:r w:rsidR="002E39F6">
        <w:t>7.1</w:t>
      </w:r>
      <w:r>
        <w:t xml:space="preserve"> fold respectively, which were lower than the resistance ratios observed for Kis-</w:t>
      </w:r>
      <w:r w:rsidR="002E30BC">
        <w:t>995</w:t>
      </w:r>
      <w:r>
        <w:t>F/F (14.6 fold for deltamethrin, 9.9 fold for permethrin</w:t>
      </w:r>
      <w:r w:rsidR="00567C32">
        <w:t xml:space="preserve"> and</w:t>
      </w:r>
      <w:r>
        <w:t xml:space="preserve"> 19.7 fold for </w:t>
      </w:r>
      <w:r>
        <w:rPr>
          <w:lang w:val="el-GR"/>
        </w:rPr>
        <w:t>α</w:t>
      </w:r>
      <w:r w:rsidRPr="002645B7">
        <w:t>-</w:t>
      </w:r>
      <w:r>
        <w:t>cypermethrin</w:t>
      </w:r>
      <w:r w:rsidR="00567C32">
        <w:t>). The same was shown for</w:t>
      </w:r>
      <w:r>
        <w:t xml:space="preserve"> </w:t>
      </w:r>
      <w:r w:rsidR="00481DC0">
        <w:t xml:space="preserve">the organochloride </w:t>
      </w:r>
      <w:r>
        <w:t>DDT</w:t>
      </w:r>
      <w:r w:rsidR="00567C32">
        <w:t>;</w:t>
      </w:r>
      <w:r>
        <w:t xml:space="preserve"> resistance of Kis-402L/L was 4 fold, </w:t>
      </w:r>
      <w:r w:rsidR="00567C32">
        <w:t>while resistance of Kis-</w:t>
      </w:r>
      <w:r w:rsidR="002E30BC">
        <w:t>995</w:t>
      </w:r>
      <w:r w:rsidR="00567C32">
        <w:t xml:space="preserve">F/F </w:t>
      </w:r>
      <w:r w:rsidR="0083676C">
        <w:t xml:space="preserve">was &gt;24 fold. </w:t>
      </w:r>
      <w:r>
        <w:t xml:space="preserve"> The equivalent to V402L mutation in </w:t>
      </w:r>
      <w:r w:rsidRPr="00EB6461">
        <w:rPr>
          <w:i/>
          <w:iCs/>
        </w:rPr>
        <w:t>Ae. aegypti</w:t>
      </w:r>
      <w:r>
        <w:t xml:space="preserve"> (V410L) has also been associated with pyrethroid resistance and its effect has been characterized using the </w:t>
      </w:r>
      <w:r w:rsidRPr="003E487E">
        <w:rPr>
          <w:i/>
          <w:iCs/>
        </w:rPr>
        <w:t>Xenopus</w:t>
      </w:r>
      <w:r>
        <w:t xml:space="preserve"> oocyte system. </w:t>
      </w:r>
      <w:r w:rsidRPr="003E487E">
        <w:rPr>
          <w:i/>
          <w:iCs/>
        </w:rPr>
        <w:t xml:space="preserve">Ae. aegypti </w:t>
      </w:r>
      <w:r>
        <w:t>sodium channels carrying the V410L mutation showed a 10 fold reduction in sensitivity to permethrin and deltamethrin</w:t>
      </w:r>
      <w:r w:rsidR="00154E75">
        <w:t xml:space="preserve"> </w:t>
      </w:r>
      <w:r w:rsidR="00154E75">
        <w:fldChar w:fldCharType="begin">
          <w:fldData xml:space="preserve">PEVuZE5vdGU+PENpdGU+PEF1dGhvcj5IYWRkaTwvQXV0aG9yPjxZZWFyPjIwMTc8L1llYXI+PFJl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</w:fldData>
        </w:fldChar>
      </w:r>
      <w:r w:rsidR="00154E75">
        <w:instrText xml:space="preserve"> ADDIN EN.CITE </w:instrText>
      </w:r>
      <w:r w:rsidR="00154E75">
        <w:fldChar w:fldCharType="begin">
          <w:fldData xml:space="preserve">PEVuZE5vdGU+PENpdGU+PEF1dGhvcj5IYWRkaTwvQXV0aG9yPjxZZWFyPjIwMTc8L1llYXI+PFJl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</w:fldData>
        </w:fldChar>
      </w:r>
      <w:r w:rsidR="00154E75">
        <w:instrText xml:space="preserve"> ADDIN EN.CITE.DATA </w:instrText>
      </w:r>
      <w:r w:rsidR="00154E75">
        <w:fldChar w:fldCharType="end"/>
      </w:r>
      <w:r w:rsidR="00154E75">
        <w:fldChar w:fldCharType="separate"/>
      </w:r>
      <w:r w:rsidR="00154E75">
        <w:rPr>
          <w:noProof/>
        </w:rPr>
        <w:t>(13)</w:t>
      </w:r>
      <w:r w:rsidR="00154E75">
        <w:fldChar w:fldCharType="end"/>
      </w:r>
      <w:r w:rsidR="00C8046B">
        <w:t xml:space="preserve"> but the</w:t>
      </w:r>
      <w:r>
        <w:t xml:space="preserve"> difference</w:t>
      </w:r>
      <w:r w:rsidR="00C8046B">
        <w:t>s observed</w:t>
      </w:r>
      <w:r>
        <w:t xml:space="preserve"> could also be related to the different functional validation methods used. Despite the relatively low levels of resistance conferred by V402L in isolation</w:t>
      </w:r>
      <w:r w:rsidRPr="00603F0D">
        <w:t>,</w:t>
      </w:r>
      <w:r>
        <w:t xml:space="preserve"> it is important to note that it could have a combined effect (additive or even multiplicative) with mutation I1527T, with which it is found </w:t>
      </w:r>
      <w:r w:rsidRPr="008D67B7">
        <w:t>in strong linkage</w:t>
      </w:r>
      <w:r>
        <w:t>,</w:t>
      </w:r>
      <w:r w:rsidRPr="008D67B7">
        <w:t xml:space="preserve"> </w:t>
      </w:r>
      <w:r>
        <w:t>or in the presence of other resistance mechanisms, like over-expression of detoxification enzymes, as has been previously shown for L</w:t>
      </w:r>
      <w:r w:rsidR="002E30BC">
        <w:t>995</w:t>
      </w:r>
      <w:r>
        <w:t>F</w:t>
      </w:r>
      <w:r w:rsidR="00154E75">
        <w:t xml:space="preserve"> </w:t>
      </w:r>
      <w:r w:rsidR="00154E75">
        <w:fldChar w:fldCharType="begin">
          <w:fldData xml:space="preserve">PEVuZE5vdGU+PENpdGU+PEF1dGhvcj5TYW1hbnRzaWRpczwvQXV0aG9yPjxZZWFyPjIwMjA8L1ll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</w:fldData>
        </w:fldChar>
      </w:r>
      <w:r w:rsidR="00110371">
        <w:instrText xml:space="preserve"> ADDIN EN.CITE </w:instrText>
      </w:r>
      <w:r w:rsidR="00110371">
        <w:fldChar w:fldCharType="begin">
          <w:fldData xml:space="preserve">PEVuZE5vdGU+PENpdGU+PEF1dGhvcj5TYW1hbnRzaWRpczwvQXV0aG9yPjxZZWFyPjIwMjA8L1ll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</w:fldData>
        </w:fldChar>
      </w:r>
      <w:r w:rsidR="00110371">
        <w:instrText xml:space="preserve"> ADDIN EN.CITE.DATA </w:instrText>
      </w:r>
      <w:r w:rsidR="00110371">
        <w:fldChar w:fldCharType="end"/>
      </w:r>
      <w:r w:rsidR="00154E75">
        <w:fldChar w:fldCharType="separate"/>
      </w:r>
      <w:r w:rsidR="00110371">
        <w:rPr>
          <w:noProof/>
        </w:rPr>
        <w:t>(16, 23)</w:t>
      </w:r>
      <w:r w:rsidR="00154E75">
        <w:fldChar w:fldCharType="end"/>
      </w:r>
      <w:r>
        <w:t>.</w:t>
      </w:r>
      <w:r w:rsidR="00655C82">
        <w:t xml:space="preserve"> </w:t>
      </w:r>
      <w:r w:rsidR="002E7270">
        <w:t xml:space="preserve"> </w:t>
      </w:r>
      <w:r w:rsidR="00655C82">
        <w:t>Attempts to creat</w:t>
      </w:r>
      <w:r w:rsidR="005A1680">
        <w:t xml:space="preserve">e a double </w:t>
      </w:r>
      <w:r w:rsidR="005A1680">
        <w:lastRenderedPageBreak/>
        <w:t>mutant line carrying both V402L and I1527T were unsuccessful, but different gRNAs will be tested in the future.</w:t>
      </w:r>
      <w:r w:rsidR="00E8289D">
        <w:t xml:space="preserve"> </w:t>
      </w:r>
    </w:p>
    <w:p w14:paraId="440C2F2A" w14:textId="7DE6FD89" w:rsidR="00C22D81" w:rsidRDefault="00C33395" w:rsidP="00A60CB1">
      <w:pPr>
        <w:spacing w:line="360" w:lineRule="auto"/>
        <w:jc w:val="both"/>
      </w:pPr>
      <w:r w:rsidRPr="00C33395">
        <w:t>The association of insecticide resistance mechanisms with fitness costs is a critical prerequisite for resistance management strategies that rotate the use of insecticides with different mode of action and rely on the presence of fitness costs to reduce the frequency of resistant alleles.</w:t>
      </w:r>
      <w:r w:rsidR="00C70A3E">
        <w:t xml:space="preserve"> </w:t>
      </w:r>
      <w:r w:rsidRPr="00C33395">
        <w:t>The availability of the Kisumu and Kisumu-402L/L lines that share the same genetic background provided the opportunity to test the impact of mutation V402L on life history traits, with the least possible confounding effects.</w:t>
      </w:r>
      <w:r>
        <w:t xml:space="preserve"> </w:t>
      </w:r>
      <w:r w:rsidR="00C22D81">
        <w:t>No difference between the two strains was observed in terms of fertility, fecundity, development of larvae to pupae and longevity. On the other hand, mutation L</w:t>
      </w:r>
      <w:r w:rsidR="002E30BC">
        <w:t>995</w:t>
      </w:r>
      <w:r w:rsidR="00C22D81">
        <w:t xml:space="preserve">F </w:t>
      </w:r>
      <w:r w:rsidR="00AC41C0">
        <w:t>has</w:t>
      </w:r>
      <w:r w:rsidR="00C22D81">
        <w:t xml:space="preserve"> previously </w:t>
      </w:r>
      <w:r w:rsidR="00AC41C0">
        <w:t xml:space="preserve">been </w:t>
      </w:r>
      <w:r w:rsidR="00C22D81">
        <w:t xml:space="preserve">shown to have pleiotropic effects resulting in reduced fecundity and longevity, </w:t>
      </w:r>
      <w:r w:rsidR="00AC41C0">
        <w:t xml:space="preserve">alongside </w:t>
      </w:r>
      <w:r w:rsidR="00C22D81">
        <w:t>an effect on larval development. Thus, although V402L confers lower levels of resistance compared to L</w:t>
      </w:r>
      <w:r w:rsidR="002E30BC">
        <w:t>995</w:t>
      </w:r>
      <w:r w:rsidR="00C22D81">
        <w:t xml:space="preserve">F, at least in isolation, </w:t>
      </w:r>
      <w:r w:rsidR="00D80C62" w:rsidRPr="00D80C62">
        <w:t xml:space="preserve">we hypothesize that </w:t>
      </w:r>
      <w:r w:rsidR="00D80C62">
        <w:t xml:space="preserve"> </w:t>
      </w:r>
      <w:r w:rsidR="00C22D81">
        <w:t>it could persist in field populations due to the lower (or absent) fitness costs. Furthermore</w:t>
      </w:r>
      <w:r w:rsidR="00C70A3E">
        <w:t>,</w:t>
      </w:r>
      <w:r w:rsidR="00C22D81">
        <w:t xml:space="preserve"> </w:t>
      </w:r>
      <w:bookmarkStart w:id="23" w:name="_Hlk86166594"/>
      <w:r w:rsidR="00C22D81">
        <w:t>it co</w:t>
      </w:r>
      <w:bookmarkEnd w:id="23"/>
      <w:r w:rsidR="00C22D81">
        <w:t>uld compete with the L</w:t>
      </w:r>
      <w:r w:rsidR="002E30BC">
        <w:t>995</w:t>
      </w:r>
      <w:r w:rsidR="00C22D81">
        <w:t>F mutation and increase in frequency in cases where insecticide selection pressure decreases or if its combined effect with other mechanisms equals (or exceeds) the resistance levels provided by haplotypes carrying the L</w:t>
      </w:r>
      <w:r w:rsidR="002E30BC">
        <w:t>995</w:t>
      </w:r>
      <w:r w:rsidR="00C22D81">
        <w:t>F.</w:t>
      </w:r>
      <w:r w:rsidR="002851A6">
        <w:t xml:space="preserve"> </w:t>
      </w:r>
      <w:r w:rsidR="00A4733E">
        <w:t xml:space="preserve">Further </w:t>
      </w:r>
      <w:r w:rsidR="00B64F80">
        <w:t xml:space="preserve"> screening needs to be done in the future</w:t>
      </w:r>
      <w:r w:rsidR="00A713E8">
        <w:t>,</w:t>
      </w:r>
      <w:r w:rsidR="00B64F80">
        <w:t xml:space="preserve"> at different locations and over time</w:t>
      </w:r>
      <w:r w:rsidR="00A713E8">
        <w:t>,</w:t>
      </w:r>
      <w:r w:rsidR="00B64F80">
        <w:t xml:space="preserve"> to </w:t>
      </w:r>
      <w:r w:rsidR="00A713E8">
        <w:t xml:space="preserve">reveal how the frequency of these two mutations changes and if there are patterns </w:t>
      </w:r>
      <w:r w:rsidR="00D03FFE">
        <w:t xml:space="preserve">that could be </w:t>
      </w:r>
      <w:r w:rsidR="00A713E8">
        <w:t>related to the selection pressure applied.</w:t>
      </w:r>
      <w:r w:rsidR="002851A6">
        <w:t xml:space="preserve"> </w:t>
      </w:r>
    </w:p>
    <w:p w14:paraId="5AFEF69D" w14:textId="438F4546" w:rsidR="00651FEC" w:rsidRPr="00651FEC" w:rsidRDefault="00C22D81" w:rsidP="00A60CB1">
      <w:pPr>
        <w:spacing w:line="360" w:lineRule="auto"/>
        <w:jc w:val="both"/>
      </w:pPr>
      <w:r>
        <w:t xml:space="preserve">Insecticide resistance management strategies are </w:t>
      </w:r>
      <w:r w:rsidR="00C8046B">
        <w:t>aided by</w:t>
      </w:r>
      <w:r>
        <w:t xml:space="preserve"> the availability of DNA-based diagnostics that can easily and reliably detect the presence (even at low frequencies), increase and spread of resistance in field populations</w:t>
      </w:r>
      <w:r w:rsidR="00154E75">
        <w:t xml:space="preserve"> </w:t>
      </w:r>
      <w:r w:rsidR="00154E75">
        <w:fldChar w:fldCharType="begin"/>
      </w:r>
      <w:r w:rsidR="00110371">
        <w:instrText xml:space="preserve"> ADDIN EN.CITE &lt;EndNote&gt;&lt;Cite&gt;&lt;Author&gt;Weetman&lt;/Author&gt;&lt;Year&gt;2015&lt;/Year&gt;&lt;RecNum&gt;240&lt;/RecNum&gt;&lt;DisplayText&gt;(24)&lt;/DisplayText&gt;&lt;record&gt;&lt;rec-number&gt;240&lt;/rec-number&gt;&lt;foreign-keys&gt;&lt;key app="EN" db-id="vrx52pe2sdx904e2xsnvrtzerr9v9eap2we9" timestamp="1608223641"&gt;240&lt;/key&gt;&lt;/foreign-keys&gt;&lt;ref-type name="Journal Article"&gt;17&lt;/ref-type&gt;&lt;contributors&gt;&lt;authors&gt;&lt;author&gt;Weetman, D.&lt;/author&gt;&lt;author&gt;Donnelly, M. J.&lt;/author&gt;&lt;/authors&gt;&lt;/contributors&gt;&lt;auth-address&gt;Department of Vector Biology, Liverpool School of Tropical Medicine, Pembroke Place, Liverpool, L3 5QA, UK david.weetman@lstmed.ac.uk.&amp;#xD;Department of Vector Biology, Liverpool School of Tropical Medicine, Pembroke Place, Liverpool, L3 5QA, UK Malaria Programme, Wellcome Trust Sanger Institute, Hinxton, Cambridge, CB10 1RQ, UK.&lt;/auth-address&gt;&lt;titles&gt;&lt;title&gt;Evolution of insecticide resistance diagnostics in malaria vectors&lt;/title&gt;&lt;secondary-title&gt;Trans R Soc Trop Med Hyg&lt;/secondary-title&gt;&lt;/titles&gt;&lt;periodical&gt;&lt;full-title&gt;Trans R Soc Trop Med Hyg&lt;/full-title&gt;&lt;/periodical&gt;&lt;pages&gt;291-3&lt;/pages&gt;&lt;volume&gt;109&lt;/volume&gt;&lt;number&gt;5&lt;/number&gt;&lt;edition&gt;2015/03/06&lt;/edition&gt;&lt;keywords&gt;&lt;keyword&gt;Animals&lt;/keyword&gt;&lt;keyword&gt;Anopheles/drug effects/*genetics&lt;/keyword&gt;&lt;keyword&gt;Biological Assay&lt;/keyword&gt;&lt;keyword&gt;Humans&lt;/keyword&gt;&lt;keyword&gt;Insecticide Resistance/drug effects/*genetics&lt;/keyword&gt;&lt;keyword&gt;Insecticides/*pharmacology&lt;/keyword&gt;&lt;keyword&gt;Malaria/*prevention &amp;amp; control/transmission&lt;/keyword&gt;&lt;keyword&gt;Mosquito Control/methods&lt;/keyword&gt;&lt;keyword&gt;Mutation&lt;/keyword&gt;&lt;keyword&gt;Pyrethrins/*pharmacology&lt;/keyword&gt;&lt;keyword&gt;Anopheles&lt;/keyword&gt;&lt;keyword&gt;DNA markers&lt;/keyword&gt;&lt;keyword&gt;Diagnostics&lt;/keyword&gt;&lt;keyword&gt;Insecticide resistance&lt;/keyword&gt;&lt;/keywords&gt;&lt;dates&gt;&lt;year&gt;2015&lt;/year&gt;&lt;pub-dates&gt;&lt;date&gt;May&lt;/date&gt;&lt;/pub-dates&gt;&lt;/dates&gt;&lt;isbn&gt;1878-3503 (Electronic)&amp;#xD;0035-9203 (Linking)&lt;/isbn&gt;&lt;accession-num&gt;25740955&lt;/accession-num&gt;&lt;urls&gt;&lt;related-urls&gt;&lt;url&gt;https://www.ncbi.nlm.nih.gov/pubmed/25740955&lt;/url&gt;&lt;/related-urls&gt;&lt;/urls&gt;&lt;electronic-resource-num&gt;10.1093/trstmh/trv017&lt;/electronic-resource-num&gt;&lt;/record&gt;&lt;/Cite&gt;&lt;/EndNote&gt;</w:instrText>
      </w:r>
      <w:r w:rsidR="00154E75">
        <w:fldChar w:fldCharType="separate"/>
      </w:r>
      <w:r w:rsidR="00110371">
        <w:rPr>
          <w:noProof/>
        </w:rPr>
        <w:t>(24)</w:t>
      </w:r>
      <w:r w:rsidR="00154E75">
        <w:fldChar w:fldCharType="end"/>
      </w:r>
      <w:r>
        <w:t>. Here we have developed LNA-based diagnostics for four VGSC mutations: the V402L and I1527T, as well as the two: P1874S and P1874L, that are almost exclusively found in combination with L</w:t>
      </w:r>
      <w:r w:rsidR="002E30BC">
        <w:t>995</w:t>
      </w:r>
      <w:r>
        <w:t>F. The developed assays can reliably distinguish the wild type, heterozygote and mutant homozygote haplotypes in a rapid assay.</w:t>
      </w:r>
    </w:p>
    <w:p w14:paraId="45372F38" w14:textId="2B7021A0" w:rsidR="00C22D81" w:rsidRPr="001A6EE1" w:rsidRDefault="00C22D81" w:rsidP="00A60CB1">
      <w:pPr>
        <w:spacing w:line="360" w:lineRule="auto"/>
        <w:jc w:val="both"/>
      </w:pPr>
      <w:r>
        <w:t xml:space="preserve"> In conclusion, our study provides an enriched toolbox</w:t>
      </w:r>
      <w:r w:rsidR="00C33395">
        <w:t xml:space="preserve"> to screen</w:t>
      </w:r>
      <w:r>
        <w:t xml:space="preserve"> for knock down resistance in the malaria vector </w:t>
      </w:r>
      <w:r w:rsidRPr="004271F4">
        <w:rPr>
          <w:i/>
          <w:iCs/>
        </w:rPr>
        <w:t>An. gambiae</w:t>
      </w:r>
      <w:r w:rsidR="0097104F">
        <w:t xml:space="preserve"> and </w:t>
      </w:r>
      <w:r w:rsidR="0070713B">
        <w:t xml:space="preserve">demonstrates the role of additional </w:t>
      </w:r>
      <w:proofErr w:type="spellStart"/>
      <w:r w:rsidR="0070713B" w:rsidRPr="002E7270">
        <w:rPr>
          <w:i/>
          <w:iCs/>
        </w:rPr>
        <w:t>vgsc</w:t>
      </w:r>
      <w:proofErr w:type="spellEnd"/>
      <w:r w:rsidR="0070713B" w:rsidRPr="002E7270">
        <w:rPr>
          <w:i/>
          <w:iCs/>
        </w:rPr>
        <w:t xml:space="preserve"> </w:t>
      </w:r>
      <w:r w:rsidR="0070713B">
        <w:t xml:space="preserve">mutations in conferring pyrethroid/DDT resistance. </w:t>
      </w:r>
      <w:r w:rsidR="002E7270">
        <w:t>We have shown that the frequency of the 402L-1527T haplotype is increasing</w:t>
      </w:r>
      <w:r w:rsidR="00FF11D6">
        <w:t xml:space="preserve"> in</w:t>
      </w:r>
      <w:r w:rsidR="002E7270">
        <w:t xml:space="preserve"> </w:t>
      </w:r>
      <w:r w:rsidR="003C27B5">
        <w:t xml:space="preserve">southwest Burkina Faso, and monitoring for the emergence of this haplotype in other locations along with further studies on the implication for pyrethroid resistance, are important priorities for resistance management.  </w:t>
      </w:r>
      <w:r w:rsidR="004B6A3A">
        <w:t>Our</w:t>
      </w:r>
      <w:r w:rsidR="00C8046B">
        <w:t xml:space="preserve"> data also caution against interpreting reductions in the frequency of DNA based makers, such as the classical </w:t>
      </w:r>
      <w:r w:rsidR="004B6A3A">
        <w:t>995</w:t>
      </w:r>
      <w:r w:rsidR="00C8046B">
        <w:t xml:space="preserve">F </w:t>
      </w:r>
      <w:proofErr w:type="spellStart"/>
      <w:r w:rsidR="00C8046B">
        <w:t>kdr</w:t>
      </w:r>
      <w:proofErr w:type="spellEnd"/>
      <w:r w:rsidR="00C8046B">
        <w:t xml:space="preserve"> marker, as signs that resistance is declining; resistance monitoring </w:t>
      </w:r>
      <w:r w:rsidR="004B6A3A">
        <w:t>programs</w:t>
      </w:r>
      <w:r w:rsidR="00C8046B">
        <w:t xml:space="preserve"> need to be ever vigilant for the emergence of new </w:t>
      </w:r>
      <w:r w:rsidR="004B6A3A">
        <w:t xml:space="preserve">resistance </w:t>
      </w:r>
      <w:r w:rsidR="00C8046B">
        <w:t>mechanisms.</w:t>
      </w:r>
      <w:r>
        <w:t xml:space="preserve">  </w:t>
      </w:r>
    </w:p>
    <w:p w14:paraId="1176F9EE" w14:textId="014B16C4" w:rsidR="00C33395" w:rsidRDefault="00C33395" w:rsidP="00A60CB1">
      <w:pPr>
        <w:spacing w:line="360" w:lineRule="auto"/>
        <w:jc w:val="both"/>
        <w:rPr>
          <w:rFonts w:cstheme="minorHAnsi"/>
        </w:rPr>
      </w:pPr>
    </w:p>
    <w:p w14:paraId="38B51147" w14:textId="6ADD9ACF" w:rsidR="00C33395" w:rsidRPr="0055131F" w:rsidRDefault="00C33395" w:rsidP="00A60CB1">
      <w:pPr>
        <w:spacing w:line="360" w:lineRule="auto"/>
        <w:jc w:val="both"/>
        <w:rPr>
          <w:rFonts w:cstheme="minorHAnsi"/>
          <w:b/>
          <w:bCs/>
        </w:rPr>
      </w:pPr>
      <w:r w:rsidRPr="0055131F">
        <w:rPr>
          <w:rFonts w:cstheme="minorHAnsi"/>
          <w:b/>
          <w:bCs/>
        </w:rPr>
        <w:t>Acknowledgements</w:t>
      </w:r>
    </w:p>
    <w:p w14:paraId="0AFE4927" w14:textId="7BE2F52B" w:rsidR="001710C0" w:rsidRDefault="004B6A3A" w:rsidP="00A60CB1">
      <w:pPr>
        <w:spacing w:line="360" w:lineRule="auto"/>
        <w:jc w:val="both"/>
        <w:rPr>
          <w:rFonts w:cstheme="minorHAnsi"/>
        </w:rPr>
      </w:pPr>
      <w:r w:rsidRPr="004B6A3A">
        <w:rPr>
          <w:rFonts w:cstheme="minorHAnsi"/>
        </w:rPr>
        <w:t xml:space="preserve">This study was </w:t>
      </w:r>
      <w:r w:rsidR="001710C0">
        <w:rPr>
          <w:rFonts w:cstheme="minorHAnsi"/>
        </w:rPr>
        <w:t xml:space="preserve">supported </w:t>
      </w:r>
      <w:r w:rsidRPr="004B6A3A">
        <w:rPr>
          <w:rFonts w:cstheme="minorHAnsi"/>
        </w:rPr>
        <w:t xml:space="preserve">by the </w:t>
      </w:r>
      <w:proofErr w:type="spellStart"/>
      <w:r w:rsidRPr="004B6A3A">
        <w:rPr>
          <w:rFonts w:cstheme="minorHAnsi"/>
        </w:rPr>
        <w:t>Wellcome</w:t>
      </w:r>
      <w:proofErr w:type="spellEnd"/>
      <w:r w:rsidRPr="004B6A3A">
        <w:rPr>
          <w:rFonts w:cstheme="minorHAnsi"/>
        </w:rPr>
        <w:t xml:space="preserve"> Trust, Sir Henry </w:t>
      </w:r>
      <w:proofErr w:type="spellStart"/>
      <w:r w:rsidRPr="004B6A3A">
        <w:rPr>
          <w:rFonts w:cstheme="minorHAnsi"/>
        </w:rPr>
        <w:t>Wellcome</w:t>
      </w:r>
      <w:proofErr w:type="spellEnd"/>
      <w:r w:rsidRPr="004B6A3A">
        <w:rPr>
          <w:rFonts w:cstheme="minorHAnsi"/>
        </w:rPr>
        <w:t xml:space="preserve"> Postdoctoral fellowship, Grant reference number: </w:t>
      </w:r>
      <w:bookmarkStart w:id="24" w:name="_Hlk80628036"/>
      <w:r w:rsidRPr="004B6A3A">
        <w:rPr>
          <w:rFonts w:cstheme="minorHAnsi"/>
        </w:rPr>
        <w:t>[215894/Z/19/Z]</w:t>
      </w:r>
      <w:bookmarkEnd w:id="24"/>
      <w:r w:rsidRPr="004B6A3A">
        <w:rPr>
          <w:rFonts w:cstheme="minorHAnsi"/>
        </w:rPr>
        <w:t xml:space="preserve"> to LG</w:t>
      </w:r>
      <w:r w:rsidR="001710C0">
        <w:rPr>
          <w:rFonts w:cstheme="minorHAnsi"/>
        </w:rPr>
        <w:t>; The Innovative Vector Control Consortium (IVCC) by a studentship to JW</w:t>
      </w:r>
      <w:r w:rsidR="00D26BFF">
        <w:rPr>
          <w:rFonts w:cstheme="minorHAnsi"/>
        </w:rPr>
        <w:t>;</w:t>
      </w:r>
      <w:r w:rsidR="00CE2E22">
        <w:rPr>
          <w:rFonts w:cstheme="minorHAnsi"/>
        </w:rPr>
        <w:t xml:space="preserve"> </w:t>
      </w:r>
      <w:r w:rsidR="00D26BFF">
        <w:rPr>
          <w:rFonts w:cstheme="minorHAnsi"/>
        </w:rPr>
        <w:t>the</w:t>
      </w:r>
      <w:r w:rsidR="00CE2E22" w:rsidRPr="00D26BFF">
        <w:rPr>
          <w:rFonts w:cstheme="minorHAnsi"/>
        </w:rPr>
        <w:t xml:space="preserve"> </w:t>
      </w:r>
      <w:proofErr w:type="spellStart"/>
      <w:r w:rsidR="00CE2E22" w:rsidRPr="00D26BFF">
        <w:rPr>
          <w:rFonts w:cstheme="minorHAnsi"/>
        </w:rPr>
        <w:t>Wellcome</w:t>
      </w:r>
      <w:proofErr w:type="spellEnd"/>
      <w:r w:rsidR="00CE2E22" w:rsidRPr="00D26BFF">
        <w:rPr>
          <w:rFonts w:cstheme="minorHAnsi"/>
        </w:rPr>
        <w:t xml:space="preserve"> Trust </w:t>
      </w:r>
      <w:r w:rsidR="003E2383" w:rsidRPr="00D26BFF">
        <w:rPr>
          <w:rFonts w:cstheme="minorHAnsi"/>
          <w:lang w:val="en-GB"/>
        </w:rPr>
        <w:t>Collaborative Award “Improving the efficacy of malaria prevention in an insecticide resistant Africa (</w:t>
      </w:r>
      <w:proofErr w:type="spellStart"/>
      <w:r w:rsidR="003E2383" w:rsidRPr="00D26BFF">
        <w:rPr>
          <w:rFonts w:cstheme="minorHAnsi"/>
          <w:lang w:val="en-GB"/>
        </w:rPr>
        <w:t>MiRA</w:t>
      </w:r>
      <w:proofErr w:type="spellEnd"/>
      <w:r w:rsidR="003E2383" w:rsidRPr="00D26BFF">
        <w:rPr>
          <w:rFonts w:cstheme="minorHAnsi"/>
          <w:lang w:val="en-GB"/>
        </w:rPr>
        <w:t>)” grant agreement number</w:t>
      </w:r>
      <w:r w:rsidR="00D26BFF">
        <w:rPr>
          <w:rFonts w:cstheme="minorHAnsi"/>
          <w:lang w:val="en-GB"/>
        </w:rPr>
        <w:t xml:space="preserve">: </w:t>
      </w:r>
      <w:bookmarkStart w:id="25" w:name="_Hlk80628059"/>
      <w:r w:rsidR="00D26BFF">
        <w:rPr>
          <w:rFonts w:cstheme="minorHAnsi"/>
          <w:lang w:val="en-GB"/>
        </w:rPr>
        <w:t>[</w:t>
      </w:r>
      <w:r w:rsidR="003E2383" w:rsidRPr="00D26BFF">
        <w:rPr>
          <w:rFonts w:cstheme="minorHAnsi"/>
          <w:lang w:val="en-GB"/>
        </w:rPr>
        <w:t>200222/Z/15/Z</w:t>
      </w:r>
      <w:r w:rsidR="00D26BFF">
        <w:rPr>
          <w:rFonts w:cstheme="minorHAnsi"/>
          <w:lang w:val="en-GB"/>
        </w:rPr>
        <w:t>]</w:t>
      </w:r>
      <w:bookmarkEnd w:id="25"/>
      <w:r w:rsidR="00D26BFF">
        <w:rPr>
          <w:rFonts w:cstheme="minorHAnsi"/>
          <w:lang w:val="en-GB"/>
        </w:rPr>
        <w:t xml:space="preserve"> for supporting AS</w:t>
      </w:r>
      <w:r w:rsidR="003E2383" w:rsidRPr="00D26BFF">
        <w:rPr>
          <w:rFonts w:cstheme="minorHAnsi"/>
          <w:lang w:val="en-GB"/>
        </w:rPr>
        <w:t>.</w:t>
      </w:r>
    </w:p>
    <w:p w14:paraId="1E36AA56" w14:textId="5CDF8AE0" w:rsidR="001710C0" w:rsidRDefault="001710C0" w:rsidP="00A60CB1">
      <w:pPr>
        <w:spacing w:line="360" w:lineRule="auto"/>
        <w:jc w:val="both"/>
        <w:rPr>
          <w:rFonts w:cstheme="minorHAnsi"/>
        </w:rPr>
      </w:pPr>
      <w:r>
        <w:rPr>
          <w:rFonts w:cstheme="minorHAnsi"/>
        </w:rPr>
        <w:t>We would like to thank Marion Morris (LSTM) for assistance with rearing the mosquito colonies</w:t>
      </w:r>
      <w:r w:rsidR="003006D9">
        <w:rPr>
          <w:rFonts w:cstheme="minorHAnsi"/>
        </w:rPr>
        <w:t>,</w:t>
      </w:r>
      <w:r>
        <w:rPr>
          <w:rFonts w:cstheme="minorHAnsi"/>
        </w:rPr>
        <w:t xml:space="preserve"> Amy Lynd (LSTM) for her advice on the design of the LNA assays</w:t>
      </w:r>
      <w:r w:rsidR="003006D9">
        <w:rPr>
          <w:rFonts w:cstheme="minorHAnsi"/>
        </w:rPr>
        <w:t>, Tony Nolan (LSTM) for kindly providing the p174 CRISPR plasmid and Martin Donnelly</w:t>
      </w:r>
      <w:r w:rsidR="00EA424A">
        <w:rPr>
          <w:rFonts w:cstheme="minorHAnsi"/>
        </w:rPr>
        <w:t xml:space="preserve"> (LSTM)</w:t>
      </w:r>
      <w:r w:rsidR="003006D9">
        <w:rPr>
          <w:rFonts w:cstheme="minorHAnsi"/>
        </w:rPr>
        <w:t xml:space="preserve"> for</w:t>
      </w:r>
      <w:r w:rsidR="00EA424A">
        <w:rPr>
          <w:rFonts w:cstheme="minorHAnsi"/>
        </w:rPr>
        <w:t xml:space="preserve"> useful discussions</w:t>
      </w:r>
      <w:r>
        <w:rPr>
          <w:rFonts w:cstheme="minorHAnsi"/>
        </w:rPr>
        <w:t>.</w:t>
      </w:r>
    </w:p>
    <w:p w14:paraId="06DFA86B" w14:textId="3E98EE90" w:rsidR="00310577" w:rsidRDefault="00310577" w:rsidP="00A60CB1">
      <w:pPr>
        <w:spacing w:line="360" w:lineRule="auto"/>
        <w:jc w:val="both"/>
        <w:rPr>
          <w:rFonts w:cstheme="minorHAnsi"/>
        </w:rPr>
      </w:pPr>
      <w:r w:rsidRPr="00310577">
        <w:rPr>
          <w:rFonts w:cstheme="minorHAnsi"/>
        </w:rPr>
        <w:t xml:space="preserve">‘This research was funded in part, by the </w:t>
      </w:r>
      <w:proofErr w:type="spellStart"/>
      <w:r w:rsidRPr="00310577">
        <w:rPr>
          <w:rFonts w:cstheme="minorHAnsi"/>
        </w:rPr>
        <w:t>Wellcome</w:t>
      </w:r>
      <w:proofErr w:type="spellEnd"/>
      <w:r w:rsidRPr="00310577">
        <w:rPr>
          <w:rFonts w:cstheme="minorHAnsi"/>
        </w:rPr>
        <w:t xml:space="preserve"> Trust [215894/Z/19/Z] and [200222/Z/15/Z]. For the purpose of open access, the author has applied a CC BY public copyright </w:t>
      </w:r>
      <w:proofErr w:type="spellStart"/>
      <w:r w:rsidRPr="00310577">
        <w:rPr>
          <w:rFonts w:cstheme="minorHAnsi"/>
        </w:rPr>
        <w:t>licence</w:t>
      </w:r>
      <w:proofErr w:type="spellEnd"/>
      <w:r w:rsidRPr="00310577">
        <w:rPr>
          <w:rFonts w:cstheme="minorHAnsi"/>
        </w:rPr>
        <w:t xml:space="preserve"> to any Author Accepted Manuscript version arising from this submission.'</w:t>
      </w:r>
    </w:p>
    <w:p w14:paraId="1AE84A05" w14:textId="77777777" w:rsidR="00310577" w:rsidRDefault="00310577" w:rsidP="00A60CB1">
      <w:pPr>
        <w:spacing w:line="360" w:lineRule="auto"/>
        <w:jc w:val="both"/>
        <w:rPr>
          <w:rFonts w:cstheme="minorHAnsi"/>
        </w:rPr>
      </w:pPr>
    </w:p>
    <w:p w14:paraId="48B765B7" w14:textId="1E5591D6" w:rsidR="007B684B" w:rsidRPr="007B684B" w:rsidRDefault="007B684B" w:rsidP="00A60CB1">
      <w:pPr>
        <w:spacing w:line="360" w:lineRule="auto"/>
        <w:jc w:val="both"/>
        <w:rPr>
          <w:rFonts w:cstheme="minorHAnsi"/>
          <w:b/>
          <w:bCs/>
        </w:rPr>
      </w:pPr>
      <w:r w:rsidRPr="007B684B">
        <w:rPr>
          <w:rFonts w:cstheme="minorHAnsi"/>
          <w:b/>
          <w:bCs/>
        </w:rPr>
        <w:t>Conflict of Interest Statement</w:t>
      </w:r>
    </w:p>
    <w:p w14:paraId="6CE03557" w14:textId="5CC24826" w:rsidR="001710C0" w:rsidRDefault="007B684B" w:rsidP="00A60CB1">
      <w:pPr>
        <w:spacing w:line="360" w:lineRule="auto"/>
        <w:jc w:val="both"/>
        <w:rPr>
          <w:rFonts w:cstheme="minorHAnsi"/>
        </w:rPr>
      </w:pPr>
      <w:r w:rsidRPr="007B684B">
        <w:rPr>
          <w:rFonts w:cstheme="minorHAnsi"/>
        </w:rPr>
        <w:t>The authors declare that they have no conflicts of interests.</w:t>
      </w:r>
    </w:p>
    <w:p w14:paraId="74278316" w14:textId="4FD93018" w:rsidR="00C369A7" w:rsidRPr="00C369A7" w:rsidRDefault="00C369A7" w:rsidP="00A60CB1">
      <w:pPr>
        <w:spacing w:line="360" w:lineRule="auto"/>
        <w:jc w:val="both"/>
        <w:rPr>
          <w:b/>
          <w:bCs/>
        </w:rPr>
      </w:pPr>
      <w:r w:rsidRPr="00C369A7">
        <w:rPr>
          <w:b/>
          <w:bCs/>
        </w:rPr>
        <w:t>References</w:t>
      </w:r>
    </w:p>
    <w:p w14:paraId="047580B0" w14:textId="77777777" w:rsidR="0089778E" w:rsidRPr="0089778E" w:rsidRDefault="008C5994" w:rsidP="0089778E">
      <w:pPr>
        <w:pStyle w:val="EndNoteBibliography"/>
        <w:spacing w:after="0"/>
      </w:pPr>
      <w:r>
        <w:fldChar w:fldCharType="begin"/>
      </w:r>
      <w:r>
        <w:instrText xml:space="preserve"> ADDIN EN.REFLIST </w:instrText>
      </w:r>
      <w:r>
        <w:fldChar w:fldCharType="separate"/>
      </w:r>
      <w:r w:rsidR="0089778E" w:rsidRPr="0089778E">
        <w:t>1.</w:t>
      </w:r>
      <w:r w:rsidR="0089778E" w:rsidRPr="0089778E">
        <w:tab/>
        <w:t>Bhatt S, Weiss DJ, Cameron E, Bisanzio D, Mappin B, Dalrymple U, et al. The effect of malaria control on Plasmodium falciparum in Africa between 2000 and 2015. Nature. 2015;526(7572):207-11.</w:t>
      </w:r>
    </w:p>
    <w:p w14:paraId="1E2F2DA4" w14:textId="77777777" w:rsidR="0089778E" w:rsidRPr="0089778E" w:rsidRDefault="0089778E" w:rsidP="0089778E">
      <w:pPr>
        <w:pStyle w:val="EndNoteBibliography"/>
        <w:spacing w:after="0"/>
      </w:pPr>
      <w:r w:rsidRPr="0089778E">
        <w:t>2.</w:t>
      </w:r>
      <w:r w:rsidRPr="0089778E">
        <w:tab/>
        <w:t>WHO. World malaria report 2019. Geneva: World Health Organization.</w:t>
      </w:r>
    </w:p>
    <w:p w14:paraId="1CE80DEC" w14:textId="77777777" w:rsidR="0089778E" w:rsidRPr="0089778E" w:rsidRDefault="0089778E" w:rsidP="0089778E">
      <w:pPr>
        <w:pStyle w:val="EndNoteBibliography"/>
        <w:spacing w:after="0"/>
      </w:pPr>
      <w:r w:rsidRPr="0089778E">
        <w:t>3.</w:t>
      </w:r>
      <w:r w:rsidRPr="0089778E">
        <w:tab/>
        <w:t>Churcher TS, Lissenden N, Griffin JT, Worrall E, Ranson H. The impact of pyrethroid resistance on the efficacy and effectiveness of bednets for malaria control in Africa. Elife. 2016;5.</w:t>
      </w:r>
    </w:p>
    <w:p w14:paraId="74EE3769" w14:textId="77777777" w:rsidR="0089778E" w:rsidRPr="0089778E" w:rsidRDefault="0089778E" w:rsidP="0089778E">
      <w:pPr>
        <w:pStyle w:val="EndNoteBibliography"/>
        <w:spacing w:after="0"/>
      </w:pPr>
      <w:r w:rsidRPr="0089778E">
        <w:t>4.</w:t>
      </w:r>
      <w:r w:rsidRPr="0089778E">
        <w:tab/>
        <w:t>Narahashi T. Neuroreceptors and ion channels as the basis for drug action: past, present, and future. J Pharmacol Exp Ther. 2000;294(1):1-26.</w:t>
      </w:r>
    </w:p>
    <w:p w14:paraId="2B3A225B" w14:textId="77777777" w:rsidR="0089778E" w:rsidRPr="0089778E" w:rsidRDefault="0089778E" w:rsidP="0089778E">
      <w:pPr>
        <w:pStyle w:val="EndNoteBibliography"/>
        <w:spacing w:after="0"/>
      </w:pPr>
      <w:r w:rsidRPr="0089778E">
        <w:t>5.</w:t>
      </w:r>
      <w:r w:rsidRPr="0089778E">
        <w:tab/>
        <w:t>Dong K, Du Y, Rinkevich F, Nomura Y, Xu P, Wang L, et al. Molecular biology of insect sodium channels and pyrethroid resistance. Insect Biochem Mol Biol. 2014;50:1-17.</w:t>
      </w:r>
    </w:p>
    <w:p w14:paraId="16B9837F" w14:textId="77777777" w:rsidR="0089778E" w:rsidRPr="0089778E" w:rsidRDefault="0089778E" w:rsidP="0089778E">
      <w:pPr>
        <w:pStyle w:val="EndNoteBibliography"/>
        <w:spacing w:after="0"/>
      </w:pPr>
      <w:r w:rsidRPr="0089778E">
        <w:t>6.</w:t>
      </w:r>
      <w:r w:rsidRPr="0089778E">
        <w:tab/>
        <w:t>Burton MJ, Mellor IR, Duce IR, Davies TG, Field LM, Williamson MS. Differential resistance of insect sodium channels with kdr mutations to deltamethrin, permethrin and DDT. Insect Biochem Mol Biol. 2011;41(9):723-32.</w:t>
      </w:r>
    </w:p>
    <w:p w14:paraId="49F64085" w14:textId="77777777" w:rsidR="0089778E" w:rsidRPr="0089778E" w:rsidRDefault="0089778E" w:rsidP="0089778E">
      <w:pPr>
        <w:pStyle w:val="EndNoteBibliography"/>
        <w:spacing w:after="0"/>
      </w:pPr>
      <w:r w:rsidRPr="0089778E">
        <w:t>7.</w:t>
      </w:r>
      <w:r w:rsidRPr="0089778E">
        <w:tab/>
        <w:t>Jones CM, Liyanapathirana M, Agossa FR, Weetman D, Ranson H, Donnelly MJ, et al. Footprints of positive selection associated with a mutation (N1575Y) in the voltage-gated sodium channel of Anopheles gambiae. Proc Natl Acad Sci U S A. 2012;109(17):6614-9.</w:t>
      </w:r>
    </w:p>
    <w:p w14:paraId="745E021B" w14:textId="77777777" w:rsidR="0089778E" w:rsidRPr="0089778E" w:rsidRDefault="0089778E" w:rsidP="0089778E">
      <w:pPr>
        <w:pStyle w:val="EndNoteBibliography"/>
        <w:spacing w:after="0"/>
      </w:pPr>
      <w:r w:rsidRPr="0089778E">
        <w:t>8.</w:t>
      </w:r>
      <w:r w:rsidRPr="0089778E">
        <w:tab/>
        <w:t>Silva AP, Santos JM, Martins AJ. Mutations in the voltage-gated sodium channel gene of anophelines and their association with resistance to pyrethroids - a review. Parasit Vectors. 2014;7:450.</w:t>
      </w:r>
    </w:p>
    <w:p w14:paraId="44836FF6" w14:textId="77777777" w:rsidR="0089778E" w:rsidRPr="0089778E" w:rsidRDefault="0089778E" w:rsidP="0089778E">
      <w:pPr>
        <w:pStyle w:val="EndNoteBibliography"/>
        <w:spacing w:after="0"/>
      </w:pPr>
      <w:r w:rsidRPr="0089778E">
        <w:lastRenderedPageBreak/>
        <w:t>9.</w:t>
      </w:r>
      <w:r w:rsidRPr="0089778E">
        <w:tab/>
        <w:t>Clarkson CS, Miles A, Harding NJ, O'Reilly AO, Weetman D, Kwiatkowski D, et al. The genetic architecture of target-site resistance to pyrethroid insecticides in the African malaria vectors Anopheles gambiae and Anopheles coluzzii. Mol Ecol. 2021.</w:t>
      </w:r>
    </w:p>
    <w:p w14:paraId="6A6997D6" w14:textId="77777777" w:rsidR="0089778E" w:rsidRPr="0089778E" w:rsidRDefault="0089778E" w:rsidP="0089778E">
      <w:pPr>
        <w:pStyle w:val="EndNoteBibliography"/>
        <w:spacing w:after="0"/>
      </w:pPr>
      <w:r w:rsidRPr="0089778E">
        <w:t>10.</w:t>
      </w:r>
      <w:r w:rsidRPr="0089778E">
        <w:tab/>
        <w:t>Wang L, Nomura Y, Du Y, Liu N, Zhorov BS, Dong K. A mutation in the intracellular loop III/IV of mosquito sodium channel synergizes the effect of mutations in helix IIS6 on pyrethroid resistance. Mol Pharmacol. 2015;87(3):421-9.</w:t>
      </w:r>
    </w:p>
    <w:p w14:paraId="4566112E" w14:textId="77777777" w:rsidR="0089778E" w:rsidRPr="0089778E" w:rsidRDefault="0089778E" w:rsidP="0089778E">
      <w:pPr>
        <w:pStyle w:val="EndNoteBibliography"/>
        <w:spacing w:after="0"/>
      </w:pPr>
      <w:r w:rsidRPr="0089778E">
        <w:t>11.</w:t>
      </w:r>
      <w:r w:rsidRPr="0089778E">
        <w:tab/>
        <w:t>Lucas ER, Rockett KA, Lynd A, Essandoh J, Grisales N, Kemei B, et al. A high throughput multi-locus insecticide resistance marker panel for tracking resistance emergence and spread in Anopheles gambiae. Sci Rep. 2019;9(1):13335.</w:t>
      </w:r>
    </w:p>
    <w:p w14:paraId="7C68F143" w14:textId="77777777" w:rsidR="0089778E" w:rsidRPr="0089778E" w:rsidRDefault="0089778E" w:rsidP="0089778E">
      <w:pPr>
        <w:pStyle w:val="EndNoteBibliography"/>
        <w:spacing w:after="0"/>
      </w:pPr>
      <w:r w:rsidRPr="0089778E">
        <w:t>12.</w:t>
      </w:r>
      <w:r w:rsidRPr="0089778E">
        <w:tab/>
        <w:t>Sonoda S, Tsukahara Y, Ashfaq M, Tsumuki H. Genomic organization of the para-sodium channel alpha-subunit genes from the pyrethroid-resistant and -susceptible strains of the diamondback moth. Arch Insect Biochem Physiol. 2008;69(1):1-12.</w:t>
      </w:r>
    </w:p>
    <w:p w14:paraId="774E42D4" w14:textId="77777777" w:rsidR="0089778E" w:rsidRPr="0089778E" w:rsidRDefault="0089778E" w:rsidP="0089778E">
      <w:pPr>
        <w:pStyle w:val="EndNoteBibliography"/>
        <w:spacing w:after="0"/>
      </w:pPr>
      <w:r w:rsidRPr="0089778E">
        <w:t>13.</w:t>
      </w:r>
      <w:r w:rsidRPr="0089778E">
        <w:tab/>
        <w:t>Haddi K, Tome HVV, Du Y, Valbon WR, Nomura Y, Martins GF, et al. Detection of a new pyrethroid resistance mutation (V410L) in the sodium channel of Aedes aegypti: a potential challenge for mosquito control. Sci Rep. 2017;7:46549.</w:t>
      </w:r>
    </w:p>
    <w:p w14:paraId="3F4DE0CC" w14:textId="77777777" w:rsidR="0089778E" w:rsidRPr="0089778E" w:rsidRDefault="0089778E" w:rsidP="0089778E">
      <w:pPr>
        <w:pStyle w:val="EndNoteBibliography"/>
        <w:spacing w:after="0"/>
      </w:pPr>
      <w:r w:rsidRPr="0089778E">
        <w:t>14.</w:t>
      </w:r>
      <w:r w:rsidRPr="0089778E">
        <w:tab/>
        <w:t>Lynd A, Oruni A, Van't Hof AE, Morgan JC, Naego LB, Pipini D, et al. Insecticide resistance in Anopheles gambiae from the northern Democratic Republic of Congo, with extreme knockdown resistance (kdr) mutation frequencies revealed by a new diagnostic assay. Malar J. 2018;17(1):412.</w:t>
      </w:r>
    </w:p>
    <w:p w14:paraId="7D576E1A" w14:textId="77777777" w:rsidR="0089778E" w:rsidRPr="0089778E" w:rsidRDefault="0089778E" w:rsidP="0089778E">
      <w:pPr>
        <w:pStyle w:val="EndNoteBibliography"/>
        <w:spacing w:after="0"/>
      </w:pPr>
      <w:r w:rsidRPr="0089778E">
        <w:t>15.</w:t>
      </w:r>
      <w:r w:rsidRPr="0089778E">
        <w:tab/>
        <w:t>Fanello C, Santolamazza F, della Torre A. Simultaneous identification of species and molecular forms of the Anopheles gambiae complex by PCR-RFLP. Med Vet Entomol. 2002;16(4):461-4.</w:t>
      </w:r>
    </w:p>
    <w:p w14:paraId="2D012D58" w14:textId="77777777" w:rsidR="0089778E" w:rsidRPr="0089778E" w:rsidRDefault="0089778E" w:rsidP="0089778E">
      <w:pPr>
        <w:pStyle w:val="EndNoteBibliography"/>
        <w:spacing w:after="0"/>
      </w:pPr>
      <w:r w:rsidRPr="0089778E">
        <w:t>16.</w:t>
      </w:r>
      <w:r w:rsidRPr="0089778E">
        <w:tab/>
        <w:t>Grigoraki L, Cowlishaw R, Nolan T, Donnelly M, Lycett G, Ranson H. CRISPR/Cas9 modified An. gambiae carrying kdr mutation L1014F functionally validate its contribution in insecticide resistance and combined effect with metabolic enzymes. PLoS Genet. 2021;17(7):e1009556.</w:t>
      </w:r>
    </w:p>
    <w:p w14:paraId="5D094CD6" w14:textId="77777777" w:rsidR="0089778E" w:rsidRPr="0089778E" w:rsidRDefault="0089778E" w:rsidP="0089778E">
      <w:pPr>
        <w:pStyle w:val="EndNoteBibliography"/>
        <w:spacing w:after="0"/>
      </w:pPr>
      <w:r w:rsidRPr="0089778E">
        <w:t>17.</w:t>
      </w:r>
      <w:r w:rsidRPr="0089778E">
        <w:tab/>
        <w:t>Hammond A, Karlsson X, Morianou I, Kyrou K, Beaghton A, Gribble M, et al. Regulating the expression of gene drives is key to increasing their invasive potential and the mitigation of resistance. PLoS Genet. 2021;17(1):e1009321.</w:t>
      </w:r>
    </w:p>
    <w:p w14:paraId="4687E538" w14:textId="77777777" w:rsidR="0089778E" w:rsidRPr="0089778E" w:rsidRDefault="0089778E" w:rsidP="0089778E">
      <w:pPr>
        <w:pStyle w:val="EndNoteBibliography"/>
        <w:spacing w:after="0"/>
      </w:pPr>
      <w:r w:rsidRPr="0089778E">
        <w:t>18.</w:t>
      </w:r>
      <w:r w:rsidRPr="0089778E">
        <w:tab/>
        <w:t>Organization WH. Test Procedures for Insecticide Resistance Monitoring in Malaria Vector Mosquitoes (World Health Organization, Geneva, Switzerland, ed. 2, 2016).</w:t>
      </w:r>
    </w:p>
    <w:p w14:paraId="6F1075B1" w14:textId="77777777" w:rsidR="0089778E" w:rsidRPr="0089778E" w:rsidRDefault="0089778E" w:rsidP="0089778E">
      <w:pPr>
        <w:pStyle w:val="EndNoteBibliography"/>
        <w:spacing w:after="0"/>
      </w:pPr>
      <w:r w:rsidRPr="0089778E">
        <w:t>19.</w:t>
      </w:r>
      <w:r w:rsidRPr="0089778E">
        <w:tab/>
        <w:t>Williams J, Flood L, Praulins G, Ingham VA, Morgan J, Lees RS, et al. Characterisation of Anopheles strains used for laboratory screening of new vector control products. Parasit Vectors. 2019;12(1):522.</w:t>
      </w:r>
    </w:p>
    <w:p w14:paraId="2F70CA96" w14:textId="77777777" w:rsidR="0089778E" w:rsidRPr="0089778E" w:rsidRDefault="0089778E" w:rsidP="0089778E">
      <w:pPr>
        <w:pStyle w:val="EndNoteBibliography"/>
        <w:spacing w:after="0"/>
      </w:pPr>
      <w:r w:rsidRPr="0089778E">
        <w:t>20.</w:t>
      </w:r>
      <w:r w:rsidRPr="0089778E">
        <w:tab/>
        <w:t>Williams J, Ingham V, Morris M, Aristide H, Hyacinthe T, Dabire R, et al. Sympatric populations of the An gambiae complex in southwest Burkina Faso evolve multiple diverse resistance mechanisms in response to intense selection pressure with pyrethroids. Submitted. 2021.</w:t>
      </w:r>
    </w:p>
    <w:p w14:paraId="6D282C2B" w14:textId="77777777" w:rsidR="0089778E" w:rsidRPr="0089778E" w:rsidRDefault="0089778E" w:rsidP="0089778E">
      <w:pPr>
        <w:pStyle w:val="EndNoteBibliography"/>
        <w:spacing w:after="0"/>
      </w:pPr>
      <w:r w:rsidRPr="0089778E">
        <w:t>21.</w:t>
      </w:r>
      <w:r w:rsidRPr="0089778E">
        <w:tab/>
        <w:t>Hemingway J, Hawkes NJ, McCarroll L, Ranson H. The molecular basis of insecticide resistance in mosquitoes. Insect Biochem Mol Biol. 2004;34(7):653-65.</w:t>
      </w:r>
    </w:p>
    <w:p w14:paraId="6AAA0F0E" w14:textId="77777777" w:rsidR="0089778E" w:rsidRPr="0089778E" w:rsidRDefault="0089778E" w:rsidP="0089778E">
      <w:pPr>
        <w:pStyle w:val="EndNoteBibliography"/>
        <w:spacing w:after="0"/>
      </w:pPr>
      <w:r w:rsidRPr="0089778E">
        <w:t>22.</w:t>
      </w:r>
      <w:r w:rsidRPr="0089778E">
        <w:tab/>
        <w:t>Donnelly MJ, Isaacs AT, Weetman D. Identification, Validation, and Application of Molecular Diagnostics for Insecticide Resistance in Malaria Vectors. Trends Parasitol. 2016;32(3):197-206.</w:t>
      </w:r>
    </w:p>
    <w:p w14:paraId="40746B86" w14:textId="77777777" w:rsidR="0089778E" w:rsidRPr="0089778E" w:rsidRDefault="0089778E" w:rsidP="0089778E">
      <w:pPr>
        <w:pStyle w:val="EndNoteBibliography"/>
        <w:spacing w:after="0"/>
      </w:pPr>
      <w:r w:rsidRPr="0089778E">
        <w:t>23.</w:t>
      </w:r>
      <w:r w:rsidRPr="0089778E">
        <w:tab/>
        <w:t>Samantsidis GR, Panteleri R, Denecke S, Kounadi S, Christou I, Nauen R, et al. 'What I cannot create, I do not understand': functionally validated synergism of metabolic and target site insecticide resistance. Proc Biol Sci. 2020;287(1927):20200838.</w:t>
      </w:r>
    </w:p>
    <w:p w14:paraId="3C1A4144" w14:textId="77777777" w:rsidR="0089778E" w:rsidRPr="0089778E" w:rsidRDefault="0089778E" w:rsidP="0089778E">
      <w:pPr>
        <w:pStyle w:val="EndNoteBibliography"/>
      </w:pPr>
      <w:r w:rsidRPr="0089778E">
        <w:t>24.</w:t>
      </w:r>
      <w:r w:rsidRPr="0089778E">
        <w:tab/>
        <w:t>Weetman D, Donnelly MJ. Evolution of insecticide resistance diagnostics in malaria vectors. Trans R Soc Trop Med Hyg. 2015;109(5):291-3.</w:t>
      </w:r>
    </w:p>
    <w:p w14:paraId="38947081" w14:textId="4D4DC8B9" w:rsidR="002A3681" w:rsidRDefault="008C5994" w:rsidP="00A60CB1">
      <w:pPr>
        <w:spacing w:line="360" w:lineRule="auto"/>
        <w:jc w:val="both"/>
      </w:pPr>
      <w:r>
        <w:fldChar w:fldCharType="end"/>
      </w:r>
    </w:p>
    <w:p w14:paraId="1B7E618C" w14:textId="75600CF8" w:rsidR="00D356E1" w:rsidRPr="00D356E1" w:rsidRDefault="00D356E1" w:rsidP="00D356E1">
      <w:pPr>
        <w:spacing w:line="360" w:lineRule="auto"/>
        <w:jc w:val="both"/>
        <w:rPr>
          <w:rFonts w:cstheme="minorHAnsi"/>
          <w:b/>
          <w:bCs/>
        </w:rPr>
      </w:pPr>
      <w:r w:rsidRPr="00D356E1">
        <w:rPr>
          <w:rFonts w:cstheme="minorHAnsi"/>
          <w:b/>
          <w:bCs/>
        </w:rPr>
        <w:t>Tables</w:t>
      </w:r>
    </w:p>
    <w:p w14:paraId="1A664598" w14:textId="77777777" w:rsidR="00D356E1" w:rsidRDefault="00D356E1" w:rsidP="00D356E1">
      <w:pPr>
        <w:spacing w:line="360" w:lineRule="auto"/>
        <w:rPr>
          <w:rFonts w:cstheme="minorHAnsi"/>
        </w:rPr>
      </w:pPr>
      <w:r w:rsidRPr="0007302C">
        <w:rPr>
          <w:rFonts w:cstheme="minorHAnsi"/>
          <w:b/>
          <w:bCs/>
        </w:rPr>
        <w:lastRenderedPageBreak/>
        <w:t xml:space="preserve">Table </w:t>
      </w:r>
      <w:r>
        <w:rPr>
          <w:rFonts w:cstheme="minorHAnsi"/>
          <w:b/>
          <w:bCs/>
        </w:rPr>
        <w:t>1</w:t>
      </w:r>
      <w:r>
        <w:rPr>
          <w:rFonts w:cstheme="minorHAnsi"/>
        </w:rPr>
        <w:t>:</w:t>
      </w:r>
      <w:r w:rsidRPr="002B54B8">
        <w:rPr>
          <w:rFonts w:cstheme="minorHAnsi"/>
          <w:b/>
          <w:bCs/>
        </w:rPr>
        <w:t xml:space="preserve"> Primers and probes used in the LNA molecular diagnostics.</w:t>
      </w:r>
      <w:r>
        <w:rPr>
          <w:rFonts w:cstheme="minorHAnsi"/>
        </w:rPr>
        <w:t xml:space="preserve"> </w:t>
      </w:r>
      <w:r>
        <w:t>+ preceding a base indicates it is an LNA nucleotide. IBFQ (Iowa Black Fluorescent Quencher).</w:t>
      </w:r>
    </w:p>
    <w:tbl>
      <w:tblPr>
        <w:tblStyle w:val="a7"/>
        <w:tblW w:w="9176" w:type="dxa"/>
        <w:tblLook w:val="04A0" w:firstRow="1" w:lastRow="0" w:firstColumn="1" w:lastColumn="0" w:noHBand="0" w:noVBand="1"/>
      </w:tblPr>
      <w:tblGrid>
        <w:gridCol w:w="2064"/>
        <w:gridCol w:w="2353"/>
        <w:gridCol w:w="2964"/>
        <w:gridCol w:w="1795"/>
      </w:tblGrid>
      <w:tr w:rsidR="00D356E1" w:rsidRPr="00326BFE" w14:paraId="5143A87F" w14:textId="77777777" w:rsidTr="005A6CEC">
        <w:trPr>
          <w:trHeight w:val="551"/>
        </w:trPr>
        <w:tc>
          <w:tcPr>
            <w:tcW w:w="2064" w:type="dxa"/>
          </w:tcPr>
          <w:p w14:paraId="60889A01" w14:textId="77777777" w:rsidR="00D356E1" w:rsidRPr="00326BFE" w:rsidRDefault="00D356E1" w:rsidP="005A6CEC">
            <w:pPr>
              <w:spacing w:line="360" w:lineRule="auto"/>
              <w:rPr>
                <w:sz w:val="20"/>
                <w:szCs w:val="20"/>
              </w:rPr>
            </w:pPr>
            <w:r w:rsidRPr="00326BFE">
              <w:rPr>
                <w:sz w:val="20"/>
                <w:szCs w:val="20"/>
              </w:rPr>
              <w:t>Name</w:t>
            </w:r>
          </w:p>
        </w:tc>
        <w:tc>
          <w:tcPr>
            <w:tcW w:w="2353" w:type="dxa"/>
          </w:tcPr>
          <w:p w14:paraId="738904A2" w14:textId="77777777" w:rsidR="00D356E1" w:rsidRPr="00326BFE" w:rsidRDefault="00D356E1" w:rsidP="005A6CEC">
            <w:pPr>
              <w:spacing w:line="360" w:lineRule="auto"/>
              <w:rPr>
                <w:sz w:val="20"/>
                <w:szCs w:val="20"/>
              </w:rPr>
            </w:pPr>
            <w:r w:rsidRPr="00326BFE">
              <w:rPr>
                <w:sz w:val="20"/>
                <w:szCs w:val="20"/>
              </w:rPr>
              <w:t xml:space="preserve">5’ Fluorescence modification </w:t>
            </w:r>
          </w:p>
        </w:tc>
        <w:tc>
          <w:tcPr>
            <w:tcW w:w="2964" w:type="dxa"/>
          </w:tcPr>
          <w:p w14:paraId="6A83A6BF" w14:textId="77777777" w:rsidR="00D356E1" w:rsidRPr="00326BFE" w:rsidRDefault="00D356E1" w:rsidP="005A6CEC">
            <w:pPr>
              <w:spacing w:line="360" w:lineRule="auto"/>
              <w:rPr>
                <w:sz w:val="20"/>
                <w:szCs w:val="20"/>
              </w:rPr>
            </w:pPr>
            <w:r w:rsidRPr="00326BFE">
              <w:rPr>
                <w:sz w:val="20"/>
                <w:szCs w:val="20"/>
              </w:rPr>
              <w:t>Sequence (5’-3’)</w:t>
            </w:r>
          </w:p>
        </w:tc>
        <w:tc>
          <w:tcPr>
            <w:tcW w:w="1795" w:type="dxa"/>
          </w:tcPr>
          <w:p w14:paraId="57A0DCCE" w14:textId="77777777" w:rsidR="00D356E1" w:rsidRPr="00326BFE" w:rsidRDefault="00D356E1" w:rsidP="005A6CEC">
            <w:pPr>
              <w:spacing w:line="360" w:lineRule="auto"/>
              <w:rPr>
                <w:sz w:val="20"/>
                <w:szCs w:val="20"/>
              </w:rPr>
            </w:pPr>
            <w:r w:rsidRPr="00326BFE">
              <w:rPr>
                <w:sz w:val="20"/>
                <w:szCs w:val="20"/>
              </w:rPr>
              <w:t xml:space="preserve">3’ Quencher modification </w:t>
            </w:r>
          </w:p>
        </w:tc>
      </w:tr>
      <w:tr w:rsidR="00D356E1" w:rsidRPr="00326BFE" w14:paraId="4A9EAA21" w14:textId="77777777" w:rsidTr="005A6CEC">
        <w:trPr>
          <w:trHeight w:val="327"/>
        </w:trPr>
        <w:tc>
          <w:tcPr>
            <w:tcW w:w="9176" w:type="dxa"/>
            <w:gridSpan w:val="4"/>
          </w:tcPr>
          <w:p w14:paraId="2BA3EBED" w14:textId="77777777" w:rsidR="00D356E1" w:rsidRPr="005B10DD" w:rsidRDefault="00D356E1" w:rsidP="005A6CEC">
            <w:pPr>
              <w:spacing w:line="360" w:lineRule="auto"/>
              <w:jc w:val="center"/>
              <w:rPr>
                <w:b/>
                <w:bCs/>
                <w:sz w:val="20"/>
                <w:szCs w:val="20"/>
              </w:rPr>
            </w:pPr>
            <w:r w:rsidRPr="005B10DD">
              <w:rPr>
                <w:b/>
                <w:bCs/>
                <w:sz w:val="20"/>
                <w:szCs w:val="20"/>
              </w:rPr>
              <w:t>I1527T</w:t>
            </w:r>
          </w:p>
        </w:tc>
      </w:tr>
      <w:tr w:rsidR="00D356E1" w:rsidRPr="00326BFE" w14:paraId="63ED85AC" w14:textId="77777777" w:rsidTr="005A6CEC">
        <w:trPr>
          <w:trHeight w:val="269"/>
        </w:trPr>
        <w:tc>
          <w:tcPr>
            <w:tcW w:w="2064" w:type="dxa"/>
          </w:tcPr>
          <w:p w14:paraId="43F19552" w14:textId="77777777" w:rsidR="00D356E1" w:rsidRPr="00326BFE" w:rsidRDefault="00D356E1" w:rsidP="005A6CEC">
            <w:pPr>
              <w:spacing w:line="360" w:lineRule="auto"/>
              <w:rPr>
                <w:sz w:val="20"/>
                <w:szCs w:val="20"/>
              </w:rPr>
            </w:pPr>
            <w:r w:rsidRPr="00326BFE">
              <w:rPr>
                <w:sz w:val="20"/>
                <w:szCs w:val="20"/>
              </w:rPr>
              <w:t>1527-F primer</w:t>
            </w:r>
          </w:p>
        </w:tc>
        <w:tc>
          <w:tcPr>
            <w:tcW w:w="2353" w:type="dxa"/>
            <w:shd w:val="clear" w:color="auto" w:fill="auto"/>
          </w:tcPr>
          <w:p w14:paraId="25FA42C2" w14:textId="77777777" w:rsidR="00D356E1" w:rsidRPr="00326BFE" w:rsidRDefault="00D356E1" w:rsidP="005A6CEC">
            <w:pPr>
              <w:spacing w:line="360" w:lineRule="auto"/>
              <w:rPr>
                <w:sz w:val="20"/>
                <w:szCs w:val="20"/>
              </w:rPr>
            </w:pPr>
          </w:p>
        </w:tc>
        <w:tc>
          <w:tcPr>
            <w:tcW w:w="2964" w:type="dxa"/>
          </w:tcPr>
          <w:p w14:paraId="0CDFC966" w14:textId="77777777" w:rsidR="00D356E1" w:rsidRPr="00326BFE" w:rsidRDefault="00D356E1" w:rsidP="005A6CEC">
            <w:pPr>
              <w:spacing w:line="360" w:lineRule="auto"/>
              <w:rPr>
                <w:sz w:val="20"/>
                <w:szCs w:val="20"/>
              </w:rPr>
            </w:pPr>
            <w:r w:rsidRPr="00326BFE">
              <w:rPr>
                <w:sz w:val="20"/>
                <w:szCs w:val="20"/>
              </w:rPr>
              <w:t>GTCGGTAAACAGCCTATACGGG</w:t>
            </w:r>
          </w:p>
        </w:tc>
        <w:tc>
          <w:tcPr>
            <w:tcW w:w="1795" w:type="dxa"/>
          </w:tcPr>
          <w:p w14:paraId="003DF506" w14:textId="77777777" w:rsidR="00D356E1" w:rsidRPr="00326BFE" w:rsidRDefault="00D356E1" w:rsidP="005A6CEC">
            <w:pPr>
              <w:spacing w:line="360" w:lineRule="auto"/>
              <w:rPr>
                <w:sz w:val="20"/>
                <w:szCs w:val="20"/>
              </w:rPr>
            </w:pPr>
          </w:p>
        </w:tc>
      </w:tr>
      <w:tr w:rsidR="00D356E1" w:rsidRPr="00326BFE" w14:paraId="6D7A7BA9" w14:textId="77777777" w:rsidTr="005A6CEC">
        <w:trPr>
          <w:trHeight w:val="269"/>
        </w:trPr>
        <w:tc>
          <w:tcPr>
            <w:tcW w:w="2064" w:type="dxa"/>
          </w:tcPr>
          <w:p w14:paraId="2A2E14EB" w14:textId="77777777" w:rsidR="00D356E1" w:rsidRPr="00326BFE" w:rsidRDefault="00D356E1" w:rsidP="005A6CEC">
            <w:pPr>
              <w:spacing w:line="360" w:lineRule="auto"/>
              <w:rPr>
                <w:sz w:val="20"/>
                <w:szCs w:val="20"/>
              </w:rPr>
            </w:pPr>
            <w:r w:rsidRPr="00326BFE">
              <w:rPr>
                <w:sz w:val="20"/>
                <w:szCs w:val="20"/>
              </w:rPr>
              <w:t>1527-R primer</w:t>
            </w:r>
          </w:p>
        </w:tc>
        <w:tc>
          <w:tcPr>
            <w:tcW w:w="2353" w:type="dxa"/>
          </w:tcPr>
          <w:p w14:paraId="44E53FC8" w14:textId="77777777" w:rsidR="00D356E1" w:rsidRPr="00326BFE" w:rsidRDefault="00D356E1" w:rsidP="005A6CEC">
            <w:pPr>
              <w:spacing w:line="360" w:lineRule="auto"/>
              <w:rPr>
                <w:sz w:val="20"/>
                <w:szCs w:val="20"/>
              </w:rPr>
            </w:pPr>
          </w:p>
        </w:tc>
        <w:tc>
          <w:tcPr>
            <w:tcW w:w="2964" w:type="dxa"/>
          </w:tcPr>
          <w:p w14:paraId="29CCAF47" w14:textId="77777777" w:rsidR="00D356E1" w:rsidRPr="00326BFE" w:rsidRDefault="00D356E1" w:rsidP="005A6CEC">
            <w:pPr>
              <w:spacing w:line="360" w:lineRule="auto"/>
              <w:rPr>
                <w:sz w:val="20"/>
                <w:szCs w:val="20"/>
              </w:rPr>
            </w:pPr>
            <w:r w:rsidRPr="00326BFE">
              <w:rPr>
                <w:sz w:val="20"/>
                <w:szCs w:val="20"/>
              </w:rPr>
              <w:t>TTCTAGCGATCCACCAGC</w:t>
            </w:r>
          </w:p>
        </w:tc>
        <w:tc>
          <w:tcPr>
            <w:tcW w:w="1795" w:type="dxa"/>
          </w:tcPr>
          <w:p w14:paraId="2C6D058B" w14:textId="77777777" w:rsidR="00D356E1" w:rsidRPr="00326BFE" w:rsidRDefault="00D356E1" w:rsidP="005A6CEC">
            <w:pPr>
              <w:spacing w:line="360" w:lineRule="auto"/>
              <w:rPr>
                <w:sz w:val="20"/>
                <w:szCs w:val="20"/>
              </w:rPr>
            </w:pPr>
          </w:p>
        </w:tc>
      </w:tr>
      <w:tr w:rsidR="00D356E1" w:rsidRPr="00326BFE" w14:paraId="37748169" w14:textId="77777777" w:rsidTr="005A6CEC">
        <w:trPr>
          <w:trHeight w:val="282"/>
        </w:trPr>
        <w:tc>
          <w:tcPr>
            <w:tcW w:w="2064" w:type="dxa"/>
          </w:tcPr>
          <w:p w14:paraId="0EE6FE41" w14:textId="77777777" w:rsidR="00D356E1" w:rsidRPr="00326BFE" w:rsidRDefault="00D356E1" w:rsidP="005A6CEC">
            <w:pPr>
              <w:spacing w:line="360" w:lineRule="auto"/>
              <w:rPr>
                <w:sz w:val="20"/>
                <w:szCs w:val="20"/>
              </w:rPr>
            </w:pPr>
            <w:r w:rsidRPr="00326BFE">
              <w:rPr>
                <w:sz w:val="20"/>
                <w:szCs w:val="20"/>
              </w:rPr>
              <w:t>I1527 Wildtype Iso</w:t>
            </w:r>
          </w:p>
        </w:tc>
        <w:tc>
          <w:tcPr>
            <w:tcW w:w="2353" w:type="dxa"/>
          </w:tcPr>
          <w:p w14:paraId="4EB4C0D4" w14:textId="77777777" w:rsidR="00D356E1" w:rsidRPr="00326BFE" w:rsidRDefault="00D356E1" w:rsidP="005A6CEC">
            <w:pPr>
              <w:spacing w:line="360" w:lineRule="auto"/>
              <w:rPr>
                <w:sz w:val="20"/>
                <w:szCs w:val="20"/>
              </w:rPr>
            </w:pPr>
            <w:r w:rsidRPr="00326BFE">
              <w:rPr>
                <w:sz w:val="20"/>
                <w:szCs w:val="20"/>
              </w:rPr>
              <w:t>HEX</w:t>
            </w:r>
          </w:p>
        </w:tc>
        <w:tc>
          <w:tcPr>
            <w:tcW w:w="2964" w:type="dxa"/>
          </w:tcPr>
          <w:p w14:paraId="07566E38" w14:textId="77777777" w:rsidR="00D356E1" w:rsidRPr="00326BFE" w:rsidRDefault="00D356E1" w:rsidP="005A6CEC">
            <w:pPr>
              <w:spacing w:line="360" w:lineRule="auto"/>
              <w:rPr>
                <w:sz w:val="20"/>
                <w:szCs w:val="20"/>
              </w:rPr>
            </w:pPr>
            <w:r w:rsidRPr="00326BFE">
              <w:rPr>
                <w:rFonts w:eastAsia="Times New Roman" w:cs="Courier New"/>
                <w:sz w:val="20"/>
                <w:szCs w:val="20"/>
                <w:lang w:eastAsia="en-GB"/>
              </w:rPr>
              <w:t>ACC+CAAA+GA+T+A+A+TAAAG</w:t>
            </w:r>
          </w:p>
        </w:tc>
        <w:tc>
          <w:tcPr>
            <w:tcW w:w="1795" w:type="dxa"/>
          </w:tcPr>
          <w:p w14:paraId="19CF0EB9"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375BE37A" w14:textId="77777777" w:rsidTr="005A6CEC">
        <w:trPr>
          <w:trHeight w:val="269"/>
        </w:trPr>
        <w:tc>
          <w:tcPr>
            <w:tcW w:w="2064" w:type="dxa"/>
          </w:tcPr>
          <w:p w14:paraId="0B956773" w14:textId="77777777" w:rsidR="00D356E1" w:rsidRPr="00326BFE" w:rsidRDefault="00D356E1" w:rsidP="005A6CEC">
            <w:pPr>
              <w:spacing w:line="360" w:lineRule="auto"/>
              <w:rPr>
                <w:sz w:val="20"/>
                <w:szCs w:val="20"/>
              </w:rPr>
            </w:pPr>
            <w:r w:rsidRPr="00326BFE">
              <w:rPr>
                <w:sz w:val="20"/>
                <w:szCs w:val="20"/>
              </w:rPr>
              <w:t xml:space="preserve">1527T Mutant </w:t>
            </w:r>
            <w:proofErr w:type="spellStart"/>
            <w:r w:rsidRPr="00326BFE">
              <w:rPr>
                <w:sz w:val="20"/>
                <w:szCs w:val="20"/>
              </w:rPr>
              <w:t>Thr</w:t>
            </w:r>
            <w:proofErr w:type="spellEnd"/>
          </w:p>
        </w:tc>
        <w:tc>
          <w:tcPr>
            <w:tcW w:w="2353" w:type="dxa"/>
          </w:tcPr>
          <w:p w14:paraId="7DAE5322" w14:textId="39130484" w:rsidR="00D356E1" w:rsidRPr="00326BFE" w:rsidRDefault="00D356E1" w:rsidP="005A6CEC">
            <w:pPr>
              <w:spacing w:line="360" w:lineRule="auto"/>
              <w:rPr>
                <w:sz w:val="20"/>
                <w:szCs w:val="20"/>
              </w:rPr>
            </w:pPr>
            <w:r w:rsidRPr="00326BFE">
              <w:rPr>
                <w:sz w:val="20"/>
                <w:szCs w:val="20"/>
              </w:rPr>
              <w:t>FAM</w:t>
            </w:r>
          </w:p>
        </w:tc>
        <w:tc>
          <w:tcPr>
            <w:tcW w:w="2964" w:type="dxa"/>
          </w:tcPr>
          <w:p w14:paraId="23B82D93" w14:textId="77777777" w:rsidR="00D356E1" w:rsidRPr="00326BFE" w:rsidRDefault="00D356E1" w:rsidP="005A6CEC">
            <w:pPr>
              <w:spacing w:line="360" w:lineRule="auto"/>
              <w:rPr>
                <w:sz w:val="20"/>
                <w:szCs w:val="20"/>
                <w:lang w:val="fr-FR"/>
              </w:rPr>
            </w:pPr>
            <w:r w:rsidRPr="00326BFE">
              <w:rPr>
                <w:sz w:val="20"/>
                <w:szCs w:val="20"/>
                <w:lang w:val="fr-FR"/>
              </w:rPr>
              <w:t>C+CA AA+G A+T+A +G+TA AAG</w:t>
            </w:r>
          </w:p>
        </w:tc>
        <w:tc>
          <w:tcPr>
            <w:tcW w:w="1795" w:type="dxa"/>
          </w:tcPr>
          <w:p w14:paraId="6BB91B5E"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409A7B03" w14:textId="77777777" w:rsidTr="005A6CEC">
        <w:trPr>
          <w:trHeight w:val="269"/>
        </w:trPr>
        <w:tc>
          <w:tcPr>
            <w:tcW w:w="9176" w:type="dxa"/>
            <w:gridSpan w:val="4"/>
          </w:tcPr>
          <w:p w14:paraId="5B32A2C0" w14:textId="77777777" w:rsidR="00D356E1" w:rsidRPr="005B10DD" w:rsidRDefault="00D356E1" w:rsidP="005A6CEC">
            <w:pPr>
              <w:spacing w:line="360" w:lineRule="auto"/>
              <w:jc w:val="center"/>
              <w:rPr>
                <w:b/>
                <w:bCs/>
                <w:sz w:val="20"/>
                <w:szCs w:val="20"/>
              </w:rPr>
            </w:pPr>
            <w:r w:rsidRPr="005B10DD">
              <w:rPr>
                <w:b/>
                <w:bCs/>
                <w:sz w:val="20"/>
                <w:szCs w:val="20"/>
              </w:rPr>
              <w:t>V402L</w:t>
            </w:r>
          </w:p>
        </w:tc>
      </w:tr>
      <w:tr w:rsidR="00D356E1" w:rsidRPr="00326BFE" w14:paraId="7A9FECF9" w14:textId="77777777" w:rsidTr="005A6CEC">
        <w:trPr>
          <w:trHeight w:val="269"/>
        </w:trPr>
        <w:tc>
          <w:tcPr>
            <w:tcW w:w="2064" w:type="dxa"/>
          </w:tcPr>
          <w:p w14:paraId="016E0513" w14:textId="77777777" w:rsidR="00D356E1" w:rsidRPr="00326BFE" w:rsidRDefault="00D356E1" w:rsidP="005A6CEC">
            <w:pPr>
              <w:spacing w:line="360" w:lineRule="auto"/>
              <w:rPr>
                <w:sz w:val="20"/>
                <w:szCs w:val="20"/>
              </w:rPr>
            </w:pPr>
            <w:r w:rsidRPr="00326BFE">
              <w:rPr>
                <w:sz w:val="20"/>
                <w:szCs w:val="20"/>
              </w:rPr>
              <w:t>402-F primer</w:t>
            </w:r>
          </w:p>
        </w:tc>
        <w:tc>
          <w:tcPr>
            <w:tcW w:w="2353" w:type="dxa"/>
            <w:shd w:val="clear" w:color="auto" w:fill="auto"/>
          </w:tcPr>
          <w:p w14:paraId="74C55B5A" w14:textId="77777777" w:rsidR="00D356E1" w:rsidRPr="00326BFE" w:rsidRDefault="00D356E1" w:rsidP="005A6CEC">
            <w:pPr>
              <w:spacing w:line="360" w:lineRule="auto"/>
              <w:rPr>
                <w:sz w:val="20"/>
                <w:szCs w:val="20"/>
              </w:rPr>
            </w:pPr>
          </w:p>
        </w:tc>
        <w:tc>
          <w:tcPr>
            <w:tcW w:w="2964" w:type="dxa"/>
          </w:tcPr>
          <w:p w14:paraId="524E8767" w14:textId="77777777" w:rsidR="00D356E1" w:rsidRPr="00326BFE" w:rsidRDefault="00D356E1" w:rsidP="005A6CEC">
            <w:pPr>
              <w:spacing w:line="360" w:lineRule="auto"/>
              <w:rPr>
                <w:sz w:val="20"/>
                <w:szCs w:val="20"/>
              </w:rPr>
            </w:pPr>
            <w:r w:rsidRPr="00326BFE">
              <w:rPr>
                <w:sz w:val="20"/>
                <w:szCs w:val="20"/>
              </w:rPr>
              <w:t>GTGTTACGATCAGCTGGACCG</w:t>
            </w:r>
          </w:p>
        </w:tc>
        <w:tc>
          <w:tcPr>
            <w:tcW w:w="1795" w:type="dxa"/>
          </w:tcPr>
          <w:p w14:paraId="29AD5B9A" w14:textId="77777777" w:rsidR="00D356E1" w:rsidRPr="00326BFE" w:rsidRDefault="00D356E1" w:rsidP="005A6CEC">
            <w:pPr>
              <w:spacing w:line="360" w:lineRule="auto"/>
              <w:rPr>
                <w:sz w:val="20"/>
                <w:szCs w:val="20"/>
              </w:rPr>
            </w:pPr>
          </w:p>
        </w:tc>
      </w:tr>
      <w:tr w:rsidR="00D356E1" w:rsidRPr="00326BFE" w14:paraId="11BDC209" w14:textId="77777777" w:rsidTr="005A6CEC">
        <w:trPr>
          <w:trHeight w:val="269"/>
        </w:trPr>
        <w:tc>
          <w:tcPr>
            <w:tcW w:w="2064" w:type="dxa"/>
          </w:tcPr>
          <w:p w14:paraId="6452F7FA" w14:textId="77777777" w:rsidR="00D356E1" w:rsidRPr="00326BFE" w:rsidRDefault="00D356E1" w:rsidP="005A6CEC">
            <w:pPr>
              <w:spacing w:line="360" w:lineRule="auto"/>
              <w:rPr>
                <w:sz w:val="20"/>
                <w:szCs w:val="20"/>
              </w:rPr>
            </w:pPr>
            <w:r w:rsidRPr="00326BFE">
              <w:rPr>
                <w:sz w:val="20"/>
                <w:szCs w:val="20"/>
              </w:rPr>
              <w:t>402-R primer</w:t>
            </w:r>
          </w:p>
        </w:tc>
        <w:tc>
          <w:tcPr>
            <w:tcW w:w="2353" w:type="dxa"/>
          </w:tcPr>
          <w:p w14:paraId="5E0024D5" w14:textId="77777777" w:rsidR="00D356E1" w:rsidRPr="00326BFE" w:rsidRDefault="00D356E1" w:rsidP="005A6CEC">
            <w:pPr>
              <w:spacing w:line="360" w:lineRule="auto"/>
              <w:rPr>
                <w:sz w:val="20"/>
                <w:szCs w:val="20"/>
              </w:rPr>
            </w:pPr>
          </w:p>
        </w:tc>
        <w:tc>
          <w:tcPr>
            <w:tcW w:w="2964" w:type="dxa"/>
          </w:tcPr>
          <w:p w14:paraId="4691F89D" w14:textId="77777777" w:rsidR="00D356E1" w:rsidRPr="00326BFE" w:rsidRDefault="00D356E1" w:rsidP="005A6CEC">
            <w:pPr>
              <w:spacing w:line="360" w:lineRule="auto"/>
              <w:rPr>
                <w:sz w:val="20"/>
                <w:szCs w:val="20"/>
              </w:rPr>
            </w:pPr>
            <w:r w:rsidRPr="00326BFE">
              <w:rPr>
                <w:sz w:val="20"/>
                <w:szCs w:val="20"/>
              </w:rPr>
              <w:t>CCGAAGTGCTTCTTCCTCGG</w:t>
            </w:r>
          </w:p>
        </w:tc>
        <w:tc>
          <w:tcPr>
            <w:tcW w:w="1795" w:type="dxa"/>
          </w:tcPr>
          <w:p w14:paraId="68FB74D3" w14:textId="77777777" w:rsidR="00D356E1" w:rsidRPr="00326BFE" w:rsidRDefault="00D356E1" w:rsidP="005A6CEC">
            <w:pPr>
              <w:spacing w:line="360" w:lineRule="auto"/>
              <w:rPr>
                <w:sz w:val="20"/>
                <w:szCs w:val="20"/>
              </w:rPr>
            </w:pPr>
          </w:p>
        </w:tc>
      </w:tr>
      <w:tr w:rsidR="00D356E1" w:rsidRPr="00326BFE" w14:paraId="14974DC8" w14:textId="77777777" w:rsidTr="005A6CEC">
        <w:trPr>
          <w:trHeight w:val="269"/>
        </w:trPr>
        <w:tc>
          <w:tcPr>
            <w:tcW w:w="2064" w:type="dxa"/>
          </w:tcPr>
          <w:p w14:paraId="37C97EA7" w14:textId="77777777" w:rsidR="00D356E1" w:rsidRPr="00326BFE" w:rsidRDefault="00D356E1" w:rsidP="005A6CEC">
            <w:pPr>
              <w:spacing w:line="360" w:lineRule="auto"/>
              <w:rPr>
                <w:sz w:val="20"/>
                <w:szCs w:val="20"/>
              </w:rPr>
            </w:pPr>
            <w:r w:rsidRPr="00326BFE">
              <w:rPr>
                <w:sz w:val="20"/>
                <w:szCs w:val="20"/>
              </w:rPr>
              <w:t>V402 Wildtype Val</w:t>
            </w:r>
          </w:p>
        </w:tc>
        <w:tc>
          <w:tcPr>
            <w:tcW w:w="2353" w:type="dxa"/>
          </w:tcPr>
          <w:p w14:paraId="480CAD07" w14:textId="77777777" w:rsidR="00D356E1" w:rsidRPr="00326BFE" w:rsidRDefault="00D356E1" w:rsidP="005A6CEC">
            <w:pPr>
              <w:spacing w:line="360" w:lineRule="auto"/>
              <w:rPr>
                <w:sz w:val="20"/>
                <w:szCs w:val="20"/>
              </w:rPr>
            </w:pPr>
            <w:r w:rsidRPr="00326BFE">
              <w:rPr>
                <w:sz w:val="20"/>
                <w:szCs w:val="20"/>
              </w:rPr>
              <w:t>HEX</w:t>
            </w:r>
          </w:p>
        </w:tc>
        <w:tc>
          <w:tcPr>
            <w:tcW w:w="2964" w:type="dxa"/>
          </w:tcPr>
          <w:p w14:paraId="2956AFA6" w14:textId="77777777" w:rsidR="00D356E1" w:rsidRPr="00326BFE" w:rsidRDefault="00D356E1" w:rsidP="005A6CEC">
            <w:pPr>
              <w:spacing w:line="360" w:lineRule="auto"/>
              <w:rPr>
                <w:sz w:val="20"/>
                <w:szCs w:val="20"/>
              </w:rPr>
            </w:pPr>
            <w:r w:rsidRPr="00326BFE">
              <w:rPr>
                <w:rFonts w:cs="Calibri"/>
                <w:sz w:val="20"/>
                <w:szCs w:val="20"/>
              </w:rPr>
              <w:t>TT+A+C+AA+G+GTAAAA+CGA</w:t>
            </w:r>
          </w:p>
        </w:tc>
        <w:tc>
          <w:tcPr>
            <w:tcW w:w="1795" w:type="dxa"/>
          </w:tcPr>
          <w:p w14:paraId="7D9D3F6E"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59E21BF6" w14:textId="77777777" w:rsidTr="005A6CEC">
        <w:trPr>
          <w:trHeight w:val="269"/>
        </w:trPr>
        <w:tc>
          <w:tcPr>
            <w:tcW w:w="2064" w:type="dxa"/>
          </w:tcPr>
          <w:p w14:paraId="0B8FBE03" w14:textId="77777777" w:rsidR="00D356E1" w:rsidRPr="00326BFE" w:rsidRDefault="00D356E1" w:rsidP="005A6CEC">
            <w:pPr>
              <w:spacing w:line="360" w:lineRule="auto"/>
              <w:rPr>
                <w:sz w:val="20"/>
                <w:szCs w:val="20"/>
              </w:rPr>
            </w:pPr>
            <w:r w:rsidRPr="00326BFE">
              <w:rPr>
                <w:sz w:val="20"/>
                <w:szCs w:val="20"/>
              </w:rPr>
              <w:t>402L(T) Mutant Leu</w:t>
            </w:r>
          </w:p>
        </w:tc>
        <w:tc>
          <w:tcPr>
            <w:tcW w:w="2353" w:type="dxa"/>
          </w:tcPr>
          <w:p w14:paraId="24793017" w14:textId="21DC94CB" w:rsidR="00D356E1" w:rsidRPr="00326BFE" w:rsidRDefault="00D356E1" w:rsidP="005A6CEC">
            <w:pPr>
              <w:spacing w:line="360" w:lineRule="auto"/>
              <w:rPr>
                <w:sz w:val="20"/>
                <w:szCs w:val="20"/>
              </w:rPr>
            </w:pPr>
            <w:r w:rsidRPr="00326BFE">
              <w:rPr>
                <w:sz w:val="20"/>
                <w:szCs w:val="20"/>
              </w:rPr>
              <w:t>FAM</w:t>
            </w:r>
          </w:p>
        </w:tc>
        <w:tc>
          <w:tcPr>
            <w:tcW w:w="2964" w:type="dxa"/>
          </w:tcPr>
          <w:p w14:paraId="5836A245" w14:textId="77777777" w:rsidR="00D356E1" w:rsidRPr="00326BFE" w:rsidRDefault="00D356E1" w:rsidP="005A6CEC">
            <w:pPr>
              <w:spacing w:line="360" w:lineRule="auto"/>
              <w:rPr>
                <w:sz w:val="20"/>
                <w:szCs w:val="20"/>
              </w:rPr>
            </w:pPr>
            <w:r w:rsidRPr="00326BFE">
              <w:rPr>
                <w:rFonts w:cs="Calibri"/>
                <w:sz w:val="20"/>
                <w:szCs w:val="20"/>
              </w:rPr>
              <w:t>AATT+A+A+AA+G+GTAAAA+C+GA</w:t>
            </w:r>
          </w:p>
        </w:tc>
        <w:tc>
          <w:tcPr>
            <w:tcW w:w="1795" w:type="dxa"/>
          </w:tcPr>
          <w:p w14:paraId="42FC0895"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22515431" w14:textId="77777777" w:rsidTr="005A6CEC">
        <w:trPr>
          <w:trHeight w:val="269"/>
        </w:trPr>
        <w:tc>
          <w:tcPr>
            <w:tcW w:w="2064" w:type="dxa"/>
          </w:tcPr>
          <w:p w14:paraId="5257926B" w14:textId="77777777" w:rsidR="00D356E1" w:rsidRPr="00326BFE" w:rsidRDefault="00D356E1" w:rsidP="005A6CEC">
            <w:pPr>
              <w:spacing w:line="360" w:lineRule="auto"/>
              <w:rPr>
                <w:sz w:val="20"/>
                <w:szCs w:val="20"/>
              </w:rPr>
            </w:pPr>
            <w:r w:rsidRPr="00326BFE">
              <w:rPr>
                <w:sz w:val="20"/>
                <w:szCs w:val="20"/>
              </w:rPr>
              <w:t xml:space="preserve">402L(C) Mutant Leu </w:t>
            </w:r>
          </w:p>
        </w:tc>
        <w:tc>
          <w:tcPr>
            <w:tcW w:w="2353" w:type="dxa"/>
          </w:tcPr>
          <w:p w14:paraId="0498FBD9" w14:textId="77777777" w:rsidR="00D356E1" w:rsidRPr="00326BFE" w:rsidRDefault="00D356E1" w:rsidP="005A6CEC">
            <w:pPr>
              <w:spacing w:line="360" w:lineRule="auto"/>
              <w:rPr>
                <w:sz w:val="20"/>
                <w:szCs w:val="20"/>
              </w:rPr>
            </w:pPr>
            <w:r w:rsidRPr="00326BFE">
              <w:rPr>
                <w:sz w:val="20"/>
                <w:szCs w:val="20"/>
              </w:rPr>
              <w:t>CY5</w:t>
            </w:r>
          </w:p>
        </w:tc>
        <w:tc>
          <w:tcPr>
            <w:tcW w:w="2964" w:type="dxa"/>
          </w:tcPr>
          <w:p w14:paraId="7C0279A9" w14:textId="77777777" w:rsidR="00D356E1" w:rsidRPr="00326BFE" w:rsidRDefault="00D356E1" w:rsidP="005A6CEC">
            <w:pPr>
              <w:spacing w:line="360" w:lineRule="auto"/>
              <w:rPr>
                <w:sz w:val="20"/>
                <w:szCs w:val="20"/>
              </w:rPr>
            </w:pPr>
            <w:r w:rsidRPr="00326BFE">
              <w:rPr>
                <w:rFonts w:cs="Calibri"/>
                <w:sz w:val="20"/>
                <w:szCs w:val="20"/>
              </w:rPr>
              <w:t>TT+A+G+AA+G+GTAAAA+CG</w:t>
            </w:r>
          </w:p>
        </w:tc>
        <w:tc>
          <w:tcPr>
            <w:tcW w:w="1795" w:type="dxa"/>
          </w:tcPr>
          <w:p w14:paraId="060253B1" w14:textId="77777777" w:rsidR="00D356E1" w:rsidRPr="00326BFE" w:rsidRDefault="00D356E1" w:rsidP="005A6CEC">
            <w:pPr>
              <w:spacing w:line="360" w:lineRule="auto"/>
              <w:rPr>
                <w:sz w:val="20"/>
                <w:szCs w:val="20"/>
              </w:rPr>
            </w:pPr>
            <w:r w:rsidRPr="00326BFE">
              <w:rPr>
                <w:sz w:val="20"/>
                <w:szCs w:val="20"/>
              </w:rPr>
              <w:t>IBRQ</w:t>
            </w:r>
          </w:p>
        </w:tc>
      </w:tr>
      <w:tr w:rsidR="00D356E1" w:rsidRPr="00326BFE" w14:paraId="156FF67E" w14:textId="77777777" w:rsidTr="005A6CEC">
        <w:trPr>
          <w:trHeight w:val="269"/>
        </w:trPr>
        <w:tc>
          <w:tcPr>
            <w:tcW w:w="9176" w:type="dxa"/>
            <w:gridSpan w:val="4"/>
          </w:tcPr>
          <w:p w14:paraId="251799B2" w14:textId="77777777" w:rsidR="00D356E1" w:rsidRPr="005B10DD" w:rsidRDefault="00D356E1" w:rsidP="005A6CEC">
            <w:pPr>
              <w:spacing w:line="360" w:lineRule="auto"/>
              <w:jc w:val="center"/>
              <w:rPr>
                <w:b/>
                <w:bCs/>
                <w:sz w:val="20"/>
                <w:szCs w:val="20"/>
              </w:rPr>
            </w:pPr>
            <w:r w:rsidRPr="005B10DD">
              <w:rPr>
                <w:b/>
                <w:bCs/>
                <w:sz w:val="20"/>
                <w:szCs w:val="20"/>
              </w:rPr>
              <w:t>P1874S</w:t>
            </w:r>
          </w:p>
        </w:tc>
      </w:tr>
      <w:tr w:rsidR="00D356E1" w:rsidRPr="00326BFE" w14:paraId="4B2383F2" w14:textId="77777777" w:rsidTr="005A6CEC">
        <w:trPr>
          <w:trHeight w:val="269"/>
        </w:trPr>
        <w:tc>
          <w:tcPr>
            <w:tcW w:w="2064" w:type="dxa"/>
          </w:tcPr>
          <w:p w14:paraId="034FF56D" w14:textId="77777777" w:rsidR="00D356E1" w:rsidRPr="00326BFE" w:rsidRDefault="00D356E1" w:rsidP="005A6CEC">
            <w:pPr>
              <w:spacing w:line="360" w:lineRule="auto"/>
              <w:rPr>
                <w:sz w:val="20"/>
                <w:szCs w:val="20"/>
              </w:rPr>
            </w:pPr>
            <w:r w:rsidRPr="00326BFE">
              <w:rPr>
                <w:sz w:val="20"/>
                <w:szCs w:val="20"/>
              </w:rPr>
              <w:t>1874-F primer</w:t>
            </w:r>
          </w:p>
        </w:tc>
        <w:tc>
          <w:tcPr>
            <w:tcW w:w="2353" w:type="dxa"/>
            <w:shd w:val="clear" w:color="auto" w:fill="auto"/>
          </w:tcPr>
          <w:p w14:paraId="2D870C2C" w14:textId="77777777" w:rsidR="00D356E1" w:rsidRPr="00326BFE" w:rsidRDefault="00D356E1" w:rsidP="005A6CEC">
            <w:pPr>
              <w:spacing w:line="360" w:lineRule="auto"/>
              <w:rPr>
                <w:sz w:val="20"/>
                <w:szCs w:val="20"/>
              </w:rPr>
            </w:pPr>
          </w:p>
        </w:tc>
        <w:tc>
          <w:tcPr>
            <w:tcW w:w="2964" w:type="dxa"/>
          </w:tcPr>
          <w:p w14:paraId="30EAC8F5" w14:textId="77777777" w:rsidR="00D356E1" w:rsidRPr="00326BFE" w:rsidRDefault="00D356E1" w:rsidP="005A6CEC">
            <w:pPr>
              <w:spacing w:line="360" w:lineRule="auto"/>
              <w:rPr>
                <w:rFonts w:cs="Calibri"/>
                <w:sz w:val="20"/>
                <w:szCs w:val="20"/>
              </w:rPr>
            </w:pPr>
            <w:r w:rsidRPr="00326BFE">
              <w:rPr>
                <w:sz w:val="20"/>
                <w:szCs w:val="20"/>
              </w:rPr>
              <w:t>AAGGCTTAACTGATGACGATTATG</w:t>
            </w:r>
          </w:p>
        </w:tc>
        <w:tc>
          <w:tcPr>
            <w:tcW w:w="1795" w:type="dxa"/>
          </w:tcPr>
          <w:p w14:paraId="3A2C28BC" w14:textId="77777777" w:rsidR="00D356E1" w:rsidRPr="00326BFE" w:rsidRDefault="00D356E1" w:rsidP="005A6CEC">
            <w:pPr>
              <w:spacing w:line="360" w:lineRule="auto"/>
              <w:rPr>
                <w:sz w:val="20"/>
                <w:szCs w:val="20"/>
              </w:rPr>
            </w:pPr>
          </w:p>
        </w:tc>
      </w:tr>
      <w:tr w:rsidR="00D356E1" w:rsidRPr="00326BFE" w14:paraId="121EB422" w14:textId="77777777" w:rsidTr="005A6CEC">
        <w:trPr>
          <w:trHeight w:val="269"/>
        </w:trPr>
        <w:tc>
          <w:tcPr>
            <w:tcW w:w="2064" w:type="dxa"/>
          </w:tcPr>
          <w:p w14:paraId="2C89B7FA" w14:textId="77777777" w:rsidR="00D356E1" w:rsidRPr="00326BFE" w:rsidRDefault="00D356E1" w:rsidP="005A6CEC">
            <w:pPr>
              <w:spacing w:line="360" w:lineRule="auto"/>
              <w:rPr>
                <w:sz w:val="20"/>
                <w:szCs w:val="20"/>
              </w:rPr>
            </w:pPr>
            <w:r w:rsidRPr="00326BFE">
              <w:rPr>
                <w:sz w:val="20"/>
                <w:szCs w:val="20"/>
              </w:rPr>
              <w:t>1874-R primer</w:t>
            </w:r>
          </w:p>
        </w:tc>
        <w:tc>
          <w:tcPr>
            <w:tcW w:w="2353" w:type="dxa"/>
          </w:tcPr>
          <w:p w14:paraId="3A63BC3A" w14:textId="77777777" w:rsidR="00D356E1" w:rsidRPr="00326BFE" w:rsidRDefault="00D356E1" w:rsidP="005A6CEC">
            <w:pPr>
              <w:spacing w:line="360" w:lineRule="auto"/>
              <w:rPr>
                <w:sz w:val="20"/>
                <w:szCs w:val="20"/>
              </w:rPr>
            </w:pPr>
          </w:p>
        </w:tc>
        <w:tc>
          <w:tcPr>
            <w:tcW w:w="2964" w:type="dxa"/>
          </w:tcPr>
          <w:p w14:paraId="1F38BEB6" w14:textId="77777777" w:rsidR="00D356E1" w:rsidRPr="00326BFE" w:rsidRDefault="00D356E1" w:rsidP="005A6CEC">
            <w:pPr>
              <w:spacing w:line="360" w:lineRule="auto"/>
              <w:rPr>
                <w:rFonts w:cs="Calibri"/>
                <w:sz w:val="20"/>
                <w:szCs w:val="20"/>
              </w:rPr>
            </w:pPr>
            <w:r w:rsidRPr="00326BFE">
              <w:rPr>
                <w:rFonts w:cs="Courier New"/>
                <w:sz w:val="20"/>
                <w:szCs w:val="20"/>
              </w:rPr>
              <w:t>GGTTCCAGCACATCCAAA</w:t>
            </w:r>
          </w:p>
        </w:tc>
        <w:tc>
          <w:tcPr>
            <w:tcW w:w="1795" w:type="dxa"/>
          </w:tcPr>
          <w:p w14:paraId="5EF90416" w14:textId="77777777" w:rsidR="00D356E1" w:rsidRPr="00326BFE" w:rsidRDefault="00D356E1" w:rsidP="005A6CEC">
            <w:pPr>
              <w:spacing w:line="360" w:lineRule="auto"/>
              <w:rPr>
                <w:sz w:val="20"/>
                <w:szCs w:val="20"/>
              </w:rPr>
            </w:pPr>
          </w:p>
        </w:tc>
      </w:tr>
      <w:tr w:rsidR="00D356E1" w:rsidRPr="00326BFE" w14:paraId="04A4875C" w14:textId="77777777" w:rsidTr="005A6CEC">
        <w:trPr>
          <w:trHeight w:val="269"/>
        </w:trPr>
        <w:tc>
          <w:tcPr>
            <w:tcW w:w="2064" w:type="dxa"/>
          </w:tcPr>
          <w:p w14:paraId="3EF144A8" w14:textId="77777777" w:rsidR="00D356E1" w:rsidRPr="00326BFE" w:rsidRDefault="00D356E1" w:rsidP="005A6CEC">
            <w:pPr>
              <w:spacing w:line="360" w:lineRule="auto"/>
              <w:rPr>
                <w:sz w:val="20"/>
                <w:szCs w:val="20"/>
              </w:rPr>
            </w:pPr>
            <w:r w:rsidRPr="00326BFE">
              <w:rPr>
                <w:sz w:val="20"/>
                <w:szCs w:val="20"/>
              </w:rPr>
              <w:t>1874 Wildtype Pro</w:t>
            </w:r>
          </w:p>
        </w:tc>
        <w:tc>
          <w:tcPr>
            <w:tcW w:w="2353" w:type="dxa"/>
          </w:tcPr>
          <w:p w14:paraId="48E3C5BC" w14:textId="6626528D" w:rsidR="00D356E1" w:rsidRPr="00326BFE" w:rsidRDefault="00D356E1" w:rsidP="005A6CEC">
            <w:pPr>
              <w:spacing w:line="360" w:lineRule="auto"/>
              <w:rPr>
                <w:sz w:val="20"/>
                <w:szCs w:val="20"/>
              </w:rPr>
            </w:pPr>
            <w:r w:rsidRPr="00326BFE">
              <w:rPr>
                <w:sz w:val="20"/>
                <w:szCs w:val="20"/>
              </w:rPr>
              <w:t>HEX</w:t>
            </w:r>
          </w:p>
        </w:tc>
        <w:tc>
          <w:tcPr>
            <w:tcW w:w="2964" w:type="dxa"/>
          </w:tcPr>
          <w:p w14:paraId="65259BEE" w14:textId="77777777" w:rsidR="00D356E1" w:rsidRPr="00326BFE" w:rsidRDefault="00D356E1" w:rsidP="005A6CEC">
            <w:pPr>
              <w:spacing w:line="360" w:lineRule="auto"/>
              <w:rPr>
                <w:sz w:val="20"/>
                <w:szCs w:val="20"/>
              </w:rPr>
            </w:pPr>
            <w:r w:rsidRPr="00326BFE">
              <w:rPr>
                <w:rFonts w:cs="Courier New"/>
                <w:bCs/>
                <w:sz w:val="20"/>
                <w:szCs w:val="20"/>
              </w:rPr>
              <w:t>TC+GA+T+C+CTGACG</w:t>
            </w:r>
          </w:p>
        </w:tc>
        <w:tc>
          <w:tcPr>
            <w:tcW w:w="1795" w:type="dxa"/>
          </w:tcPr>
          <w:p w14:paraId="6EDBE31B"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36B572BA" w14:textId="77777777" w:rsidTr="005A6CEC">
        <w:trPr>
          <w:trHeight w:val="269"/>
        </w:trPr>
        <w:tc>
          <w:tcPr>
            <w:tcW w:w="2064" w:type="dxa"/>
          </w:tcPr>
          <w:p w14:paraId="36E99456" w14:textId="77777777" w:rsidR="00D356E1" w:rsidRPr="00326BFE" w:rsidRDefault="00D356E1" w:rsidP="005A6CEC">
            <w:pPr>
              <w:spacing w:line="360" w:lineRule="auto"/>
              <w:rPr>
                <w:sz w:val="20"/>
                <w:szCs w:val="20"/>
              </w:rPr>
            </w:pPr>
            <w:r w:rsidRPr="00326BFE">
              <w:rPr>
                <w:sz w:val="20"/>
                <w:szCs w:val="20"/>
              </w:rPr>
              <w:t>1874S Mutant Ser</w:t>
            </w:r>
          </w:p>
        </w:tc>
        <w:tc>
          <w:tcPr>
            <w:tcW w:w="2353" w:type="dxa"/>
          </w:tcPr>
          <w:p w14:paraId="39EC7EC2" w14:textId="2E6F26CE" w:rsidR="00D356E1" w:rsidRPr="00326BFE" w:rsidRDefault="00D356E1" w:rsidP="005A6CEC">
            <w:pPr>
              <w:spacing w:line="360" w:lineRule="auto"/>
              <w:rPr>
                <w:sz w:val="20"/>
                <w:szCs w:val="20"/>
              </w:rPr>
            </w:pPr>
            <w:r w:rsidRPr="00326BFE">
              <w:rPr>
                <w:sz w:val="20"/>
                <w:szCs w:val="20"/>
              </w:rPr>
              <w:t xml:space="preserve">FAM </w:t>
            </w:r>
          </w:p>
        </w:tc>
        <w:tc>
          <w:tcPr>
            <w:tcW w:w="2964" w:type="dxa"/>
          </w:tcPr>
          <w:p w14:paraId="40C7B84F" w14:textId="77777777" w:rsidR="00D356E1" w:rsidRPr="00166838" w:rsidRDefault="00D356E1" w:rsidP="005A6CEC">
            <w:pPr>
              <w:spacing w:line="360" w:lineRule="auto"/>
              <w:rPr>
                <w:rFonts w:cs="Calibri"/>
                <w:sz w:val="20"/>
                <w:szCs w:val="20"/>
                <w:lang w:val="fr-FR"/>
              </w:rPr>
            </w:pPr>
            <w:r w:rsidRPr="00166838">
              <w:rPr>
                <w:rFonts w:eastAsia="Times New Roman" w:cs="Courier New"/>
                <w:sz w:val="20"/>
                <w:szCs w:val="20"/>
                <w:lang w:val="fr-FR" w:eastAsia="en-GB"/>
              </w:rPr>
              <w:t>C+C+G T+C+A +G+AA T</w:t>
            </w:r>
          </w:p>
        </w:tc>
        <w:tc>
          <w:tcPr>
            <w:tcW w:w="1795" w:type="dxa"/>
          </w:tcPr>
          <w:p w14:paraId="48F694C0"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78FEC758" w14:textId="77777777" w:rsidTr="005A6CEC">
        <w:trPr>
          <w:trHeight w:val="296"/>
        </w:trPr>
        <w:tc>
          <w:tcPr>
            <w:tcW w:w="9176" w:type="dxa"/>
            <w:gridSpan w:val="4"/>
          </w:tcPr>
          <w:p w14:paraId="69FF0F67" w14:textId="77777777" w:rsidR="00D356E1" w:rsidRPr="005B10DD" w:rsidRDefault="00D356E1" w:rsidP="005A6CEC">
            <w:pPr>
              <w:spacing w:line="360" w:lineRule="auto"/>
              <w:jc w:val="center"/>
              <w:rPr>
                <w:b/>
                <w:bCs/>
                <w:sz w:val="20"/>
                <w:szCs w:val="20"/>
              </w:rPr>
            </w:pPr>
            <w:r w:rsidRPr="005B10DD">
              <w:rPr>
                <w:b/>
                <w:bCs/>
                <w:sz w:val="20"/>
                <w:szCs w:val="20"/>
              </w:rPr>
              <w:t>P1874L</w:t>
            </w:r>
          </w:p>
        </w:tc>
      </w:tr>
      <w:tr w:rsidR="00D356E1" w:rsidRPr="00326BFE" w14:paraId="0C0404AB" w14:textId="77777777" w:rsidTr="005A6CEC">
        <w:trPr>
          <w:trHeight w:val="296"/>
        </w:trPr>
        <w:tc>
          <w:tcPr>
            <w:tcW w:w="2064" w:type="dxa"/>
          </w:tcPr>
          <w:p w14:paraId="61326E82" w14:textId="77777777" w:rsidR="00D356E1" w:rsidRPr="00326BFE" w:rsidRDefault="00D356E1" w:rsidP="005A6CEC">
            <w:pPr>
              <w:spacing w:line="360" w:lineRule="auto"/>
              <w:rPr>
                <w:sz w:val="20"/>
                <w:szCs w:val="20"/>
              </w:rPr>
            </w:pPr>
            <w:r w:rsidRPr="00326BFE">
              <w:rPr>
                <w:sz w:val="20"/>
                <w:szCs w:val="20"/>
              </w:rPr>
              <w:t>1874-F primer</w:t>
            </w:r>
          </w:p>
        </w:tc>
        <w:tc>
          <w:tcPr>
            <w:tcW w:w="2353" w:type="dxa"/>
          </w:tcPr>
          <w:p w14:paraId="66C64EA9" w14:textId="77777777" w:rsidR="00D356E1" w:rsidRPr="00326BFE" w:rsidRDefault="00D356E1" w:rsidP="005A6CEC">
            <w:pPr>
              <w:spacing w:line="360" w:lineRule="auto"/>
              <w:rPr>
                <w:sz w:val="20"/>
                <w:szCs w:val="20"/>
              </w:rPr>
            </w:pPr>
          </w:p>
        </w:tc>
        <w:tc>
          <w:tcPr>
            <w:tcW w:w="2964" w:type="dxa"/>
          </w:tcPr>
          <w:p w14:paraId="60C496A3" w14:textId="77777777" w:rsidR="00D356E1" w:rsidRPr="00326BFE" w:rsidRDefault="00D356E1" w:rsidP="005A6CEC">
            <w:pPr>
              <w:spacing w:line="360" w:lineRule="auto"/>
              <w:rPr>
                <w:rFonts w:ascii="Calibri" w:hAnsi="Calibri" w:cs="Calibri"/>
                <w:sz w:val="20"/>
                <w:szCs w:val="20"/>
                <w:lang w:val="fr-FR"/>
              </w:rPr>
            </w:pPr>
            <w:r w:rsidRPr="00326BFE">
              <w:rPr>
                <w:sz w:val="20"/>
                <w:szCs w:val="20"/>
              </w:rPr>
              <w:t>AAGGCTTAACTGATGACGATTATG</w:t>
            </w:r>
          </w:p>
        </w:tc>
        <w:tc>
          <w:tcPr>
            <w:tcW w:w="1795" w:type="dxa"/>
          </w:tcPr>
          <w:p w14:paraId="70D3E4F8" w14:textId="77777777" w:rsidR="00D356E1" w:rsidRPr="00326BFE" w:rsidRDefault="00D356E1" w:rsidP="005A6CEC">
            <w:pPr>
              <w:spacing w:line="360" w:lineRule="auto"/>
              <w:rPr>
                <w:sz w:val="20"/>
                <w:szCs w:val="20"/>
              </w:rPr>
            </w:pPr>
          </w:p>
        </w:tc>
      </w:tr>
      <w:tr w:rsidR="00D356E1" w:rsidRPr="00326BFE" w14:paraId="196A686A" w14:textId="77777777" w:rsidTr="005A6CEC">
        <w:trPr>
          <w:trHeight w:val="296"/>
        </w:trPr>
        <w:tc>
          <w:tcPr>
            <w:tcW w:w="2064" w:type="dxa"/>
          </w:tcPr>
          <w:p w14:paraId="1133D04B" w14:textId="77777777" w:rsidR="00D356E1" w:rsidRPr="00326BFE" w:rsidRDefault="00D356E1" w:rsidP="005A6CEC">
            <w:pPr>
              <w:spacing w:line="360" w:lineRule="auto"/>
              <w:rPr>
                <w:sz w:val="20"/>
                <w:szCs w:val="20"/>
              </w:rPr>
            </w:pPr>
            <w:r w:rsidRPr="00326BFE">
              <w:rPr>
                <w:sz w:val="20"/>
                <w:szCs w:val="20"/>
              </w:rPr>
              <w:t>1874-R primer</w:t>
            </w:r>
          </w:p>
        </w:tc>
        <w:tc>
          <w:tcPr>
            <w:tcW w:w="2353" w:type="dxa"/>
          </w:tcPr>
          <w:p w14:paraId="0BCA7B41" w14:textId="77777777" w:rsidR="00D356E1" w:rsidRPr="00326BFE" w:rsidRDefault="00D356E1" w:rsidP="005A6CEC">
            <w:pPr>
              <w:spacing w:line="360" w:lineRule="auto"/>
              <w:rPr>
                <w:sz w:val="20"/>
                <w:szCs w:val="20"/>
              </w:rPr>
            </w:pPr>
          </w:p>
        </w:tc>
        <w:tc>
          <w:tcPr>
            <w:tcW w:w="2964" w:type="dxa"/>
          </w:tcPr>
          <w:p w14:paraId="71E73451" w14:textId="77777777" w:rsidR="00D356E1" w:rsidRPr="00326BFE" w:rsidRDefault="00D356E1" w:rsidP="005A6CEC">
            <w:pPr>
              <w:spacing w:line="360" w:lineRule="auto"/>
              <w:rPr>
                <w:rFonts w:ascii="Calibri" w:hAnsi="Calibri" w:cs="Calibri"/>
                <w:sz w:val="20"/>
                <w:szCs w:val="20"/>
                <w:lang w:val="fr-FR"/>
              </w:rPr>
            </w:pPr>
            <w:r w:rsidRPr="00326BFE">
              <w:rPr>
                <w:rFonts w:cs="Courier New"/>
                <w:sz w:val="20"/>
                <w:szCs w:val="20"/>
              </w:rPr>
              <w:t>GGTTCCAGCACATCCAAA</w:t>
            </w:r>
          </w:p>
        </w:tc>
        <w:tc>
          <w:tcPr>
            <w:tcW w:w="1795" w:type="dxa"/>
          </w:tcPr>
          <w:p w14:paraId="4DCF011C" w14:textId="77777777" w:rsidR="00D356E1" w:rsidRPr="00326BFE" w:rsidRDefault="00D356E1" w:rsidP="005A6CEC">
            <w:pPr>
              <w:spacing w:line="360" w:lineRule="auto"/>
              <w:rPr>
                <w:sz w:val="20"/>
                <w:szCs w:val="20"/>
              </w:rPr>
            </w:pPr>
          </w:p>
        </w:tc>
      </w:tr>
      <w:tr w:rsidR="00D356E1" w:rsidRPr="00326BFE" w14:paraId="69D54987" w14:textId="77777777" w:rsidTr="005A6CEC">
        <w:trPr>
          <w:trHeight w:val="296"/>
        </w:trPr>
        <w:tc>
          <w:tcPr>
            <w:tcW w:w="2064" w:type="dxa"/>
          </w:tcPr>
          <w:p w14:paraId="22346ACC" w14:textId="77777777" w:rsidR="00D356E1" w:rsidRPr="00326BFE" w:rsidRDefault="00D356E1" w:rsidP="005A6CEC">
            <w:pPr>
              <w:spacing w:line="360" w:lineRule="auto"/>
              <w:rPr>
                <w:sz w:val="20"/>
                <w:szCs w:val="20"/>
              </w:rPr>
            </w:pPr>
            <w:r w:rsidRPr="00326BFE">
              <w:rPr>
                <w:sz w:val="20"/>
                <w:szCs w:val="20"/>
              </w:rPr>
              <w:t>1874 Wildtype Pro</w:t>
            </w:r>
          </w:p>
        </w:tc>
        <w:tc>
          <w:tcPr>
            <w:tcW w:w="2353" w:type="dxa"/>
          </w:tcPr>
          <w:p w14:paraId="4FF1E81A" w14:textId="1A611CA8" w:rsidR="00D356E1" w:rsidRPr="00326BFE" w:rsidRDefault="00D356E1" w:rsidP="005A6CEC">
            <w:pPr>
              <w:spacing w:line="360" w:lineRule="auto"/>
              <w:rPr>
                <w:sz w:val="20"/>
                <w:szCs w:val="20"/>
              </w:rPr>
            </w:pPr>
            <w:r w:rsidRPr="00326BFE">
              <w:rPr>
                <w:sz w:val="20"/>
                <w:szCs w:val="20"/>
              </w:rPr>
              <w:t>HEX</w:t>
            </w:r>
          </w:p>
        </w:tc>
        <w:tc>
          <w:tcPr>
            <w:tcW w:w="2964" w:type="dxa"/>
          </w:tcPr>
          <w:p w14:paraId="0E621F0A" w14:textId="77777777" w:rsidR="00D356E1" w:rsidRPr="00326BFE" w:rsidRDefault="00D356E1" w:rsidP="005A6CEC">
            <w:pPr>
              <w:spacing w:line="360" w:lineRule="auto"/>
              <w:rPr>
                <w:rFonts w:ascii="Calibri" w:hAnsi="Calibri" w:cs="Calibri"/>
                <w:sz w:val="20"/>
                <w:szCs w:val="20"/>
                <w:lang w:val="fr-FR"/>
              </w:rPr>
            </w:pPr>
            <w:r w:rsidRPr="00326BFE">
              <w:rPr>
                <w:rFonts w:cs="Courier New"/>
                <w:bCs/>
                <w:sz w:val="20"/>
                <w:szCs w:val="20"/>
              </w:rPr>
              <w:t>TC+GA+T+C+CTGACG</w:t>
            </w:r>
          </w:p>
        </w:tc>
        <w:tc>
          <w:tcPr>
            <w:tcW w:w="1795" w:type="dxa"/>
          </w:tcPr>
          <w:p w14:paraId="654D8431" w14:textId="77777777" w:rsidR="00D356E1" w:rsidRPr="00326BFE" w:rsidRDefault="00D356E1" w:rsidP="005A6CEC">
            <w:pPr>
              <w:spacing w:line="360" w:lineRule="auto"/>
              <w:rPr>
                <w:sz w:val="20"/>
                <w:szCs w:val="20"/>
              </w:rPr>
            </w:pPr>
            <w:r w:rsidRPr="00326BFE">
              <w:rPr>
                <w:sz w:val="20"/>
                <w:szCs w:val="20"/>
              </w:rPr>
              <w:t>IBFQ</w:t>
            </w:r>
          </w:p>
        </w:tc>
      </w:tr>
      <w:tr w:rsidR="00D356E1" w:rsidRPr="00326BFE" w14:paraId="10236E05" w14:textId="77777777" w:rsidTr="005A6CEC">
        <w:trPr>
          <w:trHeight w:val="296"/>
        </w:trPr>
        <w:tc>
          <w:tcPr>
            <w:tcW w:w="2064" w:type="dxa"/>
          </w:tcPr>
          <w:p w14:paraId="3672B84E" w14:textId="77777777" w:rsidR="00D356E1" w:rsidRPr="00326BFE" w:rsidRDefault="00D356E1" w:rsidP="005A6CEC">
            <w:pPr>
              <w:spacing w:line="360" w:lineRule="auto"/>
              <w:rPr>
                <w:sz w:val="20"/>
                <w:szCs w:val="20"/>
              </w:rPr>
            </w:pPr>
            <w:r w:rsidRPr="00326BFE">
              <w:rPr>
                <w:sz w:val="20"/>
                <w:szCs w:val="20"/>
              </w:rPr>
              <w:t>1874L Mutant Leu</w:t>
            </w:r>
          </w:p>
        </w:tc>
        <w:tc>
          <w:tcPr>
            <w:tcW w:w="2353" w:type="dxa"/>
          </w:tcPr>
          <w:p w14:paraId="6A155044" w14:textId="77777777" w:rsidR="00D356E1" w:rsidRPr="00326BFE" w:rsidRDefault="00D356E1" w:rsidP="005A6CEC">
            <w:pPr>
              <w:spacing w:line="360" w:lineRule="auto"/>
              <w:rPr>
                <w:sz w:val="20"/>
                <w:szCs w:val="20"/>
              </w:rPr>
            </w:pPr>
            <w:r w:rsidRPr="00326BFE">
              <w:rPr>
                <w:sz w:val="20"/>
                <w:szCs w:val="20"/>
              </w:rPr>
              <w:t xml:space="preserve">CY5 </w:t>
            </w:r>
          </w:p>
        </w:tc>
        <w:tc>
          <w:tcPr>
            <w:tcW w:w="2964" w:type="dxa"/>
          </w:tcPr>
          <w:p w14:paraId="4EB528EE" w14:textId="77777777" w:rsidR="00D356E1" w:rsidRPr="00326BFE" w:rsidRDefault="00D356E1" w:rsidP="005A6CEC">
            <w:pPr>
              <w:spacing w:line="360" w:lineRule="auto"/>
              <w:rPr>
                <w:rFonts w:ascii="Calibri" w:hAnsi="Calibri" w:cs="Calibri"/>
                <w:sz w:val="20"/>
                <w:szCs w:val="20"/>
                <w:lang w:val="fr-FR"/>
              </w:rPr>
            </w:pPr>
            <w:r w:rsidRPr="00326BFE">
              <w:rPr>
                <w:rFonts w:ascii="Calibri" w:hAnsi="Calibri" w:cs="Calibri"/>
                <w:sz w:val="20"/>
                <w:szCs w:val="20"/>
                <w:lang w:val="fr-FR"/>
              </w:rPr>
              <w:t>TC+GAT+C+T+TGA+CGG</w:t>
            </w:r>
          </w:p>
        </w:tc>
        <w:tc>
          <w:tcPr>
            <w:tcW w:w="1795" w:type="dxa"/>
          </w:tcPr>
          <w:p w14:paraId="16EFFF57" w14:textId="77777777" w:rsidR="00D356E1" w:rsidRPr="00326BFE" w:rsidRDefault="00D356E1" w:rsidP="005A6CEC">
            <w:pPr>
              <w:spacing w:line="360" w:lineRule="auto"/>
              <w:rPr>
                <w:sz w:val="20"/>
                <w:szCs w:val="20"/>
              </w:rPr>
            </w:pPr>
            <w:r w:rsidRPr="00326BFE">
              <w:rPr>
                <w:sz w:val="20"/>
                <w:szCs w:val="20"/>
              </w:rPr>
              <w:t>IBRQ</w:t>
            </w:r>
          </w:p>
        </w:tc>
      </w:tr>
    </w:tbl>
    <w:p w14:paraId="11C181EB" w14:textId="77777777" w:rsidR="00D356E1" w:rsidRDefault="00D356E1" w:rsidP="00D356E1">
      <w:pPr>
        <w:spacing w:line="360" w:lineRule="auto"/>
        <w:jc w:val="both"/>
        <w:rPr>
          <w:rFonts w:cstheme="minorHAnsi"/>
        </w:rPr>
      </w:pPr>
      <w:r w:rsidRPr="00701F29">
        <w:rPr>
          <w:rFonts w:cstheme="minorHAnsi"/>
          <w:b/>
          <w:bCs/>
        </w:rPr>
        <w:t xml:space="preserve">Table </w:t>
      </w:r>
      <w:r>
        <w:rPr>
          <w:rFonts w:cstheme="minorHAnsi"/>
          <w:b/>
          <w:bCs/>
        </w:rPr>
        <w:t>2</w:t>
      </w:r>
      <w:r>
        <w:rPr>
          <w:rFonts w:cstheme="minorHAnsi"/>
        </w:rPr>
        <w:t>:</w:t>
      </w:r>
      <w:r w:rsidRPr="002B54B8">
        <w:rPr>
          <w:rFonts w:cstheme="minorHAnsi"/>
          <w:b/>
          <w:bCs/>
        </w:rPr>
        <w:t xml:space="preserve"> Time response bioassay results</w:t>
      </w:r>
      <w:r>
        <w:rPr>
          <w:rFonts w:cstheme="minorHAnsi"/>
        </w:rPr>
        <w:t>.</w:t>
      </w:r>
      <w:r w:rsidRPr="00701F29">
        <w:t xml:space="preserve"> </w:t>
      </w:r>
      <w:r w:rsidRPr="00701F29">
        <w:rPr>
          <w:rFonts w:cstheme="minorHAnsi"/>
        </w:rPr>
        <w:t>The LT</w:t>
      </w:r>
      <w:r w:rsidRPr="006D5BE5">
        <w:rPr>
          <w:rFonts w:cstheme="minorHAnsi"/>
          <w:vertAlign w:val="subscript"/>
        </w:rPr>
        <w:t>50</w:t>
      </w:r>
      <w:r w:rsidRPr="00701F29">
        <w:rPr>
          <w:rFonts w:cstheme="minorHAnsi"/>
        </w:rPr>
        <w:t xml:space="preserve"> (time required to obtain 50% mortality) values are given for each strain. Resistant Ratios (LT</w:t>
      </w:r>
      <w:r w:rsidRPr="006D5BE5">
        <w:rPr>
          <w:rFonts w:cstheme="minorHAnsi"/>
          <w:vertAlign w:val="subscript"/>
        </w:rPr>
        <w:t>50</w:t>
      </w:r>
      <w:r w:rsidRPr="00701F29">
        <w:rPr>
          <w:rFonts w:cstheme="minorHAnsi"/>
        </w:rPr>
        <w:t xml:space="preserve"> resistant strain/ LT</w:t>
      </w:r>
      <w:r w:rsidRPr="006D5BE5">
        <w:rPr>
          <w:rFonts w:cstheme="minorHAnsi"/>
          <w:vertAlign w:val="subscript"/>
        </w:rPr>
        <w:t xml:space="preserve">50 </w:t>
      </w:r>
      <w:r w:rsidRPr="00701F29">
        <w:rPr>
          <w:rFonts w:cstheme="minorHAnsi"/>
        </w:rPr>
        <w:t>control strain) are given in comparison to</w:t>
      </w:r>
      <w:r>
        <w:rPr>
          <w:rFonts w:cstheme="minorHAnsi"/>
        </w:rPr>
        <w:t xml:space="preserve"> </w:t>
      </w:r>
      <w:r w:rsidRPr="00701F29">
        <w:rPr>
          <w:rFonts w:cstheme="minorHAnsi"/>
        </w:rPr>
        <w:t>Kisumu. Upper and Lower limits represent the 95% fiducial limits of the LT</w:t>
      </w:r>
      <w:r w:rsidRPr="006D5BE5">
        <w:rPr>
          <w:rFonts w:cstheme="minorHAnsi"/>
          <w:vertAlign w:val="subscript"/>
        </w:rPr>
        <w:t>50</w:t>
      </w:r>
      <w:r w:rsidRPr="00701F29">
        <w:rPr>
          <w:rFonts w:cstheme="minorHAnsi"/>
        </w:rPr>
        <w:t>. For each time point at least 3 replicates of 20 female mosquitoes 2–5 day old were</w:t>
      </w:r>
      <w:r>
        <w:rPr>
          <w:rFonts w:cstheme="minorHAnsi"/>
        </w:rPr>
        <w:t xml:space="preserve"> </w:t>
      </w:r>
      <w:r w:rsidRPr="00701F29">
        <w:rPr>
          <w:rFonts w:cstheme="minorHAnsi"/>
        </w:rPr>
        <w:t>used per strain. Raw data provided in</w:t>
      </w:r>
      <w:r>
        <w:rPr>
          <w:rFonts w:cstheme="minorHAnsi"/>
        </w:rPr>
        <w:t xml:space="preserve"> Supplementary dataset 1.</w:t>
      </w:r>
    </w:p>
    <w:tbl>
      <w:tblPr>
        <w:tblStyle w:val="a7"/>
        <w:tblW w:w="0" w:type="auto"/>
        <w:tblLook w:val="04A0" w:firstRow="1" w:lastRow="0" w:firstColumn="1" w:lastColumn="0" w:noHBand="0" w:noVBand="1"/>
      </w:tblPr>
      <w:tblGrid>
        <w:gridCol w:w="1870"/>
        <w:gridCol w:w="1870"/>
        <w:gridCol w:w="1870"/>
        <w:gridCol w:w="1870"/>
        <w:gridCol w:w="1870"/>
      </w:tblGrid>
      <w:tr w:rsidR="00D356E1" w14:paraId="04F40EEA" w14:textId="77777777" w:rsidTr="005A6CEC">
        <w:tc>
          <w:tcPr>
            <w:tcW w:w="1870" w:type="dxa"/>
          </w:tcPr>
          <w:p w14:paraId="47A1CCA4" w14:textId="77777777" w:rsidR="00D356E1" w:rsidRPr="00843FF5" w:rsidRDefault="00D356E1" w:rsidP="005A6CEC">
            <w:pPr>
              <w:spacing w:line="360" w:lineRule="auto"/>
              <w:jc w:val="center"/>
              <w:rPr>
                <w:b/>
                <w:bCs/>
              </w:rPr>
            </w:pPr>
            <w:r w:rsidRPr="00843FF5">
              <w:rPr>
                <w:b/>
                <w:bCs/>
              </w:rPr>
              <w:t>Insecticide</w:t>
            </w:r>
          </w:p>
        </w:tc>
        <w:tc>
          <w:tcPr>
            <w:tcW w:w="1870" w:type="dxa"/>
          </w:tcPr>
          <w:p w14:paraId="2534993B" w14:textId="77777777" w:rsidR="00D356E1" w:rsidRPr="00843FF5" w:rsidRDefault="00D356E1" w:rsidP="005A6CEC">
            <w:pPr>
              <w:spacing w:line="360" w:lineRule="auto"/>
              <w:jc w:val="center"/>
              <w:rPr>
                <w:b/>
                <w:bCs/>
              </w:rPr>
            </w:pPr>
            <w:r w:rsidRPr="00843FF5">
              <w:rPr>
                <w:b/>
                <w:bCs/>
              </w:rPr>
              <w:t>Strain</w:t>
            </w:r>
          </w:p>
        </w:tc>
        <w:tc>
          <w:tcPr>
            <w:tcW w:w="1870" w:type="dxa"/>
          </w:tcPr>
          <w:p w14:paraId="6DE72441" w14:textId="77777777" w:rsidR="00D356E1" w:rsidRPr="00843FF5" w:rsidRDefault="00D356E1" w:rsidP="005A6CEC">
            <w:pPr>
              <w:spacing w:line="360" w:lineRule="auto"/>
              <w:jc w:val="center"/>
              <w:rPr>
                <w:b/>
                <w:bCs/>
              </w:rPr>
            </w:pPr>
            <w:r w:rsidRPr="00843FF5">
              <w:rPr>
                <w:b/>
                <w:bCs/>
              </w:rPr>
              <w:t>LT</w:t>
            </w:r>
            <w:r w:rsidRPr="00843FF5">
              <w:rPr>
                <w:b/>
                <w:bCs/>
                <w:vertAlign w:val="subscript"/>
              </w:rPr>
              <w:t>50</w:t>
            </w:r>
          </w:p>
        </w:tc>
        <w:tc>
          <w:tcPr>
            <w:tcW w:w="1870" w:type="dxa"/>
          </w:tcPr>
          <w:p w14:paraId="5766B7D0" w14:textId="77777777" w:rsidR="00D356E1" w:rsidRPr="00843FF5" w:rsidRDefault="00D356E1" w:rsidP="005A6CEC">
            <w:pPr>
              <w:spacing w:line="360" w:lineRule="auto"/>
              <w:jc w:val="center"/>
              <w:rPr>
                <w:b/>
                <w:bCs/>
              </w:rPr>
            </w:pPr>
            <w:r w:rsidRPr="00843FF5">
              <w:rPr>
                <w:b/>
                <w:bCs/>
              </w:rPr>
              <w:t>Upper and Lower Limits (0.95)</w:t>
            </w:r>
          </w:p>
        </w:tc>
        <w:tc>
          <w:tcPr>
            <w:tcW w:w="1870" w:type="dxa"/>
          </w:tcPr>
          <w:p w14:paraId="1AA69D7A" w14:textId="77777777" w:rsidR="00D356E1" w:rsidRPr="00843FF5" w:rsidRDefault="00D356E1" w:rsidP="005A6CEC">
            <w:pPr>
              <w:spacing w:line="360" w:lineRule="auto"/>
              <w:jc w:val="center"/>
              <w:rPr>
                <w:b/>
                <w:bCs/>
              </w:rPr>
            </w:pPr>
            <w:r w:rsidRPr="00843FF5">
              <w:rPr>
                <w:b/>
                <w:bCs/>
              </w:rPr>
              <w:t>Resistance Ratio (0.95)</w:t>
            </w:r>
          </w:p>
        </w:tc>
      </w:tr>
      <w:tr w:rsidR="00D356E1" w14:paraId="617A9518" w14:textId="77777777" w:rsidTr="005A6CEC">
        <w:tc>
          <w:tcPr>
            <w:tcW w:w="1870" w:type="dxa"/>
          </w:tcPr>
          <w:p w14:paraId="21ECE653" w14:textId="77777777" w:rsidR="00D356E1" w:rsidRPr="00843FF5" w:rsidRDefault="00D356E1" w:rsidP="005A6CEC">
            <w:pPr>
              <w:spacing w:line="360" w:lineRule="auto"/>
              <w:rPr>
                <w:b/>
                <w:bCs/>
              </w:rPr>
            </w:pPr>
            <w:r w:rsidRPr="00843FF5">
              <w:rPr>
                <w:b/>
                <w:bCs/>
              </w:rPr>
              <w:lastRenderedPageBreak/>
              <w:t>Deltamethrin</w:t>
            </w:r>
          </w:p>
        </w:tc>
        <w:tc>
          <w:tcPr>
            <w:tcW w:w="1870" w:type="dxa"/>
          </w:tcPr>
          <w:p w14:paraId="184CC44A" w14:textId="77777777" w:rsidR="00D356E1" w:rsidRDefault="00D356E1" w:rsidP="005A6CEC">
            <w:pPr>
              <w:spacing w:line="360" w:lineRule="auto"/>
            </w:pPr>
            <w:r>
              <w:t>Kisumu-402L</w:t>
            </w:r>
          </w:p>
        </w:tc>
        <w:tc>
          <w:tcPr>
            <w:tcW w:w="1870" w:type="dxa"/>
          </w:tcPr>
          <w:p w14:paraId="5412FEF5" w14:textId="77777777" w:rsidR="00D356E1" w:rsidRDefault="00D356E1" w:rsidP="005A6CEC">
            <w:pPr>
              <w:spacing w:line="360" w:lineRule="auto"/>
            </w:pPr>
            <w:r>
              <w:t>17.5 min</w:t>
            </w:r>
          </w:p>
        </w:tc>
        <w:tc>
          <w:tcPr>
            <w:tcW w:w="1870" w:type="dxa"/>
          </w:tcPr>
          <w:p w14:paraId="77CBE00E" w14:textId="77777777" w:rsidR="00D356E1" w:rsidRDefault="00D356E1" w:rsidP="005A6CEC">
            <w:pPr>
              <w:spacing w:line="360" w:lineRule="auto"/>
            </w:pPr>
            <w:r>
              <w:t>20.4-14.7</w:t>
            </w:r>
          </w:p>
        </w:tc>
        <w:tc>
          <w:tcPr>
            <w:tcW w:w="1870" w:type="dxa"/>
          </w:tcPr>
          <w:p w14:paraId="635F7E3B" w14:textId="77777777" w:rsidR="00D356E1" w:rsidRDefault="00D356E1" w:rsidP="005A6CEC">
            <w:pPr>
              <w:spacing w:line="360" w:lineRule="auto"/>
            </w:pPr>
            <w:r>
              <w:rPr>
                <w:b/>
                <w:bCs/>
              </w:rPr>
              <w:t>5</w:t>
            </w:r>
            <w:r w:rsidRPr="00843FF5">
              <w:rPr>
                <w:b/>
                <w:bCs/>
              </w:rPr>
              <w:t xml:space="preserve">.1 </w:t>
            </w:r>
            <w:r>
              <w:t>(6.5-3.9)</w:t>
            </w:r>
          </w:p>
        </w:tc>
      </w:tr>
      <w:tr w:rsidR="00D356E1" w14:paraId="4B524B8E" w14:textId="77777777" w:rsidTr="005A6CEC">
        <w:tc>
          <w:tcPr>
            <w:tcW w:w="1870" w:type="dxa"/>
          </w:tcPr>
          <w:p w14:paraId="36B696A1" w14:textId="77777777" w:rsidR="00D356E1" w:rsidRPr="00843FF5" w:rsidRDefault="00D356E1" w:rsidP="005A6CEC">
            <w:pPr>
              <w:spacing w:line="360" w:lineRule="auto"/>
              <w:rPr>
                <w:b/>
                <w:bCs/>
              </w:rPr>
            </w:pPr>
          </w:p>
        </w:tc>
        <w:tc>
          <w:tcPr>
            <w:tcW w:w="1870" w:type="dxa"/>
          </w:tcPr>
          <w:p w14:paraId="15BD8152" w14:textId="77777777" w:rsidR="00D356E1" w:rsidRDefault="00D356E1" w:rsidP="005A6CEC">
            <w:pPr>
              <w:spacing w:line="360" w:lineRule="auto"/>
            </w:pPr>
            <w:r>
              <w:t>Kisumu</w:t>
            </w:r>
          </w:p>
        </w:tc>
        <w:tc>
          <w:tcPr>
            <w:tcW w:w="1870" w:type="dxa"/>
          </w:tcPr>
          <w:p w14:paraId="2216F0AC" w14:textId="77777777" w:rsidR="00D356E1" w:rsidRDefault="00D356E1" w:rsidP="005A6CEC">
            <w:pPr>
              <w:spacing w:line="360" w:lineRule="auto"/>
            </w:pPr>
            <w:r>
              <w:t>3.4 min</w:t>
            </w:r>
          </w:p>
        </w:tc>
        <w:tc>
          <w:tcPr>
            <w:tcW w:w="1870" w:type="dxa"/>
          </w:tcPr>
          <w:p w14:paraId="651BADB4" w14:textId="77777777" w:rsidR="00D356E1" w:rsidRDefault="00D356E1" w:rsidP="005A6CEC">
            <w:pPr>
              <w:spacing w:line="360" w:lineRule="auto"/>
            </w:pPr>
            <w:r>
              <w:t>4.4-2.5</w:t>
            </w:r>
          </w:p>
        </w:tc>
        <w:tc>
          <w:tcPr>
            <w:tcW w:w="1870" w:type="dxa"/>
          </w:tcPr>
          <w:p w14:paraId="71E3CD92" w14:textId="77777777" w:rsidR="00D356E1" w:rsidRDefault="00D356E1" w:rsidP="005A6CEC">
            <w:pPr>
              <w:spacing w:line="360" w:lineRule="auto"/>
            </w:pPr>
          </w:p>
        </w:tc>
      </w:tr>
      <w:tr w:rsidR="00D356E1" w14:paraId="46E95CEF" w14:textId="77777777" w:rsidTr="005A6CEC">
        <w:tc>
          <w:tcPr>
            <w:tcW w:w="1870" w:type="dxa"/>
          </w:tcPr>
          <w:p w14:paraId="2F29679F" w14:textId="77777777" w:rsidR="00D356E1" w:rsidRPr="00843FF5" w:rsidRDefault="00D356E1" w:rsidP="005A6CEC">
            <w:pPr>
              <w:spacing w:line="360" w:lineRule="auto"/>
              <w:rPr>
                <w:b/>
                <w:bCs/>
              </w:rPr>
            </w:pPr>
          </w:p>
        </w:tc>
        <w:tc>
          <w:tcPr>
            <w:tcW w:w="1870" w:type="dxa"/>
          </w:tcPr>
          <w:p w14:paraId="6278FADA" w14:textId="77777777" w:rsidR="00D356E1" w:rsidRDefault="00D356E1" w:rsidP="005A6CEC">
            <w:pPr>
              <w:spacing w:line="360" w:lineRule="auto"/>
            </w:pPr>
          </w:p>
        </w:tc>
        <w:tc>
          <w:tcPr>
            <w:tcW w:w="1870" w:type="dxa"/>
          </w:tcPr>
          <w:p w14:paraId="563C70F5" w14:textId="77777777" w:rsidR="00D356E1" w:rsidRDefault="00D356E1" w:rsidP="005A6CEC">
            <w:pPr>
              <w:spacing w:line="360" w:lineRule="auto"/>
            </w:pPr>
          </w:p>
        </w:tc>
        <w:tc>
          <w:tcPr>
            <w:tcW w:w="1870" w:type="dxa"/>
          </w:tcPr>
          <w:p w14:paraId="67C65931" w14:textId="77777777" w:rsidR="00D356E1" w:rsidRDefault="00D356E1" w:rsidP="005A6CEC">
            <w:pPr>
              <w:spacing w:line="360" w:lineRule="auto"/>
            </w:pPr>
          </w:p>
        </w:tc>
        <w:tc>
          <w:tcPr>
            <w:tcW w:w="1870" w:type="dxa"/>
          </w:tcPr>
          <w:p w14:paraId="3F58A61C" w14:textId="77777777" w:rsidR="00D356E1" w:rsidRDefault="00D356E1" w:rsidP="005A6CEC">
            <w:pPr>
              <w:spacing w:line="360" w:lineRule="auto"/>
            </w:pPr>
          </w:p>
        </w:tc>
      </w:tr>
      <w:tr w:rsidR="00D356E1" w14:paraId="018CD1FD" w14:textId="77777777" w:rsidTr="005A6CEC">
        <w:tc>
          <w:tcPr>
            <w:tcW w:w="1870" w:type="dxa"/>
          </w:tcPr>
          <w:p w14:paraId="019F11B9" w14:textId="77777777" w:rsidR="00D356E1" w:rsidRPr="00843FF5" w:rsidRDefault="00D356E1" w:rsidP="005A6CEC">
            <w:pPr>
              <w:spacing w:line="360" w:lineRule="auto"/>
              <w:rPr>
                <w:b/>
                <w:bCs/>
              </w:rPr>
            </w:pPr>
            <w:r w:rsidRPr="00843FF5">
              <w:rPr>
                <w:b/>
                <w:bCs/>
              </w:rPr>
              <w:t>Permethrin</w:t>
            </w:r>
          </w:p>
        </w:tc>
        <w:tc>
          <w:tcPr>
            <w:tcW w:w="1870" w:type="dxa"/>
          </w:tcPr>
          <w:p w14:paraId="4E7791F7" w14:textId="77777777" w:rsidR="00D356E1" w:rsidRDefault="00D356E1" w:rsidP="005A6CEC">
            <w:pPr>
              <w:spacing w:line="360" w:lineRule="auto"/>
            </w:pPr>
            <w:r w:rsidRPr="00F72FCA">
              <w:t>Kisumu-402L</w:t>
            </w:r>
          </w:p>
        </w:tc>
        <w:tc>
          <w:tcPr>
            <w:tcW w:w="1870" w:type="dxa"/>
          </w:tcPr>
          <w:p w14:paraId="5C278D91" w14:textId="77777777" w:rsidR="00D356E1" w:rsidRDefault="00D356E1" w:rsidP="005A6CEC">
            <w:pPr>
              <w:spacing w:line="360" w:lineRule="auto"/>
            </w:pPr>
            <w:r>
              <w:t>34.3 min</w:t>
            </w:r>
          </w:p>
        </w:tc>
        <w:tc>
          <w:tcPr>
            <w:tcW w:w="1870" w:type="dxa"/>
          </w:tcPr>
          <w:p w14:paraId="746EDB00" w14:textId="77777777" w:rsidR="00D356E1" w:rsidRDefault="00D356E1" w:rsidP="005A6CEC">
            <w:pPr>
              <w:spacing w:line="360" w:lineRule="auto"/>
            </w:pPr>
            <w:r>
              <w:t>48.8-20.7</w:t>
            </w:r>
          </w:p>
        </w:tc>
        <w:tc>
          <w:tcPr>
            <w:tcW w:w="1870" w:type="dxa"/>
          </w:tcPr>
          <w:p w14:paraId="5BD47B58" w14:textId="77777777" w:rsidR="00D356E1" w:rsidRPr="00FA66F9" w:rsidRDefault="00D356E1" w:rsidP="005A6CEC">
            <w:pPr>
              <w:spacing w:line="360" w:lineRule="auto"/>
              <w:rPr>
                <w:lang w:val="el-GR"/>
              </w:rPr>
            </w:pPr>
            <w:r w:rsidRPr="009430C5">
              <w:rPr>
                <w:b/>
                <w:bCs/>
              </w:rPr>
              <w:t>1.9</w:t>
            </w:r>
            <w:r>
              <w:t xml:space="preserve"> (2.3-1.6)</w:t>
            </w:r>
          </w:p>
        </w:tc>
      </w:tr>
      <w:tr w:rsidR="00D356E1" w14:paraId="65C28F7B" w14:textId="77777777" w:rsidTr="005A6CEC">
        <w:tc>
          <w:tcPr>
            <w:tcW w:w="1870" w:type="dxa"/>
          </w:tcPr>
          <w:p w14:paraId="1260836C" w14:textId="77777777" w:rsidR="00D356E1" w:rsidRPr="00843FF5" w:rsidRDefault="00D356E1" w:rsidP="005A6CEC">
            <w:pPr>
              <w:spacing w:line="360" w:lineRule="auto"/>
              <w:rPr>
                <w:b/>
                <w:bCs/>
              </w:rPr>
            </w:pPr>
          </w:p>
        </w:tc>
        <w:tc>
          <w:tcPr>
            <w:tcW w:w="1870" w:type="dxa"/>
          </w:tcPr>
          <w:p w14:paraId="1B9E75AB" w14:textId="77777777" w:rsidR="00D356E1" w:rsidRDefault="00D356E1" w:rsidP="005A6CEC">
            <w:pPr>
              <w:spacing w:line="360" w:lineRule="auto"/>
            </w:pPr>
            <w:r w:rsidRPr="00F72FCA">
              <w:t>Kisumu</w:t>
            </w:r>
          </w:p>
        </w:tc>
        <w:tc>
          <w:tcPr>
            <w:tcW w:w="1870" w:type="dxa"/>
          </w:tcPr>
          <w:p w14:paraId="2914DF47" w14:textId="77777777" w:rsidR="00D356E1" w:rsidRDefault="00D356E1" w:rsidP="005A6CEC">
            <w:pPr>
              <w:spacing w:line="360" w:lineRule="auto"/>
            </w:pPr>
            <w:r>
              <w:t>17.6 min</w:t>
            </w:r>
          </w:p>
        </w:tc>
        <w:tc>
          <w:tcPr>
            <w:tcW w:w="1870" w:type="dxa"/>
          </w:tcPr>
          <w:p w14:paraId="20C660D4" w14:textId="77777777" w:rsidR="00D356E1" w:rsidRDefault="00D356E1" w:rsidP="005A6CEC">
            <w:pPr>
              <w:spacing w:line="360" w:lineRule="auto"/>
            </w:pPr>
            <w:r>
              <w:t>21.8-13.9</w:t>
            </w:r>
          </w:p>
        </w:tc>
        <w:tc>
          <w:tcPr>
            <w:tcW w:w="1870" w:type="dxa"/>
          </w:tcPr>
          <w:p w14:paraId="757D5F6B" w14:textId="77777777" w:rsidR="00D356E1" w:rsidRDefault="00D356E1" w:rsidP="005A6CEC">
            <w:pPr>
              <w:spacing w:line="360" w:lineRule="auto"/>
            </w:pPr>
          </w:p>
        </w:tc>
      </w:tr>
      <w:tr w:rsidR="00D356E1" w14:paraId="6AE351E4" w14:textId="77777777" w:rsidTr="005A6CEC">
        <w:tc>
          <w:tcPr>
            <w:tcW w:w="1870" w:type="dxa"/>
          </w:tcPr>
          <w:p w14:paraId="740750CD" w14:textId="77777777" w:rsidR="00D356E1" w:rsidRPr="00843FF5" w:rsidRDefault="00D356E1" w:rsidP="005A6CEC">
            <w:pPr>
              <w:spacing w:line="360" w:lineRule="auto"/>
              <w:rPr>
                <w:b/>
                <w:bCs/>
              </w:rPr>
            </w:pPr>
          </w:p>
        </w:tc>
        <w:tc>
          <w:tcPr>
            <w:tcW w:w="1870" w:type="dxa"/>
          </w:tcPr>
          <w:p w14:paraId="57B3B09F" w14:textId="77777777" w:rsidR="00D356E1" w:rsidRDefault="00D356E1" w:rsidP="005A6CEC">
            <w:pPr>
              <w:spacing w:line="360" w:lineRule="auto"/>
            </w:pPr>
          </w:p>
        </w:tc>
        <w:tc>
          <w:tcPr>
            <w:tcW w:w="1870" w:type="dxa"/>
          </w:tcPr>
          <w:p w14:paraId="238BB02F" w14:textId="77777777" w:rsidR="00D356E1" w:rsidRDefault="00D356E1" w:rsidP="005A6CEC">
            <w:pPr>
              <w:spacing w:line="360" w:lineRule="auto"/>
            </w:pPr>
          </w:p>
        </w:tc>
        <w:tc>
          <w:tcPr>
            <w:tcW w:w="1870" w:type="dxa"/>
          </w:tcPr>
          <w:p w14:paraId="40F2CE8B" w14:textId="77777777" w:rsidR="00D356E1" w:rsidRDefault="00D356E1" w:rsidP="005A6CEC">
            <w:pPr>
              <w:spacing w:line="360" w:lineRule="auto"/>
            </w:pPr>
          </w:p>
        </w:tc>
        <w:tc>
          <w:tcPr>
            <w:tcW w:w="1870" w:type="dxa"/>
          </w:tcPr>
          <w:p w14:paraId="3DEA91AC" w14:textId="77777777" w:rsidR="00D356E1" w:rsidRDefault="00D356E1" w:rsidP="005A6CEC">
            <w:pPr>
              <w:spacing w:line="360" w:lineRule="auto"/>
            </w:pPr>
          </w:p>
        </w:tc>
      </w:tr>
      <w:tr w:rsidR="00D356E1" w14:paraId="758AA624" w14:textId="77777777" w:rsidTr="005A6CEC">
        <w:tc>
          <w:tcPr>
            <w:tcW w:w="1870" w:type="dxa"/>
          </w:tcPr>
          <w:p w14:paraId="2DC992F0" w14:textId="77777777" w:rsidR="00D356E1" w:rsidRPr="00843FF5" w:rsidRDefault="00D356E1" w:rsidP="005A6CEC">
            <w:pPr>
              <w:spacing w:line="360" w:lineRule="auto"/>
              <w:rPr>
                <w:b/>
                <w:bCs/>
              </w:rPr>
            </w:pPr>
            <w:r w:rsidRPr="00843FF5">
              <w:rPr>
                <w:b/>
                <w:bCs/>
                <w:lang w:val="el-GR"/>
              </w:rPr>
              <w:t>α-</w:t>
            </w:r>
            <w:r w:rsidRPr="00843FF5">
              <w:rPr>
                <w:b/>
                <w:bCs/>
              </w:rPr>
              <w:t>cypermethrin</w:t>
            </w:r>
          </w:p>
        </w:tc>
        <w:tc>
          <w:tcPr>
            <w:tcW w:w="1870" w:type="dxa"/>
          </w:tcPr>
          <w:p w14:paraId="2916C573" w14:textId="77777777" w:rsidR="00D356E1" w:rsidRDefault="00D356E1" w:rsidP="005A6CEC">
            <w:pPr>
              <w:spacing w:line="360" w:lineRule="auto"/>
            </w:pPr>
            <w:r w:rsidRPr="003F194D">
              <w:t>Kisumu-402L</w:t>
            </w:r>
          </w:p>
        </w:tc>
        <w:tc>
          <w:tcPr>
            <w:tcW w:w="1870" w:type="dxa"/>
          </w:tcPr>
          <w:p w14:paraId="69A19275" w14:textId="77777777" w:rsidR="00D356E1" w:rsidRDefault="00D356E1" w:rsidP="005A6CEC">
            <w:pPr>
              <w:spacing w:line="360" w:lineRule="auto"/>
            </w:pPr>
            <w:r>
              <w:t>36.8 min</w:t>
            </w:r>
          </w:p>
        </w:tc>
        <w:tc>
          <w:tcPr>
            <w:tcW w:w="1870" w:type="dxa"/>
          </w:tcPr>
          <w:p w14:paraId="767C8FDB" w14:textId="77777777" w:rsidR="00D356E1" w:rsidRDefault="00D356E1" w:rsidP="005A6CEC">
            <w:pPr>
              <w:spacing w:line="360" w:lineRule="auto"/>
            </w:pPr>
            <w:r>
              <w:t>45.2-29.1</w:t>
            </w:r>
          </w:p>
        </w:tc>
        <w:tc>
          <w:tcPr>
            <w:tcW w:w="1870" w:type="dxa"/>
          </w:tcPr>
          <w:p w14:paraId="23A7C058" w14:textId="77777777" w:rsidR="00D356E1" w:rsidRDefault="00D356E1" w:rsidP="005A6CEC">
            <w:pPr>
              <w:spacing w:line="360" w:lineRule="auto"/>
            </w:pPr>
            <w:r w:rsidRPr="00105B2B">
              <w:rPr>
                <w:b/>
                <w:bCs/>
              </w:rPr>
              <w:t>7.1</w:t>
            </w:r>
            <w:r>
              <w:t xml:space="preserve"> (8.6-5.8)</w:t>
            </w:r>
          </w:p>
        </w:tc>
      </w:tr>
      <w:tr w:rsidR="00D356E1" w14:paraId="6993328C" w14:textId="77777777" w:rsidTr="005A6CEC">
        <w:tc>
          <w:tcPr>
            <w:tcW w:w="1870" w:type="dxa"/>
          </w:tcPr>
          <w:p w14:paraId="6314996E" w14:textId="77777777" w:rsidR="00D356E1" w:rsidRDefault="00D356E1" w:rsidP="005A6CEC">
            <w:pPr>
              <w:spacing w:line="360" w:lineRule="auto"/>
            </w:pPr>
          </w:p>
        </w:tc>
        <w:tc>
          <w:tcPr>
            <w:tcW w:w="1870" w:type="dxa"/>
          </w:tcPr>
          <w:p w14:paraId="284EEF99" w14:textId="77777777" w:rsidR="00D356E1" w:rsidRDefault="00D356E1" w:rsidP="005A6CEC">
            <w:pPr>
              <w:spacing w:line="360" w:lineRule="auto"/>
            </w:pPr>
            <w:r w:rsidRPr="003F194D">
              <w:t>Kisumu</w:t>
            </w:r>
          </w:p>
        </w:tc>
        <w:tc>
          <w:tcPr>
            <w:tcW w:w="1870" w:type="dxa"/>
          </w:tcPr>
          <w:p w14:paraId="774A83DD" w14:textId="77777777" w:rsidR="00D356E1" w:rsidRDefault="00D356E1" w:rsidP="005A6CEC">
            <w:pPr>
              <w:spacing w:line="360" w:lineRule="auto"/>
            </w:pPr>
            <w:r>
              <w:t>5.1 min</w:t>
            </w:r>
          </w:p>
        </w:tc>
        <w:tc>
          <w:tcPr>
            <w:tcW w:w="1870" w:type="dxa"/>
          </w:tcPr>
          <w:p w14:paraId="00B1B9D6" w14:textId="77777777" w:rsidR="00D356E1" w:rsidRDefault="00D356E1" w:rsidP="005A6CEC">
            <w:pPr>
              <w:spacing w:line="360" w:lineRule="auto"/>
            </w:pPr>
            <w:r>
              <w:t>6.2-4.1</w:t>
            </w:r>
          </w:p>
        </w:tc>
        <w:tc>
          <w:tcPr>
            <w:tcW w:w="1870" w:type="dxa"/>
          </w:tcPr>
          <w:p w14:paraId="3D3306A8" w14:textId="77777777" w:rsidR="00D356E1" w:rsidRDefault="00D356E1" w:rsidP="005A6CEC">
            <w:pPr>
              <w:spacing w:line="360" w:lineRule="auto"/>
            </w:pPr>
          </w:p>
        </w:tc>
      </w:tr>
      <w:tr w:rsidR="00D356E1" w14:paraId="1FA0F9CB" w14:textId="77777777" w:rsidTr="005A6CEC">
        <w:tc>
          <w:tcPr>
            <w:tcW w:w="1870" w:type="dxa"/>
          </w:tcPr>
          <w:p w14:paraId="4F071028" w14:textId="77777777" w:rsidR="00D356E1" w:rsidRDefault="00D356E1" w:rsidP="005A6CEC">
            <w:pPr>
              <w:spacing w:line="360" w:lineRule="auto"/>
            </w:pPr>
          </w:p>
        </w:tc>
        <w:tc>
          <w:tcPr>
            <w:tcW w:w="1870" w:type="dxa"/>
          </w:tcPr>
          <w:p w14:paraId="5D03AC91" w14:textId="77777777" w:rsidR="00D356E1" w:rsidRDefault="00D356E1" w:rsidP="005A6CEC">
            <w:pPr>
              <w:spacing w:line="360" w:lineRule="auto"/>
            </w:pPr>
          </w:p>
        </w:tc>
        <w:tc>
          <w:tcPr>
            <w:tcW w:w="1870" w:type="dxa"/>
          </w:tcPr>
          <w:p w14:paraId="71000EF0" w14:textId="77777777" w:rsidR="00D356E1" w:rsidRDefault="00D356E1" w:rsidP="005A6CEC">
            <w:pPr>
              <w:spacing w:line="360" w:lineRule="auto"/>
            </w:pPr>
          </w:p>
        </w:tc>
        <w:tc>
          <w:tcPr>
            <w:tcW w:w="1870" w:type="dxa"/>
          </w:tcPr>
          <w:p w14:paraId="2A4A0C58" w14:textId="77777777" w:rsidR="00D356E1" w:rsidRDefault="00D356E1" w:rsidP="005A6CEC">
            <w:pPr>
              <w:spacing w:line="360" w:lineRule="auto"/>
            </w:pPr>
          </w:p>
        </w:tc>
        <w:tc>
          <w:tcPr>
            <w:tcW w:w="1870" w:type="dxa"/>
          </w:tcPr>
          <w:p w14:paraId="75C848E2" w14:textId="77777777" w:rsidR="00D356E1" w:rsidRDefault="00D356E1" w:rsidP="005A6CEC">
            <w:pPr>
              <w:spacing w:line="360" w:lineRule="auto"/>
            </w:pPr>
          </w:p>
        </w:tc>
      </w:tr>
      <w:tr w:rsidR="00D356E1" w14:paraId="42470C37" w14:textId="77777777" w:rsidTr="005A6CEC">
        <w:tc>
          <w:tcPr>
            <w:tcW w:w="1870" w:type="dxa"/>
          </w:tcPr>
          <w:p w14:paraId="7D9BA59A" w14:textId="77777777" w:rsidR="00D356E1" w:rsidRPr="00843FF5" w:rsidRDefault="00D356E1" w:rsidP="005A6CEC">
            <w:pPr>
              <w:spacing w:line="360" w:lineRule="auto"/>
              <w:rPr>
                <w:b/>
                <w:bCs/>
              </w:rPr>
            </w:pPr>
            <w:r w:rsidRPr="00843FF5">
              <w:rPr>
                <w:b/>
                <w:bCs/>
              </w:rPr>
              <w:t>DDT</w:t>
            </w:r>
          </w:p>
        </w:tc>
        <w:tc>
          <w:tcPr>
            <w:tcW w:w="1870" w:type="dxa"/>
          </w:tcPr>
          <w:p w14:paraId="572D0260" w14:textId="77777777" w:rsidR="00D356E1" w:rsidRDefault="00D356E1" w:rsidP="005A6CEC">
            <w:pPr>
              <w:spacing w:line="360" w:lineRule="auto"/>
            </w:pPr>
            <w:r w:rsidRPr="00A35860">
              <w:t>Kisumu-402L</w:t>
            </w:r>
          </w:p>
        </w:tc>
        <w:tc>
          <w:tcPr>
            <w:tcW w:w="1870" w:type="dxa"/>
          </w:tcPr>
          <w:p w14:paraId="74C0F969" w14:textId="77777777" w:rsidR="00D356E1" w:rsidRDefault="00D356E1" w:rsidP="005A6CEC">
            <w:pPr>
              <w:spacing w:line="360" w:lineRule="auto"/>
            </w:pPr>
            <w:r>
              <w:t>129.4 min</w:t>
            </w:r>
          </w:p>
        </w:tc>
        <w:tc>
          <w:tcPr>
            <w:tcW w:w="1870" w:type="dxa"/>
          </w:tcPr>
          <w:p w14:paraId="2A2D1780" w14:textId="77777777" w:rsidR="00D356E1" w:rsidRDefault="00D356E1" w:rsidP="005A6CEC">
            <w:pPr>
              <w:spacing w:line="360" w:lineRule="auto"/>
            </w:pPr>
            <w:r>
              <w:t>151.3-108.6</w:t>
            </w:r>
          </w:p>
        </w:tc>
        <w:tc>
          <w:tcPr>
            <w:tcW w:w="1870" w:type="dxa"/>
          </w:tcPr>
          <w:p w14:paraId="1EEB41C6" w14:textId="77777777" w:rsidR="00D356E1" w:rsidRDefault="00D356E1" w:rsidP="005A6CEC">
            <w:pPr>
              <w:spacing w:line="360" w:lineRule="auto"/>
            </w:pPr>
            <w:r w:rsidRPr="00843FF5">
              <w:rPr>
                <w:b/>
                <w:bCs/>
              </w:rPr>
              <w:t>4.</w:t>
            </w:r>
            <w:r>
              <w:rPr>
                <w:b/>
                <w:bCs/>
              </w:rPr>
              <w:t>0</w:t>
            </w:r>
            <w:r>
              <w:t xml:space="preserve"> (4.6-3.5)</w:t>
            </w:r>
          </w:p>
        </w:tc>
      </w:tr>
      <w:tr w:rsidR="00D356E1" w14:paraId="45F88EFE" w14:textId="77777777" w:rsidTr="005A6CEC">
        <w:tc>
          <w:tcPr>
            <w:tcW w:w="1870" w:type="dxa"/>
          </w:tcPr>
          <w:p w14:paraId="3AAC782A" w14:textId="77777777" w:rsidR="00D356E1" w:rsidRDefault="00D356E1" w:rsidP="005A6CEC">
            <w:pPr>
              <w:spacing w:line="360" w:lineRule="auto"/>
            </w:pPr>
          </w:p>
        </w:tc>
        <w:tc>
          <w:tcPr>
            <w:tcW w:w="1870" w:type="dxa"/>
          </w:tcPr>
          <w:p w14:paraId="058AC977" w14:textId="77777777" w:rsidR="00D356E1" w:rsidRDefault="00D356E1" w:rsidP="005A6CEC">
            <w:pPr>
              <w:spacing w:line="360" w:lineRule="auto"/>
            </w:pPr>
            <w:r w:rsidRPr="00A35860">
              <w:t>Kisumu</w:t>
            </w:r>
          </w:p>
        </w:tc>
        <w:tc>
          <w:tcPr>
            <w:tcW w:w="1870" w:type="dxa"/>
          </w:tcPr>
          <w:p w14:paraId="385F846A" w14:textId="77777777" w:rsidR="00D356E1" w:rsidRDefault="00D356E1" w:rsidP="005A6CEC">
            <w:pPr>
              <w:spacing w:line="360" w:lineRule="auto"/>
            </w:pPr>
            <w:r>
              <w:t>31.8 min</w:t>
            </w:r>
          </w:p>
        </w:tc>
        <w:tc>
          <w:tcPr>
            <w:tcW w:w="1870" w:type="dxa"/>
          </w:tcPr>
          <w:p w14:paraId="4367BA76" w14:textId="77777777" w:rsidR="00D356E1" w:rsidRDefault="00D356E1" w:rsidP="005A6CEC">
            <w:pPr>
              <w:spacing w:line="360" w:lineRule="auto"/>
            </w:pPr>
            <w:r>
              <w:t>37.7-26.1</w:t>
            </w:r>
          </w:p>
        </w:tc>
        <w:tc>
          <w:tcPr>
            <w:tcW w:w="1870" w:type="dxa"/>
          </w:tcPr>
          <w:p w14:paraId="7D69268B" w14:textId="77777777" w:rsidR="00D356E1" w:rsidRDefault="00D356E1" w:rsidP="005A6CEC">
            <w:pPr>
              <w:spacing w:line="360" w:lineRule="auto"/>
            </w:pPr>
          </w:p>
        </w:tc>
      </w:tr>
    </w:tbl>
    <w:p w14:paraId="4983DAFF" w14:textId="77777777" w:rsidR="00D356E1" w:rsidRDefault="00D356E1" w:rsidP="00D356E1">
      <w:pPr>
        <w:spacing w:line="360" w:lineRule="auto"/>
        <w:jc w:val="both"/>
        <w:rPr>
          <w:rFonts w:cstheme="minorHAnsi"/>
        </w:rPr>
      </w:pPr>
    </w:p>
    <w:p w14:paraId="5780555B" w14:textId="77777777" w:rsidR="00D356E1" w:rsidRPr="00D356E1" w:rsidRDefault="00D356E1" w:rsidP="00D356E1">
      <w:pPr>
        <w:spacing w:line="360" w:lineRule="auto"/>
        <w:jc w:val="both"/>
        <w:rPr>
          <w:b/>
          <w:bCs/>
        </w:rPr>
      </w:pPr>
      <w:r w:rsidRPr="00D356E1">
        <w:rPr>
          <w:b/>
          <w:bCs/>
        </w:rPr>
        <w:t>Figure legends</w:t>
      </w:r>
    </w:p>
    <w:p w14:paraId="71576F5A" w14:textId="77777777" w:rsidR="00D356E1" w:rsidRDefault="00D356E1" w:rsidP="00D356E1">
      <w:pPr>
        <w:spacing w:line="360" w:lineRule="auto"/>
        <w:jc w:val="both"/>
        <w:rPr>
          <w:rFonts w:cstheme="minorHAnsi"/>
        </w:rPr>
      </w:pPr>
      <w:r w:rsidRPr="00767D4F">
        <w:rPr>
          <w:rFonts w:cstheme="minorHAnsi"/>
          <w:b/>
          <w:bCs/>
        </w:rPr>
        <w:t xml:space="preserve">Figure 1: Schematic representation of the </w:t>
      </w:r>
      <w:r w:rsidRPr="00767D4F">
        <w:rPr>
          <w:rFonts w:cstheme="minorHAnsi"/>
          <w:b/>
          <w:bCs/>
          <w:i/>
          <w:iCs/>
        </w:rPr>
        <w:t>An. gambiae</w:t>
      </w:r>
      <w:r w:rsidRPr="00767D4F">
        <w:rPr>
          <w:rFonts w:cstheme="minorHAnsi"/>
          <w:b/>
          <w:bCs/>
        </w:rPr>
        <w:t xml:space="preserve"> Voltage Gated Sodium Channel.</w:t>
      </w:r>
      <w:r>
        <w:rPr>
          <w:rFonts w:cstheme="minorHAnsi"/>
        </w:rPr>
        <w:t xml:space="preserve"> Mutations referred to in this work are represented with red dots.</w:t>
      </w:r>
    </w:p>
    <w:p w14:paraId="4257D418" w14:textId="77777777" w:rsidR="00D356E1" w:rsidRDefault="00D356E1" w:rsidP="00D356E1">
      <w:pPr>
        <w:spacing w:line="360" w:lineRule="auto"/>
        <w:jc w:val="both"/>
      </w:pPr>
      <w:r w:rsidRPr="00B82A30">
        <w:rPr>
          <w:b/>
          <w:bCs/>
        </w:rPr>
        <w:t xml:space="preserve">Figure </w:t>
      </w:r>
      <w:r>
        <w:rPr>
          <w:b/>
          <w:bCs/>
        </w:rPr>
        <w:t>2</w:t>
      </w:r>
      <w:r w:rsidRPr="00B82A30">
        <w:rPr>
          <w:b/>
          <w:bCs/>
        </w:rPr>
        <w:t>:</w:t>
      </w:r>
      <w:r w:rsidRPr="002B54B8">
        <w:rPr>
          <w:b/>
          <w:bCs/>
        </w:rPr>
        <w:t xml:space="preserve"> </w:t>
      </w:r>
      <w:bookmarkStart w:id="26" w:name="_Hlk71634996"/>
      <w:r w:rsidRPr="002B54B8">
        <w:rPr>
          <w:b/>
          <w:bCs/>
        </w:rPr>
        <w:t>Scatter plots showing distinct genotype groupings for VGSC mutations, as determined by the endpoint fluorescence measurement for the different probes used in the LNA assays.</w:t>
      </w:r>
      <w:r>
        <w:t xml:space="preserve"> A) 3D scatter plot for the V402L triplex assay with: V402 wild type probe labelled Hex, 402L (G-&gt;T base change) mutant probe labelled Fam and 402L (G-&gt;C base change) mutant probe labelled Cy5. B) Bi-directional scatter plot for the I1527T assay: I1527 wild type</w:t>
      </w:r>
      <w:r w:rsidRPr="00D471C2">
        <w:t xml:space="preserve"> </w:t>
      </w:r>
      <w:r>
        <w:t>probe labelled Hex and 1527T mutant probe labelled Fam. C) Bi-directional scatter plot for the P1874S assay: P1874 wild type</w:t>
      </w:r>
      <w:r w:rsidRPr="00D471C2">
        <w:t xml:space="preserve"> </w:t>
      </w:r>
      <w:r>
        <w:t>probe labelled Hex and 1874S mutant probe labelled Fam.  D)</w:t>
      </w:r>
      <w:r w:rsidRPr="007E3757">
        <w:t xml:space="preserve"> </w:t>
      </w:r>
      <w:r>
        <w:t xml:space="preserve"> Bi-directional scatter plot for the P1874L assay: P1874 wild type</w:t>
      </w:r>
      <w:r w:rsidRPr="00D471C2">
        <w:t xml:space="preserve"> </w:t>
      </w:r>
      <w:r>
        <w:t xml:space="preserve">probe labelled Hex and 1874L mutant probe labelled Cy5. </w:t>
      </w:r>
      <w:bookmarkEnd w:id="26"/>
    </w:p>
    <w:p w14:paraId="3E70750F" w14:textId="77777777" w:rsidR="00D356E1" w:rsidRDefault="00D356E1" w:rsidP="00D356E1">
      <w:pPr>
        <w:spacing w:line="360" w:lineRule="auto"/>
        <w:jc w:val="both"/>
      </w:pPr>
      <w:r w:rsidRPr="00400777">
        <w:rPr>
          <w:b/>
          <w:bCs/>
        </w:rPr>
        <w:t xml:space="preserve">Figure </w:t>
      </w:r>
      <w:r>
        <w:rPr>
          <w:b/>
          <w:bCs/>
        </w:rPr>
        <w:t>3</w:t>
      </w:r>
      <w:r w:rsidRPr="00400777">
        <w:rPr>
          <w:b/>
          <w:bCs/>
        </w:rPr>
        <w:t xml:space="preserve">: </w:t>
      </w:r>
      <w:bookmarkStart w:id="27" w:name="_Hlk76731769"/>
      <w:bookmarkStart w:id="28" w:name="_Hlk71635194"/>
      <w:r w:rsidRPr="002B54B8">
        <w:rPr>
          <w:b/>
          <w:bCs/>
        </w:rPr>
        <w:t xml:space="preserve">Graphs showing the change in the frequency of the </w:t>
      </w:r>
      <w:r>
        <w:rPr>
          <w:b/>
          <w:bCs/>
        </w:rPr>
        <w:t>995</w:t>
      </w:r>
      <w:r w:rsidRPr="002B54B8">
        <w:rPr>
          <w:b/>
          <w:bCs/>
        </w:rPr>
        <w:t>F and 402L-1527T haplotypes</w:t>
      </w:r>
      <w:bookmarkEnd w:id="27"/>
      <w:r w:rsidRPr="002B54B8">
        <w:rPr>
          <w:b/>
          <w:bCs/>
        </w:rPr>
        <w:t xml:space="preserve"> in four insecticide resistant strains at or close to the time of colonization and thereafter.</w:t>
      </w:r>
      <w:bookmarkEnd w:id="28"/>
      <w:r>
        <w:rPr>
          <w:b/>
          <w:bCs/>
        </w:rPr>
        <w:t xml:space="preserve"> </w:t>
      </w:r>
      <w:proofErr w:type="spellStart"/>
      <w:r w:rsidRPr="00B243BF">
        <w:t>Tiefora</w:t>
      </w:r>
      <w:proofErr w:type="spellEnd"/>
      <w:r w:rsidRPr="00B243BF">
        <w:t xml:space="preserve"> 2018 N=42, </w:t>
      </w:r>
      <w:proofErr w:type="spellStart"/>
      <w:r w:rsidRPr="00B243BF">
        <w:t>Tiefora</w:t>
      </w:r>
      <w:proofErr w:type="spellEnd"/>
      <w:r w:rsidRPr="00B243BF">
        <w:t xml:space="preserve"> 2019 N=77, </w:t>
      </w:r>
      <w:proofErr w:type="spellStart"/>
      <w:r w:rsidRPr="00B243BF">
        <w:t>Tiefora</w:t>
      </w:r>
      <w:proofErr w:type="spellEnd"/>
      <w:r w:rsidRPr="00B243BF">
        <w:t xml:space="preserve"> 2020 N=46, </w:t>
      </w:r>
      <w:proofErr w:type="spellStart"/>
      <w:r w:rsidRPr="00B243BF">
        <w:t>Banfora</w:t>
      </w:r>
      <w:proofErr w:type="spellEnd"/>
      <w:r w:rsidRPr="00B243BF">
        <w:t xml:space="preserve"> 2018 N=46, </w:t>
      </w:r>
      <w:proofErr w:type="spellStart"/>
      <w:r w:rsidRPr="00B243BF">
        <w:t>Banfora</w:t>
      </w:r>
      <w:proofErr w:type="spellEnd"/>
      <w:r w:rsidRPr="00B243BF">
        <w:t xml:space="preserve"> 2019 N=63, </w:t>
      </w:r>
      <w:proofErr w:type="spellStart"/>
      <w:r w:rsidRPr="00B243BF">
        <w:t>Banfora</w:t>
      </w:r>
      <w:proofErr w:type="spellEnd"/>
      <w:r w:rsidRPr="00B243BF">
        <w:t xml:space="preserve"> 2021 N=</w:t>
      </w:r>
      <w:r>
        <w:t xml:space="preserve"> </w:t>
      </w:r>
      <w:r w:rsidRPr="00B243BF">
        <w:t>48, VK7-2014 Feb2015 N=</w:t>
      </w:r>
      <w:r>
        <w:t xml:space="preserve"> </w:t>
      </w:r>
      <w:r w:rsidRPr="00B243BF">
        <w:t xml:space="preserve">25, VK7-2014 Oct2015 N=44, VK7-2014 2016 N=48, </w:t>
      </w:r>
      <w:proofErr w:type="spellStart"/>
      <w:r w:rsidRPr="00B243BF">
        <w:t>Tiassale</w:t>
      </w:r>
      <w:proofErr w:type="spellEnd"/>
      <w:r w:rsidRPr="00B243BF">
        <w:t xml:space="preserve"> 2013 N=44, </w:t>
      </w:r>
      <w:proofErr w:type="spellStart"/>
      <w:r w:rsidRPr="00B243BF">
        <w:t>Tiassale</w:t>
      </w:r>
      <w:proofErr w:type="spellEnd"/>
      <w:r w:rsidRPr="00B243BF">
        <w:t xml:space="preserve"> 2015 N=44, </w:t>
      </w:r>
      <w:proofErr w:type="spellStart"/>
      <w:r w:rsidRPr="00B243BF">
        <w:t>Tiassale</w:t>
      </w:r>
      <w:proofErr w:type="spellEnd"/>
      <w:r w:rsidRPr="00B243BF">
        <w:t xml:space="preserve"> 2018 N=48.</w:t>
      </w:r>
    </w:p>
    <w:p w14:paraId="7B47A034" w14:textId="77777777" w:rsidR="00D356E1" w:rsidRDefault="00D356E1" w:rsidP="00D356E1">
      <w:pPr>
        <w:spacing w:line="360" w:lineRule="auto"/>
        <w:jc w:val="both"/>
      </w:pPr>
      <w:r w:rsidRPr="00701F29">
        <w:rPr>
          <w:b/>
          <w:bCs/>
        </w:rPr>
        <w:lastRenderedPageBreak/>
        <w:t xml:space="preserve">Figure </w:t>
      </w:r>
      <w:r>
        <w:rPr>
          <w:b/>
          <w:bCs/>
        </w:rPr>
        <w:t>4</w:t>
      </w:r>
      <w:r>
        <w:t>.</w:t>
      </w:r>
      <w:r w:rsidRPr="002B54B8">
        <w:rPr>
          <w:b/>
          <w:bCs/>
        </w:rPr>
        <w:t xml:space="preserve"> Graph showing the change in the frequency of the </w:t>
      </w:r>
      <w:r>
        <w:rPr>
          <w:b/>
          <w:bCs/>
        </w:rPr>
        <w:t>995</w:t>
      </w:r>
      <w:r w:rsidRPr="002B54B8">
        <w:rPr>
          <w:b/>
          <w:bCs/>
        </w:rPr>
        <w:t xml:space="preserve">F and 402L-1527T haplotypes in field collected </w:t>
      </w:r>
      <w:r w:rsidRPr="002B54B8">
        <w:rPr>
          <w:b/>
          <w:bCs/>
          <w:i/>
          <w:iCs/>
        </w:rPr>
        <w:t xml:space="preserve">An. </w:t>
      </w:r>
      <w:proofErr w:type="spellStart"/>
      <w:r w:rsidRPr="002B54B8">
        <w:rPr>
          <w:b/>
          <w:bCs/>
          <w:i/>
          <w:iCs/>
        </w:rPr>
        <w:t>coluzzii</w:t>
      </w:r>
      <w:proofErr w:type="spellEnd"/>
      <w:r w:rsidRPr="002B54B8">
        <w:rPr>
          <w:b/>
          <w:bCs/>
          <w:i/>
          <w:iCs/>
        </w:rPr>
        <w:t xml:space="preserve"> </w:t>
      </w:r>
      <w:r w:rsidRPr="002B54B8">
        <w:rPr>
          <w:b/>
          <w:bCs/>
        </w:rPr>
        <w:t xml:space="preserve">mosquitoes from </w:t>
      </w:r>
      <w:proofErr w:type="spellStart"/>
      <w:r w:rsidRPr="002B54B8">
        <w:rPr>
          <w:b/>
          <w:bCs/>
        </w:rPr>
        <w:t>Tengrela</w:t>
      </w:r>
      <w:proofErr w:type="spellEnd"/>
      <w:r w:rsidRPr="002B54B8">
        <w:rPr>
          <w:b/>
          <w:bCs/>
        </w:rPr>
        <w:t xml:space="preserve"> (Burkina Faso) collected in 2016 and 2019.</w:t>
      </w:r>
      <w:r>
        <w:rPr>
          <w:b/>
          <w:bCs/>
        </w:rPr>
        <w:t xml:space="preserve"> </w:t>
      </w:r>
      <w:r w:rsidRPr="00A62951">
        <w:t xml:space="preserve">Samples </w:t>
      </w:r>
      <w:proofErr w:type="spellStart"/>
      <w:r w:rsidRPr="00A62951">
        <w:t>analysed</w:t>
      </w:r>
      <w:proofErr w:type="spellEnd"/>
      <w:r w:rsidRPr="00A62951">
        <w:t xml:space="preserve">: N=35 from 2016 and N=49 from 2019. </w:t>
      </w:r>
    </w:p>
    <w:p w14:paraId="05D9F057" w14:textId="4C00DB55" w:rsidR="00D356E1" w:rsidRDefault="00D356E1" w:rsidP="00D356E1">
      <w:pPr>
        <w:spacing w:line="360" w:lineRule="auto"/>
        <w:jc w:val="both"/>
        <w:rPr>
          <w:rFonts w:cstheme="minorHAnsi"/>
        </w:rPr>
      </w:pPr>
      <w:r w:rsidRPr="0067050E">
        <w:rPr>
          <w:rFonts w:cstheme="minorHAnsi"/>
          <w:b/>
          <w:bCs/>
        </w:rPr>
        <w:t xml:space="preserve">Figure </w:t>
      </w:r>
      <w:r>
        <w:rPr>
          <w:rFonts w:cstheme="minorHAnsi"/>
          <w:b/>
          <w:bCs/>
        </w:rPr>
        <w:t>5</w:t>
      </w:r>
      <w:r>
        <w:rPr>
          <w:rFonts w:cstheme="minorHAnsi"/>
        </w:rPr>
        <w:t>.</w:t>
      </w:r>
      <w:r w:rsidRPr="002B54B8">
        <w:rPr>
          <w:rFonts w:cstheme="minorHAnsi"/>
          <w:b/>
          <w:bCs/>
        </w:rPr>
        <w:t xml:space="preserve"> WHO discriminating dose bioassays</w:t>
      </w:r>
      <w:r>
        <w:rPr>
          <w:rFonts w:cstheme="minorHAnsi"/>
        </w:rPr>
        <w:t xml:space="preserve">. </w:t>
      </w:r>
      <w:r w:rsidRPr="000F3802">
        <w:rPr>
          <w:rFonts w:cstheme="minorHAnsi"/>
        </w:rPr>
        <w:t>2–5-day old females were exposed to</w:t>
      </w:r>
      <w:r>
        <w:rPr>
          <w:rFonts w:cstheme="minorHAnsi"/>
        </w:rPr>
        <w:t xml:space="preserve"> </w:t>
      </w:r>
      <w:r w:rsidRPr="000F3802">
        <w:rPr>
          <w:rFonts w:cstheme="minorHAnsi"/>
        </w:rPr>
        <w:t>standard</w:t>
      </w:r>
      <w:r>
        <w:rPr>
          <w:rFonts w:cstheme="minorHAnsi"/>
        </w:rPr>
        <w:t xml:space="preserve"> </w:t>
      </w:r>
      <w:r w:rsidRPr="000F3802">
        <w:rPr>
          <w:rFonts w:cstheme="minorHAnsi"/>
        </w:rPr>
        <w:t>WHO discriminating doses for 1h and mortality recorded 24h later. Error bars represent the SD (</w:t>
      </w:r>
      <w:r>
        <w:rPr>
          <w:rFonts w:cstheme="minorHAnsi"/>
        </w:rPr>
        <w:t xml:space="preserve">at least three </w:t>
      </w:r>
      <w:r w:rsidRPr="000F3802">
        <w:rPr>
          <w:rFonts w:cstheme="minorHAnsi"/>
        </w:rPr>
        <w:t xml:space="preserve">replicates of 20 </w:t>
      </w:r>
      <w:r w:rsidR="00786F88">
        <w:rPr>
          <w:rFonts w:cstheme="minorHAnsi"/>
        </w:rPr>
        <w:t xml:space="preserve">female </w:t>
      </w:r>
      <w:r w:rsidRPr="000F3802">
        <w:rPr>
          <w:rFonts w:cstheme="minorHAnsi"/>
        </w:rPr>
        <w:t>mosquitoes each were used per strain). The dotted line marks the WHO 90% mortality threshold for</w:t>
      </w:r>
      <w:r>
        <w:rPr>
          <w:rFonts w:cstheme="minorHAnsi"/>
        </w:rPr>
        <w:t xml:space="preserve"> </w:t>
      </w:r>
      <w:r w:rsidRPr="000F3802">
        <w:rPr>
          <w:rFonts w:cstheme="minorHAnsi"/>
        </w:rPr>
        <w:t>defining resistance. Welch’s t test with P</w:t>
      </w:r>
      <w:r>
        <w:rPr>
          <w:rFonts w:cstheme="minorHAnsi"/>
        </w:rPr>
        <w:t>*</w:t>
      </w:r>
      <w:r w:rsidRPr="000F3802">
        <w:rPr>
          <w:rFonts w:cstheme="minorHAnsi"/>
        </w:rPr>
        <w:t xml:space="preserve"> &lt; 0.05 significance cutoff. </w:t>
      </w:r>
      <w:r>
        <w:rPr>
          <w:rFonts w:cstheme="minorHAnsi"/>
        </w:rPr>
        <w:t>**</w:t>
      </w:r>
      <w:r w:rsidRPr="000F3802">
        <w:rPr>
          <w:rFonts w:cstheme="minorHAnsi"/>
        </w:rPr>
        <w:t xml:space="preserve">P &lt;0.01; </w:t>
      </w:r>
      <w:r>
        <w:rPr>
          <w:rFonts w:cstheme="minorHAnsi"/>
        </w:rPr>
        <w:t>***</w:t>
      </w:r>
      <w:r w:rsidRPr="000F3802">
        <w:rPr>
          <w:rFonts w:cstheme="minorHAnsi"/>
        </w:rPr>
        <w:t xml:space="preserve">P &lt;0.001; </w:t>
      </w:r>
      <w:r>
        <w:rPr>
          <w:rFonts w:cstheme="minorHAnsi"/>
        </w:rPr>
        <w:t>****</w:t>
      </w:r>
      <w:r w:rsidRPr="000F3802">
        <w:rPr>
          <w:rFonts w:cstheme="minorHAnsi"/>
        </w:rPr>
        <w:t>P</w:t>
      </w:r>
      <w:r>
        <w:rPr>
          <w:rFonts w:cstheme="minorHAnsi"/>
        </w:rPr>
        <w:t xml:space="preserve"> </w:t>
      </w:r>
      <w:r w:rsidRPr="000F3802">
        <w:rPr>
          <w:rFonts w:cstheme="minorHAnsi"/>
        </w:rPr>
        <w:t>&lt;0.0001.</w:t>
      </w:r>
    </w:p>
    <w:p w14:paraId="14E6006A" w14:textId="2FEBDAA5" w:rsidR="00D356E1" w:rsidRPr="00F25CA1" w:rsidRDefault="00D356E1" w:rsidP="00D356E1">
      <w:pPr>
        <w:spacing w:line="360" w:lineRule="auto"/>
        <w:jc w:val="both"/>
      </w:pPr>
      <w:r w:rsidRPr="00357F1A">
        <w:rPr>
          <w:b/>
          <w:bCs/>
        </w:rPr>
        <w:t xml:space="preserve">Figure </w:t>
      </w:r>
      <w:r>
        <w:rPr>
          <w:b/>
          <w:bCs/>
        </w:rPr>
        <w:t>6</w:t>
      </w:r>
      <w:r w:rsidRPr="00357F1A">
        <w:rPr>
          <w:b/>
          <w:bCs/>
        </w:rPr>
        <w:t>: Assessing the effect of VGSC mutation V402L on life history traits</w:t>
      </w:r>
      <w:r>
        <w:t xml:space="preserve">. A) Pie charts showing no difference in female fecundity (percentage of females that laid at least one egg vs females that did not </w:t>
      </w:r>
      <w:proofErr w:type="spellStart"/>
      <w:r>
        <w:t>lay</w:t>
      </w:r>
      <w:proofErr w:type="spellEnd"/>
      <w:r>
        <w:t xml:space="preserve"> any eggs) between the Kisumu and Kisumu-402L/L strains; Fisher’s exact test, P</w:t>
      </w:r>
      <w:r w:rsidR="00786F88">
        <w:t xml:space="preserve"> </w:t>
      </w:r>
      <w:r>
        <w:t xml:space="preserve">&gt;0.9; </w:t>
      </w:r>
      <w:bookmarkStart w:id="29" w:name="_Hlk77249458"/>
      <w:r>
        <w:t>number of females tested: 54 Kisumu and 41 Kisumu-402L</w:t>
      </w:r>
      <w:bookmarkEnd w:id="29"/>
      <w:r>
        <w:t xml:space="preserve">/L. B) The mean number of eggs laid per Kisumu </w:t>
      </w:r>
      <w:bookmarkStart w:id="30" w:name="_Hlk76741329"/>
      <w:r>
        <w:t xml:space="preserve">and Kisumu-402L </w:t>
      </w:r>
      <w:bookmarkEnd w:id="30"/>
      <w:r>
        <w:t xml:space="preserve"> female is depicted. Standard errors represent the standard deviation (SD). No significant difference was observed; Mann Whitney test, P</w:t>
      </w:r>
      <w:r w:rsidR="00786F88">
        <w:t xml:space="preserve"> </w:t>
      </w:r>
      <w:r>
        <w:t>=0.96;</w:t>
      </w:r>
      <w:r w:rsidRPr="00484C09">
        <w:t xml:space="preserve"> number of females tested: </w:t>
      </w:r>
      <w:r>
        <w:t>47</w:t>
      </w:r>
      <w:r w:rsidRPr="00484C09">
        <w:t xml:space="preserve"> Kisumu and</w:t>
      </w:r>
      <w:r>
        <w:t xml:space="preserve"> 36</w:t>
      </w:r>
      <w:r w:rsidRPr="00484C09">
        <w:t xml:space="preserve"> Kisumu-40</w:t>
      </w:r>
      <w:r>
        <w:t>2</w:t>
      </w:r>
      <w:r w:rsidRPr="00484C09">
        <w:t>L</w:t>
      </w:r>
      <w:r>
        <w:t>/L ). C) The percentage of L1 larvae reaching the pupae stage is shown for the two strains. Error bars represent the SD, seven replicates of 70 larvae each were tested.  No significant difference was observed; Unpaired t-test, P</w:t>
      </w:r>
      <w:r w:rsidR="00786F88">
        <w:t xml:space="preserve"> </w:t>
      </w:r>
      <w:r>
        <w:t xml:space="preserve">=0.5). D) The mean number of larvae that hatched from each female’s egg batch is shown. No difference is observed between Kisumu </w:t>
      </w:r>
      <w:r w:rsidRPr="001E22AC">
        <w:t xml:space="preserve">and Kisumu-402L </w:t>
      </w:r>
      <w:r>
        <w:t>strains; Mann Whitney test, P=0.07;</w:t>
      </w:r>
      <w:r w:rsidRPr="00484C09">
        <w:t xml:space="preserve"> number of females tested: </w:t>
      </w:r>
      <w:r>
        <w:t>47</w:t>
      </w:r>
      <w:r w:rsidRPr="00484C09">
        <w:t xml:space="preserve"> Kisumu and</w:t>
      </w:r>
      <w:r>
        <w:t xml:space="preserve"> 36</w:t>
      </w:r>
      <w:r w:rsidRPr="00484C09">
        <w:t xml:space="preserve"> Kisumu-40</w:t>
      </w:r>
      <w:r>
        <w:t>2</w:t>
      </w:r>
      <w:r w:rsidRPr="00484C09">
        <w:t>L</w:t>
      </w:r>
      <w:r>
        <w:t xml:space="preserve">/L). E) The lifespan of thirty Kisumu and Kisumu-402L females was followed. No significant difference was observed between the strains; </w:t>
      </w:r>
      <w:r w:rsidRPr="001E22AC">
        <w:t>Mantel-Cox test</w:t>
      </w:r>
      <w:r>
        <w:t xml:space="preserve">, </w:t>
      </w:r>
      <w:r w:rsidRPr="001E22AC">
        <w:t>P = 0.2)</w:t>
      </w:r>
      <w:r>
        <w:t>. Raw data are provided in Supplementary dataset 1.</w:t>
      </w:r>
    </w:p>
    <w:p w14:paraId="441BD871" w14:textId="77777777" w:rsidR="00D356E1" w:rsidRDefault="00D356E1" w:rsidP="00D356E1">
      <w:pPr>
        <w:spacing w:line="360" w:lineRule="auto"/>
        <w:jc w:val="both"/>
      </w:pPr>
    </w:p>
    <w:p w14:paraId="371440C7" w14:textId="77777777" w:rsidR="00D356E1" w:rsidRDefault="00D356E1" w:rsidP="00D356E1">
      <w:pPr>
        <w:spacing w:line="360" w:lineRule="auto"/>
        <w:jc w:val="both"/>
        <w:rPr>
          <w:rFonts w:cstheme="minorHAnsi"/>
        </w:rPr>
      </w:pPr>
    </w:p>
    <w:p w14:paraId="5FE1C663" w14:textId="5AA4BA7E" w:rsidR="00D356E1" w:rsidRDefault="00D356E1" w:rsidP="00A60CB1">
      <w:pPr>
        <w:spacing w:line="360" w:lineRule="auto"/>
        <w:jc w:val="both"/>
      </w:pPr>
    </w:p>
    <w:sectPr w:rsidR="00D356E1" w:rsidSect="006172FA">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9796" w14:textId="77777777" w:rsidR="00B66070" w:rsidRDefault="00B66070" w:rsidP="00D42EFB">
      <w:pPr>
        <w:spacing w:after="0" w:line="240" w:lineRule="auto"/>
      </w:pPr>
      <w:r>
        <w:separator/>
      </w:r>
    </w:p>
  </w:endnote>
  <w:endnote w:type="continuationSeparator" w:id="0">
    <w:p w14:paraId="4D122F93" w14:textId="77777777" w:rsidR="00B66070" w:rsidRDefault="00B66070" w:rsidP="00D4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BE8C" w14:textId="77777777" w:rsidR="00B66070" w:rsidRDefault="00B66070" w:rsidP="00D42EFB">
      <w:pPr>
        <w:spacing w:after="0" w:line="240" w:lineRule="auto"/>
      </w:pPr>
      <w:r>
        <w:separator/>
      </w:r>
    </w:p>
  </w:footnote>
  <w:footnote w:type="continuationSeparator" w:id="0">
    <w:p w14:paraId="3EF08BED" w14:textId="77777777" w:rsidR="00B66070" w:rsidRDefault="00B66070" w:rsidP="00D4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D6DCB"/>
    <w:multiLevelType w:val="hybridMultilevel"/>
    <w:tmpl w:val="A51A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02A50"/>
    <w:multiLevelType w:val="hybridMultilevel"/>
    <w:tmpl w:val="3CC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x52pe2sdx904e2xsnvrtzerr9v9eap2we9&quot;&gt;My EndNote Library-Converted Copy-Saved&lt;record-ids&gt;&lt;item&gt;25&lt;/item&gt;&lt;item&gt;182&lt;/item&gt;&lt;item&gt;183&lt;/item&gt;&lt;item&gt;184&lt;/item&gt;&lt;item&gt;186&lt;/item&gt;&lt;item&gt;187&lt;/item&gt;&lt;item&gt;189&lt;/item&gt;&lt;item&gt;192&lt;/item&gt;&lt;item&gt;236&lt;/item&gt;&lt;item&gt;240&lt;/item&gt;&lt;item&gt;256&lt;/item&gt;&lt;item&gt;285&lt;/item&gt;&lt;item&gt;292&lt;/item&gt;&lt;item&gt;297&lt;/item&gt;&lt;item&gt;298&lt;/item&gt;&lt;item&gt;299&lt;/item&gt;&lt;item&gt;300&lt;/item&gt;&lt;item&gt;301&lt;/item&gt;&lt;item&gt;302&lt;/item&gt;&lt;item&gt;303&lt;/item&gt;&lt;item&gt;304&lt;/item&gt;&lt;item&gt;305&lt;/item&gt;&lt;item&gt;308&lt;/item&gt;&lt;/record-ids&gt;&lt;/item&gt;&lt;/Libraries&gt;"/>
  </w:docVars>
  <w:rsids>
    <w:rsidRoot w:val="00C85B4B"/>
    <w:rsid w:val="00004262"/>
    <w:rsid w:val="00007935"/>
    <w:rsid w:val="00014C6F"/>
    <w:rsid w:val="00021ACF"/>
    <w:rsid w:val="000300BB"/>
    <w:rsid w:val="00030491"/>
    <w:rsid w:val="00030D61"/>
    <w:rsid w:val="00040C17"/>
    <w:rsid w:val="000443DA"/>
    <w:rsid w:val="00047653"/>
    <w:rsid w:val="00050E73"/>
    <w:rsid w:val="00051C06"/>
    <w:rsid w:val="00052397"/>
    <w:rsid w:val="0005614B"/>
    <w:rsid w:val="00065327"/>
    <w:rsid w:val="00067081"/>
    <w:rsid w:val="00067C95"/>
    <w:rsid w:val="0007302C"/>
    <w:rsid w:val="00077D65"/>
    <w:rsid w:val="000941F8"/>
    <w:rsid w:val="00096EFE"/>
    <w:rsid w:val="000A0279"/>
    <w:rsid w:val="000A5382"/>
    <w:rsid w:val="000B0968"/>
    <w:rsid w:val="000B7832"/>
    <w:rsid w:val="000C59EF"/>
    <w:rsid w:val="000C6055"/>
    <w:rsid w:val="000C6A94"/>
    <w:rsid w:val="000C7448"/>
    <w:rsid w:val="000D2285"/>
    <w:rsid w:val="000D4500"/>
    <w:rsid w:val="000D4EF4"/>
    <w:rsid w:val="000D57A6"/>
    <w:rsid w:val="000E4191"/>
    <w:rsid w:val="000F068C"/>
    <w:rsid w:val="000F2EFA"/>
    <w:rsid w:val="000F3802"/>
    <w:rsid w:val="000F50FA"/>
    <w:rsid w:val="000F775B"/>
    <w:rsid w:val="00105B2B"/>
    <w:rsid w:val="00110371"/>
    <w:rsid w:val="00113070"/>
    <w:rsid w:val="00117750"/>
    <w:rsid w:val="001264C7"/>
    <w:rsid w:val="00135C63"/>
    <w:rsid w:val="00141628"/>
    <w:rsid w:val="001516CF"/>
    <w:rsid w:val="00154E75"/>
    <w:rsid w:val="00167373"/>
    <w:rsid w:val="001710C0"/>
    <w:rsid w:val="0017127B"/>
    <w:rsid w:val="0018006D"/>
    <w:rsid w:val="001806DB"/>
    <w:rsid w:val="00186CB3"/>
    <w:rsid w:val="00193D42"/>
    <w:rsid w:val="00196168"/>
    <w:rsid w:val="001A7D74"/>
    <w:rsid w:val="001B53B8"/>
    <w:rsid w:val="001B59DB"/>
    <w:rsid w:val="001E22AC"/>
    <w:rsid w:val="001E3516"/>
    <w:rsid w:val="001E427B"/>
    <w:rsid w:val="001F08F5"/>
    <w:rsid w:val="001F2E99"/>
    <w:rsid w:val="001F49BC"/>
    <w:rsid w:val="00202408"/>
    <w:rsid w:val="00217671"/>
    <w:rsid w:val="00220FC3"/>
    <w:rsid w:val="0022722C"/>
    <w:rsid w:val="00235B75"/>
    <w:rsid w:val="002411B3"/>
    <w:rsid w:val="0025234F"/>
    <w:rsid w:val="0025263A"/>
    <w:rsid w:val="00253320"/>
    <w:rsid w:val="00254C39"/>
    <w:rsid w:val="00274910"/>
    <w:rsid w:val="002806DE"/>
    <w:rsid w:val="00281A77"/>
    <w:rsid w:val="002851A6"/>
    <w:rsid w:val="00287744"/>
    <w:rsid w:val="002977F5"/>
    <w:rsid w:val="002A0383"/>
    <w:rsid w:val="002A3681"/>
    <w:rsid w:val="002A7811"/>
    <w:rsid w:val="002B3C48"/>
    <w:rsid w:val="002B446E"/>
    <w:rsid w:val="002B54B8"/>
    <w:rsid w:val="002D5A8B"/>
    <w:rsid w:val="002D5F48"/>
    <w:rsid w:val="002E30BC"/>
    <w:rsid w:val="002E39F6"/>
    <w:rsid w:val="002E7270"/>
    <w:rsid w:val="002F5418"/>
    <w:rsid w:val="002F795F"/>
    <w:rsid w:val="003004BA"/>
    <w:rsid w:val="003006D9"/>
    <w:rsid w:val="00306826"/>
    <w:rsid w:val="00310577"/>
    <w:rsid w:val="0032235A"/>
    <w:rsid w:val="003313F9"/>
    <w:rsid w:val="00331A52"/>
    <w:rsid w:val="003328B6"/>
    <w:rsid w:val="00332B6D"/>
    <w:rsid w:val="00344207"/>
    <w:rsid w:val="003472F3"/>
    <w:rsid w:val="00357F1A"/>
    <w:rsid w:val="00361EDF"/>
    <w:rsid w:val="00366AFF"/>
    <w:rsid w:val="0037774D"/>
    <w:rsid w:val="00377D9F"/>
    <w:rsid w:val="00391E98"/>
    <w:rsid w:val="003A01A5"/>
    <w:rsid w:val="003A4C3B"/>
    <w:rsid w:val="003B0AFA"/>
    <w:rsid w:val="003C27B5"/>
    <w:rsid w:val="003C295E"/>
    <w:rsid w:val="003E2383"/>
    <w:rsid w:val="003F2CCD"/>
    <w:rsid w:val="00400777"/>
    <w:rsid w:val="00403847"/>
    <w:rsid w:val="00416CBD"/>
    <w:rsid w:val="00421D6A"/>
    <w:rsid w:val="00427B12"/>
    <w:rsid w:val="004353BB"/>
    <w:rsid w:val="0043762B"/>
    <w:rsid w:val="00440EBC"/>
    <w:rsid w:val="00443557"/>
    <w:rsid w:val="0044650F"/>
    <w:rsid w:val="0046443A"/>
    <w:rsid w:val="004645C1"/>
    <w:rsid w:val="004665FF"/>
    <w:rsid w:val="00477D2C"/>
    <w:rsid w:val="00481DC0"/>
    <w:rsid w:val="0048381A"/>
    <w:rsid w:val="00484C09"/>
    <w:rsid w:val="00485A85"/>
    <w:rsid w:val="00496DA3"/>
    <w:rsid w:val="004B6A3A"/>
    <w:rsid w:val="004D6A50"/>
    <w:rsid w:val="004F1257"/>
    <w:rsid w:val="00505819"/>
    <w:rsid w:val="00505D86"/>
    <w:rsid w:val="0051354B"/>
    <w:rsid w:val="00514A47"/>
    <w:rsid w:val="00514F53"/>
    <w:rsid w:val="00522683"/>
    <w:rsid w:val="0052621C"/>
    <w:rsid w:val="005270D5"/>
    <w:rsid w:val="00530EED"/>
    <w:rsid w:val="00535CBD"/>
    <w:rsid w:val="00546E3E"/>
    <w:rsid w:val="0055131F"/>
    <w:rsid w:val="0056388C"/>
    <w:rsid w:val="00567C32"/>
    <w:rsid w:val="00571081"/>
    <w:rsid w:val="00580FB7"/>
    <w:rsid w:val="00590F14"/>
    <w:rsid w:val="005A0820"/>
    <w:rsid w:val="005A1680"/>
    <w:rsid w:val="005B10DD"/>
    <w:rsid w:val="005B3DD4"/>
    <w:rsid w:val="005B458E"/>
    <w:rsid w:val="005C0B40"/>
    <w:rsid w:val="005C2BCD"/>
    <w:rsid w:val="005C6597"/>
    <w:rsid w:val="005D01EB"/>
    <w:rsid w:val="005D1BED"/>
    <w:rsid w:val="005E0D83"/>
    <w:rsid w:val="005E253C"/>
    <w:rsid w:val="005F3ECD"/>
    <w:rsid w:val="005F425F"/>
    <w:rsid w:val="005F5304"/>
    <w:rsid w:val="005F7BFD"/>
    <w:rsid w:val="00600FD2"/>
    <w:rsid w:val="00614ED6"/>
    <w:rsid w:val="006172FA"/>
    <w:rsid w:val="00642495"/>
    <w:rsid w:val="00643791"/>
    <w:rsid w:val="0065040D"/>
    <w:rsid w:val="00651FEC"/>
    <w:rsid w:val="006553E6"/>
    <w:rsid w:val="00655717"/>
    <w:rsid w:val="00655C82"/>
    <w:rsid w:val="00661A49"/>
    <w:rsid w:val="00662418"/>
    <w:rsid w:val="0067050E"/>
    <w:rsid w:val="0067167A"/>
    <w:rsid w:val="006873B5"/>
    <w:rsid w:val="0069291A"/>
    <w:rsid w:val="0069621D"/>
    <w:rsid w:val="00697428"/>
    <w:rsid w:val="006A16B8"/>
    <w:rsid w:val="006C1A90"/>
    <w:rsid w:val="006C2FCE"/>
    <w:rsid w:val="006C4AF9"/>
    <w:rsid w:val="006D0016"/>
    <w:rsid w:val="006D2A56"/>
    <w:rsid w:val="006D2C77"/>
    <w:rsid w:val="006D5BE5"/>
    <w:rsid w:val="006E1138"/>
    <w:rsid w:val="006E5C69"/>
    <w:rsid w:val="006E6E7B"/>
    <w:rsid w:val="006F2AC3"/>
    <w:rsid w:val="00701D5A"/>
    <w:rsid w:val="00701F29"/>
    <w:rsid w:val="007044C8"/>
    <w:rsid w:val="0070713B"/>
    <w:rsid w:val="00714377"/>
    <w:rsid w:val="00721B90"/>
    <w:rsid w:val="00721F07"/>
    <w:rsid w:val="00723BA5"/>
    <w:rsid w:val="0072474E"/>
    <w:rsid w:val="00746766"/>
    <w:rsid w:val="007467C6"/>
    <w:rsid w:val="00766668"/>
    <w:rsid w:val="00767D4F"/>
    <w:rsid w:val="0077463F"/>
    <w:rsid w:val="007820A1"/>
    <w:rsid w:val="00784048"/>
    <w:rsid w:val="0078507D"/>
    <w:rsid w:val="00786F88"/>
    <w:rsid w:val="00787994"/>
    <w:rsid w:val="007936BD"/>
    <w:rsid w:val="007A5EE9"/>
    <w:rsid w:val="007B193A"/>
    <w:rsid w:val="007B684B"/>
    <w:rsid w:val="007B7540"/>
    <w:rsid w:val="007D284E"/>
    <w:rsid w:val="007E0B7A"/>
    <w:rsid w:val="007E3757"/>
    <w:rsid w:val="007E6388"/>
    <w:rsid w:val="008007DD"/>
    <w:rsid w:val="00801AD7"/>
    <w:rsid w:val="0081241A"/>
    <w:rsid w:val="0081745B"/>
    <w:rsid w:val="0083676C"/>
    <w:rsid w:val="0083752F"/>
    <w:rsid w:val="00841B8A"/>
    <w:rsid w:val="00843FF5"/>
    <w:rsid w:val="00857D96"/>
    <w:rsid w:val="00865CF2"/>
    <w:rsid w:val="00876184"/>
    <w:rsid w:val="00887E19"/>
    <w:rsid w:val="00893ECF"/>
    <w:rsid w:val="0089778E"/>
    <w:rsid w:val="008A1013"/>
    <w:rsid w:val="008A74A8"/>
    <w:rsid w:val="008B3B0B"/>
    <w:rsid w:val="008C5994"/>
    <w:rsid w:val="008D3B9F"/>
    <w:rsid w:val="008D6AB1"/>
    <w:rsid w:val="008E14F3"/>
    <w:rsid w:val="008F17AC"/>
    <w:rsid w:val="009045E9"/>
    <w:rsid w:val="00907EEF"/>
    <w:rsid w:val="00915A57"/>
    <w:rsid w:val="00935AE7"/>
    <w:rsid w:val="00940769"/>
    <w:rsid w:val="009430C5"/>
    <w:rsid w:val="00950F92"/>
    <w:rsid w:val="00951CE6"/>
    <w:rsid w:val="009676AD"/>
    <w:rsid w:val="0097104F"/>
    <w:rsid w:val="00980FF3"/>
    <w:rsid w:val="009873FB"/>
    <w:rsid w:val="00987FB2"/>
    <w:rsid w:val="009A1FFC"/>
    <w:rsid w:val="009B3116"/>
    <w:rsid w:val="009D2DF9"/>
    <w:rsid w:val="009D7EF8"/>
    <w:rsid w:val="009E04E3"/>
    <w:rsid w:val="009E11E3"/>
    <w:rsid w:val="009E6D9F"/>
    <w:rsid w:val="009F3E2D"/>
    <w:rsid w:val="009F6580"/>
    <w:rsid w:val="00A009E6"/>
    <w:rsid w:val="00A10D27"/>
    <w:rsid w:val="00A30707"/>
    <w:rsid w:val="00A379AA"/>
    <w:rsid w:val="00A411C9"/>
    <w:rsid w:val="00A43279"/>
    <w:rsid w:val="00A43B62"/>
    <w:rsid w:val="00A4733E"/>
    <w:rsid w:val="00A511B3"/>
    <w:rsid w:val="00A512E3"/>
    <w:rsid w:val="00A51EAA"/>
    <w:rsid w:val="00A57610"/>
    <w:rsid w:val="00A60CB1"/>
    <w:rsid w:val="00A62951"/>
    <w:rsid w:val="00A64852"/>
    <w:rsid w:val="00A66238"/>
    <w:rsid w:val="00A713E8"/>
    <w:rsid w:val="00A71804"/>
    <w:rsid w:val="00A769FB"/>
    <w:rsid w:val="00A80D96"/>
    <w:rsid w:val="00A97161"/>
    <w:rsid w:val="00AA3A51"/>
    <w:rsid w:val="00AC41C0"/>
    <w:rsid w:val="00AC5A97"/>
    <w:rsid w:val="00AD3E97"/>
    <w:rsid w:val="00AD76E9"/>
    <w:rsid w:val="00AF055E"/>
    <w:rsid w:val="00AF565D"/>
    <w:rsid w:val="00B016C8"/>
    <w:rsid w:val="00B11E12"/>
    <w:rsid w:val="00B13F79"/>
    <w:rsid w:val="00B243BF"/>
    <w:rsid w:val="00B300AC"/>
    <w:rsid w:val="00B31D60"/>
    <w:rsid w:val="00B35391"/>
    <w:rsid w:val="00B35BF9"/>
    <w:rsid w:val="00B44A79"/>
    <w:rsid w:val="00B45092"/>
    <w:rsid w:val="00B522B5"/>
    <w:rsid w:val="00B53B3B"/>
    <w:rsid w:val="00B5648A"/>
    <w:rsid w:val="00B64F80"/>
    <w:rsid w:val="00B66070"/>
    <w:rsid w:val="00B67561"/>
    <w:rsid w:val="00B77EFB"/>
    <w:rsid w:val="00B82A30"/>
    <w:rsid w:val="00B84525"/>
    <w:rsid w:val="00B923F2"/>
    <w:rsid w:val="00B93AB7"/>
    <w:rsid w:val="00B96116"/>
    <w:rsid w:val="00BA3755"/>
    <w:rsid w:val="00BA65C8"/>
    <w:rsid w:val="00BB22D8"/>
    <w:rsid w:val="00BB5556"/>
    <w:rsid w:val="00BC0CBD"/>
    <w:rsid w:val="00BC27DD"/>
    <w:rsid w:val="00BC5A47"/>
    <w:rsid w:val="00BC608A"/>
    <w:rsid w:val="00BC74C6"/>
    <w:rsid w:val="00BD6384"/>
    <w:rsid w:val="00BE1CE1"/>
    <w:rsid w:val="00BE377C"/>
    <w:rsid w:val="00BE39A1"/>
    <w:rsid w:val="00BE3B3D"/>
    <w:rsid w:val="00BE6C60"/>
    <w:rsid w:val="00C04D59"/>
    <w:rsid w:val="00C16A31"/>
    <w:rsid w:val="00C22D81"/>
    <w:rsid w:val="00C242BF"/>
    <w:rsid w:val="00C264CE"/>
    <w:rsid w:val="00C33395"/>
    <w:rsid w:val="00C369A7"/>
    <w:rsid w:val="00C42337"/>
    <w:rsid w:val="00C47636"/>
    <w:rsid w:val="00C5222C"/>
    <w:rsid w:val="00C56B07"/>
    <w:rsid w:val="00C57C37"/>
    <w:rsid w:val="00C625A4"/>
    <w:rsid w:val="00C65636"/>
    <w:rsid w:val="00C70A3E"/>
    <w:rsid w:val="00C77D18"/>
    <w:rsid w:val="00C8046B"/>
    <w:rsid w:val="00C85B4B"/>
    <w:rsid w:val="00C870BD"/>
    <w:rsid w:val="00C918FE"/>
    <w:rsid w:val="00CA1AB6"/>
    <w:rsid w:val="00CA3CAA"/>
    <w:rsid w:val="00CA5652"/>
    <w:rsid w:val="00CB4592"/>
    <w:rsid w:val="00CD7B25"/>
    <w:rsid w:val="00CE2E22"/>
    <w:rsid w:val="00D01D27"/>
    <w:rsid w:val="00D03FFE"/>
    <w:rsid w:val="00D04401"/>
    <w:rsid w:val="00D147B6"/>
    <w:rsid w:val="00D14DD0"/>
    <w:rsid w:val="00D25A2E"/>
    <w:rsid w:val="00D26BFF"/>
    <w:rsid w:val="00D356E1"/>
    <w:rsid w:val="00D42EFB"/>
    <w:rsid w:val="00D44D65"/>
    <w:rsid w:val="00D471C2"/>
    <w:rsid w:val="00D52065"/>
    <w:rsid w:val="00D70FEA"/>
    <w:rsid w:val="00D735E6"/>
    <w:rsid w:val="00D74DE5"/>
    <w:rsid w:val="00D76CA0"/>
    <w:rsid w:val="00D80C62"/>
    <w:rsid w:val="00D841E8"/>
    <w:rsid w:val="00D871A8"/>
    <w:rsid w:val="00D916D0"/>
    <w:rsid w:val="00D95ABD"/>
    <w:rsid w:val="00D97752"/>
    <w:rsid w:val="00DA72F3"/>
    <w:rsid w:val="00DB25F4"/>
    <w:rsid w:val="00DB324A"/>
    <w:rsid w:val="00DB3EA1"/>
    <w:rsid w:val="00DB6253"/>
    <w:rsid w:val="00DB6A74"/>
    <w:rsid w:val="00DC3109"/>
    <w:rsid w:val="00DC63CE"/>
    <w:rsid w:val="00DC777C"/>
    <w:rsid w:val="00DD5E0C"/>
    <w:rsid w:val="00DE3950"/>
    <w:rsid w:val="00DE5C8C"/>
    <w:rsid w:val="00DE5FDE"/>
    <w:rsid w:val="00DE64EA"/>
    <w:rsid w:val="00DF09E9"/>
    <w:rsid w:val="00DF0B8B"/>
    <w:rsid w:val="00E002CA"/>
    <w:rsid w:val="00E022BD"/>
    <w:rsid w:val="00E04902"/>
    <w:rsid w:val="00E111A1"/>
    <w:rsid w:val="00E152BD"/>
    <w:rsid w:val="00E267D6"/>
    <w:rsid w:val="00E328CD"/>
    <w:rsid w:val="00E35022"/>
    <w:rsid w:val="00E42134"/>
    <w:rsid w:val="00E45ECD"/>
    <w:rsid w:val="00E54478"/>
    <w:rsid w:val="00E574A9"/>
    <w:rsid w:val="00E63ED0"/>
    <w:rsid w:val="00E6763B"/>
    <w:rsid w:val="00E70734"/>
    <w:rsid w:val="00E8289D"/>
    <w:rsid w:val="00E90F83"/>
    <w:rsid w:val="00E93ACA"/>
    <w:rsid w:val="00E9531A"/>
    <w:rsid w:val="00EA259A"/>
    <w:rsid w:val="00EA424A"/>
    <w:rsid w:val="00EA5A80"/>
    <w:rsid w:val="00EA72E4"/>
    <w:rsid w:val="00EB325B"/>
    <w:rsid w:val="00EE311D"/>
    <w:rsid w:val="00EE5A03"/>
    <w:rsid w:val="00EE7E9C"/>
    <w:rsid w:val="00EF4A2C"/>
    <w:rsid w:val="00EF6908"/>
    <w:rsid w:val="00F003C7"/>
    <w:rsid w:val="00F0400E"/>
    <w:rsid w:val="00F12F6E"/>
    <w:rsid w:val="00F25CA1"/>
    <w:rsid w:val="00F27805"/>
    <w:rsid w:val="00F318E5"/>
    <w:rsid w:val="00F32641"/>
    <w:rsid w:val="00F3419A"/>
    <w:rsid w:val="00F3436D"/>
    <w:rsid w:val="00F40EE8"/>
    <w:rsid w:val="00F609F4"/>
    <w:rsid w:val="00F6698E"/>
    <w:rsid w:val="00F67510"/>
    <w:rsid w:val="00F72EC6"/>
    <w:rsid w:val="00F7723A"/>
    <w:rsid w:val="00F955E9"/>
    <w:rsid w:val="00FA1A06"/>
    <w:rsid w:val="00FA3E52"/>
    <w:rsid w:val="00FB4002"/>
    <w:rsid w:val="00FB4A8B"/>
    <w:rsid w:val="00FD5690"/>
    <w:rsid w:val="00FE05D6"/>
    <w:rsid w:val="00FF11D6"/>
    <w:rsid w:val="00F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EC0C25"/>
  <w15:docId w15:val="{C3C1F5F8-85ED-4B24-8F07-BE8D4BA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85B4B"/>
    <w:rPr>
      <w:sz w:val="16"/>
      <w:szCs w:val="16"/>
    </w:rPr>
  </w:style>
  <w:style w:type="paragraph" w:styleId="a4">
    <w:name w:val="annotation text"/>
    <w:basedOn w:val="a"/>
    <w:link w:val="Char"/>
    <w:uiPriority w:val="99"/>
    <w:semiHidden/>
    <w:unhideWhenUsed/>
    <w:rsid w:val="00C85B4B"/>
    <w:pPr>
      <w:spacing w:line="240" w:lineRule="auto"/>
    </w:pPr>
    <w:rPr>
      <w:sz w:val="20"/>
      <w:szCs w:val="20"/>
    </w:rPr>
  </w:style>
  <w:style w:type="character" w:customStyle="1" w:styleId="Char">
    <w:name w:val="Κείμενο σχολίου Char"/>
    <w:basedOn w:val="a0"/>
    <w:link w:val="a4"/>
    <w:uiPriority w:val="99"/>
    <w:semiHidden/>
    <w:rsid w:val="00C85B4B"/>
    <w:rPr>
      <w:sz w:val="20"/>
      <w:szCs w:val="20"/>
    </w:rPr>
  </w:style>
  <w:style w:type="character" w:styleId="a5">
    <w:name w:val="Strong"/>
    <w:basedOn w:val="a0"/>
    <w:uiPriority w:val="22"/>
    <w:qFormat/>
    <w:rsid w:val="00C85B4B"/>
    <w:rPr>
      <w:b/>
      <w:bCs/>
    </w:rPr>
  </w:style>
  <w:style w:type="character" w:styleId="a6">
    <w:name w:val="line number"/>
    <w:basedOn w:val="a0"/>
    <w:uiPriority w:val="99"/>
    <w:semiHidden/>
    <w:unhideWhenUsed/>
    <w:rsid w:val="006172FA"/>
  </w:style>
  <w:style w:type="table" w:styleId="a7">
    <w:name w:val="Table Grid"/>
    <w:basedOn w:val="a1"/>
    <w:uiPriority w:val="39"/>
    <w:rsid w:val="003C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D42EFB"/>
    <w:pPr>
      <w:tabs>
        <w:tab w:val="center" w:pos="4680"/>
        <w:tab w:val="right" w:pos="9360"/>
      </w:tabs>
      <w:spacing w:after="0" w:line="240" w:lineRule="auto"/>
    </w:pPr>
  </w:style>
  <w:style w:type="character" w:customStyle="1" w:styleId="Char0">
    <w:name w:val="Κεφαλίδα Char"/>
    <w:basedOn w:val="a0"/>
    <w:link w:val="a8"/>
    <w:uiPriority w:val="99"/>
    <w:rsid w:val="00D42EFB"/>
  </w:style>
  <w:style w:type="paragraph" w:styleId="a9">
    <w:name w:val="footer"/>
    <w:basedOn w:val="a"/>
    <w:link w:val="Char1"/>
    <w:uiPriority w:val="99"/>
    <w:unhideWhenUsed/>
    <w:rsid w:val="00D42EFB"/>
    <w:pPr>
      <w:tabs>
        <w:tab w:val="center" w:pos="4680"/>
        <w:tab w:val="right" w:pos="9360"/>
      </w:tabs>
      <w:spacing w:after="0" w:line="240" w:lineRule="auto"/>
    </w:pPr>
  </w:style>
  <w:style w:type="character" w:customStyle="1" w:styleId="Char1">
    <w:name w:val="Υποσέλιδο Char"/>
    <w:basedOn w:val="a0"/>
    <w:link w:val="a9"/>
    <w:uiPriority w:val="99"/>
    <w:rsid w:val="00D42EFB"/>
  </w:style>
  <w:style w:type="paragraph" w:styleId="aa">
    <w:name w:val="annotation subject"/>
    <w:basedOn w:val="a4"/>
    <w:next w:val="a4"/>
    <w:link w:val="Char2"/>
    <w:uiPriority w:val="99"/>
    <w:semiHidden/>
    <w:unhideWhenUsed/>
    <w:rsid w:val="00662418"/>
    <w:rPr>
      <w:b/>
      <w:bCs/>
    </w:rPr>
  </w:style>
  <w:style w:type="character" w:customStyle="1" w:styleId="Char2">
    <w:name w:val="Θέμα σχολίου Char"/>
    <w:basedOn w:val="Char"/>
    <w:link w:val="aa"/>
    <w:uiPriority w:val="99"/>
    <w:semiHidden/>
    <w:rsid w:val="00662418"/>
    <w:rPr>
      <w:b/>
      <w:bCs/>
      <w:sz w:val="20"/>
      <w:szCs w:val="20"/>
    </w:rPr>
  </w:style>
  <w:style w:type="paragraph" w:customStyle="1" w:styleId="EndNoteBibliographyTitle">
    <w:name w:val="EndNote Bibliography Title"/>
    <w:basedOn w:val="a"/>
    <w:link w:val="EndNoteBibliographyTitleChar"/>
    <w:rsid w:val="008C599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C5994"/>
    <w:rPr>
      <w:rFonts w:ascii="Calibri" w:hAnsi="Calibri" w:cs="Calibri"/>
      <w:noProof/>
    </w:rPr>
  </w:style>
  <w:style w:type="paragraph" w:customStyle="1" w:styleId="EndNoteBibliography">
    <w:name w:val="EndNote Bibliography"/>
    <w:basedOn w:val="a"/>
    <w:link w:val="EndNoteBibliographyChar"/>
    <w:rsid w:val="008C5994"/>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8C5994"/>
    <w:rPr>
      <w:rFonts w:ascii="Calibri" w:hAnsi="Calibri" w:cs="Calibri"/>
      <w:noProof/>
    </w:rPr>
  </w:style>
  <w:style w:type="paragraph" w:styleId="ab">
    <w:name w:val="List Paragraph"/>
    <w:basedOn w:val="a"/>
    <w:uiPriority w:val="34"/>
    <w:qFormat/>
    <w:rsid w:val="000D2285"/>
    <w:pPr>
      <w:ind w:left="720"/>
      <w:contextualSpacing/>
    </w:pPr>
  </w:style>
  <w:style w:type="paragraph" w:styleId="ac">
    <w:name w:val="Revision"/>
    <w:hidden/>
    <w:uiPriority w:val="99"/>
    <w:semiHidden/>
    <w:rsid w:val="00687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5464">
      <w:bodyDiv w:val="1"/>
      <w:marLeft w:val="0"/>
      <w:marRight w:val="0"/>
      <w:marTop w:val="0"/>
      <w:marBottom w:val="0"/>
      <w:divBdr>
        <w:top w:val="none" w:sz="0" w:space="0" w:color="auto"/>
        <w:left w:val="none" w:sz="0" w:space="0" w:color="auto"/>
        <w:bottom w:val="none" w:sz="0" w:space="0" w:color="auto"/>
        <w:right w:val="none" w:sz="0" w:space="0" w:color="auto"/>
      </w:divBdr>
      <w:divsChild>
        <w:div w:id="734623396">
          <w:marLeft w:val="0"/>
          <w:marRight w:val="0"/>
          <w:marTop w:val="0"/>
          <w:marBottom w:val="0"/>
          <w:divBdr>
            <w:top w:val="none" w:sz="0" w:space="0" w:color="auto"/>
            <w:left w:val="none" w:sz="0" w:space="0" w:color="auto"/>
            <w:bottom w:val="none" w:sz="0" w:space="0" w:color="auto"/>
            <w:right w:val="none" w:sz="0" w:space="0" w:color="auto"/>
          </w:divBdr>
        </w:div>
      </w:divsChild>
    </w:div>
    <w:div w:id="275988627">
      <w:bodyDiv w:val="1"/>
      <w:marLeft w:val="0"/>
      <w:marRight w:val="0"/>
      <w:marTop w:val="0"/>
      <w:marBottom w:val="0"/>
      <w:divBdr>
        <w:top w:val="none" w:sz="0" w:space="0" w:color="auto"/>
        <w:left w:val="none" w:sz="0" w:space="0" w:color="auto"/>
        <w:bottom w:val="none" w:sz="0" w:space="0" w:color="auto"/>
        <w:right w:val="none" w:sz="0" w:space="0" w:color="auto"/>
      </w:divBdr>
      <w:divsChild>
        <w:div w:id="1032458378">
          <w:marLeft w:val="0"/>
          <w:marRight w:val="0"/>
          <w:marTop w:val="0"/>
          <w:marBottom w:val="0"/>
          <w:divBdr>
            <w:top w:val="none" w:sz="0" w:space="0" w:color="auto"/>
            <w:left w:val="none" w:sz="0" w:space="0" w:color="auto"/>
            <w:bottom w:val="none" w:sz="0" w:space="0" w:color="auto"/>
            <w:right w:val="none" w:sz="0" w:space="0" w:color="auto"/>
          </w:divBdr>
        </w:div>
      </w:divsChild>
    </w:div>
    <w:div w:id="1361200488">
      <w:bodyDiv w:val="1"/>
      <w:marLeft w:val="0"/>
      <w:marRight w:val="0"/>
      <w:marTop w:val="0"/>
      <w:marBottom w:val="0"/>
      <w:divBdr>
        <w:top w:val="none" w:sz="0" w:space="0" w:color="auto"/>
        <w:left w:val="none" w:sz="0" w:space="0" w:color="auto"/>
        <w:bottom w:val="none" w:sz="0" w:space="0" w:color="auto"/>
        <w:right w:val="none" w:sz="0" w:space="0" w:color="auto"/>
      </w:divBdr>
      <w:divsChild>
        <w:div w:id="1266382802">
          <w:marLeft w:val="0"/>
          <w:marRight w:val="0"/>
          <w:marTop w:val="0"/>
          <w:marBottom w:val="0"/>
          <w:divBdr>
            <w:top w:val="none" w:sz="0" w:space="0" w:color="auto"/>
            <w:left w:val="none" w:sz="0" w:space="0" w:color="auto"/>
            <w:bottom w:val="none" w:sz="0" w:space="0" w:color="auto"/>
            <w:right w:val="none" w:sz="0" w:space="0" w:color="auto"/>
          </w:divBdr>
        </w:div>
      </w:divsChild>
    </w:div>
    <w:div w:id="1377698460">
      <w:bodyDiv w:val="1"/>
      <w:marLeft w:val="0"/>
      <w:marRight w:val="0"/>
      <w:marTop w:val="0"/>
      <w:marBottom w:val="0"/>
      <w:divBdr>
        <w:top w:val="none" w:sz="0" w:space="0" w:color="auto"/>
        <w:left w:val="none" w:sz="0" w:space="0" w:color="auto"/>
        <w:bottom w:val="none" w:sz="0" w:space="0" w:color="auto"/>
        <w:right w:val="none" w:sz="0" w:space="0" w:color="auto"/>
      </w:divBdr>
    </w:div>
    <w:div w:id="1444567438">
      <w:bodyDiv w:val="1"/>
      <w:marLeft w:val="0"/>
      <w:marRight w:val="0"/>
      <w:marTop w:val="0"/>
      <w:marBottom w:val="0"/>
      <w:divBdr>
        <w:top w:val="none" w:sz="0" w:space="0" w:color="auto"/>
        <w:left w:val="none" w:sz="0" w:space="0" w:color="auto"/>
        <w:bottom w:val="none" w:sz="0" w:space="0" w:color="auto"/>
        <w:right w:val="none" w:sz="0" w:space="0" w:color="auto"/>
      </w:divBdr>
      <w:divsChild>
        <w:div w:id="89666035">
          <w:marLeft w:val="0"/>
          <w:marRight w:val="0"/>
          <w:marTop w:val="0"/>
          <w:marBottom w:val="0"/>
          <w:divBdr>
            <w:top w:val="none" w:sz="0" w:space="0" w:color="auto"/>
            <w:left w:val="none" w:sz="0" w:space="0" w:color="auto"/>
            <w:bottom w:val="none" w:sz="0" w:space="0" w:color="auto"/>
            <w:right w:val="none" w:sz="0" w:space="0" w:color="auto"/>
          </w:divBdr>
        </w:div>
      </w:divsChild>
    </w:div>
    <w:div w:id="1487433937">
      <w:bodyDiv w:val="1"/>
      <w:marLeft w:val="0"/>
      <w:marRight w:val="0"/>
      <w:marTop w:val="0"/>
      <w:marBottom w:val="0"/>
      <w:divBdr>
        <w:top w:val="none" w:sz="0" w:space="0" w:color="auto"/>
        <w:left w:val="none" w:sz="0" w:space="0" w:color="auto"/>
        <w:bottom w:val="none" w:sz="0" w:space="0" w:color="auto"/>
        <w:right w:val="none" w:sz="0" w:space="0" w:color="auto"/>
      </w:divBdr>
      <w:divsChild>
        <w:div w:id="745034496">
          <w:marLeft w:val="0"/>
          <w:marRight w:val="0"/>
          <w:marTop w:val="0"/>
          <w:marBottom w:val="0"/>
          <w:divBdr>
            <w:top w:val="none" w:sz="0" w:space="0" w:color="auto"/>
            <w:left w:val="none" w:sz="0" w:space="0" w:color="auto"/>
            <w:bottom w:val="none" w:sz="0" w:space="0" w:color="auto"/>
            <w:right w:val="none" w:sz="0" w:space="0" w:color="auto"/>
          </w:divBdr>
        </w:div>
      </w:divsChild>
    </w:div>
    <w:div w:id="1727223055">
      <w:bodyDiv w:val="1"/>
      <w:marLeft w:val="0"/>
      <w:marRight w:val="0"/>
      <w:marTop w:val="0"/>
      <w:marBottom w:val="0"/>
      <w:divBdr>
        <w:top w:val="none" w:sz="0" w:space="0" w:color="auto"/>
        <w:left w:val="none" w:sz="0" w:space="0" w:color="auto"/>
        <w:bottom w:val="none" w:sz="0" w:space="0" w:color="auto"/>
        <w:right w:val="none" w:sz="0" w:space="0" w:color="auto"/>
      </w:divBdr>
      <w:divsChild>
        <w:div w:id="913779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355066007C347A5A5B5C047621CE5" ma:contentTypeVersion="1" ma:contentTypeDescription="Create a new document." ma:contentTypeScope="" ma:versionID="89ad2edf64e15bc9530e3d568b5bcf46">
  <xsd:schema xmlns:xsd="http://www.w3.org/2001/XMLSchema" xmlns:xs="http://www.w3.org/2001/XMLSchema" xmlns:p="http://schemas.microsoft.com/office/2006/metadata/properties" xmlns:ns2="ec773c1a-12c2-4d97-8899-7b45c6caa2c5" targetNamespace="http://schemas.microsoft.com/office/2006/metadata/properties" ma:root="true" ma:fieldsID="aa2e878c97dd0390bd52c974c79ce115" ns2:_="">
    <xsd:import namespace="ec773c1a-12c2-4d97-8899-7b45c6caa2c5"/>
    <xsd:element name="properties">
      <xsd:complexType>
        <xsd:sequence>
          <xsd:element name="documentManagement">
            <xsd:complexType>
              <xsd:all>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73c1a-12c2-4d97-8899-7b45c6caa2c5" elementFormDefault="qualified">
    <xsd:import namespace="http://schemas.microsoft.com/office/2006/documentManagement/types"/>
    <xsd:import namespace="http://schemas.microsoft.com/office/infopath/2007/PartnerControls"/>
    <xsd:element name="HideFromDelve" ma:index="8" nillable="true" ma:displayName="HideFromDelve" ma:default="1"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ec773c1a-12c2-4d97-8899-7b45c6caa2c5">true</HideFromDelve>
  </documentManagement>
</p:properties>
</file>

<file path=customXml/itemProps1.xml><?xml version="1.0" encoding="utf-8"?>
<ds:datastoreItem xmlns:ds="http://schemas.openxmlformats.org/officeDocument/2006/customXml" ds:itemID="{7996D2E1-437F-4AAE-A394-271005BE37B7}"/>
</file>

<file path=customXml/itemProps2.xml><?xml version="1.0" encoding="utf-8"?>
<ds:datastoreItem xmlns:ds="http://schemas.openxmlformats.org/officeDocument/2006/customXml" ds:itemID="{15ECBA76-F8D0-458E-B8D0-ED9AC5501C8F}"/>
</file>

<file path=customXml/itemProps3.xml><?xml version="1.0" encoding="utf-8"?>
<ds:datastoreItem xmlns:ds="http://schemas.openxmlformats.org/officeDocument/2006/customXml" ds:itemID="{836837C5-DEE7-40BC-A38F-CBABE54BAC01}"/>
</file>

<file path=docProps/app.xml><?xml version="1.0" encoding="utf-8"?>
<Properties xmlns="http://schemas.openxmlformats.org/officeDocument/2006/extended-properties" xmlns:vt="http://schemas.openxmlformats.org/officeDocument/2006/docPropsVTypes">
  <Template>Normal.dotm</Template>
  <TotalTime>0</TotalTime>
  <Pages>16</Pages>
  <Words>10537</Words>
  <Characters>60063</Characters>
  <Application>Microsoft Office Word</Application>
  <DocSecurity>0</DocSecurity>
  <Lines>500</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Grigoraki</dc:creator>
  <cp:keywords/>
  <dc:description/>
  <cp:lastModifiedBy>Linda Grigoraki</cp:lastModifiedBy>
  <cp:revision>11</cp:revision>
  <dcterms:created xsi:type="dcterms:W3CDTF">2021-10-25T14:50:00Z</dcterms:created>
  <dcterms:modified xsi:type="dcterms:W3CDTF">2021-11-01T13:37:00Z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0x010100C45355066007C347A5A5B5C047621CE5</vt:lpwstr>
  </property>
  <property fmtid="{D5CDD505-2E9C-101B-9397-08002B2CF9AE}" pid="3" name="Form">
    <vt:lpwstr>64030</vt:lpwstr>
  </property>
</Properties>
</file>