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821AA" w14:textId="77777777" w:rsidR="006A0872" w:rsidRPr="008C74BD" w:rsidRDefault="006A0872" w:rsidP="006A0872">
      <w:pPr>
        <w:pStyle w:val="Heading1"/>
        <w:rPr>
          <w:rFonts w:ascii="Times New Roman" w:hAnsi="Times New Roman" w:cs="Times New Roman"/>
          <w:sz w:val="24"/>
          <w:szCs w:val="24"/>
          <w:lang w:val="en-GB"/>
        </w:rPr>
      </w:pPr>
      <w:r w:rsidRPr="00415ADD">
        <w:rPr>
          <w:rFonts w:ascii="Times New Roman" w:hAnsi="Times New Roman"/>
          <w:sz w:val="24"/>
          <w:lang w:val="en-GB"/>
        </w:rPr>
        <w:t xml:space="preserve">Title </w:t>
      </w:r>
    </w:p>
    <w:p w14:paraId="61B0692C" w14:textId="77777777" w:rsidR="006A0872" w:rsidRPr="008C74BD" w:rsidRDefault="006A0872" w:rsidP="006A0872">
      <w:pPr>
        <w:spacing w:line="276" w:lineRule="auto"/>
        <w:rPr>
          <w:rFonts w:ascii="Times New Roman" w:hAnsi="Times New Roman" w:cs="Times New Roman"/>
          <w:sz w:val="24"/>
          <w:szCs w:val="24"/>
          <w:lang w:val="en-GB"/>
        </w:rPr>
      </w:pPr>
      <w:r w:rsidRPr="008C74BD">
        <w:rPr>
          <w:rFonts w:ascii="Times New Roman" w:hAnsi="Times New Roman" w:cs="Times New Roman"/>
          <w:sz w:val="24"/>
          <w:szCs w:val="24"/>
          <w:lang w:val="en-GB"/>
        </w:rPr>
        <w:t xml:space="preserve">Missed opportunities for </w:t>
      </w:r>
      <w:r>
        <w:rPr>
          <w:rFonts w:ascii="Times New Roman" w:hAnsi="Times New Roman" w:cs="Times New Roman"/>
          <w:sz w:val="24"/>
          <w:szCs w:val="24"/>
          <w:lang w:val="en-GB"/>
        </w:rPr>
        <w:t xml:space="preserve">digital health </w:t>
      </w:r>
      <w:r w:rsidRPr="008C74BD">
        <w:rPr>
          <w:rFonts w:ascii="Times New Roman" w:hAnsi="Times New Roman" w:cs="Times New Roman"/>
          <w:sz w:val="24"/>
          <w:szCs w:val="24"/>
          <w:lang w:val="en-GB"/>
        </w:rPr>
        <w:t>data use in healthcare decision-making: A cross</w:t>
      </w:r>
      <w:r>
        <w:rPr>
          <w:rFonts w:ascii="Times New Roman" w:hAnsi="Times New Roman" w:cs="Times New Roman"/>
          <w:noProof/>
          <w:sz w:val="24"/>
          <w:szCs w:val="24"/>
          <w:lang w:val="en-GB"/>
        </w:rPr>
        <w:t>-</w:t>
      </w:r>
      <w:r w:rsidRPr="008C74BD">
        <w:rPr>
          <w:rFonts w:ascii="Times New Roman" w:hAnsi="Times New Roman" w:cs="Times New Roman"/>
          <w:sz w:val="24"/>
          <w:szCs w:val="24"/>
          <w:lang w:val="en-GB"/>
        </w:rPr>
        <w:t>sectional digital health landscape assessment in Homa</w:t>
      </w:r>
      <w:r>
        <w:rPr>
          <w:rFonts w:ascii="Times New Roman" w:hAnsi="Times New Roman" w:cs="Times New Roman"/>
          <w:sz w:val="24"/>
          <w:szCs w:val="24"/>
          <w:lang w:val="en-GB"/>
        </w:rPr>
        <w:t xml:space="preserve"> B</w:t>
      </w:r>
      <w:r w:rsidRPr="008C74BD">
        <w:rPr>
          <w:rFonts w:ascii="Times New Roman" w:hAnsi="Times New Roman" w:cs="Times New Roman"/>
          <w:sz w:val="24"/>
          <w:szCs w:val="24"/>
          <w:lang w:val="en-GB"/>
        </w:rPr>
        <w:t>ay county, Kenya.</w:t>
      </w:r>
    </w:p>
    <w:p w14:paraId="47BFA4E9" w14:textId="77777777" w:rsidR="006A0872" w:rsidRPr="008C74BD" w:rsidRDefault="006A0872" w:rsidP="006A0872">
      <w:pPr>
        <w:spacing w:line="276" w:lineRule="auto"/>
        <w:rPr>
          <w:rFonts w:ascii="Times New Roman" w:hAnsi="Times New Roman" w:cs="Times New Roman"/>
          <w:sz w:val="24"/>
          <w:szCs w:val="24"/>
          <w:lang w:val="en-GB"/>
        </w:rPr>
      </w:pPr>
      <w:r w:rsidRPr="004B1118">
        <w:rPr>
          <w:rFonts w:ascii="Times New Roman" w:eastAsiaTheme="majorEastAsia" w:hAnsi="Times New Roman" w:cs="Times New Roman"/>
          <w:color w:val="0F4761" w:themeColor="accent1" w:themeShade="BF"/>
          <w:sz w:val="24"/>
          <w:szCs w:val="24"/>
          <w:lang w:val="en-GB"/>
        </w:rPr>
        <w:t>Short title</w:t>
      </w:r>
      <w:r w:rsidRPr="008C74BD">
        <w:rPr>
          <w:rFonts w:ascii="Times New Roman" w:hAnsi="Times New Roman" w:cs="Times New Roman"/>
          <w:sz w:val="24"/>
          <w:szCs w:val="24"/>
          <w:lang w:val="en-GB"/>
        </w:rPr>
        <w:t>:</w:t>
      </w:r>
      <w:r>
        <w:rPr>
          <w:rFonts w:ascii="Times New Roman" w:hAnsi="Times New Roman" w:cs="Times New Roman"/>
          <w:sz w:val="24"/>
          <w:szCs w:val="24"/>
          <w:lang w:val="en-GB"/>
        </w:rPr>
        <w:t xml:space="preserve"> Digital routine care data use for decision making.</w:t>
      </w:r>
    </w:p>
    <w:p w14:paraId="1E265603" w14:textId="77777777" w:rsidR="006A0872" w:rsidRPr="008C74BD" w:rsidRDefault="006A0872" w:rsidP="006A0872">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Mercy </w:t>
      </w:r>
      <w:r w:rsidRPr="008C74BD">
        <w:rPr>
          <w:rFonts w:ascii="Times New Roman" w:hAnsi="Times New Roman" w:cs="Times New Roman"/>
          <w:sz w:val="24"/>
          <w:szCs w:val="24"/>
          <w:lang w:val="en-GB"/>
        </w:rPr>
        <w:t>Chepkirui</w:t>
      </w:r>
      <w:r w:rsidRPr="008C74BD">
        <w:rPr>
          <w:rFonts w:ascii="Times New Roman" w:hAnsi="Times New Roman" w:cs="Times New Roman"/>
          <w:sz w:val="24"/>
          <w:szCs w:val="24"/>
          <w:vertAlign w:val="superscript"/>
          <w:lang w:val="en-GB"/>
        </w:rPr>
        <w:t>1</w:t>
      </w:r>
      <w:r>
        <w:rPr>
          <w:rFonts w:ascii="Times New Roman" w:hAnsi="Times New Roman" w:cs="Times New Roman"/>
          <w:noProof/>
          <w:sz w:val="24"/>
          <w:szCs w:val="24"/>
          <w:vertAlign w:val="superscript"/>
          <w:lang w:val="en-GB"/>
        </w:rPr>
        <w:t>,2</w:t>
      </w:r>
      <w:r w:rsidRPr="008C74BD">
        <w:rPr>
          <w:rFonts w:ascii="Times New Roman" w:hAnsi="Times New Roman" w:cs="Times New Roman"/>
          <w:sz w:val="24"/>
          <w:szCs w:val="24"/>
          <w:vertAlign w:val="superscript"/>
          <w:lang w:val="en-GB"/>
        </w:rPr>
        <w:t>*</w:t>
      </w:r>
      <w:r w:rsidRPr="008C74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Stephanie </w:t>
      </w:r>
      <w:r w:rsidRPr="008C74BD">
        <w:rPr>
          <w:rFonts w:ascii="Times New Roman" w:hAnsi="Times New Roman" w:cs="Times New Roman"/>
          <w:sz w:val="24"/>
          <w:szCs w:val="24"/>
          <w:lang w:val="en-GB"/>
        </w:rPr>
        <w:t>Dellicour</w:t>
      </w:r>
      <w:r>
        <w:rPr>
          <w:rFonts w:ascii="Times New Roman" w:hAnsi="Times New Roman" w:cs="Times New Roman"/>
          <w:noProof/>
          <w:sz w:val="24"/>
          <w:szCs w:val="24"/>
          <w:vertAlign w:val="superscript"/>
          <w:lang w:val="en-GB"/>
        </w:rPr>
        <w:t>2</w:t>
      </w:r>
      <w:r>
        <w:rPr>
          <w:rFonts w:ascii="Times New Roman" w:hAnsi="Times New Roman" w:cs="Times New Roman"/>
          <w:sz w:val="24"/>
          <w:szCs w:val="24"/>
          <w:lang w:val="en-GB"/>
        </w:rPr>
        <w:t xml:space="preserve">, Rosemary </w:t>
      </w:r>
      <w:r w:rsidRPr="008C74BD">
        <w:rPr>
          <w:rFonts w:ascii="Times New Roman" w:hAnsi="Times New Roman" w:cs="Times New Roman"/>
          <w:sz w:val="24"/>
          <w:szCs w:val="24"/>
          <w:lang w:val="en-GB"/>
        </w:rPr>
        <w:t>Musuva</w:t>
      </w:r>
      <w:r>
        <w:rPr>
          <w:rFonts w:ascii="Times New Roman" w:hAnsi="Times New Roman" w:cs="Times New Roman"/>
          <w:noProof/>
          <w:sz w:val="24"/>
          <w:szCs w:val="24"/>
          <w:vertAlign w:val="superscript"/>
          <w:lang w:val="en-GB"/>
        </w:rPr>
        <w:t>3</w:t>
      </w:r>
      <w:r w:rsidRPr="008C74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Isdorah </w:t>
      </w:r>
      <w:r w:rsidRPr="00415ADD">
        <w:rPr>
          <w:rFonts w:ascii="Times New Roman" w:hAnsi="Times New Roman"/>
          <w:sz w:val="24"/>
          <w:lang w:val="en-GB"/>
        </w:rPr>
        <w:t>Odero</w:t>
      </w:r>
      <w:r w:rsidRPr="008C74BD">
        <w:rPr>
          <w:rFonts w:ascii="Times New Roman" w:hAnsi="Times New Roman" w:cs="Times New Roman"/>
          <w:sz w:val="24"/>
          <w:szCs w:val="24"/>
          <w:vertAlign w:val="superscript"/>
          <w:lang w:val="en-GB"/>
        </w:rPr>
        <w:t>1</w:t>
      </w:r>
      <w:r w:rsidRPr="008C74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Benson </w:t>
      </w:r>
      <w:r w:rsidRPr="008C74BD">
        <w:rPr>
          <w:rFonts w:ascii="Times New Roman" w:hAnsi="Times New Roman" w:cs="Times New Roman"/>
          <w:sz w:val="24"/>
          <w:szCs w:val="24"/>
          <w:lang w:val="en-GB"/>
        </w:rPr>
        <w:t>Omondi</w:t>
      </w:r>
      <w:r w:rsidRPr="008C74BD">
        <w:rPr>
          <w:rFonts w:ascii="Times New Roman" w:hAnsi="Times New Roman" w:cs="Times New Roman"/>
          <w:sz w:val="24"/>
          <w:szCs w:val="24"/>
          <w:vertAlign w:val="superscript"/>
          <w:lang w:val="en-GB"/>
        </w:rPr>
        <w:t>1</w:t>
      </w:r>
      <w:r w:rsidRPr="008C74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Benard </w:t>
      </w:r>
      <w:r w:rsidRPr="008C74BD">
        <w:rPr>
          <w:rFonts w:ascii="Times New Roman" w:hAnsi="Times New Roman" w:cs="Times New Roman"/>
          <w:sz w:val="24"/>
          <w:szCs w:val="24"/>
          <w:lang w:val="en-GB"/>
        </w:rPr>
        <w:t>Omondi</w:t>
      </w:r>
      <w:bookmarkStart w:id="0" w:name="_Hlk161045162"/>
      <w:r w:rsidRPr="008C74BD">
        <w:rPr>
          <w:rFonts w:ascii="Times New Roman" w:hAnsi="Times New Roman" w:cs="Times New Roman"/>
          <w:sz w:val="24"/>
          <w:szCs w:val="24"/>
          <w:vertAlign w:val="superscript"/>
          <w:lang w:val="en-GB"/>
        </w:rPr>
        <w:t>1</w:t>
      </w:r>
      <w:bookmarkEnd w:id="0"/>
      <w:r>
        <w:rPr>
          <w:rFonts w:ascii="Times New Roman" w:hAnsi="Times New Roman" w:cs="Times New Roman"/>
          <w:sz w:val="24"/>
          <w:szCs w:val="24"/>
          <w:vertAlign w:val="superscript"/>
          <w:lang w:val="en-GB"/>
        </w:rPr>
        <w:t>,2</w:t>
      </w:r>
      <w:r w:rsidRPr="008C74BD">
        <w:rPr>
          <w:rFonts w:ascii="Times New Roman" w:hAnsi="Times New Roman" w:cs="Times New Roman"/>
          <w:sz w:val="24"/>
          <w:szCs w:val="24"/>
          <w:lang w:val="en-GB"/>
        </w:rPr>
        <w:t>,</w:t>
      </w:r>
      <w:r>
        <w:rPr>
          <w:rFonts w:ascii="Times New Roman" w:hAnsi="Times New Roman" w:cs="Times New Roman"/>
          <w:sz w:val="24"/>
          <w:szCs w:val="24"/>
          <w:lang w:val="en-GB"/>
        </w:rPr>
        <w:t xml:space="preserve"> Eric Onyango</w:t>
      </w:r>
      <w:r w:rsidRPr="008C74BD">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xml:space="preserve">, Hellen </w:t>
      </w:r>
      <w:r w:rsidRPr="008C74BD">
        <w:rPr>
          <w:rFonts w:ascii="Times New Roman" w:hAnsi="Times New Roman" w:cs="Times New Roman"/>
          <w:sz w:val="24"/>
          <w:szCs w:val="24"/>
          <w:lang w:val="en-GB"/>
        </w:rPr>
        <w:t>Barsosio</w:t>
      </w:r>
      <w:r w:rsidRPr="008C74BD">
        <w:rPr>
          <w:rFonts w:ascii="Times New Roman" w:hAnsi="Times New Roman" w:cs="Times New Roman"/>
          <w:sz w:val="24"/>
          <w:szCs w:val="24"/>
          <w:vertAlign w:val="superscript"/>
          <w:lang w:val="en-GB"/>
        </w:rPr>
        <w:t>1,</w:t>
      </w:r>
      <w:r>
        <w:rPr>
          <w:rFonts w:ascii="Times New Roman" w:hAnsi="Times New Roman" w:cs="Times New Roman"/>
          <w:noProof/>
          <w:sz w:val="24"/>
          <w:szCs w:val="24"/>
          <w:vertAlign w:val="superscript"/>
          <w:lang w:val="en-GB"/>
        </w:rPr>
        <w:t>2</w:t>
      </w:r>
      <w:r w:rsidRPr="008C74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Lilian </w:t>
      </w:r>
      <w:r w:rsidRPr="008C74BD">
        <w:rPr>
          <w:rFonts w:ascii="Times New Roman" w:hAnsi="Times New Roman" w:cs="Times New Roman"/>
          <w:sz w:val="24"/>
          <w:szCs w:val="24"/>
          <w:lang w:val="en-GB"/>
        </w:rPr>
        <w:t>Otiso</w:t>
      </w:r>
      <w:r>
        <w:rPr>
          <w:rFonts w:ascii="Times New Roman" w:hAnsi="Times New Roman" w:cs="Times New Roman"/>
          <w:noProof/>
          <w:sz w:val="24"/>
          <w:szCs w:val="24"/>
          <w:vertAlign w:val="superscript"/>
          <w:lang w:val="en-GB"/>
        </w:rPr>
        <w:t>3</w:t>
      </w:r>
      <w:r w:rsidRPr="008C74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Gordon </w:t>
      </w:r>
      <w:r w:rsidRPr="008C74BD">
        <w:rPr>
          <w:rFonts w:ascii="Times New Roman" w:hAnsi="Times New Roman" w:cs="Times New Roman"/>
          <w:sz w:val="24"/>
          <w:szCs w:val="24"/>
          <w:lang w:val="en-GB"/>
        </w:rPr>
        <w:t>Okomo</w:t>
      </w:r>
      <w:r>
        <w:rPr>
          <w:rFonts w:ascii="Times New Roman" w:hAnsi="Times New Roman" w:cs="Times New Roman"/>
          <w:sz w:val="24"/>
          <w:szCs w:val="24"/>
          <w:vertAlign w:val="superscript"/>
          <w:lang w:val="en-GB"/>
        </w:rPr>
        <w:t>4</w:t>
      </w:r>
      <w:r w:rsidRPr="008C74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Maina </w:t>
      </w:r>
      <w:r w:rsidRPr="008C74BD">
        <w:rPr>
          <w:rFonts w:ascii="Times New Roman" w:hAnsi="Times New Roman" w:cs="Times New Roman"/>
          <w:sz w:val="24"/>
          <w:szCs w:val="24"/>
          <w:lang w:val="en-GB"/>
        </w:rPr>
        <w:t>Waweru</w:t>
      </w:r>
      <w:r w:rsidRPr="008C74BD">
        <w:rPr>
          <w:rFonts w:ascii="Times New Roman" w:hAnsi="Times New Roman" w:cs="Times New Roman"/>
          <w:sz w:val="24"/>
          <w:szCs w:val="24"/>
          <w:vertAlign w:val="superscript"/>
          <w:lang w:val="en-GB"/>
        </w:rPr>
        <w:t>5</w:t>
      </w:r>
      <w:r>
        <w:rPr>
          <w:rFonts w:ascii="Times New Roman" w:hAnsi="Times New Roman" w:cs="Times New Roman"/>
          <w:sz w:val="24"/>
          <w:szCs w:val="24"/>
          <w:lang w:val="en-GB"/>
        </w:rPr>
        <w:t xml:space="preserve">, Maia </w:t>
      </w:r>
      <w:r w:rsidRPr="008C74BD">
        <w:rPr>
          <w:rFonts w:ascii="Times New Roman" w:hAnsi="Times New Roman" w:cs="Times New Roman"/>
          <w:sz w:val="24"/>
          <w:szCs w:val="24"/>
          <w:lang w:val="en-GB"/>
        </w:rPr>
        <w:t>Lesosky</w:t>
      </w:r>
      <w:r w:rsidRPr="008C74BD">
        <w:rPr>
          <w:rFonts w:ascii="Times New Roman" w:hAnsi="Times New Roman" w:cs="Times New Roman"/>
          <w:sz w:val="24"/>
          <w:szCs w:val="24"/>
          <w:vertAlign w:val="superscript"/>
          <w:lang w:val="en-GB"/>
        </w:rPr>
        <w:t>6</w:t>
      </w:r>
      <w:r w:rsidRPr="008C74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Tara </w:t>
      </w:r>
      <w:r w:rsidRPr="008C74BD">
        <w:rPr>
          <w:rFonts w:ascii="Times New Roman" w:hAnsi="Times New Roman" w:cs="Times New Roman"/>
          <w:sz w:val="24"/>
          <w:szCs w:val="24"/>
          <w:lang w:val="en-GB"/>
        </w:rPr>
        <w:t>Tancred</w:t>
      </w:r>
      <w:r>
        <w:rPr>
          <w:rFonts w:ascii="Times New Roman" w:hAnsi="Times New Roman" w:cs="Times New Roman"/>
          <w:sz w:val="24"/>
          <w:szCs w:val="24"/>
          <w:vertAlign w:val="superscript"/>
          <w:lang w:val="en-GB"/>
        </w:rPr>
        <w:t>7</w:t>
      </w:r>
      <w:r w:rsidRPr="008C74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Yussif </w:t>
      </w:r>
      <w:r w:rsidRPr="008C74BD">
        <w:rPr>
          <w:rFonts w:ascii="Times New Roman" w:hAnsi="Times New Roman" w:cs="Times New Roman"/>
          <w:sz w:val="24"/>
          <w:szCs w:val="24"/>
          <w:lang w:val="en-GB"/>
        </w:rPr>
        <w:t>Alhassan</w:t>
      </w:r>
      <w:r>
        <w:rPr>
          <w:rFonts w:ascii="Times New Roman" w:hAnsi="Times New Roman" w:cs="Times New Roman"/>
          <w:sz w:val="24"/>
          <w:szCs w:val="24"/>
          <w:vertAlign w:val="superscript"/>
          <w:lang w:val="en-GB"/>
        </w:rPr>
        <w:t>7</w:t>
      </w:r>
      <w:r w:rsidRPr="008C74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Simon </w:t>
      </w:r>
      <w:r w:rsidRPr="008C74BD">
        <w:rPr>
          <w:rFonts w:ascii="Times New Roman" w:hAnsi="Times New Roman" w:cs="Times New Roman"/>
          <w:sz w:val="24"/>
          <w:szCs w:val="24"/>
          <w:lang w:val="en-GB"/>
        </w:rPr>
        <w:t>Kariuki</w:t>
      </w:r>
      <w:r w:rsidRPr="008C74BD">
        <w:rPr>
          <w:rFonts w:ascii="Times New Roman" w:hAnsi="Times New Roman" w:cs="Times New Roman"/>
          <w:sz w:val="24"/>
          <w:szCs w:val="24"/>
          <w:vertAlign w:val="superscript"/>
          <w:lang w:val="en-GB"/>
        </w:rPr>
        <w:t>1</w:t>
      </w:r>
      <w:r w:rsidRPr="008C74BD">
        <w:rPr>
          <w:rFonts w:ascii="Times New Roman" w:hAnsi="Times New Roman" w:cs="Times New Roman"/>
          <w:sz w:val="24"/>
          <w:szCs w:val="24"/>
          <w:lang w:val="en-GB"/>
        </w:rPr>
        <w:t>,</w:t>
      </w:r>
      <w:r w:rsidRPr="00246F7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Feiko </w:t>
      </w:r>
      <w:r w:rsidRPr="008C74BD">
        <w:rPr>
          <w:rFonts w:ascii="Times New Roman" w:hAnsi="Times New Roman" w:cs="Times New Roman"/>
          <w:sz w:val="24"/>
          <w:szCs w:val="24"/>
          <w:lang w:val="en-GB"/>
        </w:rPr>
        <w:t>terKuile</w:t>
      </w:r>
      <w:r w:rsidRPr="008C74BD">
        <w:rPr>
          <w:rFonts w:ascii="Times New Roman" w:hAnsi="Times New Roman" w:cs="Times New Roman"/>
          <w:noProof/>
          <w:sz w:val="24"/>
          <w:szCs w:val="24"/>
          <w:vertAlign w:val="superscript"/>
          <w:lang w:val="en-GB"/>
        </w:rPr>
        <w:t>1,</w:t>
      </w:r>
      <w:r>
        <w:rPr>
          <w:rFonts w:ascii="Times New Roman" w:hAnsi="Times New Roman" w:cs="Times New Roman"/>
          <w:noProof/>
          <w:sz w:val="24"/>
          <w:szCs w:val="24"/>
          <w:vertAlign w:val="superscript"/>
          <w:lang w:val="en-GB"/>
        </w:rPr>
        <w:t>2</w:t>
      </w:r>
      <w:r w:rsidRPr="008C74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Miriam </w:t>
      </w:r>
      <w:r w:rsidRPr="008C74BD">
        <w:rPr>
          <w:rFonts w:ascii="Times New Roman" w:hAnsi="Times New Roman" w:cs="Times New Roman"/>
          <w:sz w:val="24"/>
          <w:szCs w:val="24"/>
          <w:lang w:val="en-GB"/>
        </w:rPr>
        <w:t>Taegtmeyer</w:t>
      </w:r>
      <w:r>
        <w:rPr>
          <w:rFonts w:ascii="Times New Roman" w:hAnsi="Times New Roman" w:cs="Times New Roman"/>
          <w:noProof/>
          <w:sz w:val="24"/>
          <w:szCs w:val="24"/>
          <w:vertAlign w:val="superscript"/>
          <w:lang w:val="en-GB"/>
        </w:rPr>
        <w:t>2</w:t>
      </w:r>
    </w:p>
    <w:p w14:paraId="3FBE82FD" w14:textId="77777777" w:rsidR="006A0872" w:rsidRPr="008C74BD" w:rsidRDefault="006A0872" w:rsidP="006A0872">
      <w:pPr>
        <w:pStyle w:val="ListParagraph"/>
        <w:numPr>
          <w:ilvl w:val="0"/>
          <w:numId w:val="6"/>
        </w:numPr>
        <w:spacing w:line="276" w:lineRule="auto"/>
        <w:rPr>
          <w:rFonts w:ascii="Times New Roman" w:hAnsi="Times New Roman" w:cs="Times New Roman"/>
          <w:sz w:val="24"/>
          <w:szCs w:val="24"/>
          <w:lang w:val="en-GB"/>
        </w:rPr>
      </w:pPr>
      <w:r w:rsidRPr="008C74BD">
        <w:rPr>
          <w:rFonts w:ascii="Times New Roman" w:hAnsi="Times New Roman" w:cs="Times New Roman"/>
          <w:sz w:val="24"/>
          <w:szCs w:val="24"/>
          <w:lang w:val="en-GB"/>
        </w:rPr>
        <w:t xml:space="preserve">Malaria Branch, </w:t>
      </w:r>
      <w:r>
        <w:rPr>
          <w:rFonts w:ascii="Times New Roman" w:hAnsi="Times New Roman" w:cs="Times New Roman"/>
          <w:noProof/>
          <w:sz w:val="24"/>
          <w:szCs w:val="24"/>
          <w:lang w:val="en-GB"/>
        </w:rPr>
        <w:t>Kenya Medical Research Institute,</w:t>
      </w:r>
      <w:r w:rsidRPr="008C74BD">
        <w:rPr>
          <w:rFonts w:ascii="Times New Roman" w:hAnsi="Times New Roman" w:cs="Times New Roman"/>
          <w:sz w:val="24"/>
          <w:szCs w:val="24"/>
          <w:lang w:val="en-GB"/>
        </w:rPr>
        <w:t xml:space="preserve"> </w:t>
      </w:r>
      <w:proofErr w:type="spellStart"/>
      <w:r w:rsidRPr="008C74BD">
        <w:rPr>
          <w:rFonts w:ascii="Times New Roman" w:hAnsi="Times New Roman" w:cs="Times New Roman"/>
          <w:sz w:val="24"/>
          <w:szCs w:val="24"/>
          <w:lang w:val="en-GB"/>
        </w:rPr>
        <w:t>Center</w:t>
      </w:r>
      <w:proofErr w:type="spellEnd"/>
      <w:r w:rsidRPr="008C74BD">
        <w:rPr>
          <w:rFonts w:ascii="Times New Roman" w:hAnsi="Times New Roman" w:cs="Times New Roman"/>
          <w:sz w:val="24"/>
          <w:szCs w:val="24"/>
          <w:lang w:val="en-GB"/>
        </w:rPr>
        <w:t xml:space="preserve"> for Global Health Research</w:t>
      </w:r>
      <w:r w:rsidRPr="008C74BD">
        <w:rPr>
          <w:rFonts w:ascii="Times New Roman" w:hAnsi="Times New Roman" w:cs="Times New Roman"/>
          <w:noProof/>
          <w:sz w:val="24"/>
          <w:szCs w:val="24"/>
          <w:lang w:val="en-GB"/>
        </w:rPr>
        <w:t>,</w:t>
      </w:r>
      <w:r w:rsidRPr="008C74BD">
        <w:rPr>
          <w:rFonts w:ascii="Times New Roman" w:hAnsi="Times New Roman" w:cs="Times New Roman"/>
          <w:sz w:val="24"/>
          <w:szCs w:val="24"/>
          <w:lang w:val="en-GB"/>
        </w:rPr>
        <w:t xml:space="preserve"> Kisumu, Kenya</w:t>
      </w:r>
    </w:p>
    <w:p w14:paraId="0AB3EBD8" w14:textId="77777777" w:rsidR="006A0872" w:rsidRPr="008C74BD" w:rsidRDefault="006A0872" w:rsidP="006A0872">
      <w:pPr>
        <w:pStyle w:val="ListParagraph"/>
        <w:numPr>
          <w:ilvl w:val="0"/>
          <w:numId w:val="6"/>
        </w:numPr>
        <w:spacing w:line="276" w:lineRule="auto"/>
        <w:rPr>
          <w:rFonts w:ascii="Times New Roman" w:hAnsi="Times New Roman" w:cs="Times New Roman"/>
          <w:sz w:val="24"/>
          <w:szCs w:val="24"/>
          <w:lang w:val="en-GB"/>
        </w:rPr>
      </w:pPr>
      <w:r w:rsidRPr="008C74BD">
        <w:rPr>
          <w:rFonts w:ascii="Times New Roman" w:hAnsi="Times New Roman" w:cs="Times New Roman"/>
          <w:sz w:val="24"/>
          <w:szCs w:val="24"/>
          <w:lang w:val="en-GB"/>
        </w:rPr>
        <w:t xml:space="preserve">Department of Clinical Sciences, Liverpool School of Tropical Medicine, Liverpool, </w:t>
      </w:r>
      <w:r>
        <w:rPr>
          <w:rFonts w:ascii="Times New Roman" w:hAnsi="Times New Roman" w:cs="Times New Roman"/>
          <w:sz w:val="24"/>
          <w:szCs w:val="24"/>
          <w:lang w:val="en-GB"/>
        </w:rPr>
        <w:t>United Kingdom</w:t>
      </w:r>
    </w:p>
    <w:p w14:paraId="336B7F55" w14:textId="77777777" w:rsidR="006A0872" w:rsidRDefault="006A0872" w:rsidP="006A0872">
      <w:pPr>
        <w:pStyle w:val="ListParagraph"/>
        <w:numPr>
          <w:ilvl w:val="0"/>
          <w:numId w:val="6"/>
        </w:numPr>
        <w:spacing w:line="276" w:lineRule="auto"/>
        <w:rPr>
          <w:rFonts w:ascii="Times New Roman" w:hAnsi="Times New Roman" w:cs="Times New Roman"/>
          <w:sz w:val="24"/>
          <w:szCs w:val="24"/>
          <w:lang w:val="en-GB"/>
        </w:rPr>
      </w:pPr>
      <w:r w:rsidRPr="008C74BD">
        <w:rPr>
          <w:rFonts w:ascii="Times New Roman" w:hAnsi="Times New Roman" w:cs="Times New Roman"/>
          <w:sz w:val="24"/>
          <w:szCs w:val="24"/>
          <w:lang w:val="en-GB"/>
        </w:rPr>
        <w:t xml:space="preserve">LVCT Health, Nairobi, Kenya </w:t>
      </w:r>
    </w:p>
    <w:p w14:paraId="3E00ACC1" w14:textId="77777777" w:rsidR="006A0872" w:rsidRDefault="006A0872" w:rsidP="006A0872">
      <w:pPr>
        <w:pStyle w:val="ListParagraph"/>
        <w:numPr>
          <w:ilvl w:val="0"/>
          <w:numId w:val="6"/>
        </w:numPr>
        <w:spacing w:line="276" w:lineRule="auto"/>
        <w:rPr>
          <w:rFonts w:ascii="Times New Roman" w:hAnsi="Times New Roman" w:cs="Times New Roman"/>
          <w:sz w:val="24"/>
          <w:szCs w:val="24"/>
          <w:lang w:val="en-GB"/>
        </w:rPr>
      </w:pPr>
      <w:r w:rsidRPr="008C74BD">
        <w:rPr>
          <w:rFonts w:ascii="Times New Roman" w:hAnsi="Times New Roman" w:cs="Times New Roman"/>
          <w:sz w:val="24"/>
          <w:szCs w:val="24"/>
          <w:lang w:val="en-GB"/>
        </w:rPr>
        <w:t>Department of Health, Homa</w:t>
      </w:r>
      <w:r>
        <w:rPr>
          <w:rFonts w:ascii="Times New Roman" w:hAnsi="Times New Roman" w:cs="Times New Roman"/>
          <w:sz w:val="24"/>
          <w:szCs w:val="24"/>
          <w:lang w:val="en-GB"/>
        </w:rPr>
        <w:t xml:space="preserve"> B</w:t>
      </w:r>
      <w:r w:rsidRPr="008C74BD">
        <w:rPr>
          <w:rFonts w:ascii="Times New Roman" w:hAnsi="Times New Roman" w:cs="Times New Roman"/>
          <w:sz w:val="24"/>
          <w:szCs w:val="24"/>
          <w:lang w:val="en-GB"/>
        </w:rPr>
        <w:t>ay County, Homa</w:t>
      </w:r>
      <w:r>
        <w:rPr>
          <w:rFonts w:ascii="Times New Roman" w:hAnsi="Times New Roman" w:cs="Times New Roman"/>
          <w:sz w:val="24"/>
          <w:szCs w:val="24"/>
          <w:lang w:val="en-GB"/>
        </w:rPr>
        <w:t xml:space="preserve"> B</w:t>
      </w:r>
      <w:r w:rsidRPr="008C74BD">
        <w:rPr>
          <w:rFonts w:ascii="Times New Roman" w:hAnsi="Times New Roman" w:cs="Times New Roman"/>
          <w:sz w:val="24"/>
          <w:szCs w:val="24"/>
          <w:lang w:val="en-GB"/>
        </w:rPr>
        <w:t xml:space="preserve">ay, Kenya </w:t>
      </w:r>
    </w:p>
    <w:p w14:paraId="3AF04FE4" w14:textId="77777777" w:rsidR="006A0872" w:rsidRPr="008C74BD" w:rsidRDefault="006A0872" w:rsidP="006A0872">
      <w:pPr>
        <w:pStyle w:val="ListParagraph"/>
        <w:numPr>
          <w:ilvl w:val="0"/>
          <w:numId w:val="6"/>
        </w:numPr>
        <w:spacing w:line="276" w:lineRule="auto"/>
        <w:rPr>
          <w:rFonts w:ascii="Times New Roman" w:hAnsi="Times New Roman" w:cs="Times New Roman"/>
          <w:sz w:val="24"/>
          <w:szCs w:val="24"/>
          <w:lang w:val="en-GB"/>
        </w:rPr>
      </w:pPr>
      <w:r w:rsidRPr="008C74BD">
        <w:rPr>
          <w:rFonts w:ascii="Times New Roman" w:hAnsi="Times New Roman" w:cs="Times New Roman"/>
          <w:noProof/>
          <w:sz w:val="24"/>
          <w:szCs w:val="24"/>
          <w:lang w:val="en-GB"/>
        </w:rPr>
        <w:t>G</w:t>
      </w:r>
      <w:r>
        <w:rPr>
          <w:rFonts w:ascii="Times New Roman" w:hAnsi="Times New Roman" w:cs="Times New Roman"/>
          <w:noProof/>
          <w:sz w:val="24"/>
          <w:szCs w:val="24"/>
          <w:lang w:val="en-GB"/>
        </w:rPr>
        <w:t>oldInData (</w:t>
      </w:r>
      <w:r w:rsidRPr="008C74BD">
        <w:rPr>
          <w:rFonts w:ascii="Times New Roman" w:hAnsi="Times New Roman" w:cs="Times New Roman"/>
          <w:sz w:val="24"/>
          <w:szCs w:val="24"/>
          <w:lang w:val="en-GB"/>
        </w:rPr>
        <w:t>GIND</w:t>
      </w:r>
      <w:r>
        <w:rPr>
          <w:rFonts w:ascii="Times New Roman" w:hAnsi="Times New Roman" w:cs="Times New Roman"/>
          <w:noProof/>
          <w:sz w:val="24"/>
          <w:szCs w:val="24"/>
          <w:lang w:val="en-GB"/>
        </w:rPr>
        <w:t>)</w:t>
      </w:r>
      <w:r w:rsidRPr="008C74BD">
        <w:rPr>
          <w:rFonts w:ascii="Times New Roman" w:hAnsi="Times New Roman" w:cs="Times New Roman"/>
          <w:noProof/>
          <w:sz w:val="24"/>
          <w:szCs w:val="24"/>
          <w:lang w:val="en-GB"/>
        </w:rPr>
        <w:t>,</w:t>
      </w:r>
      <w:r w:rsidRPr="008C74BD">
        <w:rPr>
          <w:rFonts w:ascii="Times New Roman" w:hAnsi="Times New Roman" w:cs="Times New Roman"/>
          <w:sz w:val="24"/>
          <w:szCs w:val="24"/>
          <w:lang w:val="en-GB"/>
        </w:rPr>
        <w:t xml:space="preserve"> Nairobi, Kenya</w:t>
      </w:r>
    </w:p>
    <w:p w14:paraId="3035A742" w14:textId="77777777" w:rsidR="006A0872" w:rsidRPr="008C74BD" w:rsidRDefault="006A0872" w:rsidP="006A0872">
      <w:pPr>
        <w:pStyle w:val="ListParagraph"/>
        <w:numPr>
          <w:ilvl w:val="0"/>
          <w:numId w:val="6"/>
        </w:numPr>
        <w:spacing w:line="276" w:lineRule="auto"/>
        <w:rPr>
          <w:rFonts w:ascii="Times New Roman" w:hAnsi="Times New Roman" w:cs="Times New Roman"/>
          <w:sz w:val="24"/>
          <w:szCs w:val="24"/>
          <w:lang w:val="en-GB"/>
        </w:rPr>
      </w:pPr>
      <w:r w:rsidRPr="00415ADD">
        <w:rPr>
          <w:rFonts w:ascii="Times New Roman" w:hAnsi="Times New Roman"/>
          <w:sz w:val="24"/>
          <w:lang w:val="en-GB"/>
        </w:rPr>
        <w:t xml:space="preserve">National Heart and Lung Institute, </w:t>
      </w:r>
      <w:r w:rsidRPr="008C74BD">
        <w:rPr>
          <w:rFonts w:ascii="Times New Roman" w:hAnsi="Times New Roman" w:cs="Times New Roman"/>
          <w:sz w:val="24"/>
          <w:szCs w:val="24"/>
          <w:lang w:val="en-GB"/>
        </w:rPr>
        <w:t xml:space="preserve">Imperial College, London, </w:t>
      </w:r>
      <w:r>
        <w:rPr>
          <w:rFonts w:ascii="Times New Roman" w:hAnsi="Times New Roman" w:cs="Times New Roman"/>
          <w:sz w:val="24"/>
          <w:szCs w:val="24"/>
          <w:lang w:val="en-GB"/>
        </w:rPr>
        <w:t>United Kingdom</w:t>
      </w:r>
    </w:p>
    <w:p w14:paraId="155E691E" w14:textId="77777777" w:rsidR="006A0872" w:rsidRPr="008C74BD" w:rsidRDefault="006A0872" w:rsidP="006A0872">
      <w:pPr>
        <w:pStyle w:val="ListParagraph"/>
        <w:numPr>
          <w:ilvl w:val="0"/>
          <w:numId w:val="6"/>
        </w:numPr>
        <w:spacing w:line="276" w:lineRule="auto"/>
        <w:rPr>
          <w:rFonts w:ascii="Times New Roman" w:hAnsi="Times New Roman" w:cs="Times New Roman"/>
          <w:sz w:val="24"/>
          <w:szCs w:val="24"/>
          <w:lang w:val="en-GB"/>
        </w:rPr>
      </w:pPr>
      <w:r w:rsidRPr="008C74BD">
        <w:rPr>
          <w:rFonts w:ascii="Times New Roman" w:hAnsi="Times New Roman" w:cs="Times New Roman"/>
          <w:sz w:val="24"/>
          <w:szCs w:val="24"/>
          <w:lang w:val="en-GB"/>
        </w:rPr>
        <w:t xml:space="preserve">Department of International Public Health, Liverpool School of Tropical Medicine, Liverpool, </w:t>
      </w:r>
      <w:r>
        <w:rPr>
          <w:rFonts w:ascii="Times New Roman" w:hAnsi="Times New Roman" w:cs="Times New Roman"/>
          <w:sz w:val="24"/>
          <w:szCs w:val="24"/>
          <w:lang w:val="en-GB"/>
        </w:rPr>
        <w:t>United Kingdom</w:t>
      </w:r>
    </w:p>
    <w:p w14:paraId="61F36B14" w14:textId="77777777" w:rsidR="006A0872" w:rsidRDefault="006A0872" w:rsidP="006A0872">
      <w:pPr>
        <w:spacing w:line="276" w:lineRule="auto"/>
        <w:rPr>
          <w:rFonts w:ascii="Times New Roman" w:hAnsi="Times New Roman" w:cs="Times New Roman"/>
          <w:sz w:val="24"/>
          <w:szCs w:val="24"/>
          <w:lang w:val="en-GB"/>
        </w:rPr>
      </w:pPr>
    </w:p>
    <w:p w14:paraId="525FCD89" w14:textId="77777777" w:rsidR="006A0872" w:rsidRPr="008C74BD" w:rsidRDefault="006A0872" w:rsidP="006A0872">
      <w:pPr>
        <w:spacing w:line="276" w:lineRule="auto"/>
        <w:rPr>
          <w:rFonts w:ascii="Times New Roman" w:hAnsi="Times New Roman" w:cs="Times New Roman"/>
          <w:sz w:val="24"/>
          <w:szCs w:val="24"/>
          <w:lang w:val="en-GB"/>
        </w:rPr>
      </w:pPr>
      <w:r w:rsidRPr="008C74BD">
        <w:rPr>
          <w:rFonts w:ascii="Times New Roman" w:hAnsi="Times New Roman" w:cs="Times New Roman"/>
          <w:sz w:val="24"/>
          <w:szCs w:val="24"/>
          <w:lang w:val="en-GB"/>
        </w:rPr>
        <w:t xml:space="preserve">* </w:t>
      </w:r>
      <w:r w:rsidRPr="00EB31E7">
        <w:rPr>
          <w:rFonts w:ascii="Times New Roman" w:hAnsi="Times New Roman" w:cs="Times New Roman"/>
          <w:sz w:val="24"/>
          <w:szCs w:val="24"/>
          <w:lang w:val="en-GB"/>
        </w:rPr>
        <w:t>mercy.chepkirui@lstmed.ac.uk</w:t>
      </w:r>
    </w:p>
    <w:p w14:paraId="405CD07E" w14:textId="77777777" w:rsidR="006A0872" w:rsidRPr="008C74BD" w:rsidRDefault="006A0872" w:rsidP="006A0872">
      <w:pPr>
        <w:rPr>
          <w:rFonts w:ascii="Times New Roman" w:eastAsiaTheme="majorEastAsia" w:hAnsi="Times New Roman" w:cs="Times New Roman"/>
          <w:color w:val="0F4761" w:themeColor="accent1" w:themeShade="BF"/>
          <w:sz w:val="24"/>
          <w:szCs w:val="24"/>
          <w:lang w:val="en-GB"/>
        </w:rPr>
      </w:pPr>
      <w:r w:rsidRPr="008C74BD">
        <w:rPr>
          <w:rFonts w:ascii="Times New Roman" w:hAnsi="Times New Roman" w:cs="Times New Roman"/>
          <w:sz w:val="24"/>
          <w:szCs w:val="24"/>
          <w:lang w:val="en-GB"/>
        </w:rPr>
        <w:br w:type="page"/>
      </w:r>
    </w:p>
    <w:p w14:paraId="43B755CE" w14:textId="77777777" w:rsidR="006A0872" w:rsidRPr="00B464BF" w:rsidRDefault="006A0872" w:rsidP="006A0872">
      <w:pPr>
        <w:pStyle w:val="Heading1"/>
        <w:rPr>
          <w:rFonts w:ascii="Times New Roman" w:hAnsi="Times New Roman" w:cs="Times New Roman"/>
          <w:sz w:val="36"/>
          <w:szCs w:val="36"/>
          <w:lang w:val="en-GB"/>
        </w:rPr>
      </w:pPr>
      <w:r w:rsidRPr="00B464BF">
        <w:rPr>
          <w:rFonts w:ascii="Times New Roman" w:hAnsi="Times New Roman" w:cs="Times New Roman"/>
          <w:sz w:val="36"/>
          <w:szCs w:val="36"/>
          <w:lang w:val="en-GB"/>
        </w:rPr>
        <w:lastRenderedPageBreak/>
        <w:t>Abstract</w:t>
      </w:r>
      <w:r w:rsidRPr="00B464BF">
        <w:rPr>
          <w:rFonts w:ascii="Times New Roman" w:hAnsi="Times New Roman" w:cs="Times New Roman"/>
          <w:noProof/>
          <w:sz w:val="36"/>
          <w:szCs w:val="36"/>
          <w:lang w:val="en-GB"/>
        </w:rPr>
        <w:t xml:space="preserve"> </w:t>
      </w:r>
      <w:r w:rsidRPr="00B464BF">
        <w:rPr>
          <w:rFonts w:ascii="Times New Roman" w:hAnsi="Times New Roman" w:cs="Times New Roman"/>
          <w:sz w:val="36"/>
          <w:szCs w:val="36"/>
          <w:lang w:val="en-GB"/>
        </w:rPr>
        <w:t xml:space="preserve"> </w:t>
      </w:r>
    </w:p>
    <w:p w14:paraId="6B63861E" w14:textId="77777777" w:rsidR="006A0872" w:rsidRDefault="006A0872" w:rsidP="006A0872">
      <w:pPr>
        <w:rPr>
          <w:noProof/>
          <w:lang w:val="en-GB"/>
        </w:rPr>
      </w:pPr>
      <w:r w:rsidRPr="00DC0D53">
        <w:rPr>
          <w:rFonts w:ascii="Times New Roman" w:hAnsi="Times New Roman" w:cs="Times New Roman"/>
          <w:noProof/>
          <w:sz w:val="24"/>
          <w:szCs w:val="24"/>
          <w:lang w:val="en-GB"/>
        </w:rPr>
        <w:t xml:space="preserve">The proliferation of </w:t>
      </w:r>
      <w:r>
        <w:rPr>
          <w:rFonts w:ascii="Times New Roman" w:hAnsi="Times New Roman" w:cs="Times New Roman"/>
          <w:noProof/>
          <w:sz w:val="24"/>
          <w:szCs w:val="24"/>
          <w:lang w:val="en-GB"/>
        </w:rPr>
        <w:t>digital health system</w:t>
      </w:r>
      <w:r w:rsidRPr="00DC0D53">
        <w:rPr>
          <w:rFonts w:ascii="Times New Roman" w:hAnsi="Times New Roman" w:cs="Times New Roman"/>
          <w:noProof/>
          <w:sz w:val="24"/>
          <w:szCs w:val="24"/>
          <w:lang w:val="en-GB"/>
        </w:rPr>
        <w:t>s in Sub-Saharan Africa</w:t>
      </w:r>
      <w:r>
        <w:rPr>
          <w:rFonts w:ascii="Times New Roman" w:hAnsi="Times New Roman" w:cs="Times New Roman"/>
          <w:noProof/>
          <w:sz w:val="24"/>
          <w:szCs w:val="24"/>
          <w:lang w:val="en-GB"/>
        </w:rPr>
        <w:t xml:space="preserve"> is driven </w:t>
      </w:r>
      <w:r w:rsidRPr="008C74BD">
        <w:rPr>
          <w:rFonts w:ascii="Times New Roman" w:hAnsi="Times New Roman" w:cs="Times New Roman"/>
          <w:noProof/>
          <w:sz w:val="24"/>
          <w:szCs w:val="24"/>
          <w:lang w:val="en-GB"/>
        </w:rPr>
        <w:t>by</w:t>
      </w:r>
      <w:r>
        <w:rPr>
          <w:rFonts w:ascii="Times New Roman" w:hAnsi="Times New Roman" w:cs="Times New Roman"/>
          <w:noProof/>
          <w:sz w:val="24"/>
          <w:szCs w:val="24"/>
          <w:lang w:val="en-GB"/>
        </w:rPr>
        <w:t xml:space="preserve"> </w:t>
      </w:r>
      <w:r w:rsidRPr="008C74BD">
        <w:rPr>
          <w:rFonts w:ascii="Times New Roman" w:hAnsi="Times New Roman" w:cs="Times New Roman"/>
          <w:sz w:val="24"/>
          <w:szCs w:val="24"/>
          <w:lang w:val="en-GB"/>
        </w:rPr>
        <w:t xml:space="preserve">the need </w:t>
      </w:r>
      <w:r w:rsidRPr="008C74BD">
        <w:rPr>
          <w:rFonts w:ascii="Times New Roman" w:hAnsi="Times New Roman" w:cs="Times New Roman"/>
          <w:sz w:val="24"/>
          <w:szCs w:val="24"/>
          <w:shd w:val="clear" w:color="auto" w:fill="FFFFFF"/>
          <w:lang w:val="en-GB"/>
        </w:rPr>
        <w:t>to improve healthcare access</w:t>
      </w:r>
      <w:r>
        <w:rPr>
          <w:rFonts w:ascii="Times New Roman" w:hAnsi="Times New Roman" w:cs="Times New Roman"/>
          <w:sz w:val="24"/>
          <w:szCs w:val="24"/>
          <w:shd w:val="clear" w:color="auto" w:fill="FFFFFF"/>
          <w:lang w:val="en-GB"/>
        </w:rPr>
        <w:t xml:space="preserve"> and decision-making</w:t>
      </w:r>
      <w:r>
        <w:rPr>
          <w:rFonts w:ascii="Times New Roman" w:hAnsi="Times New Roman" w:cs="Times New Roman"/>
          <w:noProof/>
          <w:sz w:val="24"/>
          <w:szCs w:val="24"/>
          <w:lang w:val="en-GB"/>
        </w:rPr>
        <w:t xml:space="preserve">. </w:t>
      </w:r>
      <w:r>
        <w:rPr>
          <w:rFonts w:ascii="Times New Roman" w:hAnsi="Times New Roman" w:cs="Times New Roman"/>
          <w:sz w:val="24"/>
          <w:szCs w:val="24"/>
          <w:lang w:val="en-GB"/>
        </w:rPr>
        <w:t>This</w:t>
      </w:r>
      <w:r w:rsidRPr="00E0031D">
        <w:rPr>
          <w:rFonts w:ascii="Times New Roman" w:hAnsi="Times New Roman" w:cs="Times New Roman"/>
          <w:sz w:val="24"/>
          <w:szCs w:val="24"/>
          <w:lang w:val="en-GB"/>
        </w:rPr>
        <w:t xml:space="preserve"> </w:t>
      </w:r>
      <w:r>
        <w:rPr>
          <w:rFonts w:ascii="Times New Roman" w:hAnsi="Times New Roman" w:cs="Times New Roman"/>
          <w:sz w:val="24"/>
          <w:szCs w:val="24"/>
          <w:lang w:val="en-GB"/>
        </w:rPr>
        <w:t>digitisation</w:t>
      </w:r>
      <w:r w:rsidRPr="008C74BD">
        <w:rPr>
          <w:rFonts w:ascii="Times New Roman" w:hAnsi="Times New Roman" w:cs="Times New Roman"/>
          <w:sz w:val="24"/>
          <w:szCs w:val="24"/>
          <w:lang w:val="en-GB"/>
        </w:rPr>
        <w:t xml:space="preserve"> has been marked by fragmented implementation</w:t>
      </w:r>
      <w:r w:rsidRPr="00415ADD">
        <w:rPr>
          <w:rFonts w:ascii="Times New Roman" w:hAnsi="Times New Roman"/>
          <w:sz w:val="24"/>
          <w:lang w:val="en-GB"/>
        </w:rPr>
        <w:t xml:space="preserve">, </w:t>
      </w:r>
      <w:r w:rsidRPr="008C74BD">
        <w:rPr>
          <w:rFonts w:ascii="Times New Roman" w:hAnsi="Times New Roman" w:cs="Times New Roman"/>
          <w:sz w:val="24"/>
          <w:szCs w:val="24"/>
          <w:lang w:val="en-GB"/>
        </w:rPr>
        <w:t xml:space="preserve">the absence of universal patient identifiers, inadequate system linkages, limited data sharing, and reliance </w:t>
      </w:r>
      <w:r>
        <w:rPr>
          <w:rFonts w:ascii="Times New Roman" w:hAnsi="Times New Roman" w:cs="Times New Roman"/>
          <w:sz w:val="24"/>
          <w:szCs w:val="24"/>
          <w:lang w:val="en-GB"/>
        </w:rPr>
        <w:t xml:space="preserve">on </w:t>
      </w:r>
      <w:r w:rsidRPr="008C74BD">
        <w:rPr>
          <w:rFonts w:ascii="Times New Roman" w:hAnsi="Times New Roman" w:cs="Times New Roman"/>
          <w:sz w:val="24"/>
          <w:szCs w:val="24"/>
          <w:lang w:val="en-GB"/>
        </w:rPr>
        <w:t xml:space="preserve">donor-driven funding. </w:t>
      </w:r>
      <w:r>
        <w:rPr>
          <w:rFonts w:ascii="Times New Roman" w:hAnsi="Times New Roman" w:cs="Times New Roman"/>
          <w:kern w:val="0"/>
          <w:sz w:val="24"/>
          <w:szCs w:val="24"/>
          <w14:ligatures w14:val="none"/>
        </w:rPr>
        <w:t>Consequently, the increase in digital health data generation is not matched by similar growth in data use for decision-making, patient-centric care, and research.</w:t>
      </w:r>
      <w:r>
        <w:rPr>
          <w:rFonts w:ascii="Times New Roman" w:hAnsi="Times New Roman" w:cs="Times New Roman"/>
          <w:sz w:val="24"/>
          <w:szCs w:val="24"/>
          <w:lang w:val="en-GB"/>
        </w:rPr>
        <w:t xml:space="preserve"> </w:t>
      </w:r>
      <w:r w:rsidRPr="008C74BD">
        <w:rPr>
          <w:rFonts w:ascii="Times New Roman" w:hAnsi="Times New Roman" w:cs="Times New Roman"/>
          <w:noProof/>
          <w:sz w:val="24"/>
          <w:szCs w:val="24"/>
          <w:lang w:val="en-GB"/>
        </w:rPr>
        <w:t>This study aimed to describe the digital health landscape in Homa</w:t>
      </w:r>
      <w:r>
        <w:rPr>
          <w:rFonts w:ascii="Times New Roman" w:hAnsi="Times New Roman" w:cs="Times New Roman"/>
          <w:noProof/>
          <w:sz w:val="24"/>
          <w:szCs w:val="24"/>
          <w:lang w:val="en-GB"/>
        </w:rPr>
        <w:t xml:space="preserve"> B</w:t>
      </w:r>
      <w:r w:rsidRPr="008C74BD">
        <w:rPr>
          <w:rFonts w:ascii="Times New Roman" w:hAnsi="Times New Roman" w:cs="Times New Roman"/>
          <w:noProof/>
          <w:sz w:val="24"/>
          <w:szCs w:val="24"/>
          <w:lang w:val="en-GB"/>
        </w:rPr>
        <w:t xml:space="preserve">ay </w:t>
      </w:r>
      <w:r>
        <w:rPr>
          <w:rFonts w:ascii="Times New Roman" w:hAnsi="Times New Roman" w:cs="Times New Roman"/>
          <w:noProof/>
          <w:sz w:val="24"/>
          <w:szCs w:val="24"/>
          <w:lang w:val="en-GB"/>
        </w:rPr>
        <w:t>C</w:t>
      </w:r>
      <w:r w:rsidRPr="008C74BD">
        <w:rPr>
          <w:rFonts w:ascii="Times New Roman" w:hAnsi="Times New Roman" w:cs="Times New Roman"/>
          <w:noProof/>
          <w:sz w:val="24"/>
          <w:szCs w:val="24"/>
          <w:lang w:val="en-GB"/>
        </w:rPr>
        <w:t xml:space="preserve">ounty and </w:t>
      </w:r>
      <w:r>
        <w:rPr>
          <w:rFonts w:ascii="Times New Roman" w:hAnsi="Times New Roman" w:cs="Times New Roman"/>
          <w:noProof/>
          <w:sz w:val="24"/>
          <w:szCs w:val="24"/>
          <w:lang w:val="en-GB"/>
        </w:rPr>
        <w:t>highlight the strengths and limitations of using</w:t>
      </w:r>
      <w:r w:rsidRPr="008C74BD">
        <w:rPr>
          <w:rFonts w:ascii="Times New Roman" w:hAnsi="Times New Roman" w:cs="Times New Roman"/>
          <w:noProof/>
          <w:sz w:val="24"/>
          <w:szCs w:val="24"/>
          <w:lang w:val="en-GB"/>
        </w:rPr>
        <w:t xml:space="preserve"> digital</w:t>
      </w:r>
      <w:r>
        <w:rPr>
          <w:rFonts w:ascii="Times New Roman" w:hAnsi="Times New Roman" w:cs="Times New Roman"/>
          <w:noProof/>
          <w:sz w:val="24"/>
          <w:szCs w:val="24"/>
          <w:lang w:val="en-GB"/>
        </w:rPr>
        <w:t xml:space="preserve"> health</w:t>
      </w:r>
      <w:r w:rsidRPr="008C74BD">
        <w:rPr>
          <w:rFonts w:ascii="Times New Roman" w:hAnsi="Times New Roman" w:cs="Times New Roman"/>
          <w:noProof/>
          <w:sz w:val="24"/>
          <w:szCs w:val="24"/>
          <w:lang w:val="en-GB"/>
        </w:rPr>
        <w:t xml:space="preserve"> data for healthcare decision-making</w:t>
      </w:r>
      <w:r>
        <w:rPr>
          <w:rFonts w:ascii="Times New Roman" w:hAnsi="Times New Roman" w:cs="Times New Roman"/>
          <w:noProof/>
          <w:sz w:val="24"/>
          <w:szCs w:val="24"/>
          <w:lang w:val="en-GB"/>
        </w:rPr>
        <w:t xml:space="preserve">. </w:t>
      </w:r>
      <w:r>
        <w:rPr>
          <w:rFonts w:ascii="Times New Roman" w:hAnsi="Times New Roman" w:cs="Times New Roman"/>
          <w:sz w:val="24"/>
          <w:szCs w:val="24"/>
          <w:lang w:val="en-GB"/>
        </w:rPr>
        <w:t xml:space="preserve">We used mixed methods. </w:t>
      </w:r>
      <w:r w:rsidRPr="008C74BD">
        <w:rPr>
          <w:rFonts w:ascii="Times New Roman" w:hAnsi="Times New Roman" w:cs="Times New Roman"/>
          <w:sz w:val="24"/>
          <w:szCs w:val="24"/>
          <w:lang w:val="en-GB"/>
        </w:rPr>
        <w:t xml:space="preserve">A cross-sectional </w:t>
      </w:r>
      <w:r>
        <w:rPr>
          <w:rFonts w:ascii="Times New Roman" w:hAnsi="Times New Roman" w:cs="Times New Roman"/>
          <w:sz w:val="24"/>
          <w:szCs w:val="24"/>
          <w:lang w:val="en-GB"/>
        </w:rPr>
        <w:t>survey</w:t>
      </w:r>
      <w:r w:rsidRPr="008C74BD">
        <w:rPr>
          <w:rFonts w:ascii="Times New Roman" w:hAnsi="Times New Roman" w:cs="Times New Roman"/>
          <w:sz w:val="24"/>
          <w:szCs w:val="24"/>
          <w:lang w:val="en-GB"/>
        </w:rPr>
        <w:t xml:space="preserve"> was </w:t>
      </w:r>
      <w:r w:rsidRPr="008C74BD">
        <w:rPr>
          <w:rFonts w:ascii="Times New Roman" w:hAnsi="Times New Roman" w:cs="Times New Roman"/>
          <w:noProof/>
          <w:sz w:val="24"/>
          <w:szCs w:val="24"/>
          <w:lang w:val="en-GB"/>
        </w:rPr>
        <w:t>conducted</w:t>
      </w:r>
      <w:r w:rsidRPr="008C74BD">
        <w:rPr>
          <w:rFonts w:ascii="Times New Roman" w:hAnsi="Times New Roman" w:cs="Times New Roman"/>
          <w:sz w:val="24"/>
          <w:szCs w:val="24"/>
          <w:lang w:val="en-GB"/>
        </w:rPr>
        <w:t xml:space="preserve"> between June 2022 and October 2023 in 112 health</w:t>
      </w:r>
      <w:r>
        <w:rPr>
          <w:rFonts w:ascii="Times New Roman" w:hAnsi="Times New Roman" w:cs="Times New Roman"/>
          <w:noProof/>
          <w:sz w:val="24"/>
          <w:szCs w:val="24"/>
          <w:lang w:val="en-GB"/>
        </w:rPr>
        <w:t>care</w:t>
      </w:r>
      <w:r w:rsidRPr="008C74BD">
        <w:rPr>
          <w:rFonts w:ascii="Times New Roman" w:hAnsi="Times New Roman" w:cs="Times New Roman"/>
          <w:noProof/>
          <w:sz w:val="24"/>
          <w:szCs w:val="24"/>
          <w:lang w:val="en-GB"/>
        </w:rPr>
        <w:t xml:space="preserve"> </w:t>
      </w:r>
      <w:r w:rsidRPr="008C74BD">
        <w:rPr>
          <w:rFonts w:ascii="Times New Roman" w:hAnsi="Times New Roman" w:cs="Times New Roman"/>
          <w:sz w:val="24"/>
          <w:szCs w:val="24"/>
          <w:lang w:val="en-GB"/>
        </w:rPr>
        <w:t>facilities</w:t>
      </w:r>
      <w:r>
        <w:rPr>
          <w:rFonts w:ascii="Times New Roman" w:hAnsi="Times New Roman" w:cs="Times New Roman"/>
          <w:sz w:val="24"/>
          <w:szCs w:val="24"/>
          <w:lang w:val="en-GB"/>
        </w:rPr>
        <w:t xml:space="preserve"> to identify available digital health systems and assess</w:t>
      </w:r>
      <w:r w:rsidRPr="00724679">
        <w:rPr>
          <w:rFonts w:ascii="Times New Roman" w:hAnsi="Times New Roman" w:cs="Times New Roman"/>
          <w:sz w:val="24"/>
          <w:szCs w:val="24"/>
          <w:lang w:val="en-GB"/>
        </w:rPr>
        <w:t xml:space="preserve"> their adoption and utili</w:t>
      </w:r>
      <w:r>
        <w:rPr>
          <w:rFonts w:ascii="Times New Roman" w:hAnsi="Times New Roman" w:cs="Times New Roman"/>
          <w:sz w:val="24"/>
          <w:szCs w:val="24"/>
          <w:lang w:val="en-GB"/>
        </w:rPr>
        <w:t>s</w:t>
      </w:r>
      <w:r w:rsidRPr="00724679">
        <w:rPr>
          <w:rFonts w:ascii="Times New Roman" w:hAnsi="Times New Roman" w:cs="Times New Roman"/>
          <w:sz w:val="24"/>
          <w:szCs w:val="24"/>
          <w:lang w:val="en-GB"/>
        </w:rPr>
        <w:t>ation.</w:t>
      </w:r>
      <w:r>
        <w:rPr>
          <w:rFonts w:ascii="Times New Roman" w:hAnsi="Times New Roman" w:cs="Times New Roman"/>
          <w:sz w:val="24"/>
          <w:szCs w:val="24"/>
          <w:lang w:val="en-GB"/>
        </w:rPr>
        <w:t xml:space="preserve"> </w:t>
      </w:r>
      <w:r>
        <w:rPr>
          <w:rFonts w:ascii="Times New Roman" w:hAnsi="Times New Roman" w:cs="Times New Roman"/>
          <w:noProof/>
          <w:sz w:val="24"/>
          <w:szCs w:val="24"/>
          <w:lang w:val="en-GB"/>
        </w:rPr>
        <w:t>Thirty-three</w:t>
      </w:r>
      <w:r w:rsidRPr="008C74BD">
        <w:rPr>
          <w:rFonts w:ascii="Times New Roman" w:hAnsi="Times New Roman" w:cs="Times New Roman"/>
          <w:sz w:val="24"/>
          <w:szCs w:val="24"/>
          <w:lang w:val="en-GB"/>
        </w:rPr>
        <w:t xml:space="preserve"> in-depth interviews w</w:t>
      </w:r>
      <w:r>
        <w:rPr>
          <w:rFonts w:ascii="Times New Roman" w:hAnsi="Times New Roman" w:cs="Times New Roman"/>
          <w:sz w:val="24"/>
          <w:szCs w:val="24"/>
          <w:lang w:val="en-GB"/>
        </w:rPr>
        <w:t>ere conducted with relevant digital health stakeholders</w:t>
      </w:r>
      <w:r w:rsidRPr="008C74BD">
        <w:rPr>
          <w:rFonts w:ascii="Times New Roman" w:hAnsi="Times New Roman" w:cs="Times New Roman"/>
          <w:sz w:val="24"/>
          <w:szCs w:val="24"/>
          <w:lang w:val="en-GB"/>
        </w:rPr>
        <w:t xml:space="preserve"> to </w:t>
      </w:r>
      <w:r>
        <w:rPr>
          <w:rFonts w:ascii="Times New Roman" w:hAnsi="Times New Roman" w:cs="Times New Roman"/>
          <w:sz w:val="24"/>
          <w:szCs w:val="24"/>
          <w:lang w:val="en-GB"/>
        </w:rPr>
        <w:t>seek</w:t>
      </w:r>
      <w:r w:rsidRPr="008C74BD">
        <w:rPr>
          <w:rFonts w:ascii="Times New Roman" w:hAnsi="Times New Roman" w:cs="Times New Roman"/>
          <w:sz w:val="24"/>
          <w:szCs w:val="24"/>
          <w:lang w:val="en-GB"/>
        </w:rPr>
        <w:t xml:space="preserve"> </w:t>
      </w:r>
      <w:r w:rsidRPr="00415ADD">
        <w:rPr>
          <w:rFonts w:ascii="Times New Roman" w:hAnsi="Times New Roman"/>
          <w:sz w:val="24"/>
          <w:lang w:val="en-GB"/>
        </w:rPr>
        <w:t>stakeholder</w:t>
      </w:r>
      <w:r w:rsidRPr="008C74BD">
        <w:rPr>
          <w:rFonts w:ascii="Times New Roman" w:hAnsi="Times New Roman" w:cs="Times New Roman"/>
          <w:sz w:val="24"/>
          <w:szCs w:val="24"/>
          <w:lang w:val="en-GB"/>
        </w:rPr>
        <w:t xml:space="preserve"> perspectives</w:t>
      </w:r>
      <w:r>
        <w:rPr>
          <w:rFonts w:ascii="Times New Roman" w:hAnsi="Times New Roman" w:cs="Times New Roman"/>
          <w:sz w:val="24"/>
          <w:szCs w:val="24"/>
          <w:lang w:val="en-GB"/>
        </w:rPr>
        <w:t xml:space="preserve">. </w:t>
      </w:r>
      <w:r w:rsidRPr="006066B6">
        <w:rPr>
          <w:rFonts w:ascii="Times New Roman" w:hAnsi="Times New Roman" w:cs="Times New Roman"/>
          <w:sz w:val="24"/>
          <w:szCs w:val="24"/>
        </w:rPr>
        <w:t>Our study identified ten different digital health systems, nine of which were in active use.</w:t>
      </w:r>
      <w:r w:rsidRPr="008C74BD">
        <w:rPr>
          <w:rFonts w:ascii="Times New Roman" w:hAnsi="Times New Roman" w:cs="Times New Roman"/>
          <w:sz w:val="24"/>
          <w:szCs w:val="24"/>
          <w:shd w:val="clear" w:color="auto" w:fill="FFFFFF"/>
          <w:lang w:val="en-GB"/>
        </w:rPr>
        <w:t xml:space="preserve"> 91% (102/112) </w:t>
      </w:r>
      <w:r>
        <w:rPr>
          <w:rFonts w:ascii="Times New Roman" w:hAnsi="Times New Roman" w:cs="Times New Roman"/>
          <w:sz w:val="24"/>
          <w:szCs w:val="24"/>
          <w:shd w:val="clear" w:color="auto" w:fill="FFFFFF"/>
          <w:lang w:val="en-GB"/>
        </w:rPr>
        <w:t xml:space="preserve">of surveyed health facilities </w:t>
      </w:r>
      <w:r w:rsidRPr="008C74BD">
        <w:rPr>
          <w:rFonts w:ascii="Times New Roman" w:hAnsi="Times New Roman" w:cs="Times New Roman"/>
          <w:sz w:val="24"/>
          <w:szCs w:val="24"/>
          <w:shd w:val="clear" w:color="auto" w:fill="FFFFFF"/>
          <w:lang w:val="en-GB"/>
        </w:rPr>
        <w:t>had</w:t>
      </w:r>
      <w:r>
        <w:rPr>
          <w:rFonts w:ascii="Times New Roman" w:hAnsi="Times New Roman" w:cs="Times New Roman"/>
          <w:sz w:val="24"/>
          <w:szCs w:val="24"/>
          <w:shd w:val="clear" w:color="auto" w:fill="FFFFFF"/>
          <w:lang w:val="en-GB"/>
        </w:rPr>
        <w:t xml:space="preserve"> Kenya Electronic Medical Record system</w:t>
      </w:r>
      <w:r w:rsidRPr="008C74BD">
        <w:rPr>
          <w:rFonts w:ascii="Times New Roman" w:hAnsi="Times New Roman" w:cs="Times New Roman"/>
          <w:sz w:val="24"/>
          <w:szCs w:val="24"/>
          <w:shd w:val="clear" w:color="auto" w:fill="FFFFFF"/>
          <w:lang w:val="en-GB"/>
        </w:rPr>
        <w:t xml:space="preserve"> deployed for HIV patient management</w:t>
      </w:r>
      <w:r w:rsidRPr="008C74BD">
        <w:rPr>
          <w:rFonts w:ascii="Times New Roman" w:hAnsi="Times New Roman" w:cs="Times New Roman"/>
          <w:sz w:val="24"/>
          <w:szCs w:val="24"/>
          <w:lang w:val="en-GB"/>
        </w:rPr>
        <w:t xml:space="preserve">. Eight additional digital systems were </w:t>
      </w:r>
      <w:r>
        <w:rPr>
          <w:rFonts w:ascii="Times New Roman" w:hAnsi="Times New Roman" w:cs="Times New Roman"/>
          <w:sz w:val="24"/>
          <w:szCs w:val="24"/>
          <w:lang w:val="en-GB"/>
        </w:rPr>
        <w:t>available</w:t>
      </w:r>
      <w:r w:rsidRPr="008C74BD">
        <w:rPr>
          <w:rFonts w:ascii="Times New Roman" w:hAnsi="Times New Roman" w:cs="Times New Roman"/>
          <w:sz w:val="24"/>
          <w:szCs w:val="24"/>
          <w:lang w:val="en-GB"/>
        </w:rPr>
        <w:t xml:space="preserve"> </w:t>
      </w:r>
      <w:r>
        <w:rPr>
          <w:rFonts w:ascii="Times New Roman" w:hAnsi="Times New Roman" w:cs="Times New Roman"/>
          <w:sz w:val="24"/>
          <w:szCs w:val="24"/>
          <w:lang w:val="en-GB"/>
        </w:rPr>
        <w:t>alongside this HIV system, but deployment was fragmented</w:t>
      </w:r>
      <w:r w:rsidRPr="008C74BD">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415ADD">
        <w:rPr>
          <w:rFonts w:ascii="Times New Roman" w:hAnsi="Times New Roman"/>
          <w:sz w:val="24"/>
          <w:lang w:val="en-GB"/>
        </w:rPr>
        <w:t xml:space="preserve">Challenges to </w:t>
      </w:r>
      <w:r w:rsidRPr="008C74BD">
        <w:rPr>
          <w:rFonts w:ascii="Times New Roman" w:hAnsi="Times New Roman" w:cs="Times New Roman"/>
          <w:noProof/>
          <w:sz w:val="24"/>
          <w:szCs w:val="24"/>
          <w:lang w:val="en-GB"/>
        </w:rPr>
        <w:t>digital</w:t>
      </w:r>
      <w:r w:rsidRPr="008C74BD">
        <w:rPr>
          <w:rFonts w:ascii="Times New Roman" w:hAnsi="Times New Roman" w:cs="Times New Roman"/>
          <w:sz w:val="24"/>
          <w:szCs w:val="24"/>
          <w:lang w:val="en-GB"/>
        </w:rPr>
        <w:t xml:space="preserve"> systems usage included</w:t>
      </w:r>
      <w:r>
        <w:rPr>
          <w:rFonts w:ascii="Times New Roman" w:hAnsi="Times New Roman" w:cs="Times New Roman"/>
          <w:sz w:val="24"/>
          <w:szCs w:val="24"/>
          <w:lang w:val="en-GB"/>
        </w:rPr>
        <w:t xml:space="preserve"> </w:t>
      </w:r>
      <w:r w:rsidRPr="008C74BD">
        <w:rPr>
          <w:rFonts w:ascii="Times New Roman" w:hAnsi="Times New Roman" w:cs="Times New Roman"/>
          <w:sz w:val="24"/>
          <w:szCs w:val="24"/>
          <w:lang w:val="en-GB"/>
        </w:rPr>
        <w:t xml:space="preserve">lack of interoperability, unreliable internet, system downtime, power </w:t>
      </w:r>
      <w:r w:rsidRPr="00415ADD">
        <w:rPr>
          <w:rFonts w:ascii="Times New Roman" w:hAnsi="Times New Roman"/>
          <w:sz w:val="24"/>
          <w:lang w:val="en-GB"/>
        </w:rPr>
        <w:t>outages</w:t>
      </w:r>
      <w:r w:rsidRPr="008C74BD">
        <w:rPr>
          <w:rFonts w:ascii="Times New Roman" w:hAnsi="Times New Roman" w:cs="Times New Roman"/>
          <w:sz w:val="24"/>
          <w:szCs w:val="24"/>
          <w:lang w:val="en-GB"/>
        </w:rPr>
        <w:t xml:space="preserve">, staff turnover, </w:t>
      </w:r>
      <w:r w:rsidRPr="00415ADD">
        <w:rPr>
          <w:rFonts w:ascii="Times New Roman" w:hAnsi="Times New Roman"/>
          <w:sz w:val="24"/>
          <w:lang w:val="en-GB"/>
        </w:rPr>
        <w:t xml:space="preserve">patient </w:t>
      </w:r>
      <w:r w:rsidRPr="008C74BD">
        <w:rPr>
          <w:rFonts w:ascii="Times New Roman" w:hAnsi="Times New Roman" w:cs="Times New Roman"/>
          <w:sz w:val="24"/>
          <w:szCs w:val="24"/>
          <w:lang w:val="en-GB"/>
        </w:rPr>
        <w:t xml:space="preserve">workload, and lack of universal patient identifiers. </w:t>
      </w:r>
      <w:r w:rsidRPr="001C2724">
        <w:rPr>
          <w:rFonts w:ascii="Times New Roman" w:hAnsi="Times New Roman" w:cs="Times New Roman"/>
          <w:sz w:val="24"/>
          <w:szCs w:val="24"/>
          <w:lang w:val="en-GB"/>
        </w:rPr>
        <w:t xml:space="preserve">The </w:t>
      </w:r>
      <w:r>
        <w:rPr>
          <w:rFonts w:ascii="Times New Roman" w:hAnsi="Times New Roman" w:cs="Times New Roman"/>
          <w:sz w:val="24"/>
          <w:szCs w:val="24"/>
          <w:lang w:val="en-GB"/>
        </w:rPr>
        <w:t>study</w:t>
      </w:r>
      <w:r w:rsidRPr="001C2724">
        <w:rPr>
          <w:rFonts w:ascii="Times New Roman" w:hAnsi="Times New Roman" w:cs="Times New Roman"/>
          <w:sz w:val="24"/>
          <w:szCs w:val="24"/>
          <w:lang w:val="en-GB"/>
        </w:rPr>
        <w:t xml:space="preserve"> identified </w:t>
      </w:r>
      <w:r>
        <w:rPr>
          <w:rFonts w:ascii="Times New Roman" w:hAnsi="Times New Roman" w:cs="Times New Roman"/>
          <w:sz w:val="24"/>
          <w:szCs w:val="24"/>
          <w:lang w:val="en-GB"/>
        </w:rPr>
        <w:t>multiple</w:t>
      </w:r>
      <w:r w:rsidRPr="001C2724">
        <w:rPr>
          <w:rFonts w:ascii="Times New Roman" w:hAnsi="Times New Roman" w:cs="Times New Roman"/>
          <w:sz w:val="24"/>
          <w:szCs w:val="24"/>
          <w:lang w:val="en-GB"/>
        </w:rPr>
        <w:t xml:space="preserve"> systems in use, with the HIV care management system being the most prevalent. The primary challenge hindering effective digital data utili</w:t>
      </w:r>
      <w:r>
        <w:rPr>
          <w:rFonts w:ascii="Times New Roman" w:hAnsi="Times New Roman" w:cs="Times New Roman"/>
          <w:sz w:val="24"/>
          <w:szCs w:val="24"/>
          <w:lang w:val="en-GB"/>
        </w:rPr>
        <w:t>s</w:t>
      </w:r>
      <w:r w:rsidRPr="001C2724">
        <w:rPr>
          <w:rFonts w:ascii="Times New Roman" w:hAnsi="Times New Roman" w:cs="Times New Roman"/>
          <w:sz w:val="24"/>
          <w:szCs w:val="24"/>
          <w:lang w:val="en-GB"/>
        </w:rPr>
        <w:t>ation is network instability, alongside issues such as the lack of interoperability, disjointed data quality assurance processes, and non-standardi</w:t>
      </w:r>
      <w:r>
        <w:rPr>
          <w:rFonts w:ascii="Times New Roman" w:hAnsi="Times New Roman" w:cs="Times New Roman"/>
          <w:sz w:val="24"/>
          <w:szCs w:val="24"/>
          <w:lang w:val="en-GB"/>
        </w:rPr>
        <w:t>s</w:t>
      </w:r>
      <w:r w:rsidRPr="001C2724">
        <w:rPr>
          <w:rFonts w:ascii="Times New Roman" w:hAnsi="Times New Roman" w:cs="Times New Roman"/>
          <w:sz w:val="24"/>
          <w:szCs w:val="24"/>
          <w:lang w:val="en-GB"/>
        </w:rPr>
        <w:t>ed patient identifiers. Recommendations include establishing a routine care data governance framework, implementing universal unique patient identifier</w:t>
      </w:r>
      <w:r>
        <w:rPr>
          <w:rFonts w:ascii="Times New Roman" w:hAnsi="Times New Roman" w:cs="Times New Roman"/>
          <w:sz w:val="24"/>
          <w:szCs w:val="24"/>
          <w:lang w:val="en-GB"/>
        </w:rPr>
        <w:t>s</w:t>
      </w:r>
      <w:r w:rsidRPr="001C2724">
        <w:rPr>
          <w:rFonts w:ascii="Times New Roman" w:hAnsi="Times New Roman" w:cs="Times New Roman"/>
          <w:sz w:val="24"/>
          <w:szCs w:val="24"/>
          <w:lang w:val="en-GB"/>
        </w:rPr>
        <w:t xml:space="preserve">, </w:t>
      </w:r>
      <w:r>
        <w:rPr>
          <w:rFonts w:ascii="Times New Roman" w:hAnsi="Times New Roman" w:cs="Times New Roman"/>
          <w:sz w:val="24"/>
          <w:szCs w:val="24"/>
          <w:lang w:val="en-GB"/>
        </w:rPr>
        <w:t>harmonised data quality practices</w:t>
      </w:r>
      <w:r w:rsidRPr="001C2724">
        <w:rPr>
          <w:rFonts w:ascii="Times New Roman" w:hAnsi="Times New Roman" w:cs="Times New Roman"/>
          <w:sz w:val="24"/>
          <w:szCs w:val="24"/>
          <w:lang w:val="en-GB"/>
        </w:rPr>
        <w:t xml:space="preserve">, advocating for </w:t>
      </w:r>
      <w:r w:rsidRPr="00285453">
        <w:rPr>
          <w:rFonts w:ascii="Times New Roman" w:hAnsi="Times New Roman" w:cs="Times New Roman"/>
          <w:sz w:val="24"/>
          <w:szCs w:val="24"/>
          <w:lang w:val="en-GB"/>
        </w:rPr>
        <w:t>universally compatible</w:t>
      </w:r>
      <w:r w:rsidRPr="001C2724">
        <w:rPr>
          <w:rFonts w:ascii="Times New Roman" w:hAnsi="Times New Roman" w:cs="Times New Roman"/>
          <w:sz w:val="24"/>
          <w:szCs w:val="24"/>
          <w:lang w:val="en-GB"/>
        </w:rPr>
        <w:t xml:space="preserve"> digital system</w:t>
      </w:r>
      <w:r>
        <w:rPr>
          <w:rFonts w:ascii="Times New Roman" w:hAnsi="Times New Roman" w:cs="Times New Roman"/>
          <w:sz w:val="24"/>
          <w:szCs w:val="24"/>
          <w:lang w:val="en-GB"/>
        </w:rPr>
        <w:t>s</w:t>
      </w:r>
      <w:r w:rsidRPr="001C2724">
        <w:rPr>
          <w:rFonts w:ascii="Times New Roman" w:hAnsi="Times New Roman" w:cs="Times New Roman"/>
          <w:sz w:val="24"/>
          <w:szCs w:val="24"/>
          <w:lang w:val="en-GB"/>
        </w:rPr>
        <w:t xml:space="preserve">, promoting interoperability, and evaluating the suitability of </w:t>
      </w:r>
      <w:r>
        <w:rPr>
          <w:rFonts w:ascii="Times New Roman" w:hAnsi="Times New Roman" w:cs="Times New Roman"/>
          <w:sz w:val="24"/>
          <w:szCs w:val="24"/>
          <w:lang w:val="en-GB"/>
        </w:rPr>
        <w:t xml:space="preserve">the existing </w:t>
      </w:r>
      <w:r w:rsidRPr="001C2724">
        <w:rPr>
          <w:rFonts w:ascii="Times New Roman" w:hAnsi="Times New Roman" w:cs="Times New Roman"/>
          <w:sz w:val="24"/>
          <w:szCs w:val="24"/>
          <w:lang w:val="en-GB"/>
        </w:rPr>
        <w:t>digital health data for surveillance research and decision-making.</w:t>
      </w:r>
    </w:p>
    <w:p w14:paraId="641D1546" w14:textId="77777777" w:rsidR="006A0872" w:rsidRPr="00B464BF" w:rsidRDefault="006A0872" w:rsidP="006A0872">
      <w:pPr>
        <w:pStyle w:val="Heading1"/>
        <w:rPr>
          <w:sz w:val="36"/>
          <w:szCs w:val="36"/>
          <w:lang w:val="en-GB"/>
        </w:rPr>
      </w:pPr>
      <w:r w:rsidRPr="006F2976">
        <w:rPr>
          <w:lang w:val="en-GB"/>
        </w:rPr>
        <w:br w:type="page"/>
      </w:r>
      <w:r w:rsidRPr="00B464BF">
        <w:rPr>
          <w:rFonts w:ascii="Times New Roman" w:hAnsi="Times New Roman" w:cs="Times New Roman"/>
          <w:sz w:val="36"/>
          <w:szCs w:val="36"/>
          <w:lang w:val="en-GB"/>
        </w:rPr>
        <w:lastRenderedPageBreak/>
        <w:t>Author Summary</w:t>
      </w:r>
      <w:r w:rsidRPr="00B464BF">
        <w:rPr>
          <w:sz w:val="36"/>
          <w:szCs w:val="36"/>
          <w:lang w:val="en-GB"/>
        </w:rPr>
        <w:t xml:space="preserve"> </w:t>
      </w:r>
    </w:p>
    <w:p w14:paraId="4AC5F951" w14:textId="77777777" w:rsidR="006A0872" w:rsidRPr="00D73BEA" w:rsidRDefault="006A0872" w:rsidP="006A0872">
      <w:pPr>
        <w:rPr>
          <w:rFonts w:ascii="Times New Roman" w:eastAsiaTheme="majorEastAsia" w:hAnsi="Times New Roman" w:cs="Times New Roman"/>
          <w:sz w:val="24"/>
          <w:szCs w:val="24"/>
          <w:lang w:val="en-GB"/>
        </w:rPr>
      </w:pPr>
      <w:r w:rsidRPr="00D73BEA">
        <w:rPr>
          <w:rFonts w:ascii="Times New Roman" w:eastAsiaTheme="majorEastAsia" w:hAnsi="Times New Roman" w:cs="Times New Roman"/>
          <w:sz w:val="24"/>
          <w:szCs w:val="24"/>
          <w:lang w:val="en-GB"/>
        </w:rPr>
        <w:t>Our paper delves into the evolving realm of digital health adoption and data utilisation in Kenya using Homa Bay County as a case study. Our findings reveal a significant presence of digital health systems, predominantly electronic medical record systems, aimed at improving patient care, data quality, and reporting. Optimum utilisation of these systems is challenged by a lack of interoperability, unreliable internet connectivity, and inadequate data-sharing mechanisms. Notably, we observe a heavy reliance on short-term donor-driven funding, which poses sustainability concerns. Establishing universal patient identifiers, promoting interoperability, and advocating for sustained investment in digital health infrastructure will facilitate better digital data utilisation. By addressing these challenges, we believe Kenya can harness the full potential of digital health technologies to enhance healthcare delivery, decision-making, and research.</w:t>
      </w:r>
    </w:p>
    <w:p w14:paraId="27FA7EEE" w14:textId="77777777" w:rsidR="006A0872" w:rsidRPr="00B464BF" w:rsidRDefault="006A0872" w:rsidP="006A0872">
      <w:pPr>
        <w:pStyle w:val="Heading1"/>
        <w:rPr>
          <w:rFonts w:ascii="Times New Roman" w:hAnsi="Times New Roman" w:cs="Times New Roman"/>
          <w:sz w:val="36"/>
          <w:szCs w:val="36"/>
          <w:lang w:val="en-GB"/>
        </w:rPr>
      </w:pPr>
      <w:r w:rsidRPr="00B464BF">
        <w:rPr>
          <w:rFonts w:ascii="Times New Roman" w:hAnsi="Times New Roman" w:cs="Times New Roman"/>
          <w:sz w:val="36"/>
          <w:szCs w:val="36"/>
          <w:lang w:val="en-GB"/>
        </w:rPr>
        <w:t>Introduction</w:t>
      </w:r>
    </w:p>
    <w:p w14:paraId="4FE43685" w14:textId="77777777" w:rsidR="006A0872" w:rsidRPr="00D73BEA" w:rsidRDefault="006A0872" w:rsidP="006A0872">
      <w:pPr>
        <w:rPr>
          <w:rFonts w:ascii="Times New Roman" w:hAnsi="Times New Roman" w:cs="Times New Roman"/>
          <w:sz w:val="24"/>
          <w:szCs w:val="24"/>
          <w:lang w:val="en-GB"/>
        </w:rPr>
      </w:pPr>
      <w:r w:rsidRPr="00D73BEA">
        <w:rPr>
          <w:rFonts w:ascii="Times New Roman" w:hAnsi="Times New Roman" w:cs="Times New Roman"/>
          <w:sz w:val="24"/>
          <w:szCs w:val="24"/>
          <w:lang w:val="en-GB"/>
        </w:rPr>
        <w:t xml:space="preserve">The rising use of digital health </w:t>
      </w:r>
      <w:r w:rsidRPr="00D73BEA">
        <w:rPr>
          <w:rFonts w:ascii="Times New Roman" w:hAnsi="Times New Roman" w:cs="Times New Roman"/>
          <w:noProof/>
          <w:sz w:val="24"/>
          <w:szCs w:val="24"/>
          <w:lang w:val="en-GB"/>
        </w:rPr>
        <w:t>tools</w:t>
      </w:r>
      <w:r w:rsidRPr="00D73BEA">
        <w:rPr>
          <w:rFonts w:ascii="Times New Roman" w:hAnsi="Times New Roman" w:cs="Times New Roman"/>
          <w:sz w:val="24"/>
          <w:szCs w:val="24"/>
          <w:lang w:val="en-GB"/>
        </w:rPr>
        <w:t xml:space="preserve"> in Sub-Saharan Africa</w:t>
      </w:r>
      <w:r>
        <w:rPr>
          <w:rFonts w:ascii="Times New Roman" w:hAnsi="Times New Roman" w:cs="Times New Roman"/>
          <w:sz w:val="24"/>
          <w:szCs w:val="24"/>
          <w:lang w:val="en-GB"/>
        </w:rPr>
        <w:t xml:space="preserve"> </w:t>
      </w:r>
      <w:r w:rsidRPr="00D73BEA">
        <w:rPr>
          <w:rFonts w:ascii="Times New Roman" w:hAnsi="Times New Roman" w:cs="Times New Roman"/>
          <w:sz w:val="24"/>
          <w:szCs w:val="24"/>
          <w:shd w:val="clear" w:color="auto" w:fill="FFFFFF"/>
          <w:lang w:val="en-GB"/>
        </w:rPr>
        <w:fldChar w:fldCharType="begin"/>
      </w:r>
      <w:r w:rsidRPr="00D73BEA">
        <w:rPr>
          <w:rFonts w:ascii="Times New Roman" w:hAnsi="Times New Roman" w:cs="Times New Roman"/>
          <w:sz w:val="24"/>
          <w:szCs w:val="24"/>
          <w:shd w:val="clear" w:color="auto" w:fill="FFFFFF"/>
          <w:lang w:val="en-GB"/>
        </w:rPr>
        <w:instrText xml:space="preserve"> ADDIN ZOTERO_ITEM CSL_CITATION {"citationID":"fvBNMOii","properties":{"formattedCitation":"[1\\uc0\\u8211{}3]","plainCitation":"[1–3]","noteIndex":0},"citationItems":[{"id":77,"uris":["http://zotero.org/users/8352092/items/BNAYPNXG"],"itemData":{"id":77,"type":"article-journal","container-title":"The Lancet Digital Health","DOI":"10.1016/S2589-7500(20)30027-3","ISSN":"25897500","issue":"4","journalAbbreviation":"The Lancet Digital Health","language":"en","page":"e160-e162","source":"DOI.org (Crossref)","title":"Sub-Saharan Africa—the new breeding ground for global digital health","volume":"2","author":[{"family":"Holst","given":"Christine"},{"family":"Sukums","given":"Felix"},{"family":"Radovanovic","given":"Danica"},{"family":"Ngowi","given":"Bernard"},{"family":"Noll","given":"Josef"},{"family":"Winkler","given":"Andrea Sylvia"}],"issued":{"date-parts":[["2020",4]]}}},{"id":59,"uris":["http://zotero.org/users/8352092/items/MTASQI4L"],"itemData":{"id":59,"type":"article-journal","container-title":"BMC Research Notes","DOI":"10.1186/s13104-017-2416-0","ISSN":"1756-0500","issue":"1","journalAbbreviation":"BMC Res Notes","language":"en","page":"90","source":"DOI.org (Crossref)","title":"Assessing the feasibility of eHealth and mHealth: a systematic review and analysis of initiatives implemented in Kenya","title-short":"Assessing the feasibility of eHealth and mHealth","volume":"10","author":[{"family":"Njoroge","given":"Martin"},{"family":"Zurovac","given":"Dejan"},{"family":"Ogara","given":"Esther A. A."},{"family":"Chuma","given":"Jane"},{"family":"Kirigia","given":"Doris"}],"issued":{"date-parts":[["2017",12]]}},"label":"page"},{"id":285,"uris":["http://zotero.org/users/8352092/items/C3W6MMRS"],"itemData":{"id":285,"type":"article-journal","abstract":"Poor health information system has been identified as a major challenge in the health-care system in many developing countries including sub-Saharan African countries. Electronic health record (EHR) has been shown as an important tool to improve access to patient information with attendance improved quality of care. However, EHR has not been widely implemented/adopted in sub-Saharan Africa. This study sought to identify factors that affect the adoption of an EHR in sub-Saharan Africa and strategies to improve its adoption in this region. A comprehensive literature search was conducted on three electronic databases: PubMed, Medline, and Google Scholar. Articles of interest were those published in English that contained information on factors that limit the adoption of an EHR as well as strategies that improve its adoption in sub-Saharan African countries. The available evidence indicated that there were many factors that hindered the widespread adoption of an EHR in sub-Saharan Africa. These were high costs of procurement and maintenance of the EHR system, lack of financial incentives and priorities, poor electricity supply and internet connectivity, and primary user’s limited computer skills. However, strategies such as implementation planning, financial supports, appropriate EHR system selection, training of primary users, and the adoption of the phased implementation process have been identified to facilitate the use of an EHR. Wide adoption of an EHR in sub-Saharan Africa region requires a lot more effort than what is assumed because of the current poor level of technological development, lack of required computer skills, and limited resources.","container-title":"International Journal of Health Sciences","ISSN":"1658-3639","issue":"4","journalAbbreviation":"Int J Health Sci (Qassim)","note":"PMID: 29085270\nPMCID: PMC5654179","page":"59-64","source":"PubMed Central","title":"Why sub-Saharan Africa lags in electronic health record adoption and possible strategies to increase its adoption in this region","volume":"11","author":[{"family":"Odekunle","given":"Florence Femi"},{"family":"Odekunle","given":"Raphael Oluseun"},{"family":"Shankar","given":"Srinivasan"}],"issued":{"date-parts":[["2017"]]}},"label":"page"}],"schema":"https://github.com/citation-style-language/schema/raw/master/csl-citation.json"} </w:instrText>
      </w:r>
      <w:r w:rsidRPr="00D73BEA">
        <w:rPr>
          <w:rFonts w:ascii="Times New Roman" w:hAnsi="Times New Roman" w:cs="Times New Roman"/>
          <w:sz w:val="24"/>
          <w:szCs w:val="24"/>
          <w:shd w:val="clear" w:color="auto" w:fill="FFFFFF"/>
          <w:lang w:val="en-GB"/>
        </w:rPr>
        <w:fldChar w:fldCharType="separate"/>
      </w:r>
      <w:r w:rsidRPr="006F2976">
        <w:rPr>
          <w:rFonts w:ascii="Times New Roman" w:hAnsi="Times New Roman" w:cs="Times New Roman"/>
          <w:kern w:val="0"/>
          <w:sz w:val="24"/>
          <w:szCs w:val="24"/>
        </w:rPr>
        <w:t>[1–3]</w:t>
      </w:r>
      <w:r w:rsidRPr="00D73BEA">
        <w:rPr>
          <w:rFonts w:ascii="Times New Roman" w:hAnsi="Times New Roman" w:cs="Times New Roman"/>
          <w:sz w:val="24"/>
          <w:szCs w:val="24"/>
          <w:shd w:val="clear" w:color="auto" w:fill="FFFFFF"/>
          <w:lang w:val="en-GB"/>
        </w:rPr>
        <w:fldChar w:fldCharType="end"/>
      </w:r>
      <w:r w:rsidRPr="00D73BEA">
        <w:rPr>
          <w:rFonts w:ascii="Times New Roman" w:hAnsi="Times New Roman" w:cs="Times New Roman"/>
          <w:sz w:val="24"/>
          <w:szCs w:val="24"/>
          <w:lang w:val="en-GB"/>
        </w:rPr>
        <w:t xml:space="preserve"> is driven </w:t>
      </w:r>
      <w:r w:rsidRPr="00D73BEA">
        <w:rPr>
          <w:rFonts w:ascii="Times New Roman" w:hAnsi="Times New Roman" w:cs="Times New Roman"/>
          <w:noProof/>
          <w:sz w:val="24"/>
          <w:szCs w:val="24"/>
          <w:lang w:val="en-GB"/>
        </w:rPr>
        <w:t xml:space="preserve">by </w:t>
      </w:r>
      <w:r w:rsidRPr="00D73BEA">
        <w:rPr>
          <w:rFonts w:ascii="Times New Roman" w:hAnsi="Times New Roman" w:cs="Times New Roman"/>
          <w:sz w:val="24"/>
          <w:szCs w:val="24"/>
          <w:lang w:val="en-GB"/>
        </w:rPr>
        <w:t xml:space="preserve">the need </w:t>
      </w:r>
      <w:r w:rsidRPr="00D73BEA">
        <w:rPr>
          <w:rFonts w:ascii="Times New Roman" w:hAnsi="Times New Roman" w:cs="Times New Roman"/>
          <w:sz w:val="24"/>
          <w:szCs w:val="24"/>
          <w:shd w:val="clear" w:color="auto" w:fill="FFFFFF"/>
          <w:lang w:val="en-GB"/>
        </w:rPr>
        <w:t xml:space="preserve">to improve data quality, </w:t>
      </w:r>
      <w:r w:rsidRPr="00D73BEA">
        <w:rPr>
          <w:rFonts w:ascii="Times New Roman" w:hAnsi="Times New Roman" w:cs="Times New Roman"/>
          <w:noProof/>
          <w:sz w:val="24"/>
          <w:szCs w:val="24"/>
          <w:shd w:val="clear" w:color="auto" w:fill="FFFFFF"/>
          <w:lang w:val="en-GB"/>
        </w:rPr>
        <w:t xml:space="preserve">patient care, </w:t>
      </w:r>
      <w:r w:rsidRPr="00D73BEA">
        <w:rPr>
          <w:rFonts w:ascii="Times New Roman" w:hAnsi="Times New Roman" w:cs="Times New Roman"/>
          <w:sz w:val="24"/>
          <w:szCs w:val="24"/>
          <w:shd w:val="clear" w:color="auto" w:fill="FFFFFF"/>
          <w:lang w:val="en-GB"/>
        </w:rPr>
        <w:t>decision-making</w:t>
      </w:r>
      <w:r w:rsidRPr="00D73BEA">
        <w:rPr>
          <w:rFonts w:ascii="Times New Roman" w:hAnsi="Times New Roman" w:cs="Times New Roman"/>
          <w:noProof/>
          <w:sz w:val="24"/>
          <w:szCs w:val="24"/>
          <w:shd w:val="clear" w:color="auto" w:fill="FFFFFF"/>
          <w:lang w:val="en-GB"/>
        </w:rPr>
        <w:t>, optimising resources, surveillance, research,</w:t>
      </w:r>
      <w:r w:rsidRPr="00D73BEA">
        <w:rPr>
          <w:rFonts w:ascii="Times New Roman" w:hAnsi="Times New Roman" w:cs="Times New Roman"/>
          <w:sz w:val="24"/>
          <w:szCs w:val="24"/>
          <w:shd w:val="clear" w:color="auto" w:fill="FFFFFF"/>
          <w:lang w:val="en-GB"/>
        </w:rPr>
        <w:t xml:space="preserve"> and healthcare access in line with the universal health coverage agenda</w:t>
      </w:r>
      <w:r>
        <w:rPr>
          <w:rFonts w:ascii="Times New Roman" w:hAnsi="Times New Roman" w:cs="Times New Roman"/>
          <w:sz w:val="24"/>
          <w:szCs w:val="24"/>
          <w:shd w:val="clear" w:color="auto" w:fill="FFFFFF"/>
          <w:lang w:val="en-GB"/>
        </w:rPr>
        <w:t xml:space="preserve"> </w:t>
      </w:r>
      <w:r w:rsidRPr="00D73BEA">
        <w:rPr>
          <w:rFonts w:ascii="Times New Roman" w:hAnsi="Times New Roman" w:cs="Times New Roman"/>
          <w:sz w:val="24"/>
          <w:szCs w:val="24"/>
          <w:shd w:val="clear" w:color="auto" w:fill="FFFFFF"/>
          <w:lang w:val="en-GB"/>
        </w:rPr>
        <w:fldChar w:fldCharType="begin"/>
      </w:r>
      <w:r w:rsidRPr="00D73BEA">
        <w:rPr>
          <w:rFonts w:ascii="Times New Roman" w:hAnsi="Times New Roman" w:cs="Times New Roman"/>
          <w:sz w:val="24"/>
          <w:szCs w:val="24"/>
          <w:shd w:val="clear" w:color="auto" w:fill="FFFFFF"/>
          <w:lang w:val="en-GB"/>
        </w:rPr>
        <w:instrText xml:space="preserve"> ADDIN ZOTERO_ITEM CSL_CITATION {"citationID":"PB1nPVce","properties":{"formattedCitation":"[4,5]","plainCitation":"[4,5]","noteIndex":0},"citationItems":[{"id":399,"uris":["http://zotero.org/users/8352092/items/T3YYXA6P"],"itemData":{"id":399,"type":"article-journal","container-title":"Frontiers in Public Health","DOI":"10.3389/fpubh.2019.00341","ISSN":"2296-2565","journalAbbreviation":"Front. Public Health","page":"341","source":"DOI.org (Crossref)","title":"How Can Digital Health Technologies Contribute to Sustainable Attainment of Universal Health Coverage in Africa? A Perspective","title-short":"How Can Digital Health Technologies Contribute to Sustainable Attainment of Universal Health Coverage in Africa?","volume":"7","author":[{"family":"Olu","given":"Olushayo"},{"family":"Muneene","given":"Derrick"},{"family":"Bataringaya","given":"Juliet Evelyn"},{"family":"Nahimana","given":"Marie-Rosette"},{"family":"Ba","given":"Housseynou"},{"family":"Turgeon","given":"Yves"},{"family":"Karamagi","given":"Humphrey Cyprian"},{"family":"Dovlo","given":"Delanyo"}],"issued":{"date-parts":[["2019",11,15]]}}},{"id":76,"uris":["http://zotero.org/users/8352092/items/BR8PX55C"],"itemData":{"id":76,"type":"article-journal","container-title":"Global Policy","DOI":"10.1111/1758-5899.12990","ISSN":"1758-5880, 1758-5899","issue":"S6","journalAbbreviation":"Glob Policy","language":"en","page":"65-74","source":"DOI.org (Crossref)","title":"Digital Health in East Africa: Innovation, Experimentation and the Market","title-short":"Digital Health in East Africa","volume":"12","author":[{"family":"Neumark","given":"Tom"},{"family":"Prince","given":"Ruth J."}],"issued":{"date-parts":[["2021",7]]}}}],"schema":"https://github.com/citation-style-language/schema/raw/master/csl-citation.json"} </w:instrText>
      </w:r>
      <w:r w:rsidRPr="00D73BEA">
        <w:rPr>
          <w:rFonts w:ascii="Times New Roman" w:hAnsi="Times New Roman" w:cs="Times New Roman"/>
          <w:sz w:val="24"/>
          <w:szCs w:val="24"/>
          <w:shd w:val="clear" w:color="auto" w:fill="FFFFFF"/>
          <w:lang w:val="en-GB"/>
        </w:rPr>
        <w:fldChar w:fldCharType="separate"/>
      </w:r>
      <w:r w:rsidRPr="006F2976">
        <w:rPr>
          <w:rFonts w:ascii="Times New Roman" w:hAnsi="Times New Roman" w:cs="Times New Roman"/>
          <w:sz w:val="24"/>
          <w:szCs w:val="24"/>
        </w:rPr>
        <w:t>[4,5]</w:t>
      </w:r>
      <w:r w:rsidRPr="00D73BEA">
        <w:rPr>
          <w:rFonts w:ascii="Times New Roman" w:hAnsi="Times New Roman" w:cs="Times New Roman"/>
          <w:sz w:val="24"/>
          <w:szCs w:val="24"/>
          <w:shd w:val="clear" w:color="auto" w:fill="FFFFFF"/>
          <w:lang w:val="en-GB"/>
        </w:rPr>
        <w:fldChar w:fldCharType="end"/>
      </w:r>
      <w:r w:rsidRPr="00D73BEA">
        <w:rPr>
          <w:rFonts w:ascii="Times New Roman" w:hAnsi="Times New Roman" w:cs="Times New Roman"/>
          <w:sz w:val="24"/>
          <w:szCs w:val="24"/>
          <w:shd w:val="clear" w:color="auto" w:fill="FFFFFF"/>
          <w:lang w:val="en-GB"/>
        </w:rPr>
        <w:t>.</w:t>
      </w:r>
      <w:r w:rsidRPr="00D73BEA">
        <w:rPr>
          <w:rFonts w:ascii="Times New Roman" w:hAnsi="Times New Roman" w:cs="Times New Roman"/>
          <w:sz w:val="24"/>
          <w:szCs w:val="24"/>
          <w:lang w:val="en-GB"/>
        </w:rPr>
        <w:t xml:space="preserve"> </w:t>
      </w:r>
      <w:r w:rsidRPr="00D73BEA">
        <w:rPr>
          <w:rFonts w:ascii="Times New Roman" w:hAnsi="Times New Roman" w:cs="Times New Roman"/>
          <w:sz w:val="24"/>
          <w:szCs w:val="24"/>
          <w:shd w:val="clear" w:color="auto" w:fill="FFFFFF"/>
          <w:lang w:val="en-GB"/>
        </w:rPr>
        <w:t xml:space="preserve">Digital health data are predominantly captured in electronic medical records (EMR) systems </w:t>
      </w:r>
      <w:r w:rsidRPr="00D73BEA">
        <w:rPr>
          <w:rFonts w:ascii="Times New Roman" w:hAnsi="Times New Roman" w:cs="Times New Roman"/>
          <w:noProof/>
          <w:sz w:val="24"/>
          <w:szCs w:val="24"/>
          <w:shd w:val="clear" w:color="auto" w:fill="FFFFFF"/>
          <w:lang w:val="en-GB"/>
        </w:rPr>
        <w:t xml:space="preserve">in healthcare </w:t>
      </w:r>
      <w:r w:rsidRPr="00D73BEA">
        <w:rPr>
          <w:rFonts w:ascii="Times New Roman" w:hAnsi="Times New Roman" w:cs="Times New Roman"/>
          <w:sz w:val="24"/>
          <w:szCs w:val="24"/>
          <w:shd w:val="clear" w:color="auto" w:fill="FFFFFF"/>
          <w:lang w:val="en-GB"/>
        </w:rPr>
        <w:t xml:space="preserve">facilities and mobile health applications in community settings. Driven by a public health and patient benefit agenda, digital health data has clear advantages for routine patient care and public health decision-making. For example, </w:t>
      </w:r>
      <w:r w:rsidRPr="00D73BEA">
        <w:rPr>
          <w:rFonts w:ascii="Times New Roman" w:hAnsi="Times New Roman" w:cs="Times New Roman"/>
          <w:sz w:val="24"/>
          <w:szCs w:val="24"/>
          <w:lang w:val="en-GB"/>
        </w:rPr>
        <w:t xml:space="preserve">accurate, legible records with treatment history enable healthcare providers to </w:t>
      </w:r>
      <w:r w:rsidRPr="00D73BEA">
        <w:rPr>
          <w:rFonts w:ascii="Times New Roman" w:hAnsi="Times New Roman" w:cs="Times New Roman"/>
          <w:noProof/>
          <w:sz w:val="24"/>
          <w:szCs w:val="24"/>
          <w:lang w:val="en-GB"/>
        </w:rPr>
        <w:t>identify</w:t>
      </w:r>
      <w:r w:rsidRPr="00D73BEA">
        <w:rPr>
          <w:rFonts w:ascii="Times New Roman" w:hAnsi="Times New Roman" w:cs="Times New Roman"/>
          <w:sz w:val="24"/>
          <w:szCs w:val="24"/>
          <w:lang w:val="en-GB"/>
        </w:rPr>
        <w:t xml:space="preserve"> multimorbidity and potential drug interactions better, offer a cost-effective and efficient means for conducting pharmacoepidemiologic studies, and improve patient data quality and clinical care management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{"citationID":"1nkTVMuJ","properties":{"formattedCitation":"[6\\uc0\\u8211{}9]","plainCitation":"[6–9]","noteIndex":0},"citationItems":[{"id":670,"uris":["http://zotero.org/users/8352092/items/PGGANIXV"],"itemData":{"id":670,"type":"webpage","title":"Shared Longitudinal Health Records for Clinical and Population Health - PMC","URL":"https://www.ncbi.nlm.nih.gov/pmc/articles/PMC7150120/","accessed":{"date-parts":[["2023",12,31]]}}},{"id":712,"uris":["http://zotero.org/users/8352092/items/2PYSKXK4"],"itemData":{"id":712,"type":"article-journal","container-title":"International Journal of Medical Informatics","DOI":"10.1016/j.ijmedinf.2015.07.003","ISSN":"13865056","issue":"10","journalAbbreviation":"International Journal of Medical Informatics","language":"en","page":"868-875","source":"DOI.org (Crossref)","title":"Barriers to using eHealth data for clinical performance feedback in Malawi: A case study","title-short":"Barriers to using eHealth data for clinical performance feedback in Malawi","volume":"84","author":[{"family":"Landis-Lewis","given":"Zach"},{"family":"Manjomo","given":"Ronald"},{"family":"Gadabu","given":"Oliver J."},{"family":"Kam","given":"Matthew"},{"family":"Simwaka","given":"Bertha N."},{"family":"Zickmund","given":"Susan L."},{"family":"Chimbwandira","given":"Frank"},{"family":"Douglas","given":"Gerald P."},{"family":"Jacobson","given":"Rebecca S."}],"issued":{"date-parts":[["2015",10]]}}},{"id":714,"uris":["http://zotero.org/users/8352092/items/3NTZDHBP"],"itemData":{"id":714,"type":"article-journal","container-title":"ClinicoEconomics and Outcomes Research","DOI":"10.2147/CEOR.S8411","ISSN":"1178-6981","journalAbbreviation":"CEOR","language":"en","page":"1","source":"DOI.org (Crossref)","title":"Use of electronic medical records in oncology outcomes research","author":[{"literal":"Kanas"}],"issued":{"date-parts":[["2010",2]]}}},{"id":603,"uris":["http://zotero.org/users/8352092/items/FYNUR6Y4"],"itemData":{"id":603,"type":"article-journal","abstract":"Abstract\n            \n              Objective\n              We extended a 2013 literature review on electronic health record (EHR) data quality assessment approaches and tools to determine recent improvements or changes in EHR data quality assessment methodologies.\n            \n            \n              Materials and Methods\n              We completed a systematic review of PubMed articles from 2013 to April 2023 that discussed the quality assessment of EHR data. We screened and reviewed papers for the dimensions and methods defined in the original 2013 manuscript. We categorized papers as data quality outcomes of interest, tools, or opinion pieces. We abstracted and defined additional themes and methods though an iterative review process.\n            \n            \n              Results\n              We included 103 papers in the review, of which 73 were data quality outcomes of interest papers, 22 were tools, and 8 were opinion pieces. The most common dimension of data quality assessed was completeness, followed by correctness, concordance, plausibility, and currency. We abstracted conformance and bias as 2 additional dimensions of data quality and structural agreement as an additional methodology.\n            \n            \n              Discussion\n              There has been an increase in EHR data quality assessment publications since the original 2013 review. Consistent dimensions of EHR data quality continue to be assessed across applications. Despite consistent patterns of assessment, there still does not exist a standard approach for assessing EHR data quality.\n            \n            \n              Conclusion\n              Guidelines are needed for EHR data quality assessment to improve the efficiency, transparency, comparability, and interoperability of data quality assessment. These guidelines must be both scalable and flexible. Automation could be helpful in generalizing this process.","container-title":"Journal of the American Medical Informatics Association","DOI":"10.1093/jamia/ocad120","ISSN":"1067-5027, 1527-974X","issue":"10","language":"en","page":"1730-1740","source":"DOI.org (Crossref)","title":"Electronic health record data quality assessment and tools: a systematic review","title-short":"Electronic health record data quality assessment and tools","volume":"30","author":[{"family":"Lewis","given":"Abigail E"},{"family":"Weiskopf","given":"Nicole"},{"family":"Abrams","given":"Zachary B"},{"family":"Foraker","given":"Randi"},{"family":"Lai","given":"Albert M"},{"family":"Payne","given":"Philip R O"},{"family":"Gupta","given":"Aditi"}],"issued":{"date-parts":[["2023",9,25]]}}}],"schema":"https://github.com/citation-style-language/schema/raw/master/csl-citation.json"}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kern w:val="0"/>
          <w:sz w:val="24"/>
          <w:szCs w:val="24"/>
        </w:rPr>
        <w:t>[6–9]</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w:t>
      </w:r>
      <w:r w:rsidRPr="00D73BEA">
        <w:rPr>
          <w:rFonts w:ascii="Times New Roman" w:hAnsi="Times New Roman" w:cs="Times New Roman"/>
          <w:sz w:val="24"/>
          <w:szCs w:val="24"/>
          <w:shd w:val="clear" w:color="auto" w:fill="FFFFFF"/>
          <w:lang w:val="en-GB"/>
        </w:rPr>
        <w:t>The proliferation of EMRs in Sub-Saharan Africa has resulted in the exponential growth of digital health data</w:t>
      </w:r>
      <w:r>
        <w:rPr>
          <w:rFonts w:ascii="Times New Roman" w:hAnsi="Times New Roman" w:cs="Times New Roman"/>
          <w:sz w:val="24"/>
          <w:szCs w:val="24"/>
          <w:shd w:val="clear" w:color="auto" w:fill="FFFFFF"/>
          <w:lang w:val="en-GB"/>
        </w:rPr>
        <w:t xml:space="preserve"> </w:t>
      </w:r>
      <w:r w:rsidRPr="00D73BEA">
        <w:rPr>
          <w:rFonts w:ascii="Times New Roman" w:hAnsi="Times New Roman" w:cs="Times New Roman"/>
          <w:sz w:val="24"/>
          <w:szCs w:val="24"/>
          <w:shd w:val="clear" w:color="auto" w:fill="FFFFFF"/>
          <w:lang w:val="en-GB"/>
        </w:rPr>
        <w:fldChar w:fldCharType="begin"/>
      </w:r>
      <w:r w:rsidRPr="00D73BEA">
        <w:rPr>
          <w:rFonts w:ascii="Times New Roman" w:hAnsi="Times New Roman" w:cs="Times New Roman"/>
          <w:sz w:val="24"/>
          <w:szCs w:val="24"/>
          <w:shd w:val="clear" w:color="auto" w:fill="FFFFFF"/>
          <w:lang w:val="en-GB"/>
        </w:rPr>
        <w:instrText xml:space="preserve"> ADDIN ZOTERO_ITEM CSL_CITATION {"citationID":"XgG5ODbp","properties":{"formattedCitation":"[10]","plainCitation":"[10]","noteIndex":0},"citationItems":[{"id":742,"uris":["http://zotero.org/users/8352092/items/7ZNS658N"],"itemData":{"id":742,"type":"article-journal","container-title":"Clinical Epidemiology","DOI":"10.2147/CLEP.S129779","ISSN":"1179-1349","journalAbbreviation":"CLEP","language":"en","page":"245-250","source":"DOI.org (Crossref)","title":"Clinical epidemiology in the era of big data: new opportunities, familiar challenges","title-short":"Clinical epidemiology in the era of big data","volume":"Volume 9","author":[{"family":"Ehrenstein","given":"Vera"},{"family":"Nielsen","given":"Henrik"},{"family":"Pedersen","given":"Alma B"},{"family":"Johnsen","given":"Søren P"},{"family":"Pedersen","given":"Lars"}],"issued":{"date-parts":[["2017",4]]}}}],"schema":"https://github.com/citation-style-language/schema/raw/master/csl-citation.json"} </w:instrText>
      </w:r>
      <w:r w:rsidRPr="00D73BEA">
        <w:rPr>
          <w:rFonts w:ascii="Times New Roman" w:hAnsi="Times New Roman" w:cs="Times New Roman"/>
          <w:sz w:val="24"/>
          <w:szCs w:val="24"/>
          <w:shd w:val="clear" w:color="auto" w:fill="FFFFFF"/>
          <w:lang w:val="en-GB"/>
        </w:rPr>
        <w:fldChar w:fldCharType="separate"/>
      </w:r>
      <w:r w:rsidRPr="006F2976">
        <w:rPr>
          <w:rFonts w:ascii="Times New Roman" w:hAnsi="Times New Roman" w:cs="Times New Roman"/>
          <w:sz w:val="24"/>
          <w:szCs w:val="24"/>
        </w:rPr>
        <w:t>[10]</w:t>
      </w:r>
      <w:r w:rsidRPr="00D73BEA">
        <w:rPr>
          <w:rFonts w:ascii="Times New Roman" w:hAnsi="Times New Roman" w:cs="Times New Roman"/>
          <w:sz w:val="24"/>
          <w:szCs w:val="24"/>
          <w:shd w:val="clear" w:color="auto" w:fill="FFFFFF"/>
          <w:lang w:val="en-GB"/>
        </w:rPr>
        <w:fldChar w:fldCharType="end"/>
      </w:r>
      <w:r w:rsidRPr="00D73BEA">
        <w:rPr>
          <w:rFonts w:ascii="Times New Roman" w:hAnsi="Times New Roman" w:cs="Times New Roman"/>
          <w:sz w:val="24"/>
          <w:szCs w:val="24"/>
          <w:shd w:val="clear" w:color="auto" w:fill="FFFFFF"/>
          <w:lang w:val="en-GB"/>
        </w:rPr>
        <w:t xml:space="preserve">. However, data utilisation is </w:t>
      </w:r>
      <w:r w:rsidRPr="00D73BEA">
        <w:rPr>
          <w:rFonts w:ascii="Times New Roman" w:hAnsi="Times New Roman" w:cs="Times New Roman"/>
          <w:sz w:val="24"/>
          <w:szCs w:val="24"/>
          <w:lang w:val="en-GB"/>
        </w:rPr>
        <w:t xml:space="preserve">not yet fully realised in practice, as EMR systems are </w:t>
      </w:r>
      <w:r w:rsidRPr="00D73BEA">
        <w:rPr>
          <w:rFonts w:ascii="Times New Roman" w:hAnsi="Times New Roman" w:cs="Times New Roman"/>
          <w:noProof/>
          <w:sz w:val="24"/>
          <w:szCs w:val="24"/>
          <w:lang w:val="en-GB"/>
        </w:rPr>
        <w:t>characterised</w:t>
      </w:r>
      <w:r w:rsidRPr="00D73BEA">
        <w:rPr>
          <w:rFonts w:ascii="Times New Roman" w:hAnsi="Times New Roman" w:cs="Times New Roman"/>
          <w:sz w:val="24"/>
          <w:szCs w:val="24"/>
          <w:lang w:val="en-GB"/>
        </w:rPr>
        <w:t xml:space="preserve"> by fragmented implementation, dual data documentation where both paper-based and EMR systems are used simultaneously, inadequate system linkages and limited data sharing,  poor data quality and lack of universal patient identifiers for individual patient data linkages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{"citationID":"DBtMqCky","properties":{"formattedCitation":"[11,12]","plainCitation":"[11,12]","noteIndex":0},"citationItems":[{"id":672,"uris":["http://zotero.org/users/8352092/items/FWSQ7645"],"itemData":{"id":672,"type":"webpage","title":"Use of Electronic Health Records in sub-Saharan Africa: Progress and challenges - PMC","URL":"https://www.ncbi.nlm.nih.gov/pmc/articles/PMC4167769/","accessed":{"date-parts":[["2023",12,31]]}}},{"id":716,"uris":["http://zotero.org/users/8352092/items/KIS8IP69"],"itemData":{"id":716,"type":"article-journal","abstract":"Background: Anti-Retroviral Therapy (ART) care is a lifelong treatment, which needs accurate and reliable data collected for long period of time. Poor quality of medical records data remains a challenge and is directly related to the quality of care of patients. To improve this, there is an increasing trend to implement electronic medical record (EMR) in hospitals. However, there is little evidence on the impact of EMR on the quality of health data in low- resource setting hospitals like Ethiopia. This Comparative study aims to fill this evidence gap by assessing the completeness and reliability of paper-based and electronic medical records and explore the challenges of ensuring data quality at the Anti-Retroviral Therapy (ART) clinic at the University of Gondar Referral Hospital in Northwest Ethiopia.Methods: An institution-based comparative cross-sectional study, supplemented with a qualitative approach was conducted from February 1 to March 30, 2017 at the ART clinic of the University of Gondar Hospital. A total of 250 medical records having both electronic and paper-based versions were collected and assessed. A national ART registration form which consists of 40 ART data elements was used as a checklist to assess completeness and reliability dimensions of data quality on medical records of patients on HIV care. Kappa statistics were computed to describe the level of data agreement between paper-based and electronic records across patient characteristics. In-depth interviews were conducted using semi-structured questionnaires with ten key informants to explore the challenges related with the quality of medical records. Responses of the key informant interviews were analyzed using thematic analysis.Results: The overall completeness of medical records was 78% with 95% CI (70.8% - 85.1%) in paper-based and 76% with 95%CI (67.8% - 83.2%) EMR. The data reliability measured in Kappa statistics shows strong agreements on the socio-demographic data such as educational status 0.93 (0.891, 0.963), WHO staging 0.86 (0.808, 0.906); general appearance 0.83 (0.755, 0.892) and patient referral record 0.87 (0.795, 0.932).The major challenges hindering good data quality was the current side by side dual data documentation practice ( the need to document both on the paper and the EMR for a single record), patient overload and low data documentation practice of health workers.Conclusion: The overall completeness of ART medical records was still slightly better in paper-based records than EMR. The main reason affecting the EMR data quality was the current dual documentation practice both on the paper and electronic for each patient in the hospital. The hospital management need to decide to use either the paper or the electronic system and build the capacity of health workers to improve data quality in the hospital.","container-title":"Online Journal of Public Health Informatics","DOI":"10.5210/ojphi.v10i2.8309","ISSN":"1947-2579","issue":"2","journalAbbreviation":"OJPHI","source":"DOI.org (Crossref)","title":"A comparison of electronic records to paper records in Antiretroviral Therapy Clinic in Ethiopia: What is affecting the Quality of the Data?","title-short":"A comparison of electronic records to paper records in Antiretroviral Therapy Clinic in Ethiopia","URL":"https://journals.uic.edu/ojs/index.php/ojphi/article/view/8309","volume":"10","author":[{"family":"Abiy","given":"Rahel"},{"family":"Gashu","given":"Kassahun"},{"family":"Asemaw","given":"Tarekegn"},{"family":"Mitiku","given":"Mebratu"},{"family":"Fekadie","given":"Berhanu"},{"family":"Abebaw","given":"Zeleke"},{"family":"Mamuye","given":"Adane"},{"family":"Tazebew","given":"Ashenafi"},{"family":"Teklu","given":"Alemayehu"},{"family":"Nurhussien","given":"Fedilu"},{"family":"Kebede","given":"Mihiretu"},{"family":"Fritz","given":"Fleur"},{"family":"Tilahun","given":"Binyam"}],"accessed":{"date-parts":[["2024",1,29]]},"issued":{"date-parts":[["2018",9,21]]}}}],"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[11,12]</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w:t>
      </w:r>
    </w:p>
    <w:p w14:paraId="010C5FCA" w14:textId="77777777" w:rsidR="006A0872" w:rsidRPr="00D73BEA" w:rsidRDefault="006A0872" w:rsidP="006A0872">
      <w:pPr>
        <w:rPr>
          <w:rFonts w:ascii="Times New Roman" w:hAnsi="Times New Roman" w:cs="Times New Roman"/>
          <w:sz w:val="24"/>
          <w:szCs w:val="24"/>
          <w:lang w:val="en-GB"/>
        </w:rPr>
      </w:pPr>
      <w:r w:rsidRPr="00D73BEA">
        <w:rPr>
          <w:rFonts w:ascii="Times New Roman" w:hAnsi="Times New Roman" w:cs="Times New Roman"/>
          <w:sz w:val="24"/>
          <w:szCs w:val="24"/>
          <w:lang w:val="en-GB"/>
        </w:rPr>
        <w:t xml:space="preserve">The programmatic approach driving EMR system implementation in Kenya has resulted in </w:t>
      </w:r>
      <w:r w:rsidRPr="00D73BEA">
        <w:rPr>
          <w:rFonts w:ascii="Times New Roman" w:hAnsi="Times New Roman" w:cs="Times New Roman"/>
          <w:noProof/>
          <w:sz w:val="24"/>
          <w:szCs w:val="24"/>
          <w:lang w:val="en-GB"/>
        </w:rPr>
        <w:t>multiple</w:t>
      </w:r>
      <w:r w:rsidRPr="00D73BEA">
        <w:rPr>
          <w:rFonts w:ascii="Times New Roman" w:hAnsi="Times New Roman" w:cs="Times New Roman"/>
          <w:sz w:val="24"/>
          <w:szCs w:val="24"/>
          <w:shd w:val="clear" w:color="auto" w:fill="FFFFFF"/>
          <w:lang w:val="en-GB"/>
        </w:rPr>
        <w:t xml:space="preserve"> disparate EMRs </w:t>
      </w:r>
      <w:r w:rsidRPr="00D73BEA">
        <w:rPr>
          <w:rFonts w:ascii="Times New Roman" w:hAnsi="Times New Roman" w:cs="Times New Roman"/>
          <w:sz w:val="24"/>
          <w:szCs w:val="24"/>
          <w:lang w:val="en-GB"/>
        </w:rPr>
        <w:t>supported by different donors.</w:t>
      </w:r>
      <w:r w:rsidRPr="00D73BEA">
        <w:rPr>
          <w:rFonts w:ascii="Times New Roman" w:hAnsi="Times New Roman" w:cs="Times New Roman"/>
          <w:sz w:val="24"/>
          <w:szCs w:val="24"/>
          <w:shd w:val="clear" w:color="auto" w:fill="FFFFFF"/>
          <w:lang w:val="en-GB"/>
        </w:rPr>
        <w:t xml:space="preserve"> </w:t>
      </w:r>
      <w:r w:rsidRPr="00D73BEA">
        <w:rPr>
          <w:rFonts w:ascii="Times New Roman" w:hAnsi="Times New Roman" w:cs="Times New Roman"/>
          <w:sz w:val="24"/>
          <w:szCs w:val="24"/>
          <w:lang w:val="en-GB"/>
        </w:rPr>
        <w:t>This EMR ecosystem has been dominated by HIV care EMRs since 2011, evolving into a current nationwide standard EMR for HIV care</w:t>
      </w:r>
      <w:r>
        <w:rPr>
          <w:rFonts w:ascii="Times New Roman" w:hAnsi="Times New Roman" w:cs="Times New Roman"/>
          <w:sz w:val="24"/>
          <w:szCs w:val="24"/>
          <w:lang w:val="en-GB"/>
        </w:rPr>
        <w:t xml:space="preserve">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{"citationID":"uqQqJQef","properties":{"formattedCitation":"[2,13,14]","plainCitation":"[2,13,14]","noteIndex":0},"citationItems":[{"id":59,"uris":["http://zotero.org/users/8352092/items/MTASQI4L"],"itemData":{"id":59,"type":"article-journal","container-title":"BMC Research Notes","DOI":"10.1186/s13104-017-2416-0","ISSN":"1756-0500","issue":"1","journalAbbreviation":"BMC Res Notes","language":"en","page":"90","source":"DOI.org (Crossref)","title":"Assessing the feasibility of eHealth and mHealth: a systematic review and analysis of initiatives implemented in Kenya","title-short":"Assessing the feasibility of eHealth and mHealth","volume":"10","author":[{"family":"Njoroge","given":"Martin"},{"family":"Zurovac","given":"Dejan"},{"family":"Ogara","given":"Esther A. A."},{"family":"Chuma","given":"Jane"},{"family":"Kirigia","given":"Doris"}],"issued":{"date-parts":[["2017",12]]}}},{"id":352,"uris":["http://zotero.org/users/8352092/items/RZ82I6KP"],"itemData":{"id":352,"type":"article-journal","abstract":"Abstract\n            \n              Background\n              Significant investments have been made towards the implementation of mHealth applications and eRecord systems globally. However, fragmentation of these technologies remains a big challenge, often unresolved in developing countries. In particular, evidence shows little consideration for linking mHealth applications and eRecord systems. Botswana is a typical developing country in sub-Saharan Africa that has explored mHealth applications, but the solutions are not interoperable with existing eRecord systems. This paper describes Botswana’s eRecord systems interoperability landscape and provides guidance for linking mHealth applications to eRecord systems, both for Botswana and for developing countries using Botswana as an exemplar.\n            \n            \n              Methods\n              A survey and interviews of health ICT workers and a review of the Botswana National eHealth Strategy were completed. Perceived interoperability benefits, opportunities and challenges were charted and analysed, and future guidance derived.\n            \n            \n              Results\n              Survey and interview responses showed the need for interoperable mHealth applications and eRecord systems within the health sector of Botswana and within the context of the National eHealth Strategy. However, the current Strategy does not address linking mHealth applications to eRecord systems. Across Botswana’s health sectors, global interoperability standards and Application Programming Interfaces are widely used, with some level of interoperability within, but not between, public and private facilities. Further, a mix of open source and commercial eRecord systems utilising relational database systems and similar data formats are supported. Challenges for linking mHealth applications and eRecord systems in Botswana were identified and categorised into themes which led to development of guidance to enhance the National eHealth Strategy.\n            \n            \n              Conclusion\n              Interoperability between mHealth applications and eRecord systems is needed and is feasible. Opportunities and challenges for linking mHealth applications to eRecord systems were identified, and future guidance stemming from this insight presented. Findings will aid Botswana, and other developing countries, in resolving the pervasive disconnect between mHealth applications and eRecord systems.","container-title":"BMC Medical Informatics and Decision Making","DOI":"10.1186/s12911-021-01606-7","ISSN":"1472-6947","issue":"1","journalAbbreviation":"BMC Med Inform Decis Mak","language":"en","page":"246","source":"DOI.org (Crossref)","title":"Interoperability opportunities and challenges in linking mhealth applications and eRecord systems: Botswana as an exemplar","title-short":"Interoperability opportunities and challenges in linking mhealth applications and eRecord systems","volume":"21","author":[{"family":"Ndlovu","given":"Kagiso"},{"family":"Scott","given":"Richard E."},{"family":"Mars","given":"Maurice"}],"issued":{"date-parts":[["2021",12]]}}},{"id":340,"uris":["http://zotero.org/users/8352092/items/H2PFRFNR"],"itemData":{"id":340,"type":"document","title":"Kenya Health Information Systems Interoperability Framework.pdf","URL":"https://www.data4sdgs.org/sites/default/files/services_files/Kenya%20Health%20Information%20Systems%20Interoperability%20Framework.pdf","accessed":{"date-parts":[["2023",1,30]]}}}],"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[2,13,14]</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w:t>
      </w:r>
      <w:r w:rsidRPr="00D73BEA">
        <w:rPr>
          <w:rFonts w:ascii="Times New Roman" w:hAnsi="Times New Roman" w:cs="Times New Roman"/>
          <w:sz w:val="24"/>
          <w:szCs w:val="24"/>
          <w:shd w:val="clear" w:color="auto" w:fill="FFFFFF"/>
          <w:lang w:val="en-GB"/>
        </w:rPr>
        <w:t xml:space="preserve"> Data for other patient populations are mostly collected through paper</w:t>
      </w:r>
      <w:r w:rsidRPr="00D73BEA">
        <w:rPr>
          <w:rFonts w:ascii="Times New Roman" w:hAnsi="Times New Roman" w:cs="Times New Roman"/>
          <w:noProof/>
          <w:sz w:val="24"/>
          <w:szCs w:val="24"/>
          <w:shd w:val="clear" w:color="auto" w:fill="FFFFFF"/>
          <w:lang w:val="en-GB"/>
        </w:rPr>
        <w:t>-based</w:t>
      </w:r>
      <w:r w:rsidRPr="00D73BEA">
        <w:rPr>
          <w:rFonts w:ascii="Times New Roman" w:hAnsi="Times New Roman" w:cs="Times New Roman"/>
          <w:sz w:val="24"/>
          <w:szCs w:val="24"/>
          <w:shd w:val="clear" w:color="auto" w:fill="FFFFFF"/>
          <w:lang w:val="en-GB"/>
        </w:rPr>
        <w:t xml:space="preserve"> registers, creating a dual data documentation system. Different project-driven EMR systems hosted through different platforms may operate</w:t>
      </w:r>
      <w:r w:rsidRPr="00D73BEA">
        <w:rPr>
          <w:rFonts w:ascii="Times New Roman" w:hAnsi="Times New Roman" w:cs="Times New Roman"/>
          <w:sz w:val="24"/>
          <w:szCs w:val="24"/>
          <w:lang w:val="en-GB"/>
        </w:rPr>
        <w:t xml:space="preserve"> within the same hospital, though in different departments, such as laboratory and pharmacy, undermining the possibility of a consolidated system to support continuity of care, healthcare decision-making and service improvement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{"citationID":"ZEkZ4CnK","properties":{"formattedCitation":"[15]","plainCitation":"[15]","noteIndex":0},"citationItems":[{"id":278,"uris":["http://zotero.org/users/8352092/items/ESW49XCV"],"itemData":{"id":278,"type":"article-journal","container-title":"Journal of Global Health","DOI":"10.7189/jogh.12.04090","ISSN":"2047-2978, 2047-2986","journalAbbreviation":"J Glob Health","page":"04090","source":"DOI.org (Crossref)","title":"eHealth or e-Chaos: The use of Digital Health Interventions for Health Systems Strengthening in sub-Saharan Africa over the last 10 years: A scoping review","title-short":"eHealth or e-Chaos","volume":"12","author":[{"family":"Karamagi","given":"Humphrey C"},{"family":"Muneene","given":"Derrick"},{"family":"Droti","given":"Benson"},{"family":"Jepchumba","given":"Violet"},{"family":"Okeibunor","given":"Joseph C"},{"family":"Nabyonga","given":"Juliet"},{"family":"Asamani","given":"James Avoka"},{"family":"Traore","given":"Moussa"},{"family":"Kipruto","given":"Hillary"}],"issued":{"date-parts":[["2022",12,3]]}}}],"schema":"https://github.com/citation-style-language/schema/raw/master/csl-citation.json"}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[15]</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w:t>
      </w:r>
    </w:p>
    <w:p w14:paraId="52C38932" w14:textId="77777777" w:rsidR="006A0872" w:rsidRPr="00D73BEA" w:rsidRDefault="006A0872" w:rsidP="006A0872">
      <w:pPr>
        <w:rPr>
          <w:rFonts w:ascii="Times New Roman" w:hAnsi="Times New Roman" w:cs="Times New Roman"/>
          <w:sz w:val="24"/>
          <w:szCs w:val="24"/>
          <w:lang w:val="en-GB"/>
        </w:rPr>
      </w:pPr>
      <w:r w:rsidRPr="00D73BEA">
        <w:rPr>
          <w:rFonts w:ascii="Times New Roman" w:hAnsi="Times New Roman" w:cs="Times New Roman"/>
          <w:sz w:val="24"/>
          <w:szCs w:val="24"/>
          <w:lang w:val="en-GB"/>
        </w:rPr>
        <w:t>Lack of interoperability and multiple EMR adoption impacts the utility of health data for decision-making and research studies</w:t>
      </w:r>
      <w:r>
        <w:rPr>
          <w:rFonts w:ascii="Times New Roman" w:hAnsi="Times New Roman" w:cs="Times New Roman"/>
          <w:sz w:val="24"/>
          <w:szCs w:val="24"/>
          <w:lang w:val="en-GB"/>
        </w:rPr>
        <w:t xml:space="preserve"> </w:t>
      </w:r>
      <w:r w:rsidRPr="00D73BEA">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ZOTERO_ITEM CSL_CITATION {"citationID":"6V0cdxYI","properties":{"formattedCitation":"[16]","plainCitation":"[16]","noteIndex":0},"citationItems":[{"id":682,"uris":["http://zotero.org/users/8352092/items/FY4LRD8G"],"itemData":{"id":682,"type":"article-journal","abstract":"The lack of interoperability between health information systems reduces the quality of care provided to patients and wastes resources. Accordingly, there is an urgent need to develop integration mechanisms among the various health information systems. The aim of this review was to investigate the interoperability requirements for heterogeneous health information systems and to summarize and present them.","container-title":"BMC Medical Informatics and Decision Making","DOI":"10.1186/s12911-023-02115-5","ISSN":"1472-6947","issue":"1","journalAbbreviation":"BMC Medical Informatics and Decision Making","page":"18","source":"BioMed Central","title":"Interoperability of heterogeneous health information systems: a systematic literature review","title-short":"Interoperability of heterogeneous health information systems","volume":"23","author":[{"family":"Torab-Miandoab","given":"Amir"},{"family":"Samad-Soltani","given":"Taha"},{"family":"Jodati","given":"Ahmadreza"},{"family":"Rezaei-Hachesu","given":"Peyman"}],"issued":{"date-parts":[["2023",1,24]]}}}],"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rPr>
        <w:t>[16]</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w:t>
      </w:r>
      <w:r w:rsidRPr="00D73BEA">
        <w:rPr>
          <w:rFonts w:ascii="Times New Roman" w:hAnsi="Times New Roman" w:cs="Times New Roman"/>
          <w:sz w:val="24"/>
          <w:szCs w:val="24"/>
          <w:shd w:val="clear" w:color="auto" w:fill="FFFFFF"/>
          <w:lang w:val="en-GB"/>
        </w:rPr>
        <w:t xml:space="preserve">Interoperability between EMRs has often been hindered by different EMR designs, the type of data collected, the lack of sustainable infrastructure to host integrated platforms and the lack of human resource capacity to develop and utilise integrated databases </w:t>
      </w:r>
      <w:r w:rsidRPr="00D73BEA">
        <w:rPr>
          <w:rFonts w:ascii="Times New Roman" w:hAnsi="Times New Roman" w:cs="Times New Roman"/>
          <w:sz w:val="24"/>
          <w:szCs w:val="24"/>
          <w:shd w:val="clear" w:color="auto" w:fill="FFFFFF"/>
          <w:lang w:val="en-GB"/>
        </w:rPr>
        <w:fldChar w:fldCharType="begin"/>
      </w:r>
      <w:r w:rsidRPr="00D73BEA">
        <w:rPr>
          <w:rFonts w:ascii="Times New Roman" w:hAnsi="Times New Roman" w:cs="Times New Roman"/>
          <w:sz w:val="24"/>
          <w:szCs w:val="24"/>
          <w:shd w:val="clear" w:color="auto" w:fill="FFFFFF"/>
          <w:lang w:val="en-GB"/>
        </w:rPr>
        <w:instrText xml:space="preserve"> ADDIN ZOTERO_ITEM CSL_CITATION {"citationID":"qdDUU9W2","properties":{"formattedCitation":"[13]","plainCitation":"[13]","noteIndex":0},"citationItems":[{"id":352,"uris":["http://zotero.org/users/8352092/items/RZ82I6KP"],"itemData":{"id":352,"type":"article-journal","abstract":"Abstract\n            \n              Background\n              Significant investments have been made towards the implementation of mHealth applications and eRecord systems globally. However, fragmentation of these technologies remains a big challenge, often unresolved in developing countries. In particular, evidence shows little consideration for linking mHealth applications and eRecord systems. Botswana is a typical developing country in sub-Saharan Africa that has explored mHealth applications, but the solutions are not interoperable with existing eRecord systems. This paper describes Botswana’s eRecord systems interoperability landscape and provides guidance for linking mHealth applications to eRecord systems, both for Botswana and for developing countries using Botswana as an exemplar.\n            \n            \n              Methods\n              A survey and interviews of health ICT workers and a review of the Botswana National eHealth Strategy were completed. Perceived interoperability benefits, opportunities and challenges were charted and analysed, and future guidance derived.\n            \n            \n              Results\n              Survey and interview responses showed the need for interoperable mHealth applications and eRecord systems within the health sector of Botswana and within the context of the National eHealth Strategy. However, the current Strategy does not address linking mHealth applications to eRecord systems. Across Botswana’s health sectors, global interoperability standards and Application Programming Interfaces are widely used, with some level of interoperability within, but not between, public and private facilities. Further, a mix of open source and commercial eRecord systems utilising relational database systems and similar data formats are supported. Challenges for linking mHealth applications and eRecord systems in Botswana were identified and categorised into themes which led to development of guidance to enhance the National eHealth Strategy.\n            \n            \n              Conclusion\n              Interoperability between mHealth applications and eRecord systems is needed and is feasible. Opportunities and challenges for linking mHealth applications to eRecord systems were identified, and future guidance stemming from this insight presented. Findings will aid Botswana, and other developing countries, in resolving the pervasive disconnect between mHealth applications and eRecord systems.","container-title":"BMC Medical Informatics and Decision Making","DOI":"10.1186/s12911-021-01606-7","ISSN":"1472-6947","issue":"1","journalAbbreviation":"BMC Med Inform Decis Mak","language":"en","page":"246","source":"DOI.org (Crossref)","title":"Interoperability opportunities and challenges in linking mhealth applications and eRecord systems: Botswana as an exemplar","title-short":"Interoperability opportunities and challenges in linking mhealth applications and eRecord systems","volume":"21","author":[{"family":"Ndlovu","given":"Kagiso"},{"family":"Scott","given":"Richard E."},{"family":"Mars","given":"Maurice"}],"issued":{"date-parts":[["2021",12]]}}}],"schema":"https://github.com/citation-style-language/schema/raw/master/csl-citation.json"} </w:instrText>
      </w:r>
      <w:r w:rsidRPr="00D73BEA">
        <w:rPr>
          <w:rFonts w:ascii="Times New Roman" w:hAnsi="Times New Roman" w:cs="Times New Roman"/>
          <w:sz w:val="24"/>
          <w:szCs w:val="24"/>
          <w:shd w:val="clear" w:color="auto" w:fill="FFFFFF"/>
          <w:lang w:val="en-GB"/>
        </w:rPr>
        <w:fldChar w:fldCharType="separate"/>
      </w:r>
      <w:r w:rsidRPr="006F2976">
        <w:rPr>
          <w:rFonts w:ascii="Times New Roman" w:hAnsi="Times New Roman" w:cs="Times New Roman"/>
          <w:sz w:val="24"/>
          <w:szCs w:val="24"/>
        </w:rPr>
        <w:t>[13]</w:t>
      </w:r>
      <w:r w:rsidRPr="00D73BEA">
        <w:rPr>
          <w:rFonts w:ascii="Times New Roman" w:hAnsi="Times New Roman" w:cs="Times New Roman"/>
          <w:sz w:val="24"/>
          <w:szCs w:val="24"/>
          <w:shd w:val="clear" w:color="auto" w:fill="FFFFFF"/>
          <w:lang w:val="en-GB"/>
        </w:rPr>
        <w:fldChar w:fldCharType="end"/>
      </w:r>
      <w:r w:rsidRPr="00D73BEA">
        <w:rPr>
          <w:rFonts w:ascii="Times New Roman" w:hAnsi="Times New Roman" w:cs="Times New Roman"/>
          <w:sz w:val="24"/>
          <w:szCs w:val="24"/>
          <w:shd w:val="clear" w:color="auto" w:fill="FFFFFF"/>
          <w:lang w:val="en-GB"/>
        </w:rPr>
        <w:t>.</w:t>
      </w:r>
      <w:r w:rsidRPr="00D73BEA">
        <w:rPr>
          <w:rFonts w:ascii="Times New Roman" w:hAnsi="Times New Roman" w:cs="Times New Roman"/>
          <w:sz w:val="24"/>
          <w:szCs w:val="24"/>
          <w:lang w:val="en-GB"/>
        </w:rPr>
        <w:t xml:space="preserve"> In recognition of this challenge, Kenya has developed </w:t>
      </w:r>
      <w:r w:rsidRPr="00D73BEA">
        <w:rPr>
          <w:rFonts w:ascii="Times New Roman" w:hAnsi="Times New Roman" w:cs="Times New Roman"/>
          <w:sz w:val="24"/>
          <w:szCs w:val="24"/>
          <w:lang w:val="en-GB"/>
        </w:rPr>
        <w:lastRenderedPageBreak/>
        <w:t>national guidelines such as Standards and Guidelines for Electronic Medical Record Systems in Kenya, the Kenya Health Information Systems Interoperability Framework, the Kenya National e-Health Strategy,</w:t>
      </w:r>
      <w:r w:rsidRPr="00D73BEA">
        <w:rPr>
          <w:rFonts w:ascii="Times New Roman" w:hAnsi="Times New Roman" w:cs="Times New Roman"/>
          <w:b/>
          <w:sz w:val="24"/>
          <w:szCs w:val="24"/>
          <w:lang w:val="en-GB"/>
        </w:rPr>
        <w:t xml:space="preserve"> </w:t>
      </w:r>
      <w:r w:rsidRPr="00D73BEA">
        <w:rPr>
          <w:rFonts w:ascii="Times New Roman" w:hAnsi="Times New Roman" w:cs="Times New Roman"/>
          <w:sz w:val="24"/>
          <w:szCs w:val="24"/>
          <w:lang w:val="en-GB"/>
        </w:rPr>
        <w:t xml:space="preserve">and recently, the Health Sector Unique Identification Framework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{"citationID":"a8sC6q3W","properties":{"formattedCitation":"[14,17\\uc0\\u8211{}19]","plainCitation":"[14,17–19]","noteIndex":0},"citationItems":[{"id":340,"uris":["http://zotero.org/users/8352092/items/H2PFRFNR"],"itemData":{"id":340,"type":"document","title":"Kenya Health Information Systems Interoperability Framework.pdf","URL":"https://www.data4sdgs.org/sites/default/files/services_files/Kenya%20Health%20Information%20Systems%20Interoperability%20Framework.pdf","accessed":{"date-parts":[["2023",1,30]]}},"label":"page"},{"id":364,"uris":["http://zotero.org/users/8352092/items/3RC42U6G"],"itemData":{"id":364,"type":"document","title":"kenyanation_ehealth_strategy.pdf","URL":"http://publications.universalhealth2030.org/uploads/kenyanation_ehealth_strategy.pdf","accessed":{"date-parts":[["2023",1,30]]}},"label":"page"},{"id":339,"uris":["http://zotero.org/users/8352092/items/VPUHDEGD"],"itemData":{"id":339,"type":"document","title":"Standards_and_Guidelines_for_EMR_Systems.pdf","URL":"http://guidelines.health.go.ke:8000/media/Standards_and_Guidelines_for_EMR_Systems.pdf","accessed":{"date-parts":[["2023",1,30]]}},"label":"page"},{"id":394,"uris":["http://zotero.org/users/8352092/items/YDIBM3EZ"],"itemData":{"id":394,"type":"document","title":"Health-Sector-Unique-Identification-Framework-30-August-2022.pdf","URL":"https://www.health.go.ke/wp-content/uploads/2022/09/Health-Sector-Unique-Identification-Framework-30-August-2022.pdf","accessed":{"date-parts":[["2023",4,3]]}},"label":"page"}],"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kern w:val="0"/>
          <w:sz w:val="24"/>
          <w:szCs w:val="24"/>
        </w:rPr>
        <w:t>[14,17–19]</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Despite a successful small-scale pilot in Kenya demonstrating how interoperable systems improved data quality and automated reporting for HIV, major obstacles remain in actualising interoperable EMR for healthcare at scale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{"citationID":"CUfvfgL1","properties":{"formattedCitation":"[20]","plainCitation":"[20]","noteIndex":0},"citationItems":[{"id":51,"uris":["http://zotero.org/users/8352092/items/RIRSUHBC"],"itemData":{"id":51,"type":"article-journal","abstract":"Introduction: Developing countries are increasingly strengthening national health information systems (HIS) for evidence-based decision-making. However, the inability to report indicator data automatically from electronic medical record systems (EMR) hinders this process. Data are often printed and manually re-entered into aggregate reporting systems. This affects data completeness, accuracy, reporting timeliness, and burdens staff who support routine indicator reporting from patient-level data.  Method: After conducting a feasibility test to exchange indicator data from Open Medical Records System (OpenMRS) to District Health Information System version 2 (DHIS2), we conducted a field test at a health facility in Kenya. We configured a field-test DHIS2 instance, similar to the Kenya Ministry of Health (MOH) DHIS2, to receive HIV care and treatment indicator data and the KenyaEMR, a customized version of OpenMRS, to generate and transmit the data from a health facility. After training facility staff how to send data using the module, we compared completeness, accuracy and timeliness of automated indicator reporting with facility monthly reports manually entered into MOH DHIS2.Results: All 45 data values in the automated reporting process were 100% complete and accurate while in manual entry process, data completeness ranged from 66.7% to 100% and accuracy ranged from 33.3% to 95.5% for seven months (July 2013-January 2014). Manual tally and entry process required at least one person to perform each of the five reporting activities, generating data from EMR and manual entry required at least one person to perform each of the three reporting activities, while automated reporting process had one activity performed by one person. Manual tally and entry observed in October 2013 took 375 minutes. Average time to generate data and manually enter into DHIS2 was over half an hour (M=32.35 mins, SD=0.29) compared to less than a minute for automated submission (M=0.19 mins, SD=0.15).Discussion and Conclusion: The results indicate that indicator data sent electronically from OpenMRS-based EMR at a health facility to DHIS2 improves data completeness, eliminates transcription errors and delays in reporting, and reduces the reporting burden on human resources. This increases availability of quality indicator data using available resources to facilitate monitoring service delivery and measuring progress towards set goals.","container-title":"Online Journal of Public Health Informatics","DOI":"10.5210/ojphi.v8i2.6722","ISSN":"1947-2579","issue":"2","journalAbbreviation":"OJPHI","source":"DOI.org (Crossref)","title":"Automating indicator data reporting from health facility EMR to a national aggregate data system in Kenya: An Interoperability field-test using OpenMRS and DHIS2","title-short":"Automating indicator data reporting from health facility EMR to a national aggregate data system in Kenya","URL":"https://journals.uic.edu/ojs/index.php/ojphi/article/view/6722","volume":"8","author":[{"family":"Kariuki","given":"James M"},{"family":"Manders","given":"Eric-Jan"},{"family":"Richards","given":"Janise"},{"family":"Oluoch","given":"Tom"},{"family":"Kimanga","given":"Davies"},{"family":"Wanyee","given":"Steve"},{"family":"Kwach","given":"James O"},{"family":"Santas","given":"Xenophon"}],"accessed":{"date-parts":[["2022",6,14]]},"issued":{"date-parts":[["2016",8,17]]}}}],"schema":"https://github.com/citation-style-language/schema/raw/master/csl-citation.json"}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[20]</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Interoperability maturity levels of Kenya's health information systems are low in four major domains: leadership, governance, human resources, and technology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{"citationID":"dZ9aJ6tT","properties":{"formattedCitation":"[21]","plainCitation":"[21]","noteIndex":0},"citationItems":[{"id":344,"uris":["http://zotero.org/users/8352092/items/7S8MTVN7"],"itemData":{"id":344,"type":"article-journal","abstract":"Background\n              The use of digital technology in healthcare promises to improve quality of care and reduce costs over time. This promise will be difficult to attain without interoperability: facilitating seamless health information exchange between the deployed digital health information systems (HIS).\n            \n            \n              Objective\n              To determine the maturity readiness of the interoperability capacity of Kenya’s HIS.\n            \n            \n              Methods\n              We used the HIS Interoperability Maturity Toolkit, developed by MEASURE Evaluation and the Health Data Collaborative’s Digital Health and Interoperability Working Group. The assessment was undertaken by eHealth stakeholder representatives primarily from the Ministry of Health’s Digital Health Technical Working Group. The toolkit focused on three major domains: leadership and governance, human resources and technology.\n            \n            \n              Results\n              Most domains are at the lowest two levels of maturity: nascent or emerging. At the nascent level, HIS activities happen by chance or represent isolated, ad hoc efforts. An emerging maturity level characterises a system with defined HIS processes and structures. However, such processes are not systematically documented and lack ongoing monitoring mechanisms.\n            \n            \n              Conclusion\n              None of the domains had a maturity level greater than level 2 (emerging). The subdomains of governance structures for HIS, defined national enterprise architecture for HIS, defined technical standards for data exchange, nationwide communication network infrastructure, and capacity for operations and maintenance of hardware attained higher maturity levels. These findings are similar to those from interoperability maturity assessments done in Ghana and Uganda.","container-title":"BMJ Health &amp; Care Informatics","DOI":"10.1136/bmjhci-2020-100241","ISSN":"2632-1009","issue":"1","journalAbbreviation":"BMJ Health Care Inform","language":"en","page":"e100241","source":"DOI.org (Crossref)","title":"Maturity assessment of Kenya’s health information system interoperability readiness","volume":"28","author":[{"family":"Nyangena","given":"Job"},{"family":"Rajgopal","given":"Rohini"},{"family":"Ombech","given":"Elizabeth Adhiambo"},{"family":"Oloo","given":"Enock"},{"family":"Luchetu","given":"Humphrey"},{"family":"Wambugu","given":"Sam"},{"family":"Kamau","given":"Onesmus"},{"family":"Nzioka","given":"Charles"},{"family":"Gwer","given":"Samson"},{"family":"Ndiritu Ndirangu","given":"Moses"}],"issued":{"date-parts":[["2021",6]]}}}],"schema":"https://github.com/citation-style-language/schema/raw/master/csl-citation.json"}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[21]</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w:t>
      </w:r>
      <w:r w:rsidRPr="00D73BEA">
        <w:rPr>
          <w:rFonts w:ascii="Times New Roman" w:hAnsi="Times New Roman" w:cs="Times New Roman"/>
          <w:sz w:val="24"/>
          <w:szCs w:val="24"/>
        </w:rPr>
        <w:t xml:space="preserve">As of May 2023, the country is rated at Phase 2 overall in its digital health journey in the Sub-Saharan region, according to the Global Digital Health Monitor </w:t>
      </w:r>
      <w:r w:rsidRPr="00D73BEA">
        <w:rPr>
          <w:rFonts w:ascii="Times New Roman" w:hAnsi="Times New Roman" w:cs="Times New Roman"/>
          <w:sz w:val="24"/>
          <w:szCs w:val="24"/>
        </w:rPr>
        <w:fldChar w:fldCharType="begin"/>
      </w:r>
      <w:r w:rsidRPr="00D73BEA">
        <w:rPr>
          <w:rFonts w:ascii="Times New Roman" w:hAnsi="Times New Roman" w:cs="Times New Roman"/>
          <w:sz w:val="24"/>
          <w:szCs w:val="24"/>
        </w:rPr>
        <w:instrText xml:space="preserve"> ADDIN ZOTERO_ITEM CSL_CITATION {"citationID":"zTtimyMc","properties":{"formattedCitation":"[22]","plainCitation":"[22]","noteIndex":0},"citationItems":[{"id":948,"uris":["http://zotero.org/users/8352092/items/MYBB5Z7Y"],"itemData":{"id":948,"type":"webpage","title":"Global Digital Health Monitor","URL":"https://monitor.digitalhealthmonitor.org/indicators_info","accessed":{"date-parts":[["2024",9,30]]}}}],"schema":"https://github.com/citation-style-language/schema/raw/master/csl-citation.json"} </w:instrText>
      </w:r>
      <w:r w:rsidRPr="00D73BEA">
        <w:rPr>
          <w:rFonts w:ascii="Times New Roman" w:hAnsi="Times New Roman" w:cs="Times New Roman"/>
          <w:sz w:val="24"/>
          <w:szCs w:val="24"/>
        </w:rPr>
        <w:fldChar w:fldCharType="separate"/>
      </w:r>
      <w:r w:rsidRPr="006F2976">
        <w:rPr>
          <w:rFonts w:ascii="Times New Roman" w:hAnsi="Times New Roman" w:cs="Times New Roman"/>
          <w:sz w:val="24"/>
          <w:szCs w:val="24"/>
        </w:rPr>
        <w:t>[22]</w:t>
      </w:r>
      <w:r w:rsidRPr="00D73BEA">
        <w:rPr>
          <w:rFonts w:ascii="Times New Roman" w:hAnsi="Times New Roman" w:cs="Times New Roman"/>
          <w:sz w:val="24"/>
          <w:szCs w:val="24"/>
        </w:rPr>
        <w:fldChar w:fldCharType="end"/>
      </w:r>
      <w:r w:rsidRPr="00D73BEA">
        <w:rPr>
          <w:rFonts w:ascii="Times New Roman" w:hAnsi="Times New Roman" w:cs="Times New Roman"/>
          <w:sz w:val="24"/>
          <w:szCs w:val="24"/>
        </w:rPr>
        <w:t>. Kenya has strong areas such as Strategy &amp; Investment (Phase 3) and Infrastructure (Phase 3), with dedicated funding and a division for health informatics within the Ministry of Health. There is also a robust legal framework for data protection and privacy. However, the country lags in areas like Workforce development (Phase 1), where there is a lack of structured digital health training programs.</w:t>
      </w:r>
    </w:p>
    <w:p w14:paraId="32732193" w14:textId="77777777" w:rsidR="006A0872" w:rsidRPr="00D73BEA" w:rsidRDefault="006A0872" w:rsidP="006A0872">
      <w:pPr>
        <w:rPr>
          <w:rFonts w:ascii="Times New Roman" w:hAnsi="Times New Roman" w:cs="Times New Roman"/>
          <w:sz w:val="24"/>
          <w:szCs w:val="24"/>
          <w:lang w:val="en-GB"/>
        </w:rPr>
      </w:pPr>
      <w:r w:rsidRPr="00D73BEA">
        <w:rPr>
          <w:rFonts w:ascii="Times New Roman" w:hAnsi="Times New Roman" w:cs="Times New Roman"/>
          <w:sz w:val="24"/>
          <w:szCs w:val="24"/>
          <w:lang w:val="en-GB"/>
        </w:rPr>
        <w:t xml:space="preserve">The absence of universal unique patient identifiers (UPIs) significantly affects data linkage and use in EMR systems. Without UPIs, patient data becomes fragmented across different healthcare facilities, hindering the seamless exchange of medical information between various EMR systems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{"citationID":"rjNi4CUk","properties":{"formattedCitation":"[23]","plainCitation":"[23]","noteIndex":0},"citationItems":[{"id":718,"uris":["http://zotero.org/users/8352092/items/87VJHRE9"],"itemData":{"id":718,"type":"article-journal","container-title":"International Journal of Advanced Technology and Engineering Exploration","DOI":"10.19101/IJATEE.2019.650011","ISSN":"23945443, 23947454","issue":"52","journalAbbreviation":"IJATEE","page":"77-83","source":"DOI.org (Crossref)","title":"Development of medical records exchange system - a case of OpenMRS and Care2X","volume":"6","author":[{"family":"Rweikiza","given":"Geofrey"},{"family":"Machuve","given":"Dina"}],"issued":{"date-parts":[["2019",3,21]]}}}],"schema":"https://github.com/citation-style-language/schema/raw/master/csl-citation.json"}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[23]</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This fragmentation poses a substantial challenge in sharing patient information and tracking medical records across different healthcare services with distinct EMR systems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{"citationID":"hwlWwRv3","properties":{"formattedCitation":"[23,24]","plainCitation":"[23,24]","noteIndex":0},"citationItems":[{"id":718,"uris":["http://zotero.org/users/8352092/items/87VJHRE9"],"itemData":{"id":718,"type":"article-journal","container-title":"International Journal of Advanced Technology and Engineering Exploration","DOI":"10.19101/IJATEE.2019.650011","ISSN":"23945443, 23947454","issue":"52","journalAbbreviation":"IJATEE","page":"77-83","source":"DOI.org (Crossref)","title":"Development of medical records exchange system - a case of OpenMRS and Care2X","volume":"6","author":[{"family":"Rweikiza","given":"Geofrey"},{"family":"Machuve","given":"Dina"}],"issued":{"date-parts":[["2019",3,21]]}}},{"id":720,"uris":["http://zotero.org/users/8352092/items/V2H2FSP6"],"itemData":{"id":720,"type":"article-journal","abstract":"Background Systematic surveillance for venous thromboembolism (VTE) in the United States has been recommended by several organizations. Despite adoption of electronic medical records (EMRs) by most health care providers and facilities, however, systematic surveillance for VTE is not available.\n            Objectives This article develops a comprehensive, population-based surveillance strategy for VTE in a defined geographical region.\n            Methods The primary surveillance strategy combined computerized searches of the EMR with a manual review of imaging data at the Duke University Health System in Durham County, North Carolina, United States. Different strategies of searching the EMR were explored. Consolidation of results with autopsy reports (nonsearchable in the EMR) and with results from the Durham Veterans' Administration Medical Center was performed to provide a comprehensive report of new VTE from the defined region over a 2-year timeframe.\n            Results Monthly searches of the primary EMR missed a significant number of patients with new VTE who were identified by a separate manual search of radiology records, apparently related to delays in data entry and coding into the EMR. Comprehensive searches incorporating a location-restricted strategy were incomplete due to the assigned residence reflecting the current address and not the address at the time of event. The most comprehensive strategy omitted the geographic restriction step and identified all patients with VTE followed by manual review of individual records to remove incorrect entries (e.g., outside the surveillance time period or geographic location; no evidence for VTE). Consolidation of results from the EMR searches with results from autopsy reports and the separate facility identified additional patients not diagnosed within the Duke system.\n            Conclusion We identified several challenges with implementing a comprehensive VTE surveillance program that could limit accuracy of the results. Improved electronic strategies are needed to cross-reference patients across multiple health systems and to minimize the need for manual review and confirmation of results.","container-title":"Applied Clinical Informatics","DOI":"10.1055/s-0039-1693711","ISSN":"1869-0327","issue":"03","journalAbbreviation":"Appl Clin Inform","language":"en","page":"552-562","source":"DOI.org (Crossref)","title":"Design and Implementation of a Comprehensive Surveillance System for Venous Thromboembolism in a Defined Region Using Electronic and Manual Approaches","volume":"10","author":[{"family":"Ortel","given":"Thomas L."},{"family":"Arnold","given":"Katie"},{"family":"Beckman","given":"Michele"},{"family":"Brown","given":"Audrey"},{"family":"Reyes","given":"Nimia"},{"family":"Saber","given":"Ibrahim"},{"family":"Schulteis","given":"Ryan"},{"family":"Singh","given":"Bhavana Pendurthi"},{"family":"Sitlinger","given":"Andrea"},{"family":"Thames","given":"Elizabeth H."}],"issued":{"date-parts":[["2019",5]]}}}],"schema":"https://github.com/citation-style-language/schema/raw/master/csl-citation.json"}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[23,24]</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This is particularly challenging in low-resource settings where paper-based medical record-keeping is prevalent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{"citationID":"dGM5PAWg","properties":{"formattedCitation":"[25]","plainCitation":"[25]","noteIndex":0},"citationItems":[{"id":85,"uris":["http://zotero.org/users/8352092/items/HUJ2IIJQ"],"itemData":{"id":85,"type":"article-journal","container-title":"Malawi Medical Journal","DOI":"10.4314/mmj.v29i3.4","ISSN":"1995-7262, 1995-7262","issue":"3","journalAbbreviation":"Mal. Med. J","page":"247","source":"DOI.org (Crossref)","title":"Factors affecting the utilisation of electronic medical records system in Malawian central hospitals","volume":"29","author":[{"family":"Mkalira Msiska","given":"Khwima E."},{"family":"Kumitawa","given":"Andrew"},{"family":"Kumwenda","given":"Benjamin"}],"issued":{"date-parts":[["2017",11,24]]}}}],"schema":"https://github.com/citation-style-language/schema/raw/master/csl-citation.json"}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[25]</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The absence of UPIs complicates the identification of patients within and across healthcare facilities, leading to difficulties in accurately linking patient records and sharing information between EMR systems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{"citationID":"dnTaDmIg","properties":{"formattedCitation":"[26]","plainCitation":"[26]","noteIndex":0},"citationItems":[{"id":722,"uris":["http://zotero.org/users/8352092/items/WAKDHXIE"],"itemData":{"id":722,"type":"article-journal","container-title":"Journal of Pathology Informatics","DOI":"10.4103/jpi.jpi_52_17","ISSN":"21533539","issue":"1","journalAbbreviation":"Journal of Pathology Informatics","language":"en","page":"42","source":"DOI.org (Crossref)","title":"Preferred Names, Preferred Pronouns, and Gender Identity in the Electronic Medical Record and Laboratory Information System: Is Pathology Ready?","title-short":"Preferred Names, Preferred Pronouns, and Gender Identity in the Electronic Medical Record and Laboratory Information System","volume":"8","author":[{"family":"Imborek","given":"Katherine L."},{"family":"Nisly","given":"Nicole L."},{"family":"Hesseltine","given":"Michael J."},{"family":"Grienke","given":"Jana"},{"family":"Zikmund","given":"Todd A."},{"family":"Dreyer","given":"Nicholas R."},{"family":"Blau","given":"John L."},{"family":"Hightower","given":"Maia"},{"family":"Humble","given":"Robert M."},{"family":"Krasowski","given":"Matthew D."}],"issued":{"date-parts":[["2017",1]]}}}],"schema":"https://github.com/citation-style-language/schema/raw/master/csl-citation.json"}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[26]</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The need for </w:t>
      </w:r>
      <w:r w:rsidRPr="00D73BEA">
        <w:rPr>
          <w:rFonts w:ascii="Times New Roman" w:hAnsi="Times New Roman" w:cs="Times New Roman"/>
          <w:noProof/>
          <w:sz w:val="24"/>
          <w:szCs w:val="24"/>
          <w:lang w:val="en-GB"/>
        </w:rPr>
        <w:t>UPIs</w:t>
      </w:r>
      <w:r w:rsidRPr="00D73BEA">
        <w:rPr>
          <w:rFonts w:ascii="Times New Roman" w:hAnsi="Times New Roman" w:cs="Times New Roman"/>
          <w:sz w:val="24"/>
          <w:szCs w:val="24"/>
          <w:lang w:val="en-GB"/>
        </w:rPr>
        <w:t xml:space="preserve"> is further </w:t>
      </w:r>
      <w:r w:rsidRPr="00D73BEA">
        <w:rPr>
          <w:rFonts w:ascii="Times New Roman" w:hAnsi="Times New Roman" w:cs="Times New Roman"/>
          <w:noProof/>
          <w:sz w:val="24"/>
          <w:szCs w:val="24"/>
          <w:lang w:val="en-GB"/>
        </w:rPr>
        <w:t>emphasised</w:t>
      </w:r>
      <w:r w:rsidRPr="00D73BEA">
        <w:rPr>
          <w:rFonts w:ascii="Times New Roman" w:hAnsi="Times New Roman" w:cs="Times New Roman"/>
          <w:sz w:val="24"/>
          <w:szCs w:val="24"/>
          <w:lang w:val="en-GB"/>
        </w:rPr>
        <w:t xml:space="preserve"> in the context of EMR implementations, where </w:t>
      </w:r>
      <w:r w:rsidRPr="00D73BEA">
        <w:rPr>
          <w:rFonts w:ascii="Times New Roman" w:hAnsi="Times New Roman" w:cs="Times New Roman"/>
          <w:noProof/>
          <w:sz w:val="24"/>
          <w:szCs w:val="24"/>
          <w:lang w:val="en-GB"/>
        </w:rPr>
        <w:t>creating UPIs</w:t>
      </w:r>
      <w:r w:rsidRPr="00D73BEA">
        <w:rPr>
          <w:rFonts w:ascii="Times New Roman" w:hAnsi="Times New Roman" w:cs="Times New Roman"/>
          <w:sz w:val="24"/>
          <w:szCs w:val="24"/>
          <w:lang w:val="en-GB"/>
        </w:rPr>
        <w:t xml:space="preserve"> is essential, especially in regions lacking a </w:t>
      </w:r>
      <w:r w:rsidRPr="00D73BEA">
        <w:rPr>
          <w:rFonts w:ascii="Times New Roman" w:hAnsi="Times New Roman" w:cs="Times New Roman"/>
          <w:noProof/>
          <w:sz w:val="24"/>
          <w:szCs w:val="24"/>
          <w:lang w:val="en-GB"/>
        </w:rPr>
        <w:t>standardised</w:t>
      </w:r>
      <w:r w:rsidRPr="00D73BEA">
        <w:rPr>
          <w:rFonts w:ascii="Times New Roman" w:hAnsi="Times New Roman" w:cs="Times New Roman"/>
          <w:sz w:val="24"/>
          <w:szCs w:val="24"/>
          <w:lang w:val="en-GB"/>
        </w:rPr>
        <w:t xml:space="preserve"> identification system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{"citationID":"1zKEO2gr","properties":{"formattedCitation":"[27]","plainCitation":"[27]","noteIndex":0},"citationItems":[{"id":674,"uris":["http://zotero.org/users/8352092/items/WNM69236"],"itemData":{"id":674,"type":"article-journal","abstract":"Background: The use of electronic health records (EHRs) has continued to increase within healthcare systems in the developed and developing nations. EHRs allow for increased patient safety, grant patients easier access to their medical records, and offer a wealth of data to researchers. However, various bioethical, financial, logistical, and information security considerations must be addressed while transitioning to an EHR system. The need to encrypt private patient information for data sharing is one of the foremost challenges faced by health information technology. Method: We describe the usage of the message digest-5 (MD5) and secure hashing algorithm (SHA) as methods for encrypting electronic medical data. In particular, we present an application of the MD5 and SHA-1 algorithms in encrypting a composite message from private patient information. Results: The results show that the composite message can be used to create a unique one-way encrypted ID per patient record that can be used for data sharing. Conclusion: The described software tool can be used to share patient EMRs between practitioners without revealing patients identifiable data.","container-title":"Journal of Pathology Informatics","DOI":"10.4103/2153-3539.197203","ISSN":"2153-3539","issue":"1","journalAbbreviation":"Journal of Pathology Informatics","page":"55","source":"ScienceDirect","title":"Generating unique IDs from patient identification data using security models","volume":"7","author":[{"family":"Mohammed","given":"Emad A."},{"family":"Slack","given":"Jonathan C."},{"family":"Naugler","given":"Christopher T."}],"issued":{"date-parts":[["2016",1,1]]}}}],"schema":"https://github.com/citation-style-language/schema/raw/master/csl-citation.json"}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[27]</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The recent introduction of the Health Sector Unique Patient Identification framework in Kenya</w:t>
      </w:r>
      <w:r>
        <w:rPr>
          <w:rFonts w:ascii="Times New Roman" w:hAnsi="Times New Roman" w:cs="Times New Roman"/>
          <w:sz w:val="24"/>
          <w:szCs w:val="24"/>
          <w:lang w:val="en-GB"/>
        </w:rPr>
        <w:t xml:space="preserve"> </w:t>
      </w:r>
      <w:r w:rsidRPr="00D73BEA">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ZOTERO_ITEM CSL_CITATION {"citationID":"exsoMIip","properties":{"formattedCitation":"[19]","plainCitation":"[19]","noteIndex":0},"citationItems":[{"id":394,"uris":["http://zotero.org/users/8352092/items/YDIBM3EZ"],"itemData":{"id":394,"type":"document","title":"Health-Sector-Unique-Identification-Framework-30-August-2022.pdf","URL":"https://www.health.go.ke/wp-content/uploads/2022/09/Health-Sector-Unique-Identification-Framework-30-August-2022.pdf","accessed":{"date-parts":[["2023",4,3]]}}}],"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rPr>
        <w:t>[19]</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for</w:t>
      </w:r>
      <w:r w:rsidRPr="00D73BEA">
        <w:rPr>
          <w:rFonts w:ascii="Times New Roman" w:hAnsi="Times New Roman" w:cs="Times New Roman"/>
          <w:noProof/>
          <w:sz w:val="24"/>
          <w:szCs w:val="24"/>
          <w:lang w:val="en-GB"/>
        </w:rPr>
        <w:t xml:space="preserve"> </w:t>
      </w:r>
      <w:r w:rsidRPr="00D73BEA">
        <w:rPr>
          <w:rFonts w:ascii="Times New Roman" w:hAnsi="Times New Roman" w:cs="Times New Roman"/>
          <w:sz w:val="24"/>
          <w:szCs w:val="24"/>
          <w:lang w:val="en-GB"/>
        </w:rPr>
        <w:t xml:space="preserve">EMR systems is a potential enabler of data linkage, use and sharing if implemented across disparate EMRs. </w:t>
      </w:r>
    </w:p>
    <w:p w14:paraId="05DBE49D" w14:textId="77777777" w:rsidR="006A0872" w:rsidRPr="00D73BEA" w:rsidRDefault="006A0872" w:rsidP="006A0872">
      <w:pPr>
        <w:rPr>
          <w:rFonts w:ascii="Times New Roman" w:hAnsi="Times New Roman" w:cs="Times New Roman"/>
          <w:sz w:val="24"/>
          <w:szCs w:val="24"/>
          <w:lang w:val="en-GB"/>
        </w:rPr>
      </w:pPr>
      <w:r w:rsidRPr="00D73BEA">
        <w:rPr>
          <w:rFonts w:ascii="Times New Roman" w:hAnsi="Times New Roman" w:cs="Times New Roman"/>
          <w:sz w:val="24"/>
          <w:szCs w:val="24"/>
          <w:lang w:val="en-GB"/>
        </w:rPr>
        <w:t xml:space="preserve">Poor data quality in EMR systems can hinder effective decision-making in healthcare, leading to compromised patient outcomes, user dissatisfaction, inefficiency, and compromised data reliability. Programmatic EMR has been siloed in low-resource </w:t>
      </w:r>
      <w:r w:rsidRPr="00D73BEA">
        <w:rPr>
          <w:rFonts w:ascii="Times New Roman" w:hAnsi="Times New Roman" w:cs="Times New Roman"/>
          <w:noProof/>
          <w:sz w:val="24"/>
          <w:szCs w:val="24"/>
          <w:lang w:val="en-GB"/>
        </w:rPr>
        <w:t>settings</w:t>
      </w:r>
      <w:r w:rsidRPr="00D73BEA">
        <w:rPr>
          <w:rFonts w:ascii="Times New Roman" w:hAnsi="Times New Roman" w:cs="Times New Roman"/>
          <w:sz w:val="24"/>
          <w:szCs w:val="24"/>
          <w:lang w:val="en-GB"/>
        </w:rPr>
        <w:t xml:space="preserve"> to meet different funding agencies' requirements, leading to inefficiency and poor data quality</w:t>
      </w:r>
      <w:r>
        <w:rPr>
          <w:rFonts w:ascii="Times New Roman" w:hAnsi="Times New Roman" w:cs="Times New Roman"/>
          <w:sz w:val="24"/>
          <w:szCs w:val="24"/>
          <w:lang w:val="en-GB"/>
        </w:rPr>
        <w:t xml:space="preserve">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{"citationID":"LafTKKdD","properties":{"formattedCitation":"[28]","plainCitation":"[28]","noteIndex":0},"citationItems":[{"id":728,"uris":["http://zotero.org/users/8352092/items/APCFJSQB"],"itemData":{"id":728,"type":"article-journal","container-title":"Bulletin of the World Health Organization","DOI":"10.2471/BLT.07.049908","ISSN":"00429686","issue":"12","journalAbbreviation":"Bull World Health Org","page":"939-947","source":"DOI.org (Crossref)","title":"Electronic medical record systems, data quality and loss to follow-up: survey of antiretroviral therapy programmes in resource-limited settings","title-short":"Electronic medical record systems, data quality and loss to follow-up","volume":"86","author":[{"family":"Egger","given":"Matthias"}],"issued":{"date-parts":[["2008",12,1]]}}}],"schema":"https://github.com/citation-style-language/schema/raw/master/csl-citation.json"}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[28]</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Additionally, insufficient </w:t>
      </w:r>
      <w:r w:rsidRPr="00D73BEA">
        <w:rPr>
          <w:rFonts w:ascii="Times New Roman" w:hAnsi="Times New Roman" w:cs="Times New Roman"/>
          <w:noProof/>
          <w:sz w:val="24"/>
          <w:szCs w:val="24"/>
          <w:lang w:val="en-GB"/>
        </w:rPr>
        <w:t>staff training</w:t>
      </w:r>
      <w:r w:rsidRPr="00D73BEA">
        <w:rPr>
          <w:rFonts w:ascii="Times New Roman" w:hAnsi="Times New Roman" w:cs="Times New Roman"/>
          <w:sz w:val="24"/>
          <w:szCs w:val="24"/>
          <w:lang w:val="en-GB"/>
        </w:rPr>
        <w:t xml:space="preserve"> to manage data has led to data incompleteness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{"citationID":"ixmp5Imo","properties":{"formattedCitation":"[29\\uc0\\u8211{}31]","plainCitation":"[29–31]","noteIndex":0},"citationItems":[{"id":734,"uris":["http://zotero.org/users/8352092/items/D3LD99S6"],"itemData":{"id":734,"type":"article-journal","abstract":"Abstract\n            \n              Background\n              Despite a substantial increase in the adoption of electronic medical records (EMRs) in primary health care settings, the use of advanced EMR features is limited. Several studies have identified both barriers and facilitating factors that influence primary care physicians’ (PCPs) use of advanced EMR features and the maturation of their EMR use. The purpose of this study is to explore and identify the factors that impact PCPs’ mature use of EMRs.\n            \n            \n              Methods\n              A systematic review was conducted in accordance with the Cochrane Handbook. The MEDLINE, Embase, and PsycINFO electronic databases were searched from 1946 to June 13, 2019. Two independent reviewers screened the studies for eligibility; to be included, studies had to address factors influencing PCPs’ mature use of EMRs. A narrative synthesis was conducted to collate study findings and to report on patterns identified across studies. The quality of the studies was also appraised.\n            \n            \n              Results\n              Of the 1893 studies identified, 14 were included in this study. Reported factors that influenced PCPs’ mature use of EMRs fell into one of the following 5 categories: technology, people, organization, resources, and policy. Concerns about the EMR system’s functionality, lack of physician awareness of EMR functionality, limited physician availability to learn more about EMRs, the habitual use of successfully completing clinical tasks using only basic EMR features, business-oriented organizational objectives, lack of vendor training, limited resource availability, and lack of physician readiness were reported as barriers to PCPs’ mature use of EMRs. The motivation of physicians, user satisfaction, coaching and peer mentoring, EMR experience, gender, physician perception, transition planning for changes in roles and work processes, team-based care, adequate technical support and training, sharing resources, practices affiliated with an integrated delivery system, financial incentives, and policies to increase EMR use all had a favorable impact on PCPs’ use of advanced EMR features.\n            \n            \n              Conclusions\n              By using a narrative synthesis to synthesize the evidence, we identified interrelated factors influencing the mature use of EMRs by PCPs. The findings underline the need to provide adequate training and policies that facilitate the mature use of EMRs by PCPs.\n              \n                Trial registration\n                : PROSPERO CRD42019137526.","container-title":"BMC Medical Informatics and Decision Making","DOI":"10.1186/s12911-021-01434-9","ISSN":"1472-6947","issue":"1","journalAbbreviation":"BMC Med Inform Decis Mak","language":"en","page":"67","source":"DOI.org (Crossref)","title":"Factors affecting the mature use of electronic medical records by primary care physicians: a systematic review","title-short":"Factors affecting the mature use of electronic medical records by primary care physicians","volume":"21","author":[{"family":"Rahal","given":"Rana Melissa"},{"family":"Mercer","given":"Jay"},{"family":"Kuziemsky","given":"Craig"},{"family":"Yaya","given":"Sanni"}],"issued":{"date-parts":[["2021",12]]}}},{"id":32,"uris":["http://zotero.org/users/8352092/items/7WWCXHE7"],"itemData":{"id":32,"type":"article-journal","abstract":"Abstract\n            \n              Background\n              Electronic medical records systems (EMRs) adoption in healthcare to facilitate work processes have become common in many countries. Although EMRs are associated with quality patient care, patient safety, and cost reduction, their adoption rates are comparatively low. Understanding factors associated with the use of the implemented EMRs are critical for advancing successful implementations and scale-up sustainable initiatives. The aim of this study was to explore end users’ perceptions and experiences on factors facilitating and hindering EMRs use in healthcare facilities in Kenya, a low- and middle-income country.\n            \n            \n              Methods\n              Two focus group discussions were conducted with EMRs users (n = 20) each representing a healthcare facility determined by the performance of the EMRs implementation. Content analysis was performed on the transcribed data and relevant themes derived.\n            \n            \n              Results\n              Six thematic categories for both facilitators and barriers emerged, and these related to (1) system functionalities; (2) training; (3) technical support; (4) human factors; (5) infrastructure, and (6) EMRs operation mode. The identified facilitators included: easiness of use and learning of the system complemented by EMRs upgrades, efficiency of EMRs in patient data management, responsive information technology (IT) and collegial support, and user training. The identified barriers included: frequent power blackouts, inadequate computers, retrospective data entry EMRs operation mode, lack of continuous training on system upgrades, and delayed IT support.\n            \n            \n              Conclusions\n              Users generally believed that the EMRs improved the work process, with multiple factors identified as facilitators and barriers to their use. Most users perceived system functionalities and training as motivators to EMRs use, while infrastructural issues posed as the greatest barrier. No specific EMRs use facilitators and/or barriers could be attributed to facility performance levels. Continuous evaluations are necessary to assess improvements of the identified factors as well as determine emerging issues.","container-title":"BMC Medical Informatics and Decision Making","DOI":"10.1186/s12911-021-01737-x","ISSN":"1472-6947","issue":"1","journalAbbreviation":"BMC Med Inform Decis Mak","language":"en","page":"362","source":"DOI.org (Crossref)","title":"Users’ perception on factors contributing to electronic medical records systems use: a focus group discussion study in healthcare facilities setting in Kenya","title-short":"Users’ perception on factors contributing to electronic medical records systems use","volume":"21","author":[{"family":"Ngugi","given":"Philomena N."},{"family":"Were","given":"Martin C."},{"family":"Babic","given":"Ankica"}],"issued":{"date-parts":[["2021",12]]}}},{"id":736,"uris":["http://zotero.org/users/8352092/items/KEKKVYDS"],"itemData":{"id":736,"type":"article-journal","abstract":"Despite the great advances in the field of electronic health records (EHRs) over the past 25 years, implementation and adoption challenges persist, and the benefits realized remain below expectations. This scoping review aimed to present current knowledge about the effects of EHR implementation and the barriers to EHR adoption and use. A literature search was conducted in PubMed, Web of Science, IEEE Xplore Digital Library and ACM Digital Library for studies published between January 2005 and May 2020. In total, 7641 studies were identified of which 142 met the criteria and attained the consensus of all researchers on inclusion. Most studies (n = 91) were published between 2017 and 2019 and 81 studies had the United States as the country of origin. Both positive and negative effects of EHR implementation were identified, relating to clinical work, data and information, patient care and economic impact. Resource constraints, poor/insufficient training and technical/educational support for users, as well as poor literacy and skills in technology were the identified barriers to adoption and use that occurred frequently. Although this review did not conduct a quality analysis of the included papers, the lack of uniformity in the use of EHR definitions and detailed contextual information concerning the study settings could be observed.","container-title":"Life","DOI":"10.3390/life10120327","ISSN":"2075-1729","issue":"12","journalAbbreviation":"Life","language":"en","page":"327","source":"DOI.org (Crossref)","title":"Effects of Electronic Health Record Implementation and Barriers to Adoption and Use: A Scoping Review and Qualitative Analysis of the Content","title-short":"Effects of Electronic Health Record Implementation and Barriers to Adoption and Use","volume":"10","author":[{"family":"Tsai","given":"Chen Hsi"},{"family":"Eghdam","given":"Aboozar"},{"family":"Davoody","given":"Nadia"},{"family":"Wright","given":"Graham"},{"family":"Flowerday","given":"Stephen"},{"family":"Koch","given":"Sabine"}],"issued":{"date-parts":[["2020",12,4]]}}}],"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kern w:val="0"/>
          <w:sz w:val="24"/>
          <w:szCs w:val="24"/>
        </w:rPr>
        <w:t>[29–31]</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Incomplete and inaccurate data </w:t>
      </w:r>
      <w:r w:rsidRPr="00D73BEA">
        <w:rPr>
          <w:rFonts w:ascii="Times New Roman" w:hAnsi="Times New Roman" w:cs="Times New Roman"/>
          <w:sz w:val="24"/>
          <w:szCs w:val="24"/>
        </w:rPr>
        <w:t xml:space="preserve">hinders </w:t>
      </w:r>
      <w:r w:rsidRPr="00D73BEA">
        <w:rPr>
          <w:rFonts w:ascii="Times New Roman" w:hAnsi="Times New Roman" w:cs="Times New Roman"/>
          <w:noProof/>
          <w:sz w:val="24"/>
          <w:szCs w:val="24"/>
        </w:rPr>
        <w:t>provision of</w:t>
      </w:r>
      <w:r w:rsidRPr="00D73BEA">
        <w:rPr>
          <w:rFonts w:ascii="Times New Roman" w:hAnsi="Times New Roman" w:cs="Times New Roman"/>
          <w:sz w:val="24"/>
          <w:szCs w:val="24"/>
        </w:rPr>
        <w:t xml:space="preserve"> high</w:t>
      </w:r>
      <w:r w:rsidRPr="00D73BEA">
        <w:rPr>
          <w:rFonts w:ascii="Times New Roman" w:hAnsi="Times New Roman" w:cs="Times New Roman"/>
          <w:sz w:val="24"/>
          <w:szCs w:val="24"/>
          <w:lang w:val="en-GB"/>
        </w:rPr>
        <w:t xml:space="preserve">-quality care and </w:t>
      </w:r>
      <w:r w:rsidRPr="00D73BEA">
        <w:rPr>
          <w:rFonts w:ascii="Times New Roman" w:hAnsi="Times New Roman" w:cs="Times New Roman"/>
          <w:noProof/>
          <w:sz w:val="24"/>
          <w:szCs w:val="24"/>
          <w:lang w:val="en-GB"/>
        </w:rPr>
        <w:t>patient</w:t>
      </w:r>
      <w:r w:rsidRPr="00D73BEA">
        <w:rPr>
          <w:rFonts w:ascii="Times New Roman" w:hAnsi="Times New Roman" w:cs="Times New Roman"/>
          <w:sz w:val="24"/>
          <w:szCs w:val="24"/>
          <w:lang w:val="en-GB"/>
        </w:rPr>
        <w:t xml:space="preserve"> monitoring </w:t>
      </w:r>
      <w:r w:rsidRPr="00D73BEA">
        <w:rPr>
          <w:rFonts w:ascii="Times New Roman" w:hAnsi="Times New Roman" w:cs="Times New Roman"/>
          <w:noProof/>
          <w:sz w:val="24"/>
          <w:szCs w:val="24"/>
          <w:lang w:val="en-GB"/>
        </w:rPr>
        <w:t xml:space="preserve">over time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{"citationID":"XGSa61lE","properties":{"formattedCitation":"[32]","plainCitation":"[32]","noteIndex":0},"citationItems":[{"id":732,"uris":["http://zotero.org/users/8352092/items/B8YSN6HZ"],"itemData":{"id":732,"type":"article-journal","container-title":"JMIR Medical Informatics","DOI":"10.2196/medinform.4106","ISSN":"2291-9694","issue":"2","journalAbbreviation":"JMIR Med Inform","language":"en","page":"e22","source":"DOI.org (Crossref)","title":"Comprehensive Evaluation of Electronic Medical Record System Use and User Satisfaction at Five Low-Resource Setting Hospitals in Ethiopia","volume":"3","author":[{"family":"Tilahun","given":"Binyam"},{"family":"Fritz","given":"Fleur"}],"issued":{"date-parts":[["2015",5,25]]}}}],"schema":"https://github.com/citation-style-language/schema/raw/master/csl-citation.json"}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[32]</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Poor quality data can introduce research biases and population misrepresentation, especially where </w:t>
      </w:r>
      <w:r w:rsidRPr="00D73BEA">
        <w:rPr>
          <w:rFonts w:ascii="Times New Roman" w:hAnsi="Times New Roman" w:cs="Times New Roman"/>
          <w:noProof/>
          <w:sz w:val="24"/>
          <w:szCs w:val="24"/>
          <w:lang w:val="en-GB"/>
        </w:rPr>
        <w:t>data</w:t>
      </w:r>
      <w:r w:rsidRPr="00D73BEA">
        <w:rPr>
          <w:rFonts w:ascii="Times New Roman" w:hAnsi="Times New Roman" w:cs="Times New Roman"/>
          <w:sz w:val="24"/>
          <w:szCs w:val="24"/>
          <w:lang w:val="en-GB"/>
        </w:rPr>
        <w:t xml:space="preserve"> missingness is very high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{"citationID":"NLemyFMm","properties":{"formattedCitation":"[28,33]","plainCitation":"[28,33]","noteIndex":0},"citationItems":[{"id":728,"uris":["http://zotero.org/users/8352092/items/APCFJSQB"],"itemData":{"id":728,"type":"article-journal","container-title":"Bulletin of the World Health Organization","DOI":"10.2471/BLT.07.049908","ISSN":"00429686","issue":"12","journalAbbreviation":"Bull World Health Org","page":"939-947","source":"DOI.org (Crossref)","title":"Electronic medical record systems, data quality and loss to follow-up: survey of antiretroviral therapy programmes in resource-limited settings","title-short":"Electronic medical record systems, data quality and loss to follow-up","volume":"86","author":[{"family":"Egger","given":"Matthias"}],"issued":{"date-parts":[["2008",12,1]]}}},{"id":730,"uris":["http://zotero.org/users/8352092/items/9LBAYAXI"],"itemData":{"id":730,"type":"article-journal","container-title":"BMC Family Practice","DOI":"10.1186/s12875-015-0223-z","ISSN":"1471-2296","issue":"1","journalAbbreviation":"BMC Fam Pract","language":"en","page":"11","source":"DOI.org (Crossref)","title":"From patient care to research: a validation study examining the factors contributing to data quality in a primary care electronic medical record database","title-short":"From patient care to research","volume":"16","author":[{"family":"Coleman","given":"Nathan"},{"family":"Halas","given":"Gayle"},{"family":"Peeler","given":"William"},{"family":"Casaclang","given":"Natalie"},{"family":"Williamson","given":"Tyler"},{"family":"Katz","given":"Alan"}],"issued":{"date-parts":[["2015",12]]}}}],"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[28,33]</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w:t>
      </w:r>
      <w:r w:rsidRPr="00D73BEA">
        <w:rPr>
          <w:rFonts w:ascii="Times New Roman" w:hAnsi="Times New Roman" w:cs="Times New Roman"/>
          <w:sz w:val="24"/>
          <w:szCs w:val="24"/>
        </w:rPr>
        <w:t>The lack of trust stemming from poor data quality creates a vicious cycle that limits data sharing across platforms</w:t>
      </w:r>
      <w:r w:rsidRPr="00D73BEA" w:rsidDel="006E630B">
        <w:rPr>
          <w:rFonts w:ascii="Times New Roman" w:hAnsi="Times New Roman" w:cs="Times New Roman"/>
          <w:sz w:val="24"/>
          <w:szCs w:val="24"/>
          <w:lang w:val="en-GB"/>
        </w:rPr>
        <w:t xml:space="preserve">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{"citationID":"JoFTl2zJ","properties":{"formattedCitation":"[34]","plainCitation":"[34]","noteIndex":0},"citationItems":[{"id":944,"uris":["http://zotero.org/users/8352092/items/BQSYCK5G"],"itemData":{"id":944,"type":"article-journal","container-title":"IEEE Access","DOI":"10.1109/ACCESS.2021.3091327","ISSN":"2169-3536","journalAbbreviation":"IEEE Access","license":"https://creativecommons.org/licenses/by/4.0/legalcode","page":"90379-90391","source":"DOI.org (Crossref)","title":"Data Trust Framework Using Blockchain Technology and Adaptive Transaction Validation","volume":"9","author":[{"family":"Rouhani","given":"Sara"},{"family":"Deters","given":"Ralph"}],"issued":{"date-parts":[["2021"]]}}}],"schema":"https://github.com/citation-style-language/schema/raw/master/csl-citation.json"}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[34]</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w:t>
      </w:r>
    </w:p>
    <w:p w14:paraId="5FDE1733" w14:textId="77777777" w:rsidR="006A0872" w:rsidRDefault="006A0872" w:rsidP="006A0872">
      <w:pPr>
        <w:rPr>
          <w:rFonts w:ascii="Times New Roman" w:hAnsi="Times New Roman" w:cs="Times New Roman"/>
          <w:sz w:val="24"/>
          <w:szCs w:val="24"/>
          <w:shd w:val="clear" w:color="auto" w:fill="FFFFFF"/>
          <w:lang w:val="en-GB"/>
        </w:rPr>
      </w:pPr>
      <w:r w:rsidRPr="00D73BEA">
        <w:rPr>
          <w:rFonts w:ascii="Times New Roman" w:hAnsi="Times New Roman" w:cs="Times New Roman"/>
          <w:noProof/>
          <w:sz w:val="24"/>
          <w:szCs w:val="24"/>
          <w:lang w:val="en-GB"/>
        </w:rPr>
        <w:t xml:space="preserve">This study was conducted in Homa Bay County, Kenya. Homa Bay has a typical Kenya’s healthcare structure </w:t>
      </w:r>
      <w:r w:rsidRPr="00D73BEA">
        <w:rPr>
          <w:rFonts w:ascii="Times New Roman" w:hAnsi="Times New Roman" w:cs="Times New Roman"/>
          <w:noProof/>
          <w:sz w:val="24"/>
          <w:szCs w:val="24"/>
          <w:lang w:val="en-GB"/>
        </w:rPr>
        <w:fldChar w:fldCharType="begin"/>
      </w:r>
      <w:r w:rsidRPr="00D73BEA">
        <w:rPr>
          <w:rFonts w:ascii="Times New Roman" w:hAnsi="Times New Roman" w:cs="Times New Roman"/>
          <w:noProof/>
          <w:sz w:val="24"/>
          <w:szCs w:val="24"/>
          <w:lang w:val="en-GB"/>
        </w:rPr>
        <w:instrText xml:space="preserve"> ADDIN ZOTERO_ITEM CSL_CITATION {"citationID":"C4ajVoDD","properties":{"formattedCitation":"[35]","plainCitation":"[35]","noteIndex":0},"citationItems":[{"id":977,"uris":["http://zotero.org/users/8352092/items/V5KPGY9D"],"itemData":{"id":977,"type":"document","title":"WHO-HIS-HSR-17.6-eng.pdf","URL":"https://iris.who.int/bitstream/handle/10665/341073/WHO-HIS-HSR-17.6-eng.pdf?sequence=1","accessed":{"date-parts":[["2024",10,21]]}}}],"schema":"https://github.com/citation-style-language/schema/raw/master/csl-citation.json"} </w:instrText>
      </w:r>
      <w:r w:rsidRPr="00D73BEA">
        <w:rPr>
          <w:rFonts w:ascii="Times New Roman" w:hAnsi="Times New Roman" w:cs="Times New Roman"/>
          <w:noProof/>
          <w:sz w:val="24"/>
          <w:szCs w:val="24"/>
          <w:lang w:val="en-GB"/>
        </w:rPr>
        <w:fldChar w:fldCharType="separate"/>
      </w:r>
      <w:r w:rsidRPr="006F2976">
        <w:rPr>
          <w:rFonts w:ascii="Times New Roman" w:hAnsi="Times New Roman" w:cs="Times New Roman"/>
          <w:sz w:val="24"/>
          <w:szCs w:val="24"/>
        </w:rPr>
        <w:t>[35]</w:t>
      </w:r>
      <w:r w:rsidRPr="00D73BEA">
        <w:rPr>
          <w:rFonts w:ascii="Times New Roman" w:hAnsi="Times New Roman" w:cs="Times New Roman"/>
          <w:noProof/>
          <w:sz w:val="24"/>
          <w:szCs w:val="24"/>
          <w:lang w:val="en-GB"/>
        </w:rPr>
        <w:fldChar w:fldCharType="end"/>
      </w:r>
      <w:r w:rsidRPr="00D73BEA">
        <w:rPr>
          <w:rFonts w:ascii="Times New Roman" w:hAnsi="Times New Roman" w:cs="Times New Roman"/>
          <w:noProof/>
          <w:sz w:val="24"/>
          <w:szCs w:val="24"/>
          <w:lang w:val="en-GB"/>
        </w:rPr>
        <w:t xml:space="preserve"> with advancing digital health interventions in public health facilities and a committed health care management team. We aimed to describe the digital health landscape and highlight the strengths and limitations of using digital data</w:t>
      </w:r>
      <w:r w:rsidRPr="008C74BD">
        <w:rPr>
          <w:rFonts w:ascii="Times New Roman" w:hAnsi="Times New Roman" w:cs="Times New Roman"/>
          <w:noProof/>
          <w:sz w:val="24"/>
          <w:szCs w:val="24"/>
          <w:lang w:val="en-GB"/>
        </w:rPr>
        <w:t xml:space="preserve"> for healthcare decision-making. </w:t>
      </w:r>
      <w:proofErr w:type="gramStart"/>
      <w:r>
        <w:rPr>
          <w:rFonts w:ascii="Times New Roman" w:hAnsi="Times New Roman" w:cs="Times New Roman"/>
          <w:sz w:val="24"/>
          <w:szCs w:val="24"/>
          <w:shd w:val="clear" w:color="auto" w:fill="FFFFFF"/>
          <w:lang w:val="en-GB"/>
        </w:rPr>
        <w:t>Specifically</w:t>
      </w:r>
      <w:proofErr w:type="gramEnd"/>
      <w:r>
        <w:rPr>
          <w:rFonts w:ascii="Times New Roman" w:hAnsi="Times New Roman" w:cs="Times New Roman"/>
          <w:sz w:val="24"/>
          <w:szCs w:val="24"/>
          <w:shd w:val="clear" w:color="auto" w:fill="FFFFFF"/>
          <w:lang w:val="en-GB"/>
        </w:rPr>
        <w:t xml:space="preserve"> to highlight the frequency of digital health data generation</w:t>
      </w:r>
      <w:r>
        <w:t xml:space="preserve"> </w:t>
      </w:r>
      <w:r w:rsidRPr="00795901">
        <w:rPr>
          <w:rFonts w:ascii="Times New Roman" w:hAnsi="Times New Roman" w:cs="Times New Roman"/>
          <w:sz w:val="24"/>
          <w:szCs w:val="24"/>
          <w:shd w:val="clear" w:color="auto" w:fill="FFFFFF"/>
          <w:lang w:val="en-GB"/>
        </w:rPr>
        <w:t>and the level of integration of digital health systems</w:t>
      </w:r>
      <w:r w:rsidRPr="008C74BD">
        <w:rPr>
          <w:rFonts w:ascii="Times New Roman" w:hAnsi="Times New Roman" w:cs="Times New Roman"/>
          <w:sz w:val="24"/>
          <w:szCs w:val="24"/>
          <w:shd w:val="clear" w:color="auto" w:fill="FFFFFF"/>
          <w:lang w:val="en-GB"/>
        </w:rPr>
        <w:t xml:space="preserve">, explore barriers and </w:t>
      </w:r>
      <w:r w:rsidRPr="008C74BD">
        <w:rPr>
          <w:rFonts w:ascii="Times New Roman" w:hAnsi="Times New Roman" w:cs="Times New Roman"/>
          <w:sz w:val="24"/>
          <w:szCs w:val="24"/>
          <w:lang w:val="en-GB"/>
        </w:rPr>
        <w:t>opportunities for their use in public health decision-making and research</w:t>
      </w:r>
      <w:r w:rsidRPr="008C74BD">
        <w:rPr>
          <w:rFonts w:ascii="Times New Roman" w:hAnsi="Times New Roman" w:cs="Times New Roman"/>
          <w:sz w:val="24"/>
          <w:szCs w:val="24"/>
          <w:shd w:val="clear" w:color="auto" w:fill="FFFFFF"/>
          <w:lang w:val="en-GB"/>
        </w:rPr>
        <w:t xml:space="preserve">, and provide recommendations on </w:t>
      </w:r>
      <w:r w:rsidRPr="008C74BD">
        <w:rPr>
          <w:rFonts w:ascii="Times New Roman" w:hAnsi="Times New Roman" w:cs="Times New Roman"/>
          <w:sz w:val="24"/>
          <w:szCs w:val="24"/>
          <w:shd w:val="clear" w:color="auto" w:fill="FFFFFF"/>
          <w:lang w:val="en-GB"/>
        </w:rPr>
        <w:lastRenderedPageBreak/>
        <w:t xml:space="preserve">actionable steps Kenya's digital health ecosystem can undertake to achieve effective data </w:t>
      </w:r>
      <w:r w:rsidRPr="008C74BD">
        <w:rPr>
          <w:rFonts w:ascii="Times New Roman" w:hAnsi="Times New Roman" w:cs="Times New Roman"/>
          <w:noProof/>
          <w:sz w:val="24"/>
          <w:szCs w:val="24"/>
          <w:shd w:val="clear" w:color="auto" w:fill="FFFFFF"/>
          <w:lang w:val="en-GB"/>
        </w:rPr>
        <w:t>utili</w:t>
      </w:r>
      <w:r>
        <w:rPr>
          <w:rFonts w:ascii="Times New Roman" w:hAnsi="Times New Roman" w:cs="Times New Roman"/>
          <w:noProof/>
          <w:sz w:val="24"/>
          <w:szCs w:val="24"/>
          <w:shd w:val="clear" w:color="auto" w:fill="FFFFFF"/>
          <w:lang w:val="en-GB"/>
        </w:rPr>
        <w:t>s</w:t>
      </w:r>
      <w:r w:rsidRPr="008C74BD">
        <w:rPr>
          <w:rFonts w:ascii="Times New Roman" w:hAnsi="Times New Roman" w:cs="Times New Roman"/>
          <w:noProof/>
          <w:sz w:val="24"/>
          <w:szCs w:val="24"/>
          <w:shd w:val="clear" w:color="auto" w:fill="FFFFFF"/>
          <w:lang w:val="en-GB"/>
        </w:rPr>
        <w:t>ation</w:t>
      </w:r>
      <w:r>
        <w:rPr>
          <w:rFonts w:ascii="Times New Roman" w:hAnsi="Times New Roman" w:cs="Times New Roman"/>
          <w:sz w:val="24"/>
          <w:szCs w:val="24"/>
          <w:shd w:val="clear" w:color="auto" w:fill="FFFFFF"/>
          <w:lang w:val="en-GB"/>
        </w:rPr>
        <w:t>s</w:t>
      </w:r>
      <w:r w:rsidRPr="008C74BD">
        <w:rPr>
          <w:rFonts w:ascii="Times New Roman" w:hAnsi="Times New Roman" w:cs="Times New Roman"/>
          <w:sz w:val="24"/>
          <w:szCs w:val="24"/>
          <w:shd w:val="clear" w:color="auto" w:fill="FFFFFF"/>
          <w:lang w:val="en-GB"/>
        </w:rPr>
        <w:t xml:space="preserve"> for</w:t>
      </w:r>
      <w:r>
        <w:rPr>
          <w:rFonts w:ascii="Times New Roman" w:hAnsi="Times New Roman" w:cs="Times New Roman"/>
          <w:sz w:val="24"/>
          <w:szCs w:val="24"/>
          <w:shd w:val="clear" w:color="auto" w:fill="FFFFFF"/>
          <w:lang w:val="en-GB"/>
        </w:rPr>
        <w:t xml:space="preserve"> </w:t>
      </w:r>
      <w:r w:rsidRPr="008C74BD">
        <w:rPr>
          <w:rFonts w:ascii="Times New Roman" w:hAnsi="Times New Roman" w:cs="Times New Roman"/>
          <w:sz w:val="24"/>
          <w:szCs w:val="24"/>
          <w:shd w:val="clear" w:color="auto" w:fill="FFFFFF"/>
          <w:lang w:val="en-GB"/>
        </w:rPr>
        <w:t xml:space="preserve">decision-making. </w:t>
      </w:r>
    </w:p>
    <w:p w14:paraId="662CFA42" w14:textId="77777777" w:rsidR="006A0872" w:rsidRPr="00B464BF" w:rsidRDefault="006A0872" w:rsidP="006A0872">
      <w:pPr>
        <w:pStyle w:val="Heading1"/>
        <w:rPr>
          <w:rFonts w:ascii="Times New Roman" w:hAnsi="Times New Roman" w:cs="Times New Roman"/>
          <w:sz w:val="36"/>
          <w:szCs w:val="36"/>
          <w:lang w:val="en-GB"/>
        </w:rPr>
      </w:pPr>
      <w:r w:rsidRPr="00B464BF">
        <w:rPr>
          <w:rFonts w:ascii="Times New Roman" w:hAnsi="Times New Roman" w:cs="Times New Roman"/>
          <w:sz w:val="36"/>
          <w:szCs w:val="36"/>
          <w:lang w:val="en-GB"/>
        </w:rPr>
        <w:t>Materials and Methods</w:t>
      </w:r>
    </w:p>
    <w:p w14:paraId="6689A40B" w14:textId="77777777" w:rsidR="006A0872" w:rsidRPr="008C74BD" w:rsidRDefault="006A0872" w:rsidP="006A0872">
      <w:pPr>
        <w:pStyle w:val="Heading2"/>
        <w:rPr>
          <w:rFonts w:ascii="Times New Roman" w:hAnsi="Times New Roman" w:cs="Times New Roman"/>
          <w:sz w:val="24"/>
          <w:szCs w:val="24"/>
          <w:lang w:val="en-GB"/>
        </w:rPr>
      </w:pPr>
      <w:r w:rsidRPr="008C74BD">
        <w:rPr>
          <w:rFonts w:ascii="Times New Roman" w:hAnsi="Times New Roman" w:cs="Times New Roman"/>
          <w:sz w:val="24"/>
          <w:szCs w:val="24"/>
          <w:lang w:val="en-GB"/>
        </w:rPr>
        <w:t>Study design</w:t>
      </w:r>
    </w:p>
    <w:p w14:paraId="496733AE" w14:textId="77777777" w:rsidR="006A0872" w:rsidRPr="00D73BEA" w:rsidRDefault="006A0872" w:rsidP="006A0872">
      <w:pPr>
        <w:rPr>
          <w:rFonts w:ascii="Times New Roman" w:hAnsi="Times New Roman" w:cs="Times New Roman"/>
          <w:sz w:val="24"/>
          <w:szCs w:val="24"/>
          <w:shd w:val="clear" w:color="auto" w:fill="FFFFFF"/>
          <w:lang w:val="en-GB"/>
        </w:rPr>
      </w:pPr>
      <w:r w:rsidRPr="00D73BEA">
        <w:rPr>
          <w:rFonts w:ascii="Times New Roman" w:hAnsi="Times New Roman" w:cs="Times New Roman"/>
          <w:sz w:val="24"/>
          <w:szCs w:val="24"/>
          <w:shd w:val="clear" w:color="auto" w:fill="FFFFFF"/>
        </w:rPr>
        <w:t>We conducted a mixed-methods study, combining a cross-sectional survey with qualitative interviews.</w:t>
      </w:r>
      <w:r w:rsidRPr="00D73BEA">
        <w:rPr>
          <w:rFonts w:ascii="Times New Roman" w:hAnsi="Times New Roman" w:cs="Times New Roman"/>
          <w:sz w:val="24"/>
          <w:szCs w:val="24"/>
          <w:shd w:val="clear" w:color="auto" w:fill="FFFFFF"/>
          <w:lang w:val="en-GB"/>
        </w:rPr>
        <w:t xml:space="preserve"> A cross-sectional landscape assessment was </w:t>
      </w:r>
      <w:r w:rsidRPr="00D73BEA">
        <w:rPr>
          <w:rFonts w:ascii="Times New Roman" w:hAnsi="Times New Roman" w:cs="Times New Roman"/>
          <w:noProof/>
          <w:sz w:val="24"/>
          <w:szCs w:val="24"/>
          <w:shd w:val="clear" w:color="auto" w:fill="FFFFFF"/>
          <w:lang w:val="en-GB"/>
        </w:rPr>
        <w:t>conducted</w:t>
      </w:r>
      <w:r w:rsidRPr="00D73BEA">
        <w:rPr>
          <w:rFonts w:ascii="Times New Roman" w:hAnsi="Times New Roman" w:cs="Times New Roman"/>
          <w:sz w:val="24"/>
          <w:szCs w:val="24"/>
          <w:shd w:val="clear" w:color="auto" w:fill="FFFFFF"/>
          <w:lang w:val="en-GB"/>
        </w:rPr>
        <w:t xml:space="preserve"> in Homa Bay County in Kenya between June 2022 and October 2023. </w:t>
      </w:r>
      <w:bookmarkStart w:id="1" w:name="_Hlk177839196"/>
      <w:r w:rsidRPr="00D73BEA">
        <w:rPr>
          <w:rFonts w:ascii="Times New Roman" w:hAnsi="Times New Roman" w:cs="Times New Roman"/>
          <w:sz w:val="24"/>
          <w:szCs w:val="24"/>
          <w:shd w:val="clear" w:color="auto" w:fill="FFFFFF"/>
          <w:lang w:val="en-GB"/>
        </w:rPr>
        <w:t xml:space="preserve">We used health facility surveys and in-depth interviews with relevant health system stakeholders to identify which EMRs were operational in </w:t>
      </w:r>
      <w:r w:rsidRPr="00D73BEA">
        <w:rPr>
          <w:rFonts w:ascii="Times New Roman" w:hAnsi="Times New Roman" w:cs="Times New Roman"/>
          <w:noProof/>
          <w:sz w:val="24"/>
          <w:szCs w:val="24"/>
          <w:shd w:val="clear" w:color="auto" w:fill="FFFFFF"/>
          <w:lang w:val="en-GB"/>
        </w:rPr>
        <w:t>healthcare</w:t>
      </w:r>
      <w:r w:rsidRPr="00D73BEA">
        <w:rPr>
          <w:rFonts w:ascii="Times New Roman" w:hAnsi="Times New Roman" w:cs="Times New Roman"/>
          <w:sz w:val="24"/>
          <w:szCs w:val="24"/>
          <w:shd w:val="clear" w:color="auto" w:fill="FFFFFF"/>
          <w:lang w:val="en-GB"/>
        </w:rPr>
        <w:t xml:space="preserve"> facilities and explore stakeholder perspectives on their utility for public health decision-making. </w:t>
      </w:r>
      <w:bookmarkEnd w:id="1"/>
      <w:r w:rsidRPr="00D73BEA">
        <w:rPr>
          <w:rFonts w:ascii="Times New Roman" w:hAnsi="Times New Roman" w:cs="Times New Roman"/>
          <w:sz w:val="24"/>
          <w:szCs w:val="24"/>
          <w:shd w:val="clear" w:color="auto" w:fill="FFFFFF"/>
          <w:lang w:val="en-GB"/>
        </w:rPr>
        <w:t>The study was carried out in the same area as two ongoing studies, one focusing on malaria in pregnancy (</w:t>
      </w:r>
      <w:proofErr w:type="spellStart"/>
      <w:r w:rsidRPr="00D73BEA">
        <w:rPr>
          <w:rFonts w:ascii="Times New Roman" w:hAnsi="Times New Roman" w:cs="Times New Roman"/>
          <w:noProof/>
          <w:sz w:val="24"/>
          <w:szCs w:val="24"/>
          <w:shd w:val="clear" w:color="auto" w:fill="FFFFFF"/>
          <w:lang w:val="en-GB"/>
        </w:rPr>
        <w:t>MiMBa</w:t>
      </w:r>
      <w:proofErr w:type="spellEnd"/>
      <w:r w:rsidRPr="00D73BEA">
        <w:rPr>
          <w:rFonts w:ascii="Times New Roman" w:hAnsi="Times New Roman" w:cs="Times New Roman"/>
          <w:sz w:val="24"/>
          <w:szCs w:val="24"/>
          <w:shd w:val="clear" w:color="auto" w:fill="FFFFFF"/>
          <w:lang w:val="en-GB"/>
        </w:rPr>
        <w:t xml:space="preserve"> Pregnancy Registry study) </w:t>
      </w:r>
      <w:r w:rsidRPr="00D73BEA">
        <w:rPr>
          <w:rFonts w:ascii="Times New Roman" w:hAnsi="Times New Roman" w:cs="Times New Roman"/>
          <w:sz w:val="24"/>
          <w:szCs w:val="24"/>
          <w:shd w:val="clear" w:color="auto" w:fill="FFFFFF"/>
          <w:lang w:val="en-GB"/>
        </w:rPr>
        <w:fldChar w:fldCharType="begin"/>
      </w:r>
      <w:r w:rsidRPr="00D73BEA">
        <w:rPr>
          <w:rFonts w:ascii="Times New Roman" w:hAnsi="Times New Roman" w:cs="Times New Roman"/>
          <w:sz w:val="24"/>
          <w:szCs w:val="24"/>
          <w:shd w:val="clear" w:color="auto" w:fill="FFFFFF"/>
          <w:lang w:val="en-GB"/>
        </w:rPr>
        <w:instrText xml:space="preserve"> ADDIN ZOTERO_ITEM CSL_CITATION {"citationID":"LWZlLdFW","properties":{"formattedCitation":"[36]","plainCitation":"[36]","noteIndex":0},"citationItems":[{"id":109,"uris":["http://zotero.org/users/8352092/items/NIF2F9DK"],"itemData":{"id":109,"type":"report","abstract":"The MiMBa (Malaria in Mothers and Babies) Pregnancy Registry aims to generate robust evidence on the safety of a range of antimalarials when used in pregnancy, particularly in the first trimester. This will be a multi-country observational study and will be deployed in several field sites in Africa.","genre":"Clinical trial registration","note":"submitted: February 23, 2021","number":"NCT04825782","publisher":"clinicaltrials.gov","source":"clinicaltrials.gov","title":"A Pregnancy Registry to Assess the Safety of Antimalarial Use in Pregnancy","title-short":"MiMBa Pregnancy Registry","URL":"https://clinicaltrials.gov/ct2/show/NCT04825782","author":[{"literal":"Liverpool School of Tropical Medicine"}],"contributor":[{"literal":"Medicines for Malaria Venture"},{"literal":"Worldwide Antimalarial Resistance Network"},{"literal":"Kenya Medical Research Institute"}],"accessed":{"date-parts":[["2022",1,25]]},"issued":{"date-parts":[["2021",3,30]]}}}],"schema":"https://github.com/citation-style-language/schema/raw/master/csl-citation.json"} </w:instrText>
      </w:r>
      <w:r w:rsidRPr="00D73BEA">
        <w:rPr>
          <w:rFonts w:ascii="Times New Roman" w:hAnsi="Times New Roman" w:cs="Times New Roman"/>
          <w:sz w:val="24"/>
          <w:szCs w:val="24"/>
          <w:shd w:val="clear" w:color="auto" w:fill="FFFFFF"/>
          <w:lang w:val="en-GB"/>
        </w:rPr>
        <w:fldChar w:fldCharType="separate"/>
      </w:r>
      <w:r w:rsidRPr="006F2976">
        <w:rPr>
          <w:rFonts w:ascii="Times New Roman" w:hAnsi="Times New Roman" w:cs="Times New Roman"/>
          <w:sz w:val="24"/>
          <w:szCs w:val="24"/>
        </w:rPr>
        <w:t>[36]</w:t>
      </w:r>
      <w:r w:rsidRPr="00D73BEA">
        <w:rPr>
          <w:rFonts w:ascii="Times New Roman" w:hAnsi="Times New Roman" w:cs="Times New Roman"/>
          <w:sz w:val="24"/>
          <w:szCs w:val="24"/>
          <w:shd w:val="clear" w:color="auto" w:fill="FFFFFF"/>
          <w:lang w:val="en-GB"/>
        </w:rPr>
        <w:fldChar w:fldCharType="end"/>
      </w:r>
      <w:r w:rsidRPr="00D73BEA">
        <w:rPr>
          <w:rFonts w:ascii="Times New Roman" w:hAnsi="Times New Roman" w:cs="Times New Roman"/>
          <w:sz w:val="24"/>
          <w:szCs w:val="24"/>
          <w:shd w:val="clear" w:color="auto" w:fill="FFFFFF"/>
          <w:lang w:val="en-GB"/>
        </w:rPr>
        <w:t xml:space="preserve"> and the other on community-facility linkages for antenatal care (C-it Du-it study) </w:t>
      </w:r>
      <w:r w:rsidRPr="00D73BEA">
        <w:rPr>
          <w:rFonts w:ascii="Times New Roman" w:hAnsi="Times New Roman" w:cs="Times New Roman"/>
          <w:sz w:val="24"/>
          <w:szCs w:val="24"/>
          <w:shd w:val="clear" w:color="auto" w:fill="FFFFFF"/>
          <w:lang w:val="en-GB"/>
        </w:rPr>
        <w:fldChar w:fldCharType="begin"/>
      </w:r>
      <w:r w:rsidRPr="00D73BEA">
        <w:rPr>
          <w:rFonts w:ascii="Times New Roman" w:hAnsi="Times New Roman" w:cs="Times New Roman"/>
          <w:sz w:val="24"/>
          <w:szCs w:val="24"/>
          <w:shd w:val="clear" w:color="auto" w:fill="FFFFFF"/>
          <w:lang w:val="en-GB"/>
        </w:rPr>
        <w:instrText xml:space="preserve"> ADDIN ZOTERO_ITEM CSL_CITATION {"citationID":"4jDMDz9f","properties":{"formattedCitation":"[37]","plainCitation":"[37]","noteIndex":0},"citationItems":[{"id":700,"uris":["http://zotero.org/users/8352092/items/FK7AYBE7"],"itemData":{"id":700,"type":"webpage","title":"C-it DU-it: Community Data Use for Integrated ANC - NIHR Funding and Awards","URL":"https://fundingawards.nihr.ac.uk/award/NIHR150178","accessed":{"date-parts":[["2023",12,31]]}}}],"schema":"https://github.com/citation-style-language/schema/raw/master/csl-citation.json"} </w:instrText>
      </w:r>
      <w:r w:rsidRPr="00D73BEA">
        <w:rPr>
          <w:rFonts w:ascii="Times New Roman" w:hAnsi="Times New Roman" w:cs="Times New Roman"/>
          <w:sz w:val="24"/>
          <w:szCs w:val="24"/>
          <w:shd w:val="clear" w:color="auto" w:fill="FFFFFF"/>
          <w:lang w:val="en-GB"/>
        </w:rPr>
        <w:fldChar w:fldCharType="separate"/>
      </w:r>
      <w:r w:rsidRPr="006F2976">
        <w:rPr>
          <w:rFonts w:ascii="Times New Roman" w:hAnsi="Times New Roman" w:cs="Times New Roman"/>
          <w:sz w:val="24"/>
          <w:szCs w:val="24"/>
        </w:rPr>
        <w:t>[37]</w:t>
      </w:r>
      <w:r w:rsidRPr="00D73BEA">
        <w:rPr>
          <w:rFonts w:ascii="Times New Roman" w:hAnsi="Times New Roman" w:cs="Times New Roman"/>
          <w:sz w:val="24"/>
          <w:szCs w:val="24"/>
          <w:shd w:val="clear" w:color="auto" w:fill="FFFFFF"/>
          <w:lang w:val="en-GB"/>
        </w:rPr>
        <w:fldChar w:fldCharType="end"/>
      </w:r>
      <w:r w:rsidRPr="00D73BEA">
        <w:rPr>
          <w:rFonts w:ascii="Times New Roman" w:hAnsi="Times New Roman" w:cs="Times New Roman"/>
          <w:sz w:val="24"/>
          <w:szCs w:val="24"/>
          <w:shd w:val="clear" w:color="auto" w:fill="FFFFFF"/>
          <w:lang w:val="en-GB"/>
        </w:rPr>
        <w:t xml:space="preserve">. </w:t>
      </w:r>
    </w:p>
    <w:p w14:paraId="17367374" w14:textId="77777777" w:rsidR="006A0872" w:rsidRPr="008C74BD" w:rsidRDefault="006A0872" w:rsidP="006A0872">
      <w:pPr>
        <w:pStyle w:val="Heading2"/>
        <w:rPr>
          <w:rFonts w:ascii="Times New Roman" w:hAnsi="Times New Roman" w:cs="Times New Roman"/>
          <w:sz w:val="24"/>
          <w:szCs w:val="24"/>
          <w:lang w:val="en-GB"/>
        </w:rPr>
      </w:pPr>
      <w:r w:rsidRPr="008C74BD">
        <w:rPr>
          <w:rFonts w:ascii="Times New Roman" w:hAnsi="Times New Roman" w:cs="Times New Roman"/>
          <w:sz w:val="24"/>
          <w:szCs w:val="24"/>
          <w:lang w:val="en-GB"/>
        </w:rPr>
        <w:t>Study setting</w:t>
      </w:r>
    </w:p>
    <w:p w14:paraId="1EF7E96E" w14:textId="77777777" w:rsidR="006A0872" w:rsidRPr="00D73BEA" w:rsidRDefault="006A0872" w:rsidP="006A0872">
      <w:pPr>
        <w:rPr>
          <w:rFonts w:ascii="Times New Roman" w:hAnsi="Times New Roman" w:cs="Times New Roman"/>
          <w:sz w:val="24"/>
          <w:szCs w:val="24"/>
          <w:shd w:val="clear" w:color="auto" w:fill="FFFFFF"/>
          <w:lang w:val="en-GB"/>
        </w:rPr>
      </w:pPr>
      <w:r w:rsidRPr="00D73BEA">
        <w:rPr>
          <w:rFonts w:ascii="Times New Roman" w:hAnsi="Times New Roman" w:cs="Times New Roman"/>
          <w:sz w:val="24"/>
          <w:szCs w:val="24"/>
          <w:shd w:val="clear" w:color="auto" w:fill="FFFFFF"/>
          <w:lang w:val="en-GB"/>
        </w:rPr>
        <w:t xml:space="preserve">Kenya has 47 </w:t>
      </w:r>
      <w:proofErr w:type="gramStart"/>
      <w:r w:rsidRPr="00D73BEA">
        <w:rPr>
          <w:rFonts w:ascii="Times New Roman" w:hAnsi="Times New Roman" w:cs="Times New Roman"/>
          <w:sz w:val="24"/>
          <w:szCs w:val="24"/>
          <w:shd w:val="clear" w:color="auto" w:fill="FFFFFF"/>
          <w:lang w:val="en-GB"/>
        </w:rPr>
        <w:t>Counties</w:t>
      </w:r>
      <w:proofErr w:type="gramEnd"/>
      <w:r w:rsidRPr="00D73BEA">
        <w:rPr>
          <w:rFonts w:ascii="Times New Roman" w:hAnsi="Times New Roman" w:cs="Times New Roman"/>
          <w:sz w:val="24"/>
          <w:szCs w:val="24"/>
          <w:shd w:val="clear" w:color="auto" w:fill="FFFFFF"/>
          <w:lang w:val="en-GB"/>
        </w:rPr>
        <w:t xml:space="preserve"> and each County is sub-divided into sub-counties. Homa Bay County is located along the shores of Lake Victoria. It </w:t>
      </w:r>
      <w:r w:rsidRPr="00D73BEA">
        <w:rPr>
          <w:rFonts w:ascii="Times New Roman" w:hAnsi="Times New Roman" w:cs="Times New Roman"/>
          <w:noProof/>
          <w:sz w:val="24"/>
          <w:szCs w:val="24"/>
          <w:shd w:val="clear" w:color="auto" w:fill="FFFFFF"/>
          <w:lang w:val="en-GB"/>
        </w:rPr>
        <w:t>comprises</w:t>
      </w:r>
      <w:r w:rsidRPr="00D73BEA">
        <w:rPr>
          <w:rFonts w:ascii="Times New Roman" w:hAnsi="Times New Roman" w:cs="Times New Roman"/>
          <w:sz w:val="24"/>
          <w:szCs w:val="24"/>
          <w:shd w:val="clear" w:color="auto" w:fill="FFFFFF"/>
          <w:lang w:val="en-GB"/>
        </w:rPr>
        <w:t xml:space="preserve"> 350 </w:t>
      </w:r>
      <w:r w:rsidRPr="00D73BEA">
        <w:rPr>
          <w:rFonts w:ascii="Times New Roman" w:hAnsi="Times New Roman" w:cs="Times New Roman"/>
          <w:noProof/>
          <w:sz w:val="24"/>
          <w:szCs w:val="24"/>
          <w:shd w:val="clear" w:color="auto" w:fill="FFFFFF"/>
          <w:lang w:val="en-GB"/>
        </w:rPr>
        <w:t>healthcare</w:t>
      </w:r>
      <w:r w:rsidRPr="00D73BEA">
        <w:rPr>
          <w:rFonts w:ascii="Times New Roman" w:hAnsi="Times New Roman" w:cs="Times New Roman"/>
          <w:sz w:val="24"/>
          <w:szCs w:val="24"/>
          <w:shd w:val="clear" w:color="auto" w:fill="FFFFFF"/>
          <w:lang w:val="en-GB"/>
        </w:rPr>
        <w:t xml:space="preserve"> facilities classified as faith-based, Ministry of Health (MOH), non-governmental and private across eight sub-counties </w:t>
      </w:r>
      <w:r w:rsidRPr="00D73BEA">
        <w:rPr>
          <w:rFonts w:ascii="Times New Roman" w:hAnsi="Times New Roman" w:cs="Times New Roman"/>
          <w:sz w:val="24"/>
          <w:szCs w:val="24"/>
          <w:shd w:val="clear" w:color="auto" w:fill="FFFFFF"/>
          <w:lang w:val="en-GB"/>
        </w:rPr>
        <w:fldChar w:fldCharType="begin"/>
      </w:r>
      <w:r w:rsidRPr="00D73BEA">
        <w:rPr>
          <w:rFonts w:ascii="Times New Roman" w:hAnsi="Times New Roman" w:cs="Times New Roman"/>
          <w:sz w:val="24"/>
          <w:szCs w:val="24"/>
          <w:shd w:val="clear" w:color="auto" w:fill="FFFFFF"/>
          <w:lang w:val="en-GB"/>
        </w:rPr>
        <w:instrText xml:space="preserve"> ADDIN ZOTERO_ITEM CSL_CITATION {"citationID":"cW7gOp4C","properties":{"formattedCitation":"[38]","plainCitation":"[38]","noteIndex":0},"citationItems":[{"id":626,"uris":["http://zotero.org/users/8352092/items/MHUUGW2P"],"itemData":{"id":626,"type":"webpage","title":"Frontiers | Geographic accessibility to public and private health facilities in Kenya in 2021: An updated geocoded inventory and spatial analysis","URL":"https://www.frontiersin.org/articles/10.3389/fpubh.2022.1002975/full","accessed":{"date-parts":[["2023",11,27]]}}}],"schema":"https://github.com/citation-style-language/schema/raw/master/csl-citation.json"} </w:instrText>
      </w:r>
      <w:r w:rsidRPr="00D73BEA">
        <w:rPr>
          <w:rFonts w:ascii="Times New Roman" w:hAnsi="Times New Roman" w:cs="Times New Roman"/>
          <w:sz w:val="24"/>
          <w:szCs w:val="24"/>
          <w:shd w:val="clear" w:color="auto" w:fill="FFFFFF"/>
          <w:lang w:val="en-GB"/>
        </w:rPr>
        <w:fldChar w:fldCharType="separate"/>
      </w:r>
      <w:r w:rsidRPr="006F2976">
        <w:rPr>
          <w:rFonts w:ascii="Times New Roman" w:hAnsi="Times New Roman" w:cs="Times New Roman"/>
          <w:sz w:val="24"/>
          <w:szCs w:val="24"/>
        </w:rPr>
        <w:t>[38]</w:t>
      </w:r>
      <w:r w:rsidRPr="00D73BEA">
        <w:rPr>
          <w:rFonts w:ascii="Times New Roman" w:hAnsi="Times New Roman" w:cs="Times New Roman"/>
          <w:sz w:val="24"/>
          <w:szCs w:val="24"/>
          <w:shd w:val="clear" w:color="auto" w:fill="FFFFFF"/>
          <w:lang w:val="en-GB"/>
        </w:rPr>
        <w:fldChar w:fldCharType="end"/>
      </w:r>
      <w:r w:rsidRPr="00D73BEA">
        <w:rPr>
          <w:rFonts w:ascii="Times New Roman" w:hAnsi="Times New Roman" w:cs="Times New Roman"/>
          <w:sz w:val="24"/>
          <w:szCs w:val="24"/>
          <w:shd w:val="clear" w:color="auto" w:fill="FFFFFF"/>
          <w:lang w:val="en-GB"/>
        </w:rPr>
        <w:t xml:space="preserve">. </w:t>
      </w:r>
      <w:r w:rsidRPr="00D73BEA">
        <w:rPr>
          <w:rFonts w:ascii="Times New Roman" w:hAnsi="Times New Roman" w:cs="Times New Roman"/>
          <w:sz w:val="24"/>
          <w:szCs w:val="24"/>
          <w:lang w:val="en-GB"/>
        </w:rPr>
        <w:t xml:space="preserve">Facilities are grouped into levels: Level 2 (223/350) represents dispensaries and private clinics; </w:t>
      </w:r>
      <w:r w:rsidRPr="00D73BEA">
        <w:rPr>
          <w:rFonts w:ascii="Times New Roman" w:hAnsi="Times New Roman" w:cs="Times New Roman"/>
          <w:noProof/>
          <w:sz w:val="24"/>
          <w:szCs w:val="24"/>
          <w:lang w:val="en-GB"/>
        </w:rPr>
        <w:t>Level</w:t>
      </w:r>
      <w:r w:rsidRPr="00D73BEA">
        <w:rPr>
          <w:rFonts w:ascii="Times New Roman" w:hAnsi="Times New Roman" w:cs="Times New Roman"/>
          <w:sz w:val="24"/>
          <w:szCs w:val="24"/>
          <w:lang w:val="en-GB"/>
        </w:rPr>
        <w:t xml:space="preserve"> 3 (101/350) refers to health centres</w:t>
      </w:r>
      <w:r w:rsidRPr="00D73BEA">
        <w:rPr>
          <w:rFonts w:ascii="Times New Roman" w:hAnsi="Times New Roman" w:cs="Times New Roman"/>
          <w:noProof/>
          <w:sz w:val="24"/>
          <w:szCs w:val="24"/>
          <w:lang w:val="en-GB"/>
        </w:rPr>
        <w:t>; Level</w:t>
      </w:r>
      <w:r w:rsidRPr="00D73BEA">
        <w:rPr>
          <w:rFonts w:ascii="Times New Roman" w:hAnsi="Times New Roman" w:cs="Times New Roman"/>
          <w:sz w:val="24"/>
          <w:szCs w:val="24"/>
          <w:lang w:val="en-GB"/>
        </w:rPr>
        <w:t xml:space="preserve"> 4 (25/350) refers to sub-county hospitals. </w:t>
      </w:r>
      <w:r w:rsidRPr="00D73BEA">
        <w:rPr>
          <w:rFonts w:ascii="Times New Roman" w:hAnsi="Times New Roman" w:cs="Times New Roman"/>
          <w:sz w:val="24"/>
          <w:szCs w:val="24"/>
          <w:shd w:val="clear" w:color="auto" w:fill="FFFFFF"/>
          <w:lang w:val="en-GB"/>
        </w:rPr>
        <w:t>Homa Bay has one referral hospital (Level 5) and is one of the counties with the highest density of digital health systems used in healthcare facilities.</w:t>
      </w:r>
      <w:r w:rsidRPr="00D73BEA">
        <w:rPr>
          <w:rFonts w:ascii="Times New Roman" w:hAnsi="Times New Roman" w:cs="Times New Roman"/>
          <w:sz w:val="24"/>
          <w:szCs w:val="24"/>
          <w:lang w:val="en-GB"/>
        </w:rPr>
        <w:t xml:space="preserve"> </w:t>
      </w:r>
      <w:r w:rsidRPr="00D73BEA">
        <w:rPr>
          <w:rFonts w:ascii="Times New Roman" w:hAnsi="Times New Roman" w:cs="Times New Roman"/>
          <w:sz w:val="24"/>
          <w:szCs w:val="24"/>
          <w:shd w:val="clear" w:color="auto" w:fill="FFFFFF"/>
          <w:lang w:val="en-GB"/>
        </w:rPr>
        <w:t xml:space="preserve">The </w:t>
      </w:r>
      <w:r w:rsidRPr="00D73BEA">
        <w:rPr>
          <w:rFonts w:ascii="Times New Roman" w:hAnsi="Times New Roman" w:cs="Times New Roman"/>
          <w:noProof/>
          <w:sz w:val="24"/>
          <w:szCs w:val="24"/>
          <w:shd w:val="clear" w:color="auto" w:fill="FFFFFF"/>
          <w:lang w:val="en-GB"/>
        </w:rPr>
        <w:t>rollout</w:t>
      </w:r>
      <w:r w:rsidRPr="00D73BEA">
        <w:rPr>
          <w:rFonts w:ascii="Times New Roman" w:hAnsi="Times New Roman" w:cs="Times New Roman"/>
          <w:sz w:val="24"/>
          <w:szCs w:val="24"/>
          <w:shd w:val="clear" w:color="auto" w:fill="FFFFFF"/>
          <w:lang w:val="en-GB"/>
        </w:rPr>
        <w:t xml:space="preserve"> of digital health initiatives in public hospitals started with the county referral hospital (</w:t>
      </w:r>
      <w:r w:rsidRPr="00D73BEA">
        <w:rPr>
          <w:rFonts w:ascii="Times New Roman" w:hAnsi="Times New Roman" w:cs="Times New Roman"/>
          <w:noProof/>
          <w:sz w:val="24"/>
          <w:szCs w:val="24"/>
          <w:shd w:val="clear" w:color="auto" w:fill="FFFFFF"/>
          <w:lang w:val="en-GB"/>
        </w:rPr>
        <w:t>Level</w:t>
      </w:r>
      <w:r w:rsidRPr="00D73BEA">
        <w:rPr>
          <w:rFonts w:ascii="Times New Roman" w:hAnsi="Times New Roman" w:cs="Times New Roman"/>
          <w:sz w:val="24"/>
          <w:szCs w:val="24"/>
          <w:shd w:val="clear" w:color="auto" w:fill="FFFFFF"/>
          <w:lang w:val="en-GB"/>
        </w:rPr>
        <w:t xml:space="preserve"> 5</w:t>
      </w:r>
      <w:r w:rsidRPr="00D73BEA">
        <w:rPr>
          <w:rFonts w:ascii="Times New Roman" w:hAnsi="Times New Roman" w:cs="Times New Roman"/>
          <w:noProof/>
          <w:sz w:val="24"/>
          <w:szCs w:val="24"/>
          <w:shd w:val="clear" w:color="auto" w:fill="FFFFFF"/>
          <w:lang w:val="en-GB"/>
        </w:rPr>
        <w:t>)</w:t>
      </w:r>
      <w:r w:rsidRPr="00D73BEA">
        <w:rPr>
          <w:rFonts w:ascii="Times New Roman" w:hAnsi="Times New Roman" w:cs="Times New Roman"/>
          <w:sz w:val="24"/>
          <w:szCs w:val="24"/>
          <w:shd w:val="clear" w:color="auto" w:fill="FFFFFF"/>
          <w:lang w:val="en-GB"/>
        </w:rPr>
        <w:t xml:space="preserve"> before moving to </w:t>
      </w:r>
      <w:r w:rsidRPr="00D73BEA">
        <w:rPr>
          <w:rFonts w:ascii="Times New Roman" w:hAnsi="Times New Roman" w:cs="Times New Roman"/>
          <w:noProof/>
          <w:sz w:val="24"/>
          <w:szCs w:val="24"/>
          <w:shd w:val="clear" w:color="auto" w:fill="FFFFFF"/>
          <w:lang w:val="en-GB"/>
        </w:rPr>
        <w:t>Levels</w:t>
      </w:r>
      <w:r w:rsidRPr="00D73BEA">
        <w:rPr>
          <w:rFonts w:ascii="Times New Roman" w:hAnsi="Times New Roman" w:cs="Times New Roman"/>
          <w:sz w:val="24"/>
          <w:szCs w:val="24"/>
          <w:shd w:val="clear" w:color="auto" w:fill="FFFFFF"/>
          <w:lang w:val="en-GB"/>
        </w:rPr>
        <w:t xml:space="preserve"> 4, 3 and eventually Level 2 facilities. </w:t>
      </w:r>
    </w:p>
    <w:p w14:paraId="27C2F4F5" w14:textId="77777777" w:rsidR="006A0872" w:rsidRPr="00D73BEA" w:rsidRDefault="006A0872" w:rsidP="006A0872">
      <w:pPr>
        <w:pStyle w:val="Heading2"/>
        <w:rPr>
          <w:rFonts w:ascii="Times New Roman" w:hAnsi="Times New Roman" w:cs="Times New Roman"/>
          <w:sz w:val="24"/>
          <w:szCs w:val="24"/>
          <w:lang w:val="en-GB"/>
        </w:rPr>
      </w:pPr>
      <w:r w:rsidRPr="00D73BEA">
        <w:rPr>
          <w:rFonts w:ascii="Times New Roman" w:hAnsi="Times New Roman" w:cs="Times New Roman"/>
          <w:sz w:val="24"/>
          <w:szCs w:val="24"/>
          <w:lang w:val="en-GB"/>
        </w:rPr>
        <w:t xml:space="preserve">Site and participant selection </w:t>
      </w:r>
    </w:p>
    <w:p w14:paraId="7D3C263A" w14:textId="77777777" w:rsidR="006A0872" w:rsidRPr="00D73BEA" w:rsidRDefault="006A0872" w:rsidP="006A0872">
      <w:pPr>
        <w:rPr>
          <w:rFonts w:ascii="Times New Roman" w:hAnsi="Times New Roman" w:cs="Times New Roman"/>
          <w:sz w:val="24"/>
          <w:szCs w:val="24"/>
          <w:shd w:val="clear" w:color="auto" w:fill="FFFFFF"/>
          <w:lang w:val="en-GB"/>
        </w:rPr>
      </w:pPr>
      <w:r w:rsidRPr="00D73BEA">
        <w:rPr>
          <w:rFonts w:ascii="Times New Roman" w:hAnsi="Times New Roman" w:cs="Times New Roman"/>
          <w:sz w:val="24"/>
          <w:szCs w:val="24"/>
          <w:lang w:val="en-GB" w:eastAsia="en-GB"/>
        </w:rPr>
        <w:t xml:space="preserve">The landscape assessment covered MOH </w:t>
      </w:r>
      <w:proofErr w:type="gramStart"/>
      <w:r w:rsidRPr="00D73BEA">
        <w:rPr>
          <w:rFonts w:ascii="Times New Roman" w:hAnsi="Times New Roman" w:cs="Times New Roman"/>
          <w:sz w:val="24"/>
          <w:szCs w:val="24"/>
          <w:lang w:val="en-GB" w:eastAsia="en-GB"/>
        </w:rPr>
        <w:t>facilities,  private</w:t>
      </w:r>
      <w:proofErr w:type="gramEnd"/>
      <w:r w:rsidRPr="00D73BEA">
        <w:rPr>
          <w:rFonts w:ascii="Times New Roman" w:hAnsi="Times New Roman" w:cs="Times New Roman"/>
          <w:sz w:val="24"/>
          <w:szCs w:val="24"/>
          <w:lang w:val="en-GB" w:eastAsia="en-GB"/>
        </w:rPr>
        <w:t xml:space="preserve"> facilities and faith-based facilities across Homa Bay County. </w:t>
      </w:r>
      <w:r w:rsidRPr="00D73BEA">
        <w:rPr>
          <w:rFonts w:ascii="Times New Roman" w:hAnsi="Times New Roman" w:cs="Times New Roman"/>
          <w:sz w:val="24"/>
          <w:szCs w:val="24"/>
          <w:shd w:val="clear" w:color="auto" w:fill="FFFFFF"/>
          <w:lang w:val="en-GB"/>
        </w:rPr>
        <w:t xml:space="preserve">The </w:t>
      </w:r>
      <w:proofErr w:type="spellStart"/>
      <w:r w:rsidRPr="00D73BEA">
        <w:rPr>
          <w:rFonts w:ascii="Times New Roman" w:hAnsi="Times New Roman" w:cs="Times New Roman"/>
          <w:sz w:val="24"/>
          <w:szCs w:val="24"/>
          <w:shd w:val="clear" w:color="auto" w:fill="FFFFFF"/>
          <w:lang w:val="en-GB"/>
        </w:rPr>
        <w:t>MiMBa</w:t>
      </w:r>
      <w:proofErr w:type="spellEnd"/>
      <w:r w:rsidRPr="00D73BEA">
        <w:rPr>
          <w:rFonts w:ascii="Times New Roman" w:hAnsi="Times New Roman" w:cs="Times New Roman"/>
          <w:sz w:val="24"/>
          <w:szCs w:val="24"/>
          <w:shd w:val="clear" w:color="auto" w:fill="FFFFFF"/>
          <w:lang w:val="en-GB"/>
        </w:rPr>
        <w:t xml:space="preserve"> Pregnancy Registry study focused on two sub-counties (Suba North and Homa Bay sub-county), encompassing facilities with a consistent supply of antimalarials. </w:t>
      </w:r>
      <w:proofErr w:type="spellStart"/>
      <w:r w:rsidRPr="00D73BEA">
        <w:rPr>
          <w:rFonts w:ascii="Times New Roman" w:hAnsi="Times New Roman" w:cs="Times New Roman"/>
          <w:sz w:val="24"/>
          <w:szCs w:val="24"/>
          <w:shd w:val="clear" w:color="auto" w:fill="FFFFFF"/>
          <w:lang w:val="en-GB"/>
        </w:rPr>
        <w:t>MiMBa</w:t>
      </w:r>
      <w:proofErr w:type="spellEnd"/>
      <w:r w:rsidRPr="00D73BEA" w:rsidDel="008E16D5">
        <w:rPr>
          <w:rFonts w:ascii="Times New Roman" w:hAnsi="Times New Roman" w:cs="Times New Roman"/>
          <w:sz w:val="24"/>
          <w:szCs w:val="24"/>
          <w:lang w:val="en-GB" w:eastAsia="en-GB"/>
        </w:rPr>
        <w:t xml:space="preserve"> </w:t>
      </w:r>
      <w:r w:rsidRPr="00D73BEA">
        <w:rPr>
          <w:rFonts w:ascii="Times New Roman" w:hAnsi="Times New Roman" w:cs="Times New Roman"/>
          <w:sz w:val="24"/>
          <w:szCs w:val="24"/>
          <w:lang w:val="en-GB" w:eastAsia="en-GB"/>
        </w:rPr>
        <w:t>facilities with an EMR</w:t>
      </w:r>
      <w:r w:rsidRPr="00D73BEA">
        <w:rPr>
          <w:rFonts w:ascii="Times New Roman" w:hAnsi="Times New Roman" w:cs="Times New Roman"/>
          <w:sz w:val="24"/>
          <w:szCs w:val="24"/>
          <w:shd w:val="clear" w:color="auto" w:fill="FFFFFF"/>
          <w:lang w:val="en-GB"/>
        </w:rPr>
        <w:t xml:space="preserve"> system </w:t>
      </w:r>
      <w:r w:rsidRPr="00D73BEA">
        <w:rPr>
          <w:rFonts w:ascii="Times New Roman" w:hAnsi="Times New Roman" w:cs="Times New Roman"/>
          <w:sz w:val="24"/>
          <w:szCs w:val="24"/>
          <w:lang w:val="en-GB" w:eastAsia="en-GB"/>
        </w:rPr>
        <w:t xml:space="preserve">were included in the landscape assessment. These facilities utilised </w:t>
      </w:r>
      <w:proofErr w:type="spellStart"/>
      <w:r w:rsidRPr="00D73BEA">
        <w:rPr>
          <w:rFonts w:ascii="Times New Roman" w:hAnsi="Times New Roman" w:cs="Times New Roman"/>
          <w:sz w:val="24"/>
          <w:szCs w:val="24"/>
          <w:lang w:val="en-GB" w:eastAsia="en-GB"/>
        </w:rPr>
        <w:t>ScanForm</w:t>
      </w:r>
      <w:proofErr w:type="spellEnd"/>
      <w:r w:rsidRPr="00D73BEA">
        <w:rPr>
          <w:rFonts w:ascii="Times New Roman" w:hAnsi="Times New Roman" w:cs="Times New Roman"/>
          <w:sz w:val="24"/>
          <w:szCs w:val="24"/>
          <w:lang w:val="en-GB" w:eastAsia="en-GB"/>
        </w:rPr>
        <w:t>, an AI-based data extraction platform, to convert handwritten registers into digital data, improving data collection efficiency and accuracy</w:t>
      </w:r>
      <w:r w:rsidRPr="00D73BEA" w:rsidDel="009D0BA8">
        <w:rPr>
          <w:rFonts w:ascii="Times New Roman" w:hAnsi="Times New Roman" w:cs="Times New Roman"/>
          <w:sz w:val="24"/>
          <w:szCs w:val="24"/>
          <w:lang w:val="en-GB" w:eastAsia="en-GB"/>
        </w:rPr>
        <w:t xml:space="preserve"> </w:t>
      </w:r>
      <w:r w:rsidRPr="00D73BEA">
        <w:rPr>
          <w:rFonts w:ascii="Times New Roman" w:hAnsi="Times New Roman" w:cs="Times New Roman"/>
          <w:sz w:val="24"/>
          <w:szCs w:val="24"/>
          <w:lang w:val="en-GB" w:eastAsia="en-GB"/>
        </w:rPr>
        <w:fldChar w:fldCharType="begin"/>
      </w:r>
      <w:r w:rsidRPr="00D73BEA">
        <w:rPr>
          <w:rFonts w:ascii="Times New Roman" w:hAnsi="Times New Roman" w:cs="Times New Roman"/>
          <w:sz w:val="24"/>
          <w:szCs w:val="24"/>
          <w:lang w:val="en-GB" w:eastAsia="en-GB"/>
        </w:rPr>
        <w:instrText xml:space="preserve"> ADDIN ZOTERO_ITEM CSL_CITATION {"citationID":"rvzHxYjE","properties":{"formattedCitation":"[39]","plainCitation":"[39]","noteIndex":0},"citationItems":[{"id":58,"uris":["http://zotero.org/users/8352092/items/ILS4T59C"],"itemData":{"id":58,"type":"webpage","title":"ScanForm | About","URL":"https://about.scanform.qed.ai/","accessed":{"date-parts":[["2022",5,21]]}}}],"schema":"https://github.com/citation-style-language/schema/raw/master/csl-citation.json"} </w:instrText>
      </w:r>
      <w:r w:rsidRPr="00D73BEA">
        <w:rPr>
          <w:rFonts w:ascii="Times New Roman" w:hAnsi="Times New Roman" w:cs="Times New Roman"/>
          <w:sz w:val="24"/>
          <w:szCs w:val="24"/>
          <w:lang w:val="en-GB" w:eastAsia="en-GB"/>
        </w:rPr>
        <w:fldChar w:fldCharType="separate"/>
      </w:r>
      <w:r w:rsidRPr="006F2976">
        <w:rPr>
          <w:rFonts w:ascii="Times New Roman" w:hAnsi="Times New Roman" w:cs="Times New Roman"/>
          <w:sz w:val="24"/>
          <w:szCs w:val="24"/>
        </w:rPr>
        <w:t>[39]</w:t>
      </w:r>
      <w:r w:rsidRPr="00D73BEA">
        <w:rPr>
          <w:rFonts w:ascii="Times New Roman" w:hAnsi="Times New Roman" w:cs="Times New Roman"/>
          <w:sz w:val="24"/>
          <w:szCs w:val="24"/>
          <w:lang w:val="en-GB" w:eastAsia="en-GB"/>
        </w:rPr>
        <w:fldChar w:fldCharType="end"/>
      </w:r>
      <w:r w:rsidRPr="00D73BEA">
        <w:rPr>
          <w:rStyle w:val="cf01"/>
          <w:rFonts w:ascii="Times New Roman" w:hAnsi="Times New Roman" w:cs="Times New Roman"/>
          <w:sz w:val="24"/>
          <w:szCs w:val="24"/>
          <w:lang w:val="en-GB"/>
        </w:rPr>
        <w:t xml:space="preserve">. The C-it Du-it study conducted a county-wide situational analysis in 2023, including all health facilities with over 50 births per year. In total, 112/350 sites were included in the landscape assessment (see </w:t>
      </w:r>
      <w:r w:rsidRPr="00D73BEA">
        <w:rPr>
          <w:rStyle w:val="cf01"/>
          <w:rFonts w:ascii="Times New Roman" w:hAnsi="Times New Roman" w:cs="Times New Roman"/>
          <w:sz w:val="24"/>
          <w:szCs w:val="24"/>
          <w:lang w:val="en-GB"/>
        </w:rPr>
        <w:fldChar w:fldCharType="begin"/>
      </w:r>
      <w:r w:rsidRPr="00D73BEA">
        <w:rPr>
          <w:rStyle w:val="cf01"/>
          <w:rFonts w:ascii="Times New Roman" w:hAnsi="Times New Roman" w:cs="Times New Roman"/>
          <w:sz w:val="24"/>
          <w:szCs w:val="24"/>
          <w:lang w:val="en-GB"/>
        </w:rPr>
        <w:instrText xml:space="preserve"> REF _Ref162427356 \h  \* MERGEFORMAT </w:instrText>
      </w:r>
      <w:r w:rsidRPr="00D73BEA">
        <w:rPr>
          <w:rStyle w:val="cf01"/>
          <w:rFonts w:ascii="Times New Roman" w:hAnsi="Times New Roman" w:cs="Times New Roman"/>
          <w:sz w:val="24"/>
          <w:szCs w:val="24"/>
          <w:lang w:val="en-GB"/>
        </w:rPr>
      </w:r>
      <w:r w:rsidRPr="00D73BEA">
        <w:rPr>
          <w:rStyle w:val="cf01"/>
          <w:rFonts w:ascii="Times New Roman" w:hAnsi="Times New Roman" w:cs="Times New Roman"/>
          <w:sz w:val="24"/>
          <w:szCs w:val="24"/>
          <w:lang w:val="en-GB"/>
        </w:rPr>
        <w:fldChar w:fldCharType="separate"/>
      </w:r>
      <w:r w:rsidRPr="00D73BEA">
        <w:rPr>
          <w:rFonts w:ascii="Times New Roman" w:hAnsi="Times New Roman" w:cs="Times New Roman"/>
          <w:b/>
          <w:bCs/>
          <w:i/>
          <w:iCs/>
          <w:sz w:val="24"/>
          <w:szCs w:val="24"/>
          <w:lang w:val="en-GB"/>
        </w:rPr>
        <w:t xml:space="preserve">Fig </w:t>
      </w:r>
      <w:r w:rsidRPr="00D73BEA">
        <w:rPr>
          <w:rFonts w:ascii="Times New Roman" w:hAnsi="Times New Roman" w:cs="Times New Roman"/>
          <w:b/>
          <w:bCs/>
          <w:i/>
          <w:iCs/>
          <w:noProof/>
          <w:sz w:val="24"/>
          <w:szCs w:val="24"/>
          <w:lang w:val="en-GB"/>
        </w:rPr>
        <w:t>1</w:t>
      </w:r>
      <w:r w:rsidRPr="00D73BEA">
        <w:rPr>
          <w:rStyle w:val="cf01"/>
          <w:rFonts w:ascii="Times New Roman" w:hAnsi="Times New Roman" w:cs="Times New Roman"/>
          <w:sz w:val="24"/>
          <w:szCs w:val="24"/>
          <w:lang w:val="en-GB"/>
        </w:rPr>
        <w:fldChar w:fldCharType="end"/>
      </w:r>
      <w:r w:rsidRPr="00D73BEA">
        <w:rPr>
          <w:rStyle w:val="cf01"/>
          <w:rFonts w:ascii="Times New Roman" w:hAnsi="Times New Roman" w:cs="Times New Roman"/>
          <w:sz w:val="24"/>
          <w:szCs w:val="24"/>
          <w:lang w:val="en-GB"/>
        </w:rPr>
        <w:t>), with seven sites overlapping between the two studies.</w:t>
      </w:r>
      <w:r w:rsidRPr="00D73BEA">
        <w:rPr>
          <w:rFonts w:ascii="Times New Roman" w:hAnsi="Times New Roman" w:cs="Times New Roman"/>
          <w:sz w:val="24"/>
          <w:szCs w:val="24"/>
          <w:shd w:val="clear" w:color="auto" w:fill="FFFFFF"/>
          <w:lang w:val="en-GB"/>
        </w:rPr>
        <w:t xml:space="preserve"> </w:t>
      </w:r>
    </w:p>
    <w:p w14:paraId="07938D5D" w14:textId="77777777" w:rsidR="006A0872" w:rsidRPr="008C74BD" w:rsidRDefault="006A0872" w:rsidP="006A0872">
      <w:pPr>
        <w:rPr>
          <w:rFonts w:ascii="Times New Roman" w:hAnsi="Times New Roman" w:cs="Times New Roman"/>
          <w:sz w:val="24"/>
          <w:szCs w:val="24"/>
          <w:shd w:val="clear" w:color="auto" w:fill="FFFFFF"/>
          <w:lang w:val="en-GB"/>
        </w:rPr>
      </w:pPr>
    </w:p>
    <w:p w14:paraId="42A2D9DD" w14:textId="77777777" w:rsidR="006A0872" w:rsidRPr="006E0DC2" w:rsidRDefault="006A0872" w:rsidP="006A0872">
      <w:pPr>
        <w:pStyle w:val="Caption"/>
        <w:rPr>
          <w:lang w:val="en-GB"/>
        </w:rPr>
      </w:pPr>
      <w:bookmarkStart w:id="2" w:name="_Ref162427356"/>
      <w:r w:rsidRPr="007B537F">
        <w:rPr>
          <w:rFonts w:ascii="Times New Roman" w:hAnsi="Times New Roman" w:cs="Times New Roman"/>
          <w:b/>
          <w:bCs/>
          <w:i w:val="0"/>
          <w:iCs w:val="0"/>
          <w:sz w:val="24"/>
          <w:szCs w:val="24"/>
          <w:lang w:val="en-GB"/>
        </w:rPr>
        <w:t xml:space="preserve">Fig </w:t>
      </w:r>
      <w:r w:rsidRPr="007B537F">
        <w:rPr>
          <w:rFonts w:ascii="Times New Roman" w:hAnsi="Times New Roman" w:cs="Times New Roman"/>
          <w:b/>
          <w:bCs/>
          <w:sz w:val="24"/>
          <w:szCs w:val="24"/>
          <w:lang w:val="en-GB"/>
        </w:rPr>
        <w:fldChar w:fldCharType="begin"/>
      </w:r>
      <w:r w:rsidRPr="007B537F">
        <w:rPr>
          <w:rFonts w:ascii="Times New Roman" w:hAnsi="Times New Roman" w:cs="Times New Roman"/>
          <w:b/>
          <w:bCs/>
          <w:i w:val="0"/>
          <w:iCs w:val="0"/>
          <w:sz w:val="24"/>
          <w:szCs w:val="24"/>
          <w:lang w:val="en-GB"/>
        </w:rPr>
        <w:instrText xml:space="preserve"> SEQ Figure \* ARABIC </w:instrText>
      </w:r>
      <w:r w:rsidRPr="007B537F">
        <w:rPr>
          <w:rFonts w:ascii="Times New Roman" w:hAnsi="Times New Roman" w:cs="Times New Roman"/>
          <w:b/>
          <w:bCs/>
          <w:sz w:val="24"/>
          <w:szCs w:val="24"/>
          <w:lang w:val="en-GB"/>
        </w:rPr>
        <w:fldChar w:fldCharType="separate"/>
      </w:r>
      <w:r>
        <w:rPr>
          <w:rFonts w:ascii="Times New Roman" w:hAnsi="Times New Roman" w:cs="Times New Roman"/>
          <w:b/>
          <w:bCs/>
          <w:i w:val="0"/>
          <w:iCs w:val="0"/>
          <w:noProof/>
          <w:sz w:val="24"/>
          <w:szCs w:val="24"/>
          <w:lang w:val="en-GB"/>
        </w:rPr>
        <w:t>1</w:t>
      </w:r>
      <w:r w:rsidRPr="007B537F">
        <w:rPr>
          <w:rFonts w:ascii="Times New Roman" w:hAnsi="Times New Roman" w:cs="Times New Roman"/>
          <w:b/>
          <w:bCs/>
          <w:sz w:val="24"/>
          <w:szCs w:val="24"/>
          <w:lang w:val="en-GB"/>
        </w:rPr>
        <w:fldChar w:fldCharType="end"/>
      </w:r>
      <w:bookmarkEnd w:id="2"/>
      <w:r w:rsidRPr="007B537F">
        <w:rPr>
          <w:rFonts w:ascii="Times New Roman" w:hAnsi="Times New Roman" w:cs="Times New Roman"/>
          <w:b/>
          <w:bCs/>
          <w:i w:val="0"/>
          <w:iCs w:val="0"/>
          <w:sz w:val="24"/>
          <w:szCs w:val="24"/>
          <w:lang w:val="en-GB"/>
        </w:rPr>
        <w:t>:</w:t>
      </w:r>
      <w:r w:rsidRPr="008C74BD">
        <w:rPr>
          <w:rFonts w:ascii="Times New Roman" w:hAnsi="Times New Roman" w:cs="Times New Roman"/>
          <w:sz w:val="24"/>
          <w:szCs w:val="24"/>
          <w:lang w:val="en-GB"/>
        </w:rPr>
        <w:t xml:space="preserve"> </w:t>
      </w:r>
      <w:r w:rsidRPr="000F4085">
        <w:rPr>
          <w:rFonts w:ascii="Times New Roman" w:hAnsi="Times New Roman" w:cs="Times New Roman"/>
          <w:b/>
          <w:bCs/>
          <w:i w:val="0"/>
          <w:iCs w:val="0"/>
          <w:sz w:val="24"/>
          <w:szCs w:val="24"/>
          <w:lang w:val="en-GB"/>
        </w:rPr>
        <w:t>Study area</w:t>
      </w:r>
      <w:r>
        <w:rPr>
          <w:rFonts w:ascii="Times New Roman" w:hAnsi="Times New Roman" w:cs="Times New Roman"/>
          <w:sz w:val="24"/>
          <w:szCs w:val="24"/>
          <w:lang w:val="en-GB"/>
        </w:rPr>
        <w:t xml:space="preserve"> </w:t>
      </w:r>
      <w:r>
        <w:rPr>
          <w:rFonts w:ascii="Times New Roman" w:hAnsi="Times New Roman" w:cs="Times New Roman"/>
          <w:b/>
          <w:bCs/>
          <w:i w:val="0"/>
          <w:iCs w:val="0"/>
          <w:sz w:val="24"/>
          <w:szCs w:val="24"/>
          <w:lang w:val="en-GB"/>
        </w:rPr>
        <w:t>showing spatial coverage of s</w:t>
      </w:r>
      <w:r w:rsidRPr="007B537F">
        <w:rPr>
          <w:rFonts w:ascii="Times New Roman" w:hAnsi="Times New Roman" w:cs="Times New Roman"/>
          <w:b/>
          <w:bCs/>
          <w:i w:val="0"/>
          <w:iCs w:val="0"/>
          <w:sz w:val="24"/>
          <w:szCs w:val="24"/>
          <w:lang w:val="en-GB"/>
        </w:rPr>
        <w:t>urvey</w:t>
      </w:r>
      <w:r>
        <w:rPr>
          <w:rFonts w:ascii="Times New Roman" w:hAnsi="Times New Roman" w:cs="Times New Roman"/>
          <w:b/>
          <w:bCs/>
          <w:i w:val="0"/>
          <w:iCs w:val="0"/>
          <w:sz w:val="24"/>
          <w:szCs w:val="24"/>
          <w:lang w:val="en-GB"/>
        </w:rPr>
        <w:t>ed</w:t>
      </w:r>
      <w:r w:rsidRPr="007B537F">
        <w:rPr>
          <w:rFonts w:ascii="Times New Roman" w:hAnsi="Times New Roman" w:cs="Times New Roman"/>
          <w:b/>
          <w:bCs/>
          <w:i w:val="0"/>
          <w:iCs w:val="0"/>
          <w:sz w:val="24"/>
          <w:szCs w:val="24"/>
          <w:lang w:val="en-GB"/>
        </w:rPr>
        <w:t xml:space="preserve"> health care facilities</w:t>
      </w:r>
      <w:r>
        <w:rPr>
          <w:rFonts w:ascii="Times New Roman" w:hAnsi="Times New Roman" w:cs="Times New Roman"/>
          <w:b/>
          <w:bCs/>
          <w:i w:val="0"/>
          <w:iCs w:val="0"/>
          <w:sz w:val="24"/>
          <w:szCs w:val="24"/>
          <w:lang w:val="en-GB"/>
        </w:rPr>
        <w:t xml:space="preserve"> in Homa Bay</w:t>
      </w:r>
      <w:r w:rsidRPr="007B537F">
        <w:rPr>
          <w:rFonts w:ascii="Times New Roman" w:hAnsi="Times New Roman" w:cs="Times New Roman"/>
          <w:b/>
          <w:bCs/>
          <w:i w:val="0"/>
          <w:iCs w:val="0"/>
          <w:sz w:val="24"/>
          <w:szCs w:val="24"/>
          <w:lang w:val="en-GB"/>
        </w:rPr>
        <w:t xml:space="preserve"> </w:t>
      </w:r>
      <w:r>
        <w:rPr>
          <w:rFonts w:ascii="Times New Roman" w:hAnsi="Times New Roman" w:cs="Times New Roman"/>
          <w:b/>
          <w:bCs/>
          <w:i w:val="0"/>
          <w:iCs w:val="0"/>
          <w:sz w:val="24"/>
          <w:szCs w:val="24"/>
          <w:lang w:val="en-GB"/>
        </w:rPr>
        <w:t>c</w:t>
      </w:r>
      <w:r w:rsidRPr="007B537F">
        <w:rPr>
          <w:rFonts w:ascii="Times New Roman" w:hAnsi="Times New Roman" w:cs="Times New Roman"/>
          <w:b/>
          <w:bCs/>
          <w:i w:val="0"/>
          <w:iCs w:val="0"/>
          <w:sz w:val="24"/>
          <w:szCs w:val="24"/>
          <w:lang w:val="en-GB"/>
        </w:rPr>
        <w:t>ounty.</w:t>
      </w:r>
      <w:r>
        <w:rPr>
          <w:rFonts w:ascii="Times New Roman" w:hAnsi="Times New Roman" w:cs="Times New Roman"/>
          <w:b/>
          <w:bCs/>
          <w:i w:val="0"/>
          <w:iCs w:val="0"/>
          <w:sz w:val="24"/>
          <w:szCs w:val="24"/>
          <w:lang w:val="en-GB"/>
        </w:rPr>
        <w:t xml:space="preserve"> </w:t>
      </w:r>
      <w:bookmarkStart w:id="3" w:name="_Hlk179558868"/>
      <w:r w:rsidRPr="006F0AD8">
        <w:rPr>
          <w:rFonts w:ascii="Times New Roman" w:hAnsi="Times New Roman" w:cs="Times New Roman"/>
          <w:color w:val="auto"/>
          <w:sz w:val="20"/>
          <w:szCs w:val="20"/>
          <w:lang w:val="en-GB"/>
        </w:rPr>
        <w:t>The map was created using QGIS 3.30.1, with basemap shapefiles sourced from https://gadm.org/index.html. Waterbodies were obtained from The World Bank data catalogue (https://datacatalog.worldbank.org/dataset/africa-water-bodies-2015) but are curated from The Regional Centre for Mapping of Resources for Development (RCMRD) Geoportal (</w:t>
      </w:r>
      <w:hyperlink r:id="rId5" w:anchor="license-more-above" w:history="1">
        <w:r w:rsidRPr="006F0AD8">
          <w:rPr>
            <w:rStyle w:val="Hyperlink"/>
            <w:rFonts w:ascii="Times New Roman" w:hAnsi="Times New Roman" w:cs="Times New Roman"/>
            <w:color w:val="auto"/>
            <w:sz w:val="20"/>
            <w:szCs w:val="20"/>
            <w:lang w:val="en-GB"/>
          </w:rPr>
          <w:t>http://geoportal.rcmrd.org/layers/servir%3Aafrica_water_bodies#license-more-above</w:t>
        </w:r>
      </w:hyperlink>
      <w:r w:rsidRPr="006F0AD8">
        <w:rPr>
          <w:rFonts w:ascii="Times New Roman" w:hAnsi="Times New Roman" w:cs="Times New Roman"/>
          <w:color w:val="auto"/>
          <w:sz w:val="20"/>
          <w:szCs w:val="20"/>
          <w:lang w:val="en-GB"/>
        </w:rPr>
        <w:t>).</w:t>
      </w:r>
      <w:bookmarkEnd w:id="3"/>
    </w:p>
    <w:p w14:paraId="7C8CCC26" w14:textId="77777777" w:rsidR="006A0872" w:rsidRPr="00D73BEA" w:rsidRDefault="006A0872" w:rsidP="006A0872">
      <w:pPr>
        <w:rPr>
          <w:rFonts w:ascii="Times New Roman" w:hAnsi="Times New Roman" w:cs="Times New Roman"/>
          <w:sz w:val="24"/>
          <w:szCs w:val="24"/>
          <w:shd w:val="clear" w:color="auto" w:fill="FFFFFF"/>
          <w:lang w:val="en-GB"/>
        </w:rPr>
      </w:pPr>
      <w:r w:rsidRPr="00D73BEA">
        <w:rPr>
          <w:rFonts w:ascii="Times New Roman" w:hAnsi="Times New Roman" w:cs="Times New Roman"/>
          <w:sz w:val="24"/>
          <w:szCs w:val="24"/>
          <w:shd w:val="clear" w:color="auto" w:fill="FFFFFF"/>
          <w:lang w:val="en-GB"/>
        </w:rPr>
        <w:t xml:space="preserve">We employed purposive sampling to select study participants for the qualitative research, ensuring rich and diverse data </w:t>
      </w:r>
      <w:r w:rsidRPr="00D73BEA">
        <w:rPr>
          <w:rFonts w:ascii="Times New Roman" w:hAnsi="Times New Roman" w:cs="Times New Roman"/>
          <w:noProof/>
          <w:sz w:val="24"/>
          <w:szCs w:val="24"/>
          <w:shd w:val="clear" w:color="auto" w:fill="FFFFFF"/>
          <w:lang w:val="en-GB"/>
        </w:rPr>
        <w:t>to</w:t>
      </w:r>
      <w:r w:rsidRPr="00D73BEA">
        <w:rPr>
          <w:rFonts w:ascii="Times New Roman" w:hAnsi="Times New Roman" w:cs="Times New Roman"/>
          <w:sz w:val="24"/>
          <w:szCs w:val="24"/>
          <w:shd w:val="clear" w:color="auto" w:fill="FFFFFF"/>
          <w:lang w:val="en-GB"/>
        </w:rPr>
        <w:t xml:space="preserve"> explore the research questions</w:t>
      </w:r>
      <w:r>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fldChar w:fldCharType="begin"/>
      </w:r>
      <w:r>
        <w:rPr>
          <w:rFonts w:ascii="Times New Roman" w:hAnsi="Times New Roman" w:cs="Times New Roman"/>
          <w:sz w:val="24"/>
          <w:szCs w:val="24"/>
          <w:shd w:val="clear" w:color="auto" w:fill="FFFFFF"/>
          <w:lang w:val="en-GB"/>
        </w:rPr>
        <w:instrText xml:space="preserve"> ADDIN ZOTERO_ITEM CSL_CITATION {"citationID":"orI1hds7","properties":{"formattedCitation":"[40]","plainCitation":"[40]","noteIndex":0},"citationItems":[{"id":610,"uris":["http://zotero.org/users/8352092/items/L5QFQWCV"],"itemData":{"id":610,"type":"article-journal","abstract":"Saturation has attained widespread acceptance as a methodological principle in qualitative research. It is commonly taken to indicate that, on the basis of the data that have been collected or analysed hitherto, further data collection and/or analysis are unnecessary. However, there appears to be uncertainty as to how saturation should be conceptualized, and inconsistencies in its use. In this paper, we look to clarify the nature, purposes and uses of saturation, and in doing so add to theoretical debate on the role of saturation across different methodologies. We identify four distinct approaches to saturation, which differ in terms of the extent to which an inductive or a deductive logic is adopted, and the relative emphasis on data collection, data analysis, and theorizing. We explore the purposes saturation might serve in relation to these different approaches, and the implications for how and when saturation will be sought. In examining these issues, we highlight the uncertain logic underlying saturation—as essentially a predictive statement about the unobserved based on the observed, a judgement that, we argue, results in equivocation, and may in part explain the confusion surrounding its use. We conclude that saturation should be operationalized in a way that is consistent with the research question(s), and the theoretical position and analytic framework adopted, but also that there should be some limit to its scope, so as not to risk saturation losing its coherence and potency if its conceptualization and uses are stretched too widely.","container-title":"Quality &amp; Quantity","DOI":"10.1007/s11135-017-0574-8","ISSN":"1573-7845","issue":"4","journalAbbreviation":"Qual Quant","language":"en","page":"1893-1907","source":"Springer Link","title":"Saturation in qualitative research: exploring its conceptualization and operationalization","title-short":"Saturation in qualitative research","volume":"52","author":[{"family":"Saunders","given":"Benjamin"},{"family":"Sim","given":"Julius"},{"family":"Kingstone","given":"Tom"},{"family":"Baker","given":"Shula"},{"family":"Waterfield","given":"Jackie"},{"family":"Bartlam","given":"Bernadette"},{"family":"Burroughs","given":"Heather"},{"family":"Jinks","given":"Clare"}],"issued":{"date-parts":[["2018",7,1]]}}}],"schema":"https://github.com/citation-style-language/schema/raw/master/csl-citation.json"} </w:instrText>
      </w:r>
      <w:r>
        <w:rPr>
          <w:rFonts w:ascii="Times New Roman" w:hAnsi="Times New Roman" w:cs="Times New Roman"/>
          <w:sz w:val="24"/>
          <w:szCs w:val="24"/>
          <w:shd w:val="clear" w:color="auto" w:fill="FFFFFF"/>
          <w:lang w:val="en-GB"/>
        </w:rPr>
        <w:fldChar w:fldCharType="separate"/>
      </w:r>
      <w:r w:rsidRPr="006F2976">
        <w:rPr>
          <w:rFonts w:ascii="Times New Roman" w:hAnsi="Times New Roman" w:cs="Times New Roman"/>
          <w:sz w:val="24"/>
        </w:rPr>
        <w:t>[40]</w:t>
      </w:r>
      <w:r>
        <w:rPr>
          <w:rFonts w:ascii="Times New Roman" w:hAnsi="Times New Roman" w:cs="Times New Roman"/>
          <w:sz w:val="24"/>
          <w:szCs w:val="24"/>
          <w:shd w:val="clear" w:color="auto" w:fill="FFFFFF"/>
          <w:lang w:val="en-GB"/>
        </w:rPr>
        <w:fldChar w:fldCharType="end"/>
      </w:r>
      <w:r>
        <w:rPr>
          <w:rFonts w:ascii="Times New Roman" w:hAnsi="Times New Roman" w:cs="Times New Roman"/>
          <w:sz w:val="24"/>
          <w:szCs w:val="24"/>
          <w:shd w:val="clear" w:color="auto" w:fill="FFFFFF"/>
          <w:lang w:val="en-GB"/>
        </w:rPr>
        <w:t xml:space="preserve"> </w:t>
      </w:r>
      <w:r w:rsidRPr="00D73BEA">
        <w:rPr>
          <w:rFonts w:ascii="Times New Roman" w:hAnsi="Times New Roman" w:cs="Times New Roman"/>
          <w:sz w:val="24"/>
          <w:szCs w:val="24"/>
          <w:shd w:val="clear" w:color="auto" w:fill="FFFFFF"/>
          <w:lang w:val="en-GB"/>
        </w:rPr>
        <w:t>effectively</w:t>
      </w:r>
      <w:r w:rsidRPr="00D73BEA">
        <w:rPr>
          <w:rFonts w:ascii="Times New Roman" w:hAnsi="Times New Roman" w:cs="Times New Roman"/>
          <w:noProof/>
          <w:sz w:val="24"/>
          <w:szCs w:val="24"/>
          <w:shd w:val="clear" w:color="auto" w:fill="FFFFFF"/>
          <w:lang w:val="en-GB"/>
        </w:rPr>
        <w:t>.</w:t>
      </w:r>
      <w:r w:rsidRPr="00D73BEA">
        <w:rPr>
          <w:rFonts w:ascii="Times New Roman" w:hAnsi="Times New Roman" w:cs="Times New Roman"/>
          <w:sz w:val="24"/>
          <w:szCs w:val="24"/>
          <w:shd w:val="clear" w:color="auto" w:fill="FFFFFF"/>
          <w:lang w:val="en-GB"/>
        </w:rPr>
        <w:t xml:space="preserve"> Participants </w:t>
      </w:r>
      <w:r w:rsidRPr="00D73BEA">
        <w:rPr>
          <w:rFonts w:ascii="Times New Roman" w:hAnsi="Times New Roman" w:cs="Times New Roman"/>
          <w:sz w:val="24"/>
          <w:szCs w:val="24"/>
          <w:shd w:val="clear" w:color="auto" w:fill="FFFFFF"/>
          <w:lang w:val="en-GB"/>
        </w:rPr>
        <w:lastRenderedPageBreak/>
        <w:t xml:space="preserve">were from Homa Bay County and Kenya's nationwide leadership and stakeholders in digital health. Participants were chosen based on their experience and/or knowledge of digital health systems, including community health promoters and community health assistants, county and national senior MOH officials, EMR implementing partners, digital health experts, county and facility </w:t>
      </w:r>
      <w:r w:rsidRPr="00D73BEA">
        <w:rPr>
          <w:rFonts w:ascii="Times New Roman" w:hAnsi="Times New Roman" w:cs="Times New Roman"/>
          <w:noProof/>
          <w:sz w:val="24"/>
          <w:szCs w:val="24"/>
          <w:shd w:val="clear" w:color="auto" w:fill="FFFFFF"/>
          <w:lang w:val="en-GB"/>
        </w:rPr>
        <w:t>health record information officers</w:t>
      </w:r>
      <w:r w:rsidRPr="00D73BEA">
        <w:rPr>
          <w:rFonts w:ascii="Times New Roman" w:hAnsi="Times New Roman" w:cs="Times New Roman"/>
          <w:sz w:val="24"/>
          <w:szCs w:val="24"/>
          <w:shd w:val="clear" w:color="auto" w:fill="FFFFFF"/>
          <w:lang w:val="en-GB"/>
        </w:rPr>
        <w:t xml:space="preserve"> and health facility in-</w:t>
      </w:r>
      <w:r w:rsidRPr="00D73BEA">
        <w:rPr>
          <w:rFonts w:ascii="Times New Roman" w:hAnsi="Times New Roman" w:cs="Times New Roman"/>
          <w:noProof/>
          <w:sz w:val="24"/>
          <w:szCs w:val="24"/>
          <w:shd w:val="clear" w:color="auto" w:fill="FFFFFF"/>
          <w:lang w:val="en-GB"/>
        </w:rPr>
        <w:t>charge</w:t>
      </w:r>
      <w:r w:rsidRPr="00D73BEA">
        <w:rPr>
          <w:rFonts w:ascii="Times New Roman" w:hAnsi="Times New Roman" w:cs="Times New Roman"/>
          <w:sz w:val="24"/>
          <w:szCs w:val="24"/>
          <w:shd w:val="clear" w:color="auto" w:fill="FFFFFF"/>
          <w:lang w:val="en-GB"/>
        </w:rPr>
        <w:t xml:space="preserve">. The study included 33 participants, with the sample size determined by theoretical saturation </w:t>
      </w:r>
      <w:r w:rsidRPr="00D73BEA">
        <w:rPr>
          <w:rFonts w:ascii="Times New Roman" w:hAnsi="Times New Roman" w:cs="Times New Roman"/>
          <w:sz w:val="24"/>
          <w:szCs w:val="24"/>
          <w:shd w:val="clear" w:color="auto" w:fill="FFFFFF"/>
          <w:lang w:val="en-GB"/>
        </w:rPr>
        <w:fldChar w:fldCharType="begin"/>
      </w:r>
      <w:r w:rsidRPr="00D73BEA">
        <w:rPr>
          <w:rFonts w:ascii="Times New Roman" w:hAnsi="Times New Roman" w:cs="Times New Roman"/>
          <w:sz w:val="24"/>
          <w:szCs w:val="24"/>
          <w:shd w:val="clear" w:color="auto" w:fill="FFFFFF"/>
          <w:lang w:val="en-GB"/>
        </w:rPr>
        <w:instrText xml:space="preserve"> ADDIN ZOTERO_ITEM CSL_CITATION {"citationID":"mHdHhAyq","properties":{"formattedCitation":"[40]","plainCitation":"[40]","noteIndex":0},"citationItems":[{"id":610,"uris":["http://zotero.org/users/8352092/items/L5QFQWCV"],"itemData":{"id":610,"type":"article-journal","abstract":"Saturation has attained widespread acceptance as a methodological principle in qualitative research. It is commonly taken to indicate that, on the basis of the data that have been collected or analysed hitherto, further data collection and/or analysis are unnecessary. However, there appears to be uncertainty as to how saturation should be conceptualized, and inconsistencies in its use. In this paper, we look to clarify the nature, purposes and uses of saturation, and in doing so add to theoretical debate on the role of saturation across different methodologies. We identify four distinct approaches to saturation, which differ in terms of the extent to which an inductive or a deductive logic is adopted, and the relative emphasis on data collection, data analysis, and theorizing. We explore the purposes saturation might serve in relation to these different approaches, and the implications for how and when saturation will be sought. In examining these issues, we highlight the uncertain logic underlying saturation—as essentially a predictive statement about the unobserved based on the observed, a judgement that, we argue, results in equivocation, and may in part explain the confusion surrounding its use. We conclude that saturation should be operationalized in a way that is consistent with the research question(s), and the theoretical position and analytic framework adopted, but also that there should be some limit to its scope, so as not to risk saturation losing its coherence and potency if its conceptualization and uses are stretched too widely.","container-title":"Quality &amp; Quantity","DOI":"10.1007/s11135-017-0574-8","ISSN":"1573-7845","issue":"4","journalAbbreviation":"Qual Quant","language":"en","page":"1893-1907","source":"Springer Link","title":"Saturation in qualitative research: exploring its conceptualization and operationalization","title-short":"Saturation in qualitative research","volume":"52","author":[{"family":"Saunders","given":"Benjamin"},{"family":"Sim","given":"Julius"},{"family":"Kingstone","given":"Tom"},{"family":"Baker","given":"Shula"},{"family":"Waterfield","given":"Jackie"},{"family":"Bartlam","given":"Bernadette"},{"family":"Burroughs","given":"Heather"},{"family":"Jinks","given":"Clare"}],"issued":{"date-parts":[["2018",7,1]]}}}],"schema":"https://github.com/citation-style-language/schema/raw/master/csl-citation.json"} </w:instrText>
      </w:r>
      <w:r w:rsidRPr="00D73BEA">
        <w:rPr>
          <w:rFonts w:ascii="Times New Roman" w:hAnsi="Times New Roman" w:cs="Times New Roman"/>
          <w:sz w:val="24"/>
          <w:szCs w:val="24"/>
          <w:shd w:val="clear" w:color="auto" w:fill="FFFFFF"/>
          <w:lang w:val="en-GB"/>
        </w:rPr>
        <w:fldChar w:fldCharType="separate"/>
      </w:r>
      <w:r w:rsidRPr="006F2976">
        <w:rPr>
          <w:rFonts w:ascii="Times New Roman" w:hAnsi="Times New Roman" w:cs="Times New Roman"/>
          <w:sz w:val="24"/>
          <w:szCs w:val="24"/>
        </w:rPr>
        <w:t>[40]</w:t>
      </w:r>
      <w:r w:rsidRPr="00D73BEA">
        <w:rPr>
          <w:rFonts w:ascii="Times New Roman" w:hAnsi="Times New Roman" w:cs="Times New Roman"/>
          <w:sz w:val="24"/>
          <w:szCs w:val="24"/>
          <w:shd w:val="clear" w:color="auto" w:fill="FFFFFF"/>
          <w:lang w:val="en-GB"/>
        </w:rPr>
        <w:fldChar w:fldCharType="end"/>
      </w:r>
      <w:r w:rsidRPr="00D73BEA">
        <w:rPr>
          <w:rFonts w:ascii="Times New Roman" w:hAnsi="Times New Roman" w:cs="Times New Roman"/>
          <w:sz w:val="24"/>
          <w:szCs w:val="24"/>
          <w:shd w:val="clear" w:color="auto" w:fill="FFFFFF"/>
          <w:lang w:val="en-GB"/>
        </w:rPr>
        <w:t>.</w:t>
      </w:r>
    </w:p>
    <w:p w14:paraId="4080B7FA" w14:textId="77777777" w:rsidR="006A0872" w:rsidRPr="00415ADD" w:rsidRDefault="006A0872" w:rsidP="006A0872">
      <w:pPr>
        <w:pStyle w:val="Heading3"/>
        <w:rPr>
          <w:rFonts w:ascii="Times New Roman" w:hAnsi="Times New Roman"/>
          <w:b/>
          <w:shd w:val="clear" w:color="auto" w:fill="FFFFFF"/>
          <w:lang w:val="en-GB"/>
        </w:rPr>
      </w:pPr>
      <w:r w:rsidRPr="00415ADD">
        <w:rPr>
          <w:rFonts w:ascii="Times New Roman" w:hAnsi="Times New Roman"/>
          <w:b/>
          <w:shd w:val="clear" w:color="auto" w:fill="FFFFFF"/>
          <w:lang w:val="en-GB"/>
        </w:rPr>
        <w:t>Quantitative data</w:t>
      </w:r>
    </w:p>
    <w:p w14:paraId="251EDA7F" w14:textId="77777777" w:rsidR="006A0872" w:rsidRPr="00415ADD" w:rsidRDefault="006A0872" w:rsidP="006A0872">
      <w:pPr>
        <w:pStyle w:val="Heading4"/>
        <w:rPr>
          <w:rFonts w:ascii="Times New Roman" w:hAnsi="Times New Roman"/>
          <w:sz w:val="24"/>
          <w:lang w:val="en-GB"/>
        </w:rPr>
      </w:pPr>
      <w:r w:rsidRPr="00415ADD">
        <w:rPr>
          <w:rFonts w:ascii="Times New Roman" w:hAnsi="Times New Roman"/>
          <w:sz w:val="24"/>
          <w:lang w:val="en-GB"/>
        </w:rPr>
        <w:t>Health facility surveys</w:t>
      </w:r>
    </w:p>
    <w:p w14:paraId="2BB10A76" w14:textId="77777777" w:rsidR="006A0872" w:rsidRDefault="006A0872" w:rsidP="006A0872">
      <w:pPr>
        <w:keepNext/>
        <w:rPr>
          <w:rFonts w:ascii="Times New Roman" w:hAnsi="Times New Roman" w:cs="Times New Roman"/>
          <w:noProof/>
          <w:sz w:val="24"/>
          <w:szCs w:val="24"/>
          <w:shd w:val="clear" w:color="auto" w:fill="FFFFFF"/>
          <w:lang w:val="en-GB"/>
        </w:rPr>
      </w:pPr>
      <w:r w:rsidRPr="008C74BD">
        <w:rPr>
          <w:rFonts w:ascii="Times New Roman" w:hAnsi="Times New Roman" w:cs="Times New Roman"/>
          <w:sz w:val="24"/>
          <w:szCs w:val="24"/>
          <w:shd w:val="clear" w:color="auto" w:fill="FFFFFF"/>
          <w:lang w:val="en-GB"/>
        </w:rPr>
        <w:t xml:space="preserve">We used structured questionnaires for our landscape assessment. Questionnaires were completed with </w:t>
      </w:r>
      <w:r>
        <w:rPr>
          <w:rFonts w:ascii="Times New Roman" w:hAnsi="Times New Roman" w:cs="Times New Roman"/>
          <w:sz w:val="24"/>
          <w:szCs w:val="24"/>
          <w:shd w:val="clear" w:color="auto" w:fill="FFFFFF"/>
          <w:lang w:val="en-GB"/>
        </w:rPr>
        <w:t>health records information officers</w:t>
      </w:r>
      <w:r w:rsidRPr="008C74BD">
        <w:rPr>
          <w:rFonts w:ascii="Times New Roman" w:hAnsi="Times New Roman" w:cs="Times New Roman"/>
          <w:sz w:val="24"/>
          <w:szCs w:val="24"/>
          <w:shd w:val="clear" w:color="auto" w:fill="FFFFFF"/>
          <w:lang w:val="en-GB"/>
        </w:rPr>
        <w:t xml:space="preserve">, facility in-charges, and data clerks </w:t>
      </w:r>
      <w:r>
        <w:rPr>
          <w:rFonts w:ascii="Times New Roman" w:hAnsi="Times New Roman" w:cs="Times New Roman"/>
          <w:noProof/>
          <w:sz w:val="24"/>
          <w:szCs w:val="24"/>
          <w:shd w:val="clear" w:color="auto" w:fill="FFFFFF"/>
          <w:lang w:val="en-GB"/>
        </w:rPr>
        <w:t>interacting</w:t>
      </w:r>
      <w:r>
        <w:rPr>
          <w:rFonts w:ascii="Times New Roman" w:hAnsi="Times New Roman" w:cs="Times New Roman"/>
          <w:sz w:val="24"/>
          <w:szCs w:val="24"/>
          <w:shd w:val="clear" w:color="auto" w:fill="FFFFFF"/>
          <w:lang w:val="en-GB"/>
        </w:rPr>
        <w:t xml:space="preserve"> </w:t>
      </w:r>
      <w:r w:rsidRPr="008C74BD">
        <w:rPr>
          <w:rFonts w:ascii="Times New Roman" w:hAnsi="Times New Roman" w:cs="Times New Roman"/>
          <w:sz w:val="24"/>
          <w:szCs w:val="24"/>
          <w:shd w:val="clear" w:color="auto" w:fill="FFFFFF"/>
          <w:lang w:val="en-GB"/>
        </w:rPr>
        <w:t xml:space="preserve">with an EMR </w:t>
      </w:r>
      <w:r>
        <w:rPr>
          <w:rFonts w:ascii="Times New Roman" w:hAnsi="Times New Roman" w:cs="Times New Roman"/>
          <w:sz w:val="24"/>
          <w:szCs w:val="24"/>
          <w:shd w:val="clear" w:color="auto" w:fill="FFFFFF"/>
          <w:lang w:val="en-GB"/>
        </w:rPr>
        <w:t>daily</w:t>
      </w:r>
      <w:r w:rsidRPr="008C74BD">
        <w:rPr>
          <w:rFonts w:ascii="Times New Roman" w:hAnsi="Times New Roman" w:cs="Times New Roman"/>
          <w:sz w:val="24"/>
          <w:szCs w:val="24"/>
          <w:shd w:val="clear" w:color="auto" w:fill="FFFFFF"/>
          <w:lang w:val="en-GB"/>
        </w:rPr>
        <w:t xml:space="preserve">. Survey variables included facility demographics; EMR adoption and use; EMR adoption challenges; patient identification methods; and data sharing. Survey tool was informed by existing digital health literature in Kenya. The tool was piloted in the </w:t>
      </w:r>
      <w:r w:rsidRPr="008C74BD">
        <w:rPr>
          <w:rFonts w:ascii="Times New Roman" w:hAnsi="Times New Roman" w:cs="Times New Roman"/>
          <w:noProof/>
          <w:sz w:val="24"/>
          <w:szCs w:val="24"/>
          <w:shd w:val="clear" w:color="auto" w:fill="FFFFFF"/>
          <w:lang w:val="en-GB"/>
        </w:rPr>
        <w:t>M</w:t>
      </w:r>
      <w:r>
        <w:rPr>
          <w:rFonts w:ascii="Times New Roman" w:hAnsi="Times New Roman" w:cs="Times New Roman"/>
          <w:noProof/>
          <w:sz w:val="24"/>
          <w:szCs w:val="24"/>
          <w:shd w:val="clear" w:color="auto" w:fill="FFFFFF"/>
          <w:lang w:val="en-GB"/>
        </w:rPr>
        <w:t>i</w:t>
      </w:r>
      <w:r w:rsidRPr="008C74BD">
        <w:rPr>
          <w:rFonts w:ascii="Times New Roman" w:hAnsi="Times New Roman" w:cs="Times New Roman"/>
          <w:noProof/>
          <w:sz w:val="24"/>
          <w:szCs w:val="24"/>
          <w:shd w:val="clear" w:color="auto" w:fill="FFFFFF"/>
          <w:lang w:val="en-GB"/>
        </w:rPr>
        <w:t>MB</w:t>
      </w:r>
      <w:r>
        <w:rPr>
          <w:rFonts w:ascii="Times New Roman" w:hAnsi="Times New Roman" w:cs="Times New Roman"/>
          <w:noProof/>
          <w:sz w:val="24"/>
          <w:szCs w:val="24"/>
          <w:shd w:val="clear" w:color="auto" w:fill="FFFFFF"/>
          <w:lang w:val="en-GB"/>
        </w:rPr>
        <w:t>a</w:t>
      </w:r>
      <w:r w:rsidRPr="008C74BD">
        <w:rPr>
          <w:rFonts w:ascii="Times New Roman" w:hAnsi="Times New Roman" w:cs="Times New Roman"/>
          <w:sz w:val="24"/>
          <w:szCs w:val="24"/>
          <w:shd w:val="clear" w:color="auto" w:fill="FFFFFF"/>
          <w:lang w:val="en-GB"/>
        </w:rPr>
        <w:t xml:space="preserve"> sites in a first phase of data collection (June–August 2022) and adapted for data collection (February–May 2023) in C-it DU-it sites. </w:t>
      </w:r>
      <w:r>
        <w:rPr>
          <w:rFonts w:ascii="Times New Roman" w:hAnsi="Times New Roman" w:cs="Times New Roman"/>
          <w:sz w:val="24"/>
          <w:szCs w:val="24"/>
          <w:lang w:val="en-GB"/>
        </w:rPr>
        <w:t>One hundred and twelve</w:t>
      </w:r>
      <w:r w:rsidRPr="008C74BD">
        <w:rPr>
          <w:rFonts w:ascii="Times New Roman" w:hAnsi="Times New Roman" w:cs="Times New Roman"/>
          <w:sz w:val="24"/>
          <w:szCs w:val="24"/>
          <w:lang w:val="en-GB"/>
        </w:rPr>
        <w:t xml:space="preserve"> of </w:t>
      </w:r>
      <w:r>
        <w:rPr>
          <w:rFonts w:ascii="Times New Roman" w:hAnsi="Times New Roman" w:cs="Times New Roman"/>
          <w:sz w:val="24"/>
          <w:szCs w:val="24"/>
          <w:lang w:val="en-GB"/>
        </w:rPr>
        <w:t xml:space="preserve">the </w:t>
      </w:r>
      <w:r w:rsidRPr="008C74BD">
        <w:rPr>
          <w:rFonts w:ascii="Times New Roman" w:hAnsi="Times New Roman" w:cs="Times New Roman"/>
          <w:sz w:val="24"/>
          <w:szCs w:val="24"/>
          <w:lang w:val="en-GB"/>
        </w:rPr>
        <w:t xml:space="preserve">350 facilities were surveyed in </w:t>
      </w:r>
      <w:r>
        <w:rPr>
          <w:rFonts w:ascii="Times New Roman" w:hAnsi="Times New Roman" w:cs="Times New Roman"/>
          <w:sz w:val="24"/>
          <w:szCs w:val="24"/>
          <w:lang w:val="en-GB"/>
        </w:rPr>
        <w:t>eight</w:t>
      </w:r>
      <w:r w:rsidRPr="008C74BD">
        <w:rPr>
          <w:rFonts w:ascii="Times New Roman" w:hAnsi="Times New Roman" w:cs="Times New Roman"/>
          <w:sz w:val="24"/>
          <w:szCs w:val="24"/>
          <w:lang w:val="en-GB"/>
        </w:rPr>
        <w:t xml:space="preserve"> sub-counties; </w:t>
      </w:r>
      <w:r w:rsidRPr="00783900">
        <w:rPr>
          <w:rStyle w:val="cf01"/>
          <w:rFonts w:ascii="Times New Roman" w:hAnsi="Times New Roman" w:cs="Times New Roman"/>
          <w:sz w:val="24"/>
          <w:szCs w:val="24"/>
          <w:lang w:val="en-GB"/>
        </w:rPr>
        <w:t>37.5%</w:t>
      </w:r>
      <w:r>
        <w:rPr>
          <w:rStyle w:val="cf01"/>
          <w:rFonts w:ascii="Times New Roman" w:hAnsi="Times New Roman" w:cs="Times New Roman"/>
          <w:sz w:val="24"/>
          <w:szCs w:val="24"/>
          <w:lang w:val="en-GB"/>
        </w:rPr>
        <w:t xml:space="preserve"> </w:t>
      </w:r>
      <w:r w:rsidRPr="00783900">
        <w:rPr>
          <w:rStyle w:val="cf01"/>
          <w:rFonts w:ascii="Times New Roman" w:hAnsi="Times New Roman" w:cs="Times New Roman"/>
          <w:sz w:val="24"/>
          <w:szCs w:val="24"/>
          <w:lang w:val="en-GB"/>
        </w:rPr>
        <w:t>(42/112)</w:t>
      </w:r>
      <w:r w:rsidRPr="008C74BD">
        <w:rPr>
          <w:rFonts w:ascii="Times New Roman" w:hAnsi="Times New Roman" w:cs="Times New Roman"/>
          <w:sz w:val="24"/>
          <w:szCs w:val="24"/>
          <w:lang w:val="en-GB"/>
        </w:rPr>
        <w:t xml:space="preserve"> were dispensaries (level 2), </w:t>
      </w:r>
      <w:r w:rsidRPr="00783900">
        <w:rPr>
          <w:rStyle w:val="cf01"/>
          <w:rFonts w:ascii="Times New Roman" w:hAnsi="Times New Roman" w:cs="Times New Roman"/>
          <w:sz w:val="24"/>
          <w:szCs w:val="24"/>
          <w:lang w:val="en-GB"/>
        </w:rPr>
        <w:t>41.7% (46/112)</w:t>
      </w:r>
      <w:r>
        <w:rPr>
          <w:rStyle w:val="cf01"/>
          <w:rFonts w:ascii="Times New Roman" w:hAnsi="Times New Roman" w:cs="Times New Roman"/>
          <w:sz w:val="24"/>
          <w:szCs w:val="24"/>
          <w:lang w:val="en-GB"/>
        </w:rPr>
        <w:t xml:space="preserve"> </w:t>
      </w:r>
      <w:r w:rsidRPr="008C74BD">
        <w:rPr>
          <w:rFonts w:ascii="Times New Roman" w:hAnsi="Times New Roman" w:cs="Times New Roman"/>
          <w:sz w:val="24"/>
          <w:szCs w:val="24"/>
          <w:lang w:val="en-GB"/>
        </w:rPr>
        <w:t xml:space="preserve">health centres (level 3), </w:t>
      </w:r>
      <w:r w:rsidRPr="00783900">
        <w:rPr>
          <w:rStyle w:val="cf01"/>
          <w:rFonts w:ascii="Times New Roman" w:hAnsi="Times New Roman" w:cs="Times New Roman"/>
          <w:sz w:val="24"/>
          <w:szCs w:val="24"/>
          <w:lang w:val="en-GB"/>
        </w:rPr>
        <w:t>20.5%</w:t>
      </w:r>
      <w:r>
        <w:rPr>
          <w:rStyle w:val="cf01"/>
          <w:rFonts w:ascii="Times New Roman" w:hAnsi="Times New Roman" w:cs="Times New Roman"/>
          <w:sz w:val="24"/>
          <w:szCs w:val="24"/>
          <w:lang w:val="en-GB"/>
        </w:rPr>
        <w:t xml:space="preserve"> </w:t>
      </w:r>
      <w:r w:rsidRPr="00783900">
        <w:rPr>
          <w:rStyle w:val="cf01"/>
          <w:rFonts w:ascii="Times New Roman" w:hAnsi="Times New Roman" w:cs="Times New Roman"/>
          <w:sz w:val="24"/>
          <w:szCs w:val="24"/>
          <w:lang w:val="en-GB"/>
        </w:rPr>
        <w:t xml:space="preserve">(23/112) </w:t>
      </w:r>
      <w:r w:rsidRPr="008C74BD">
        <w:rPr>
          <w:rFonts w:ascii="Times New Roman" w:hAnsi="Times New Roman" w:cs="Times New Roman"/>
          <w:sz w:val="24"/>
          <w:szCs w:val="24"/>
          <w:lang w:val="en-GB"/>
        </w:rPr>
        <w:t xml:space="preserve">sub-county (level 4) and </w:t>
      </w:r>
      <w:r>
        <w:rPr>
          <w:rFonts w:ascii="Times New Roman" w:hAnsi="Times New Roman" w:cs="Times New Roman"/>
          <w:sz w:val="24"/>
          <w:szCs w:val="24"/>
          <w:lang w:val="en-GB"/>
        </w:rPr>
        <w:t>one</w:t>
      </w:r>
      <w:r w:rsidRPr="008C74BD">
        <w:rPr>
          <w:rFonts w:ascii="Times New Roman" w:hAnsi="Times New Roman" w:cs="Times New Roman"/>
          <w:sz w:val="24"/>
          <w:szCs w:val="24"/>
          <w:lang w:val="en-GB"/>
        </w:rPr>
        <w:t xml:space="preserve"> county (level 5) – </w:t>
      </w:r>
      <w:r>
        <w:rPr>
          <w:rFonts w:ascii="Times New Roman" w:hAnsi="Times New Roman" w:cs="Times New Roman"/>
          <w:sz w:val="24"/>
          <w:szCs w:val="24"/>
          <w:lang w:val="en-GB"/>
        </w:rPr>
        <w:t>(</w:t>
      </w:r>
      <w:r w:rsidRPr="008C74BD">
        <w:rPr>
          <w:rFonts w:ascii="Times New Roman" w:hAnsi="Times New Roman" w:cs="Times New Roman"/>
          <w:sz w:val="24"/>
          <w:szCs w:val="24"/>
          <w:lang w:val="en-GB"/>
        </w:rPr>
        <w:t>see</w:t>
      </w:r>
      <w:r>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REF _Ref162427356 \h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sidRPr="007B537F">
        <w:rPr>
          <w:rFonts w:ascii="Times New Roman" w:hAnsi="Times New Roman" w:cs="Times New Roman"/>
          <w:b/>
          <w:bCs/>
          <w:i/>
          <w:iCs/>
          <w:sz w:val="24"/>
          <w:szCs w:val="24"/>
          <w:lang w:val="en-GB"/>
        </w:rPr>
        <w:t xml:space="preserve">Fig </w:t>
      </w:r>
      <w:r w:rsidRPr="007B537F">
        <w:rPr>
          <w:rFonts w:ascii="Times New Roman" w:hAnsi="Times New Roman" w:cs="Times New Roman"/>
          <w:b/>
          <w:bCs/>
          <w:i/>
          <w:iCs/>
          <w:noProof/>
          <w:sz w:val="24"/>
          <w:szCs w:val="24"/>
          <w:lang w:val="en-GB"/>
        </w:rPr>
        <w:t>1</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w:t>
      </w:r>
      <w:r w:rsidRPr="008C74BD">
        <w:rPr>
          <w:rFonts w:ascii="Times New Roman" w:hAnsi="Times New Roman" w:cs="Times New Roman"/>
          <w:sz w:val="24"/>
          <w:szCs w:val="24"/>
          <w:lang w:val="en-GB"/>
        </w:rPr>
        <w:t xml:space="preserve">. </w:t>
      </w:r>
      <w:r w:rsidRPr="008C74BD">
        <w:rPr>
          <w:rFonts w:ascii="Times New Roman" w:hAnsi="Times New Roman" w:cs="Times New Roman"/>
          <w:sz w:val="24"/>
          <w:szCs w:val="24"/>
          <w:shd w:val="clear" w:color="auto" w:fill="FFFFFF"/>
          <w:lang w:val="en-GB"/>
        </w:rPr>
        <w:t>The surveys were carried out by a data manager (MC)</w:t>
      </w:r>
      <w:r>
        <w:rPr>
          <w:rFonts w:ascii="Times New Roman" w:hAnsi="Times New Roman" w:cs="Times New Roman"/>
          <w:sz w:val="24"/>
          <w:szCs w:val="24"/>
          <w:shd w:val="clear" w:color="auto" w:fill="FFFFFF"/>
          <w:lang w:val="en-GB"/>
        </w:rPr>
        <w:t>, county-appointed health records information officers</w:t>
      </w:r>
      <w:r w:rsidRPr="008C74BD">
        <w:rPr>
          <w:rFonts w:ascii="Times New Roman" w:hAnsi="Times New Roman" w:cs="Times New Roman"/>
          <w:sz w:val="24"/>
          <w:szCs w:val="24"/>
          <w:shd w:val="clear" w:color="auto" w:fill="FFFFFF"/>
          <w:lang w:val="en-GB"/>
        </w:rPr>
        <w:t xml:space="preserve"> and trained research assistants. </w:t>
      </w:r>
      <w:r w:rsidRPr="008C74BD">
        <w:rPr>
          <w:rFonts w:ascii="Times New Roman" w:hAnsi="Times New Roman" w:cs="Times New Roman"/>
          <w:noProof/>
          <w:sz w:val="24"/>
          <w:szCs w:val="24"/>
          <w:shd w:val="clear" w:color="auto" w:fill="FFFFFF"/>
          <w:lang w:val="en-GB"/>
        </w:rPr>
        <w:t xml:space="preserve"> </w:t>
      </w:r>
    </w:p>
    <w:p w14:paraId="41EB1FEB" w14:textId="77777777" w:rsidR="006A0872" w:rsidRPr="00415ADD" w:rsidRDefault="006A0872" w:rsidP="006A0872">
      <w:pPr>
        <w:pStyle w:val="Heading4"/>
        <w:rPr>
          <w:rFonts w:ascii="Times New Roman" w:hAnsi="Times New Roman"/>
          <w:sz w:val="24"/>
          <w:lang w:val="en-GB"/>
        </w:rPr>
      </w:pPr>
      <w:r>
        <w:rPr>
          <w:rFonts w:ascii="Times New Roman" w:hAnsi="Times New Roman" w:cs="Times New Roman"/>
          <w:sz w:val="24"/>
          <w:szCs w:val="24"/>
          <w:lang w:val="en-GB"/>
        </w:rPr>
        <w:t xml:space="preserve">Quantitative </w:t>
      </w:r>
      <w:r>
        <w:rPr>
          <w:rFonts w:ascii="Times New Roman" w:hAnsi="Times New Roman" w:cs="Times New Roman"/>
          <w:noProof/>
          <w:sz w:val="24"/>
          <w:szCs w:val="24"/>
          <w:lang w:val="en-GB"/>
        </w:rPr>
        <w:t>d</w:t>
      </w:r>
      <w:r w:rsidRPr="004F6B1B">
        <w:rPr>
          <w:rFonts w:ascii="Times New Roman" w:hAnsi="Times New Roman" w:cs="Times New Roman"/>
          <w:noProof/>
          <w:sz w:val="24"/>
          <w:szCs w:val="24"/>
          <w:lang w:val="en-GB"/>
        </w:rPr>
        <w:t>ata</w:t>
      </w:r>
      <w:r w:rsidRPr="00415ADD">
        <w:rPr>
          <w:rFonts w:ascii="Times New Roman" w:hAnsi="Times New Roman"/>
          <w:sz w:val="24"/>
          <w:lang w:val="en-GB"/>
        </w:rPr>
        <w:t xml:space="preserve"> analysis</w:t>
      </w:r>
    </w:p>
    <w:p w14:paraId="7434460C" w14:textId="77777777" w:rsidR="006A0872" w:rsidRPr="008C74BD" w:rsidRDefault="006A0872" w:rsidP="006A0872">
      <w:pPr>
        <w:rPr>
          <w:rFonts w:ascii="Times New Roman" w:hAnsi="Times New Roman" w:cs="Times New Roman"/>
          <w:sz w:val="24"/>
          <w:szCs w:val="24"/>
          <w:shd w:val="clear" w:color="auto" w:fill="FFFFFF"/>
          <w:lang w:val="en-GB"/>
        </w:rPr>
      </w:pPr>
      <w:r w:rsidRPr="008C74BD">
        <w:rPr>
          <w:rFonts w:ascii="Times New Roman" w:hAnsi="Times New Roman" w:cs="Times New Roman"/>
          <w:sz w:val="24"/>
          <w:szCs w:val="24"/>
          <w:shd w:val="clear" w:color="auto" w:fill="FFFFFF"/>
          <w:lang w:val="en-GB"/>
        </w:rPr>
        <w:t xml:space="preserve">Two survey databases were cleaned </w:t>
      </w:r>
      <w:r>
        <w:rPr>
          <w:rFonts w:ascii="Times New Roman" w:hAnsi="Times New Roman" w:cs="Times New Roman"/>
          <w:sz w:val="24"/>
          <w:szCs w:val="24"/>
          <w:shd w:val="clear" w:color="auto" w:fill="FFFFFF"/>
          <w:lang w:val="en-GB"/>
        </w:rPr>
        <w:t xml:space="preserve">and </w:t>
      </w:r>
      <w:r w:rsidRPr="008C74BD">
        <w:rPr>
          <w:rFonts w:ascii="Times New Roman" w:hAnsi="Times New Roman" w:cs="Times New Roman"/>
          <w:sz w:val="24"/>
          <w:szCs w:val="24"/>
          <w:shd w:val="clear" w:color="auto" w:fill="FFFFFF"/>
          <w:lang w:val="en-GB"/>
        </w:rPr>
        <w:t>then merged using R software</w:t>
      </w:r>
      <w:r>
        <w:rPr>
          <w:rFonts w:ascii="Times New Roman" w:hAnsi="Times New Roman" w:cs="Times New Roman"/>
          <w:noProof/>
          <w:sz w:val="24"/>
          <w:szCs w:val="24"/>
          <w:shd w:val="clear" w:color="auto" w:fill="FFFFFF"/>
          <w:lang w:val="en-GB"/>
        </w:rPr>
        <w:t xml:space="preserve"> </w:t>
      </w:r>
      <w:r w:rsidRPr="00613BDF">
        <w:rPr>
          <w:rFonts w:ascii="Times New Roman" w:hAnsi="Times New Roman" w:cs="Times New Roman"/>
          <w:noProof/>
          <w:sz w:val="24"/>
          <w:szCs w:val="24"/>
          <w:shd w:val="clear" w:color="auto" w:fill="FFFFFF"/>
          <w:lang w:val="en-GB"/>
        </w:rPr>
        <w:t>version 4.3.1</w:t>
      </w:r>
      <w:r w:rsidRPr="008C74BD">
        <w:rPr>
          <w:rFonts w:ascii="Times New Roman" w:hAnsi="Times New Roman" w:cs="Times New Roman"/>
          <w:noProof/>
          <w:sz w:val="24"/>
          <w:szCs w:val="24"/>
          <w:shd w:val="clear" w:color="auto" w:fill="FFFFFF"/>
          <w:lang w:val="en-GB"/>
        </w:rPr>
        <w:t>.</w:t>
      </w:r>
      <w:r w:rsidRPr="008C74BD">
        <w:rPr>
          <w:rFonts w:ascii="Times New Roman" w:hAnsi="Times New Roman" w:cs="Times New Roman"/>
          <w:sz w:val="24"/>
          <w:szCs w:val="24"/>
          <w:shd w:val="clear" w:color="auto" w:fill="FFFFFF"/>
          <w:lang w:val="en-GB"/>
        </w:rPr>
        <w:t xml:space="preserve"> A descriptive summary of EMR utilisation, patient identification method, data reporting routine, EMR challenges and data quality assurance processes were generated and classified by facility level. </w:t>
      </w:r>
    </w:p>
    <w:p w14:paraId="147025BC" w14:textId="77777777" w:rsidR="006A0872" w:rsidRPr="008C74BD" w:rsidRDefault="006A0872" w:rsidP="006A0872">
      <w:pPr>
        <w:pStyle w:val="Heading3"/>
        <w:rPr>
          <w:rFonts w:ascii="Times New Roman" w:hAnsi="Times New Roman" w:cs="Times New Roman"/>
          <w:b/>
          <w:bCs/>
          <w:shd w:val="clear" w:color="auto" w:fill="FFFFFF"/>
          <w:lang w:val="en-GB"/>
        </w:rPr>
      </w:pPr>
      <w:r w:rsidRPr="008C74BD">
        <w:rPr>
          <w:rFonts w:ascii="Times New Roman" w:hAnsi="Times New Roman" w:cs="Times New Roman"/>
          <w:b/>
          <w:bCs/>
          <w:shd w:val="clear" w:color="auto" w:fill="FFFFFF"/>
          <w:lang w:val="en-GB"/>
        </w:rPr>
        <w:t>Qualitative data</w:t>
      </w:r>
    </w:p>
    <w:p w14:paraId="2D645C03" w14:textId="77777777" w:rsidR="006A0872" w:rsidRPr="008C74BD" w:rsidRDefault="006A0872" w:rsidP="006A0872">
      <w:pPr>
        <w:pStyle w:val="Heading4"/>
        <w:rPr>
          <w:rFonts w:ascii="Times New Roman" w:hAnsi="Times New Roman" w:cs="Times New Roman"/>
          <w:sz w:val="24"/>
          <w:szCs w:val="24"/>
          <w:shd w:val="clear" w:color="auto" w:fill="FFFFFF"/>
          <w:lang w:val="en-GB"/>
        </w:rPr>
      </w:pPr>
      <w:r w:rsidRPr="008C74BD">
        <w:rPr>
          <w:rFonts w:ascii="Times New Roman" w:hAnsi="Times New Roman" w:cs="Times New Roman"/>
          <w:sz w:val="24"/>
          <w:szCs w:val="24"/>
          <w:lang w:val="en-GB"/>
        </w:rPr>
        <w:t>Sampling and data collection for qualitative research</w:t>
      </w:r>
    </w:p>
    <w:p w14:paraId="7E2ABA33" w14:textId="77777777" w:rsidR="006A0872" w:rsidRPr="008C74BD" w:rsidRDefault="006A0872" w:rsidP="006A0872">
      <w:pPr>
        <w:rPr>
          <w:rFonts w:ascii="Times New Roman" w:hAnsi="Times New Roman" w:cs="Times New Roman"/>
          <w:sz w:val="24"/>
          <w:szCs w:val="24"/>
          <w:lang w:val="en-GB"/>
        </w:rPr>
      </w:pPr>
      <w:r w:rsidRPr="008C74BD">
        <w:rPr>
          <w:rFonts w:ascii="Times New Roman" w:hAnsi="Times New Roman" w:cs="Times New Roman"/>
          <w:sz w:val="24"/>
          <w:szCs w:val="24"/>
          <w:lang w:val="en-GB"/>
        </w:rPr>
        <w:t xml:space="preserve">Qualitative data were collected between May and September 2023 through </w:t>
      </w:r>
      <w:r w:rsidRPr="008C74BD">
        <w:rPr>
          <w:rFonts w:ascii="Times New Roman" w:hAnsi="Times New Roman" w:cs="Times New Roman"/>
          <w:sz w:val="24"/>
          <w:szCs w:val="24"/>
          <w:shd w:val="clear" w:color="auto" w:fill="FFFFFF"/>
          <w:lang w:val="en-GB"/>
        </w:rPr>
        <w:t xml:space="preserve">in-depth interviews with </w:t>
      </w:r>
      <w:r>
        <w:rPr>
          <w:rFonts w:ascii="Times New Roman" w:hAnsi="Times New Roman" w:cs="Times New Roman"/>
          <w:sz w:val="24"/>
          <w:szCs w:val="24"/>
          <w:shd w:val="clear" w:color="auto" w:fill="FFFFFF"/>
          <w:lang w:val="en-GB"/>
        </w:rPr>
        <w:t>national, county and facility stakeholder</w:t>
      </w:r>
      <w:r w:rsidRPr="008C74BD">
        <w:rPr>
          <w:rFonts w:ascii="Times New Roman" w:hAnsi="Times New Roman" w:cs="Times New Roman"/>
          <w:sz w:val="24"/>
          <w:szCs w:val="24"/>
          <w:shd w:val="clear" w:color="auto" w:fill="FFFFFF"/>
          <w:lang w:val="en-GB"/>
        </w:rPr>
        <w:t xml:space="preserve">s. </w:t>
      </w:r>
      <w:r w:rsidRPr="008C74BD">
        <w:rPr>
          <w:rFonts w:ascii="Times New Roman" w:hAnsi="Times New Roman" w:cs="Times New Roman"/>
          <w:sz w:val="24"/>
          <w:szCs w:val="24"/>
          <w:lang w:val="en-GB"/>
        </w:rPr>
        <w:t>The interviews were conducted in English or Luo</w:t>
      </w:r>
      <w:r>
        <w:rPr>
          <w:rFonts w:ascii="Times New Roman" w:hAnsi="Times New Roman" w:cs="Times New Roman"/>
          <w:sz w:val="24"/>
          <w:szCs w:val="24"/>
          <w:lang w:val="en-GB"/>
        </w:rPr>
        <w:t>,</w:t>
      </w:r>
      <w:r w:rsidRPr="008C74BD">
        <w:rPr>
          <w:rFonts w:ascii="Times New Roman" w:hAnsi="Times New Roman" w:cs="Times New Roman"/>
          <w:sz w:val="24"/>
          <w:szCs w:val="24"/>
          <w:lang w:val="en-GB"/>
        </w:rPr>
        <w:t xml:space="preserve"> depending on participant preference. Most interviews were conducted face-to-face in secure locations within facilities, with a few conducted via telephone for participants living outside </w:t>
      </w:r>
      <w:r>
        <w:rPr>
          <w:rFonts w:ascii="Times New Roman" w:hAnsi="Times New Roman" w:cs="Times New Roman"/>
          <w:sz w:val="24"/>
          <w:szCs w:val="24"/>
          <w:lang w:val="en-GB"/>
        </w:rPr>
        <w:t>Homa Bay</w:t>
      </w:r>
      <w:r w:rsidRPr="008C74BD">
        <w:rPr>
          <w:rFonts w:ascii="Times New Roman" w:hAnsi="Times New Roman" w:cs="Times New Roman"/>
          <w:sz w:val="24"/>
          <w:szCs w:val="24"/>
          <w:lang w:val="en-GB"/>
        </w:rPr>
        <w:t xml:space="preserve"> County. Each interview lasted about an hour, was audio recorded and supplemented with written notes to ensure accuracy. Experienced qualitative researchers, well-versed in national and local health systems, conducted the interviews after training in the study protocol and research ethics. Semi-structured guides for the interview covered various topics, including digital health systems, digital health policy development, data protection, and interoperability and systems linkage.</w:t>
      </w:r>
    </w:p>
    <w:p w14:paraId="483631EF" w14:textId="77777777" w:rsidR="006A0872" w:rsidRPr="008C74BD" w:rsidRDefault="006A0872" w:rsidP="006A0872">
      <w:pPr>
        <w:pStyle w:val="Heading4"/>
        <w:rPr>
          <w:rFonts w:ascii="Times New Roman" w:hAnsi="Times New Roman" w:cs="Times New Roman"/>
          <w:sz w:val="24"/>
          <w:szCs w:val="24"/>
          <w:shd w:val="clear" w:color="auto" w:fill="FFFFFF"/>
          <w:lang w:val="en-GB"/>
        </w:rPr>
      </w:pPr>
      <w:r w:rsidRPr="008C74BD">
        <w:rPr>
          <w:rFonts w:ascii="Times New Roman" w:hAnsi="Times New Roman" w:cs="Times New Roman"/>
          <w:sz w:val="24"/>
          <w:szCs w:val="24"/>
          <w:shd w:val="clear" w:color="auto" w:fill="FFFFFF"/>
          <w:lang w:val="en-GB"/>
        </w:rPr>
        <w:t>Qualitative analysis</w:t>
      </w:r>
    </w:p>
    <w:p w14:paraId="62267DF5" w14:textId="77777777" w:rsidR="006A0872" w:rsidRPr="00D73BEA" w:rsidRDefault="006A0872" w:rsidP="006A0872">
      <w:pPr>
        <w:rPr>
          <w:rFonts w:ascii="Times New Roman" w:hAnsi="Times New Roman" w:cs="Times New Roman"/>
          <w:sz w:val="24"/>
          <w:szCs w:val="24"/>
          <w:lang w:val="en-GB"/>
        </w:rPr>
      </w:pPr>
      <w:r w:rsidRPr="00D73BEA">
        <w:rPr>
          <w:rFonts w:ascii="Times New Roman" w:hAnsi="Times New Roman" w:cs="Times New Roman"/>
          <w:sz w:val="24"/>
          <w:szCs w:val="24"/>
          <w:lang w:val="en-GB"/>
        </w:rPr>
        <w:t xml:space="preserve">The interviews were transcribed using a denaturalised approach and checked for accuracy and completeness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{"citationID":"InYPmdeR","properties":{"formattedCitation":"[41]","plainCitation":"[41]","noteIndex":0},"citationItems":[{"id":613,"uris":["http://zotero.org/users/8352092/items/LSM2ILAD"],"itemData":{"id":613,"type":"article-journal","abstract":"Background: Interviews are a common practice for gathering information in scientific studies. Although there is an extensive work about how to conduct and analyze an interview, transcription has usually remained a minor issue. Transcribing is the transformation of oral speech into a written and meaningful text that includes relevant information from the interview and that can be analyzed. Objectives: This article addresses and discusses the main conceptual and practical issues, as well as the main challenges involved in interview transcription, using an integrative approach. Main topics under analysis: What is the definition of transcription? Which types of transcripts exist? What content must be transcribed? How should an interview be transcribed? What special measures should be taken during a transcription? What are the main difficulties? Conclusion: Given the lack of universal protocols or rules for transcription, researchers should state their practices and decisions, which may influence data analysis.","container-title":"Revista de Enfermagem Referência","DOI":"10.12707/RIV17018","journalAbbreviation":"Revista de Enfermagem Referência","page":"159-168","source":"ResearchGate","title":"Interview transcription: conceptual issues, practical guidelines, and challenges","title-short":"Interview transcription","volume":"IV Série","author":[{"family":"Azevedo","given":"Vanessa"},{"family":"Carvalho","given":"Margarida"},{"family":"Costa","given":"Flávia"},{"family":"Mesquita","given":"Soraia"},{"family":"Soares","given":"Joana"},{"family":"Teixeira","given":"Filipa"},{"family":"Maia","given":"A."}],"issued":{"date-parts":[["2017",9,29]]}}}],"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[41]</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Interviews conducted in Luo were simultaneously translated into English during transcription, and all scripts were quality appraised, with the translated transcript checked against the original audio. Data were analysed in Nvivo12 using a framework analysis approach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{"citationID":"ifsvkeA8","properties":{"formattedCitation":"[42,43]","plainCitation":"[42,43]","noteIndex":0},"citationItems":[{"id":616,"uris":["http://zotero.org/users/8352092/items/EGG3WNR5"],"itemData":{"id":616,"type":"article-journal","abstract":"The Framework Method is becoming an increasingly popular approach to the management and analysis of qualitative data in health research. However, there is confusion about its potential application and limitations.","container-title":"BMC Medical Research Methodology","DOI":"10.1186/1471-2288-13-117","ISSN":"1471-2288","issue":"1","journalAbbreviation":"BMC Medical Research Methodology","page":"117","source":"BioMed Central","title":"Using the framework method for the analysis of qualitative data in multi-disciplinary health research","volume":"13","author":[{"family":"Gale","given":"Nicola K."},{"family":"Heath","given":"Gemma"},{"family":"Cameron","given":"Elaine"},{"family":"Rashid","given":"Sabina"},{"family":"Redwood","given":"Sabi"}],"issued":{"date-parts":[["2013",9,18]]}}},{"id":619,"uris":["http://zotero.org/users/8352092/items/AA9L26DH"],"itemData":{"id":619,"type":"article-journal","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psychology.","container-title":"Qualitative Research in Psychology","DOI":"10.1191/1478088706qp063oa","journalAbbreviation":"Qualitative Research in Psychology","page":"77-101","source":"ResearchGate","title":"Using thematic analysis in psychology","volume":"3","author":[{"family":"Braun","given":"Virginia"},{"family":"Clarke","given":"Victoria"}],"issued":{"date-parts":[["2006",1,1]]}}}],"schema":"https://github.com/citation-style-language/schema/raw/master/csl-citation.json"}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[42,43]</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We developed a coding framework based on a sample of transcripts, a topic guide and research objectives, piloted and revised. Each transcript was </w:t>
      </w:r>
      <w:r w:rsidRPr="00D73BEA">
        <w:rPr>
          <w:rFonts w:ascii="Times New Roman" w:hAnsi="Times New Roman" w:cs="Times New Roman"/>
          <w:sz w:val="24"/>
          <w:szCs w:val="24"/>
          <w:lang w:val="en-GB"/>
        </w:rPr>
        <w:lastRenderedPageBreak/>
        <w:t xml:space="preserve">systematically analysed using the coding framework to identify relevant codes, categories, and themes. Initial analysis of quantitative data facilitated the identification of relevant qualitative data to triangulate emerging quantitative findings, including barriers and opportunities for utilising EMR data. To ensure rigour and trustworthiness, transcripts were independently coded, compared, and discussed among the authors </w:t>
      </w:r>
      <w:r w:rsidRPr="00D73BEA">
        <w:rPr>
          <w:rFonts w:ascii="Times New Roman" w:hAnsi="Times New Roman" w:cs="Times New Roman"/>
          <w:sz w:val="24"/>
          <w:szCs w:val="24"/>
          <w:lang w:val="en-GB"/>
        </w:rPr>
        <w:fldChar w:fldCharType="begin"/>
      </w:r>
      <w:r w:rsidRPr="00D73BEA">
        <w:rPr>
          <w:rFonts w:ascii="Times New Roman" w:hAnsi="Times New Roman" w:cs="Times New Roman"/>
          <w:sz w:val="24"/>
          <w:szCs w:val="24"/>
          <w:lang w:val="en-GB"/>
        </w:rPr>
        <w:instrText xml:space="preserve"> ADDIN ZOTERO_ITEM CSL_CITATION {"citationID":"J86FDoVG","properties":{"formattedCitation":"[44]","plainCitation":"[44]","noteIndex":0},"citationItems":[{"id":622,"uris":["http://zotero.org/users/8352092/items/4R3FGSDZ"],"itemData":{"id":622,"type":"article-journal","abstract":"Qualitative case study methodology provides tools for researchers to study complex phenomena within their contexts. When the approach is applied correctly, it becomes a valuable method for health science research to develop theory, evaluate programs, and develop interventions. The purpose of this paper is to guide the novice researcher in identifying the key elements for designing and implementing qualitative case study research projects. An overview of the types of case study designs is provided along with general recommendations for writing the research questions, developing propositions, determining the \"case\" under study, binding the case and a discussion of data sources and triangulation. To facilitate application of these principles, clear examples of research questions, study propositions and the different types of case study designs are provided.","container-title":"Qualitative Report","DOI":"10.46743/2160-3715/2008.1573","journalAbbreviation":"Qualitative Report","source":"ResearchGate","title":"Qualitative Case Study Methodology: Study Design and Implementation for Novice Researchers","title-short":"Qualitative Case Study Methodology","volume":"13","author":[{"family":"Baxter","given":"Pamela"},{"family":"Jack","given":"Susan"}],"issued":{"date-parts":[["2010",1,1]]}}}],"schema":"https://github.com/citation-style-language/schema/raw/master/csl-citation.json"} </w:instrText>
      </w:r>
      <w:r w:rsidRPr="00D73BEA">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[44]</w:t>
      </w:r>
      <w:r w:rsidRPr="00D73BEA">
        <w:rPr>
          <w:rFonts w:ascii="Times New Roman" w:hAnsi="Times New Roman" w:cs="Times New Roman"/>
          <w:sz w:val="24"/>
          <w:szCs w:val="24"/>
          <w:lang w:val="en-GB"/>
        </w:rPr>
        <w:fldChar w:fldCharType="end"/>
      </w:r>
      <w:r w:rsidRPr="00D73BEA">
        <w:rPr>
          <w:rFonts w:ascii="Times New Roman" w:hAnsi="Times New Roman" w:cs="Times New Roman"/>
          <w:sz w:val="24"/>
          <w:szCs w:val="24"/>
          <w:lang w:val="en-GB"/>
        </w:rPr>
        <w:t xml:space="preserve">. Finally, a validation workshop involving a sample of the research's previous participants was conducted in October 2023 to discuss emerging findings from our initial analysis to strengthen our interpretive validity. Feedback from the workshop —which largely reflected changes since data collection—was integrated into our results. </w:t>
      </w:r>
    </w:p>
    <w:p w14:paraId="79BAFB90" w14:textId="77777777" w:rsidR="006A0872" w:rsidRPr="000F4085" w:rsidRDefault="006A0872" w:rsidP="006A0872">
      <w:pPr>
        <w:pStyle w:val="Heading1"/>
        <w:rPr>
          <w:rFonts w:ascii="Times New Roman" w:hAnsi="Times New Roman" w:cs="Times New Roman"/>
          <w:sz w:val="36"/>
          <w:szCs w:val="36"/>
          <w:shd w:val="clear" w:color="auto" w:fill="FFFFFF"/>
          <w:lang w:val="en-GB"/>
        </w:rPr>
      </w:pPr>
      <w:r w:rsidRPr="000F4085">
        <w:rPr>
          <w:rFonts w:ascii="Times New Roman" w:hAnsi="Times New Roman" w:cs="Times New Roman"/>
          <w:sz w:val="36"/>
          <w:szCs w:val="36"/>
          <w:shd w:val="clear" w:color="auto" w:fill="FFFFFF"/>
          <w:lang w:val="en-GB"/>
        </w:rPr>
        <w:t>Ethics statement</w:t>
      </w:r>
    </w:p>
    <w:p w14:paraId="1551C22B" w14:textId="77777777" w:rsidR="006A0872" w:rsidRPr="00D32EAA" w:rsidRDefault="006A0872" w:rsidP="006A0872">
      <w:pPr>
        <w:rPr>
          <w:rFonts w:ascii="Times New Roman" w:hAnsi="Times New Roman" w:cs="Times New Roman"/>
          <w:sz w:val="24"/>
          <w:szCs w:val="24"/>
          <w:lang w:val="en-GB"/>
        </w:rPr>
      </w:pPr>
      <w:r w:rsidRPr="00D32EAA">
        <w:rPr>
          <w:rFonts w:ascii="Times New Roman" w:hAnsi="Times New Roman" w:cs="Times New Roman"/>
          <w:sz w:val="24"/>
          <w:szCs w:val="24"/>
          <w:lang w:val="en-GB"/>
        </w:rPr>
        <w:t>This study was approved by local and international ethics committees: The</w:t>
      </w:r>
      <w:r>
        <w:rPr>
          <w:rFonts w:ascii="Times New Roman" w:hAnsi="Times New Roman" w:cs="Times New Roman"/>
          <w:sz w:val="24"/>
          <w:szCs w:val="24"/>
          <w:lang w:val="en-GB"/>
        </w:rPr>
        <w:t xml:space="preserve"> </w:t>
      </w:r>
      <w:r w:rsidRPr="00D32EAA">
        <w:rPr>
          <w:rFonts w:ascii="Times New Roman" w:hAnsi="Times New Roman" w:cs="Times New Roman"/>
          <w:sz w:val="24"/>
          <w:szCs w:val="24"/>
          <w:lang w:val="en-GB"/>
        </w:rPr>
        <w:t xml:space="preserve">Jaramogi Oginga Odinga Teaching &amp; Referral Hospital Institutional Scientific Ethics Review Committee (ISERC/JOOTRH/676/22) </w:t>
      </w:r>
      <w:proofErr w:type="gramStart"/>
      <w:r w:rsidRPr="00D32EAA">
        <w:rPr>
          <w:rFonts w:ascii="Times New Roman" w:hAnsi="Times New Roman" w:cs="Times New Roman"/>
          <w:sz w:val="24"/>
          <w:szCs w:val="24"/>
          <w:lang w:val="en-GB"/>
        </w:rPr>
        <w:t>and  Liverpool</w:t>
      </w:r>
      <w:proofErr w:type="gramEnd"/>
      <w:r w:rsidRPr="00D32EAA">
        <w:rPr>
          <w:rFonts w:ascii="Times New Roman" w:hAnsi="Times New Roman" w:cs="Times New Roman"/>
          <w:sz w:val="24"/>
          <w:szCs w:val="24"/>
          <w:lang w:val="en-GB"/>
        </w:rPr>
        <w:t xml:space="preserve"> School of Tropical Medicine Research Ethics Committee</w:t>
      </w:r>
      <w:r>
        <w:rPr>
          <w:rFonts w:ascii="Times New Roman" w:hAnsi="Times New Roman" w:cs="Times New Roman"/>
          <w:sz w:val="24"/>
          <w:szCs w:val="24"/>
          <w:lang w:val="en-GB"/>
        </w:rPr>
        <w:t xml:space="preserve"> </w:t>
      </w:r>
      <w:r w:rsidRPr="00D32EAA">
        <w:rPr>
          <w:rFonts w:ascii="Times New Roman" w:hAnsi="Times New Roman" w:cs="Times New Roman"/>
          <w:sz w:val="24"/>
          <w:szCs w:val="24"/>
          <w:lang w:val="en-GB"/>
        </w:rPr>
        <w:t xml:space="preserve">(LSTM REC 22-069). Additionally, the studies and EMR landscape assessment were granted approval letters from the </w:t>
      </w:r>
      <w:r>
        <w:rPr>
          <w:rFonts w:ascii="Times New Roman" w:hAnsi="Times New Roman" w:cs="Times New Roman"/>
          <w:sz w:val="24"/>
          <w:szCs w:val="24"/>
          <w:lang w:val="en-GB"/>
        </w:rPr>
        <w:t>Homa Bay</w:t>
      </w:r>
      <w:r w:rsidRPr="00D32EAA">
        <w:rPr>
          <w:rFonts w:ascii="Times New Roman" w:hAnsi="Times New Roman" w:cs="Times New Roman"/>
          <w:sz w:val="24"/>
          <w:szCs w:val="24"/>
          <w:lang w:val="en-GB"/>
        </w:rPr>
        <w:t xml:space="preserve"> County, Ministry of Health. Verbal consent was sought from the health facility healthcare workers before the quantitative survey was conducted. No personal data were collected/recorded when conducting EMR landscape assessment. Written informed consent was administered to all </w:t>
      </w:r>
      <w:r>
        <w:rPr>
          <w:rFonts w:ascii="Times New Roman" w:hAnsi="Times New Roman" w:cs="Times New Roman"/>
          <w:sz w:val="24"/>
          <w:szCs w:val="24"/>
          <w:lang w:val="en-GB"/>
        </w:rPr>
        <w:t>C</w:t>
      </w:r>
      <w:r w:rsidRPr="00D32EAA">
        <w:rPr>
          <w:rFonts w:ascii="Times New Roman" w:hAnsi="Times New Roman" w:cs="Times New Roman"/>
          <w:sz w:val="24"/>
          <w:szCs w:val="24"/>
          <w:lang w:val="en-GB"/>
        </w:rPr>
        <w:t>-it-Du-it study participants to participate in the study and to allow for audio recording of the qualitative interviews.</w:t>
      </w:r>
    </w:p>
    <w:p w14:paraId="7C92B306" w14:textId="77777777" w:rsidR="006A0872" w:rsidRPr="00B464BF" w:rsidRDefault="006A0872" w:rsidP="006A0872">
      <w:pPr>
        <w:pStyle w:val="Heading1"/>
        <w:rPr>
          <w:rFonts w:ascii="Times New Roman" w:hAnsi="Times New Roman" w:cs="Times New Roman"/>
          <w:sz w:val="36"/>
          <w:szCs w:val="36"/>
          <w:shd w:val="clear" w:color="auto" w:fill="FFFFFF"/>
          <w:lang w:val="en-GB"/>
        </w:rPr>
      </w:pPr>
      <w:r w:rsidRPr="00B464BF">
        <w:rPr>
          <w:rFonts w:ascii="Times New Roman" w:hAnsi="Times New Roman" w:cs="Times New Roman"/>
          <w:sz w:val="36"/>
          <w:szCs w:val="36"/>
          <w:shd w:val="clear" w:color="auto" w:fill="FFFFFF"/>
          <w:lang w:val="en-GB"/>
        </w:rPr>
        <w:t xml:space="preserve">Results </w:t>
      </w:r>
    </w:p>
    <w:p w14:paraId="22EAF15B" w14:textId="77777777" w:rsidR="006A0872" w:rsidRPr="008C74BD" w:rsidRDefault="006A0872" w:rsidP="006A0872">
      <w:pPr>
        <w:pStyle w:val="Heading2"/>
        <w:rPr>
          <w:rFonts w:ascii="Times New Roman" w:hAnsi="Times New Roman" w:cs="Times New Roman"/>
          <w:sz w:val="24"/>
          <w:szCs w:val="24"/>
          <w:lang w:val="en-GB"/>
        </w:rPr>
      </w:pPr>
      <w:r w:rsidRPr="008C74BD">
        <w:rPr>
          <w:rFonts w:ascii="Times New Roman" w:hAnsi="Times New Roman" w:cs="Times New Roman"/>
          <w:sz w:val="24"/>
          <w:szCs w:val="24"/>
          <w:lang w:val="en-GB"/>
        </w:rPr>
        <w:t xml:space="preserve">EMR coverage </w:t>
      </w:r>
    </w:p>
    <w:p w14:paraId="2A39F36C" w14:textId="77777777" w:rsidR="006A0872" w:rsidRDefault="006A0872" w:rsidP="006A0872">
      <w:pPr>
        <w:pStyle w:val="Default"/>
        <w:rPr>
          <w:rFonts w:ascii="Times New Roman" w:hAnsi="Times New Roman" w:cs="Times New Roman"/>
          <w:color w:val="auto"/>
          <w:kern w:val="2"/>
          <w:shd w:val="clear" w:color="auto" w:fill="FFFFFF"/>
          <w:lang w:val="en-GB"/>
        </w:rPr>
      </w:pPr>
      <w:r>
        <w:rPr>
          <w:rFonts w:ascii="Times New Roman" w:hAnsi="Times New Roman" w:cs="Times New Roman"/>
          <w:color w:val="auto"/>
          <w:kern w:val="2"/>
          <w:shd w:val="clear" w:color="auto" w:fill="FFFFFF"/>
          <w:lang w:val="en-GB"/>
        </w:rPr>
        <w:t>One hundred twelve</w:t>
      </w:r>
      <w:r w:rsidRPr="008C74BD">
        <w:rPr>
          <w:rFonts w:ascii="Times New Roman" w:hAnsi="Times New Roman" w:cs="Times New Roman"/>
          <w:color w:val="auto"/>
          <w:kern w:val="2"/>
          <w:shd w:val="clear" w:color="auto" w:fill="FFFFFF"/>
          <w:lang w:val="en-GB"/>
        </w:rPr>
        <w:t xml:space="preserve"> health facilities were assessed. </w:t>
      </w:r>
      <w:r w:rsidRPr="006066B6">
        <w:rPr>
          <w:rFonts w:ascii="Times New Roman" w:hAnsi="Times New Roman" w:cs="Times New Roman"/>
          <w:color w:val="auto"/>
          <w:kern w:val="2"/>
          <w:shd w:val="clear" w:color="auto" w:fill="FFFFFF"/>
          <w:lang w:val="en-CA"/>
        </w:rPr>
        <w:t>Our study identified ten different digital health systems, nine of which were in active use.</w:t>
      </w:r>
      <w:r>
        <w:rPr>
          <w:rFonts w:ascii="Times New Roman" w:hAnsi="Times New Roman" w:cs="Times New Roman"/>
          <w:noProof/>
          <w:color w:val="auto"/>
          <w:kern w:val="2"/>
          <w:shd w:val="clear" w:color="auto" w:fill="FFFFFF"/>
          <w:lang w:val="en-GB"/>
        </w:rPr>
        <w:t xml:space="preserve"> </w:t>
      </w:r>
      <w:r w:rsidRPr="008C74BD">
        <w:rPr>
          <w:rFonts w:ascii="Times New Roman" w:hAnsi="Times New Roman" w:cs="Times New Roman"/>
          <w:color w:val="auto"/>
          <w:kern w:val="2"/>
          <w:shd w:val="clear" w:color="auto" w:fill="FFFFFF"/>
          <w:lang w:val="en-GB"/>
        </w:rPr>
        <w:t>Ninety</w:t>
      </w:r>
      <w:r>
        <w:rPr>
          <w:rFonts w:ascii="Times New Roman" w:hAnsi="Times New Roman" w:cs="Times New Roman"/>
          <w:color w:val="auto"/>
          <w:kern w:val="2"/>
          <w:shd w:val="clear" w:color="auto" w:fill="FFFFFF"/>
          <w:lang w:val="en-GB"/>
        </w:rPr>
        <w:t>-</w:t>
      </w:r>
      <w:r w:rsidRPr="008C74BD">
        <w:rPr>
          <w:rFonts w:ascii="Times New Roman" w:hAnsi="Times New Roman" w:cs="Times New Roman"/>
          <w:color w:val="auto"/>
          <w:kern w:val="2"/>
          <w:shd w:val="clear" w:color="auto" w:fill="FFFFFF"/>
          <w:lang w:val="en-GB"/>
        </w:rPr>
        <w:t xml:space="preserve">three percent (104/112) of the health facilities surveyed had an EMR: 91% (102/112) had </w:t>
      </w:r>
      <w:r>
        <w:rPr>
          <w:rFonts w:ascii="Times New Roman" w:hAnsi="Times New Roman" w:cs="Times New Roman"/>
          <w:color w:val="auto"/>
          <w:kern w:val="2"/>
          <w:shd w:val="clear" w:color="auto" w:fill="FFFFFF"/>
          <w:lang w:val="en-GB"/>
        </w:rPr>
        <w:t>Kenya Electronic Medical Record system (</w:t>
      </w:r>
      <w:proofErr w:type="spellStart"/>
      <w:r w:rsidRPr="008C74BD">
        <w:rPr>
          <w:rFonts w:ascii="Times New Roman" w:hAnsi="Times New Roman" w:cs="Times New Roman"/>
          <w:color w:val="auto"/>
          <w:kern w:val="2"/>
          <w:shd w:val="clear" w:color="auto" w:fill="FFFFFF"/>
          <w:lang w:val="en-GB"/>
        </w:rPr>
        <w:t>KeEMR</w:t>
      </w:r>
      <w:proofErr w:type="spellEnd"/>
      <w:r>
        <w:rPr>
          <w:rFonts w:ascii="Times New Roman" w:hAnsi="Times New Roman" w:cs="Times New Roman"/>
          <w:color w:val="auto"/>
          <w:kern w:val="2"/>
          <w:shd w:val="clear" w:color="auto" w:fill="FFFFFF"/>
          <w:lang w:val="en-GB"/>
        </w:rPr>
        <w:t>)</w:t>
      </w:r>
      <w:r w:rsidRPr="008C74BD">
        <w:rPr>
          <w:rFonts w:ascii="Times New Roman" w:hAnsi="Times New Roman" w:cs="Times New Roman"/>
          <w:color w:val="auto"/>
          <w:kern w:val="2"/>
          <w:shd w:val="clear" w:color="auto" w:fill="FFFFFF"/>
          <w:lang w:val="en-GB"/>
        </w:rPr>
        <w:t>, which was deployed for HIV patient management and care supported by LVCT Health</w:t>
      </w:r>
      <w:r>
        <w:rPr>
          <w:rFonts w:ascii="Times New Roman" w:hAnsi="Times New Roman" w:cs="Times New Roman"/>
          <w:color w:val="auto"/>
          <w:kern w:val="2"/>
          <w:shd w:val="clear" w:color="auto" w:fill="FFFFFF"/>
          <w:lang w:val="en-GB"/>
        </w:rPr>
        <w:t xml:space="preserve"> (a</w:t>
      </w:r>
      <w:r w:rsidRPr="003302C5">
        <w:rPr>
          <w:rFonts w:ascii="Times New Roman" w:hAnsi="Times New Roman" w:cs="Times New Roman"/>
          <w:color w:val="auto"/>
          <w:kern w:val="2"/>
          <w:shd w:val="clear" w:color="auto" w:fill="FFFFFF"/>
          <w:lang w:val="en-GB"/>
        </w:rPr>
        <w:t xml:space="preserve">n established Kenyan NGO </w:t>
      </w:r>
      <w:r>
        <w:rPr>
          <w:rFonts w:ascii="Times New Roman" w:hAnsi="Times New Roman" w:cs="Times New Roman"/>
          <w:color w:val="auto"/>
          <w:kern w:val="2"/>
          <w:shd w:val="clear" w:color="auto" w:fill="FFFFFF"/>
          <w:lang w:val="en-GB"/>
        </w:rPr>
        <w:t>and the main implementing partner for HIV services in the county)</w:t>
      </w:r>
      <w:r w:rsidRPr="008C74BD">
        <w:rPr>
          <w:rFonts w:ascii="Times New Roman" w:hAnsi="Times New Roman" w:cs="Times New Roman"/>
          <w:color w:val="auto"/>
          <w:kern w:val="2"/>
          <w:shd w:val="clear" w:color="auto" w:fill="FFFFFF"/>
          <w:lang w:val="en-GB"/>
        </w:rPr>
        <w:t xml:space="preserve">. </w:t>
      </w:r>
      <w:r>
        <w:rPr>
          <w:rFonts w:ascii="Times New Roman" w:hAnsi="Times New Roman" w:cs="Times New Roman"/>
          <w:color w:val="auto"/>
          <w:kern w:val="2"/>
          <w:shd w:val="clear" w:color="auto" w:fill="FFFFFF"/>
          <w:lang w:val="en-GB"/>
        </w:rPr>
        <w:t>Eight</w:t>
      </w:r>
      <w:r w:rsidRPr="008C74BD">
        <w:rPr>
          <w:rFonts w:ascii="Times New Roman" w:hAnsi="Times New Roman" w:cs="Times New Roman"/>
          <w:color w:val="auto"/>
          <w:kern w:val="2"/>
          <w:shd w:val="clear" w:color="auto" w:fill="FFFFFF"/>
          <w:lang w:val="en-GB"/>
        </w:rPr>
        <w:t xml:space="preserve"> additional EMR systems were identified in active use alongside </w:t>
      </w:r>
      <w:proofErr w:type="spellStart"/>
      <w:r w:rsidRPr="008C74BD">
        <w:rPr>
          <w:rFonts w:ascii="Times New Roman" w:hAnsi="Times New Roman" w:cs="Times New Roman"/>
          <w:color w:val="auto"/>
          <w:kern w:val="2"/>
          <w:shd w:val="clear" w:color="auto" w:fill="FFFFFF"/>
          <w:lang w:val="en-GB"/>
        </w:rPr>
        <w:t>KeEMR</w:t>
      </w:r>
      <w:proofErr w:type="spellEnd"/>
      <w:r w:rsidRPr="008C74BD">
        <w:rPr>
          <w:rFonts w:ascii="Times New Roman" w:hAnsi="Times New Roman" w:cs="Times New Roman"/>
          <w:color w:val="auto"/>
          <w:kern w:val="2"/>
          <w:shd w:val="clear" w:color="auto" w:fill="FFFFFF"/>
          <w:lang w:val="en-GB"/>
        </w:rPr>
        <w:t>: two to supplement HIV care; two for general population care at level 4 hospitals and above; two independent system</w:t>
      </w:r>
      <w:r>
        <w:rPr>
          <w:rFonts w:ascii="Times New Roman" w:hAnsi="Times New Roman" w:cs="Times New Roman"/>
          <w:color w:val="auto"/>
          <w:kern w:val="2"/>
          <w:shd w:val="clear" w:color="auto" w:fill="FFFFFF"/>
          <w:lang w:val="en-GB"/>
        </w:rPr>
        <w:t>s</w:t>
      </w:r>
      <w:r w:rsidRPr="008C74BD">
        <w:rPr>
          <w:rFonts w:ascii="Times New Roman" w:hAnsi="Times New Roman" w:cs="Times New Roman"/>
          <w:color w:val="auto"/>
          <w:kern w:val="2"/>
          <w:shd w:val="clear" w:color="auto" w:fill="FFFFFF"/>
          <w:lang w:val="en-GB"/>
        </w:rPr>
        <w:t xml:space="preserve"> developed and funded by vendors for the faith-based sector;</w:t>
      </w:r>
      <w:r>
        <w:rPr>
          <w:rFonts w:ascii="Times New Roman" w:hAnsi="Times New Roman" w:cs="Times New Roman"/>
          <w:color w:val="auto"/>
          <w:kern w:val="2"/>
          <w:shd w:val="clear" w:color="auto" w:fill="FFFFFF"/>
          <w:lang w:val="en-GB"/>
        </w:rPr>
        <w:t xml:space="preserve"> </w:t>
      </w:r>
      <w:r w:rsidRPr="008C74BD">
        <w:rPr>
          <w:rFonts w:ascii="Times New Roman" w:hAnsi="Times New Roman" w:cs="Times New Roman"/>
          <w:color w:val="auto"/>
          <w:kern w:val="2"/>
          <w:shd w:val="clear" w:color="auto" w:fill="FFFFFF"/>
          <w:lang w:val="en-GB"/>
        </w:rPr>
        <w:t>and one laboratory information management system unique to the county referral hospital (see</w:t>
      </w:r>
      <w:r>
        <w:rPr>
          <w:rFonts w:ascii="Times New Roman" w:hAnsi="Times New Roman" w:cs="Times New Roman"/>
          <w:color w:val="auto"/>
          <w:kern w:val="2"/>
          <w:shd w:val="clear" w:color="auto" w:fill="FFFFFF"/>
          <w:lang w:val="en-GB"/>
        </w:rPr>
        <w:t xml:space="preserve"> </w:t>
      </w:r>
      <w:r>
        <w:rPr>
          <w:rFonts w:ascii="Times New Roman" w:hAnsi="Times New Roman" w:cs="Times New Roman"/>
          <w:color w:val="auto"/>
          <w:kern w:val="2"/>
          <w:shd w:val="clear" w:color="auto" w:fill="FFFFFF"/>
          <w:lang w:val="en-GB"/>
        </w:rPr>
        <w:fldChar w:fldCharType="begin"/>
      </w:r>
      <w:r>
        <w:rPr>
          <w:rFonts w:ascii="Times New Roman" w:hAnsi="Times New Roman" w:cs="Times New Roman"/>
          <w:color w:val="auto"/>
          <w:kern w:val="2"/>
          <w:shd w:val="clear" w:color="auto" w:fill="FFFFFF"/>
          <w:lang w:val="en-GB"/>
        </w:rPr>
        <w:instrText xml:space="preserve"> REF _Ref197952438 \h </w:instrText>
      </w:r>
      <w:r>
        <w:rPr>
          <w:rFonts w:ascii="Times New Roman" w:hAnsi="Times New Roman" w:cs="Times New Roman"/>
          <w:color w:val="auto"/>
          <w:kern w:val="2"/>
          <w:shd w:val="clear" w:color="auto" w:fill="FFFFFF"/>
          <w:lang w:val="en-GB"/>
        </w:rPr>
      </w:r>
      <w:r>
        <w:rPr>
          <w:rFonts w:ascii="Times New Roman" w:hAnsi="Times New Roman" w:cs="Times New Roman"/>
          <w:color w:val="auto"/>
          <w:kern w:val="2"/>
          <w:shd w:val="clear" w:color="auto" w:fill="FFFFFF"/>
          <w:lang w:val="en-GB"/>
        </w:rPr>
        <w:fldChar w:fldCharType="separate"/>
      </w:r>
      <w:r w:rsidRPr="006F2976">
        <w:rPr>
          <w:rFonts w:ascii="Times New Roman" w:hAnsi="Times New Roman" w:cs="Times New Roman"/>
          <w:b/>
          <w:bCs/>
        </w:rPr>
        <w:t xml:space="preserve">Fig </w:t>
      </w:r>
      <w:r w:rsidRPr="006F2976">
        <w:rPr>
          <w:rFonts w:ascii="Times New Roman" w:hAnsi="Times New Roman" w:cs="Times New Roman"/>
          <w:b/>
          <w:bCs/>
          <w:noProof/>
        </w:rPr>
        <w:t>2</w:t>
      </w:r>
      <w:r>
        <w:rPr>
          <w:rFonts w:ascii="Times New Roman" w:hAnsi="Times New Roman" w:cs="Times New Roman"/>
          <w:color w:val="auto"/>
          <w:kern w:val="2"/>
          <w:shd w:val="clear" w:color="auto" w:fill="FFFFFF"/>
          <w:lang w:val="en-GB"/>
        </w:rPr>
        <w:fldChar w:fldCharType="end"/>
      </w:r>
      <w:r w:rsidRPr="008C74BD">
        <w:rPr>
          <w:rFonts w:ascii="Times New Roman" w:hAnsi="Times New Roman" w:cs="Times New Roman"/>
          <w:color w:val="auto"/>
          <w:kern w:val="2"/>
          <w:shd w:val="clear" w:color="auto" w:fill="FFFFFF"/>
          <w:lang w:val="en-GB"/>
        </w:rPr>
        <w:t xml:space="preserve">). Two systems were independently deployed in facilities with no </w:t>
      </w:r>
      <w:proofErr w:type="spellStart"/>
      <w:r w:rsidRPr="008C74BD">
        <w:rPr>
          <w:rFonts w:ascii="Times New Roman" w:hAnsi="Times New Roman" w:cs="Times New Roman"/>
          <w:color w:val="auto"/>
          <w:kern w:val="2"/>
          <w:shd w:val="clear" w:color="auto" w:fill="FFFFFF"/>
          <w:lang w:val="en-GB"/>
        </w:rPr>
        <w:t>KeEMR</w:t>
      </w:r>
      <w:proofErr w:type="spellEnd"/>
      <w:r>
        <w:rPr>
          <w:rFonts w:ascii="Times New Roman" w:hAnsi="Times New Roman" w:cs="Times New Roman"/>
          <w:color w:val="auto"/>
          <w:kern w:val="2"/>
          <w:shd w:val="clear" w:color="auto" w:fill="FFFFFF"/>
          <w:lang w:val="en-GB"/>
        </w:rPr>
        <w:t>. H</w:t>
      </w:r>
      <w:r w:rsidRPr="008C74BD">
        <w:rPr>
          <w:rFonts w:ascii="Times New Roman" w:hAnsi="Times New Roman" w:cs="Times New Roman"/>
          <w:color w:val="auto"/>
          <w:kern w:val="2"/>
          <w:shd w:val="clear" w:color="auto" w:fill="FFFFFF"/>
          <w:lang w:val="en-GB"/>
        </w:rPr>
        <w:t>owever, one was inactive. An</w:t>
      </w:r>
      <w:r>
        <w:rPr>
          <w:rFonts w:ascii="Times New Roman" w:hAnsi="Times New Roman" w:cs="Times New Roman"/>
          <w:color w:val="auto"/>
          <w:kern w:val="2"/>
          <w:shd w:val="clear" w:color="auto" w:fill="FFFFFF"/>
          <w:lang w:val="en-GB"/>
        </w:rPr>
        <w:t xml:space="preserve"> </w:t>
      </w:r>
      <w:r w:rsidRPr="008C74BD">
        <w:rPr>
          <w:rFonts w:ascii="Times New Roman" w:hAnsi="Times New Roman" w:cs="Times New Roman"/>
          <w:color w:val="auto"/>
          <w:kern w:val="2"/>
          <w:shd w:val="clear" w:color="auto" w:fill="FFFFFF"/>
          <w:lang w:val="en-GB"/>
        </w:rPr>
        <w:t>AI</w:t>
      </w:r>
      <w:r>
        <w:rPr>
          <w:rFonts w:ascii="Times New Roman" w:hAnsi="Times New Roman" w:cs="Times New Roman"/>
          <w:color w:val="auto"/>
          <w:kern w:val="2"/>
          <w:shd w:val="clear" w:color="auto" w:fill="FFFFFF"/>
          <w:lang w:val="en-GB"/>
        </w:rPr>
        <w:t>-</w:t>
      </w:r>
      <w:r w:rsidRPr="008C74BD">
        <w:rPr>
          <w:rFonts w:ascii="Times New Roman" w:hAnsi="Times New Roman" w:cs="Times New Roman"/>
          <w:color w:val="auto"/>
          <w:kern w:val="2"/>
          <w:shd w:val="clear" w:color="auto" w:fill="FFFFFF"/>
          <w:lang w:val="en-GB"/>
        </w:rPr>
        <w:t>based digital data technology</w:t>
      </w:r>
      <w:r>
        <w:rPr>
          <w:rFonts w:ascii="Times New Roman" w:hAnsi="Times New Roman" w:cs="Times New Roman"/>
          <w:noProof/>
          <w:color w:val="auto"/>
          <w:kern w:val="2"/>
          <w:shd w:val="clear" w:color="auto" w:fill="FFFFFF"/>
          <w:lang w:val="en-GB"/>
        </w:rPr>
        <w:t xml:space="preserve">, ScanForm, that scans paper-based clinic registers, was used in the facilities supported by the </w:t>
      </w:r>
      <w:proofErr w:type="spellStart"/>
      <w:r w:rsidRPr="00D73BEA">
        <w:rPr>
          <w:rFonts w:ascii="Times New Roman" w:hAnsi="Times New Roman" w:cs="Times New Roman"/>
          <w:shd w:val="clear" w:color="auto" w:fill="FFFFFF"/>
          <w:lang w:val="en-GB"/>
        </w:rPr>
        <w:t>MiMBa</w:t>
      </w:r>
      <w:proofErr w:type="spellEnd"/>
      <w:r>
        <w:rPr>
          <w:rFonts w:ascii="Times New Roman" w:hAnsi="Times New Roman" w:cs="Times New Roman"/>
          <w:noProof/>
          <w:color w:val="auto"/>
          <w:kern w:val="2"/>
          <w:shd w:val="clear" w:color="auto" w:fill="FFFFFF"/>
          <w:lang w:val="en-GB"/>
        </w:rPr>
        <w:t xml:space="preserve"> project, comprising</w:t>
      </w:r>
      <w:r w:rsidRPr="008C74BD">
        <w:rPr>
          <w:rFonts w:ascii="Times New Roman" w:hAnsi="Times New Roman" w:cs="Times New Roman"/>
          <w:color w:val="auto"/>
          <w:kern w:val="2"/>
          <w:shd w:val="clear" w:color="auto" w:fill="FFFFFF"/>
          <w:lang w:val="en-GB"/>
        </w:rPr>
        <w:t xml:space="preserve"> 2</w:t>
      </w:r>
      <w:r>
        <w:rPr>
          <w:rFonts w:ascii="Times New Roman" w:hAnsi="Times New Roman" w:cs="Times New Roman"/>
          <w:color w:val="auto"/>
          <w:kern w:val="2"/>
          <w:shd w:val="clear" w:color="auto" w:fill="FFFFFF"/>
          <w:lang w:val="en-GB"/>
        </w:rPr>
        <w:t>4</w:t>
      </w:r>
      <w:r w:rsidRPr="008C74BD">
        <w:rPr>
          <w:rFonts w:ascii="Times New Roman" w:hAnsi="Times New Roman" w:cs="Times New Roman"/>
          <w:color w:val="auto"/>
          <w:kern w:val="2"/>
          <w:shd w:val="clear" w:color="auto" w:fill="FFFFFF"/>
          <w:lang w:val="en-GB"/>
        </w:rPr>
        <w:t>% (2</w:t>
      </w:r>
      <w:r>
        <w:rPr>
          <w:rFonts w:ascii="Times New Roman" w:hAnsi="Times New Roman" w:cs="Times New Roman"/>
          <w:color w:val="auto"/>
          <w:kern w:val="2"/>
          <w:shd w:val="clear" w:color="auto" w:fill="FFFFFF"/>
          <w:lang w:val="en-GB"/>
        </w:rPr>
        <w:t>7</w:t>
      </w:r>
      <w:r w:rsidRPr="008C74BD">
        <w:rPr>
          <w:rFonts w:ascii="Times New Roman" w:hAnsi="Times New Roman" w:cs="Times New Roman"/>
          <w:color w:val="auto"/>
          <w:kern w:val="2"/>
          <w:shd w:val="clear" w:color="auto" w:fill="FFFFFF"/>
          <w:lang w:val="en-GB"/>
        </w:rPr>
        <w:t>/112) of the facilities. Eight facilities were identified as not having EMR: seven were level 2 hospitals</w:t>
      </w:r>
      <w:r>
        <w:rPr>
          <w:rFonts w:ascii="Times New Roman" w:hAnsi="Times New Roman" w:cs="Times New Roman"/>
          <w:color w:val="auto"/>
          <w:kern w:val="2"/>
          <w:shd w:val="clear" w:color="auto" w:fill="FFFFFF"/>
          <w:lang w:val="en-GB"/>
        </w:rPr>
        <w:t>,</w:t>
      </w:r>
      <w:r w:rsidRPr="008C74BD">
        <w:rPr>
          <w:rFonts w:ascii="Times New Roman" w:hAnsi="Times New Roman" w:cs="Times New Roman"/>
          <w:color w:val="auto"/>
          <w:kern w:val="2"/>
          <w:shd w:val="clear" w:color="auto" w:fill="FFFFFF"/>
          <w:lang w:val="en-GB"/>
        </w:rPr>
        <w:t xml:space="preserve"> and one was level 3.</w:t>
      </w:r>
    </w:p>
    <w:p w14:paraId="0C3C3507" w14:textId="77777777" w:rsidR="006A0872" w:rsidRPr="008C74BD" w:rsidRDefault="006A0872" w:rsidP="006A0872">
      <w:pPr>
        <w:pStyle w:val="Default"/>
        <w:rPr>
          <w:rFonts w:ascii="Times New Roman" w:hAnsi="Times New Roman" w:cs="Times New Roman"/>
          <w:color w:val="auto"/>
          <w:kern w:val="2"/>
          <w:shd w:val="clear" w:color="auto" w:fill="FFFFFF"/>
          <w:lang w:val="en-GB"/>
        </w:rPr>
      </w:pPr>
    </w:p>
    <w:p w14:paraId="7CCB0942" w14:textId="77777777" w:rsidR="006A0872" w:rsidRPr="008C74BD" w:rsidRDefault="006A0872" w:rsidP="006A0872">
      <w:pPr>
        <w:pStyle w:val="Caption"/>
        <w:rPr>
          <w:rFonts w:ascii="Times New Roman" w:hAnsi="Times New Roman" w:cs="Times New Roman"/>
          <w:b/>
          <w:bCs/>
          <w:sz w:val="24"/>
          <w:szCs w:val="24"/>
          <w:lang w:val="en-GB"/>
        </w:rPr>
      </w:pPr>
      <w:bookmarkStart w:id="4" w:name="_Ref197952438"/>
      <w:bookmarkStart w:id="5" w:name="_Ref162427995"/>
      <w:r w:rsidRPr="006F2976">
        <w:rPr>
          <w:rFonts w:ascii="Times New Roman" w:hAnsi="Times New Roman" w:cs="Times New Roman"/>
          <w:b/>
          <w:bCs/>
          <w:i w:val="0"/>
          <w:iCs w:val="0"/>
          <w:sz w:val="24"/>
          <w:szCs w:val="24"/>
        </w:rPr>
        <w:t xml:space="preserve">Fig </w:t>
      </w:r>
      <w:r w:rsidRPr="006F2976">
        <w:rPr>
          <w:rFonts w:ascii="Times New Roman" w:hAnsi="Times New Roman" w:cs="Times New Roman"/>
          <w:b/>
          <w:bCs/>
          <w:i w:val="0"/>
          <w:iCs w:val="0"/>
          <w:sz w:val="24"/>
          <w:szCs w:val="24"/>
        </w:rPr>
        <w:fldChar w:fldCharType="begin"/>
      </w:r>
      <w:r w:rsidRPr="006F2976">
        <w:rPr>
          <w:rFonts w:ascii="Times New Roman" w:hAnsi="Times New Roman" w:cs="Times New Roman"/>
          <w:b/>
          <w:bCs/>
          <w:i w:val="0"/>
          <w:iCs w:val="0"/>
          <w:sz w:val="24"/>
          <w:szCs w:val="24"/>
        </w:rPr>
        <w:instrText xml:space="preserve"> SEQ Figure \* ARABIC </w:instrText>
      </w:r>
      <w:r w:rsidRPr="006F2976">
        <w:rPr>
          <w:rFonts w:ascii="Times New Roman" w:hAnsi="Times New Roman" w:cs="Times New Roman"/>
          <w:b/>
          <w:bCs/>
          <w:i w:val="0"/>
          <w:iCs w:val="0"/>
          <w:sz w:val="24"/>
          <w:szCs w:val="24"/>
        </w:rPr>
        <w:fldChar w:fldCharType="separate"/>
      </w:r>
      <w:r w:rsidRPr="006F2976">
        <w:rPr>
          <w:rFonts w:ascii="Times New Roman" w:hAnsi="Times New Roman" w:cs="Times New Roman"/>
          <w:b/>
          <w:bCs/>
          <w:i w:val="0"/>
          <w:iCs w:val="0"/>
          <w:noProof/>
          <w:sz w:val="24"/>
          <w:szCs w:val="24"/>
        </w:rPr>
        <w:t>2</w:t>
      </w:r>
      <w:r w:rsidRPr="006F2976">
        <w:rPr>
          <w:rFonts w:ascii="Times New Roman" w:hAnsi="Times New Roman" w:cs="Times New Roman"/>
          <w:b/>
          <w:bCs/>
          <w:i w:val="0"/>
          <w:iCs w:val="0"/>
          <w:sz w:val="24"/>
          <w:szCs w:val="24"/>
        </w:rPr>
        <w:fldChar w:fldCharType="end"/>
      </w:r>
      <w:bookmarkEnd w:id="4"/>
      <w:r w:rsidRPr="006F2976">
        <w:rPr>
          <w:rFonts w:ascii="Times New Roman" w:hAnsi="Times New Roman" w:cs="Times New Roman"/>
          <w:b/>
          <w:bCs/>
          <w:i w:val="0"/>
          <w:iCs w:val="0"/>
          <w:sz w:val="24"/>
          <w:szCs w:val="24"/>
        </w:rPr>
        <w:t>:</w:t>
      </w:r>
      <w:r w:rsidRPr="006F2976">
        <w:rPr>
          <w:i w:val="0"/>
          <w:iCs w:val="0"/>
        </w:rPr>
        <w:t xml:space="preserve"> </w:t>
      </w:r>
      <w:bookmarkEnd w:id="5"/>
      <w:r w:rsidRPr="00545F09">
        <w:rPr>
          <w:rFonts w:ascii="Times New Roman" w:hAnsi="Times New Roman" w:cs="Times New Roman"/>
          <w:b/>
          <w:i w:val="0"/>
          <w:iCs w:val="0"/>
          <w:sz w:val="24"/>
          <w:szCs w:val="24"/>
          <w:lang w:val="en-GB"/>
        </w:rPr>
        <w:t>System</w:t>
      </w:r>
      <w:r w:rsidRPr="00C51F1B">
        <w:rPr>
          <w:rFonts w:ascii="Times New Roman" w:hAnsi="Times New Roman" w:cs="Times New Roman"/>
          <w:b/>
          <w:i w:val="0"/>
          <w:iCs w:val="0"/>
          <w:sz w:val="24"/>
          <w:szCs w:val="24"/>
          <w:lang w:val="en-GB"/>
        </w:rPr>
        <w:t>-specific characteristics</w:t>
      </w:r>
      <w:r w:rsidRPr="008C74BD">
        <w:rPr>
          <w:rFonts w:ascii="Times New Roman" w:hAnsi="Times New Roman" w:cs="Times New Roman"/>
          <w:b/>
          <w:sz w:val="24"/>
          <w:szCs w:val="24"/>
          <w:lang w:val="en-GB"/>
        </w:rPr>
        <w:t xml:space="preserve">. </w:t>
      </w:r>
      <w:r>
        <w:rPr>
          <w:rFonts w:ascii="Times New Roman" w:hAnsi="Times New Roman" w:cs="Times New Roman"/>
          <w:noProof/>
          <w:sz w:val="24"/>
          <w:szCs w:val="24"/>
          <w:lang w:val="en-GB"/>
        </w:rPr>
        <w:t>Ten digital systems</w:t>
      </w:r>
      <w:r w:rsidRPr="008C74BD">
        <w:rPr>
          <w:rFonts w:ascii="Times New Roman" w:hAnsi="Times New Roman" w:cs="Times New Roman"/>
          <w:sz w:val="24"/>
          <w:szCs w:val="24"/>
          <w:lang w:val="en-GB"/>
        </w:rPr>
        <w:t xml:space="preserve"> in </w:t>
      </w:r>
      <w:r>
        <w:rPr>
          <w:rFonts w:ascii="Times New Roman" w:hAnsi="Times New Roman" w:cs="Times New Roman"/>
          <w:sz w:val="24"/>
          <w:szCs w:val="24"/>
          <w:lang w:val="en-GB"/>
        </w:rPr>
        <w:t>Homa Bay</w:t>
      </w:r>
      <w:r w:rsidRPr="008C74BD">
        <w:rPr>
          <w:rFonts w:ascii="Times New Roman" w:hAnsi="Times New Roman" w:cs="Times New Roman"/>
          <w:sz w:val="24"/>
          <w:szCs w:val="24"/>
          <w:lang w:val="en-GB"/>
        </w:rPr>
        <w:t xml:space="preserve"> are de</w:t>
      </w:r>
      <w:r>
        <w:rPr>
          <w:rFonts w:ascii="Times New Roman" w:hAnsi="Times New Roman" w:cs="Times New Roman"/>
          <w:sz w:val="24"/>
          <w:szCs w:val="24"/>
          <w:lang w:val="en-GB"/>
        </w:rPr>
        <w:t>scrib</w:t>
      </w:r>
      <w:r w:rsidRPr="008C74BD">
        <w:rPr>
          <w:rFonts w:ascii="Times New Roman" w:hAnsi="Times New Roman" w:cs="Times New Roman"/>
          <w:sz w:val="24"/>
          <w:szCs w:val="24"/>
          <w:lang w:val="en-GB"/>
        </w:rPr>
        <w:t xml:space="preserve">ed in their active status, </w:t>
      </w:r>
      <w:r>
        <w:rPr>
          <w:rFonts w:ascii="Times New Roman" w:hAnsi="Times New Roman" w:cs="Times New Roman"/>
          <w:sz w:val="24"/>
          <w:szCs w:val="24"/>
          <w:lang w:val="en-GB"/>
        </w:rPr>
        <w:t>purpose, target patients, sponsor institution, interoperability status, EMR record identification,</w:t>
      </w:r>
      <w:r w:rsidRPr="008C74BD">
        <w:rPr>
          <w:rFonts w:ascii="Times New Roman" w:hAnsi="Times New Roman" w:cs="Times New Roman"/>
          <w:sz w:val="24"/>
          <w:szCs w:val="24"/>
          <w:lang w:val="en-GB"/>
        </w:rPr>
        <w:t xml:space="preserve"> </w:t>
      </w:r>
      <w:r>
        <w:rPr>
          <w:rFonts w:ascii="Times New Roman" w:hAnsi="Times New Roman" w:cs="Times New Roman"/>
          <w:sz w:val="24"/>
          <w:szCs w:val="24"/>
          <w:lang w:val="en-GB"/>
        </w:rPr>
        <w:t>and data quality review status.</w:t>
      </w:r>
    </w:p>
    <w:p w14:paraId="142F2044" w14:textId="77777777" w:rsidR="006A0872" w:rsidRDefault="006A0872" w:rsidP="006A0872">
      <w:pPr>
        <w:pStyle w:val="Default"/>
        <w:rPr>
          <w:rFonts w:ascii="Times New Roman" w:hAnsi="Times New Roman" w:cs="Times New Roman"/>
          <w:color w:val="auto"/>
          <w:kern w:val="2"/>
          <w:shd w:val="clear" w:color="auto" w:fill="FFFFFF"/>
          <w:lang w:val="en-GB"/>
        </w:rPr>
      </w:pPr>
      <w:r>
        <w:rPr>
          <w:rFonts w:ascii="Times New Roman" w:hAnsi="Times New Roman" w:cs="Times New Roman"/>
          <w:color w:val="auto"/>
          <w:kern w:val="2"/>
          <w:shd w:val="clear" w:color="auto" w:fill="FFFFFF"/>
          <w:lang w:val="en-GB"/>
        </w:rPr>
        <w:t>Six</w:t>
      </w:r>
      <w:r w:rsidRPr="008C74BD">
        <w:rPr>
          <w:rFonts w:ascii="Times New Roman" w:hAnsi="Times New Roman" w:cs="Times New Roman"/>
          <w:color w:val="auto"/>
          <w:kern w:val="2"/>
          <w:shd w:val="clear" w:color="auto" w:fill="FFFFFF"/>
          <w:lang w:val="en-GB"/>
        </w:rPr>
        <w:t xml:space="preserve"> of the </w:t>
      </w:r>
      <w:r>
        <w:rPr>
          <w:rFonts w:ascii="Times New Roman" w:hAnsi="Times New Roman" w:cs="Times New Roman"/>
          <w:color w:val="auto"/>
          <w:kern w:val="2"/>
          <w:shd w:val="clear" w:color="auto" w:fill="FFFFFF"/>
          <w:lang w:val="en-GB"/>
        </w:rPr>
        <w:t>nine</w:t>
      </w:r>
      <w:r w:rsidRPr="008C74BD">
        <w:rPr>
          <w:rFonts w:ascii="Times New Roman" w:hAnsi="Times New Roman" w:cs="Times New Roman"/>
          <w:color w:val="auto"/>
          <w:kern w:val="2"/>
          <w:shd w:val="clear" w:color="auto" w:fill="FFFFFF"/>
          <w:lang w:val="en-GB"/>
        </w:rPr>
        <w:t xml:space="preserve"> active EMRs were supported by implementing partners and faith-based organisations. </w:t>
      </w:r>
      <w:r w:rsidRPr="008C74BD">
        <w:rPr>
          <w:rFonts w:ascii="Times New Roman" w:hAnsi="Times New Roman" w:cs="Times New Roman"/>
          <w:noProof/>
          <w:color w:val="auto"/>
          <w:kern w:val="2"/>
          <w:shd w:val="clear" w:color="auto" w:fill="FFFFFF"/>
          <w:lang w:val="en-GB"/>
        </w:rPr>
        <w:t>T</w:t>
      </w:r>
      <w:r>
        <w:rPr>
          <w:rFonts w:ascii="Times New Roman" w:hAnsi="Times New Roman" w:cs="Times New Roman"/>
          <w:noProof/>
          <w:color w:val="auto"/>
          <w:kern w:val="2"/>
          <w:shd w:val="clear" w:color="auto" w:fill="FFFFFF"/>
          <w:lang w:val="en-GB"/>
        </w:rPr>
        <w:t>he</w:t>
      </w:r>
      <w:r>
        <w:rPr>
          <w:rFonts w:ascii="Times New Roman" w:hAnsi="Times New Roman" w:cs="Times New Roman"/>
          <w:color w:val="auto"/>
          <w:kern w:val="2"/>
          <w:shd w:val="clear" w:color="auto" w:fill="FFFFFF"/>
          <w:lang w:val="en-GB"/>
        </w:rPr>
        <w:t xml:space="preserve"> County Ministry of Health (MOH) supported two</w:t>
      </w:r>
      <w:r w:rsidRPr="008C74BD">
        <w:rPr>
          <w:rFonts w:ascii="Times New Roman" w:hAnsi="Times New Roman" w:cs="Times New Roman"/>
          <w:color w:val="auto"/>
          <w:kern w:val="2"/>
          <w:shd w:val="clear" w:color="auto" w:fill="FFFFFF"/>
          <w:lang w:val="en-GB"/>
        </w:rPr>
        <w:t xml:space="preserve">, and the laboratory information management system was funded by the national </w:t>
      </w:r>
      <w:r>
        <w:rPr>
          <w:rFonts w:ascii="Times New Roman" w:hAnsi="Times New Roman" w:cs="Times New Roman"/>
          <w:color w:val="auto"/>
          <w:kern w:val="2"/>
          <w:shd w:val="clear" w:color="auto" w:fill="FFFFFF"/>
          <w:lang w:val="en-GB"/>
        </w:rPr>
        <w:t>MOH</w:t>
      </w:r>
      <w:r w:rsidRPr="00D67D9C">
        <w:rPr>
          <w:rFonts w:ascii="Times New Roman" w:hAnsi="Times New Roman" w:cs="Times New Roman"/>
          <w:color w:val="000000" w:themeColor="text1"/>
          <w:kern w:val="2"/>
          <w:shd w:val="clear" w:color="auto" w:fill="FFFFFF"/>
          <w:lang w:val="en-GB"/>
        </w:rPr>
        <w:t xml:space="preserve"> (</w:t>
      </w:r>
      <w:r w:rsidRPr="00D67D9C">
        <w:rPr>
          <w:rFonts w:ascii="Times New Roman" w:hAnsi="Times New Roman" w:cs="Times New Roman"/>
          <w:i/>
          <w:iCs/>
          <w:color w:val="000000" w:themeColor="text1"/>
          <w:kern w:val="2"/>
          <w:shd w:val="clear" w:color="auto" w:fill="FFFFFF"/>
          <w:lang w:val="en-GB"/>
        </w:rPr>
        <w:t>see</w:t>
      </w:r>
      <w:r>
        <w:rPr>
          <w:rFonts w:ascii="Times New Roman" w:hAnsi="Times New Roman" w:cs="Times New Roman"/>
          <w:color w:val="000000" w:themeColor="text1"/>
          <w:kern w:val="2"/>
          <w:shd w:val="clear" w:color="auto" w:fill="FFFFFF"/>
          <w:lang w:val="en-GB"/>
        </w:rPr>
        <w:t xml:space="preserve"> </w:t>
      </w:r>
      <w:r>
        <w:rPr>
          <w:rFonts w:ascii="Times New Roman" w:hAnsi="Times New Roman" w:cs="Times New Roman"/>
          <w:color w:val="000000" w:themeColor="text1"/>
          <w:kern w:val="2"/>
          <w:shd w:val="clear" w:color="auto" w:fill="FFFFFF"/>
          <w:lang w:val="en-GB"/>
        </w:rPr>
        <w:fldChar w:fldCharType="begin"/>
      </w:r>
      <w:r>
        <w:rPr>
          <w:rFonts w:ascii="Times New Roman" w:hAnsi="Times New Roman" w:cs="Times New Roman"/>
          <w:color w:val="000000" w:themeColor="text1"/>
          <w:kern w:val="2"/>
          <w:shd w:val="clear" w:color="auto" w:fill="FFFFFF"/>
          <w:lang w:val="en-GB"/>
        </w:rPr>
        <w:instrText xml:space="preserve"> REF _Ref197952438 \h </w:instrText>
      </w:r>
      <w:r>
        <w:rPr>
          <w:rFonts w:ascii="Times New Roman" w:hAnsi="Times New Roman" w:cs="Times New Roman"/>
          <w:color w:val="000000" w:themeColor="text1"/>
          <w:kern w:val="2"/>
          <w:shd w:val="clear" w:color="auto" w:fill="FFFFFF"/>
          <w:lang w:val="en-GB"/>
        </w:rPr>
      </w:r>
      <w:r>
        <w:rPr>
          <w:rFonts w:ascii="Times New Roman" w:hAnsi="Times New Roman" w:cs="Times New Roman"/>
          <w:color w:val="000000" w:themeColor="text1"/>
          <w:kern w:val="2"/>
          <w:shd w:val="clear" w:color="auto" w:fill="FFFFFF"/>
          <w:lang w:val="en-GB"/>
        </w:rPr>
        <w:fldChar w:fldCharType="separate"/>
      </w:r>
      <w:r w:rsidRPr="006F2976">
        <w:rPr>
          <w:rFonts w:ascii="Times New Roman" w:hAnsi="Times New Roman" w:cs="Times New Roman"/>
          <w:b/>
          <w:bCs/>
        </w:rPr>
        <w:t xml:space="preserve">Fig </w:t>
      </w:r>
      <w:r w:rsidRPr="006F2976">
        <w:rPr>
          <w:rFonts w:ascii="Times New Roman" w:hAnsi="Times New Roman" w:cs="Times New Roman"/>
          <w:b/>
          <w:bCs/>
          <w:noProof/>
        </w:rPr>
        <w:t>2</w:t>
      </w:r>
      <w:r>
        <w:rPr>
          <w:rFonts w:ascii="Times New Roman" w:hAnsi="Times New Roman" w:cs="Times New Roman"/>
          <w:color w:val="000000" w:themeColor="text1"/>
          <w:kern w:val="2"/>
          <w:shd w:val="clear" w:color="auto" w:fill="FFFFFF"/>
          <w:lang w:val="en-GB"/>
        </w:rPr>
        <w:fldChar w:fldCharType="end"/>
      </w:r>
      <w:r>
        <w:rPr>
          <w:rFonts w:ascii="Times New Roman" w:hAnsi="Times New Roman" w:cs="Times New Roman"/>
          <w:color w:val="auto"/>
          <w:kern w:val="2"/>
          <w:shd w:val="clear" w:color="auto" w:fill="FFFFFF"/>
          <w:lang w:val="en-GB"/>
        </w:rPr>
        <w:t>)</w:t>
      </w:r>
      <w:r w:rsidRPr="008C74BD">
        <w:rPr>
          <w:rFonts w:ascii="Times New Roman" w:hAnsi="Times New Roman" w:cs="Times New Roman"/>
          <w:color w:val="auto"/>
          <w:kern w:val="2"/>
          <w:shd w:val="clear" w:color="auto" w:fill="FFFFFF"/>
          <w:lang w:val="en-GB"/>
        </w:rPr>
        <w:t>. The number of systems available in a facility increased as the size and facility level increased</w:t>
      </w:r>
      <w:r>
        <w:rPr>
          <w:rFonts w:ascii="Times New Roman" w:hAnsi="Times New Roman" w:cs="Times New Roman"/>
          <w:color w:val="auto"/>
          <w:kern w:val="2"/>
          <w:shd w:val="clear" w:color="auto" w:fill="FFFFFF"/>
          <w:lang w:val="en-GB"/>
        </w:rPr>
        <w:t>,</w:t>
      </w:r>
      <w:r w:rsidRPr="008C74BD">
        <w:rPr>
          <w:rFonts w:ascii="Times New Roman" w:hAnsi="Times New Roman" w:cs="Times New Roman"/>
          <w:color w:val="auto"/>
          <w:kern w:val="2"/>
          <w:shd w:val="clear" w:color="auto" w:fill="FFFFFF"/>
          <w:lang w:val="en-GB"/>
        </w:rPr>
        <w:t xml:space="preserve"> with the </w:t>
      </w:r>
      <w:r>
        <w:rPr>
          <w:rFonts w:ascii="Times New Roman" w:hAnsi="Times New Roman" w:cs="Times New Roman"/>
          <w:color w:val="auto"/>
          <w:kern w:val="2"/>
          <w:shd w:val="clear" w:color="auto" w:fill="FFFFFF"/>
          <w:lang w:val="en-GB"/>
        </w:rPr>
        <w:lastRenderedPageBreak/>
        <w:t>level 5</w:t>
      </w:r>
      <w:r w:rsidRPr="008C74BD">
        <w:rPr>
          <w:rFonts w:ascii="Times New Roman" w:hAnsi="Times New Roman" w:cs="Times New Roman"/>
          <w:color w:val="auto"/>
          <w:kern w:val="2"/>
          <w:shd w:val="clear" w:color="auto" w:fill="FFFFFF"/>
          <w:lang w:val="en-GB"/>
        </w:rPr>
        <w:t xml:space="preserve"> hospital having </w:t>
      </w:r>
      <w:r>
        <w:rPr>
          <w:rFonts w:ascii="Times New Roman" w:hAnsi="Times New Roman" w:cs="Times New Roman"/>
          <w:color w:val="auto"/>
          <w:kern w:val="2"/>
          <w:shd w:val="clear" w:color="auto" w:fill="FFFFFF"/>
          <w:lang w:val="en-GB"/>
        </w:rPr>
        <w:t>seven</w:t>
      </w:r>
      <w:r w:rsidRPr="008C74BD">
        <w:rPr>
          <w:rFonts w:ascii="Times New Roman" w:hAnsi="Times New Roman" w:cs="Times New Roman"/>
          <w:color w:val="auto"/>
          <w:kern w:val="2"/>
          <w:shd w:val="clear" w:color="auto" w:fill="FFFFFF"/>
          <w:lang w:val="en-GB"/>
        </w:rPr>
        <w:t xml:space="preserve"> EMRs (see</w:t>
      </w:r>
      <w:r>
        <w:rPr>
          <w:rFonts w:ascii="Times New Roman" w:hAnsi="Times New Roman" w:cs="Times New Roman"/>
          <w:color w:val="auto"/>
          <w:kern w:val="2"/>
          <w:shd w:val="clear" w:color="auto" w:fill="FFFFFF"/>
          <w:lang w:val="en-GB"/>
        </w:rPr>
        <w:t xml:space="preserve"> </w:t>
      </w:r>
      <w:r>
        <w:rPr>
          <w:rFonts w:ascii="Times New Roman" w:hAnsi="Times New Roman" w:cs="Times New Roman"/>
          <w:color w:val="auto"/>
          <w:kern w:val="2"/>
          <w:shd w:val="clear" w:color="auto" w:fill="FFFFFF"/>
          <w:lang w:val="en-GB"/>
        </w:rPr>
        <w:fldChar w:fldCharType="begin"/>
      </w:r>
      <w:r>
        <w:rPr>
          <w:rFonts w:ascii="Times New Roman" w:hAnsi="Times New Roman" w:cs="Times New Roman"/>
          <w:color w:val="auto"/>
          <w:kern w:val="2"/>
          <w:shd w:val="clear" w:color="auto" w:fill="FFFFFF"/>
          <w:lang w:val="en-GB"/>
        </w:rPr>
        <w:instrText xml:space="preserve"> REF _Ref152924799 \h </w:instrText>
      </w:r>
      <w:r>
        <w:rPr>
          <w:rFonts w:ascii="Times New Roman" w:hAnsi="Times New Roman" w:cs="Times New Roman"/>
          <w:color w:val="auto"/>
          <w:kern w:val="2"/>
          <w:shd w:val="clear" w:color="auto" w:fill="FFFFFF"/>
          <w:lang w:val="en-GB"/>
        </w:rPr>
      </w:r>
      <w:r>
        <w:rPr>
          <w:rFonts w:ascii="Times New Roman" w:hAnsi="Times New Roman" w:cs="Times New Roman"/>
          <w:color w:val="auto"/>
          <w:kern w:val="2"/>
          <w:shd w:val="clear" w:color="auto" w:fill="FFFFFF"/>
          <w:lang w:val="en-GB"/>
        </w:rPr>
        <w:fldChar w:fldCharType="separate"/>
      </w:r>
      <w:r w:rsidRPr="00477957">
        <w:rPr>
          <w:rFonts w:ascii="Times New Roman" w:hAnsi="Times New Roman" w:cs="Times New Roman"/>
          <w:b/>
          <w:bCs/>
          <w:lang w:val="en-GB"/>
        </w:rPr>
        <w:t xml:space="preserve">Fig </w:t>
      </w:r>
      <w:r>
        <w:rPr>
          <w:rFonts w:ascii="Times New Roman" w:hAnsi="Times New Roman" w:cs="Times New Roman"/>
          <w:b/>
          <w:bCs/>
          <w:i/>
          <w:iCs/>
          <w:noProof/>
          <w:lang w:val="en-GB"/>
        </w:rPr>
        <w:t>3</w:t>
      </w:r>
      <w:r>
        <w:rPr>
          <w:rFonts w:ascii="Times New Roman" w:hAnsi="Times New Roman" w:cs="Times New Roman"/>
          <w:color w:val="auto"/>
          <w:kern w:val="2"/>
          <w:shd w:val="clear" w:color="auto" w:fill="FFFFFF"/>
          <w:lang w:val="en-GB"/>
        </w:rPr>
        <w:fldChar w:fldCharType="end"/>
      </w:r>
      <w:r w:rsidRPr="008C74BD">
        <w:rPr>
          <w:rFonts w:ascii="Times New Roman" w:hAnsi="Times New Roman" w:cs="Times New Roman"/>
          <w:color w:val="auto"/>
          <w:kern w:val="2"/>
          <w:shd w:val="clear" w:color="auto" w:fill="FFFFFF"/>
          <w:lang w:val="en-GB"/>
        </w:rPr>
        <w:t xml:space="preserve">). </w:t>
      </w:r>
      <w:r>
        <w:rPr>
          <w:rFonts w:ascii="Times New Roman" w:hAnsi="Times New Roman" w:cs="Times New Roman"/>
          <w:color w:val="auto"/>
          <w:kern w:val="2"/>
          <w:shd w:val="clear" w:color="auto" w:fill="FFFFFF"/>
          <w:lang w:val="en-GB"/>
        </w:rPr>
        <w:t xml:space="preserve">Ninety eight percent (102/104) of facilities with an EMR had </w:t>
      </w:r>
      <w:proofErr w:type="spellStart"/>
      <w:r>
        <w:rPr>
          <w:rFonts w:ascii="Times New Roman" w:hAnsi="Times New Roman" w:cs="Times New Roman"/>
          <w:color w:val="auto"/>
          <w:kern w:val="2"/>
          <w:shd w:val="clear" w:color="auto" w:fill="FFFFFF"/>
          <w:lang w:val="en-GB"/>
        </w:rPr>
        <w:t>KeEMR</w:t>
      </w:r>
      <w:proofErr w:type="spellEnd"/>
      <w:r>
        <w:rPr>
          <w:rFonts w:ascii="Times New Roman" w:hAnsi="Times New Roman" w:cs="Times New Roman"/>
          <w:color w:val="auto"/>
          <w:kern w:val="2"/>
          <w:shd w:val="clear" w:color="auto" w:fill="FFFFFF"/>
          <w:lang w:val="en-GB"/>
        </w:rPr>
        <w:t xml:space="preserve"> denoted in </w:t>
      </w:r>
      <w:r>
        <w:rPr>
          <w:rFonts w:ascii="Times New Roman" w:hAnsi="Times New Roman" w:cs="Times New Roman"/>
          <w:color w:val="auto"/>
          <w:kern w:val="2"/>
          <w:shd w:val="clear" w:color="auto" w:fill="FFFFFF"/>
          <w:lang w:val="en-GB"/>
        </w:rPr>
        <w:fldChar w:fldCharType="begin"/>
      </w:r>
      <w:r>
        <w:rPr>
          <w:rFonts w:ascii="Times New Roman" w:hAnsi="Times New Roman" w:cs="Times New Roman"/>
          <w:color w:val="auto"/>
          <w:kern w:val="2"/>
          <w:shd w:val="clear" w:color="auto" w:fill="FFFFFF"/>
          <w:lang w:val="en-GB"/>
        </w:rPr>
        <w:instrText xml:space="preserve"> REF _Ref152924799 \h </w:instrText>
      </w:r>
      <w:r>
        <w:rPr>
          <w:rFonts w:ascii="Times New Roman" w:hAnsi="Times New Roman" w:cs="Times New Roman"/>
          <w:color w:val="auto"/>
          <w:kern w:val="2"/>
          <w:shd w:val="clear" w:color="auto" w:fill="FFFFFF"/>
          <w:lang w:val="en-GB"/>
        </w:rPr>
      </w:r>
      <w:r>
        <w:rPr>
          <w:rFonts w:ascii="Times New Roman" w:hAnsi="Times New Roman" w:cs="Times New Roman"/>
          <w:color w:val="auto"/>
          <w:kern w:val="2"/>
          <w:shd w:val="clear" w:color="auto" w:fill="FFFFFF"/>
          <w:lang w:val="en-GB"/>
        </w:rPr>
        <w:fldChar w:fldCharType="separate"/>
      </w:r>
      <w:r w:rsidRPr="00477957">
        <w:rPr>
          <w:rFonts w:ascii="Times New Roman" w:hAnsi="Times New Roman" w:cs="Times New Roman"/>
          <w:b/>
          <w:bCs/>
          <w:lang w:val="en-GB"/>
        </w:rPr>
        <w:t xml:space="preserve">Fig </w:t>
      </w:r>
      <w:r>
        <w:rPr>
          <w:rFonts w:ascii="Times New Roman" w:hAnsi="Times New Roman" w:cs="Times New Roman"/>
          <w:b/>
          <w:bCs/>
          <w:i/>
          <w:iCs/>
          <w:noProof/>
          <w:lang w:val="en-GB"/>
        </w:rPr>
        <w:t>3</w:t>
      </w:r>
      <w:r>
        <w:rPr>
          <w:rFonts w:ascii="Times New Roman" w:hAnsi="Times New Roman" w:cs="Times New Roman"/>
          <w:color w:val="auto"/>
          <w:kern w:val="2"/>
          <w:shd w:val="clear" w:color="auto" w:fill="FFFFFF"/>
          <w:lang w:val="en-GB"/>
        </w:rPr>
        <w:fldChar w:fldCharType="end"/>
      </w:r>
      <w:r>
        <w:rPr>
          <w:rFonts w:ascii="Times New Roman" w:hAnsi="Times New Roman" w:cs="Times New Roman"/>
          <w:color w:val="auto"/>
          <w:kern w:val="2"/>
          <w:shd w:val="clear" w:color="auto" w:fill="FFFFFF"/>
          <w:lang w:val="en-GB"/>
        </w:rPr>
        <w:t>.</w:t>
      </w:r>
    </w:p>
    <w:p w14:paraId="6EF58AC5" w14:textId="77777777" w:rsidR="006A0872" w:rsidRPr="008C74BD" w:rsidRDefault="006A0872" w:rsidP="006A0872">
      <w:pPr>
        <w:pStyle w:val="Default"/>
        <w:rPr>
          <w:rFonts w:ascii="Times New Roman" w:hAnsi="Times New Roman" w:cs="Times New Roman"/>
          <w:color w:val="auto"/>
          <w:kern w:val="2"/>
          <w:shd w:val="clear" w:color="auto" w:fill="FFFFFF"/>
          <w:lang w:val="en-GB"/>
        </w:rPr>
      </w:pPr>
    </w:p>
    <w:p w14:paraId="5CD99F00" w14:textId="77777777" w:rsidR="006A0872" w:rsidRDefault="006A0872" w:rsidP="006A0872">
      <w:pPr>
        <w:pStyle w:val="Caption"/>
        <w:keepNext/>
        <w:rPr>
          <w:rFonts w:ascii="Times New Roman" w:hAnsi="Times New Roman" w:cs="Times New Roman"/>
          <w:sz w:val="24"/>
          <w:szCs w:val="24"/>
          <w:lang w:val="en-GB"/>
        </w:rPr>
      </w:pPr>
      <w:bookmarkStart w:id="6" w:name="_Ref152924799"/>
      <w:bookmarkStart w:id="7" w:name="_Ref161239362"/>
      <w:r w:rsidRPr="00477957">
        <w:rPr>
          <w:rFonts w:ascii="Times New Roman" w:hAnsi="Times New Roman" w:cs="Times New Roman"/>
          <w:b/>
          <w:bCs/>
          <w:i w:val="0"/>
          <w:iCs w:val="0"/>
          <w:sz w:val="24"/>
          <w:szCs w:val="24"/>
          <w:lang w:val="en-GB"/>
        </w:rPr>
        <w:t xml:space="preserve">Fig </w:t>
      </w:r>
      <w:r w:rsidRPr="00477957">
        <w:rPr>
          <w:rFonts w:ascii="Times New Roman" w:hAnsi="Times New Roman" w:cs="Times New Roman"/>
          <w:b/>
          <w:bCs/>
          <w:i w:val="0"/>
          <w:iCs w:val="0"/>
          <w:sz w:val="24"/>
          <w:szCs w:val="24"/>
          <w:lang w:val="en-GB"/>
        </w:rPr>
        <w:fldChar w:fldCharType="begin"/>
      </w:r>
      <w:r w:rsidRPr="00477957">
        <w:rPr>
          <w:rFonts w:ascii="Times New Roman" w:hAnsi="Times New Roman" w:cs="Times New Roman"/>
          <w:b/>
          <w:bCs/>
          <w:i w:val="0"/>
          <w:iCs w:val="0"/>
          <w:sz w:val="24"/>
          <w:szCs w:val="24"/>
          <w:lang w:val="en-GB"/>
        </w:rPr>
        <w:instrText xml:space="preserve"> SEQ Figure \* ARABIC </w:instrText>
      </w:r>
      <w:r w:rsidRPr="00477957">
        <w:rPr>
          <w:rFonts w:ascii="Times New Roman" w:hAnsi="Times New Roman" w:cs="Times New Roman"/>
          <w:b/>
          <w:bCs/>
          <w:i w:val="0"/>
          <w:iCs w:val="0"/>
          <w:sz w:val="24"/>
          <w:szCs w:val="24"/>
          <w:lang w:val="en-GB"/>
        </w:rPr>
        <w:fldChar w:fldCharType="separate"/>
      </w:r>
      <w:r>
        <w:rPr>
          <w:rFonts w:ascii="Times New Roman" w:hAnsi="Times New Roman" w:cs="Times New Roman"/>
          <w:b/>
          <w:bCs/>
          <w:i w:val="0"/>
          <w:iCs w:val="0"/>
          <w:noProof/>
          <w:sz w:val="24"/>
          <w:szCs w:val="24"/>
          <w:lang w:val="en-GB"/>
        </w:rPr>
        <w:t>3</w:t>
      </w:r>
      <w:r w:rsidRPr="00477957">
        <w:rPr>
          <w:rFonts w:ascii="Times New Roman" w:hAnsi="Times New Roman" w:cs="Times New Roman"/>
          <w:b/>
          <w:bCs/>
          <w:i w:val="0"/>
          <w:iCs w:val="0"/>
          <w:sz w:val="24"/>
          <w:szCs w:val="24"/>
          <w:lang w:val="en-GB"/>
        </w:rPr>
        <w:fldChar w:fldCharType="end"/>
      </w:r>
      <w:bookmarkEnd w:id="6"/>
      <w:r w:rsidRPr="00477957">
        <w:rPr>
          <w:rFonts w:ascii="Times New Roman" w:hAnsi="Times New Roman" w:cs="Times New Roman"/>
          <w:b/>
          <w:bCs/>
          <w:i w:val="0"/>
          <w:iCs w:val="0"/>
          <w:sz w:val="24"/>
          <w:szCs w:val="24"/>
          <w:lang w:val="en-GB"/>
        </w:rPr>
        <w:t xml:space="preserve">: Digital systems in health care facilities in </w:t>
      </w:r>
      <w:r>
        <w:rPr>
          <w:rFonts w:ascii="Times New Roman" w:hAnsi="Times New Roman" w:cs="Times New Roman"/>
          <w:b/>
          <w:bCs/>
          <w:i w:val="0"/>
          <w:iCs w:val="0"/>
          <w:sz w:val="24"/>
          <w:szCs w:val="24"/>
          <w:lang w:val="en-GB"/>
        </w:rPr>
        <w:t>Homa Bay</w:t>
      </w:r>
      <w:r w:rsidRPr="00477957">
        <w:rPr>
          <w:rFonts w:ascii="Times New Roman" w:hAnsi="Times New Roman" w:cs="Times New Roman"/>
          <w:b/>
          <w:bCs/>
          <w:i w:val="0"/>
          <w:iCs w:val="0"/>
          <w:sz w:val="24"/>
          <w:szCs w:val="24"/>
          <w:lang w:val="en-GB"/>
        </w:rPr>
        <w:t xml:space="preserve"> county.</w:t>
      </w:r>
      <w:r>
        <w:rPr>
          <w:rFonts w:ascii="Times New Roman" w:hAnsi="Times New Roman" w:cs="Times New Roman"/>
          <w:sz w:val="24"/>
          <w:szCs w:val="24"/>
          <w:lang w:val="en-GB"/>
        </w:rPr>
        <w:t xml:space="preserve"> </w:t>
      </w:r>
      <w:bookmarkEnd w:id="7"/>
    </w:p>
    <w:p w14:paraId="23B5B185" w14:textId="77777777" w:rsidR="006A0872" w:rsidRPr="0030201C" w:rsidRDefault="006A0872" w:rsidP="006A0872">
      <w:pPr>
        <w:rPr>
          <w:lang w:val="en-GB"/>
        </w:rPr>
      </w:pPr>
    </w:p>
    <w:p w14:paraId="0C681216" w14:textId="77777777" w:rsidR="006A0872" w:rsidRPr="008C74BD" w:rsidRDefault="006A0872" w:rsidP="006A0872">
      <w:pPr>
        <w:rPr>
          <w:rFonts w:ascii="Times New Roman" w:hAnsi="Times New Roman" w:cs="Times New Roman"/>
          <w:sz w:val="24"/>
          <w:szCs w:val="24"/>
          <w:lang w:val="en-GB"/>
        </w:rPr>
      </w:pPr>
      <w:r w:rsidRPr="008C74BD">
        <w:rPr>
          <w:rFonts w:ascii="Times New Roman" w:hAnsi="Times New Roman" w:cs="Times New Roman"/>
          <w:sz w:val="24"/>
          <w:szCs w:val="24"/>
          <w:shd w:val="clear" w:color="auto" w:fill="FFFFFF"/>
          <w:lang w:val="en-GB"/>
        </w:rPr>
        <w:t xml:space="preserve">Data from the qualitative interviews align with the coverage pattern observed in the survey. Most respondents recognised </w:t>
      </w:r>
      <w:proofErr w:type="spellStart"/>
      <w:r w:rsidRPr="008C74BD">
        <w:rPr>
          <w:rFonts w:ascii="Times New Roman" w:hAnsi="Times New Roman" w:cs="Times New Roman"/>
          <w:sz w:val="24"/>
          <w:szCs w:val="24"/>
          <w:shd w:val="clear" w:color="auto" w:fill="FFFFFF"/>
          <w:lang w:val="en-GB"/>
        </w:rPr>
        <w:t>KeEMR</w:t>
      </w:r>
      <w:proofErr w:type="spellEnd"/>
      <w:r w:rsidRPr="008C74BD">
        <w:rPr>
          <w:rFonts w:ascii="Times New Roman" w:hAnsi="Times New Roman" w:cs="Times New Roman"/>
          <w:sz w:val="24"/>
          <w:szCs w:val="24"/>
          <w:shd w:val="clear" w:color="auto" w:fill="FFFFFF"/>
          <w:lang w:val="en-GB"/>
        </w:rPr>
        <w:t xml:space="preserve"> as the primary system in widespread use in facilities </w:t>
      </w:r>
      <w:r w:rsidRPr="008C74BD">
        <w:rPr>
          <w:rFonts w:ascii="Times New Roman" w:eastAsia="Calibri" w:hAnsi="Times New Roman" w:cs="Times New Roman"/>
          <w:sz w:val="24"/>
          <w:szCs w:val="24"/>
          <w:lang w:val="en-GB"/>
        </w:rPr>
        <w:t xml:space="preserve">while reiterating </w:t>
      </w:r>
      <w:r>
        <w:rPr>
          <w:rFonts w:ascii="Times New Roman" w:eastAsia="Calibri" w:hAnsi="Times New Roman" w:cs="Times New Roman"/>
          <w:sz w:val="24"/>
          <w:szCs w:val="24"/>
          <w:lang w:val="en-GB"/>
        </w:rPr>
        <w:t xml:space="preserve">that </w:t>
      </w:r>
      <w:r w:rsidRPr="008C74BD">
        <w:rPr>
          <w:rFonts w:ascii="Times New Roman" w:eastAsia="Calibri" w:hAnsi="Times New Roman" w:cs="Times New Roman"/>
          <w:sz w:val="24"/>
          <w:szCs w:val="24"/>
          <w:lang w:val="en-GB"/>
        </w:rPr>
        <w:t xml:space="preserve">EMRs were either restricted to HIV programming or heavily skewed towards HIV service provision. </w:t>
      </w:r>
      <w:r w:rsidRPr="00415ADD">
        <w:rPr>
          <w:rFonts w:ascii="Times New Roman" w:hAnsi="Times New Roman"/>
          <w:sz w:val="24"/>
          <w:shd w:val="clear" w:color="auto" w:fill="FFFFFF"/>
          <w:lang w:val="en-GB"/>
        </w:rPr>
        <w:t>Participants</w:t>
      </w:r>
      <w:r w:rsidRPr="008C74BD">
        <w:rPr>
          <w:rFonts w:ascii="Times New Roman" w:hAnsi="Times New Roman" w:cs="Times New Roman"/>
          <w:sz w:val="24"/>
          <w:szCs w:val="24"/>
          <w:shd w:val="clear" w:color="auto" w:fill="FFFFFF"/>
          <w:lang w:val="en-GB"/>
        </w:rPr>
        <w:t xml:space="preserve"> raised a concern regarding </w:t>
      </w:r>
      <w:proofErr w:type="spellStart"/>
      <w:r w:rsidRPr="008C74BD">
        <w:rPr>
          <w:rFonts w:ascii="Times New Roman" w:hAnsi="Times New Roman" w:cs="Times New Roman"/>
          <w:sz w:val="24"/>
          <w:szCs w:val="24"/>
          <w:shd w:val="clear" w:color="auto" w:fill="FFFFFF"/>
          <w:lang w:val="en-GB"/>
        </w:rPr>
        <w:t>KeEMR's</w:t>
      </w:r>
      <w:proofErr w:type="spellEnd"/>
      <w:r w:rsidRPr="008C74BD">
        <w:rPr>
          <w:rFonts w:ascii="Times New Roman" w:hAnsi="Times New Roman" w:cs="Times New Roman"/>
          <w:sz w:val="24"/>
          <w:szCs w:val="24"/>
          <w:shd w:val="clear" w:color="auto" w:fill="FFFFFF"/>
          <w:lang w:val="en-GB"/>
        </w:rPr>
        <w:t xml:space="preserve"> limitation to HIV care in comprehensive care clinics. </w:t>
      </w:r>
      <w:r w:rsidRPr="00415ADD">
        <w:rPr>
          <w:rFonts w:ascii="Times New Roman" w:hAnsi="Times New Roman"/>
          <w:sz w:val="24"/>
          <w:shd w:val="clear" w:color="auto" w:fill="FFFFFF"/>
          <w:lang w:val="en-GB"/>
        </w:rPr>
        <w:t>Participants noted d</w:t>
      </w:r>
      <w:r w:rsidRPr="008C74BD">
        <w:rPr>
          <w:rFonts w:ascii="Times New Roman" w:hAnsi="Times New Roman" w:cs="Times New Roman"/>
          <w:sz w:val="24"/>
          <w:szCs w:val="24"/>
          <w:shd w:val="clear" w:color="auto" w:fill="FFFFFF"/>
          <w:lang w:val="en-GB"/>
        </w:rPr>
        <w:t xml:space="preserve">ata entry into </w:t>
      </w:r>
      <w:proofErr w:type="spellStart"/>
      <w:r w:rsidRPr="008C74BD">
        <w:rPr>
          <w:rFonts w:ascii="Times New Roman" w:hAnsi="Times New Roman" w:cs="Times New Roman"/>
          <w:sz w:val="24"/>
          <w:szCs w:val="24"/>
          <w:shd w:val="clear" w:color="auto" w:fill="FFFFFF"/>
          <w:lang w:val="en-GB"/>
        </w:rPr>
        <w:t>KeEMR</w:t>
      </w:r>
      <w:proofErr w:type="spellEnd"/>
      <w:r w:rsidRPr="008C74BD">
        <w:rPr>
          <w:rFonts w:ascii="Times New Roman" w:hAnsi="Times New Roman" w:cs="Times New Roman"/>
          <w:sz w:val="24"/>
          <w:szCs w:val="24"/>
          <w:shd w:val="clear" w:color="auto" w:fill="FFFFFF"/>
          <w:lang w:val="en-GB"/>
        </w:rPr>
        <w:t xml:space="preserve"> was sometimes done retrospectively.</w:t>
      </w:r>
    </w:p>
    <w:p w14:paraId="0F8A9682" w14:textId="77777777" w:rsidR="006A0872" w:rsidRPr="008C74BD" w:rsidRDefault="006A0872" w:rsidP="006A0872">
      <w:pPr>
        <w:spacing w:after="0" w:line="240" w:lineRule="auto"/>
        <w:ind w:left="720"/>
        <w:rPr>
          <w:rFonts w:ascii="Times New Roman" w:eastAsia="Calibri" w:hAnsi="Times New Roman" w:cs="Times New Roman"/>
          <w:i/>
          <w:iCs/>
          <w:sz w:val="24"/>
          <w:szCs w:val="24"/>
          <w:lang w:val="en-GB"/>
        </w:rPr>
      </w:pPr>
      <w:r w:rsidRPr="008C74BD">
        <w:rPr>
          <w:rFonts w:ascii="Times New Roman" w:eastAsia="Calibri" w:hAnsi="Times New Roman" w:cs="Times New Roman"/>
          <w:i/>
          <w:iCs/>
          <w:sz w:val="24"/>
          <w:szCs w:val="24"/>
          <w:lang w:val="en-GB"/>
        </w:rPr>
        <w:t>The digitali</w:t>
      </w:r>
      <w:r>
        <w:rPr>
          <w:rFonts w:ascii="Times New Roman" w:eastAsia="Calibri" w:hAnsi="Times New Roman" w:cs="Times New Roman"/>
          <w:i/>
          <w:iCs/>
          <w:sz w:val="24"/>
          <w:szCs w:val="24"/>
          <w:lang w:val="en-GB"/>
        </w:rPr>
        <w:t>s</w:t>
      </w:r>
      <w:r w:rsidRPr="008C74BD">
        <w:rPr>
          <w:rFonts w:ascii="Times New Roman" w:eastAsia="Calibri" w:hAnsi="Times New Roman" w:cs="Times New Roman"/>
          <w:i/>
          <w:iCs/>
          <w:sz w:val="24"/>
          <w:szCs w:val="24"/>
          <w:lang w:val="en-GB"/>
        </w:rPr>
        <w:t xml:space="preserve">ation that is cutting across the county is the </w:t>
      </w:r>
      <w:proofErr w:type="spellStart"/>
      <w:r w:rsidRPr="008C74BD">
        <w:rPr>
          <w:rFonts w:ascii="Times New Roman" w:eastAsia="Calibri" w:hAnsi="Times New Roman" w:cs="Times New Roman"/>
          <w:i/>
          <w:iCs/>
          <w:sz w:val="24"/>
          <w:szCs w:val="24"/>
          <w:lang w:val="en-GB"/>
        </w:rPr>
        <w:t>KeEMR</w:t>
      </w:r>
      <w:proofErr w:type="spellEnd"/>
      <w:r w:rsidRPr="008C74BD">
        <w:rPr>
          <w:rFonts w:ascii="Times New Roman" w:eastAsia="Calibri" w:hAnsi="Times New Roman" w:cs="Times New Roman"/>
          <w:i/>
          <w:iCs/>
          <w:sz w:val="24"/>
          <w:szCs w:val="24"/>
          <w:lang w:val="en-GB"/>
        </w:rPr>
        <w:t xml:space="preserve">. We have the </w:t>
      </w:r>
      <w:proofErr w:type="spellStart"/>
      <w:r w:rsidRPr="008C74BD">
        <w:rPr>
          <w:rFonts w:ascii="Times New Roman" w:eastAsia="Calibri" w:hAnsi="Times New Roman" w:cs="Times New Roman"/>
          <w:i/>
          <w:iCs/>
          <w:sz w:val="24"/>
          <w:szCs w:val="24"/>
          <w:lang w:val="en-GB"/>
        </w:rPr>
        <w:t>KeEMR</w:t>
      </w:r>
      <w:proofErr w:type="spellEnd"/>
      <w:r w:rsidRPr="008C74BD">
        <w:rPr>
          <w:rFonts w:ascii="Times New Roman" w:eastAsia="Calibri" w:hAnsi="Times New Roman" w:cs="Times New Roman"/>
          <w:i/>
          <w:iCs/>
          <w:sz w:val="24"/>
          <w:szCs w:val="24"/>
          <w:lang w:val="en-GB"/>
        </w:rPr>
        <w:t xml:space="preserve"> that is doing well. But mostly the </w:t>
      </w:r>
      <w:proofErr w:type="spellStart"/>
      <w:r w:rsidRPr="008C74BD">
        <w:rPr>
          <w:rFonts w:ascii="Times New Roman" w:eastAsia="Calibri" w:hAnsi="Times New Roman" w:cs="Times New Roman"/>
          <w:i/>
          <w:iCs/>
          <w:sz w:val="24"/>
          <w:szCs w:val="24"/>
          <w:lang w:val="en-GB"/>
        </w:rPr>
        <w:t>KeEMR</w:t>
      </w:r>
      <w:proofErr w:type="spellEnd"/>
      <w:r w:rsidRPr="008C74BD">
        <w:rPr>
          <w:rFonts w:ascii="Times New Roman" w:eastAsia="Calibri" w:hAnsi="Times New Roman" w:cs="Times New Roman"/>
          <w:i/>
          <w:iCs/>
          <w:sz w:val="24"/>
          <w:szCs w:val="24"/>
          <w:lang w:val="en-GB"/>
        </w:rPr>
        <w:t xml:space="preserve"> is in the comprehensive care clinics … </w:t>
      </w:r>
      <w:r w:rsidRPr="008C74BD">
        <w:rPr>
          <w:rFonts w:ascii="Times New Roman" w:eastAsia="Calibri" w:hAnsi="Times New Roman" w:cs="Times New Roman"/>
          <w:sz w:val="24"/>
          <w:szCs w:val="24"/>
          <w:lang w:val="en-GB"/>
        </w:rPr>
        <w:t xml:space="preserve">(County-level </w:t>
      </w:r>
      <w:r w:rsidRPr="008C74BD">
        <w:rPr>
          <w:rFonts w:ascii="Times New Roman" w:hAnsi="Times New Roman" w:cs="Times New Roman"/>
          <w:sz w:val="24"/>
          <w:szCs w:val="24"/>
          <w:lang w:val="en-GB"/>
        </w:rPr>
        <w:t xml:space="preserve">respondent, </w:t>
      </w:r>
      <w:r w:rsidRPr="008C74BD">
        <w:rPr>
          <w:rFonts w:ascii="Times New Roman" w:hAnsi="Times New Roman" w:cs="Times New Roman"/>
          <w:bCs/>
          <w:sz w:val="24"/>
          <w:szCs w:val="24"/>
          <w:lang w:val="en-GB"/>
        </w:rPr>
        <w:t>KII001</w:t>
      </w:r>
      <w:r w:rsidRPr="008C74BD">
        <w:rPr>
          <w:rFonts w:ascii="Times New Roman" w:eastAsia="Calibri" w:hAnsi="Times New Roman" w:cs="Times New Roman"/>
          <w:sz w:val="24"/>
          <w:szCs w:val="24"/>
          <w:lang w:val="en-GB"/>
        </w:rPr>
        <w:t>)</w:t>
      </w:r>
    </w:p>
    <w:p w14:paraId="52BCBBC3" w14:textId="77777777" w:rsidR="006A0872" w:rsidRPr="008C74BD" w:rsidRDefault="006A0872" w:rsidP="006A0872">
      <w:pPr>
        <w:rPr>
          <w:rFonts w:ascii="Times New Roman" w:eastAsia="Calibri" w:hAnsi="Times New Roman" w:cs="Times New Roman"/>
          <w:sz w:val="24"/>
          <w:szCs w:val="24"/>
          <w:lang w:val="en-GB"/>
        </w:rPr>
      </w:pPr>
    </w:p>
    <w:p w14:paraId="2D7C0D12" w14:textId="77777777" w:rsidR="006A0872" w:rsidRPr="008C74BD" w:rsidRDefault="006A0872" w:rsidP="006A0872">
      <w:pPr>
        <w:rPr>
          <w:rFonts w:ascii="Times New Roman" w:eastAsia="Calibri" w:hAnsi="Times New Roman" w:cs="Times New Roman"/>
          <w:sz w:val="24"/>
          <w:szCs w:val="24"/>
          <w:lang w:val="en-GB"/>
        </w:rPr>
      </w:pPr>
      <w:r w:rsidRPr="008C74BD">
        <w:rPr>
          <w:rFonts w:ascii="Times New Roman" w:eastAsia="Calibri" w:hAnsi="Times New Roman" w:cs="Times New Roman"/>
          <w:sz w:val="24"/>
          <w:szCs w:val="24"/>
          <w:lang w:val="en-GB"/>
        </w:rPr>
        <w:t xml:space="preserve">Some respondents pointed out EMR's extensive geographical coverage and contrasted this with its narrow focus on HIV due to the vertical funding model. </w:t>
      </w:r>
    </w:p>
    <w:p w14:paraId="0B0E2E3B" w14:textId="77777777" w:rsidR="006A0872" w:rsidRPr="008C74BD" w:rsidRDefault="006A0872" w:rsidP="006A0872">
      <w:pPr>
        <w:ind w:left="720"/>
        <w:rPr>
          <w:rFonts w:ascii="Times New Roman" w:eastAsia="Calibri" w:hAnsi="Times New Roman" w:cs="Times New Roman"/>
          <w:sz w:val="24"/>
          <w:szCs w:val="24"/>
          <w:lang w:val="en-GB"/>
        </w:rPr>
      </w:pPr>
      <w:r w:rsidRPr="008C74BD">
        <w:rPr>
          <w:rFonts w:ascii="Times New Roman" w:hAnsi="Times New Roman" w:cs="Times New Roman"/>
          <w:i/>
          <w:iCs/>
          <w:sz w:val="24"/>
          <w:szCs w:val="24"/>
          <w:lang w:val="en-GB"/>
        </w:rPr>
        <w:t>…because</w:t>
      </w:r>
      <w:r>
        <w:rPr>
          <w:rFonts w:ascii="Times New Roman" w:hAnsi="Times New Roman" w:cs="Times New Roman"/>
          <w:i/>
          <w:iCs/>
          <w:sz w:val="24"/>
          <w:szCs w:val="24"/>
          <w:lang w:val="en-GB"/>
        </w:rPr>
        <w:t xml:space="preserve"> </w:t>
      </w:r>
      <w:r w:rsidRPr="008C74BD">
        <w:rPr>
          <w:rFonts w:ascii="Times New Roman" w:hAnsi="Times New Roman" w:cs="Times New Roman"/>
          <w:i/>
          <w:iCs/>
          <w:sz w:val="24"/>
          <w:szCs w:val="24"/>
          <w:lang w:val="en-GB"/>
        </w:rPr>
        <w:t>it's a vertical program you reali</w:t>
      </w:r>
      <w:r>
        <w:rPr>
          <w:rFonts w:ascii="Times New Roman" w:hAnsi="Times New Roman" w:cs="Times New Roman"/>
          <w:i/>
          <w:iCs/>
          <w:sz w:val="24"/>
          <w:szCs w:val="24"/>
          <w:lang w:val="en-GB"/>
        </w:rPr>
        <w:t>s</w:t>
      </w:r>
      <w:r w:rsidRPr="008C74BD">
        <w:rPr>
          <w:rFonts w:ascii="Times New Roman" w:hAnsi="Times New Roman" w:cs="Times New Roman"/>
          <w:i/>
          <w:iCs/>
          <w:sz w:val="24"/>
          <w:szCs w:val="24"/>
          <w:lang w:val="en-GB"/>
        </w:rPr>
        <w:t>e that there are components like the [maternal and child health] that are not embracing it. We are pushing so that the [maternal and child health] exists in the system.</w:t>
      </w:r>
      <w:r w:rsidRPr="008C74BD">
        <w:rPr>
          <w:rFonts w:ascii="Times New Roman" w:hAnsi="Times New Roman" w:cs="Times New Roman"/>
          <w:sz w:val="24"/>
          <w:szCs w:val="24"/>
          <w:lang w:val="en-GB"/>
        </w:rPr>
        <w:t xml:space="preserve"> (County-level respondent, </w:t>
      </w:r>
      <w:r w:rsidRPr="008C74BD">
        <w:rPr>
          <w:rFonts w:ascii="Times New Roman" w:hAnsi="Times New Roman" w:cs="Times New Roman"/>
          <w:bCs/>
          <w:sz w:val="24"/>
          <w:szCs w:val="24"/>
          <w:lang w:val="en-GB"/>
        </w:rPr>
        <w:t>KII004</w:t>
      </w:r>
      <w:r w:rsidRPr="008C74BD">
        <w:rPr>
          <w:rFonts w:ascii="Times New Roman" w:hAnsi="Times New Roman" w:cs="Times New Roman"/>
          <w:sz w:val="24"/>
          <w:szCs w:val="24"/>
          <w:lang w:val="en-GB"/>
        </w:rPr>
        <w:t>)</w:t>
      </w:r>
    </w:p>
    <w:p w14:paraId="3A1033DF" w14:textId="77777777" w:rsidR="006A0872" w:rsidRPr="008C74BD" w:rsidRDefault="006A0872" w:rsidP="006A0872">
      <w:pPr>
        <w:rPr>
          <w:rFonts w:ascii="Times New Roman" w:hAnsi="Times New Roman" w:cs="Times New Roman"/>
          <w:sz w:val="24"/>
          <w:szCs w:val="24"/>
          <w:lang w:val="en-GB"/>
        </w:rPr>
      </w:pPr>
      <w:r w:rsidRPr="008C74BD">
        <w:rPr>
          <w:rFonts w:ascii="Times New Roman" w:hAnsi="Times New Roman" w:cs="Times New Roman"/>
          <w:sz w:val="24"/>
          <w:szCs w:val="24"/>
          <w:lang w:val="en-GB"/>
        </w:rPr>
        <w:t>A tablet was the most used device at 76% (84/111) and nurses were the leading category of users at 54% (49/91) who entered data into EMRs (see</w:t>
      </w:r>
      <w:r>
        <w:rPr>
          <w:rFonts w:ascii="Times New Roman" w:hAnsi="Times New Roman" w:cs="Times New Roman"/>
          <w:b/>
          <w:bCs/>
          <w:i/>
          <w:iCs/>
          <w:sz w:val="24"/>
          <w:szCs w:val="24"/>
          <w:lang w:val="en-GB"/>
        </w:rPr>
        <w:t xml:space="preserve"> S1 Table</w:t>
      </w:r>
      <w:r w:rsidRPr="008C74BD">
        <w:rPr>
          <w:rFonts w:ascii="Times New Roman" w:hAnsi="Times New Roman" w:cs="Times New Roman"/>
          <w:sz w:val="24"/>
          <w:szCs w:val="24"/>
          <w:lang w:val="en-GB"/>
        </w:rPr>
        <w:t xml:space="preserve">). </w:t>
      </w:r>
    </w:p>
    <w:p w14:paraId="1AA2D2D2" w14:textId="77777777" w:rsidR="006A0872" w:rsidRPr="008C74BD" w:rsidRDefault="006A0872" w:rsidP="006A0872">
      <w:pPr>
        <w:pStyle w:val="Heading2"/>
        <w:rPr>
          <w:rFonts w:ascii="Times New Roman" w:hAnsi="Times New Roman" w:cs="Times New Roman"/>
          <w:sz w:val="24"/>
          <w:szCs w:val="24"/>
          <w:shd w:val="clear" w:color="auto" w:fill="FFFFFF"/>
          <w:lang w:val="en-GB"/>
        </w:rPr>
      </w:pPr>
      <w:r w:rsidRPr="008C74BD">
        <w:rPr>
          <w:rFonts w:ascii="Times New Roman" w:hAnsi="Times New Roman" w:cs="Times New Roman"/>
          <w:sz w:val="24"/>
          <w:szCs w:val="24"/>
          <w:shd w:val="clear" w:color="auto" w:fill="FFFFFF"/>
          <w:lang w:val="en-GB"/>
        </w:rPr>
        <w:t>Data quality assurance and reporting</w:t>
      </w:r>
    </w:p>
    <w:p w14:paraId="737E8FD6" w14:textId="77777777" w:rsidR="006A0872" w:rsidRPr="008C74BD" w:rsidRDefault="006A0872" w:rsidP="006A0872">
      <w:pPr>
        <w:pStyle w:val="Default"/>
        <w:rPr>
          <w:rFonts w:ascii="Times New Roman" w:hAnsi="Times New Roman" w:cs="Times New Roman"/>
          <w:color w:val="auto"/>
          <w:kern w:val="2"/>
          <w:shd w:val="clear" w:color="auto" w:fill="FFFFFF"/>
          <w:lang w:val="en-GB"/>
        </w:rPr>
      </w:pPr>
      <w:r w:rsidRPr="008C74BD">
        <w:rPr>
          <w:rFonts w:ascii="Times New Roman" w:hAnsi="Times New Roman" w:cs="Times New Roman"/>
          <w:color w:val="auto"/>
          <w:kern w:val="2"/>
          <w:shd w:val="clear" w:color="auto" w:fill="FFFFFF"/>
          <w:lang w:val="en-GB"/>
        </w:rPr>
        <w:t>Data quality checks and data reviews for 90% (82/91) of EMRs were routinely done by facility department staff and</w:t>
      </w:r>
      <w:r>
        <w:rPr>
          <w:rFonts w:ascii="Times New Roman" w:hAnsi="Times New Roman" w:cs="Times New Roman"/>
          <w:color w:val="auto"/>
          <w:kern w:val="2"/>
          <w:shd w:val="clear" w:color="auto" w:fill="FFFFFF"/>
          <w:lang w:val="en-GB"/>
        </w:rPr>
        <w:t xml:space="preserve"> health records information officers</w:t>
      </w:r>
      <w:r w:rsidRPr="008C74BD">
        <w:rPr>
          <w:rFonts w:ascii="Times New Roman" w:hAnsi="Times New Roman" w:cs="Times New Roman"/>
          <w:color w:val="auto"/>
          <w:kern w:val="2"/>
          <w:shd w:val="clear" w:color="auto" w:fill="FFFFFF"/>
          <w:lang w:val="en-GB"/>
        </w:rPr>
        <w:t xml:space="preserve"> in collaboration with EMR implementers' quality assurance teams. While the data review teams varied from one facility to another, privately acquired EMRs did not have a routine schedule and limited access to data for quality monitoring (see</w:t>
      </w:r>
      <w:r>
        <w:rPr>
          <w:rFonts w:ascii="Times New Roman" w:hAnsi="Times New Roman" w:cs="Times New Roman"/>
          <w:color w:val="auto"/>
          <w:kern w:val="2"/>
          <w:shd w:val="clear" w:color="auto" w:fill="FFFFFF"/>
          <w:lang w:val="en-GB"/>
        </w:rPr>
        <w:t xml:space="preserve"> </w:t>
      </w:r>
      <w:r>
        <w:rPr>
          <w:rFonts w:ascii="Times New Roman" w:hAnsi="Times New Roman" w:cs="Times New Roman"/>
          <w:color w:val="auto"/>
          <w:kern w:val="2"/>
          <w:shd w:val="clear" w:color="auto" w:fill="FFFFFF"/>
          <w:lang w:val="en-GB"/>
        </w:rPr>
        <w:fldChar w:fldCharType="begin"/>
      </w:r>
      <w:r>
        <w:rPr>
          <w:rFonts w:ascii="Times New Roman" w:hAnsi="Times New Roman" w:cs="Times New Roman"/>
          <w:color w:val="auto"/>
          <w:kern w:val="2"/>
          <w:shd w:val="clear" w:color="auto" w:fill="FFFFFF"/>
          <w:lang w:val="en-GB"/>
        </w:rPr>
        <w:instrText xml:space="preserve"> REF _Ref197952438 \h </w:instrText>
      </w:r>
      <w:r>
        <w:rPr>
          <w:rFonts w:ascii="Times New Roman" w:hAnsi="Times New Roman" w:cs="Times New Roman"/>
          <w:color w:val="auto"/>
          <w:kern w:val="2"/>
          <w:shd w:val="clear" w:color="auto" w:fill="FFFFFF"/>
          <w:lang w:val="en-GB"/>
        </w:rPr>
      </w:r>
      <w:r>
        <w:rPr>
          <w:rFonts w:ascii="Times New Roman" w:hAnsi="Times New Roman" w:cs="Times New Roman"/>
          <w:color w:val="auto"/>
          <w:kern w:val="2"/>
          <w:shd w:val="clear" w:color="auto" w:fill="FFFFFF"/>
          <w:lang w:val="en-GB"/>
        </w:rPr>
        <w:fldChar w:fldCharType="separate"/>
      </w:r>
      <w:r w:rsidRPr="006F2976">
        <w:rPr>
          <w:rFonts w:ascii="Times New Roman" w:hAnsi="Times New Roman" w:cs="Times New Roman"/>
          <w:b/>
          <w:bCs/>
        </w:rPr>
        <w:t xml:space="preserve">Fig </w:t>
      </w:r>
      <w:r w:rsidRPr="006F2976">
        <w:rPr>
          <w:rFonts w:ascii="Times New Roman" w:hAnsi="Times New Roman" w:cs="Times New Roman"/>
          <w:b/>
          <w:bCs/>
          <w:noProof/>
        </w:rPr>
        <w:t>2</w:t>
      </w:r>
      <w:r>
        <w:rPr>
          <w:rFonts w:ascii="Times New Roman" w:hAnsi="Times New Roman" w:cs="Times New Roman"/>
          <w:color w:val="auto"/>
          <w:kern w:val="2"/>
          <w:shd w:val="clear" w:color="auto" w:fill="FFFFFF"/>
          <w:lang w:val="en-GB"/>
        </w:rPr>
        <w:fldChar w:fldCharType="end"/>
      </w:r>
      <w:r>
        <w:rPr>
          <w:rFonts w:ascii="Times New Roman" w:hAnsi="Times New Roman" w:cs="Times New Roman"/>
          <w:color w:val="auto"/>
          <w:kern w:val="2"/>
          <w:shd w:val="clear" w:color="auto" w:fill="FFFFFF"/>
          <w:lang w:val="en-GB"/>
        </w:rPr>
        <w:t xml:space="preserve"> </w:t>
      </w:r>
      <w:r w:rsidRPr="008C74BD">
        <w:rPr>
          <w:rFonts w:ascii="Times New Roman" w:hAnsi="Times New Roman" w:cs="Times New Roman"/>
          <w:color w:val="auto"/>
          <w:kern w:val="2"/>
          <w:shd w:val="clear" w:color="auto" w:fill="FFFFFF"/>
          <w:lang w:val="en-GB"/>
        </w:rPr>
        <w:t>and</w:t>
      </w:r>
      <w:r>
        <w:rPr>
          <w:rFonts w:ascii="Times New Roman" w:hAnsi="Times New Roman" w:cs="Times New Roman"/>
          <w:color w:val="auto"/>
          <w:kern w:val="2"/>
          <w:shd w:val="clear" w:color="auto" w:fill="FFFFFF"/>
          <w:lang w:val="en-GB"/>
        </w:rPr>
        <w:t xml:space="preserve"> </w:t>
      </w:r>
      <w:r>
        <w:rPr>
          <w:rFonts w:ascii="Times New Roman" w:hAnsi="Times New Roman" w:cs="Times New Roman"/>
          <w:b/>
          <w:bCs/>
          <w:i/>
          <w:iCs/>
          <w:lang w:val="en-GB"/>
        </w:rPr>
        <w:t>S1 Table</w:t>
      </w:r>
      <w:r w:rsidRPr="008C74BD">
        <w:rPr>
          <w:rFonts w:ascii="Times New Roman" w:hAnsi="Times New Roman" w:cs="Times New Roman"/>
          <w:color w:val="auto"/>
          <w:kern w:val="2"/>
          <w:shd w:val="clear" w:color="auto" w:fill="FFFFFF"/>
          <w:lang w:val="en-GB"/>
        </w:rPr>
        <w:t xml:space="preserve">). A lack of mentorship and continuous training of facility staff </w:t>
      </w:r>
      <w:r>
        <w:rPr>
          <w:rFonts w:ascii="Times New Roman" w:hAnsi="Times New Roman" w:cs="Times New Roman"/>
          <w:color w:val="auto"/>
          <w:kern w:val="2"/>
          <w:shd w:val="clear" w:color="auto" w:fill="FFFFFF"/>
          <w:lang w:val="en-GB"/>
        </w:rPr>
        <w:t>affected the</w:t>
      </w:r>
      <w:r w:rsidRPr="008C74BD">
        <w:rPr>
          <w:rFonts w:ascii="Times New Roman" w:hAnsi="Times New Roman" w:cs="Times New Roman"/>
          <w:color w:val="auto"/>
          <w:kern w:val="2"/>
          <w:shd w:val="clear" w:color="auto" w:fill="FFFFFF"/>
          <w:lang w:val="en-GB"/>
        </w:rPr>
        <w:t xml:space="preserve"> data quality assurance process. Network issues and workers' strikes introduced gaps in the data, ultimately reducing data completeness. </w:t>
      </w:r>
    </w:p>
    <w:p w14:paraId="596104DE" w14:textId="77777777" w:rsidR="006A0872" w:rsidRPr="008C74BD" w:rsidRDefault="006A0872" w:rsidP="006A0872">
      <w:pPr>
        <w:pStyle w:val="Default"/>
        <w:rPr>
          <w:rFonts w:ascii="Times New Roman" w:hAnsi="Times New Roman" w:cs="Times New Roman"/>
          <w:shd w:val="clear" w:color="auto" w:fill="FFFFFF"/>
          <w:lang w:val="en-GB"/>
        </w:rPr>
      </w:pPr>
    </w:p>
    <w:p w14:paraId="7A04A9DD" w14:textId="77777777" w:rsidR="006A0872" w:rsidRPr="008C74BD" w:rsidRDefault="006A0872" w:rsidP="006A0872">
      <w:pPr>
        <w:rPr>
          <w:rFonts w:ascii="Times New Roman" w:hAnsi="Times New Roman" w:cs="Times New Roman"/>
          <w:sz w:val="24"/>
          <w:szCs w:val="24"/>
          <w:lang w:val="en-GB"/>
        </w:rPr>
      </w:pPr>
      <w:r w:rsidRPr="004B1118">
        <w:rPr>
          <w:rFonts w:ascii="Times New Roman" w:hAnsi="Times New Roman"/>
          <w:sz w:val="24"/>
          <w:lang w:val="en-GB"/>
        </w:rPr>
        <w:t xml:space="preserve">Participants reported quarterly aggregate data review meetings with </w:t>
      </w:r>
      <w:r>
        <w:rPr>
          <w:rFonts w:ascii="Times New Roman" w:eastAsia="Calibri" w:hAnsi="Times New Roman" w:cs="Times New Roman"/>
          <w:noProof/>
          <w:sz w:val="24"/>
          <w:szCs w:val="24"/>
          <w:lang w:val="en-GB"/>
        </w:rPr>
        <w:t xml:space="preserve">the </w:t>
      </w:r>
      <w:r w:rsidRPr="004B1118">
        <w:rPr>
          <w:rFonts w:ascii="Times New Roman" w:hAnsi="Times New Roman"/>
          <w:sz w:val="24"/>
          <w:lang w:val="en-GB"/>
        </w:rPr>
        <w:t xml:space="preserve">county level, though it was acknowledged these meetings did not always occur as regularly as intended due to </w:t>
      </w:r>
      <w:r>
        <w:rPr>
          <w:rFonts w:ascii="Times New Roman" w:hAnsi="Times New Roman"/>
          <w:sz w:val="24"/>
          <w:lang w:val="en-GB"/>
        </w:rPr>
        <w:t xml:space="preserve">a </w:t>
      </w:r>
      <w:r w:rsidRPr="004B1118">
        <w:rPr>
          <w:rFonts w:ascii="Times New Roman" w:hAnsi="Times New Roman"/>
          <w:sz w:val="24"/>
          <w:lang w:val="en-GB"/>
        </w:rPr>
        <w:t xml:space="preserve">lack of resources. Frequent reporting didn't match the </w:t>
      </w:r>
      <w:r>
        <w:rPr>
          <w:rFonts w:ascii="Times New Roman" w:eastAsia="Calibri" w:hAnsi="Times New Roman" w:cs="Times New Roman"/>
          <w:sz w:val="24"/>
          <w:szCs w:val="24"/>
          <w:lang w:val="en-GB"/>
        </w:rPr>
        <w:t>data quality,</w:t>
      </w:r>
      <w:r w:rsidRPr="004B1118">
        <w:rPr>
          <w:rFonts w:ascii="Times New Roman" w:hAnsi="Times New Roman"/>
          <w:sz w:val="24"/>
          <w:lang w:val="en-GB"/>
        </w:rPr>
        <w:t xml:space="preserve"> as data accuracy was still an issue. </w:t>
      </w:r>
    </w:p>
    <w:p w14:paraId="1FF56EBC" w14:textId="77777777" w:rsidR="006A0872" w:rsidRPr="008C74BD" w:rsidRDefault="006A0872" w:rsidP="006A0872">
      <w:pPr>
        <w:ind w:left="720"/>
        <w:rPr>
          <w:rFonts w:ascii="Times New Roman" w:hAnsi="Times New Roman" w:cs="Times New Roman"/>
          <w:sz w:val="24"/>
          <w:szCs w:val="24"/>
          <w:lang w:val="en-GB"/>
        </w:rPr>
      </w:pPr>
      <w:r w:rsidRPr="008C74BD">
        <w:rPr>
          <w:rFonts w:ascii="Times New Roman" w:hAnsi="Times New Roman" w:cs="Times New Roman"/>
          <w:i/>
          <w:sz w:val="24"/>
          <w:szCs w:val="24"/>
          <w:lang w:val="en-GB"/>
        </w:rPr>
        <w:t>We are doing very well in our reporting. But the only question is, is it accurate, is it of quality? So that quality thing is still an issue. But we have tried, we have come from far.</w:t>
      </w:r>
      <w:r w:rsidRPr="008C74BD">
        <w:rPr>
          <w:rFonts w:ascii="Times New Roman" w:hAnsi="Times New Roman" w:cs="Times New Roman"/>
          <w:sz w:val="24"/>
          <w:szCs w:val="24"/>
          <w:lang w:val="en-GB"/>
        </w:rPr>
        <w:t xml:space="preserve"> (County-level respondent, </w:t>
      </w:r>
      <w:r w:rsidRPr="004B1118">
        <w:rPr>
          <w:rFonts w:ascii="Times New Roman" w:hAnsi="Times New Roman"/>
          <w:sz w:val="24"/>
          <w:lang w:val="en-GB"/>
        </w:rPr>
        <w:t>KII001</w:t>
      </w:r>
      <w:r w:rsidRPr="008C74BD">
        <w:rPr>
          <w:rFonts w:ascii="Times New Roman" w:hAnsi="Times New Roman" w:cs="Times New Roman"/>
          <w:sz w:val="24"/>
          <w:szCs w:val="24"/>
          <w:lang w:val="en-GB"/>
        </w:rPr>
        <w:t>)</w:t>
      </w:r>
    </w:p>
    <w:p w14:paraId="25A5E80F" w14:textId="77777777" w:rsidR="006A0872" w:rsidRPr="008C74BD" w:rsidRDefault="006A0872" w:rsidP="006A0872">
      <w:pPr>
        <w:rPr>
          <w:rFonts w:ascii="Times New Roman" w:hAnsi="Times New Roman" w:cs="Times New Roman"/>
          <w:sz w:val="24"/>
          <w:szCs w:val="24"/>
          <w:lang w:val="en-GB"/>
        </w:rPr>
      </w:pPr>
      <w:r>
        <w:rPr>
          <w:rFonts w:ascii="Times New Roman" w:hAnsi="Times New Roman" w:cs="Times New Roman"/>
          <w:sz w:val="24"/>
          <w:szCs w:val="24"/>
          <w:lang w:val="en-GB"/>
        </w:rPr>
        <w:t>Before</w:t>
      </w:r>
      <w:r w:rsidRPr="008C74BD">
        <w:rPr>
          <w:rFonts w:ascii="Times New Roman" w:hAnsi="Times New Roman" w:cs="Times New Roman"/>
          <w:sz w:val="24"/>
          <w:szCs w:val="24"/>
          <w:lang w:val="en-GB"/>
        </w:rPr>
        <w:t xml:space="preserve"> data were sent from facilities to sub-counties, they would be reviewed and analysed. This internal process was important from a quality assurance perspective. </w:t>
      </w:r>
    </w:p>
    <w:p w14:paraId="68C43F0B" w14:textId="77777777" w:rsidR="006A0872" w:rsidRPr="008C74BD" w:rsidRDefault="006A0872" w:rsidP="006A0872">
      <w:pPr>
        <w:ind w:left="720"/>
        <w:rPr>
          <w:rFonts w:ascii="Times New Roman" w:hAnsi="Times New Roman" w:cs="Times New Roman"/>
          <w:iCs/>
          <w:sz w:val="24"/>
          <w:szCs w:val="24"/>
          <w:lang w:val="en-GB"/>
        </w:rPr>
      </w:pPr>
      <w:r w:rsidRPr="004B1118">
        <w:rPr>
          <w:rFonts w:ascii="Times New Roman" w:hAnsi="Times New Roman"/>
          <w:i/>
          <w:sz w:val="24"/>
          <w:lang w:val="en-GB"/>
        </w:rPr>
        <w:lastRenderedPageBreak/>
        <w:t>T</w:t>
      </w:r>
      <w:r w:rsidRPr="008C74BD">
        <w:rPr>
          <w:rFonts w:ascii="Times New Roman" w:hAnsi="Times New Roman" w:cs="Times New Roman"/>
          <w:i/>
          <w:sz w:val="24"/>
          <w:szCs w:val="24"/>
          <w:lang w:val="en-GB"/>
        </w:rPr>
        <w:t xml:space="preserve">he facility guys will be able to analyse their data at their level and see how it makes sense for the decision-making within the very facility. </w:t>
      </w:r>
      <w:r w:rsidRPr="008C74BD">
        <w:rPr>
          <w:rFonts w:ascii="Times New Roman" w:hAnsi="Times New Roman" w:cs="Times New Roman"/>
          <w:iCs/>
          <w:sz w:val="24"/>
          <w:szCs w:val="24"/>
          <w:lang w:val="en-GB"/>
        </w:rPr>
        <w:t>(County-level respondent</w:t>
      </w:r>
      <w:r w:rsidRPr="004B1118">
        <w:rPr>
          <w:rFonts w:ascii="Times New Roman" w:hAnsi="Times New Roman"/>
          <w:sz w:val="24"/>
          <w:lang w:val="en-GB"/>
        </w:rPr>
        <w:t>, KII003</w:t>
      </w:r>
      <w:r w:rsidRPr="008C74BD">
        <w:rPr>
          <w:rFonts w:ascii="Times New Roman" w:hAnsi="Times New Roman" w:cs="Times New Roman"/>
          <w:iCs/>
          <w:sz w:val="24"/>
          <w:szCs w:val="24"/>
          <w:lang w:val="en-GB"/>
        </w:rPr>
        <w:t>)</w:t>
      </w:r>
    </w:p>
    <w:p w14:paraId="4BB380A8" w14:textId="77777777" w:rsidR="006A0872" w:rsidRPr="008C74BD" w:rsidRDefault="006A0872" w:rsidP="006A0872">
      <w:pPr>
        <w:rPr>
          <w:rFonts w:ascii="Times New Roman" w:hAnsi="Times New Roman" w:cs="Times New Roman"/>
          <w:sz w:val="24"/>
          <w:szCs w:val="24"/>
          <w:shd w:val="clear" w:color="auto" w:fill="FFFFFF"/>
          <w:lang w:val="en-GB"/>
        </w:rPr>
      </w:pPr>
      <w:r w:rsidRPr="008C74BD">
        <w:rPr>
          <w:rFonts w:ascii="Times New Roman" w:hAnsi="Times New Roman" w:cs="Times New Roman"/>
          <w:sz w:val="24"/>
          <w:szCs w:val="24"/>
          <w:lang w:val="en-GB"/>
        </w:rPr>
        <w:t xml:space="preserve">If there were any gaps in completeness, outliers, or if it seemed there may be an error with the data reported, there was follow-up, usually through sub-county and facility health records officers, who may liaise with specific departments to confirm if </w:t>
      </w:r>
      <w:r>
        <w:rPr>
          <w:rFonts w:ascii="Times New Roman" w:hAnsi="Times New Roman" w:cs="Times New Roman"/>
          <w:noProof/>
          <w:sz w:val="24"/>
          <w:szCs w:val="24"/>
          <w:lang w:val="en-GB"/>
        </w:rPr>
        <w:t xml:space="preserve">the </w:t>
      </w:r>
      <w:r w:rsidRPr="008C74BD">
        <w:rPr>
          <w:rFonts w:ascii="Times New Roman" w:hAnsi="Times New Roman" w:cs="Times New Roman"/>
          <w:sz w:val="24"/>
          <w:szCs w:val="24"/>
          <w:lang w:val="en-GB"/>
        </w:rPr>
        <w:t xml:space="preserve">data entered was correct. WhatsApp and email were used to communicate between officials to facilitate these feedback conversations. </w:t>
      </w:r>
    </w:p>
    <w:p w14:paraId="405B89F1" w14:textId="77777777" w:rsidR="006A0872" w:rsidRPr="008C74BD" w:rsidRDefault="006A0872" w:rsidP="006A0872">
      <w:pPr>
        <w:pStyle w:val="ListParagraph"/>
        <w:autoSpaceDE w:val="0"/>
        <w:autoSpaceDN w:val="0"/>
        <w:adjustRightInd w:val="0"/>
        <w:spacing w:after="0" w:line="240" w:lineRule="auto"/>
        <w:ind w:left="0"/>
        <w:contextualSpacing w:val="0"/>
        <w:rPr>
          <w:rFonts w:ascii="Times New Roman" w:hAnsi="Times New Roman" w:cs="Times New Roman"/>
          <w:sz w:val="24"/>
          <w:szCs w:val="24"/>
          <w:lang w:val="en-GB"/>
        </w:rPr>
      </w:pPr>
      <w:r w:rsidRPr="008C74BD">
        <w:rPr>
          <w:rFonts w:ascii="Times New Roman" w:hAnsi="Times New Roman" w:cs="Times New Roman"/>
          <w:sz w:val="24"/>
          <w:szCs w:val="24"/>
          <w:shd w:val="clear" w:color="auto" w:fill="FFFFFF"/>
          <w:lang w:val="en-GB"/>
        </w:rPr>
        <w:t xml:space="preserve">National-level respondents </w:t>
      </w:r>
      <w:r>
        <w:rPr>
          <w:rFonts w:ascii="Times New Roman" w:hAnsi="Times New Roman" w:cs="Times New Roman"/>
          <w:sz w:val="24"/>
          <w:szCs w:val="24"/>
          <w:shd w:val="clear" w:color="auto" w:fill="FFFFFF"/>
          <w:lang w:val="en-GB"/>
        </w:rPr>
        <w:t xml:space="preserve">spoke </w:t>
      </w:r>
      <w:r w:rsidRPr="008C74BD">
        <w:rPr>
          <w:rFonts w:ascii="Times New Roman" w:hAnsi="Times New Roman" w:cs="Times New Roman"/>
          <w:sz w:val="24"/>
          <w:szCs w:val="24"/>
          <w:shd w:val="clear" w:color="auto" w:fill="FFFFFF"/>
          <w:lang w:val="en-GB"/>
        </w:rPr>
        <w:t xml:space="preserve">about the </w:t>
      </w:r>
      <w:proofErr w:type="gramStart"/>
      <w:r w:rsidRPr="008C74BD">
        <w:rPr>
          <w:rFonts w:ascii="Times New Roman" w:hAnsi="Times New Roman" w:cs="Times New Roman"/>
          <w:sz w:val="24"/>
          <w:szCs w:val="24"/>
          <w:shd w:val="clear" w:color="auto" w:fill="FFFFFF"/>
          <w:lang w:val="en-GB"/>
        </w:rPr>
        <w:t>myriad</w:t>
      </w:r>
      <w:proofErr w:type="gramEnd"/>
      <w:r w:rsidRPr="008C74BD">
        <w:rPr>
          <w:rFonts w:ascii="Times New Roman" w:hAnsi="Times New Roman" w:cs="Times New Roman"/>
          <w:sz w:val="24"/>
          <w:szCs w:val="24"/>
          <w:shd w:val="clear" w:color="auto" w:fill="FFFFFF"/>
          <w:lang w:val="en-GB"/>
        </w:rPr>
        <w:t xml:space="preserve"> of data quality assurances and measures to enhance quality and reporting. These included d</w:t>
      </w:r>
      <w:r w:rsidRPr="008C74BD">
        <w:rPr>
          <w:rFonts w:ascii="Times New Roman" w:hAnsi="Times New Roman" w:cs="Times New Roman"/>
          <w:sz w:val="24"/>
          <w:szCs w:val="24"/>
          <w:lang w:val="en-GB"/>
        </w:rPr>
        <w:t xml:space="preserve">ata preloading, field restriction, and validation rules; </w:t>
      </w:r>
      <w:r w:rsidRPr="00415ADD">
        <w:rPr>
          <w:rFonts w:ascii="Times New Roman" w:hAnsi="Times New Roman"/>
          <w:sz w:val="24"/>
          <w:lang w:val="en-GB"/>
        </w:rPr>
        <w:t>restriction</w:t>
      </w:r>
      <w:r w:rsidRPr="008C74BD">
        <w:rPr>
          <w:rFonts w:ascii="Times New Roman" w:hAnsi="Times New Roman" w:cs="Times New Roman"/>
          <w:sz w:val="24"/>
          <w:szCs w:val="24"/>
          <w:lang w:val="en-GB"/>
        </w:rPr>
        <w:t xml:space="preserve"> and </w:t>
      </w:r>
      <w:r w:rsidRPr="00415ADD">
        <w:rPr>
          <w:rFonts w:ascii="Times New Roman" w:hAnsi="Times New Roman"/>
          <w:sz w:val="24"/>
          <w:lang w:val="en-GB"/>
        </w:rPr>
        <w:t>standardisation of</w:t>
      </w:r>
      <w:r w:rsidRPr="008C74BD">
        <w:rPr>
          <w:rFonts w:ascii="Times New Roman" w:hAnsi="Times New Roman" w:cs="Times New Roman"/>
          <w:sz w:val="24"/>
          <w:szCs w:val="24"/>
          <w:lang w:val="en-GB"/>
        </w:rPr>
        <w:t xml:space="preserve"> forms where numerical data is needed; random data quality audits to verify the accuracy of collected data; </w:t>
      </w:r>
      <w:r w:rsidRPr="00415ADD">
        <w:rPr>
          <w:rFonts w:ascii="Times New Roman" w:hAnsi="Times New Roman"/>
          <w:sz w:val="24"/>
          <w:lang w:val="en-GB"/>
        </w:rPr>
        <w:t>triangulation of</w:t>
      </w:r>
      <w:r w:rsidRPr="008C74BD">
        <w:rPr>
          <w:rFonts w:ascii="Times New Roman" w:hAnsi="Times New Roman" w:cs="Times New Roman"/>
          <w:sz w:val="24"/>
          <w:szCs w:val="24"/>
          <w:lang w:val="en-GB"/>
        </w:rPr>
        <w:t xml:space="preserve"> collected data with external sources or surveys; </w:t>
      </w:r>
      <w:r w:rsidRPr="00415ADD">
        <w:rPr>
          <w:rFonts w:ascii="Times New Roman" w:hAnsi="Times New Roman"/>
          <w:sz w:val="24"/>
          <w:lang w:val="en-GB"/>
        </w:rPr>
        <w:t>implementation of</w:t>
      </w:r>
      <w:r w:rsidRPr="008C74BD">
        <w:rPr>
          <w:rFonts w:ascii="Times New Roman" w:hAnsi="Times New Roman" w:cs="Times New Roman"/>
          <w:sz w:val="24"/>
          <w:szCs w:val="24"/>
          <w:lang w:val="en-GB"/>
        </w:rPr>
        <w:t xml:space="preserve"> data lifecycle management</w:t>
      </w:r>
      <w:r w:rsidRPr="00415ADD">
        <w:rPr>
          <w:rFonts w:ascii="Times New Roman" w:hAnsi="Times New Roman"/>
          <w:sz w:val="24"/>
          <w:lang w:val="en-GB"/>
        </w:rPr>
        <w:t>;</w:t>
      </w:r>
      <w:r w:rsidRPr="008C74BD">
        <w:rPr>
          <w:rFonts w:ascii="Times New Roman" w:hAnsi="Times New Roman" w:cs="Times New Roman"/>
          <w:sz w:val="24"/>
          <w:szCs w:val="24"/>
          <w:lang w:val="en-GB"/>
        </w:rPr>
        <w:t xml:space="preserve"> and setting up </w:t>
      </w:r>
      <w:r w:rsidRPr="008C74BD">
        <w:rPr>
          <w:rFonts w:ascii="Times New Roman" w:hAnsi="Times New Roman" w:cs="Times New Roman"/>
          <w:noProof/>
          <w:sz w:val="24"/>
          <w:szCs w:val="24"/>
          <w:lang w:val="en-GB"/>
        </w:rPr>
        <w:t>customi</w:t>
      </w:r>
      <w:r>
        <w:rPr>
          <w:rFonts w:ascii="Times New Roman" w:hAnsi="Times New Roman" w:cs="Times New Roman"/>
          <w:noProof/>
          <w:sz w:val="24"/>
          <w:szCs w:val="24"/>
          <w:lang w:val="en-GB"/>
        </w:rPr>
        <w:t>s</w:t>
      </w:r>
      <w:r w:rsidRPr="008C74BD">
        <w:rPr>
          <w:rFonts w:ascii="Times New Roman" w:hAnsi="Times New Roman" w:cs="Times New Roman"/>
          <w:noProof/>
          <w:sz w:val="24"/>
          <w:szCs w:val="24"/>
          <w:lang w:val="en-GB"/>
        </w:rPr>
        <w:t>ed</w:t>
      </w:r>
      <w:r w:rsidRPr="008C74BD">
        <w:rPr>
          <w:rFonts w:ascii="Times New Roman" w:hAnsi="Times New Roman" w:cs="Times New Roman"/>
          <w:sz w:val="24"/>
          <w:szCs w:val="24"/>
          <w:lang w:val="en-GB"/>
        </w:rPr>
        <w:t xml:space="preserve"> dashboards for data analysis and reporting.</w:t>
      </w:r>
    </w:p>
    <w:p w14:paraId="12C7C562" w14:textId="77777777" w:rsidR="006A0872" w:rsidRPr="008C74BD" w:rsidRDefault="006A0872" w:rsidP="006A0872">
      <w:pPr>
        <w:pStyle w:val="ListParagraph"/>
        <w:autoSpaceDE w:val="0"/>
        <w:autoSpaceDN w:val="0"/>
        <w:adjustRightInd w:val="0"/>
        <w:spacing w:after="0" w:line="240" w:lineRule="auto"/>
        <w:ind w:left="770"/>
        <w:rPr>
          <w:rFonts w:ascii="Times New Roman" w:hAnsi="Times New Roman" w:cs="Times New Roman"/>
          <w:sz w:val="24"/>
          <w:szCs w:val="24"/>
          <w:lang w:val="en-GB"/>
        </w:rPr>
      </w:pPr>
    </w:p>
    <w:p w14:paraId="14EC0A7C" w14:textId="77777777" w:rsidR="006A0872" w:rsidRPr="008C74BD" w:rsidRDefault="006A0872" w:rsidP="006A0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i/>
          <w:sz w:val="24"/>
          <w:szCs w:val="24"/>
          <w:lang w:val="en-GB"/>
        </w:rPr>
      </w:pPr>
      <w:r w:rsidRPr="008C74BD">
        <w:rPr>
          <w:rFonts w:ascii="Times New Roman" w:hAnsi="Times New Roman" w:cs="Times New Roman"/>
          <w:i/>
          <w:sz w:val="24"/>
          <w:szCs w:val="24"/>
          <w:lang w:val="en-GB"/>
        </w:rPr>
        <w:t>Data quality again is a process, not an event. So, you would need to map out the data life cycle from data collection, data processing, data storage and then of course now analytics and visuali</w:t>
      </w:r>
      <w:r>
        <w:rPr>
          <w:rFonts w:ascii="Times New Roman" w:hAnsi="Times New Roman" w:cs="Times New Roman"/>
          <w:i/>
          <w:sz w:val="24"/>
          <w:szCs w:val="24"/>
          <w:lang w:val="en-GB"/>
        </w:rPr>
        <w:t>s</w:t>
      </w:r>
      <w:r w:rsidRPr="008C74BD">
        <w:rPr>
          <w:rFonts w:ascii="Times New Roman" w:hAnsi="Times New Roman" w:cs="Times New Roman"/>
          <w:i/>
          <w:sz w:val="24"/>
          <w:szCs w:val="24"/>
          <w:lang w:val="en-GB"/>
        </w:rPr>
        <w:t xml:space="preserve">ations and at each one of those stages you would have to identify what are the data quality risks or things that would affect the quality of the data and then you address each one of them. </w:t>
      </w:r>
      <w:r w:rsidRPr="008C74BD">
        <w:rPr>
          <w:rFonts w:ascii="Times New Roman" w:hAnsi="Times New Roman" w:cs="Times New Roman"/>
          <w:sz w:val="24"/>
          <w:szCs w:val="24"/>
          <w:lang w:val="en-GB"/>
        </w:rPr>
        <w:t>(National-level respondent</w:t>
      </w:r>
      <w:r w:rsidRPr="00415ADD">
        <w:rPr>
          <w:rFonts w:ascii="Times New Roman" w:hAnsi="Times New Roman"/>
          <w:sz w:val="24"/>
          <w:lang w:val="en-GB"/>
        </w:rPr>
        <w:t>, KII010</w:t>
      </w:r>
      <w:r w:rsidRPr="008C74BD">
        <w:rPr>
          <w:rFonts w:ascii="Times New Roman" w:hAnsi="Times New Roman" w:cs="Times New Roman"/>
          <w:sz w:val="24"/>
          <w:szCs w:val="24"/>
          <w:lang w:val="en-GB"/>
        </w:rPr>
        <w:t>)</w:t>
      </w:r>
    </w:p>
    <w:p w14:paraId="3E5AEE45" w14:textId="77777777" w:rsidR="006A0872" w:rsidRPr="008C74BD" w:rsidRDefault="006A0872" w:rsidP="006A0872">
      <w:pPr>
        <w:pStyle w:val="Default"/>
        <w:rPr>
          <w:rFonts w:ascii="Times New Roman" w:hAnsi="Times New Roman" w:cs="Times New Roman"/>
          <w:shd w:val="clear" w:color="auto" w:fill="FFFFFF"/>
          <w:lang w:val="en-GB"/>
        </w:rPr>
      </w:pPr>
    </w:p>
    <w:p w14:paraId="4173A1E3" w14:textId="77777777" w:rsidR="006A0872" w:rsidRPr="008C74BD" w:rsidRDefault="006A0872" w:rsidP="006A0872">
      <w:pPr>
        <w:pStyle w:val="Heading2"/>
        <w:rPr>
          <w:rFonts w:ascii="Times New Roman" w:hAnsi="Times New Roman" w:cs="Times New Roman"/>
          <w:sz w:val="24"/>
          <w:szCs w:val="24"/>
          <w:lang w:val="en-GB"/>
        </w:rPr>
      </w:pPr>
      <w:r w:rsidRPr="008C74BD">
        <w:rPr>
          <w:rFonts w:ascii="Times New Roman" w:hAnsi="Times New Roman" w:cs="Times New Roman"/>
          <w:sz w:val="24"/>
          <w:szCs w:val="24"/>
          <w:lang w:val="en-GB"/>
        </w:rPr>
        <w:t>Patient identification</w:t>
      </w:r>
    </w:p>
    <w:p w14:paraId="0C164C9F" w14:textId="77777777" w:rsidR="006A0872" w:rsidRPr="008C74BD" w:rsidRDefault="006A0872" w:rsidP="006A0872">
      <w:pPr>
        <w:pStyle w:val="Default"/>
        <w:rPr>
          <w:rFonts w:ascii="Times New Roman" w:eastAsia="Calibri" w:hAnsi="Times New Roman" w:cs="Times New Roman"/>
          <w:lang w:val="en-GB"/>
        </w:rPr>
      </w:pPr>
      <w:r w:rsidRPr="008C74BD">
        <w:rPr>
          <w:rFonts w:ascii="Times New Roman" w:hAnsi="Times New Roman" w:cs="Times New Roman"/>
          <w:color w:val="auto"/>
          <w:kern w:val="2"/>
          <w:shd w:val="clear" w:color="auto" w:fill="FFFFFF"/>
          <w:lang w:val="en-GB"/>
        </w:rPr>
        <w:t xml:space="preserve">EMR unique record identifiers were manually generated in </w:t>
      </w:r>
      <w:r>
        <w:rPr>
          <w:rFonts w:ascii="Times New Roman" w:hAnsi="Times New Roman" w:cs="Times New Roman"/>
          <w:color w:val="auto"/>
          <w:kern w:val="2"/>
          <w:shd w:val="clear" w:color="auto" w:fill="FFFFFF"/>
          <w:lang w:val="en-GB"/>
        </w:rPr>
        <w:t>five of the</w:t>
      </w:r>
      <w:r w:rsidRPr="008C74BD">
        <w:rPr>
          <w:rFonts w:ascii="Times New Roman" w:hAnsi="Times New Roman" w:cs="Times New Roman"/>
          <w:color w:val="auto"/>
          <w:kern w:val="2"/>
          <w:shd w:val="clear" w:color="auto" w:fill="FFFFFF"/>
          <w:lang w:val="en-GB"/>
        </w:rPr>
        <w:t xml:space="preserve"> </w:t>
      </w:r>
      <w:r>
        <w:rPr>
          <w:rFonts w:ascii="Times New Roman" w:hAnsi="Times New Roman" w:cs="Times New Roman"/>
          <w:color w:val="auto"/>
          <w:kern w:val="2"/>
          <w:shd w:val="clear" w:color="auto" w:fill="FFFFFF"/>
          <w:lang w:val="en-GB"/>
        </w:rPr>
        <w:t xml:space="preserve">nine EMRs—three EMRs had a system-generated identifier and one used </w:t>
      </w:r>
      <w:r w:rsidRPr="008C74BD">
        <w:rPr>
          <w:rFonts w:ascii="Times New Roman" w:hAnsi="Times New Roman" w:cs="Times New Roman"/>
          <w:color w:val="auto"/>
          <w:kern w:val="2"/>
          <w:shd w:val="clear" w:color="auto" w:fill="FFFFFF"/>
          <w:lang w:val="en-GB"/>
        </w:rPr>
        <w:t>manual and system</w:t>
      </w:r>
      <w:r>
        <w:rPr>
          <w:rFonts w:ascii="Times New Roman" w:hAnsi="Times New Roman" w:cs="Times New Roman"/>
          <w:color w:val="auto"/>
          <w:kern w:val="2"/>
          <w:shd w:val="clear" w:color="auto" w:fill="FFFFFF"/>
          <w:lang w:val="en-GB"/>
        </w:rPr>
        <w:t>-</w:t>
      </w:r>
      <w:r w:rsidRPr="008C74BD">
        <w:rPr>
          <w:rFonts w:ascii="Times New Roman" w:hAnsi="Times New Roman" w:cs="Times New Roman"/>
          <w:color w:val="auto"/>
          <w:kern w:val="2"/>
          <w:shd w:val="clear" w:color="auto" w:fill="FFFFFF"/>
          <w:lang w:val="en-GB"/>
        </w:rPr>
        <w:t xml:space="preserve">generated techniques. </w:t>
      </w:r>
      <w:r w:rsidRPr="008C74BD">
        <w:rPr>
          <w:rFonts w:ascii="Times New Roman" w:hAnsi="Times New Roman" w:cs="Times New Roman"/>
          <w:lang w:val="en-GB"/>
        </w:rPr>
        <w:t>EMR record identifier was manually allocated at the first</w:t>
      </w:r>
      <w:r>
        <w:rPr>
          <w:rFonts w:ascii="Times New Roman" w:hAnsi="Times New Roman" w:cs="Times New Roman"/>
          <w:noProof/>
          <w:lang w:val="en-GB"/>
        </w:rPr>
        <w:t xml:space="preserve"> </w:t>
      </w:r>
      <w:r w:rsidRPr="008C74BD">
        <w:rPr>
          <w:rFonts w:ascii="Times New Roman" w:hAnsi="Times New Roman" w:cs="Times New Roman"/>
          <w:lang w:val="en-GB"/>
        </w:rPr>
        <w:t>patient interaction in 97% (107/110) of the facilities</w:t>
      </w:r>
      <w:r w:rsidRPr="008C74BD">
        <w:rPr>
          <w:rFonts w:ascii="Times New Roman" w:hAnsi="Times New Roman" w:cs="Times New Roman"/>
          <w:shd w:val="clear" w:color="auto" w:fill="FFFFFF"/>
          <w:lang w:val="en-GB"/>
        </w:rPr>
        <w:t>. One unique identifier was allocated to HIV</w:t>
      </w:r>
      <w:r>
        <w:rPr>
          <w:rFonts w:ascii="Times New Roman" w:hAnsi="Times New Roman" w:cs="Times New Roman"/>
          <w:shd w:val="clear" w:color="auto" w:fill="FFFFFF"/>
          <w:lang w:val="en-GB"/>
        </w:rPr>
        <w:t>-</w:t>
      </w:r>
      <w:r w:rsidRPr="008C74BD">
        <w:rPr>
          <w:rFonts w:ascii="Times New Roman" w:hAnsi="Times New Roman" w:cs="Times New Roman"/>
          <w:shd w:val="clear" w:color="auto" w:fill="FFFFFF"/>
          <w:lang w:val="en-GB"/>
        </w:rPr>
        <w:t xml:space="preserve">positive clients once at a given facility, which was then used in all HIV care systems (WEBADT, </w:t>
      </w:r>
      <w:proofErr w:type="spellStart"/>
      <w:r w:rsidRPr="008C74BD">
        <w:rPr>
          <w:rFonts w:ascii="Times New Roman" w:hAnsi="Times New Roman" w:cs="Times New Roman"/>
          <w:shd w:val="clear" w:color="auto" w:fill="FFFFFF"/>
          <w:lang w:val="en-GB"/>
        </w:rPr>
        <w:t>Ushauri</w:t>
      </w:r>
      <w:proofErr w:type="spellEnd"/>
      <w:r w:rsidRPr="008C74BD">
        <w:rPr>
          <w:rFonts w:ascii="Times New Roman" w:hAnsi="Times New Roman" w:cs="Times New Roman"/>
          <w:shd w:val="clear" w:color="auto" w:fill="FFFFFF"/>
          <w:lang w:val="en-GB"/>
        </w:rPr>
        <w:t xml:space="preserve"> &amp; </w:t>
      </w:r>
      <w:proofErr w:type="spellStart"/>
      <w:r w:rsidRPr="008C74BD">
        <w:rPr>
          <w:rFonts w:ascii="Times New Roman" w:hAnsi="Times New Roman" w:cs="Times New Roman"/>
          <w:shd w:val="clear" w:color="auto" w:fill="FFFFFF"/>
          <w:lang w:val="en-GB"/>
        </w:rPr>
        <w:t>KeEMR</w:t>
      </w:r>
      <w:proofErr w:type="spellEnd"/>
      <w:r w:rsidRPr="008C74BD">
        <w:rPr>
          <w:rFonts w:ascii="Times New Roman" w:hAnsi="Times New Roman" w:cs="Times New Roman"/>
          <w:shd w:val="clear" w:color="auto" w:fill="FFFFFF"/>
          <w:lang w:val="en-GB"/>
        </w:rPr>
        <w:t>) within a facility</w:t>
      </w:r>
      <w:r w:rsidRPr="008C74BD">
        <w:rPr>
          <w:rFonts w:ascii="Times New Roman" w:hAnsi="Times New Roman" w:cs="Times New Roman"/>
          <w:lang w:val="en-GB"/>
        </w:rPr>
        <w:t xml:space="preserve">. </w:t>
      </w:r>
    </w:p>
    <w:p w14:paraId="4E862A5B" w14:textId="77777777" w:rsidR="006A0872" w:rsidRPr="008C74BD" w:rsidRDefault="006A0872" w:rsidP="006A0872">
      <w:pPr>
        <w:pStyle w:val="Default"/>
        <w:rPr>
          <w:rFonts w:ascii="Times New Roman" w:eastAsia="Calibri" w:hAnsi="Times New Roman" w:cs="Times New Roman"/>
          <w:lang w:val="en-GB"/>
        </w:rPr>
      </w:pPr>
    </w:p>
    <w:p w14:paraId="0C13C08D" w14:textId="77777777" w:rsidR="006A0872" w:rsidRPr="008C74BD" w:rsidRDefault="006A0872" w:rsidP="006A0872">
      <w:pPr>
        <w:rPr>
          <w:rFonts w:ascii="Times New Roman" w:eastAsia="Calibri" w:hAnsi="Times New Roman" w:cs="Times New Roman"/>
          <w:sz w:val="24"/>
          <w:szCs w:val="24"/>
          <w:lang w:val="en-GB"/>
        </w:rPr>
      </w:pPr>
      <w:r w:rsidRPr="008C74BD">
        <w:rPr>
          <w:rFonts w:ascii="Times New Roman" w:eastAsia="Calibri" w:hAnsi="Times New Roman" w:cs="Times New Roman"/>
          <w:sz w:val="24"/>
          <w:szCs w:val="24"/>
          <w:lang w:val="en-GB"/>
        </w:rPr>
        <w:t xml:space="preserve">Qualitative data highlighted current efforts around the national unique patient identifier framework and the potential for standardisation. The prospect of using the </w:t>
      </w:r>
      <w:r w:rsidRPr="009852A1">
        <w:rPr>
          <w:rFonts w:ascii="Times New Roman" w:eastAsia="Calibri" w:hAnsi="Times New Roman" w:cs="Times New Roman"/>
          <w:i/>
          <w:iCs/>
          <w:noProof/>
          <w:sz w:val="24"/>
          <w:szCs w:val="24"/>
          <w:lang w:val="en-GB"/>
        </w:rPr>
        <w:t>Huduma</w:t>
      </w:r>
      <w:r w:rsidRPr="008C74BD">
        <w:rPr>
          <w:rFonts w:ascii="Times New Roman" w:eastAsia="Calibri" w:hAnsi="Times New Roman" w:cs="Times New Roman"/>
          <w:sz w:val="24"/>
          <w:szCs w:val="24"/>
          <w:lang w:val="en-GB"/>
        </w:rPr>
        <w:t xml:space="preserve"> number—a Kenyan government-issued number used to access government services—as a unique idea was seen as "not a bad idea". </w:t>
      </w:r>
    </w:p>
    <w:p w14:paraId="6CCE8C61" w14:textId="77777777" w:rsidR="006A0872" w:rsidRPr="008C74BD" w:rsidRDefault="006A0872" w:rsidP="006A0872">
      <w:pPr>
        <w:ind w:left="720"/>
        <w:rPr>
          <w:rFonts w:ascii="Times New Roman" w:eastAsia="Calibri" w:hAnsi="Times New Roman" w:cs="Times New Roman"/>
          <w:sz w:val="24"/>
          <w:szCs w:val="24"/>
          <w:lang w:val="en-GB"/>
        </w:rPr>
      </w:pPr>
      <w:r w:rsidRPr="008C74BD">
        <w:rPr>
          <w:rFonts w:ascii="Times New Roman" w:eastAsia="Calibri" w:hAnsi="Times New Roman" w:cs="Times New Roman"/>
          <w:i/>
          <w:iCs/>
          <w:sz w:val="24"/>
          <w:szCs w:val="24"/>
          <w:lang w:val="en-GB"/>
        </w:rPr>
        <w:t>So maybe things will change one time and…you can just use a phone, and someone can get you wherever you are. And a software is just put there, and you find yourself when you go to a certain facility, if you click like this maybe all your details come out. It is called NUPI: National Unique Patient Identifier…. It is something that is still going on.</w:t>
      </w:r>
      <w:r w:rsidRPr="008C74BD">
        <w:rPr>
          <w:rFonts w:ascii="Times New Roman" w:eastAsia="Calibri" w:hAnsi="Times New Roman" w:cs="Times New Roman"/>
          <w:sz w:val="24"/>
          <w:szCs w:val="24"/>
          <w:lang w:val="en-GB"/>
        </w:rPr>
        <w:t xml:space="preserve"> (County-level respondent, KII001)</w:t>
      </w:r>
    </w:p>
    <w:p w14:paraId="4AEC570E" w14:textId="77777777" w:rsidR="006A0872" w:rsidRPr="008C74BD" w:rsidRDefault="006A0872" w:rsidP="006A0872">
      <w:pPr>
        <w:rPr>
          <w:rFonts w:ascii="Times New Roman" w:eastAsia="Calibri" w:hAnsi="Times New Roman" w:cs="Times New Roman"/>
          <w:sz w:val="24"/>
          <w:szCs w:val="24"/>
          <w:lang w:val="en-GB"/>
        </w:rPr>
      </w:pPr>
      <w:r w:rsidRPr="008C74BD">
        <w:rPr>
          <w:rFonts w:ascii="Times New Roman" w:eastAsia="Calibri" w:hAnsi="Times New Roman" w:cs="Times New Roman"/>
          <w:sz w:val="24"/>
          <w:szCs w:val="24"/>
          <w:lang w:val="en-GB"/>
        </w:rPr>
        <w:t>There was no county-specific universal patient identification system. A common challenge cited was individuals being assigned multiple numbers for different purposes i.e. at the inpatient, outpatient and antenatal clinics and may forget their numbers or the cards on which the unique numbers are recorded. Others talked about the advantages of the universal identifier for individual patient treatment follow</w:t>
      </w:r>
      <w:r>
        <w:rPr>
          <w:rFonts w:ascii="Times New Roman" w:eastAsia="Calibri" w:hAnsi="Times New Roman" w:cs="Times New Roman"/>
          <w:noProof/>
          <w:sz w:val="24"/>
          <w:szCs w:val="24"/>
          <w:lang w:val="en-GB"/>
        </w:rPr>
        <w:t>-</w:t>
      </w:r>
      <w:r w:rsidRPr="008C74BD">
        <w:rPr>
          <w:rFonts w:ascii="Times New Roman" w:eastAsia="Calibri" w:hAnsi="Times New Roman" w:cs="Times New Roman"/>
          <w:sz w:val="24"/>
          <w:szCs w:val="24"/>
          <w:lang w:val="en-GB"/>
        </w:rPr>
        <w:t>up within and across facilities</w:t>
      </w:r>
      <w:r>
        <w:rPr>
          <w:rFonts w:ascii="Times New Roman" w:eastAsia="Calibri" w:hAnsi="Times New Roman" w:cs="Times New Roman"/>
          <w:sz w:val="24"/>
          <w:szCs w:val="24"/>
          <w:lang w:val="en-GB"/>
        </w:rPr>
        <w:t>,</w:t>
      </w:r>
      <w:r w:rsidRPr="008C74BD">
        <w:rPr>
          <w:rFonts w:ascii="Times New Roman" w:eastAsia="Calibri" w:hAnsi="Times New Roman" w:cs="Times New Roman"/>
          <w:sz w:val="24"/>
          <w:szCs w:val="24"/>
          <w:lang w:val="en-GB"/>
        </w:rPr>
        <w:t xml:space="preserve"> as illustrated by this county</w:t>
      </w:r>
      <w:r>
        <w:rPr>
          <w:rFonts w:ascii="Times New Roman" w:eastAsia="Calibri" w:hAnsi="Times New Roman" w:cs="Times New Roman"/>
          <w:sz w:val="24"/>
          <w:szCs w:val="24"/>
          <w:lang w:val="en-GB"/>
        </w:rPr>
        <w:t>-</w:t>
      </w:r>
      <w:r w:rsidRPr="008C74BD">
        <w:rPr>
          <w:rFonts w:ascii="Times New Roman" w:eastAsia="Calibri" w:hAnsi="Times New Roman" w:cs="Times New Roman"/>
          <w:sz w:val="24"/>
          <w:szCs w:val="24"/>
          <w:lang w:val="en-GB"/>
        </w:rPr>
        <w:t>level respondent.</w:t>
      </w:r>
    </w:p>
    <w:p w14:paraId="67D48AA0" w14:textId="77777777" w:rsidR="006A0872" w:rsidRPr="008C74BD" w:rsidRDefault="006A0872" w:rsidP="006A0872">
      <w:pPr>
        <w:ind w:left="720"/>
        <w:rPr>
          <w:rFonts w:ascii="Times New Roman" w:eastAsia="Calibri" w:hAnsi="Times New Roman" w:cs="Times New Roman"/>
          <w:sz w:val="24"/>
          <w:szCs w:val="24"/>
          <w:lang w:val="en-GB"/>
        </w:rPr>
      </w:pPr>
      <w:r w:rsidRPr="008C74BD">
        <w:rPr>
          <w:rFonts w:ascii="Times New Roman" w:eastAsia="Calibri" w:hAnsi="Times New Roman" w:cs="Times New Roman"/>
          <w:sz w:val="24"/>
          <w:szCs w:val="24"/>
          <w:lang w:val="en-GB"/>
        </w:rPr>
        <w:lastRenderedPageBreak/>
        <w:t xml:space="preserve"> </w:t>
      </w:r>
      <w:r w:rsidRPr="008C74BD">
        <w:rPr>
          <w:rFonts w:ascii="Times New Roman" w:eastAsia="Calibri" w:hAnsi="Times New Roman" w:cs="Times New Roman"/>
          <w:i/>
          <w:iCs/>
          <w:sz w:val="24"/>
          <w:szCs w:val="24"/>
          <w:lang w:val="en-GB"/>
        </w:rPr>
        <w:t>… the advantage of having a unique number is that it gives you the exact number of clients that come to the facility. It reduces duplication of numbers. And when you have one file for one person, you don't keep on opening file for one person for so many years… Most patients don't even know what drugs they were given. So, when the patient is on treatment and maybe next week you admit that person and she has forgotten the card. But if it is something they have been given that is unique, you can follow. You can know, 'this patient last time I gave her this and she is not improving…' So, changing of treatment is very easy.</w:t>
      </w:r>
      <w:r w:rsidRPr="008C74BD">
        <w:rPr>
          <w:rFonts w:ascii="Times New Roman" w:eastAsia="Calibri" w:hAnsi="Times New Roman" w:cs="Times New Roman"/>
          <w:sz w:val="24"/>
          <w:szCs w:val="24"/>
          <w:lang w:val="en-GB"/>
        </w:rPr>
        <w:t xml:space="preserve"> (County-level respondent, KII001)</w:t>
      </w:r>
    </w:p>
    <w:p w14:paraId="5FD71475" w14:textId="77777777" w:rsidR="006A0872" w:rsidRPr="008C74BD" w:rsidRDefault="006A0872" w:rsidP="006A0872">
      <w:pPr>
        <w:pStyle w:val="Heading2"/>
        <w:rPr>
          <w:rFonts w:ascii="Times New Roman" w:hAnsi="Times New Roman" w:cs="Times New Roman"/>
          <w:sz w:val="24"/>
          <w:szCs w:val="24"/>
          <w:lang w:val="en-GB"/>
        </w:rPr>
      </w:pPr>
      <w:r w:rsidRPr="008C74BD">
        <w:rPr>
          <w:rFonts w:ascii="Times New Roman" w:hAnsi="Times New Roman" w:cs="Times New Roman"/>
          <w:sz w:val="24"/>
          <w:szCs w:val="24"/>
          <w:lang w:val="en-GB"/>
        </w:rPr>
        <w:t>Interoperability</w:t>
      </w:r>
    </w:p>
    <w:p w14:paraId="5938C1C4" w14:textId="77777777" w:rsidR="006A0872" w:rsidRPr="008C74BD" w:rsidRDefault="006A0872" w:rsidP="006A0872">
      <w:pPr>
        <w:rPr>
          <w:rFonts w:ascii="Times New Roman" w:hAnsi="Times New Roman" w:cs="Times New Roman"/>
          <w:sz w:val="24"/>
          <w:szCs w:val="24"/>
          <w:shd w:val="clear" w:color="auto" w:fill="FFFFFF"/>
          <w:lang w:val="en-GB"/>
        </w:rPr>
      </w:pPr>
      <w:r w:rsidRPr="004A74FB">
        <w:rPr>
          <w:rFonts w:ascii="Times New Roman" w:hAnsi="Times New Roman" w:cs="Times New Roman"/>
          <w:sz w:val="24"/>
          <w:szCs w:val="24"/>
          <w:shd w:val="clear" w:color="auto" w:fill="FFFFFF"/>
        </w:rPr>
        <w:t xml:space="preserve">The nine active digital health systems operating in the county, including the primary national health information system, were not integrated. While the HIV care management EMRs shared data using a common unique client identifier, none of these systems were connected to other EMRs deployed for purposes </w:t>
      </w:r>
      <w:r>
        <w:rPr>
          <w:rFonts w:ascii="Times New Roman" w:hAnsi="Times New Roman" w:cs="Times New Roman"/>
          <w:sz w:val="24"/>
          <w:szCs w:val="24"/>
          <w:shd w:val="clear" w:color="auto" w:fill="FFFFFF"/>
        </w:rPr>
        <w:t>other than</w:t>
      </w:r>
      <w:r w:rsidRPr="004A74FB">
        <w:rPr>
          <w:rFonts w:ascii="Times New Roman" w:hAnsi="Times New Roman" w:cs="Times New Roman"/>
          <w:sz w:val="24"/>
          <w:szCs w:val="24"/>
          <w:shd w:val="clear" w:color="auto" w:fill="FFFFFF"/>
        </w:rPr>
        <w:t xml:space="preserve"> HIV care</w:t>
      </w:r>
      <w:r w:rsidRPr="008C74BD">
        <w:rPr>
          <w:rFonts w:ascii="Times New Roman" w:hAnsi="Times New Roman" w:cs="Times New Roman"/>
          <w:sz w:val="24"/>
          <w:szCs w:val="24"/>
          <w:shd w:val="clear" w:color="auto" w:fill="FFFFFF"/>
          <w:lang w:val="en-GB"/>
        </w:rPr>
        <w:t>.</w:t>
      </w:r>
    </w:p>
    <w:p w14:paraId="716E604E" w14:textId="77777777" w:rsidR="006A0872" w:rsidRPr="008C74BD" w:rsidRDefault="006A0872" w:rsidP="006A0872">
      <w:pPr>
        <w:spacing w:after="0" w:line="240" w:lineRule="auto"/>
        <w:rPr>
          <w:rFonts w:ascii="Times New Roman" w:hAnsi="Times New Roman" w:cs="Times New Roman"/>
          <w:sz w:val="24"/>
          <w:szCs w:val="24"/>
          <w:lang w:val="en-GB"/>
        </w:rPr>
      </w:pPr>
      <w:r w:rsidRPr="008C74BD">
        <w:rPr>
          <w:rFonts w:ascii="Times New Roman" w:hAnsi="Times New Roman" w:cs="Times New Roman"/>
          <w:sz w:val="24"/>
          <w:szCs w:val="24"/>
          <w:lang w:val="en-GB"/>
        </w:rPr>
        <w:t xml:space="preserve">National-level respondents highlighted several challenges to interoperability, namely: the wide range of actors across different systems and limited coordination of these; differences in technology; lack of government leadership and resource allocation to health data systems; an absence of standardisation of processes and technologies for interoperability; and concerns around data quality, as these typical quotes illustrate: </w:t>
      </w:r>
    </w:p>
    <w:p w14:paraId="327183F4" w14:textId="77777777" w:rsidR="006A0872" w:rsidRPr="008C74BD" w:rsidRDefault="006A0872" w:rsidP="006A0872">
      <w:pPr>
        <w:spacing w:after="0" w:line="240" w:lineRule="auto"/>
        <w:rPr>
          <w:rFonts w:ascii="Times New Roman" w:hAnsi="Times New Roman" w:cs="Times New Roman"/>
          <w:sz w:val="24"/>
          <w:szCs w:val="24"/>
          <w:lang w:val="en-GB"/>
        </w:rPr>
      </w:pPr>
      <w:r w:rsidRPr="008C74BD">
        <w:rPr>
          <w:rFonts w:ascii="Times New Roman" w:hAnsi="Times New Roman" w:cs="Times New Roman"/>
          <w:sz w:val="24"/>
          <w:szCs w:val="24"/>
          <w:lang w:val="en-GB"/>
        </w:rPr>
        <w:t xml:space="preserve"> </w:t>
      </w:r>
    </w:p>
    <w:p w14:paraId="47DFE59B" w14:textId="77777777" w:rsidR="006A0872" w:rsidRPr="008C74BD" w:rsidRDefault="006A0872" w:rsidP="006A0872">
      <w:pPr>
        <w:pStyle w:val="Normal0"/>
        <w:ind w:left="720"/>
        <w:rPr>
          <w:rFonts w:ascii="Times New Roman" w:hAnsi="Times New Roman" w:cs="Times New Roman"/>
        </w:rPr>
      </w:pPr>
      <w:r w:rsidRPr="008C74BD">
        <w:rPr>
          <w:rFonts w:ascii="Times New Roman" w:hAnsi="Times New Roman" w:cs="Times New Roman"/>
          <w:i/>
          <w:iCs/>
        </w:rPr>
        <w:t>The other thing is basically the use of standards. It is not all platforms that are built or that are open-sourced or that have been amenable to the use of standards for interoperability. So that has become a barrier and that again perpetuates the custom-based interoperability issues recognised.</w:t>
      </w:r>
      <w:r w:rsidRPr="008C74BD">
        <w:rPr>
          <w:rFonts w:ascii="Times New Roman" w:hAnsi="Times New Roman" w:cs="Times New Roman"/>
        </w:rPr>
        <w:t xml:space="preserve"> (National-level respondent, KII008)</w:t>
      </w:r>
    </w:p>
    <w:p w14:paraId="73784D76" w14:textId="77777777" w:rsidR="006A0872" w:rsidRPr="008C74BD" w:rsidRDefault="006A0872" w:rsidP="006A0872">
      <w:pPr>
        <w:pStyle w:val="Normal0"/>
        <w:ind w:left="720"/>
        <w:rPr>
          <w:rFonts w:ascii="Times New Roman" w:hAnsi="Times New Roman" w:cs="Times New Roman"/>
        </w:rPr>
      </w:pPr>
    </w:p>
    <w:p w14:paraId="6940A61F" w14:textId="77777777" w:rsidR="006A0872" w:rsidRPr="008C74BD" w:rsidRDefault="006A0872" w:rsidP="006A0872">
      <w:pPr>
        <w:pStyle w:val="Normal0"/>
        <w:ind w:left="720"/>
        <w:rPr>
          <w:rFonts w:ascii="Times New Roman" w:hAnsi="Times New Roman" w:cs="Times New Roman"/>
        </w:rPr>
      </w:pPr>
      <w:r w:rsidRPr="008C74BD">
        <w:rPr>
          <w:rFonts w:ascii="Times New Roman" w:hAnsi="Times New Roman" w:cs="Times New Roman"/>
          <w:i/>
          <w:iCs/>
        </w:rPr>
        <w:t>…we also need to address data quality and data cleaning maybe before we share. And most people</w:t>
      </w:r>
      <w:r>
        <w:rPr>
          <w:rFonts w:ascii="Times New Roman" w:hAnsi="Times New Roman" w:cs="Times New Roman"/>
          <w:i/>
          <w:iCs/>
        </w:rPr>
        <w:t xml:space="preserve"> </w:t>
      </w:r>
      <w:r w:rsidRPr="008C74BD">
        <w:rPr>
          <w:rFonts w:ascii="Times New Roman" w:hAnsi="Times New Roman" w:cs="Times New Roman"/>
          <w:i/>
          <w:iCs/>
        </w:rPr>
        <w:t xml:space="preserve">don't have the time to </w:t>
      </w:r>
      <w:proofErr w:type="gramStart"/>
      <w:r w:rsidRPr="008C74BD">
        <w:rPr>
          <w:rFonts w:ascii="Times New Roman" w:hAnsi="Times New Roman" w:cs="Times New Roman"/>
          <w:i/>
          <w:iCs/>
        </w:rPr>
        <w:t>actually conduct</w:t>
      </w:r>
      <w:proofErr w:type="gramEnd"/>
      <w:r w:rsidRPr="008C74BD">
        <w:rPr>
          <w:rFonts w:ascii="Times New Roman" w:hAnsi="Times New Roman" w:cs="Times New Roman"/>
          <w:i/>
          <w:iCs/>
        </w:rPr>
        <w:t xml:space="preserve"> data quality audits and data cleaning before the sharing. So, we tend to fear sharing.</w:t>
      </w:r>
      <w:r w:rsidRPr="008C74BD">
        <w:rPr>
          <w:rFonts w:ascii="Times New Roman" w:hAnsi="Times New Roman" w:cs="Times New Roman"/>
        </w:rPr>
        <w:t xml:space="preserve"> (National-level respondent, KII010)</w:t>
      </w:r>
    </w:p>
    <w:p w14:paraId="7031CFA5" w14:textId="77777777" w:rsidR="006A0872" w:rsidRPr="008C74BD" w:rsidRDefault="006A0872" w:rsidP="006A0872">
      <w:pPr>
        <w:pStyle w:val="Normal0"/>
        <w:rPr>
          <w:rFonts w:ascii="Times New Roman" w:hAnsi="Times New Roman" w:cs="Times New Roman"/>
          <w:i/>
          <w:iCs/>
        </w:rPr>
      </w:pPr>
    </w:p>
    <w:p w14:paraId="41F7EBB8" w14:textId="77777777" w:rsidR="006A0872" w:rsidRPr="008C74BD" w:rsidRDefault="006A0872" w:rsidP="006A0872">
      <w:pPr>
        <w:pStyle w:val="Heading2"/>
        <w:rPr>
          <w:rFonts w:ascii="Times New Roman" w:hAnsi="Times New Roman" w:cs="Times New Roman"/>
          <w:sz w:val="24"/>
          <w:szCs w:val="24"/>
          <w:lang w:val="en-GB"/>
        </w:rPr>
      </w:pPr>
      <w:r w:rsidRPr="008C74BD">
        <w:rPr>
          <w:rFonts w:ascii="Times New Roman" w:hAnsi="Times New Roman" w:cs="Times New Roman"/>
          <w:sz w:val="24"/>
          <w:szCs w:val="24"/>
          <w:lang w:val="en-GB"/>
        </w:rPr>
        <w:t>EMR challenges and benefits</w:t>
      </w:r>
    </w:p>
    <w:p w14:paraId="5F1AD892" w14:textId="77777777" w:rsidR="006A0872" w:rsidRPr="008C74BD" w:rsidRDefault="006A0872" w:rsidP="006A0872">
      <w:pPr>
        <w:rPr>
          <w:rFonts w:ascii="Times New Roman" w:hAnsi="Times New Roman" w:cs="Times New Roman"/>
          <w:sz w:val="24"/>
          <w:szCs w:val="24"/>
          <w:lang w:val="en-GB"/>
        </w:rPr>
      </w:pPr>
      <w:r w:rsidRPr="008C74BD">
        <w:rPr>
          <w:rFonts w:ascii="Times New Roman" w:hAnsi="Times New Roman" w:cs="Times New Roman"/>
          <w:sz w:val="24"/>
          <w:szCs w:val="24"/>
          <w:lang w:val="en-GB"/>
        </w:rPr>
        <w:t>The healthcare worker</w:t>
      </w:r>
      <w:r>
        <w:rPr>
          <w:rFonts w:ascii="Times New Roman" w:hAnsi="Times New Roman" w:cs="Times New Roman"/>
          <w:sz w:val="24"/>
          <w:szCs w:val="24"/>
          <w:lang w:val="en-GB"/>
        </w:rPr>
        <w:t>s</w:t>
      </w:r>
      <w:r w:rsidRPr="008C74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the </w:t>
      </w:r>
      <w:r w:rsidRPr="008C74BD">
        <w:rPr>
          <w:rFonts w:ascii="Times New Roman" w:hAnsi="Times New Roman" w:cs="Times New Roman"/>
          <w:sz w:val="24"/>
          <w:szCs w:val="24"/>
          <w:lang w:val="en-GB"/>
        </w:rPr>
        <w:t>facility survey recognised benefits of EMR in fast record retrieval</w:t>
      </w:r>
      <w:r>
        <w:rPr>
          <w:rFonts w:ascii="Times New Roman" w:hAnsi="Times New Roman" w:cs="Times New Roman"/>
          <w:sz w:val="24"/>
          <w:szCs w:val="24"/>
          <w:lang w:val="en-GB"/>
        </w:rPr>
        <w:t>,</w:t>
      </w:r>
      <w:r w:rsidRPr="008C74BD">
        <w:rPr>
          <w:rFonts w:ascii="Times New Roman" w:hAnsi="Times New Roman" w:cs="Times New Roman"/>
          <w:sz w:val="24"/>
          <w:szCs w:val="24"/>
          <w:lang w:val="en-GB"/>
        </w:rPr>
        <w:t xml:space="preserve"> secure patient data</w:t>
      </w:r>
      <w:r>
        <w:rPr>
          <w:rFonts w:ascii="Times New Roman" w:hAnsi="Times New Roman" w:cs="Times New Roman"/>
          <w:sz w:val="24"/>
          <w:szCs w:val="24"/>
          <w:lang w:val="en-GB"/>
        </w:rPr>
        <w:t>,</w:t>
      </w:r>
      <w:r w:rsidRPr="008C74BD">
        <w:rPr>
          <w:rFonts w:ascii="Times New Roman" w:hAnsi="Times New Roman" w:cs="Times New Roman"/>
          <w:sz w:val="24"/>
          <w:szCs w:val="24"/>
          <w:lang w:val="en-GB"/>
        </w:rPr>
        <w:t xml:space="preserve"> ease of records access</w:t>
      </w:r>
      <w:r>
        <w:rPr>
          <w:rFonts w:ascii="Times New Roman" w:hAnsi="Times New Roman" w:cs="Times New Roman"/>
          <w:sz w:val="24"/>
          <w:szCs w:val="24"/>
          <w:lang w:val="en-GB"/>
        </w:rPr>
        <w:t>,</w:t>
      </w:r>
      <w:r w:rsidRPr="008C74BD">
        <w:rPr>
          <w:rFonts w:ascii="Times New Roman" w:hAnsi="Times New Roman" w:cs="Times New Roman"/>
          <w:sz w:val="24"/>
          <w:szCs w:val="24"/>
          <w:lang w:val="en-GB"/>
        </w:rPr>
        <w:t xml:space="preserve"> automated report generation</w:t>
      </w:r>
      <w:r>
        <w:rPr>
          <w:rFonts w:ascii="Times New Roman" w:hAnsi="Times New Roman" w:cs="Times New Roman"/>
          <w:sz w:val="24"/>
          <w:szCs w:val="24"/>
          <w:lang w:val="en-GB"/>
        </w:rPr>
        <w:t>,</w:t>
      </w:r>
      <w:r w:rsidRPr="008C74BD">
        <w:rPr>
          <w:rFonts w:ascii="Times New Roman" w:hAnsi="Times New Roman" w:cs="Times New Roman"/>
          <w:sz w:val="24"/>
          <w:szCs w:val="24"/>
          <w:lang w:val="en-GB"/>
        </w:rPr>
        <w:t xml:space="preserve"> saved time</w:t>
      </w:r>
      <w:r>
        <w:rPr>
          <w:rFonts w:ascii="Times New Roman" w:hAnsi="Times New Roman" w:cs="Times New Roman"/>
          <w:sz w:val="24"/>
          <w:szCs w:val="24"/>
          <w:lang w:val="en-GB"/>
        </w:rPr>
        <w:t xml:space="preserve"> </w:t>
      </w:r>
      <w:r w:rsidRPr="008C74BD">
        <w:rPr>
          <w:rFonts w:ascii="Times New Roman" w:hAnsi="Times New Roman" w:cs="Times New Roman"/>
          <w:sz w:val="24"/>
          <w:szCs w:val="24"/>
          <w:lang w:val="en-GB"/>
        </w:rPr>
        <w:t xml:space="preserve">and space (compared to paper records storage). They </w:t>
      </w:r>
      <w:r>
        <w:rPr>
          <w:rFonts w:ascii="Times New Roman" w:hAnsi="Times New Roman" w:cs="Times New Roman"/>
          <w:sz w:val="24"/>
          <w:szCs w:val="24"/>
          <w:lang w:val="en-GB"/>
        </w:rPr>
        <w:t xml:space="preserve">liked how </w:t>
      </w:r>
      <w:r w:rsidRPr="008C74BD">
        <w:rPr>
          <w:rFonts w:ascii="Times New Roman" w:hAnsi="Times New Roman" w:cs="Times New Roman"/>
          <w:sz w:val="24"/>
          <w:szCs w:val="24"/>
          <w:lang w:val="en-GB"/>
        </w:rPr>
        <w:t xml:space="preserve">EMR is portable and can be accessed from anywhere. </w:t>
      </w:r>
    </w:p>
    <w:p w14:paraId="23F33401" w14:textId="77777777" w:rsidR="006A0872" w:rsidRPr="008C74BD" w:rsidRDefault="006A0872" w:rsidP="006A0872">
      <w:pPr>
        <w:rPr>
          <w:rFonts w:ascii="Times New Roman" w:hAnsi="Times New Roman" w:cs="Times New Roman"/>
          <w:sz w:val="24"/>
          <w:szCs w:val="24"/>
          <w:lang w:val="en-GB"/>
        </w:rPr>
      </w:pPr>
      <w:r w:rsidRPr="006F2976">
        <w:rPr>
          <w:rFonts w:ascii="Times New Roman" w:hAnsi="Times New Roman" w:cs="Times New Roman"/>
          <w:b/>
          <w:bCs/>
          <w:sz w:val="24"/>
          <w:szCs w:val="24"/>
          <w:lang w:val="en-GB"/>
        </w:rPr>
        <w:fldChar w:fldCharType="begin"/>
      </w:r>
      <w:r w:rsidRPr="006F2976">
        <w:rPr>
          <w:rFonts w:ascii="Times New Roman" w:hAnsi="Times New Roman" w:cs="Times New Roman"/>
          <w:b/>
          <w:bCs/>
          <w:sz w:val="24"/>
          <w:szCs w:val="24"/>
          <w:lang w:val="en-GB"/>
        </w:rPr>
        <w:instrText xml:space="preserve"> REF _Ref154095182 \h </w:instrText>
      </w:r>
      <w:r w:rsidRPr="005545A3">
        <w:rPr>
          <w:rFonts w:ascii="Times New Roman" w:hAnsi="Times New Roman" w:cs="Times New Roman"/>
          <w:b/>
          <w:bCs/>
          <w:sz w:val="24"/>
          <w:szCs w:val="24"/>
          <w:lang w:val="en-GB"/>
        </w:rPr>
        <w:instrText xml:space="preserve"> \* MERGEFORMAT </w:instrText>
      </w:r>
      <w:r w:rsidRPr="006F2976">
        <w:rPr>
          <w:rFonts w:ascii="Times New Roman" w:hAnsi="Times New Roman" w:cs="Times New Roman"/>
          <w:b/>
          <w:bCs/>
          <w:sz w:val="24"/>
          <w:szCs w:val="24"/>
          <w:lang w:val="en-GB"/>
        </w:rPr>
      </w:r>
      <w:r w:rsidRPr="006F2976">
        <w:rPr>
          <w:rFonts w:ascii="Times New Roman" w:hAnsi="Times New Roman" w:cs="Times New Roman"/>
          <w:b/>
          <w:bCs/>
          <w:sz w:val="24"/>
          <w:szCs w:val="24"/>
          <w:lang w:val="en-GB"/>
        </w:rPr>
        <w:fldChar w:fldCharType="separate"/>
      </w:r>
      <w:r w:rsidRPr="005545A3">
        <w:rPr>
          <w:rFonts w:ascii="Times New Roman" w:hAnsi="Times New Roman" w:cs="Times New Roman"/>
          <w:b/>
          <w:bCs/>
          <w:sz w:val="24"/>
          <w:szCs w:val="24"/>
          <w:lang w:val="en-GB"/>
        </w:rPr>
        <w:t xml:space="preserve">Fig </w:t>
      </w:r>
      <w:r w:rsidRPr="006F2976">
        <w:rPr>
          <w:rFonts w:ascii="Times New Roman" w:hAnsi="Times New Roman" w:cs="Times New Roman"/>
          <w:b/>
          <w:bCs/>
          <w:noProof/>
          <w:sz w:val="24"/>
          <w:szCs w:val="24"/>
          <w:lang w:val="en-GB"/>
        </w:rPr>
        <w:t>4</w:t>
      </w:r>
      <w:r w:rsidRPr="006F2976">
        <w:rPr>
          <w:rFonts w:ascii="Times New Roman" w:hAnsi="Times New Roman" w:cs="Times New Roman"/>
          <w:b/>
          <w:bCs/>
          <w:sz w:val="24"/>
          <w:szCs w:val="24"/>
          <w:lang w:val="en-GB"/>
        </w:rPr>
        <w:fldChar w:fldCharType="end"/>
      </w:r>
      <w:r>
        <w:rPr>
          <w:rFonts w:ascii="Times New Roman" w:hAnsi="Times New Roman" w:cs="Times New Roman"/>
          <w:sz w:val="24"/>
          <w:szCs w:val="24"/>
          <w:lang w:val="en-GB"/>
        </w:rPr>
        <w:t xml:space="preserve"> summarises how EMR use was affected by poor i</w:t>
      </w:r>
      <w:r w:rsidRPr="008C74BD">
        <w:rPr>
          <w:rFonts w:ascii="Times New Roman" w:hAnsi="Times New Roman" w:cs="Times New Roman"/>
          <w:sz w:val="24"/>
          <w:szCs w:val="24"/>
          <w:lang w:val="en-GB"/>
        </w:rPr>
        <w:t>nternet connectivity</w:t>
      </w:r>
      <w:r>
        <w:rPr>
          <w:rFonts w:ascii="Times New Roman" w:hAnsi="Times New Roman" w:cs="Times New Roman"/>
          <w:sz w:val="24"/>
          <w:szCs w:val="24"/>
          <w:lang w:val="en-GB"/>
        </w:rPr>
        <w:t>,</w:t>
      </w:r>
      <w:r w:rsidRPr="008C74BD">
        <w:rPr>
          <w:rFonts w:ascii="Times New Roman" w:hAnsi="Times New Roman" w:cs="Times New Roman"/>
          <w:sz w:val="24"/>
          <w:szCs w:val="24"/>
          <w:lang w:val="en-GB"/>
        </w:rPr>
        <w:t xml:space="preserve"> system downtime</w:t>
      </w:r>
      <w:r>
        <w:rPr>
          <w:rFonts w:ascii="Times New Roman" w:hAnsi="Times New Roman" w:cs="Times New Roman"/>
          <w:sz w:val="24"/>
          <w:szCs w:val="24"/>
          <w:lang w:val="en-GB"/>
        </w:rPr>
        <w:t xml:space="preserve"> and power outages,</w:t>
      </w:r>
      <w:r w:rsidRPr="008C74BD">
        <w:rPr>
          <w:rFonts w:ascii="Times New Roman" w:hAnsi="Times New Roman" w:cs="Times New Roman"/>
          <w:sz w:val="24"/>
          <w:szCs w:val="24"/>
          <w:lang w:val="en-GB"/>
        </w:rPr>
        <w:t xml:space="preserve"> underscor</w:t>
      </w:r>
      <w:r>
        <w:rPr>
          <w:rFonts w:ascii="Times New Roman" w:hAnsi="Times New Roman" w:cs="Times New Roman"/>
          <w:sz w:val="24"/>
          <w:szCs w:val="24"/>
          <w:lang w:val="en-GB"/>
        </w:rPr>
        <w:t>ing</w:t>
      </w:r>
      <w:r w:rsidRPr="008C74BD">
        <w:rPr>
          <w:rFonts w:ascii="Times New Roman" w:hAnsi="Times New Roman" w:cs="Times New Roman"/>
          <w:sz w:val="24"/>
          <w:szCs w:val="24"/>
          <w:lang w:val="en-GB"/>
        </w:rPr>
        <w:t xml:space="preserve"> the enduring appeal of paper registers. Patient workload </w:t>
      </w:r>
      <w:r>
        <w:rPr>
          <w:rFonts w:ascii="Times New Roman" w:hAnsi="Times New Roman" w:cs="Times New Roman"/>
          <w:sz w:val="24"/>
          <w:szCs w:val="24"/>
          <w:lang w:val="en-GB"/>
        </w:rPr>
        <w:t>and staff turnover were also cited as affecting the utility of EMR</w:t>
      </w:r>
      <w:r w:rsidRPr="008C74BD">
        <w:rPr>
          <w:rFonts w:ascii="Times New Roman" w:hAnsi="Times New Roman" w:cs="Times New Roman"/>
          <w:sz w:val="24"/>
          <w:szCs w:val="24"/>
          <w:lang w:val="en-GB"/>
        </w:rPr>
        <w:t xml:space="preserve">. These challenges were echoed in the </w:t>
      </w:r>
      <w:r>
        <w:rPr>
          <w:rFonts w:ascii="Times New Roman" w:hAnsi="Times New Roman" w:cs="Times New Roman"/>
          <w:sz w:val="24"/>
          <w:szCs w:val="24"/>
          <w:lang w:val="en-GB"/>
        </w:rPr>
        <w:t xml:space="preserve">qualitative </w:t>
      </w:r>
      <w:r w:rsidRPr="008C74BD">
        <w:rPr>
          <w:rFonts w:ascii="Times New Roman" w:hAnsi="Times New Roman" w:cs="Times New Roman"/>
          <w:sz w:val="24"/>
          <w:szCs w:val="24"/>
          <w:lang w:val="en-GB"/>
        </w:rPr>
        <w:t>interviews</w:t>
      </w:r>
      <w:r>
        <w:rPr>
          <w:rFonts w:ascii="Times New Roman" w:hAnsi="Times New Roman" w:cs="Times New Roman"/>
          <w:sz w:val="24"/>
          <w:szCs w:val="24"/>
          <w:lang w:val="en-GB"/>
        </w:rPr>
        <w:t>, as shown in these typical quotes:</w:t>
      </w:r>
    </w:p>
    <w:p w14:paraId="441ED178" w14:textId="77777777" w:rsidR="006A0872" w:rsidRPr="008C74BD" w:rsidRDefault="006A0872" w:rsidP="006A0872">
      <w:pPr>
        <w:ind w:left="720"/>
        <w:rPr>
          <w:rFonts w:ascii="Times New Roman" w:eastAsia="Calibri" w:hAnsi="Times New Roman" w:cs="Times New Roman"/>
          <w:sz w:val="24"/>
          <w:szCs w:val="24"/>
          <w:lang w:val="en-GB"/>
        </w:rPr>
      </w:pPr>
      <w:r w:rsidRPr="008C74BD">
        <w:rPr>
          <w:rFonts w:ascii="Times New Roman" w:eastAsia="Calibri" w:hAnsi="Times New Roman" w:cs="Times New Roman"/>
          <w:i/>
          <w:iCs/>
          <w:sz w:val="24"/>
          <w:szCs w:val="24"/>
          <w:lang w:val="en-GB"/>
        </w:rPr>
        <w:t xml:space="preserve">The other bit </w:t>
      </w:r>
      <w:r>
        <w:rPr>
          <w:rFonts w:ascii="Times New Roman" w:eastAsia="Calibri" w:hAnsi="Times New Roman" w:cs="Times New Roman"/>
          <w:i/>
          <w:iCs/>
          <w:sz w:val="24"/>
          <w:szCs w:val="24"/>
          <w:lang w:val="en-GB"/>
        </w:rPr>
        <w:t>that</w:t>
      </w:r>
      <w:r w:rsidRPr="008C74BD">
        <w:rPr>
          <w:rFonts w:ascii="Times New Roman" w:eastAsia="Calibri" w:hAnsi="Times New Roman" w:cs="Times New Roman"/>
          <w:i/>
          <w:iCs/>
          <w:sz w:val="24"/>
          <w:szCs w:val="24"/>
          <w:lang w:val="en-GB"/>
        </w:rPr>
        <w:t xml:space="preserve"> others have reported is the issue with low battery, issue of charging of the machine. And then there are other areas where we have also reali</w:t>
      </w:r>
      <w:r>
        <w:rPr>
          <w:rFonts w:ascii="Times New Roman" w:eastAsia="Calibri" w:hAnsi="Times New Roman" w:cs="Times New Roman"/>
          <w:i/>
          <w:iCs/>
          <w:sz w:val="24"/>
          <w:szCs w:val="24"/>
          <w:lang w:val="en-GB"/>
        </w:rPr>
        <w:t>s</w:t>
      </w:r>
      <w:r w:rsidRPr="008C74BD">
        <w:rPr>
          <w:rFonts w:ascii="Times New Roman" w:eastAsia="Calibri" w:hAnsi="Times New Roman" w:cs="Times New Roman"/>
          <w:i/>
          <w:iCs/>
          <w:sz w:val="24"/>
          <w:szCs w:val="24"/>
          <w:lang w:val="en-GB"/>
        </w:rPr>
        <w:t xml:space="preserve">ed the issue of the training. Maybe the transfer—somebody who was in this facility and of course he transferred to another place. Somebody coming in who has not been using the EMR has challenges. </w:t>
      </w:r>
      <w:r w:rsidRPr="008C74BD">
        <w:rPr>
          <w:rFonts w:ascii="Times New Roman" w:eastAsia="Calibri" w:hAnsi="Times New Roman" w:cs="Times New Roman"/>
          <w:sz w:val="24"/>
          <w:szCs w:val="24"/>
          <w:lang w:val="en-GB"/>
        </w:rPr>
        <w:t xml:space="preserve">(County-level respondent, KII003) </w:t>
      </w:r>
    </w:p>
    <w:p w14:paraId="6D56D0E4" w14:textId="77777777" w:rsidR="006A0872" w:rsidRPr="008C74BD" w:rsidRDefault="006A0872" w:rsidP="006A0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iCs/>
          <w:color w:val="262626"/>
          <w:sz w:val="24"/>
          <w:szCs w:val="24"/>
          <w:lang w:val="en-GB"/>
        </w:rPr>
      </w:pPr>
      <w:r w:rsidRPr="00DB218B">
        <w:rPr>
          <w:rFonts w:ascii="Times New Roman" w:hAnsi="Times New Roman" w:cs="Times New Roman"/>
          <w:i/>
          <w:sz w:val="24"/>
          <w:szCs w:val="24"/>
          <w:lang w:val="en-GB"/>
        </w:rPr>
        <w:lastRenderedPageBreak/>
        <w:t xml:space="preserve">…There are times [the EMR] is very slow and one cannot access </w:t>
      </w:r>
      <w:proofErr w:type="gramStart"/>
      <w:r w:rsidRPr="00DB218B">
        <w:rPr>
          <w:rFonts w:ascii="Times New Roman" w:hAnsi="Times New Roman" w:cs="Times New Roman"/>
          <w:i/>
          <w:sz w:val="24"/>
          <w:szCs w:val="24"/>
          <w:lang w:val="en-GB"/>
        </w:rPr>
        <w:t>it</w:t>
      </w:r>
      <w:proofErr w:type="gramEnd"/>
      <w:r w:rsidRPr="00DB218B">
        <w:rPr>
          <w:rFonts w:ascii="Times New Roman" w:hAnsi="Times New Roman" w:cs="Times New Roman"/>
          <w:i/>
          <w:sz w:val="24"/>
          <w:szCs w:val="24"/>
          <w:lang w:val="en-GB"/>
        </w:rPr>
        <w:t xml:space="preserve"> but the [paper] registers are always available unless it is destroyed, or it gets lost. So, that makes it easier to access the information of clients when needed. I think that is what makes it stand out than the EMR that is affected by network, inaccessible, and downturns but </w:t>
      </w:r>
      <w:r w:rsidRPr="008C74BD">
        <w:rPr>
          <w:rFonts w:ascii="Times New Roman" w:hAnsi="Times New Roman" w:cs="Times New Roman"/>
          <w:i/>
          <w:color w:val="262626"/>
          <w:sz w:val="24"/>
          <w:szCs w:val="24"/>
          <w:lang w:val="en-GB"/>
        </w:rPr>
        <w:t>for the registers, they are always available.</w:t>
      </w:r>
      <w:r w:rsidRPr="008C74BD">
        <w:rPr>
          <w:rFonts w:ascii="Times New Roman" w:hAnsi="Times New Roman" w:cs="Times New Roman"/>
          <w:iCs/>
          <w:color w:val="262626"/>
          <w:sz w:val="24"/>
          <w:szCs w:val="24"/>
          <w:lang w:val="en-GB"/>
        </w:rPr>
        <w:t xml:space="preserve"> (Facility respondent - IDI004)</w:t>
      </w:r>
    </w:p>
    <w:p w14:paraId="3698B509" w14:textId="77777777" w:rsidR="006A0872" w:rsidRDefault="006A0872" w:rsidP="006A0872">
      <w:pPr>
        <w:pStyle w:val="Caption"/>
        <w:keepNext/>
        <w:rPr>
          <w:rFonts w:ascii="Times New Roman" w:hAnsi="Times New Roman" w:cs="Times New Roman"/>
          <w:b/>
          <w:bCs/>
          <w:i w:val="0"/>
          <w:iCs w:val="0"/>
          <w:sz w:val="24"/>
          <w:szCs w:val="24"/>
          <w:lang w:val="en-GB"/>
        </w:rPr>
      </w:pPr>
      <w:bookmarkStart w:id="8" w:name="_Ref154095182"/>
      <w:r>
        <w:rPr>
          <w:rFonts w:ascii="Times New Roman" w:hAnsi="Times New Roman" w:cs="Times New Roman"/>
          <w:b/>
          <w:bCs/>
          <w:i w:val="0"/>
          <w:iCs w:val="0"/>
          <w:sz w:val="24"/>
          <w:szCs w:val="24"/>
          <w:lang w:val="en-GB"/>
        </w:rPr>
        <w:t>Fig</w:t>
      </w:r>
      <w:r w:rsidRPr="002E269D">
        <w:rPr>
          <w:rFonts w:ascii="Times New Roman" w:hAnsi="Times New Roman" w:cs="Times New Roman"/>
          <w:b/>
          <w:bCs/>
          <w:i w:val="0"/>
          <w:iCs w:val="0"/>
          <w:sz w:val="24"/>
          <w:szCs w:val="24"/>
          <w:lang w:val="en-GB"/>
        </w:rPr>
        <w:t xml:space="preserve"> </w:t>
      </w:r>
      <w:r w:rsidRPr="002E269D">
        <w:rPr>
          <w:rFonts w:ascii="Times New Roman" w:hAnsi="Times New Roman" w:cs="Times New Roman"/>
          <w:b/>
          <w:bCs/>
          <w:i w:val="0"/>
          <w:iCs w:val="0"/>
          <w:sz w:val="24"/>
          <w:szCs w:val="24"/>
          <w:lang w:val="en-GB"/>
        </w:rPr>
        <w:fldChar w:fldCharType="begin"/>
      </w:r>
      <w:r w:rsidRPr="002E269D">
        <w:rPr>
          <w:rFonts w:ascii="Times New Roman" w:hAnsi="Times New Roman" w:cs="Times New Roman"/>
          <w:b/>
          <w:bCs/>
          <w:i w:val="0"/>
          <w:iCs w:val="0"/>
          <w:sz w:val="24"/>
          <w:szCs w:val="24"/>
          <w:lang w:val="en-GB"/>
        </w:rPr>
        <w:instrText xml:space="preserve"> SEQ Figure \* ARABIC </w:instrText>
      </w:r>
      <w:r w:rsidRPr="002E269D">
        <w:rPr>
          <w:rFonts w:ascii="Times New Roman" w:hAnsi="Times New Roman" w:cs="Times New Roman"/>
          <w:b/>
          <w:bCs/>
          <w:i w:val="0"/>
          <w:iCs w:val="0"/>
          <w:sz w:val="24"/>
          <w:szCs w:val="24"/>
          <w:lang w:val="en-GB"/>
        </w:rPr>
        <w:fldChar w:fldCharType="separate"/>
      </w:r>
      <w:r>
        <w:rPr>
          <w:rFonts w:ascii="Times New Roman" w:hAnsi="Times New Roman" w:cs="Times New Roman"/>
          <w:b/>
          <w:bCs/>
          <w:i w:val="0"/>
          <w:iCs w:val="0"/>
          <w:noProof/>
          <w:sz w:val="24"/>
          <w:szCs w:val="24"/>
          <w:lang w:val="en-GB"/>
        </w:rPr>
        <w:t>4</w:t>
      </w:r>
      <w:r w:rsidRPr="002E269D">
        <w:rPr>
          <w:rFonts w:ascii="Times New Roman" w:hAnsi="Times New Roman" w:cs="Times New Roman"/>
          <w:b/>
          <w:bCs/>
          <w:i w:val="0"/>
          <w:iCs w:val="0"/>
          <w:sz w:val="24"/>
          <w:szCs w:val="24"/>
          <w:lang w:val="en-GB"/>
        </w:rPr>
        <w:fldChar w:fldCharType="end"/>
      </w:r>
      <w:bookmarkEnd w:id="8"/>
      <w:r w:rsidRPr="002E269D">
        <w:rPr>
          <w:rFonts w:ascii="Times New Roman" w:hAnsi="Times New Roman" w:cs="Times New Roman"/>
          <w:b/>
          <w:bCs/>
          <w:i w:val="0"/>
          <w:iCs w:val="0"/>
          <w:sz w:val="24"/>
          <w:szCs w:val="24"/>
          <w:lang w:val="en-GB"/>
        </w:rPr>
        <w:t>: EMR challenges</w:t>
      </w:r>
      <w:r>
        <w:rPr>
          <w:rFonts w:ascii="Times New Roman" w:hAnsi="Times New Roman" w:cs="Times New Roman"/>
          <w:b/>
          <w:bCs/>
          <w:i w:val="0"/>
          <w:iCs w:val="0"/>
          <w:sz w:val="24"/>
          <w:szCs w:val="24"/>
          <w:lang w:val="en-GB"/>
        </w:rPr>
        <w:t xml:space="preserve"> reported in 104 facilities surveyed</w:t>
      </w:r>
      <w:r w:rsidRPr="002E269D">
        <w:rPr>
          <w:rFonts w:ascii="Times New Roman" w:hAnsi="Times New Roman" w:cs="Times New Roman"/>
          <w:b/>
          <w:bCs/>
          <w:i w:val="0"/>
          <w:iCs w:val="0"/>
          <w:sz w:val="24"/>
          <w:szCs w:val="24"/>
          <w:lang w:val="en-GB"/>
        </w:rPr>
        <w:t>.</w:t>
      </w:r>
    </w:p>
    <w:p w14:paraId="1B65FE00" w14:textId="77777777" w:rsidR="006A0872" w:rsidRPr="00F76C40" w:rsidRDefault="006A0872" w:rsidP="006A0872">
      <w:pPr>
        <w:rPr>
          <w:lang w:val="en-GB"/>
        </w:rPr>
      </w:pPr>
    </w:p>
    <w:p w14:paraId="32CE16C6" w14:textId="77777777" w:rsidR="006A0872" w:rsidRPr="008C74BD" w:rsidRDefault="006A0872" w:rsidP="006A0872">
      <w:pPr>
        <w:rPr>
          <w:rFonts w:ascii="Times New Roman" w:hAnsi="Times New Roman" w:cs="Times New Roman"/>
          <w:sz w:val="24"/>
          <w:szCs w:val="24"/>
          <w:lang w:val="en-GB"/>
        </w:rPr>
      </w:pPr>
      <w:r w:rsidRPr="008C74BD">
        <w:rPr>
          <w:rFonts w:ascii="Times New Roman" w:hAnsi="Times New Roman" w:cs="Times New Roman"/>
          <w:sz w:val="24"/>
          <w:szCs w:val="24"/>
          <w:lang w:val="en-GB"/>
        </w:rPr>
        <w:t>Other challenges reported by the survey were a lack of local user support, workers' strikes, inadequate data bundles, HRIOs not fully benefiting from the EMR adoption as manual tallies of the reports were still required, and few trained staff at the facility.</w:t>
      </w:r>
      <w:r w:rsidRPr="008C74BD">
        <w:rPr>
          <w:rFonts w:ascii="Times New Roman" w:eastAsia="Calibri" w:hAnsi="Times New Roman" w:cs="Times New Roman"/>
          <w:sz w:val="24"/>
          <w:szCs w:val="24"/>
          <w:lang w:val="en-GB"/>
        </w:rPr>
        <w:t xml:space="preserve"> Ensuring people are adequately trained in EMR, especially in the face of staff turnover, </w:t>
      </w:r>
      <w:r w:rsidRPr="008C74BD">
        <w:rPr>
          <w:rFonts w:ascii="Times New Roman" w:eastAsia="Calibri" w:hAnsi="Times New Roman" w:cs="Times New Roman"/>
          <w:noProof/>
          <w:sz w:val="24"/>
          <w:szCs w:val="24"/>
          <w:lang w:val="en-GB"/>
        </w:rPr>
        <w:t>w</w:t>
      </w:r>
      <w:r>
        <w:rPr>
          <w:rFonts w:ascii="Times New Roman" w:eastAsia="Calibri" w:hAnsi="Times New Roman" w:cs="Times New Roman"/>
          <w:noProof/>
          <w:sz w:val="24"/>
          <w:szCs w:val="24"/>
          <w:lang w:val="en-GB"/>
        </w:rPr>
        <w:t>as</w:t>
      </w:r>
      <w:r w:rsidRPr="008C74BD">
        <w:rPr>
          <w:rFonts w:ascii="Times New Roman" w:eastAsia="Calibri" w:hAnsi="Times New Roman" w:cs="Times New Roman"/>
          <w:noProof/>
          <w:sz w:val="24"/>
          <w:szCs w:val="24"/>
          <w:lang w:val="en-GB"/>
        </w:rPr>
        <w:t xml:space="preserve"> </w:t>
      </w:r>
      <w:r w:rsidRPr="008C74BD">
        <w:rPr>
          <w:rFonts w:ascii="Times New Roman" w:eastAsia="Calibri" w:hAnsi="Times New Roman" w:cs="Times New Roman"/>
          <w:sz w:val="24"/>
          <w:szCs w:val="24"/>
          <w:lang w:val="en-GB"/>
        </w:rPr>
        <w:t xml:space="preserve">mentioned in interviews. However, </w:t>
      </w:r>
      <w:r>
        <w:rPr>
          <w:rFonts w:ascii="Times New Roman" w:eastAsia="Calibri" w:hAnsi="Times New Roman" w:cs="Times New Roman"/>
          <w:noProof/>
          <w:sz w:val="24"/>
          <w:szCs w:val="24"/>
          <w:lang w:val="en-GB"/>
        </w:rPr>
        <w:t xml:space="preserve">the </w:t>
      </w:r>
      <w:r w:rsidRPr="008C74BD">
        <w:rPr>
          <w:rFonts w:ascii="Times New Roman" w:eastAsia="Calibri" w:hAnsi="Times New Roman" w:cs="Times New Roman"/>
          <w:sz w:val="24"/>
          <w:szCs w:val="24"/>
          <w:lang w:val="en-GB"/>
        </w:rPr>
        <w:t xml:space="preserve">use of solar </w:t>
      </w:r>
      <w:r w:rsidRPr="008C74BD">
        <w:rPr>
          <w:rFonts w:ascii="Times New Roman" w:eastAsia="Calibri" w:hAnsi="Times New Roman" w:cs="Times New Roman"/>
          <w:noProof/>
          <w:sz w:val="24"/>
          <w:szCs w:val="24"/>
          <w:lang w:val="en-GB"/>
        </w:rPr>
        <w:t>panel</w:t>
      </w:r>
      <w:r>
        <w:rPr>
          <w:rFonts w:ascii="Times New Roman" w:eastAsia="Calibri" w:hAnsi="Times New Roman" w:cs="Times New Roman"/>
          <w:noProof/>
          <w:sz w:val="24"/>
          <w:szCs w:val="24"/>
          <w:lang w:val="en-GB"/>
        </w:rPr>
        <w:t>s</w:t>
      </w:r>
      <w:r w:rsidRPr="008C74BD">
        <w:rPr>
          <w:rFonts w:ascii="Times New Roman" w:eastAsia="Calibri" w:hAnsi="Times New Roman" w:cs="Times New Roman"/>
          <w:sz w:val="24"/>
          <w:szCs w:val="24"/>
          <w:lang w:val="en-GB"/>
        </w:rPr>
        <w:t xml:space="preserve"> and leveraging continuous medical education are two approaches </w:t>
      </w:r>
      <w:r>
        <w:rPr>
          <w:rFonts w:ascii="Times New Roman" w:eastAsia="Calibri" w:hAnsi="Times New Roman" w:cs="Times New Roman"/>
          <w:sz w:val="24"/>
          <w:szCs w:val="24"/>
          <w:lang w:val="en-GB"/>
        </w:rPr>
        <w:t xml:space="preserve">that have been </w:t>
      </w:r>
      <w:r w:rsidRPr="008C74BD">
        <w:rPr>
          <w:rFonts w:ascii="Times New Roman" w:eastAsia="Calibri" w:hAnsi="Times New Roman" w:cs="Times New Roman"/>
          <w:sz w:val="24"/>
          <w:szCs w:val="24"/>
          <w:lang w:val="en-GB"/>
        </w:rPr>
        <w:t xml:space="preserve">put in place to overcome this. </w:t>
      </w:r>
    </w:p>
    <w:p w14:paraId="274C7C6D" w14:textId="77777777" w:rsidR="006A0872" w:rsidRPr="008C74BD" w:rsidRDefault="006A0872" w:rsidP="006A0872">
      <w:pPr>
        <w:rPr>
          <w:rFonts w:ascii="Times New Roman" w:eastAsia="Calibri" w:hAnsi="Times New Roman" w:cs="Times New Roman"/>
          <w:i/>
          <w:iCs/>
          <w:sz w:val="24"/>
          <w:szCs w:val="24"/>
          <w:lang w:val="en-GB"/>
        </w:rPr>
      </w:pPr>
      <w:r w:rsidRPr="008C74BD">
        <w:rPr>
          <w:rFonts w:ascii="Times New Roman" w:eastAsia="Calibri" w:hAnsi="Times New Roman" w:cs="Times New Roman"/>
          <w:sz w:val="24"/>
          <w:szCs w:val="24"/>
          <w:lang w:val="en-GB"/>
        </w:rPr>
        <w:t xml:space="preserve">Although the digital systems are currently limited, interview participants were unanimous in remarking it was a good direction of travel. Many felt the county </w:t>
      </w:r>
      <w:r>
        <w:rPr>
          <w:rFonts w:ascii="Times New Roman" w:eastAsia="Calibri" w:hAnsi="Times New Roman" w:cs="Times New Roman"/>
          <w:sz w:val="24"/>
          <w:szCs w:val="24"/>
          <w:lang w:val="en-GB"/>
        </w:rPr>
        <w:t>wa</w:t>
      </w:r>
      <w:r w:rsidRPr="008C74BD">
        <w:rPr>
          <w:rFonts w:ascii="Times New Roman" w:eastAsia="Calibri" w:hAnsi="Times New Roman" w:cs="Times New Roman"/>
          <w:sz w:val="24"/>
          <w:szCs w:val="24"/>
          <w:lang w:val="en-GB"/>
        </w:rPr>
        <w:t>s ready to move towards digital data systems, but resource availability was a major constrain</w:t>
      </w:r>
      <w:r>
        <w:rPr>
          <w:rFonts w:ascii="Times New Roman" w:eastAsia="Calibri" w:hAnsi="Times New Roman" w:cs="Times New Roman"/>
          <w:noProof/>
          <w:sz w:val="24"/>
          <w:szCs w:val="24"/>
          <w:lang w:val="en-GB"/>
        </w:rPr>
        <w:t>t</w:t>
      </w:r>
      <w:r w:rsidRPr="008C74BD">
        <w:rPr>
          <w:rFonts w:ascii="Times New Roman" w:eastAsia="Calibri" w:hAnsi="Times New Roman" w:cs="Times New Roman"/>
          <w:sz w:val="24"/>
          <w:szCs w:val="24"/>
          <w:lang w:val="en-GB"/>
        </w:rPr>
        <w:t xml:space="preserve">. </w:t>
      </w:r>
    </w:p>
    <w:p w14:paraId="3C4E3AEA" w14:textId="77777777" w:rsidR="006A0872" w:rsidRPr="008C74BD" w:rsidRDefault="006A0872" w:rsidP="006A0872">
      <w:pPr>
        <w:ind w:left="720"/>
        <w:rPr>
          <w:rFonts w:ascii="Times New Roman" w:eastAsia="Calibri" w:hAnsi="Times New Roman" w:cs="Times New Roman"/>
          <w:i/>
          <w:iCs/>
          <w:sz w:val="24"/>
          <w:szCs w:val="24"/>
          <w:lang w:val="en-GB"/>
        </w:rPr>
      </w:pPr>
      <w:r w:rsidRPr="008C74BD">
        <w:rPr>
          <w:rFonts w:ascii="Times New Roman" w:eastAsia="Calibri" w:hAnsi="Times New Roman" w:cs="Times New Roman"/>
          <w:i/>
          <w:iCs/>
          <w:sz w:val="24"/>
          <w:szCs w:val="24"/>
          <w:lang w:val="en-GB"/>
        </w:rPr>
        <w:t>I think the county is ready. The only gap which is there is getting resources to start it off… Even the annual work plan which is being developed now and of course the one which we are going to start using in the next financial year…the bit of digitising the community system and even the facility, I think it is also within the plan. So, we are ready for it and of course, we are mobili</w:t>
      </w:r>
      <w:r>
        <w:rPr>
          <w:rFonts w:ascii="Times New Roman" w:eastAsia="Calibri" w:hAnsi="Times New Roman" w:cs="Times New Roman"/>
          <w:i/>
          <w:iCs/>
          <w:sz w:val="24"/>
          <w:szCs w:val="24"/>
          <w:lang w:val="en-GB"/>
        </w:rPr>
        <w:t>s</w:t>
      </w:r>
      <w:r w:rsidRPr="008C74BD">
        <w:rPr>
          <w:rFonts w:ascii="Times New Roman" w:eastAsia="Calibri" w:hAnsi="Times New Roman" w:cs="Times New Roman"/>
          <w:i/>
          <w:iCs/>
          <w:sz w:val="24"/>
          <w:szCs w:val="24"/>
          <w:lang w:val="en-GB"/>
        </w:rPr>
        <w:t xml:space="preserve">ing resources so that we can start it off. </w:t>
      </w:r>
      <w:r w:rsidRPr="008C74BD">
        <w:rPr>
          <w:rFonts w:ascii="Times New Roman" w:eastAsia="Calibri" w:hAnsi="Times New Roman" w:cs="Times New Roman"/>
          <w:sz w:val="24"/>
          <w:szCs w:val="24"/>
          <w:lang w:val="en-GB"/>
        </w:rPr>
        <w:t>(County-level respondent, KII003)</w:t>
      </w:r>
    </w:p>
    <w:p w14:paraId="2036EA44" w14:textId="77777777" w:rsidR="006A0872" w:rsidRPr="00B464BF" w:rsidRDefault="006A0872" w:rsidP="006A0872">
      <w:pPr>
        <w:pStyle w:val="Heading1"/>
        <w:rPr>
          <w:rFonts w:ascii="Times New Roman" w:hAnsi="Times New Roman" w:cs="Times New Roman"/>
          <w:sz w:val="36"/>
          <w:szCs w:val="36"/>
        </w:rPr>
      </w:pPr>
      <w:r w:rsidRPr="00B464BF">
        <w:rPr>
          <w:rFonts w:ascii="Times New Roman" w:hAnsi="Times New Roman" w:cs="Times New Roman"/>
          <w:sz w:val="36"/>
          <w:szCs w:val="36"/>
        </w:rPr>
        <w:t xml:space="preserve">Discussion </w:t>
      </w:r>
    </w:p>
    <w:p w14:paraId="75C60293" w14:textId="77777777" w:rsidR="006A0872" w:rsidRPr="0051636C" w:rsidRDefault="006A0872" w:rsidP="006A0872">
      <w:pPr>
        <w:rPr>
          <w:rFonts w:ascii="Times New Roman" w:hAnsi="Times New Roman" w:cs="Times New Roman"/>
          <w:noProof/>
          <w:sz w:val="24"/>
          <w:szCs w:val="24"/>
          <w:lang w:val="en-GB"/>
        </w:rPr>
      </w:pPr>
      <w:r w:rsidRPr="0051636C">
        <w:rPr>
          <w:rFonts w:ascii="Times New Roman" w:hAnsi="Times New Roman" w:cs="Times New Roman"/>
          <w:sz w:val="24"/>
          <w:szCs w:val="24"/>
          <w:lang w:val="en-GB"/>
        </w:rPr>
        <w:t xml:space="preserve">This study aimed to describe the digital health landscape in Homa Bay County and highlight the strengths and limitations of using digital data for healthcare decision-making. We found that 93% (104/112) of rural and urban </w:t>
      </w:r>
      <w:r w:rsidRPr="0051636C">
        <w:rPr>
          <w:rFonts w:ascii="Times New Roman" w:hAnsi="Times New Roman" w:cs="Times New Roman"/>
          <w:noProof/>
          <w:sz w:val="24"/>
          <w:szCs w:val="24"/>
          <w:lang w:val="en-GB"/>
        </w:rPr>
        <w:t>healthcare</w:t>
      </w:r>
      <w:r w:rsidRPr="0051636C">
        <w:rPr>
          <w:rFonts w:ascii="Times New Roman" w:hAnsi="Times New Roman" w:cs="Times New Roman"/>
          <w:sz w:val="24"/>
          <w:szCs w:val="24"/>
          <w:lang w:val="en-GB"/>
        </w:rPr>
        <w:t xml:space="preserve"> facilities had </w:t>
      </w:r>
      <w:r w:rsidRPr="0051636C">
        <w:rPr>
          <w:rFonts w:ascii="Times New Roman" w:hAnsi="Times New Roman" w:cs="Times New Roman"/>
          <w:noProof/>
          <w:sz w:val="24"/>
          <w:szCs w:val="24"/>
          <w:lang w:val="en-GB"/>
        </w:rPr>
        <w:t xml:space="preserve">active </w:t>
      </w:r>
      <w:r w:rsidRPr="0051636C">
        <w:rPr>
          <w:rFonts w:ascii="Times New Roman" w:hAnsi="Times New Roman" w:cs="Times New Roman"/>
          <w:sz w:val="24"/>
          <w:szCs w:val="24"/>
          <w:lang w:val="en-GB"/>
        </w:rPr>
        <w:t xml:space="preserve">EMRs </w:t>
      </w:r>
      <w:r w:rsidRPr="0051636C">
        <w:rPr>
          <w:rFonts w:ascii="Times New Roman" w:hAnsi="Times New Roman" w:cs="Times New Roman"/>
          <w:sz w:val="24"/>
          <w:szCs w:val="24"/>
        </w:rPr>
        <w:t>encompassing nine different systems</w:t>
      </w:r>
      <w:r w:rsidRPr="0051636C">
        <w:rPr>
          <w:rFonts w:ascii="Times New Roman" w:hAnsi="Times New Roman" w:cs="Times New Roman"/>
          <w:sz w:val="24"/>
          <w:szCs w:val="24"/>
          <w:lang w:val="en-GB"/>
        </w:rPr>
        <w:t>, with the largest coverage driven by one EMR for HIV care. The lack of interoperability of existing systems was prominent, exacerbated by many competing systems within the same setting driven by vertical programmes. The latter was particularly true in higher-level facilities, with the county referral hospital managing seven different EMRs.</w:t>
      </w:r>
      <w:r w:rsidRPr="006F2976">
        <w:rPr>
          <w:rFonts w:ascii="Times New Roman" w:hAnsi="Times New Roman" w:cs="Times New Roman"/>
          <w:sz w:val="24"/>
          <w:szCs w:val="24"/>
        </w:rPr>
        <w:t xml:space="preserve"> </w:t>
      </w:r>
      <w:r w:rsidRPr="0051636C">
        <w:rPr>
          <w:rFonts w:ascii="Times New Roman" w:hAnsi="Times New Roman" w:cs="Times New Roman"/>
          <w:sz w:val="24"/>
          <w:szCs w:val="24"/>
          <w:lang w:val="en-GB"/>
        </w:rPr>
        <w:t xml:space="preserve">Manual identification of EMR records is predominantly utilised despite the existence of common patient identifiers captured across EMRs that lack standardisation. </w:t>
      </w:r>
      <w:r w:rsidRPr="0051636C">
        <w:rPr>
          <w:rFonts w:ascii="Times New Roman" w:hAnsi="Times New Roman" w:cs="Times New Roman"/>
          <w:noProof/>
          <w:sz w:val="24"/>
          <w:szCs w:val="24"/>
          <w:lang w:val="en-GB"/>
        </w:rPr>
        <w:t>Participants raised challenges such as frequent power outages, unreliable internet connectivity, lack of mentorship and continuous facility staff training on data management, which affected routine data quality assurance. The manual process of report generation and the lack of resources to host routine data feedback meetings slowed down reporting and data verification for higher-level decision-making.</w:t>
      </w:r>
    </w:p>
    <w:p w14:paraId="485DB35E" w14:textId="77777777" w:rsidR="006A0872" w:rsidRPr="0051636C" w:rsidRDefault="006A0872" w:rsidP="006A0872">
      <w:pPr>
        <w:rPr>
          <w:rFonts w:ascii="Times New Roman" w:hAnsi="Times New Roman" w:cs="Times New Roman"/>
          <w:noProof/>
          <w:sz w:val="24"/>
          <w:szCs w:val="24"/>
          <w:lang w:val="en-GB"/>
        </w:rPr>
      </w:pPr>
      <w:r w:rsidRPr="0051636C">
        <w:rPr>
          <w:rFonts w:ascii="Times New Roman" w:hAnsi="Times New Roman" w:cs="Times New Roman"/>
          <w:noProof/>
          <w:sz w:val="24"/>
          <w:szCs w:val="24"/>
          <w:lang w:val="en-GB"/>
        </w:rPr>
        <w:t xml:space="preserve">The positive impact of digitisation on healthcare is undeniable. As we move forward, it is crucial to evaluate the potential benefits and challenges associated with broader deployment of digital health systems in Kenya. EMRs can improve patient care and safety by enhancing adherence to clinical guidelines, reducing medical errors, and improving medication </w:t>
      </w:r>
      <w:r w:rsidRPr="0051636C">
        <w:rPr>
          <w:rFonts w:ascii="Times New Roman" w:hAnsi="Times New Roman" w:cs="Times New Roman"/>
          <w:noProof/>
          <w:sz w:val="24"/>
          <w:szCs w:val="24"/>
          <w:lang w:val="en-GB"/>
        </w:rPr>
        <w:lastRenderedPageBreak/>
        <w:t xml:space="preserve">management </w:t>
      </w:r>
      <w:r w:rsidRPr="0051636C">
        <w:rPr>
          <w:rFonts w:ascii="Times New Roman" w:hAnsi="Times New Roman" w:cs="Times New Roman"/>
          <w:noProof/>
          <w:sz w:val="24"/>
          <w:szCs w:val="24"/>
          <w:lang w:val="en-GB"/>
        </w:rPr>
        <w:fldChar w:fldCharType="begin"/>
      </w:r>
      <w:r w:rsidRPr="0051636C">
        <w:rPr>
          <w:rFonts w:ascii="Times New Roman" w:hAnsi="Times New Roman" w:cs="Times New Roman"/>
          <w:noProof/>
          <w:sz w:val="24"/>
          <w:szCs w:val="24"/>
          <w:lang w:val="en-GB"/>
        </w:rPr>
        <w:instrText xml:space="preserve"> ADDIN ZOTERO_ITEM CSL_CITATION {"citationID":"bpM8KL5U","properties":{"formattedCitation":"[45\\uc0\\u8211{}47]","plainCitation":"[45–47]","noteIndex":0},"citationItems":[{"id":963,"uris":["http://zotero.org/users/8352092/items/K8UYCG8I"],"itemData":{"id":963,"type":"article-journal","container-title":"Canadian Family Physician","issue":"10","language":"en","note":"PMID: 26472786","page":"846","source":"pmc.ncbi.nlm.nih.gov","title":"Do electronic medical records improve quality of care? Yes","title-short":"Do electronic medical records improve quality of care?","volume":"61","author":[{"family":"Manca","given":"Donna P."}],"issued":{"date-parts":[["2015",10]]}}},{"id":961,"uris":["http://zotero.org/users/8352092/items/HPXGQJUS"],"itemData":{"id":961,"type":"article-journal","abstract":"Abstract\n            \n              Objective\n              Quantify the downstream impact on patient wait times and overall length of stay due to small increases in encounter times caused by the implementation of a new electronic health record (EHR) system.\n            \n            \n              Methods\n              A discrete-event simulation model was created to examine the effects of increasing the provider-patient encounter time by 1, 2, 5, or 10 min, due to an increase in in-room documentation as part of an EHR implementation. Simulation parameters were constructed from an analysis of 52 000 visits from a scheduling database and direct observation of 93 randomly selected patients to collect all the steps involved in an outpatient dermatology patient care visit.\n            \n            \n              Results\n              Analysis of the simulation results demonstrates that for a clinic session with an average booking appointment length of 15 min, the addition of 1, 2, 5, and 10 min for in-room physician documentation with an EHR system would result in a 5.2 (22%), 9.8 (41%), 31.8 (136%), and 87.2 (373%) minute increase in average patient wait time, and a 6.2 (12%), 11.7 (23%), 36.7 (73%), and 96.9 (193%) minute increase in length of stay, respectively. To offset the additional 1, 2, 5, or 10 min, patient volume would need to decrease by 10%, 20%, 40%, and &amp;gt;50%, respectively.\n            \n            \n              Conclusions\n              Small changes to processes, such as the addition of a few minutes of extra documentation time in the exam room, can cause significant delays in the timeliness of patient care. Simulation models can assist in quantifying the downstream effects and help analyze the impact of these operational changes.","container-title":"Journal of the American Medical Informatics Association","DOI":"10.1093/jamia/ocy024","ISSN":"1067-5027, 1527-974X","issue":"7","language":"en","license":"http://academic.oup.com/journals/pages/about_us/legal/notices","page":"827-832","source":"DOI.org (Crossref)","title":"Analysis of the effects of EHR implementation on timeliness of care in a dermatology clinic: a simulation study","title-short":"Analysis of the effects of EHR implementation on timeliness of care in a dermatology clinic","volume":"25","author":[{"family":"Vahdat","given":"Vahab"},{"family":"Griffin","given":"Jacqueline A"},{"family":"Stahl","given":"James E"},{"family":"Yang","given":"F Clarissa"}],"issued":{"date-parts":[["2018",7,1]]}}},{"id":968,"uris":["http://zotero.org/users/8352092/items/REYPTRA6"],"itemData":{"id":968,"type":"article-journal","container-title":"Journal of Surgical Research","DOI":"10.1016/j.jss.2015.03.004","ISSN":"00224804","issue":"1","journalAbbreviation":"Journal of Surgical Research","language":"en","page":"108-114","source":"DOI.org (Crossref)","title":"We thought we would be perfect: medication errors before and after the initiation of Computerized Physician Order Entry","title-short":"We thought we would be perfect","volume":"198","author":[{"family":"Schwartzberg","given":"David"},{"family":"Ivanovic","given":"Sasa"},{"family":"Patel","given":"Sheetal"},{"family":"Burjonrappa","given":"Sathyaprasad C."}],"issued":{"date-parts":[["2015",9]]}}}],"schema":"https://github.com/citation-style-language/schema/raw/master/csl-citation.json"} </w:instrText>
      </w:r>
      <w:r w:rsidRPr="0051636C">
        <w:rPr>
          <w:rFonts w:ascii="Times New Roman" w:hAnsi="Times New Roman" w:cs="Times New Roman"/>
          <w:noProof/>
          <w:sz w:val="24"/>
          <w:szCs w:val="24"/>
          <w:lang w:val="en-GB"/>
        </w:rPr>
        <w:fldChar w:fldCharType="separate"/>
      </w:r>
      <w:r w:rsidRPr="006F2976">
        <w:rPr>
          <w:rFonts w:ascii="Times New Roman" w:hAnsi="Times New Roman" w:cs="Times New Roman"/>
          <w:kern w:val="0"/>
          <w:sz w:val="24"/>
          <w:szCs w:val="24"/>
        </w:rPr>
        <w:t>[45–47]</w:t>
      </w:r>
      <w:r w:rsidRPr="0051636C">
        <w:rPr>
          <w:rFonts w:ascii="Times New Roman" w:hAnsi="Times New Roman" w:cs="Times New Roman"/>
          <w:noProof/>
          <w:sz w:val="24"/>
          <w:szCs w:val="24"/>
          <w:lang w:val="en-GB"/>
        </w:rPr>
        <w:fldChar w:fldCharType="end"/>
      </w:r>
      <w:r w:rsidRPr="0051636C">
        <w:rPr>
          <w:rFonts w:ascii="Times New Roman" w:hAnsi="Times New Roman" w:cs="Times New Roman"/>
          <w:noProof/>
          <w:sz w:val="24"/>
          <w:szCs w:val="24"/>
          <w:lang w:val="en-GB"/>
        </w:rPr>
        <w:t xml:space="preserve">. They also facilitate better coordination and communication among healthcare providers, increase efficiency by reducing redundant tests, and provide valuable data for research and public health monitoring </w:t>
      </w:r>
      <w:r w:rsidRPr="0051636C">
        <w:rPr>
          <w:rFonts w:ascii="Times New Roman" w:hAnsi="Times New Roman" w:cs="Times New Roman"/>
          <w:noProof/>
          <w:sz w:val="24"/>
          <w:szCs w:val="24"/>
          <w:lang w:val="en-GB"/>
        </w:rPr>
        <w:fldChar w:fldCharType="begin"/>
      </w:r>
      <w:r w:rsidRPr="0051636C">
        <w:rPr>
          <w:rFonts w:ascii="Times New Roman" w:hAnsi="Times New Roman" w:cs="Times New Roman"/>
          <w:noProof/>
          <w:sz w:val="24"/>
          <w:szCs w:val="24"/>
          <w:lang w:val="en-GB"/>
        </w:rPr>
        <w:instrText xml:space="preserve"> ADDIN ZOTERO_ITEM CSL_CITATION {"citationID":"HJoDEQBT","properties":{"formattedCitation":"[48\\uc0\\u8211{}50]","plainCitation":"[48–50]","noteIndex":0},"citationItems":[{"id":969,"uris":["http://zotero.org/users/8352092/items/ZBFHZCQS"],"itemData":{"id":969,"type":"article-journal","container-title":"Cureus","DOI":"10.7759/cureus.47731","ISSN":"2168-8184","language":"en","source":"DOI.org (Crossref)","title":"Improving Patient Outcomes Through Effective Hospital Administration: A Comprehensive Review","title-short":"Improving Patient Outcomes Through Effective Hospital Administration","URL":"https://www.cureus.com/articles/197936-improving-patient-outcomes-through-effective-hospital-administration-a-comprehensive-review","author":[{"family":"Bhati","given":"Deepak"},{"family":"Deogade","given":"Meena S"},{"family":"Kanyal","given":"Deepika"}],"accessed":{"date-parts":[["2024",10,21]]},"issued":{"date-parts":[["2023",10,26]]}}},{"id":971,"uris":["http://zotero.org/users/8352092/items/4FPKLYUD"],"itemData":{"id":971,"type":"chapter","abstract":"There is growing interest in using data captured in electronic health records (EHRs) for patient registries. Both EHRs and patient registries capture and use patient-level clinical information, but conceptually, they are designed for different purposes. A patient registry is defined as “an organized system that uses observational study methods to collect uniform data (clinical and other) to evaluate specified outcomes for a population defined by a particular disease, condition, or exposure and that serves one or more predetermined scientific, clinical, or policy purposes.”1","container-title":"Tools and Technologies for Registry Interoperability, Registries for Evaluating Patient Outcomes: A User’s Guide, 3rd Edition, Addendum 2 [Internet]","language":"en","publisher":"Agency for Healthcare Research and Quality (US)","source":"www.ncbi.nlm.nih.gov","title":"Obtaining Data From Electronic Health Records","URL":"https://www.ncbi.nlm.nih.gov/books/NBK551878/","author":[{"family":"Ehrenstein","given":"Vera"},{"family":"Kharrazi","given":"Hadi"},{"family":"Lehmann","given":"Harold"},{"family":"Taylor","given":"Casey Overby"}],"accessed":{"date-parts":[["2024",10,21]]},"issued":{"date-parts":[["2019",10]]}}},{"id":64,"uris":["http://zotero.org/users/8352092/items/LGSTQQ8H"],"itemData":{"id":64,"type":"article-journal","abstract":"The Health Information Technology for Economic and Clinical Health (HITECH) Act of 2009 that was signed into law as part of the “stimulus package” represents the largest US initiative to date that is designed to encourage widespread use ...","container-title":"Risk Management and Healthcare Policy","DOI":"10.2147/RMHP.S12985","language":"en","note":"publisher: Dove Press\nPMID: 22312227","page":"47","source":"www.ncbi.nlm.nih.gov","title":"Benefits and drawbacks of electronic health record systems","volume":"4","author":[{"family":"Menachemi","given":"Nir"},{"family":"Collum","given":"Taleah H."}],"issued":{"date-parts":[["2011"]]}}}],"schema":"https://github.com/citation-style-language/schema/raw/master/csl-citation.json"} </w:instrText>
      </w:r>
      <w:r w:rsidRPr="0051636C">
        <w:rPr>
          <w:rFonts w:ascii="Times New Roman" w:hAnsi="Times New Roman" w:cs="Times New Roman"/>
          <w:noProof/>
          <w:sz w:val="24"/>
          <w:szCs w:val="24"/>
          <w:lang w:val="en-GB"/>
        </w:rPr>
        <w:fldChar w:fldCharType="separate"/>
      </w:r>
      <w:r w:rsidRPr="006F2976">
        <w:rPr>
          <w:rFonts w:ascii="Times New Roman" w:hAnsi="Times New Roman" w:cs="Times New Roman"/>
          <w:kern w:val="0"/>
          <w:sz w:val="24"/>
          <w:szCs w:val="24"/>
        </w:rPr>
        <w:t>[48–50]</w:t>
      </w:r>
      <w:r w:rsidRPr="0051636C">
        <w:rPr>
          <w:rFonts w:ascii="Times New Roman" w:hAnsi="Times New Roman" w:cs="Times New Roman"/>
          <w:noProof/>
          <w:sz w:val="24"/>
          <w:szCs w:val="24"/>
          <w:lang w:val="en-GB"/>
        </w:rPr>
        <w:fldChar w:fldCharType="end"/>
      </w:r>
      <w:r w:rsidRPr="0051636C">
        <w:rPr>
          <w:rFonts w:ascii="Times New Roman" w:hAnsi="Times New Roman" w:cs="Times New Roman"/>
          <w:noProof/>
          <w:sz w:val="24"/>
          <w:szCs w:val="24"/>
          <w:lang w:val="en-GB"/>
        </w:rPr>
        <w:t xml:space="preserve">. Despite the challenges hindering EMR adoption in Homa Bay, healthcare workers recognise the numerous benefits of electronic medical records. EMRs offer faster record retrieval, enhanced patient data security, easier access to records, automated report generation, and significant time and space savings compared to paper records. The portability of EMRs, allowing access from anywhere, further underscores their value in today's fast-paced world. From a financial perspective, EMRs offer benefits such as improved charge capture, reduced transcription costs, and support for evidence-based practices, leading to increased physician satisfaction </w:t>
      </w:r>
      <w:r w:rsidRPr="0051636C">
        <w:rPr>
          <w:rFonts w:ascii="Times New Roman" w:hAnsi="Times New Roman" w:cs="Times New Roman"/>
          <w:noProof/>
          <w:sz w:val="24"/>
          <w:szCs w:val="24"/>
          <w:lang w:val="en-GB"/>
        </w:rPr>
        <w:fldChar w:fldCharType="begin"/>
      </w:r>
      <w:r w:rsidRPr="0051636C">
        <w:rPr>
          <w:rFonts w:ascii="Times New Roman" w:hAnsi="Times New Roman" w:cs="Times New Roman"/>
          <w:noProof/>
          <w:sz w:val="24"/>
          <w:szCs w:val="24"/>
          <w:lang w:val="en-GB"/>
        </w:rPr>
        <w:instrText xml:space="preserve"> ADDIN ZOTERO_ITEM CSL_CITATION {"citationID":"nnHgPU6i","properties":{"formattedCitation":"[50]","plainCitation":"[50]","noteIndex":0},"citationItems":[{"id":64,"uris":["http://zotero.org/users/8352092/items/LGSTQQ8H"],"itemData":{"id":64,"type":"article-journal","abstract":"The Health Information Technology for Economic and Clinical Health (HITECH) Act of 2009 that was signed into law as part of the “stimulus package” represents the largest US initiative to date that is designed to encourage widespread use ...","container-title":"Risk Management and Healthcare Policy","DOI":"10.2147/RMHP.S12985","language":"en","note":"publisher: Dove Press\nPMID: 22312227","page":"47","source":"www.ncbi.nlm.nih.gov","title":"Benefits and drawbacks of electronic health record systems","volume":"4","author":[{"family":"Menachemi","given":"Nir"},{"family":"Collum","given":"Taleah H."}],"issued":{"date-parts":[["2011"]]}}}],"schema":"https://github.com/citation-style-language/schema/raw/master/csl-citation.json"} </w:instrText>
      </w:r>
      <w:r w:rsidRPr="0051636C">
        <w:rPr>
          <w:rFonts w:ascii="Times New Roman" w:hAnsi="Times New Roman" w:cs="Times New Roman"/>
          <w:noProof/>
          <w:sz w:val="24"/>
          <w:szCs w:val="24"/>
          <w:lang w:val="en-GB"/>
        </w:rPr>
        <w:fldChar w:fldCharType="separate"/>
      </w:r>
      <w:r w:rsidRPr="006F2976">
        <w:rPr>
          <w:rFonts w:ascii="Times New Roman" w:hAnsi="Times New Roman" w:cs="Times New Roman"/>
          <w:sz w:val="24"/>
          <w:szCs w:val="24"/>
        </w:rPr>
        <w:t>[50]</w:t>
      </w:r>
      <w:r w:rsidRPr="0051636C">
        <w:rPr>
          <w:rFonts w:ascii="Times New Roman" w:hAnsi="Times New Roman" w:cs="Times New Roman"/>
          <w:noProof/>
          <w:sz w:val="24"/>
          <w:szCs w:val="24"/>
          <w:lang w:val="en-GB"/>
        </w:rPr>
        <w:fldChar w:fldCharType="end"/>
      </w:r>
      <w:r w:rsidRPr="0051636C">
        <w:rPr>
          <w:rFonts w:ascii="Times New Roman" w:hAnsi="Times New Roman" w:cs="Times New Roman"/>
          <w:noProof/>
          <w:sz w:val="24"/>
          <w:szCs w:val="24"/>
          <w:lang w:val="en-GB"/>
        </w:rPr>
        <w:t xml:space="preserve">. However, challenges remain, including high upfront and ongoing maintenance costs, potential workflow disruptions, and concerns about privacy and security </w:t>
      </w:r>
      <w:r w:rsidRPr="0051636C">
        <w:rPr>
          <w:rFonts w:ascii="Times New Roman" w:hAnsi="Times New Roman" w:cs="Times New Roman"/>
          <w:noProof/>
          <w:sz w:val="24"/>
          <w:szCs w:val="24"/>
          <w:lang w:val="en-GB"/>
        </w:rPr>
        <w:fldChar w:fldCharType="begin"/>
      </w:r>
      <w:r w:rsidRPr="0051636C">
        <w:rPr>
          <w:rFonts w:ascii="Times New Roman" w:hAnsi="Times New Roman" w:cs="Times New Roman"/>
          <w:noProof/>
          <w:sz w:val="24"/>
          <w:szCs w:val="24"/>
          <w:lang w:val="en-GB"/>
        </w:rPr>
        <w:instrText xml:space="preserve"> ADDIN ZOTERO_ITEM CSL_CITATION {"citationID":"JbbW4HHF","properties":{"formattedCitation":"[51]","plainCitation":"[51]","noteIndex":0},"citationItems":[{"id":973,"uris":["http://zotero.org/users/8352092/items/PH8ZDFX6"],"itemData":{"id":973,"type":"article-journal","container-title":"Acta Informatica Medica","DOI":"10.5455/aim.2013.21.129-134","ISSN":"0353-8109","issue":"2","journalAbbreviation":"Acta Inform Med","page":"129","source":"DOI.org (Crossref)","title":"Barriers for Adopting Electronic Health Records (EHRs) by Physicians","volume":"21","author":[{"family":"Ajami","given":"Sima"},{"family":"BagheriTadi","given":"Tayyebe"}],"issued":{"date-parts":[["2013"]]}}}],"schema":"https://github.com/citation-style-language/schema/raw/master/csl-citation.json"} </w:instrText>
      </w:r>
      <w:r w:rsidRPr="0051636C">
        <w:rPr>
          <w:rFonts w:ascii="Times New Roman" w:hAnsi="Times New Roman" w:cs="Times New Roman"/>
          <w:noProof/>
          <w:sz w:val="24"/>
          <w:szCs w:val="24"/>
          <w:lang w:val="en-GB"/>
        </w:rPr>
        <w:fldChar w:fldCharType="separate"/>
      </w:r>
      <w:r w:rsidRPr="006F2976">
        <w:rPr>
          <w:rFonts w:ascii="Times New Roman" w:hAnsi="Times New Roman" w:cs="Times New Roman"/>
          <w:sz w:val="24"/>
          <w:szCs w:val="24"/>
        </w:rPr>
        <w:t>[51]</w:t>
      </w:r>
      <w:r w:rsidRPr="0051636C">
        <w:rPr>
          <w:rFonts w:ascii="Times New Roman" w:hAnsi="Times New Roman" w:cs="Times New Roman"/>
          <w:noProof/>
          <w:sz w:val="24"/>
          <w:szCs w:val="24"/>
          <w:lang w:val="en-GB"/>
        </w:rPr>
        <w:fldChar w:fldCharType="end"/>
      </w:r>
      <w:r w:rsidRPr="0051636C">
        <w:rPr>
          <w:rFonts w:ascii="Times New Roman" w:hAnsi="Times New Roman" w:cs="Times New Roman"/>
          <w:noProof/>
          <w:sz w:val="24"/>
          <w:szCs w:val="24"/>
          <w:lang w:val="en-GB"/>
        </w:rPr>
        <w:t xml:space="preserve">. Additionally, new technology-related errors, changes in doctor-patient interactions, system downtimes, and interoperability issues can pose obstacles </w:t>
      </w:r>
      <w:r w:rsidRPr="0051636C">
        <w:rPr>
          <w:rFonts w:ascii="Times New Roman" w:hAnsi="Times New Roman" w:cs="Times New Roman"/>
          <w:noProof/>
          <w:sz w:val="24"/>
          <w:szCs w:val="24"/>
          <w:lang w:val="en-GB"/>
        </w:rPr>
        <w:fldChar w:fldCharType="begin"/>
      </w:r>
      <w:r w:rsidRPr="0051636C">
        <w:rPr>
          <w:rFonts w:ascii="Times New Roman" w:hAnsi="Times New Roman" w:cs="Times New Roman"/>
          <w:noProof/>
          <w:sz w:val="24"/>
          <w:szCs w:val="24"/>
          <w:lang w:val="en-GB"/>
        </w:rPr>
        <w:instrText xml:space="preserve"> ADDIN ZOTERO_ITEM CSL_CITATION {"citationID":"acVSn8ja","properties":{"formattedCitation":"[52]","plainCitation":"[52]","noteIndex":0},"citationItems":[{"id":304,"uris":["http://zotero.org/users/8352092/items/JQC2BKXT"],"itemData":{"id":304,"type":"article-journal","container-title":"BMC Medical Informatics and Decision Making","DOI":"10.1186/s12911-016-0354-8","ISSN":"1472-6947","issue":"1","journalAbbreviation":"BMC Med Inform Decis Mak","language":"en","page":"116","source":"DOI.org (Crossref)","title":"Benefits and challenges of EMR implementations in low resource settings: a state-of-the-art review","title-short":"Benefits and challenges of EMR implementations in low resource settings","volume":"16","author":[{"family":"Jawhari","given":"Badeia"},{"family":"Ludwick","given":"Dave"},{"family":"Keenan","given":"Louanne"},{"family":"Zakus","given":"David"},{"family":"Hayward","given":"Robert"}],"issued":{"date-parts":[["2016",12]]}}}],"schema":"https://github.com/citation-style-language/schema/raw/master/csl-citation.json"} </w:instrText>
      </w:r>
      <w:r w:rsidRPr="0051636C">
        <w:rPr>
          <w:rFonts w:ascii="Times New Roman" w:hAnsi="Times New Roman" w:cs="Times New Roman"/>
          <w:noProof/>
          <w:sz w:val="24"/>
          <w:szCs w:val="24"/>
          <w:lang w:val="en-GB"/>
        </w:rPr>
        <w:fldChar w:fldCharType="separate"/>
      </w:r>
      <w:r w:rsidRPr="006F2976">
        <w:rPr>
          <w:rFonts w:ascii="Times New Roman" w:hAnsi="Times New Roman" w:cs="Times New Roman"/>
          <w:sz w:val="24"/>
          <w:szCs w:val="24"/>
        </w:rPr>
        <w:t>[52]</w:t>
      </w:r>
      <w:r w:rsidRPr="0051636C">
        <w:rPr>
          <w:rFonts w:ascii="Times New Roman" w:hAnsi="Times New Roman" w:cs="Times New Roman"/>
          <w:noProof/>
          <w:sz w:val="24"/>
          <w:szCs w:val="24"/>
          <w:lang w:val="en-GB"/>
        </w:rPr>
        <w:fldChar w:fldCharType="end"/>
      </w:r>
      <w:r w:rsidRPr="0051636C">
        <w:rPr>
          <w:rFonts w:ascii="Times New Roman" w:hAnsi="Times New Roman" w:cs="Times New Roman"/>
          <w:noProof/>
          <w:sz w:val="24"/>
          <w:szCs w:val="24"/>
          <w:lang w:val="en-GB"/>
        </w:rPr>
        <w:t xml:space="preserve">. Some healthcare providers may resist the changes, and there is a risk of overdependence on technology </w:t>
      </w:r>
      <w:r w:rsidRPr="0051636C">
        <w:rPr>
          <w:rFonts w:ascii="Times New Roman" w:hAnsi="Times New Roman" w:cs="Times New Roman"/>
          <w:noProof/>
          <w:sz w:val="24"/>
          <w:szCs w:val="24"/>
          <w:lang w:val="en-GB"/>
        </w:rPr>
        <w:fldChar w:fldCharType="begin"/>
      </w:r>
      <w:r w:rsidRPr="0051636C">
        <w:rPr>
          <w:rFonts w:ascii="Times New Roman" w:hAnsi="Times New Roman" w:cs="Times New Roman"/>
          <w:noProof/>
          <w:sz w:val="24"/>
          <w:szCs w:val="24"/>
          <w:lang w:val="en-GB"/>
        </w:rPr>
        <w:instrText xml:space="preserve"> ADDIN ZOTERO_ITEM CSL_CITATION {"citationID":"GjbBRPem","properties":{"formattedCitation":"[53]","plainCitation":"[53]","noteIndex":0},"citationItems":[{"id":975,"uris":["http://zotero.org/users/8352092/items/LLURRAJC"],"itemData":{"id":975,"type":"article-journal","container-title":"Journal of the American Medical Informatics Association","DOI":"10.1197/jamia.M2042","ISSN":"1067-5027, 1527-974X","issue":"5","journalAbbreviation":"Journal of the American Medical Informatics Association","language":"en","page":"547-556","source":"DOI.org (Crossref)","title":"Types of Unintended Consequences Related to Computerized Provider Order Entry","volume":"13","author":[{"family":"Campbell","given":"E. M."},{"family":"Sittig","given":"D. F."},{"family":"Ash","given":"J. S."},{"family":"Guappone","given":"K. P."},{"family":"Dykstra","given":"R. H."}],"issued":{"date-parts":[["2006",9,1]]}}}],"schema":"https://github.com/citation-style-language/schema/raw/master/csl-citation.json"} </w:instrText>
      </w:r>
      <w:r w:rsidRPr="0051636C">
        <w:rPr>
          <w:rFonts w:ascii="Times New Roman" w:hAnsi="Times New Roman" w:cs="Times New Roman"/>
          <w:noProof/>
          <w:sz w:val="24"/>
          <w:szCs w:val="24"/>
          <w:lang w:val="en-GB"/>
        </w:rPr>
        <w:fldChar w:fldCharType="separate"/>
      </w:r>
      <w:r w:rsidRPr="006F2976">
        <w:rPr>
          <w:rFonts w:ascii="Times New Roman" w:hAnsi="Times New Roman" w:cs="Times New Roman"/>
          <w:sz w:val="24"/>
          <w:szCs w:val="24"/>
        </w:rPr>
        <w:t>[53]</w:t>
      </w:r>
      <w:r w:rsidRPr="0051636C">
        <w:rPr>
          <w:rFonts w:ascii="Times New Roman" w:hAnsi="Times New Roman" w:cs="Times New Roman"/>
          <w:noProof/>
          <w:sz w:val="24"/>
          <w:szCs w:val="24"/>
          <w:lang w:val="en-GB"/>
        </w:rPr>
        <w:fldChar w:fldCharType="end"/>
      </w:r>
      <w:r w:rsidRPr="0051636C">
        <w:rPr>
          <w:rFonts w:ascii="Times New Roman" w:hAnsi="Times New Roman" w:cs="Times New Roman"/>
          <w:noProof/>
          <w:sz w:val="24"/>
          <w:szCs w:val="24"/>
          <w:lang w:val="en-GB"/>
        </w:rPr>
        <w:t>. To fully realise the potential of EMRs, it is essential to address these challenges and develop strategies to ensure a successful implementation and adoption of digital health systems in healthcare settings.</w:t>
      </w:r>
    </w:p>
    <w:p w14:paraId="4DB701A0" w14:textId="77777777" w:rsidR="006A0872" w:rsidRPr="0051636C" w:rsidRDefault="006A0872" w:rsidP="006A0872">
      <w:pPr>
        <w:rPr>
          <w:rFonts w:ascii="Times New Roman" w:hAnsi="Times New Roman" w:cs="Times New Roman"/>
          <w:noProof/>
          <w:sz w:val="24"/>
          <w:szCs w:val="24"/>
          <w:lang w:val="en-GB"/>
        </w:rPr>
      </w:pPr>
    </w:p>
    <w:p w14:paraId="00C64739" w14:textId="77777777" w:rsidR="006A0872" w:rsidRPr="0051636C" w:rsidRDefault="006A0872" w:rsidP="006A0872">
      <w:pPr>
        <w:rPr>
          <w:rFonts w:ascii="Times New Roman" w:hAnsi="Times New Roman" w:cs="Times New Roman"/>
          <w:sz w:val="24"/>
          <w:szCs w:val="24"/>
          <w:shd w:val="clear" w:color="auto" w:fill="FFFFFF"/>
          <w:lang w:val="en-GB"/>
        </w:rPr>
      </w:pPr>
      <w:r w:rsidRPr="0051636C">
        <w:rPr>
          <w:rFonts w:ascii="Times New Roman" w:hAnsi="Times New Roman" w:cs="Times New Roman"/>
          <w:sz w:val="24"/>
          <w:szCs w:val="24"/>
          <w:lang w:val="en-GB"/>
        </w:rPr>
        <w:t xml:space="preserve">The distortive effect of vertical programming and donor-driven priorities dominates the digital health landscape in Kenya </w:t>
      </w:r>
      <w:r w:rsidRPr="0051636C">
        <w:rPr>
          <w:rFonts w:ascii="Times New Roman" w:hAnsi="Times New Roman" w:cs="Times New Roman"/>
          <w:sz w:val="24"/>
          <w:szCs w:val="24"/>
          <w:lang w:val="en-GB"/>
        </w:rPr>
        <w:fldChar w:fldCharType="begin"/>
      </w:r>
      <w:r w:rsidRPr="0051636C">
        <w:rPr>
          <w:rFonts w:ascii="Times New Roman" w:hAnsi="Times New Roman" w:cs="Times New Roman"/>
          <w:sz w:val="24"/>
          <w:szCs w:val="24"/>
          <w:lang w:val="en-GB"/>
        </w:rPr>
        <w:instrText xml:space="preserve"> ADDIN ZOTERO_ITEM CSL_CITATION {"citationID":"PDLmGo2r","properties":{"formattedCitation":"[5,54]","plainCitation":"[5,54]","noteIndex":0},"citationItems":[{"id":76,"uris":["http://zotero.org/users/8352092/items/BR8PX55C"],"itemData":{"id":76,"type":"article-journal","container-title":"Global Policy","DOI":"10.1111/1758-5899.12990","ISSN":"1758-5880, 1758-5899","issue":"S6","journalAbbreviation":"Glob Policy","language":"en","page":"65-74","source":"DOI.org (Crossref)","title":"Digital Health in East Africa: Innovation, Experimentation and the Market","title-short":"Digital Health in East Africa","volume":"12","author":[{"family":"Neumark","given":"Tom"},{"family":"Prince","given":"Ruth J."}],"issued":{"date-parts":[["2021",7]]}}},{"id":634,"uris":["http://zotero.org/users/8352092/items/AAW3CNBL"],"itemData":{"id":634,"type":"article-journal","abstract":"The COVID-19 pandemic has painfully exposed the constraints of fragile health systems in low- and middle-income countries, where global containment measures largely set by high-income countries resulted in disproportionate collateral damage. In Africa, a shift is urgently needed from emergency response to structural health systems strengthening efforts, which requires coordinated interventions to increase access, efficiency, quality, transparency, equity, and flexibility of health services. We postulate that rapid digitalization of health interventions is a key way forward to increase resilience of African health systems to epidemic challenges. In this paper we describe how PharmAccess' ongoing digital health system interventions in Africa were rapidly customized to respond to COVID-19. We describe how we developed: a COVID-19 App for healthcare providers used by more than 1,000 healthcare facilities in 15 African countries from May–November 2020; digital loans to support private healthcare providers with USD 20 million disbursed to healthcare facilities impacted by COVID-19 in Kenya; a customized Dutch mobile COVID-19 triage App with 4,500 users in Ghana; digital diaries to track COVID-19 impacts on household expenditures and healthcare utilization; a public-private partnership for real-time assessment of COVID-19 diagnostics in West-Kenya; and an expanded mobile phone-based maternal and child-care bundle to include COVID-19 adapted services. We also discuss the challenges we faced, the lessons learned, the impact of these interventions on the local healthcare system, and the implications of our findings for policy-making. Digital interventions bring efficiency due to their flexibility and timeliness, allowing co-creation, targeting, and rapid policy decisions through bottom-up approaches. COVID-19 digital innovations allowed for cross-pollinating the interests of patients, providers, payers, and policy-makers in challenging times, showing how such approaches can pave the way to universal health coverage and resilient healthcare systems in Africa.","container-title":"Frontiers in Health Services","ISSN":"2813-0146","source":"Frontiers","title":"Digital health systems strengthening in Africa for rapid response to COVID-19","URL":"https://www.frontiersin.org/articles/10.3389/frhs.2022.987828","volume":"2","author":[{"family":"Rinke de Wit","given":"Tobias F."},{"family":"Janssens","given":"Wendy"},{"family":"Antwi","given":"Maxwell"},{"family":"Milimo","given":"Emmanuel"},{"family":"Mutegi","given":"Nick"},{"family":"Marwa","given":"Heri"},{"family":"Ndili","given":"Njide"},{"family":"Owino","given":"Wasunna"},{"family":"Waiyaiya","given":"Emma"},{"family":"Garcia Rojas","given":"Diana C."},{"family":"Dolfing","given":"Monique"},{"family":"Graaff","given":"Aafke","non-dropping-particle":"de"},{"family":"Swanepoel","given":"Ruan"},{"family":"Graaf","given":"Mark H.","non-dropping-particle":"van der"},{"family":"Mulder","given":"Dorien"},{"family":"De Sanctis","given":"Teresa"},{"family":"Kratule","given":"Santa"},{"family":"Koyuncu","given":"Cem"},{"family":"Rogo","given":"Khama"},{"family":"Gómez-Pérez","given":"Gloria P."},{"family":"Spieker","given":"Nicole"}],"accessed":{"date-parts":[["2023",12,22]]},"issued":{"date-parts":[["2022"]]}}}],"schema":"https://github.com/citation-style-language/schema/raw/master/csl-citation.json"} </w:instrText>
      </w:r>
      <w:r w:rsidRPr="0051636C">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[5,54]</w:t>
      </w:r>
      <w:r w:rsidRPr="0051636C">
        <w:rPr>
          <w:rFonts w:ascii="Times New Roman" w:hAnsi="Times New Roman" w:cs="Times New Roman"/>
          <w:sz w:val="24"/>
          <w:szCs w:val="24"/>
          <w:lang w:val="en-GB"/>
        </w:rPr>
        <w:fldChar w:fldCharType="end"/>
      </w:r>
      <w:r w:rsidRPr="0051636C">
        <w:rPr>
          <w:rFonts w:ascii="Times New Roman" w:hAnsi="Times New Roman" w:cs="Times New Roman"/>
          <w:sz w:val="24"/>
          <w:szCs w:val="24"/>
          <w:lang w:val="en-GB"/>
        </w:rPr>
        <w:t xml:space="preserve">. The high coverage of </w:t>
      </w:r>
      <w:r w:rsidRPr="006F2976">
        <w:rPr>
          <w:rFonts w:ascii="Times New Roman" w:hAnsi="Times New Roman" w:cs="Times New Roman"/>
          <w:sz w:val="24"/>
          <w:szCs w:val="24"/>
          <w:shd w:val="clear" w:color="auto" w:fill="FFFFFF"/>
          <w:lang w:val="en-GB"/>
        </w:rPr>
        <w:t xml:space="preserve">91% (102/112) </w:t>
      </w:r>
      <w:r w:rsidRPr="0051636C">
        <w:rPr>
          <w:rFonts w:ascii="Times New Roman" w:hAnsi="Times New Roman" w:cs="Times New Roman"/>
          <w:sz w:val="24"/>
          <w:szCs w:val="24"/>
          <w:lang w:val="en-GB"/>
        </w:rPr>
        <w:t xml:space="preserve">we found in Homa Bay was due entirely to </w:t>
      </w:r>
      <w:proofErr w:type="spellStart"/>
      <w:r w:rsidRPr="0051636C">
        <w:rPr>
          <w:rFonts w:ascii="Times New Roman" w:hAnsi="Times New Roman" w:cs="Times New Roman"/>
          <w:sz w:val="24"/>
          <w:szCs w:val="24"/>
          <w:lang w:val="en-GB"/>
        </w:rPr>
        <w:t>KeEMR</w:t>
      </w:r>
      <w:proofErr w:type="spellEnd"/>
      <w:r w:rsidRPr="0051636C">
        <w:rPr>
          <w:rFonts w:ascii="Times New Roman" w:hAnsi="Times New Roman" w:cs="Times New Roman"/>
          <w:sz w:val="24"/>
          <w:szCs w:val="24"/>
          <w:lang w:val="en-GB"/>
        </w:rPr>
        <w:t xml:space="preserve">, a system funded by the HIV vertical programme and used almost exclusively for the care of people living with HIV. The programme-driven EMR results in a siloed and fragmented digital health ecosystem. This fragmentation introduces dual health documentation in settings where paper registers and EMR systems are used simultaneously </w:t>
      </w:r>
      <w:r w:rsidRPr="0051636C">
        <w:rPr>
          <w:rFonts w:ascii="Times New Roman" w:hAnsi="Times New Roman" w:cs="Times New Roman"/>
          <w:sz w:val="24"/>
          <w:szCs w:val="24"/>
          <w:lang w:val="en-GB"/>
        </w:rPr>
        <w:fldChar w:fldCharType="begin"/>
      </w:r>
      <w:r w:rsidRPr="0051636C">
        <w:rPr>
          <w:rFonts w:ascii="Times New Roman" w:hAnsi="Times New Roman" w:cs="Times New Roman"/>
          <w:sz w:val="24"/>
          <w:szCs w:val="24"/>
          <w:lang w:val="en-GB"/>
        </w:rPr>
        <w:instrText xml:space="preserve"> ADDIN ZOTERO_ITEM CSL_CITATION {"citationID":"dV1Gb9ao","properties":{"formattedCitation":"[12]","plainCitation":"[12]","noteIndex":0},"citationItems":[{"id":716,"uris":["http://zotero.org/users/8352092/items/KIS8IP69"],"itemData":{"id":716,"type":"article-journal","abstract":"Background: Anti-Retroviral Therapy (ART) care is a lifelong treatment, which needs accurate and reliable data collected for long period of time. Poor quality of medical records data remains a challenge and is directly related to the quality of care of patients. To improve this, there is an increasing trend to implement electronic medical record (EMR) in hospitals. However, there is little evidence on the impact of EMR on the quality of health data in low- resource setting hospitals like Ethiopia. This Comparative study aims to fill this evidence gap by assessing the completeness and reliability of paper-based and electronic medical records and explore the challenges of ensuring data quality at the Anti-Retroviral Therapy (ART) clinic at the University of Gondar Referral Hospital in Northwest Ethiopia.Methods: An institution-based comparative cross-sectional study, supplemented with a qualitative approach was conducted from February 1 to March 30, 2017 at the ART clinic of the University of Gondar Hospital. A total of 250 medical records having both electronic and paper-based versions were collected and assessed. A national ART registration form which consists of 40 ART data elements was used as a checklist to assess completeness and reliability dimensions of data quality on medical records of patients on HIV care. Kappa statistics were computed to describe the level of data agreement between paper-based and electronic records across patient characteristics. In-depth interviews were conducted using semi-structured questionnaires with ten key informants to explore the challenges related with the quality of medical records. Responses of the key informant interviews were analyzed using thematic analysis.Results: The overall completeness of medical records was 78% with 95% CI (70.8% - 85.1%) in paper-based and 76% with 95%CI (67.8% - 83.2%) EMR. The data reliability measured in Kappa statistics shows strong agreements on the socio-demographic data such as educational status 0.93 (0.891, 0.963), WHO staging 0.86 (0.808, 0.906); general appearance 0.83 (0.755, 0.892) and patient referral record 0.87 (0.795, 0.932).The major challenges hindering good data quality was the current side by side dual data documentation practice ( the need to document both on the paper and the EMR for a single record), patient overload and low data documentation practice of health workers.Conclusion: The overall completeness of ART medical records was still slightly better in paper-based records than EMR. The main reason affecting the EMR data quality was the current dual documentation practice both on the paper and electronic for each patient in the hospital. The hospital management need to decide to use either the paper or the electronic system and build the capacity of health workers to improve data quality in the hospital.","container-title":"Online Journal of Public Health Informatics","DOI":"10.5210/ojphi.v10i2.8309","ISSN":"1947-2579","issue":"2","journalAbbreviation":"OJPHI","source":"DOI.org (Crossref)","title":"A comparison of electronic records to paper records in Antiretroviral Therapy Clinic in Ethiopia: What is affecting the Quality of the Data?","title-short":"A comparison of electronic records to paper records in Antiretroviral Therapy Clinic in Ethiopia","URL":"https://journals.uic.edu/ojs/index.php/ojphi/article/view/8309","volume":"10","author":[{"family":"Abiy","given":"Rahel"},{"family":"Gashu","given":"Kassahun"},{"family":"Asemaw","given":"Tarekegn"},{"family":"Mitiku","given":"Mebratu"},{"family":"Fekadie","given":"Berhanu"},{"family":"Abebaw","given":"Zeleke"},{"family":"Mamuye","given":"Adane"},{"family":"Tazebew","given":"Ashenafi"},{"family":"Teklu","given":"Alemayehu"},{"family":"Nurhussien","given":"Fedilu"},{"family":"Kebede","given":"Mihiretu"},{"family":"Fritz","given":"Fleur"},{"family":"Tilahun","given":"Binyam"}],"accessed":{"date-parts":[["2024",1,29]]},"issued":{"date-parts":[["2018",9,21]]}}}],"schema":"https://github.com/citation-style-language/schema/raw/master/csl-citation.json"} </w:instrText>
      </w:r>
      <w:r w:rsidRPr="0051636C">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[12]</w:t>
      </w:r>
      <w:r w:rsidRPr="0051636C">
        <w:rPr>
          <w:rFonts w:ascii="Times New Roman" w:hAnsi="Times New Roman" w:cs="Times New Roman"/>
          <w:sz w:val="24"/>
          <w:szCs w:val="24"/>
          <w:lang w:val="en-GB"/>
        </w:rPr>
        <w:fldChar w:fldCharType="end"/>
      </w:r>
      <w:r w:rsidRPr="0051636C">
        <w:rPr>
          <w:rFonts w:ascii="Times New Roman" w:hAnsi="Times New Roman" w:cs="Times New Roman"/>
          <w:sz w:val="24"/>
          <w:szCs w:val="24"/>
          <w:lang w:val="en-GB"/>
        </w:rPr>
        <w:t xml:space="preserve">. The variation in data entry protocols and bespoke implementations of EMR systems can lead to widely varying data quality across institutions </w:t>
      </w:r>
      <w:r w:rsidRPr="0051636C">
        <w:rPr>
          <w:rFonts w:ascii="Times New Roman" w:hAnsi="Times New Roman" w:cs="Times New Roman"/>
          <w:sz w:val="24"/>
          <w:szCs w:val="24"/>
          <w:lang w:val="en-GB"/>
        </w:rPr>
        <w:fldChar w:fldCharType="begin"/>
      </w:r>
      <w:r w:rsidRPr="0051636C">
        <w:rPr>
          <w:rFonts w:ascii="Times New Roman" w:hAnsi="Times New Roman" w:cs="Times New Roman"/>
          <w:sz w:val="24"/>
          <w:szCs w:val="24"/>
          <w:lang w:val="en-GB"/>
        </w:rPr>
        <w:instrText xml:space="preserve"> ADDIN ZOTERO_ITEM CSL_CITATION {"citationID":"NWb1LEvL","properties":{"formattedCitation":"[55]","plainCitation":"[55]","noteIndex":0},"citationItems":[{"id":753,"uris":["http://zotero.org/users/8352092/items/K2TM8PQH"],"itemData":{"id":753,"type":"article-journal","abstract":"There is growing interest in applying machine learning methods to Electronic Medical Records (EMR). Across different institutions, however, EMR quality can vary widely. This work investigated the impact of this disparity on the performance of three advanced machine learning algorithms: logistic regression, multilayer perceptron, and recurrent neural network. The EMR disparity was emulated using different permutations of the EMR collected at Children's Hospital Los Angeles (CHLA) Pediatric Intensive Care Unit (PICU) and Cardiothoracic Intensive Care Unit (CTICU). The algorithms were trained using patients from the PICU to predict in-ICU mortality for patients in a held out set of PICU and CTICU patients. The disparate patient populations between the PICU and CTICU provide an estimate of generalization errors across different ICUs. We quantified and evaluated the generalization of these algorithms on varying EMR size, input types, and fidelity of data.","DOI":"10.48550/ARXIV.1703.08251","license":"arXiv.org perpetual, non-exclusive license","note":"publisher: arXiv\nversion: 1","source":"DOI.org (Datacite)","title":"The Dependence of Machine Learning on Electronic Medical Record Quality","URL":"https://arxiv.org/abs/1703.08251","author":[{"family":"Ho","given":"Long"},{"family":"Ledbetter","given":"David"},{"family":"Aczon","given":"Melissa"},{"family":"Wetzel","given":"Randall"}],"accessed":{"date-parts":[["2024",1,30]]},"issued":{"date-parts":[["2017"]]}}}],"schema":"https://github.com/citation-style-language/schema/raw/master/csl-citation.json"} </w:instrText>
      </w:r>
      <w:r w:rsidRPr="0051636C">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[55]</w:t>
      </w:r>
      <w:r w:rsidRPr="0051636C">
        <w:rPr>
          <w:rFonts w:ascii="Times New Roman" w:hAnsi="Times New Roman" w:cs="Times New Roman"/>
          <w:sz w:val="24"/>
          <w:szCs w:val="24"/>
          <w:lang w:val="en-GB"/>
        </w:rPr>
        <w:fldChar w:fldCharType="end"/>
      </w:r>
      <w:r w:rsidRPr="0051636C">
        <w:rPr>
          <w:rFonts w:ascii="Times New Roman" w:hAnsi="Times New Roman" w:cs="Times New Roman"/>
          <w:sz w:val="24"/>
          <w:szCs w:val="24"/>
          <w:lang w:val="en-GB"/>
        </w:rPr>
        <w:t xml:space="preserve">. </w:t>
      </w:r>
      <w:r w:rsidRPr="0051636C">
        <w:rPr>
          <w:rFonts w:ascii="Times New Roman" w:hAnsi="Times New Roman" w:cs="Times New Roman"/>
          <w:sz w:val="24"/>
          <w:szCs w:val="24"/>
          <w:shd w:val="clear" w:color="auto" w:fill="FFFFFF"/>
          <w:lang w:val="en-GB"/>
        </w:rPr>
        <w:t xml:space="preserve">We found routine data quality assurance was lacking for EMRs privately acquired by health care facilities, while the predominant HIV care system had a well-integrated data quality system. With various programmes implementing record identification models tailored to their program objectives, it makes it difficult to pool data belonging to an individual in different databases </w:t>
      </w:r>
      <w:r w:rsidRPr="0051636C">
        <w:rPr>
          <w:rFonts w:ascii="Times New Roman" w:hAnsi="Times New Roman" w:cs="Times New Roman"/>
          <w:sz w:val="24"/>
          <w:szCs w:val="24"/>
          <w:shd w:val="clear" w:color="auto" w:fill="FFFFFF"/>
          <w:lang w:val="en-GB"/>
        </w:rPr>
        <w:fldChar w:fldCharType="begin"/>
      </w:r>
      <w:r w:rsidRPr="0051636C">
        <w:rPr>
          <w:rFonts w:ascii="Times New Roman" w:hAnsi="Times New Roman" w:cs="Times New Roman"/>
          <w:sz w:val="24"/>
          <w:szCs w:val="24"/>
          <w:shd w:val="clear" w:color="auto" w:fill="FFFFFF"/>
          <w:lang w:val="en-GB"/>
        </w:rPr>
        <w:instrText xml:space="preserve"> ADDIN ZOTERO_ITEM CSL_CITATION {"citationID":"ZPqwLwIa","properties":{"formattedCitation":"[23]","plainCitation":"[23]","noteIndex":0},"citationItems":[{"id":718,"uris":["http://zotero.org/users/8352092/items/87VJHRE9"],"itemData":{"id":718,"type":"article-journal","container-title":"International Journal of Advanced Technology and Engineering Exploration","DOI":"10.19101/IJATEE.2019.650011","ISSN":"23945443, 23947454","issue":"52","journalAbbreviation":"IJATEE","page":"77-83","source":"DOI.org (Crossref)","title":"Development of medical records exchange system - a case of OpenMRS and Care2X","volume":"6","author":[{"family":"Rweikiza","given":"Geofrey"},{"family":"Machuve","given":"Dina"}],"issued":{"date-parts":[["2019",3,21]]}}}],"schema":"https://github.com/citation-style-language/schema/raw/master/csl-citation.json"} </w:instrText>
      </w:r>
      <w:r w:rsidRPr="0051636C">
        <w:rPr>
          <w:rFonts w:ascii="Times New Roman" w:hAnsi="Times New Roman" w:cs="Times New Roman"/>
          <w:sz w:val="24"/>
          <w:szCs w:val="24"/>
          <w:shd w:val="clear" w:color="auto" w:fill="FFFFFF"/>
          <w:lang w:val="en-GB"/>
        </w:rPr>
        <w:fldChar w:fldCharType="separate"/>
      </w:r>
      <w:r w:rsidRPr="006F2976">
        <w:rPr>
          <w:rFonts w:ascii="Times New Roman" w:hAnsi="Times New Roman" w:cs="Times New Roman"/>
          <w:sz w:val="24"/>
          <w:szCs w:val="24"/>
        </w:rPr>
        <w:t>[23]</w:t>
      </w:r>
      <w:r w:rsidRPr="0051636C">
        <w:rPr>
          <w:rFonts w:ascii="Times New Roman" w:hAnsi="Times New Roman" w:cs="Times New Roman"/>
          <w:sz w:val="24"/>
          <w:szCs w:val="24"/>
          <w:shd w:val="clear" w:color="auto" w:fill="FFFFFF"/>
          <w:lang w:val="en-GB"/>
        </w:rPr>
        <w:fldChar w:fldCharType="end"/>
      </w:r>
      <w:r w:rsidRPr="0051636C">
        <w:rPr>
          <w:rFonts w:ascii="Times New Roman" w:hAnsi="Times New Roman" w:cs="Times New Roman"/>
          <w:sz w:val="24"/>
          <w:szCs w:val="24"/>
          <w:shd w:val="clear" w:color="auto" w:fill="FFFFFF"/>
          <w:lang w:val="en-GB"/>
        </w:rPr>
        <w:t xml:space="preserve">. This results in fragmented datasets, limiting the potential uses of digital data and sustainability </w:t>
      </w:r>
      <w:r w:rsidRPr="0051636C">
        <w:rPr>
          <w:rFonts w:ascii="Times New Roman" w:hAnsi="Times New Roman" w:cs="Times New Roman"/>
          <w:sz w:val="24"/>
          <w:szCs w:val="24"/>
          <w:shd w:val="clear" w:color="auto" w:fill="FFFFFF"/>
          <w:lang w:val="en-GB"/>
        </w:rPr>
        <w:fldChar w:fldCharType="begin"/>
      </w:r>
      <w:r w:rsidRPr="0051636C">
        <w:rPr>
          <w:rFonts w:ascii="Times New Roman" w:hAnsi="Times New Roman" w:cs="Times New Roman"/>
          <w:sz w:val="24"/>
          <w:szCs w:val="24"/>
          <w:shd w:val="clear" w:color="auto" w:fill="FFFFFF"/>
          <w:lang w:val="en-GB"/>
        </w:rPr>
        <w:instrText xml:space="preserve"> ADDIN ZOTERO_ITEM CSL_CITATION {"citationID":"YtBtw9lW","properties":{"formattedCitation":"[56]","plainCitation":"[56]","noteIndex":0},"citationItems":[{"id":755,"uris":["http://zotero.org/users/8352092/items/9ASE3ZIW"],"itemData":{"id":755,"type":"article-journal","abstract":"VODAN Africa has produced FAIR data in low resource settings. Federated machine actionable data is available in a triple store for visiting. Interoperability facets (I1–I3) were followed to achieve semantic interoperability. Vertical interoperability was also realized with DHIS2.","container-title":"FAIR Connect","DOI":"10.3233/FC-221510","ISSN":"2949799X","issue":"1","journalAbbreviation":"FC","page":"55-61","source":"DOI.org (Crossref)","title":"Realizing health data interoperability in low connectivity settings: The case of VODAN-Africa","title-short":"Realizing health data interoperability in low connectivity settings","volume":"1","author":[{"family":"Amare","given":"Samson Yohannes"},{"family":"Taye","given":"Getu Tadele"},{"family":"Gebreslassie","given":"Tesfit Gebremeskel"},{"family":"Plug","given":"Ruduan"},{"family":"van Reisen","given":"Mirjam"}],"editor":[{"family":"Magagna","given":"Barbara"}],"issued":{"date-parts":[["2023",3,15]]}}}],"schema":"https://github.com/citation-style-language/schema/raw/master/csl-citation.json"} </w:instrText>
      </w:r>
      <w:r w:rsidRPr="0051636C">
        <w:rPr>
          <w:rFonts w:ascii="Times New Roman" w:hAnsi="Times New Roman" w:cs="Times New Roman"/>
          <w:sz w:val="24"/>
          <w:szCs w:val="24"/>
          <w:shd w:val="clear" w:color="auto" w:fill="FFFFFF"/>
          <w:lang w:val="en-GB"/>
        </w:rPr>
        <w:fldChar w:fldCharType="separate"/>
      </w:r>
      <w:r w:rsidRPr="006F2976">
        <w:rPr>
          <w:rFonts w:ascii="Times New Roman" w:hAnsi="Times New Roman" w:cs="Times New Roman"/>
          <w:sz w:val="24"/>
          <w:szCs w:val="24"/>
        </w:rPr>
        <w:t>[56]</w:t>
      </w:r>
      <w:r w:rsidRPr="0051636C">
        <w:rPr>
          <w:rFonts w:ascii="Times New Roman" w:hAnsi="Times New Roman" w:cs="Times New Roman"/>
          <w:sz w:val="24"/>
          <w:szCs w:val="24"/>
          <w:shd w:val="clear" w:color="auto" w:fill="FFFFFF"/>
          <w:lang w:val="en-GB"/>
        </w:rPr>
        <w:fldChar w:fldCharType="end"/>
      </w:r>
      <w:r w:rsidRPr="0051636C">
        <w:rPr>
          <w:rFonts w:ascii="Times New Roman" w:hAnsi="Times New Roman" w:cs="Times New Roman"/>
          <w:sz w:val="24"/>
          <w:szCs w:val="24"/>
          <w:shd w:val="clear" w:color="auto" w:fill="FFFFFF"/>
          <w:lang w:val="en-GB"/>
        </w:rPr>
        <w:t xml:space="preserve">. </w:t>
      </w:r>
    </w:p>
    <w:p w14:paraId="51A6FEFE" w14:textId="77777777" w:rsidR="006A0872" w:rsidRPr="0051636C" w:rsidRDefault="006A0872" w:rsidP="006A0872">
      <w:pPr>
        <w:rPr>
          <w:rFonts w:ascii="Times New Roman" w:hAnsi="Times New Roman" w:cs="Times New Roman"/>
          <w:sz w:val="24"/>
          <w:szCs w:val="24"/>
          <w:lang w:val="en-GB"/>
        </w:rPr>
      </w:pPr>
      <w:r w:rsidRPr="0051636C">
        <w:rPr>
          <w:rStyle w:val="cf01"/>
          <w:rFonts w:ascii="Times New Roman" w:hAnsi="Times New Roman" w:cs="Times New Roman"/>
          <w:sz w:val="24"/>
          <w:szCs w:val="24"/>
          <w:lang w:val="en-GB"/>
        </w:rPr>
        <w:t>We found interoperability efforts in Kenya affected by</w:t>
      </w:r>
      <w:r w:rsidRPr="0051636C">
        <w:rPr>
          <w:rFonts w:ascii="Times New Roman" w:hAnsi="Times New Roman" w:cs="Times New Roman"/>
          <w:sz w:val="24"/>
          <w:szCs w:val="24"/>
          <w:lang w:val="en-GB"/>
        </w:rPr>
        <w:t xml:space="preserve"> the wide range of actors with different EMR systems and limited coordination; differences in technology; inadequate government leadership and resource allocation to health data systems; an absence of standardisation of processes and technologies for interoperability; and concerns around data quality. Even though the MOH has made efforts through the introduction of interoperability guidelines and, recently, the digital health act </w:t>
      </w:r>
      <w:r w:rsidRPr="0051636C">
        <w:rPr>
          <w:rFonts w:ascii="Times New Roman" w:hAnsi="Times New Roman" w:cs="Times New Roman"/>
          <w:sz w:val="24"/>
          <w:szCs w:val="24"/>
          <w:lang w:val="en-GB"/>
        </w:rPr>
        <w:fldChar w:fldCharType="begin"/>
      </w:r>
      <w:r w:rsidRPr="0051636C">
        <w:rPr>
          <w:rFonts w:ascii="Times New Roman" w:hAnsi="Times New Roman" w:cs="Times New Roman"/>
          <w:sz w:val="24"/>
          <w:szCs w:val="24"/>
          <w:lang w:val="en-GB"/>
        </w:rPr>
        <w:instrText xml:space="preserve"> ADDIN ZOTERO_ITEM CSL_CITATION {"citationID":"Ki3ZrsTz","properties":{"formattedCitation":"[14,57]","plainCitation":"[14,57]","noteIndex":0},"citationItems":[{"id":340,"uris":["http://zotero.org/users/8352092/items/H2PFRFNR"],"itemData":{"id":340,"type":"document","title":"Kenya Health Information Systems Interoperability Framework.pdf","URL":"https://www.data4sdgs.org/sites/default/files/services_files/Kenya%20Health%20Information%20Systems%20Interoperability%20Framework.pdf","accessed":{"date-parts":[["2023",1,30]]}}},{"id":653,"uris":["http://zotero.org/users/8352092/items/RS3U4LSW"],"itemData":{"id":653,"type":"document","title":"Digital Health Bill Final.pdf","URL":"https://health.go.ke/sites/default/files/Digital%20Health%20Bill%20Final.pdf","accessed":{"date-parts":[["2023",12,22]]}}}],"schema":"https://github.com/citation-style-language/schema/raw/master/csl-citation.json"} </w:instrText>
      </w:r>
      <w:r w:rsidRPr="0051636C">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[14,57]</w:t>
      </w:r>
      <w:r w:rsidRPr="0051636C">
        <w:rPr>
          <w:rFonts w:ascii="Times New Roman" w:hAnsi="Times New Roman" w:cs="Times New Roman"/>
          <w:sz w:val="24"/>
          <w:szCs w:val="24"/>
          <w:lang w:val="en-GB"/>
        </w:rPr>
        <w:fldChar w:fldCharType="end"/>
      </w:r>
      <w:r w:rsidRPr="0051636C">
        <w:rPr>
          <w:rFonts w:ascii="Times New Roman" w:hAnsi="Times New Roman" w:cs="Times New Roman"/>
          <w:sz w:val="24"/>
          <w:szCs w:val="24"/>
          <w:lang w:val="en-GB"/>
        </w:rPr>
        <w:t xml:space="preserve">, Kenya is yet to achieve a fully integrated digital healthcare system. Homa Bay, as an exemplar county, demonstrates the high EMR coverage in Kenya dominated by an HIV care platform and the existence of other EMRs in use that do not speak to each other. While we foresee a promising future of integrated digital health platforms, a lot of data already generated for healthcare could be used to answer public health research questions </w:t>
      </w:r>
      <w:r w:rsidRPr="0051636C">
        <w:rPr>
          <w:rFonts w:ascii="Times New Roman" w:hAnsi="Times New Roman" w:cs="Times New Roman"/>
          <w:sz w:val="24"/>
          <w:szCs w:val="24"/>
          <w:lang w:val="en-GB"/>
        </w:rPr>
        <w:fldChar w:fldCharType="begin"/>
      </w:r>
      <w:r w:rsidRPr="0051636C">
        <w:rPr>
          <w:rFonts w:ascii="Times New Roman" w:hAnsi="Times New Roman" w:cs="Times New Roman"/>
          <w:sz w:val="24"/>
          <w:szCs w:val="24"/>
          <w:lang w:val="en-GB"/>
        </w:rPr>
        <w:instrText xml:space="preserve"> ADDIN ZOTERO_ITEM CSL_CITATION {"citationID":"EHchzb5A","properties":{"formattedCitation":"[58,59]","plainCitation":"[58,59]","noteIndex":0},"citationItems":[{"id":744,"uris":["http://zotero.org/users/8352092/items/ENIHKZF7"],"itemData":{"id":744,"type":"article-journal","container-title":"BMC Medical Informatics and Decision Making","DOI":"10.1186/s12911-016-0272-9","ISSN":"1472-6947","issue":"1","journalAbbreviation":"BMC Med Inform Decis Mak","language":"en","page":"32","source":"DOI.org (Crossref)","title":"Utility of linking primary care electronic medical records with Canadian census data to study the determinants of chronic disease: an example based on socioeconomic status and obesity","title-short":"Utility of linking primary care electronic medical records with Canadian census data to study the determinants of chronic disease","volume":"16","author":[{"family":"Biro","given":"Suzanne"},{"family":"Williamson","given":"Tyler"},{"family":"Leggett","given":"Jannet Ann"},{"family":"Barber","given":"David"},{"family":"Morkem","given":"Rachael"},{"family":"Moore","given":"Kieran"},{"family":"Belanger","given":"Paul"},{"family":"Mosley","given":"Brian"},{"family":"Janssen","given":"Ian"}],"issued":{"date-parts":[["2016",12]]}}},{"id":746,"uris":["http://zotero.org/users/8352092/items/E3TTEG7R"],"itemData":{"id":746,"type":"article-journal","container-title":"CNS Drugs","DOI":"10.1007/s40263-020-00742-4","ISSN":"1172-7047, 1179-1934","issue":"9","journalAbbreviation":"CNS Drugs","language":"en","page":"897-913","source":"DOI.org (Crossref)","title":"Application of Healthcare ‘Big Data’ in CNS Drug Research: The Example of the Neurological and mental health Global Epidemiology Network (NeuroGEN)","title-short":"Application of Healthcare ‘Big Data’ in CNS Drug Research","volume":"34","author":[{"family":"Ilomäki","given":"Jenni"},{"family":"Bell","given":"J. Simon"},{"family":"Chan","given":"Adrienne Y. L."},{"family":"Tolppanen","given":"Anna-Maija"},{"family":"Luo","given":"Hao"},{"family":"Wei","given":"Li"},{"family":"Lai","given":"Edward Chia-Cheng"},{"family":"Shin","given":"Ju-Young"},{"family":"De Paoli","given":"Giorgia"},{"family":"Pajouheshnia","given":"Romin"},{"family":"Ho","given":"Frederick K."},{"family":"Reynolds","given":"Lorenna"},{"family":"Lau","given":"Kui Kai"},{"family":"Crystal","given":"Stephen"},{"family":"Lau","given":"Wallis C. Y."},{"family":"Man","given":"Kenneth K. C."},{"family":"Brauer","given":"Ruth"},{"family":"Chan","given":"Esther W."},{"family":"Shen","given":"Chin-Yao"},{"family":"Kim","given":"Ju Hwan"},{"family":"Lum","given":"Terry Y. S."},{"family":"Hartikainen","given":"Sirpa"},{"family":"Koponen","given":"Marjaana"},{"family":"Rooke","given":"Evelien"},{"family":"Bazelier","given":"Marloes"},{"family":"Klungel","given":"Olaf"},{"family":"Setoguchi","given":"Soko"},{"family":"Pell","given":"Jill P."},{"family":"Cook","given":"Sharon"},{"family":"Wong","given":"Ian C. K."}],"issued":{"date-parts":[["2020",9]]}}}],"schema":"https://github.com/citation-style-language/schema/raw/master/csl-citation.json"} </w:instrText>
      </w:r>
      <w:r w:rsidRPr="0051636C">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[58,59]</w:t>
      </w:r>
      <w:r w:rsidRPr="0051636C">
        <w:rPr>
          <w:rFonts w:ascii="Times New Roman" w:hAnsi="Times New Roman" w:cs="Times New Roman"/>
          <w:sz w:val="24"/>
          <w:szCs w:val="24"/>
          <w:lang w:val="en-GB"/>
        </w:rPr>
        <w:fldChar w:fldCharType="end"/>
      </w:r>
      <w:r w:rsidRPr="0051636C">
        <w:rPr>
          <w:rFonts w:ascii="Times New Roman" w:hAnsi="Times New Roman" w:cs="Times New Roman"/>
          <w:sz w:val="24"/>
          <w:szCs w:val="24"/>
          <w:lang w:val="en-GB"/>
        </w:rPr>
        <w:t xml:space="preserve">. </w:t>
      </w:r>
      <w:r w:rsidRPr="0051636C">
        <w:rPr>
          <w:rFonts w:ascii="Times New Roman" w:hAnsi="Times New Roman" w:cs="Times New Roman"/>
          <w:sz w:val="24"/>
          <w:szCs w:val="24"/>
        </w:rPr>
        <w:t xml:space="preserve">Effective data governance frameworks are essential for facilitating data sharing and integration, particularly in today's healthcare landscape where artificial intelligence is becoming increasingly prevalent </w:t>
      </w:r>
      <w:r w:rsidRPr="0051636C">
        <w:rPr>
          <w:rFonts w:ascii="Times New Roman" w:hAnsi="Times New Roman" w:cs="Times New Roman"/>
          <w:sz w:val="24"/>
          <w:szCs w:val="24"/>
          <w:lang w:val="en-GB"/>
        </w:rPr>
        <w:fldChar w:fldCharType="begin"/>
      </w:r>
      <w:r w:rsidRPr="0051636C">
        <w:rPr>
          <w:rFonts w:ascii="Times New Roman" w:hAnsi="Times New Roman" w:cs="Times New Roman"/>
          <w:sz w:val="24"/>
          <w:szCs w:val="24"/>
          <w:lang w:val="en-GB"/>
        </w:rPr>
        <w:instrText xml:space="preserve"> ADDIN ZOTERO_ITEM CSL_CITATION {"citationID":"jm2C0Pcn","properties":{"formattedCitation":"[60,61]","plainCitation":"[60,61]","noteIndex":0},"citationItems":[{"id":946,"uris":["http://zotero.org/users/8352092/items/V62J7R34"],"itemData":{"id":946,"type":"article-journal","container-title":"14th Scandinavian Conference on Information Systems","title":"DATA GOVERNANCE, INTEROPERABILITY AND STANDARDIZATION: ORGANIZATIONAL ADAPTATION TO PRIVACY REGULATION","title-short":"DATA GOVERNANCE, INTEROPERABILITY AND STANDARDIZATION","URL":"https://aisel.aisnet.org/scis2023/2","author":[{"family":"Cao","given":"Ruiqing"},{"family":"Iansiti","given":"Marco"}],"issued":{"date-parts":[["2023",9,22]]}}},{"id":950,"uris":["http://zotero.org/users/8352092/items/IAUUKG3H"],"itemData":{"id":950,"type":"article-journal","container-title":"The Lancet Global Health","DOI":"10.1016/S2214-109X(23)00323-6","ISSN":"2214-109X","issue":"9","journalAbbreviation":"The Lancet Global Health","language":"English","note":"publisher: Elsevier\nPMID: 37591589","page":"e1432-e1443","source":"www.thelancet.com","title":"Artificial intelligence and digital health in global eye health: opportunities and challenges","title-short":"Artificial intelligence and digital health in global eye health","volume":"11","author":[{"family":"Tan","given":"Ting Fang"},{"family":"Thirunavukarasu","given":"Arun J."},{"family":"Jin","given":"Liyuan"},{"family":"Lim","given":"Joshua"},{"family":"Poh","given":"Stanley"},{"family":"Teo","given":"Zhen Ling"},{"family":"Ang","given":"Marcus"},{"family":"Chan","given":"R. V. Paul"},{"family":"Ong","given":"Jasmine"},{"family":"Turner","given":"Angus"},{"family":"Karlström","given":"Jonas"},{"family":"Wong","given":"Tien Yin"},{"family":"Stern","given":"Jude"},{"family":"Ting","given":"Daniel Shu-Wei"}],"issued":{"date-parts":[["2023",9,1]]}}}],"schema":"https://github.com/citation-style-language/schema/raw/master/csl-citation.json"} </w:instrText>
      </w:r>
      <w:r w:rsidRPr="0051636C">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[60,61]</w:t>
      </w:r>
      <w:r w:rsidRPr="0051636C">
        <w:rPr>
          <w:rFonts w:ascii="Times New Roman" w:hAnsi="Times New Roman" w:cs="Times New Roman"/>
          <w:sz w:val="24"/>
          <w:szCs w:val="24"/>
          <w:lang w:val="en-GB"/>
        </w:rPr>
        <w:fldChar w:fldCharType="end"/>
      </w:r>
      <w:r w:rsidRPr="0051636C">
        <w:rPr>
          <w:rFonts w:ascii="Times New Roman" w:hAnsi="Times New Roman" w:cs="Times New Roman"/>
          <w:sz w:val="24"/>
          <w:szCs w:val="24"/>
          <w:lang w:val="en-GB"/>
        </w:rPr>
        <w:t>.</w:t>
      </w:r>
    </w:p>
    <w:p w14:paraId="0E913357" w14:textId="77777777" w:rsidR="006A0872" w:rsidRPr="0051636C" w:rsidRDefault="006A0872" w:rsidP="006A0872">
      <w:pPr>
        <w:rPr>
          <w:rFonts w:ascii="Times New Roman" w:hAnsi="Times New Roman" w:cs="Times New Roman"/>
          <w:sz w:val="24"/>
          <w:szCs w:val="24"/>
          <w:lang w:val="en-GB"/>
        </w:rPr>
      </w:pPr>
      <w:r w:rsidRPr="0051636C">
        <w:rPr>
          <w:rFonts w:ascii="Times New Roman" w:hAnsi="Times New Roman" w:cs="Times New Roman"/>
          <w:sz w:val="24"/>
          <w:szCs w:val="24"/>
          <w:lang w:val="en-GB"/>
        </w:rPr>
        <w:lastRenderedPageBreak/>
        <w:t xml:space="preserve">One of the approaches to </w:t>
      </w:r>
      <w:r w:rsidRPr="0051636C">
        <w:rPr>
          <w:rFonts w:ascii="Times New Roman" w:hAnsi="Times New Roman" w:cs="Times New Roman"/>
          <w:noProof/>
          <w:sz w:val="24"/>
          <w:szCs w:val="24"/>
          <w:lang w:val="en-GB"/>
        </w:rPr>
        <w:t>utilise</w:t>
      </w:r>
      <w:r w:rsidRPr="0051636C">
        <w:rPr>
          <w:rFonts w:ascii="Times New Roman" w:hAnsi="Times New Roman" w:cs="Times New Roman"/>
          <w:sz w:val="24"/>
          <w:szCs w:val="24"/>
          <w:lang w:val="en-GB"/>
        </w:rPr>
        <w:t xml:space="preserve"> EMR routine care data is through record linkage </w:t>
      </w:r>
      <w:r w:rsidRPr="0051636C">
        <w:rPr>
          <w:rFonts w:ascii="Times New Roman" w:hAnsi="Times New Roman" w:cs="Times New Roman"/>
          <w:sz w:val="24"/>
          <w:szCs w:val="24"/>
          <w:lang w:val="en-GB"/>
        </w:rPr>
        <w:fldChar w:fldCharType="begin"/>
      </w:r>
      <w:r w:rsidRPr="0051636C">
        <w:rPr>
          <w:rFonts w:ascii="Times New Roman" w:hAnsi="Times New Roman" w:cs="Times New Roman"/>
          <w:sz w:val="24"/>
          <w:szCs w:val="24"/>
          <w:lang w:val="en-GB"/>
        </w:rPr>
        <w:instrText xml:space="preserve"> ADDIN ZOTERO_ITEM CSL_CITATION {"citationID":"ZtEO9K0H","properties":{"formattedCitation":"[62]","plainCitation":"[62]","noteIndex":0},"citationItems":[{"id":419,"uris":["http://zotero.org/users/8352092/items/WN4VVI59"],"itemData":{"id":419,"type":"article-journal","container-title":"Journal of Biomedical Informatics","DOI":"10.1016/j.jbi.2013.12.003","ISSN":"15320464","journalAbbreviation":"Journal of Biomedical Informatics","language":"en","page":"205-212","source":"DOI.org (Crossref)","title":"Privacy-preserving record linkage on large real world datasets","volume":"50","author":[{"family":"Randall","given":"Sean M."},{"family":"Ferrante","given":"Anna M."},{"family":"Boyd","given":"James H."},{"family":"Bauer","given":"Jacqueline K."},{"family":"Semmens","given":"James B."}],"issued":{"date-parts":[["2014",8]]}}}],"schema":"https://github.com/citation-style-language/schema/raw/master/csl-citation.json"} </w:instrText>
      </w:r>
      <w:r w:rsidRPr="0051636C">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[62]</w:t>
      </w:r>
      <w:r w:rsidRPr="0051636C">
        <w:rPr>
          <w:rFonts w:ascii="Times New Roman" w:hAnsi="Times New Roman" w:cs="Times New Roman"/>
          <w:sz w:val="24"/>
          <w:szCs w:val="24"/>
          <w:lang w:val="en-GB"/>
        </w:rPr>
        <w:fldChar w:fldCharType="end"/>
      </w:r>
      <w:r w:rsidRPr="0051636C">
        <w:rPr>
          <w:rFonts w:ascii="Times New Roman" w:hAnsi="Times New Roman" w:cs="Times New Roman"/>
          <w:sz w:val="24"/>
          <w:szCs w:val="24"/>
          <w:lang w:val="en-GB"/>
        </w:rPr>
        <w:t xml:space="preserve">. </w:t>
      </w:r>
      <w:r w:rsidRPr="0051636C">
        <w:rPr>
          <w:rStyle w:val="cf01"/>
          <w:rFonts w:ascii="Times New Roman" w:hAnsi="Times New Roman" w:cs="Times New Roman"/>
          <w:sz w:val="24"/>
          <w:szCs w:val="24"/>
          <w:lang w:val="en-GB"/>
        </w:rPr>
        <w:t>Record linkage is an approach to link patients' data across platforms using person-centric identifiers, especially when there is a lack of interoperability.</w:t>
      </w:r>
      <w:r w:rsidRPr="0051636C">
        <w:rPr>
          <w:rFonts w:ascii="Times New Roman" w:hAnsi="Times New Roman" w:cs="Times New Roman"/>
          <w:sz w:val="24"/>
          <w:szCs w:val="24"/>
          <w:lang w:val="en-GB"/>
        </w:rPr>
        <w:t xml:space="preserve"> As evidenced by our findings, </w:t>
      </w:r>
      <w:r w:rsidRPr="0051636C">
        <w:rPr>
          <w:rFonts w:ascii="Times New Roman" w:hAnsi="Times New Roman" w:cs="Times New Roman"/>
          <w:noProof/>
          <w:sz w:val="24"/>
          <w:szCs w:val="24"/>
          <w:lang w:val="en-GB"/>
        </w:rPr>
        <w:t>none</w:t>
      </w:r>
      <w:r w:rsidRPr="0051636C">
        <w:rPr>
          <w:rFonts w:ascii="Times New Roman" w:hAnsi="Times New Roman" w:cs="Times New Roman"/>
          <w:sz w:val="24"/>
          <w:szCs w:val="24"/>
          <w:lang w:val="en-GB"/>
        </w:rPr>
        <w:t xml:space="preserve"> of the active EMRs had a common shared unique record identifier other than person identifiers. Record linkage can be applied to these EMR databases to generate a robust database for research studies </w:t>
      </w:r>
      <w:r w:rsidRPr="0051636C">
        <w:rPr>
          <w:rFonts w:ascii="Times New Roman" w:hAnsi="Times New Roman" w:cs="Times New Roman"/>
          <w:sz w:val="24"/>
          <w:szCs w:val="24"/>
          <w:shd w:val="clear" w:color="auto" w:fill="FFFFFF"/>
          <w:lang w:val="en-GB"/>
        </w:rPr>
        <w:fldChar w:fldCharType="begin"/>
      </w:r>
      <w:r w:rsidRPr="0051636C">
        <w:rPr>
          <w:rFonts w:ascii="Times New Roman" w:hAnsi="Times New Roman" w:cs="Times New Roman"/>
          <w:sz w:val="24"/>
          <w:szCs w:val="24"/>
          <w:shd w:val="clear" w:color="auto" w:fill="FFFFFF"/>
          <w:lang w:val="en-GB"/>
        </w:rPr>
        <w:instrText xml:space="preserve"> ADDIN ZOTERO_ITEM CSL_CITATION {"citationID":"2SwAlVyQ","properties":{"formattedCitation":"[63,64]","plainCitation":"[63,64]","noteIndex":0},"citationItems":[{"id":644,"uris":["http://zotero.org/users/8352092/items/6RJPDSQH"],"itemData":{"id":644,"type":"webpage","title":"Leveraging electronic health records for data science: common pitfalls and how to avoid them - The Lancet Digital Health","URL":"https://www.thelancet.com/journals/landig/article/PIIS2589-7500(22)00154-6/fulltext","accessed":{"date-parts":[["2023",12,22]]}}},{"id":477,"uris":["http://zotero.org/users/8352092/items/WXXPQULM"],"itemData":{"id":477,"type":"chapter","container-title":"Pharmacoepidemiology","edition":"1","ISBN":"978-1-119-41341-7","language":"en","note":"DOI: 10.1002/9781119413431.ch13","page":"241-289","publisher":"Wiley","source":"DOI.org (Crossref)","title":"Electronic Health Record Databases","URL":"https://onlinelibrary.wiley.com/doi/10.1002/9781119413431.ch13","editor":[{"family":"Strom","given":"Brian L."},{"family":"Kimmel","given":"Stephen E."},{"family":"Hennessy","given":"Sean"}],"author":[{"family":"Horton","given":"Daniel B."},{"family":"Bhullar","given":"Harshvinder"},{"family":"Carty","given":"Lucy"},{"family":"Cunningham","given":"Francesca"},{"family":"Ogdie","given":"Alexis"},{"family":"Sultana","given":"Janet"},{"family":"Trifirò","given":"Gianluca"}],"accessed":{"date-parts":[["2023",5,20]]},"issued":{"date-parts":[["2019",11,6]]}}}],"schema":"https://github.com/citation-style-language/schema/raw/master/csl-citation.json"} </w:instrText>
      </w:r>
      <w:r w:rsidRPr="0051636C">
        <w:rPr>
          <w:rFonts w:ascii="Times New Roman" w:hAnsi="Times New Roman" w:cs="Times New Roman"/>
          <w:sz w:val="24"/>
          <w:szCs w:val="24"/>
          <w:shd w:val="clear" w:color="auto" w:fill="FFFFFF"/>
          <w:lang w:val="en-GB"/>
        </w:rPr>
        <w:fldChar w:fldCharType="separate"/>
      </w:r>
      <w:r w:rsidRPr="006F2976">
        <w:rPr>
          <w:rFonts w:ascii="Times New Roman" w:hAnsi="Times New Roman" w:cs="Times New Roman"/>
          <w:sz w:val="24"/>
          <w:szCs w:val="24"/>
        </w:rPr>
        <w:t>[63,64]</w:t>
      </w:r>
      <w:r w:rsidRPr="0051636C">
        <w:rPr>
          <w:rFonts w:ascii="Times New Roman" w:hAnsi="Times New Roman" w:cs="Times New Roman"/>
          <w:sz w:val="24"/>
          <w:szCs w:val="24"/>
          <w:shd w:val="clear" w:color="auto" w:fill="FFFFFF"/>
          <w:lang w:val="en-GB"/>
        </w:rPr>
        <w:fldChar w:fldCharType="end"/>
      </w:r>
      <w:r w:rsidRPr="0051636C">
        <w:rPr>
          <w:rFonts w:ascii="Times New Roman" w:hAnsi="Times New Roman" w:cs="Times New Roman"/>
          <w:sz w:val="24"/>
          <w:szCs w:val="24"/>
          <w:shd w:val="clear" w:color="auto" w:fill="FFFFFF"/>
          <w:lang w:val="en-GB"/>
        </w:rPr>
        <w:t xml:space="preserve">. </w:t>
      </w:r>
      <w:r w:rsidRPr="0051636C">
        <w:rPr>
          <w:rFonts w:ascii="Times New Roman" w:hAnsi="Times New Roman" w:cs="Times New Roman"/>
          <w:sz w:val="24"/>
          <w:szCs w:val="24"/>
          <w:lang w:val="en-GB"/>
        </w:rPr>
        <w:t xml:space="preserve">However, the recent enactment of data protection guidelines in many Sub-Saharan African countries </w:t>
      </w:r>
      <w:r w:rsidRPr="0051636C">
        <w:rPr>
          <w:rFonts w:ascii="Times New Roman" w:hAnsi="Times New Roman" w:cs="Times New Roman"/>
          <w:noProof/>
          <w:sz w:val="24"/>
          <w:szCs w:val="24"/>
          <w:lang w:val="en-GB"/>
        </w:rPr>
        <w:t>restricts</w:t>
      </w:r>
      <w:r w:rsidRPr="0051636C">
        <w:rPr>
          <w:rFonts w:ascii="Times New Roman" w:hAnsi="Times New Roman" w:cs="Times New Roman"/>
          <w:sz w:val="24"/>
          <w:szCs w:val="24"/>
          <w:lang w:val="en-GB"/>
        </w:rPr>
        <w:t xml:space="preserve"> person-centric identifiable health data across different platforms and institutions </w:t>
      </w:r>
      <w:r w:rsidRPr="0051636C">
        <w:rPr>
          <w:rFonts w:ascii="Times New Roman" w:hAnsi="Times New Roman" w:cs="Times New Roman"/>
          <w:sz w:val="24"/>
          <w:szCs w:val="24"/>
          <w:lang w:val="en-GB"/>
        </w:rPr>
        <w:fldChar w:fldCharType="begin"/>
      </w:r>
      <w:r w:rsidRPr="0051636C">
        <w:rPr>
          <w:rFonts w:ascii="Times New Roman" w:hAnsi="Times New Roman" w:cs="Times New Roman"/>
          <w:sz w:val="24"/>
          <w:szCs w:val="24"/>
          <w:lang w:val="en-GB"/>
        </w:rPr>
        <w:instrText xml:space="preserve"> ADDIN ZOTERO_ITEM CSL_CITATION {"citationID":"9FIt0kHt","properties":{"formattedCitation":"[65]","plainCitation":"[65]","noteIndex":0},"citationItems":[{"id":668,"uris":["http://zotero.org/users/8352092/items/EIV8XJJU"],"itemData":{"id":668,"type":"webpage","title":"International and regional commitments in African data privacy laws: A comparative analysis - ScienceDirect","URL":"https://www.sciencedirect.com/science/article/abs/pii/S0267364921001114","accessed":{"date-parts":[["2023",12,31]]}}}],"schema":"https://github.com/citation-style-language/schema/raw/master/csl-citation.json"} </w:instrText>
      </w:r>
      <w:r w:rsidRPr="0051636C">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[65]</w:t>
      </w:r>
      <w:r w:rsidRPr="0051636C">
        <w:rPr>
          <w:rFonts w:ascii="Times New Roman" w:hAnsi="Times New Roman" w:cs="Times New Roman"/>
          <w:sz w:val="24"/>
          <w:szCs w:val="24"/>
          <w:lang w:val="en-GB"/>
        </w:rPr>
        <w:fldChar w:fldCharType="end"/>
      </w:r>
      <w:r w:rsidRPr="0051636C">
        <w:rPr>
          <w:rFonts w:ascii="Times New Roman" w:hAnsi="Times New Roman" w:cs="Times New Roman"/>
          <w:sz w:val="24"/>
          <w:szCs w:val="24"/>
          <w:lang w:val="en-GB"/>
        </w:rPr>
        <w:t xml:space="preserve">. As such, a strong legal and regulatory basis to protect privacy and mitigate potential cybersecurity threats is required as an enabler to EMR data </w:t>
      </w:r>
      <w:r w:rsidRPr="0051636C">
        <w:rPr>
          <w:rFonts w:ascii="Times New Roman" w:hAnsi="Times New Roman" w:cs="Times New Roman"/>
          <w:noProof/>
          <w:sz w:val="24"/>
          <w:szCs w:val="24"/>
          <w:lang w:val="en-GB"/>
        </w:rPr>
        <w:t>utilisation</w:t>
      </w:r>
      <w:r w:rsidRPr="0051636C">
        <w:rPr>
          <w:rFonts w:ascii="Times New Roman" w:hAnsi="Times New Roman" w:cs="Times New Roman"/>
          <w:sz w:val="24"/>
          <w:szCs w:val="24"/>
          <w:lang w:val="en-GB"/>
        </w:rPr>
        <w:t xml:space="preserve">s </w:t>
      </w:r>
      <w:r w:rsidRPr="0051636C">
        <w:rPr>
          <w:rFonts w:ascii="Times New Roman" w:hAnsi="Times New Roman" w:cs="Times New Roman"/>
          <w:sz w:val="24"/>
          <w:szCs w:val="24"/>
          <w:lang w:val="en-GB"/>
        </w:rPr>
        <w:fldChar w:fldCharType="begin"/>
      </w:r>
      <w:r w:rsidRPr="0051636C">
        <w:rPr>
          <w:rFonts w:ascii="Times New Roman" w:hAnsi="Times New Roman" w:cs="Times New Roman"/>
          <w:sz w:val="24"/>
          <w:szCs w:val="24"/>
          <w:lang w:val="en-GB"/>
        </w:rPr>
        <w:instrText xml:space="preserve"> ADDIN ZOTERO_ITEM CSL_CITATION {"citationID":"A9fSeIuS","properties":{"formattedCitation":"[60,66]","plainCitation":"[60,66]","noteIndex":0},"citationItems":[{"id":946,"uris":["http://zotero.org/users/8352092/items/V62J7R34"],"itemData":{"id":946,"type":"article-journal","container-title":"14th Scandinavian Conference on Information Systems","title":"DATA GOVERNANCE, INTEROPERABILITY AND STANDARDIZATION: ORGANIZATIONAL ADAPTATION TO PRIVACY REGULATION","title-short":"DATA GOVERNANCE, INTEROPERABILITY AND STANDARDIZATION","URL":"https://aisel.aisnet.org/scis2023/2","author":[{"family":"Cao","given":"Ruiqing"},{"family":"Iansiti","given":"Marco"}],"issued":{"date-parts":[["2023",9,22]]}}},{"id":953,"uris":["http://zotero.org/users/8352092/items/SSQSI3IJ"],"itemData":{"id":953,"type":"article-journal","container-title":"Cureus","DOI":"10.7759/cureus.47026","ISSN":"2168-8184","language":"en","source":"DOI.org (Crossref)","title":"Clinicians’ Perspectives on Healthcare Cybersecurity and Cyber Threats","URL":"https://www.cureus.com/articles/195052-clinicians-perspectives-on-healthcare-cybersecurity-and-cyber-threats","author":[{"family":"Alanazi","given":"Abdullah  T"}],"accessed":{"date-parts":[["2024",9,30]]},"issued":{"date-parts":[["2023",10,14]]}}}],"schema":"https://github.com/citation-style-language/schema/raw/master/csl-citation.json"} </w:instrText>
      </w:r>
      <w:r w:rsidRPr="0051636C">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[60,66]</w:t>
      </w:r>
      <w:r w:rsidRPr="0051636C">
        <w:rPr>
          <w:rFonts w:ascii="Times New Roman" w:hAnsi="Times New Roman" w:cs="Times New Roman"/>
          <w:sz w:val="24"/>
          <w:szCs w:val="24"/>
          <w:lang w:val="en-GB"/>
        </w:rPr>
        <w:fldChar w:fldCharType="end"/>
      </w:r>
      <w:r w:rsidRPr="0051636C">
        <w:rPr>
          <w:rFonts w:ascii="Times New Roman" w:hAnsi="Times New Roman" w:cs="Times New Roman"/>
          <w:sz w:val="24"/>
          <w:szCs w:val="24"/>
          <w:lang w:val="en-GB"/>
        </w:rPr>
        <w:t>.</w:t>
      </w:r>
    </w:p>
    <w:p w14:paraId="736B401B" w14:textId="77777777" w:rsidR="006A0872" w:rsidRPr="0051636C" w:rsidRDefault="006A0872" w:rsidP="006A0872">
      <w:pPr>
        <w:rPr>
          <w:rFonts w:ascii="Times New Roman" w:hAnsi="Times New Roman" w:cs="Times New Roman"/>
          <w:sz w:val="24"/>
          <w:szCs w:val="24"/>
          <w:lang w:val="en-GB"/>
        </w:rPr>
      </w:pPr>
      <w:r w:rsidRPr="0051636C">
        <w:rPr>
          <w:rFonts w:ascii="Times New Roman" w:hAnsi="Times New Roman" w:cs="Times New Roman"/>
          <w:sz w:val="24"/>
          <w:szCs w:val="24"/>
          <w:lang w:val="en-GB"/>
        </w:rPr>
        <w:t xml:space="preserve">The devolved Kenyan system of government means counties control health budgets, deal directly with vendors, and decide on preferred EMR systems based on local needs and partnerships </w:t>
      </w:r>
      <w:r w:rsidRPr="0051636C">
        <w:rPr>
          <w:rFonts w:ascii="Times New Roman" w:hAnsi="Times New Roman" w:cs="Times New Roman"/>
          <w:sz w:val="24"/>
          <w:szCs w:val="24"/>
          <w:lang w:val="en-GB"/>
        </w:rPr>
        <w:fldChar w:fldCharType="begin"/>
      </w:r>
      <w:r w:rsidRPr="0051636C">
        <w:rPr>
          <w:rFonts w:ascii="Times New Roman" w:hAnsi="Times New Roman" w:cs="Times New Roman"/>
          <w:sz w:val="24"/>
          <w:szCs w:val="24"/>
          <w:lang w:val="en-GB"/>
        </w:rPr>
        <w:instrText xml:space="preserve"> ADDIN ZOTERO_ITEM CSL_CITATION {"citationID":"OBMH0Qgl","properties":{"formattedCitation":"[67,68]","plainCitation":"[67,68]","noteIndex":0},"citationItems":[{"id":654,"uris":["http://zotero.org/users/8352092/items/KM4U3W63"],"itemData":{"id":654,"type":"article-journal","abstract":"Joel Barkan had a special interest in decentralization and local development. He was persuaded that decentralization, and devolution in particular, had the potential of addressing Kenya's longstanding challenges in regard to equity, ethnic inequalities, inclusion, and service delivery. Although political patronage and ethnic interests historically had hindered efforts to introduce decentralization, Kenya's 2010 Constitution promised a devolved system of government to address regional imbalances in development, promote equitable access to basic services, and give powers of self-governance to the people. Will devolution under the 2010 Constitution succeed, or will it fail just like the other initiatives before it?","container-title":"African Studies Review","DOI":"10.1017/asr.2016.85","journalAbbreviation":"African Studies Review","page":"155-167","source":"ResearchGate","title":"Devolution and the New Politics of Development in Kenya","volume":"59","author":[{"family":"Kanyinga","given":"Karuti"}],"issued":{"date-parts":[["2016",12,1]]}}},{"id":657,"uris":["http://zotero.org/users/8352092/items/I759FFZS"],"itemData":{"id":657,"type":"article-journal","abstract":"How health facilities are financed affects their performance and health system goals. We examined how health facilities in the public sector are financed in Kenya, within the context of a devolved health system.","container-title":"BMC Health Services Research","DOI":"10.1186/s12913-021-07123-7","ISSN":"1472-6963","issue":"1","journalAbbreviation":"BMC Health Services Research","page":"1086","source":"BioMed Central","title":"Examining health facility financing in Kenya in the context of devolution","volume":"21","author":[{"family":"Kairu","given":"Angela"},{"family":"Orangi","given":"Stacey"},{"family":"Mbuthia","given":"Boniface"},{"family":"Ondera","given":"Joanne"},{"family":"Ravishankar","given":"Nirmala"},{"family":"Barasa","given":"Edwine"}],"issued":{"date-parts":[["2021",10,13]]}}}],"schema":"https://github.com/citation-style-language/schema/raw/master/csl-citation.json"} </w:instrText>
      </w:r>
      <w:r w:rsidRPr="0051636C">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[67,68]</w:t>
      </w:r>
      <w:r w:rsidRPr="0051636C">
        <w:rPr>
          <w:rFonts w:ascii="Times New Roman" w:hAnsi="Times New Roman" w:cs="Times New Roman"/>
          <w:sz w:val="24"/>
          <w:szCs w:val="24"/>
          <w:lang w:val="en-GB"/>
        </w:rPr>
        <w:fldChar w:fldCharType="end"/>
      </w:r>
      <w:r w:rsidRPr="0051636C">
        <w:rPr>
          <w:rFonts w:ascii="Times New Roman" w:hAnsi="Times New Roman" w:cs="Times New Roman"/>
          <w:sz w:val="24"/>
          <w:szCs w:val="24"/>
          <w:lang w:val="en-GB"/>
        </w:rPr>
        <w:t xml:space="preserve">. This local approach can allow for local oversight of partners, buy-in from county managers and tailored local solutions based on local data and problems. On the other hand, it fosters politically driven, rather than technically driven, decision-making and </w:t>
      </w:r>
      <w:r w:rsidRPr="0051636C">
        <w:rPr>
          <w:rFonts w:ascii="Times New Roman" w:hAnsi="Times New Roman" w:cs="Times New Roman"/>
          <w:noProof/>
          <w:sz w:val="24"/>
          <w:szCs w:val="24"/>
          <w:lang w:val="en-GB"/>
        </w:rPr>
        <w:t>fragmented</w:t>
      </w:r>
      <w:r w:rsidRPr="0051636C">
        <w:rPr>
          <w:rFonts w:ascii="Times New Roman" w:hAnsi="Times New Roman" w:cs="Times New Roman"/>
          <w:sz w:val="24"/>
          <w:szCs w:val="24"/>
          <w:lang w:val="en-GB"/>
        </w:rPr>
        <w:t xml:space="preserve"> EMR systems </w:t>
      </w:r>
      <w:r w:rsidRPr="0051636C">
        <w:rPr>
          <w:rFonts w:ascii="Times New Roman" w:hAnsi="Times New Roman" w:cs="Times New Roman"/>
          <w:sz w:val="24"/>
          <w:szCs w:val="24"/>
          <w:lang w:val="en-GB"/>
        </w:rPr>
        <w:fldChar w:fldCharType="begin"/>
      </w:r>
      <w:r w:rsidRPr="0051636C">
        <w:rPr>
          <w:rFonts w:ascii="Times New Roman" w:hAnsi="Times New Roman" w:cs="Times New Roman"/>
          <w:sz w:val="24"/>
          <w:szCs w:val="24"/>
          <w:lang w:val="en-GB"/>
        </w:rPr>
        <w:instrText xml:space="preserve"> ADDIN ZOTERO_ITEM CSL_CITATION {"citationID":"HhGjcM92","properties":{"formattedCitation":"[69]","plainCitation":"[69]","noteIndex":0},"citationItems":[{"id":660,"uris":["http://zotero.org/users/8352092/items/LXYIG5D8"],"itemData":{"id":660,"type":"paper-conference","abstract":"Devolution of government functions is becoming widespread in developing countries. However, its effects on health information systems are not well understood. To gain more understanding, a study was conducted in Kenya, a country that has recently adopted devolution and is implementing a new web-based health information system; the District Health Information System (DHIS2). The empirical data for this study were obtained from extensive desk reviews, participant observations and key informant interviews conducted in eight administrative counties. The study shows that devolution has both positive and negative effects on the effectiveness of health information systems. By giving more power to lower administrative levels, the demand for health data for planning and implementation of programs significantly goes up; positively enhancing the culture of information use by the devolved units. Furthermore, the elected local leaders have a keen interest in statistics from their area of jurisdiction, increasing information demand and data quality. Any large variations in data from health information systems would easily be detected by the stakeholders, due to the small size of devolved governments. On the negative side, devolution has weakened the national government's control on the overall governance of the health system, resulting in inadequate supportive supervision from the national level, reduced nationally organized trainings, increased tensions in management of the country's health information system database (DHIS2) and lack of requisite data reporting tools. The findings further show that the sub national units prefer to invest in visible infrastructural projects like roads, buying new ambulances, building hospitals instead of investing in health information systems. In conclusion, devolution has more positive effects on health information systems. However, to gain full benefits, it is recommended that proper coordination and collaboration between the national and county governments is required.","source":"ResearchGate","title":"Understanding the Effects of Decentralization on Health Information Systems in Developing Countries: A Case of Devolution in Kenya","title-short":"Understanding the Effects of Decentralization on Health Information Systems in Developing Countries","author":[{"family":"Manya","given":"Ayub"},{"family":"Sahay","given":"Sundeep"},{"family":"Braa","given":"Jørn"},{"family":"Shisia","given":"Belina"}],"issued":{"date-parts":[["2018",5,11]]}}}],"schema":"https://github.com/citation-style-language/schema/raw/master/csl-citation.json"} </w:instrText>
      </w:r>
      <w:r w:rsidRPr="0051636C">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[69]</w:t>
      </w:r>
      <w:r w:rsidRPr="0051636C">
        <w:rPr>
          <w:rFonts w:ascii="Times New Roman" w:hAnsi="Times New Roman" w:cs="Times New Roman"/>
          <w:sz w:val="24"/>
          <w:szCs w:val="24"/>
          <w:lang w:val="en-GB"/>
        </w:rPr>
        <w:fldChar w:fldCharType="end"/>
      </w:r>
      <w:r w:rsidRPr="0051636C">
        <w:rPr>
          <w:rFonts w:ascii="Times New Roman" w:hAnsi="Times New Roman" w:cs="Times New Roman"/>
          <w:sz w:val="24"/>
          <w:szCs w:val="24"/>
          <w:lang w:val="en-GB"/>
        </w:rPr>
        <w:t xml:space="preserve">. The national government has been piloting digital health systems suitable for national </w:t>
      </w:r>
      <w:r w:rsidRPr="0051636C">
        <w:rPr>
          <w:rFonts w:ascii="Times New Roman" w:hAnsi="Times New Roman" w:cs="Times New Roman"/>
          <w:noProof/>
          <w:sz w:val="24"/>
          <w:szCs w:val="24"/>
          <w:lang w:val="en-GB"/>
        </w:rPr>
        <w:t>rollout</w:t>
      </w:r>
      <w:r w:rsidRPr="0051636C">
        <w:rPr>
          <w:rFonts w:ascii="Times New Roman" w:hAnsi="Times New Roman" w:cs="Times New Roman"/>
          <w:sz w:val="24"/>
          <w:szCs w:val="24"/>
          <w:lang w:val="en-GB"/>
        </w:rPr>
        <w:t xml:space="preserve"> for non-HIV care, developing guidelines and supporting counties. However, varying political agendas influence digital health strategy every time there is a leadership transition</w:t>
      </w:r>
      <w:r w:rsidRPr="0051636C">
        <w:rPr>
          <w:rFonts w:ascii="Times New Roman" w:hAnsi="Times New Roman" w:cs="Times New Roman"/>
          <w:sz w:val="24"/>
          <w:szCs w:val="24"/>
          <w:lang w:val="en-GB"/>
        </w:rPr>
        <w:fldChar w:fldCharType="begin"/>
      </w:r>
      <w:r w:rsidRPr="0051636C">
        <w:rPr>
          <w:rFonts w:ascii="Times New Roman" w:hAnsi="Times New Roman" w:cs="Times New Roman"/>
          <w:sz w:val="24"/>
          <w:szCs w:val="24"/>
          <w:lang w:val="en-GB"/>
        </w:rPr>
        <w:instrText xml:space="preserve"> ADDIN ZOTERO_ITEM CSL_CITATION {"citationID":"O3MHjGS0","properties":{"formattedCitation":"[70]","plainCitation":"[70]","noteIndex":0},"citationItems":[{"id":749,"uris":["http://zotero.org/users/8352092/items/48U8C9AL"],"itemData":{"id":749,"type":"article-journal","abstract":"Abstract\n            \n              Background\n              Information on the use of change management models to guide electronic medical records (EMR) implementation is limited. This case study describes the leadership aspects of a large-scale EMR implementation using Kotter’s change management model.\n            \n            \n              Methods\n              This case study presents the experience in implementing a new EMR system from the leadership perspective at King Abdulaziz Medical City, a large tertiary care hospital in Riyadh, Kingdom of Saudi Arabia. We described the process of implementation and outlined the challenges and opportunities, throughout the journey from the pre-implementation to the post-implementation phases.\n            \n            \n              Results\n              We described the corresponding actions to the eight domains of Kotter’s change management model: creating a sense of urgency, building the guiding team, developing a change vision and strategy, understanding and buy-in, removing obstacles, creating short-term wins, building on the change and anchoring the changes in corporate culture.\n            \n            \n              Conclusions\n              The case study highlights that EMR implementation is not a pure information technology project but rather is a technical-based complex social adaptive project that requires a specific set of leadership competencies that are central to its success. It demonstrates that change management models might be useful for large-scale EMR implementation.","container-title":"BMC Medical Informatics and Decision Making","DOI":"10.1186/s12911-022-01801-0","ISSN":"1472-6947","issue":"1","journalAbbreviation":"BMC Med Inform Decis Mak","language":"en","page":"66","source":"DOI.org (Crossref)","title":"Electronic medical record implementation in a large healthcare system from a leadership perspective","volume":"22","author":[{"family":"Arabi","given":"Yaseen M"},{"family":"Al Ghamdi","given":"Abdullah Ali"},{"family":"Al-Moamary","given":"Mohamed"},{"family":"Al Mutrafy","given":"Abdullah"},{"family":"AlHazme","given":"Raed H."},{"family":"Al Knawy","given":"Bandar Abdulmohsen"}],"issued":{"date-parts":[["2022",12]]}}}],"schema":"https://github.com/citation-style-language/schema/raw/master/csl-citation.json"} </w:instrText>
      </w:r>
      <w:r w:rsidRPr="0051636C">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[70]</w:t>
      </w:r>
      <w:r w:rsidRPr="0051636C">
        <w:rPr>
          <w:rFonts w:ascii="Times New Roman" w:hAnsi="Times New Roman" w:cs="Times New Roman"/>
          <w:sz w:val="24"/>
          <w:szCs w:val="24"/>
          <w:lang w:val="en-GB"/>
        </w:rPr>
        <w:fldChar w:fldCharType="end"/>
      </w:r>
      <w:r w:rsidRPr="0051636C">
        <w:rPr>
          <w:rFonts w:ascii="Times New Roman" w:hAnsi="Times New Roman" w:cs="Times New Roman"/>
          <w:sz w:val="24"/>
          <w:szCs w:val="24"/>
          <w:lang w:val="en-GB"/>
        </w:rPr>
        <w:t xml:space="preserve">. </w:t>
      </w:r>
      <w:r w:rsidRPr="0051636C">
        <w:rPr>
          <w:rFonts w:ascii="Times New Roman" w:hAnsi="Times New Roman" w:cs="Times New Roman"/>
          <w:noProof/>
          <w:sz w:val="24"/>
          <w:szCs w:val="24"/>
          <w:lang w:val="en-GB"/>
        </w:rPr>
        <w:t>Multiple</w:t>
      </w:r>
      <w:r w:rsidRPr="0051636C">
        <w:rPr>
          <w:rFonts w:ascii="Times New Roman" w:hAnsi="Times New Roman" w:cs="Times New Roman"/>
          <w:sz w:val="24"/>
          <w:szCs w:val="24"/>
          <w:lang w:val="en-GB"/>
        </w:rPr>
        <w:t xml:space="preserve"> not-interoperable EMRs derail efforts to maximise the impact of digital health data, especially when there is a lack of coordination of data sharing and frameworks to allow the use of routine care data in a safe, equitable manner</w:t>
      </w:r>
      <w:r w:rsidRPr="0051636C">
        <w:rPr>
          <w:rFonts w:ascii="Times New Roman" w:hAnsi="Times New Roman" w:cs="Times New Roman"/>
          <w:sz w:val="24"/>
          <w:szCs w:val="24"/>
          <w:lang w:val="en-GB"/>
        </w:rPr>
        <w:fldChar w:fldCharType="begin"/>
      </w:r>
      <w:r w:rsidRPr="0051636C">
        <w:rPr>
          <w:rFonts w:ascii="Times New Roman" w:hAnsi="Times New Roman" w:cs="Times New Roman"/>
          <w:sz w:val="24"/>
          <w:szCs w:val="24"/>
          <w:lang w:val="en-GB"/>
        </w:rPr>
        <w:instrText xml:space="preserve"> ADDIN ZOTERO_ITEM CSL_CITATION {"citationID":"7yxWucxZ","properties":{"formattedCitation":"[71]","plainCitation":"[71]","noteIndex":0},"citationItems":[{"id":751,"uris":["http://zotero.org/users/8352092/items/NI2ZR9C7"],"itemData":{"id":751,"type":"article-journal","abstract":"Background\n              There are several challenges such as information silos and lack of interoperability with the current electronic medical record (EMR) infrastructure in the Canadian health care system. These challenges can be alleviated by implementing a blockchain-based health care data management solution.\n            \n            \n              Objective\n              This study aims to provide a detailed overview of the current health data management infrastructure in British Columbia for identifying some of the gaps and inefficiencies in the Canadian health care data management system. We explored whether blockchain is a viable option for bridging the existing gaps in EMR solutions in British Columbia’s health care system.\n            \n            \n              Methods\n              We constructed the British Columbia health care data infrastructure and health information flow based on publicly available information and in partnership with an industry expert familiar with the health systems information technology network of British Columbia’s Provincial Health Services Authorities. Information flow gaps, inconsistencies, and inefficiencies were the target of our analyses.\n            \n            \n              Results\n              We found that hospitals and clinics have several choices for managing electronic records of health care information, such as different EMR software or cloud-based data management, and that the system development, implementation, and operations for EMRs are carried out by the private sector. As of 2013, EMR adoption in British Columbia was at 80% across all hospitals and the process of entering medical information into EMR systems in British Columbia could have a lag of up to 1 month. During this lag period, disease progression updates are continually written on physical paper charts and not immediately updated in the system, creating a continuous lag period and increasing the probability of errors and disjointed notes. The current major stumbling block for health care data management is interoperability resulting from the use of a wide range of unique information systems by different health care facilities.\n            \n            \n              Conclusions\n              Our analysis of British Columbia’s health care data management revealed several challenges, including information silos, the potential for medical errors, the general unwillingness of parties within the health care system to trust and share data, and the potential for security breaches and operational issues in the current EMR infrastructure. A blockchain-based solution has the highest potential in solving most of the challenges in managing health care data in British Columbia and other Canadian provinces.","container-title":"Journal of Medical Internet Research","DOI":"10.2196/20897","ISSN":"1438-8871","issue":"10","journalAbbreviation":"J Med Internet Res","language":"en","page":"e20897","source":"DOI.org (Crossref)","title":"Proposed Implementation of Blockchain in British Columbia’s Health Care Data Management","volume":"22","author":[{"family":"Cadoret","given":"Danielle"},{"family":"Kailas","given":"Tamara"},{"family":"Velmovitsky","given":"Pedro"},{"family":"Morita","given":"Plinio"},{"family":"Igboeli","given":"Okechukwu"}],"issued":{"date-parts":[["2020",10,23]]}}}],"schema":"https://github.com/citation-style-language/schema/raw/master/csl-citation.json"} </w:instrText>
      </w:r>
      <w:r w:rsidRPr="0051636C">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[71]</w:t>
      </w:r>
      <w:r w:rsidRPr="0051636C">
        <w:rPr>
          <w:rFonts w:ascii="Times New Roman" w:hAnsi="Times New Roman" w:cs="Times New Roman"/>
          <w:sz w:val="24"/>
          <w:szCs w:val="24"/>
          <w:lang w:val="en-GB"/>
        </w:rPr>
        <w:fldChar w:fldCharType="end"/>
      </w:r>
      <w:r w:rsidRPr="0051636C">
        <w:rPr>
          <w:rFonts w:ascii="Times New Roman" w:hAnsi="Times New Roman" w:cs="Times New Roman"/>
          <w:sz w:val="24"/>
          <w:szCs w:val="24"/>
          <w:lang w:val="en-GB"/>
        </w:rPr>
        <w:t xml:space="preserve">. A stable technological infrastructure to support data collection, synchronisation, storage, analysis, and visualisation across interoperable EMR systems is essential to any sustainable national system </w:t>
      </w:r>
      <w:r w:rsidRPr="0051636C">
        <w:rPr>
          <w:rFonts w:ascii="Times New Roman" w:hAnsi="Times New Roman" w:cs="Times New Roman"/>
          <w:sz w:val="24"/>
          <w:szCs w:val="24"/>
          <w:lang w:val="en-GB"/>
        </w:rPr>
        <w:fldChar w:fldCharType="begin"/>
      </w:r>
      <w:r w:rsidRPr="0051636C">
        <w:rPr>
          <w:rFonts w:ascii="Times New Roman" w:hAnsi="Times New Roman" w:cs="Times New Roman"/>
          <w:sz w:val="24"/>
          <w:szCs w:val="24"/>
          <w:lang w:val="en-GB"/>
        </w:rPr>
        <w:instrText xml:space="preserve"> ADDIN ZOTERO_ITEM CSL_CITATION {"citationID":"b0gMtbf3","properties":{"formattedCitation":"[72]","plainCitation":"[72]","noteIndex":0},"citationItems":[{"id":663,"uris":["http://zotero.org/users/8352092/items/Q74XU92V"],"itemData":{"id":663,"type":"article-journal","abstract":"Healthcare challenges in low and middle income countries (LMICs) have been the focus of many digital initiatives that have aimed to improve both access to healthcare and the quality of healthcare delivery. Moving beyond the initial phase of piloting and experimentation, these initiatives are now more clearly focused on the need for effective scaling and integration to provide sustainable benefit to healthcare systems.","container-title":"Globalization and Health","DOI":"10.1186/s12992-018-0424-z","ISSN":"1744-8603","issue":"1","journalAbbreviation":"Globalization and Health","page":"103","source":"BioMed Central","title":"Best practices in scaling digital health in low and middle income countries","volume":"14","author":[{"family":"Labrique","given":"Alain B."},{"family":"Wadhwani","given":"Christina"},{"family":"Williams","given":"Koku Awoonor"},{"family":"Lamptey","given":"Peter"},{"family":"Hesp","given":"Cees"},{"family":"Luk","given":"Rowena"},{"family":"Aerts","given":"Ann"}],"issued":{"date-parts":[["2018",11,3]]}}}],"schema":"https://github.com/citation-style-language/schema/raw/master/csl-citation.json"} </w:instrText>
      </w:r>
      <w:r w:rsidRPr="0051636C">
        <w:rPr>
          <w:rFonts w:ascii="Times New Roman" w:hAnsi="Times New Roman" w:cs="Times New Roman"/>
          <w:sz w:val="24"/>
          <w:szCs w:val="24"/>
          <w:lang w:val="en-GB"/>
        </w:rPr>
        <w:fldChar w:fldCharType="separate"/>
      </w:r>
      <w:r w:rsidRPr="006F2976">
        <w:rPr>
          <w:rFonts w:ascii="Times New Roman" w:hAnsi="Times New Roman" w:cs="Times New Roman"/>
          <w:sz w:val="24"/>
          <w:szCs w:val="24"/>
        </w:rPr>
        <w:t>[72]</w:t>
      </w:r>
      <w:r w:rsidRPr="0051636C">
        <w:rPr>
          <w:rFonts w:ascii="Times New Roman" w:hAnsi="Times New Roman" w:cs="Times New Roman"/>
          <w:sz w:val="24"/>
          <w:szCs w:val="24"/>
          <w:lang w:val="en-GB"/>
        </w:rPr>
        <w:fldChar w:fldCharType="end"/>
      </w:r>
      <w:r w:rsidRPr="0051636C">
        <w:rPr>
          <w:rFonts w:ascii="Times New Roman" w:hAnsi="Times New Roman" w:cs="Times New Roman"/>
          <w:sz w:val="24"/>
          <w:szCs w:val="24"/>
          <w:lang w:val="en-GB"/>
        </w:rPr>
        <w:t xml:space="preserve">. All these require financial support, both through the government and implementing partners. </w:t>
      </w:r>
    </w:p>
    <w:tbl>
      <w:tblPr>
        <w:tblStyle w:val="TableGrid"/>
        <w:tblW w:w="0" w:type="auto"/>
        <w:tblLook w:val="04A0" w:firstRow="1" w:lastRow="0" w:firstColumn="1" w:lastColumn="0" w:noHBand="0" w:noVBand="1"/>
      </w:tblPr>
      <w:tblGrid>
        <w:gridCol w:w="9016"/>
      </w:tblGrid>
      <w:tr w:rsidR="006A0872" w:rsidRPr="0051636C" w14:paraId="0667963C" w14:textId="77777777" w:rsidTr="00E6781B">
        <w:tc>
          <w:tcPr>
            <w:tcW w:w="9016" w:type="dxa"/>
          </w:tcPr>
          <w:p w14:paraId="74875227" w14:textId="77777777" w:rsidR="006A0872" w:rsidRPr="0051636C" w:rsidRDefault="006A0872" w:rsidP="00E6781B">
            <w:pPr>
              <w:rPr>
                <w:rFonts w:ascii="Times New Roman" w:hAnsi="Times New Roman" w:cs="Times New Roman"/>
                <w:b/>
                <w:bCs/>
                <w:sz w:val="24"/>
                <w:szCs w:val="24"/>
                <w:lang w:val="en-GB"/>
              </w:rPr>
            </w:pPr>
            <w:r w:rsidRPr="0051636C">
              <w:rPr>
                <w:rFonts w:ascii="Times New Roman" w:hAnsi="Times New Roman" w:cs="Times New Roman"/>
                <w:b/>
                <w:bCs/>
                <w:sz w:val="24"/>
                <w:szCs w:val="24"/>
                <w:lang w:val="en-GB"/>
              </w:rPr>
              <w:t>Recommendations</w:t>
            </w:r>
          </w:p>
        </w:tc>
      </w:tr>
      <w:tr w:rsidR="006A0872" w:rsidRPr="0051636C" w14:paraId="3A854BEC" w14:textId="77777777" w:rsidTr="00E6781B">
        <w:tc>
          <w:tcPr>
            <w:tcW w:w="9016" w:type="dxa"/>
          </w:tcPr>
          <w:p w14:paraId="4EFB3D35" w14:textId="77777777" w:rsidR="006A0872" w:rsidRPr="0051636C" w:rsidRDefault="006A0872" w:rsidP="006A0872">
            <w:pPr>
              <w:pStyle w:val="ListParagraph"/>
              <w:numPr>
                <w:ilvl w:val="0"/>
                <w:numId w:val="1"/>
              </w:numPr>
              <w:spacing w:line="240" w:lineRule="auto"/>
              <w:rPr>
                <w:rFonts w:ascii="Times New Roman" w:hAnsi="Times New Roman" w:cs="Times New Roman"/>
                <w:sz w:val="24"/>
                <w:szCs w:val="24"/>
                <w:lang w:val="en-GB"/>
              </w:rPr>
            </w:pPr>
            <w:r w:rsidRPr="0051636C">
              <w:rPr>
                <w:rFonts w:ascii="Times New Roman" w:hAnsi="Times New Roman" w:cs="Times New Roman"/>
                <w:sz w:val="24"/>
                <w:szCs w:val="24"/>
                <w:lang w:val="en-GB"/>
              </w:rPr>
              <w:t xml:space="preserve">The government </w:t>
            </w:r>
            <w:r w:rsidRPr="0051636C">
              <w:rPr>
                <w:rFonts w:ascii="Times New Roman" w:hAnsi="Times New Roman" w:cs="Times New Roman"/>
                <w:noProof/>
                <w:sz w:val="24"/>
                <w:szCs w:val="24"/>
                <w:lang w:val="en-GB"/>
              </w:rPr>
              <w:t>must</w:t>
            </w:r>
            <w:r w:rsidRPr="0051636C">
              <w:rPr>
                <w:rFonts w:ascii="Times New Roman" w:hAnsi="Times New Roman" w:cs="Times New Roman"/>
                <w:sz w:val="24"/>
                <w:szCs w:val="24"/>
                <w:lang w:val="en-GB"/>
              </w:rPr>
              <w:t xml:space="preserve"> take a central leadership in driving EMR implementation and defining the scope and purpose to cover the general population.</w:t>
            </w:r>
          </w:p>
          <w:p w14:paraId="17680A0D" w14:textId="77777777" w:rsidR="006A0872" w:rsidRPr="0051636C" w:rsidRDefault="006A0872" w:rsidP="006A0872">
            <w:pPr>
              <w:pStyle w:val="ListParagraph"/>
              <w:numPr>
                <w:ilvl w:val="0"/>
                <w:numId w:val="1"/>
              </w:numPr>
              <w:spacing w:line="240" w:lineRule="auto"/>
              <w:rPr>
                <w:rFonts w:ascii="Times New Roman" w:hAnsi="Times New Roman" w:cs="Times New Roman"/>
                <w:sz w:val="24"/>
                <w:szCs w:val="24"/>
                <w:lang w:val="en-GB"/>
              </w:rPr>
            </w:pPr>
            <w:r w:rsidRPr="0051636C">
              <w:rPr>
                <w:rFonts w:ascii="Times New Roman" w:hAnsi="Times New Roman" w:cs="Times New Roman"/>
                <w:sz w:val="24"/>
                <w:szCs w:val="24"/>
                <w:lang w:val="en-GB"/>
              </w:rPr>
              <w:t xml:space="preserve">Direct partners to support </w:t>
            </w:r>
            <w:bookmarkStart w:id="9" w:name="_Hlk161047652"/>
            <w:r w:rsidRPr="0051636C">
              <w:rPr>
                <w:rFonts w:ascii="Times New Roman" w:hAnsi="Times New Roman" w:cs="Times New Roman"/>
                <w:noProof/>
                <w:sz w:val="24"/>
                <w:szCs w:val="24"/>
                <w:lang w:val="en-GB"/>
              </w:rPr>
              <w:t>universally compatible</w:t>
            </w:r>
            <w:r w:rsidRPr="006F2976">
              <w:rPr>
                <w:rStyle w:val="cf01"/>
                <w:rFonts w:ascii="Times New Roman" w:hAnsi="Times New Roman" w:cs="Times New Roman"/>
                <w:noProof/>
                <w:sz w:val="24"/>
                <w:szCs w:val="24"/>
              </w:rPr>
              <w:t xml:space="preserve"> </w:t>
            </w:r>
            <w:bookmarkEnd w:id="9"/>
            <w:r w:rsidRPr="0051636C">
              <w:rPr>
                <w:rFonts w:ascii="Times New Roman" w:hAnsi="Times New Roman" w:cs="Times New Roman"/>
                <w:sz w:val="24"/>
                <w:szCs w:val="24"/>
                <w:lang w:val="en-GB"/>
              </w:rPr>
              <w:t xml:space="preserve">EMR platforms and drive the interoperability of existing platforms. </w:t>
            </w:r>
          </w:p>
          <w:p w14:paraId="0D564880" w14:textId="77777777" w:rsidR="006A0872" w:rsidRPr="0051636C" w:rsidRDefault="006A0872" w:rsidP="006A0872">
            <w:pPr>
              <w:pStyle w:val="ListParagraph"/>
              <w:numPr>
                <w:ilvl w:val="0"/>
                <w:numId w:val="1"/>
              </w:numPr>
              <w:spacing w:line="240" w:lineRule="auto"/>
              <w:rPr>
                <w:rFonts w:ascii="Times New Roman" w:hAnsi="Times New Roman" w:cs="Times New Roman"/>
                <w:sz w:val="24"/>
                <w:szCs w:val="24"/>
                <w:lang w:val="en-GB"/>
              </w:rPr>
            </w:pPr>
            <w:r w:rsidRPr="0051636C">
              <w:rPr>
                <w:rFonts w:ascii="Times New Roman" w:hAnsi="Times New Roman" w:cs="Times New Roman"/>
                <w:sz w:val="24"/>
                <w:szCs w:val="24"/>
                <w:lang w:val="en-GB"/>
              </w:rPr>
              <w:t>Implement a sustainable patient record identification mechanism to allow seamless data sharing amongst platforms and promote inter and intra-facility longitudinal patient follow-up.</w:t>
            </w:r>
          </w:p>
          <w:p w14:paraId="42281DAF" w14:textId="77777777" w:rsidR="006A0872" w:rsidRPr="0051636C" w:rsidRDefault="006A0872" w:rsidP="006A0872">
            <w:pPr>
              <w:pStyle w:val="ListParagraph"/>
              <w:numPr>
                <w:ilvl w:val="0"/>
                <w:numId w:val="1"/>
              </w:numPr>
              <w:spacing w:line="240" w:lineRule="auto"/>
              <w:rPr>
                <w:rFonts w:ascii="Times New Roman" w:hAnsi="Times New Roman" w:cs="Times New Roman"/>
                <w:sz w:val="24"/>
                <w:szCs w:val="24"/>
                <w:lang w:val="en-GB"/>
              </w:rPr>
            </w:pPr>
            <w:r w:rsidRPr="0051636C">
              <w:rPr>
                <w:rFonts w:ascii="Times New Roman" w:hAnsi="Times New Roman" w:cs="Times New Roman"/>
                <w:sz w:val="24"/>
                <w:szCs w:val="24"/>
                <w:lang w:val="en-GB"/>
              </w:rPr>
              <w:t xml:space="preserve">Develop legal and operating guidelines for routine healthcare data </w:t>
            </w:r>
            <w:r w:rsidRPr="0051636C">
              <w:rPr>
                <w:rFonts w:ascii="Times New Roman" w:hAnsi="Times New Roman" w:cs="Times New Roman"/>
                <w:noProof/>
                <w:sz w:val="24"/>
                <w:szCs w:val="24"/>
                <w:lang w:val="en-GB"/>
              </w:rPr>
              <w:t>utilisation, sharing</w:t>
            </w:r>
            <w:r w:rsidRPr="0051636C">
              <w:rPr>
                <w:rFonts w:ascii="Times New Roman" w:hAnsi="Times New Roman" w:cs="Times New Roman"/>
                <w:sz w:val="24"/>
                <w:szCs w:val="24"/>
                <w:lang w:val="en-GB"/>
              </w:rPr>
              <w:t xml:space="preserve">, and governance. </w:t>
            </w:r>
          </w:p>
          <w:p w14:paraId="18078B7B" w14:textId="77777777" w:rsidR="006A0872" w:rsidRPr="0051636C" w:rsidRDefault="006A0872" w:rsidP="006A0872">
            <w:pPr>
              <w:pStyle w:val="ListParagraph"/>
              <w:numPr>
                <w:ilvl w:val="0"/>
                <w:numId w:val="1"/>
              </w:numPr>
              <w:spacing w:line="240" w:lineRule="auto"/>
              <w:rPr>
                <w:rFonts w:ascii="Times New Roman" w:hAnsi="Times New Roman" w:cs="Times New Roman"/>
                <w:sz w:val="24"/>
                <w:szCs w:val="24"/>
                <w:lang w:val="en-GB"/>
              </w:rPr>
            </w:pPr>
            <w:r w:rsidRPr="0051636C">
              <w:rPr>
                <w:rFonts w:ascii="Times New Roman" w:hAnsi="Times New Roman" w:cs="Times New Roman"/>
                <w:sz w:val="24"/>
                <w:szCs w:val="24"/>
                <w:lang w:val="en-GB"/>
              </w:rPr>
              <w:t>Provide a secure, central, safe platform for data access for innovation and research for individual and public health care.</w:t>
            </w:r>
          </w:p>
          <w:p w14:paraId="747EBD68" w14:textId="77777777" w:rsidR="006A0872" w:rsidRPr="0051636C" w:rsidRDefault="006A0872" w:rsidP="006A0872">
            <w:pPr>
              <w:pStyle w:val="ListParagraph"/>
              <w:numPr>
                <w:ilvl w:val="0"/>
                <w:numId w:val="1"/>
              </w:numPr>
              <w:spacing w:line="240" w:lineRule="auto"/>
              <w:rPr>
                <w:rFonts w:ascii="Times New Roman" w:hAnsi="Times New Roman" w:cs="Times New Roman"/>
                <w:sz w:val="24"/>
                <w:szCs w:val="24"/>
                <w:lang w:val="en-GB"/>
              </w:rPr>
            </w:pPr>
            <w:r w:rsidRPr="0051636C">
              <w:rPr>
                <w:rFonts w:ascii="Times New Roman" w:hAnsi="Times New Roman" w:cs="Times New Roman"/>
                <w:sz w:val="24"/>
                <w:szCs w:val="24"/>
                <w:lang w:val="en-GB"/>
              </w:rPr>
              <w:t xml:space="preserve">Develop a data quality assurance protocol to guide EMR use and routine data quality verification while building the capacity of </w:t>
            </w:r>
            <w:r w:rsidRPr="0051636C">
              <w:rPr>
                <w:rFonts w:ascii="Times New Roman" w:hAnsi="Times New Roman" w:cs="Times New Roman"/>
                <w:noProof/>
                <w:sz w:val="24"/>
                <w:szCs w:val="24"/>
                <w:lang w:val="en-GB"/>
              </w:rPr>
              <w:t>healthcare</w:t>
            </w:r>
            <w:r w:rsidRPr="0051636C">
              <w:rPr>
                <w:rFonts w:ascii="Times New Roman" w:hAnsi="Times New Roman" w:cs="Times New Roman"/>
                <w:sz w:val="24"/>
                <w:szCs w:val="24"/>
                <w:lang w:val="en-GB"/>
              </w:rPr>
              <w:t xml:space="preserve"> workers. </w:t>
            </w:r>
          </w:p>
          <w:p w14:paraId="3D3522D0" w14:textId="77777777" w:rsidR="006A0872" w:rsidRPr="0051636C" w:rsidRDefault="006A0872" w:rsidP="00E6781B">
            <w:pPr>
              <w:pStyle w:val="ListParagraph"/>
              <w:rPr>
                <w:rFonts w:ascii="Times New Roman" w:hAnsi="Times New Roman" w:cs="Times New Roman"/>
                <w:sz w:val="24"/>
                <w:szCs w:val="24"/>
                <w:lang w:val="en-GB"/>
              </w:rPr>
            </w:pPr>
          </w:p>
        </w:tc>
      </w:tr>
    </w:tbl>
    <w:p w14:paraId="26BE65B7" w14:textId="77777777" w:rsidR="006A0872" w:rsidRPr="0051636C" w:rsidRDefault="006A0872" w:rsidP="006A0872">
      <w:pPr>
        <w:rPr>
          <w:rFonts w:ascii="Times New Roman" w:hAnsi="Times New Roman" w:cs="Times New Roman"/>
          <w:sz w:val="24"/>
          <w:szCs w:val="24"/>
          <w:lang w:val="en-GB"/>
        </w:rPr>
      </w:pPr>
    </w:p>
    <w:p w14:paraId="7150F42B" w14:textId="77777777" w:rsidR="006A0872" w:rsidRPr="008C74BD" w:rsidRDefault="006A0872" w:rsidP="006A0872">
      <w:pPr>
        <w:rPr>
          <w:rFonts w:ascii="Times New Roman" w:hAnsi="Times New Roman" w:cs="Times New Roman"/>
          <w:sz w:val="24"/>
          <w:szCs w:val="24"/>
          <w:lang w:val="en-GB"/>
        </w:rPr>
      </w:pPr>
      <w:r w:rsidRPr="0051636C">
        <w:rPr>
          <w:rFonts w:ascii="Times New Roman" w:hAnsi="Times New Roman" w:cs="Times New Roman"/>
          <w:sz w:val="24"/>
          <w:szCs w:val="24"/>
          <w:lang w:val="en-GB"/>
        </w:rPr>
        <w:t>The study's limitations should be considered while interpreting the results.</w:t>
      </w:r>
      <w:r w:rsidRPr="006F2976">
        <w:rPr>
          <w:rFonts w:ascii="Times New Roman" w:hAnsi="Times New Roman" w:cs="Times New Roman"/>
          <w:color w:val="0D0D0D"/>
          <w:sz w:val="24"/>
          <w:szCs w:val="24"/>
          <w:shd w:val="clear" w:color="auto" w:fill="FFFFFF"/>
        </w:rPr>
        <w:t xml:space="preserve"> </w:t>
      </w:r>
      <w:r w:rsidRPr="0051636C">
        <w:rPr>
          <w:rFonts w:ascii="Times New Roman" w:hAnsi="Times New Roman" w:cs="Times New Roman"/>
          <w:sz w:val="24"/>
          <w:szCs w:val="24"/>
          <w:lang w:val="en-GB"/>
        </w:rPr>
        <w:t xml:space="preserve">The findings of this study are limited to one Kenyan county and may not represent the EMR situation in Kenya or other Kenyan counties. Sampling criteria were nested in two-parent studies, which limited the scope of facilities surveyed, and no views were sought for facilities without an </w:t>
      </w:r>
      <w:r w:rsidRPr="008C74BD">
        <w:rPr>
          <w:rFonts w:ascii="Times New Roman" w:hAnsi="Times New Roman" w:cs="Times New Roman"/>
          <w:sz w:val="24"/>
          <w:szCs w:val="24"/>
          <w:lang w:val="en-GB"/>
        </w:rPr>
        <w:lastRenderedPageBreak/>
        <w:t>EMR</w:t>
      </w:r>
      <w:r>
        <w:rPr>
          <w:rFonts w:ascii="Times New Roman" w:hAnsi="Times New Roman" w:cs="Times New Roman"/>
          <w:sz w:val="24"/>
          <w:szCs w:val="24"/>
          <w:lang w:val="en-GB"/>
        </w:rPr>
        <w:t>,</w:t>
      </w:r>
      <w:r w:rsidRPr="008818EF">
        <w:rPr>
          <w:rFonts w:ascii="Times New Roman" w:hAnsi="Times New Roman" w:cs="Times New Roman"/>
          <w:sz w:val="24"/>
          <w:szCs w:val="24"/>
          <w:lang w:val="en-GB"/>
        </w:rPr>
        <w:t xml:space="preserve"> limit</w:t>
      </w:r>
      <w:r>
        <w:rPr>
          <w:rFonts w:ascii="Times New Roman" w:hAnsi="Times New Roman" w:cs="Times New Roman"/>
          <w:sz w:val="24"/>
          <w:szCs w:val="24"/>
          <w:lang w:val="en-GB"/>
        </w:rPr>
        <w:t>ing</w:t>
      </w:r>
      <w:r w:rsidRPr="008818EF">
        <w:rPr>
          <w:rFonts w:ascii="Times New Roman" w:hAnsi="Times New Roman" w:cs="Times New Roman"/>
          <w:sz w:val="24"/>
          <w:szCs w:val="24"/>
          <w:lang w:val="en-GB"/>
        </w:rPr>
        <w:t xml:space="preserve"> generalisability</w:t>
      </w:r>
      <w:r>
        <w:rPr>
          <w:rFonts w:ascii="Times New Roman" w:hAnsi="Times New Roman" w:cs="Times New Roman"/>
          <w:sz w:val="24"/>
          <w:szCs w:val="24"/>
          <w:lang w:val="en-GB"/>
        </w:rPr>
        <w:t xml:space="preserve">. </w:t>
      </w:r>
      <w:r w:rsidRPr="008C74BD">
        <w:rPr>
          <w:rFonts w:ascii="Times New Roman" w:hAnsi="Times New Roman" w:cs="Times New Roman"/>
          <w:sz w:val="24"/>
          <w:szCs w:val="24"/>
          <w:lang w:val="en-GB"/>
        </w:rPr>
        <w:t>Future research could use a defined sampling framework to cover facilities with ongoing research studies and those without</w:t>
      </w:r>
      <w:r>
        <w:rPr>
          <w:rFonts w:ascii="Times New Roman" w:hAnsi="Times New Roman" w:cs="Times New Roman"/>
          <w:sz w:val="24"/>
          <w:szCs w:val="24"/>
        </w:rPr>
        <w:t xml:space="preserve">. </w:t>
      </w:r>
      <w:r w:rsidRPr="008C74BD">
        <w:rPr>
          <w:rFonts w:ascii="Times New Roman" w:hAnsi="Times New Roman" w:cs="Times New Roman"/>
          <w:sz w:val="24"/>
          <w:szCs w:val="24"/>
          <w:lang w:val="en-GB"/>
        </w:rPr>
        <w:t xml:space="preserve">The findings are heavily skewed towards the utility of the predominant HIV care platform, and it is hard to get an alternative perspective of </w:t>
      </w:r>
      <w:r>
        <w:rPr>
          <w:rFonts w:ascii="Times New Roman" w:hAnsi="Times New Roman" w:cs="Times New Roman"/>
          <w:sz w:val="24"/>
          <w:szCs w:val="24"/>
          <w:lang w:val="en-GB"/>
        </w:rPr>
        <w:t>the</w:t>
      </w:r>
      <w:r w:rsidRPr="008C74BD">
        <w:rPr>
          <w:rFonts w:ascii="Times New Roman" w:hAnsi="Times New Roman" w:cs="Times New Roman"/>
          <w:sz w:val="24"/>
          <w:szCs w:val="24"/>
          <w:lang w:val="en-GB"/>
        </w:rPr>
        <w:t xml:space="preserve"> situation of a multipurpose EMR. A future study could </w:t>
      </w:r>
      <w:r w:rsidRPr="008C74BD">
        <w:rPr>
          <w:rFonts w:ascii="Times New Roman" w:hAnsi="Times New Roman" w:cs="Times New Roman"/>
          <w:noProof/>
          <w:sz w:val="24"/>
          <w:szCs w:val="24"/>
          <w:lang w:val="en-GB"/>
        </w:rPr>
        <w:t>c</w:t>
      </w:r>
      <w:r>
        <w:rPr>
          <w:rFonts w:ascii="Times New Roman" w:hAnsi="Times New Roman" w:cs="Times New Roman"/>
          <w:noProof/>
          <w:sz w:val="24"/>
          <w:szCs w:val="24"/>
          <w:lang w:val="en-GB"/>
        </w:rPr>
        <w:t>onduc</w:t>
      </w:r>
      <w:r w:rsidRPr="008C74BD">
        <w:rPr>
          <w:rFonts w:ascii="Times New Roman" w:hAnsi="Times New Roman" w:cs="Times New Roman"/>
          <w:noProof/>
          <w:sz w:val="24"/>
          <w:szCs w:val="24"/>
          <w:lang w:val="en-GB"/>
        </w:rPr>
        <w:t>t</w:t>
      </w:r>
      <w:r w:rsidRPr="008C74BD">
        <w:rPr>
          <w:rFonts w:ascii="Times New Roman" w:hAnsi="Times New Roman" w:cs="Times New Roman"/>
          <w:sz w:val="24"/>
          <w:szCs w:val="24"/>
          <w:lang w:val="en-GB"/>
        </w:rPr>
        <w:t xml:space="preserve"> a comparative survey for facilities using a non-HIV EMR. </w:t>
      </w:r>
      <w:r w:rsidRPr="00F61007">
        <w:rPr>
          <w:rFonts w:ascii="Times New Roman" w:hAnsi="Times New Roman" w:cs="Times New Roman"/>
          <w:sz w:val="24"/>
          <w:szCs w:val="24"/>
        </w:rPr>
        <w:t>While we identified non-EMR digital health technologies, their adoption was markedly lower, and they were frequently used alongside existing EMR systems, limiting the extent to which independent conclusions could be drawn about their impact and integration</w:t>
      </w:r>
      <w:r>
        <w:rPr>
          <w:rFonts w:ascii="Times New Roman" w:hAnsi="Times New Roman" w:cs="Times New Roman"/>
          <w:sz w:val="24"/>
          <w:szCs w:val="24"/>
        </w:rPr>
        <w:t>.</w:t>
      </w:r>
    </w:p>
    <w:p w14:paraId="49B41BE4" w14:textId="77777777" w:rsidR="006A0872" w:rsidRPr="00B464BF" w:rsidRDefault="006A0872" w:rsidP="006A0872">
      <w:pPr>
        <w:pStyle w:val="Heading1"/>
        <w:rPr>
          <w:rFonts w:ascii="Times New Roman" w:hAnsi="Times New Roman" w:cs="Times New Roman"/>
          <w:sz w:val="36"/>
          <w:szCs w:val="36"/>
          <w:lang w:val="en-GB"/>
        </w:rPr>
      </w:pPr>
      <w:bookmarkStart w:id="10" w:name="_Toc135664279"/>
      <w:r w:rsidRPr="00B464BF">
        <w:rPr>
          <w:rFonts w:ascii="Times New Roman" w:hAnsi="Times New Roman" w:cs="Times New Roman"/>
          <w:sz w:val="36"/>
          <w:szCs w:val="36"/>
          <w:lang w:val="en-GB"/>
        </w:rPr>
        <w:t xml:space="preserve">Conclusions </w:t>
      </w:r>
    </w:p>
    <w:p w14:paraId="1D9EE6DA" w14:textId="77777777" w:rsidR="006A0872" w:rsidRPr="008C74BD" w:rsidRDefault="006A0872" w:rsidP="006A0872">
      <w:pPr>
        <w:spacing w:line="240" w:lineRule="auto"/>
        <w:rPr>
          <w:rFonts w:ascii="Times New Roman" w:hAnsi="Times New Roman" w:cs="Times New Roman"/>
          <w:sz w:val="24"/>
          <w:szCs w:val="24"/>
          <w:lang w:val="en-GB"/>
        </w:rPr>
      </w:pPr>
      <w:r w:rsidRPr="008C74BD">
        <w:rPr>
          <w:rFonts w:ascii="Times New Roman" w:hAnsi="Times New Roman" w:cs="Times New Roman"/>
          <w:sz w:val="24"/>
          <w:szCs w:val="24"/>
          <w:lang w:val="en-GB"/>
        </w:rPr>
        <w:t xml:space="preserve">This study described the </w:t>
      </w:r>
      <w:r>
        <w:rPr>
          <w:rFonts w:ascii="Times New Roman" w:hAnsi="Times New Roman" w:cs="Times New Roman"/>
          <w:sz w:val="24"/>
          <w:szCs w:val="24"/>
          <w:lang w:val="en-GB"/>
        </w:rPr>
        <w:t>use of EMR systems in healthcare facilities while highlighting the opportunities and limitations of their use in public health decision-</w:t>
      </w:r>
      <w:r w:rsidRPr="008C74BD">
        <w:rPr>
          <w:rFonts w:ascii="Times New Roman" w:hAnsi="Times New Roman" w:cs="Times New Roman"/>
          <w:sz w:val="24"/>
          <w:szCs w:val="24"/>
          <w:lang w:val="en-GB"/>
        </w:rPr>
        <w:t>making</w:t>
      </w:r>
      <w:r>
        <w:rPr>
          <w:rFonts w:ascii="Times New Roman" w:hAnsi="Times New Roman" w:cs="Times New Roman"/>
          <w:sz w:val="24"/>
          <w:szCs w:val="24"/>
          <w:lang w:val="en-GB"/>
        </w:rPr>
        <w:t xml:space="preserve"> or research</w:t>
      </w:r>
      <w:r w:rsidRPr="008C74BD">
        <w:rPr>
          <w:rFonts w:ascii="Times New Roman" w:hAnsi="Times New Roman" w:cs="Times New Roman"/>
          <w:sz w:val="24"/>
          <w:szCs w:val="24"/>
          <w:lang w:val="en-GB"/>
        </w:rPr>
        <w:t xml:space="preserve">. The study found nine different </w:t>
      </w:r>
      <w:r>
        <w:rPr>
          <w:rFonts w:ascii="Times New Roman" w:hAnsi="Times New Roman" w:cs="Times New Roman"/>
          <w:sz w:val="24"/>
          <w:szCs w:val="24"/>
          <w:lang w:val="en-GB"/>
        </w:rPr>
        <w:t xml:space="preserve">active </w:t>
      </w:r>
      <w:r w:rsidRPr="008C74BD">
        <w:rPr>
          <w:rFonts w:ascii="Times New Roman" w:hAnsi="Times New Roman" w:cs="Times New Roman"/>
          <w:sz w:val="24"/>
          <w:szCs w:val="24"/>
          <w:lang w:val="en-GB"/>
        </w:rPr>
        <w:t xml:space="preserve">EMRs with large coverage dominated by an HIV care management system. EMR </w:t>
      </w:r>
      <w:r w:rsidRPr="008C74BD">
        <w:rPr>
          <w:rFonts w:ascii="Times New Roman" w:hAnsi="Times New Roman" w:cs="Times New Roman"/>
          <w:noProof/>
          <w:sz w:val="24"/>
          <w:szCs w:val="24"/>
          <w:lang w:val="en-GB"/>
        </w:rPr>
        <w:t>utili</w:t>
      </w:r>
      <w:r>
        <w:rPr>
          <w:rFonts w:ascii="Times New Roman" w:hAnsi="Times New Roman" w:cs="Times New Roman"/>
          <w:noProof/>
          <w:sz w:val="24"/>
          <w:szCs w:val="24"/>
          <w:lang w:val="en-GB"/>
        </w:rPr>
        <w:t>s</w:t>
      </w:r>
      <w:r w:rsidRPr="008C74BD">
        <w:rPr>
          <w:rFonts w:ascii="Times New Roman" w:hAnsi="Times New Roman" w:cs="Times New Roman"/>
          <w:noProof/>
          <w:sz w:val="24"/>
          <w:szCs w:val="24"/>
          <w:lang w:val="en-GB"/>
        </w:rPr>
        <w:t>ation</w:t>
      </w:r>
      <w:r w:rsidRPr="008C74BD">
        <w:rPr>
          <w:rFonts w:ascii="Times New Roman" w:hAnsi="Times New Roman" w:cs="Times New Roman"/>
          <w:sz w:val="24"/>
          <w:szCs w:val="24"/>
          <w:lang w:val="en-GB"/>
        </w:rPr>
        <w:t xml:space="preserve"> was challenged by </w:t>
      </w:r>
      <w:r>
        <w:rPr>
          <w:rFonts w:ascii="Times New Roman" w:hAnsi="Times New Roman" w:cs="Times New Roman"/>
          <w:noProof/>
          <w:sz w:val="24"/>
          <w:szCs w:val="24"/>
          <w:lang w:val="en-GB"/>
        </w:rPr>
        <w:t>the</w:t>
      </w:r>
      <w:r>
        <w:rPr>
          <w:rFonts w:ascii="Times New Roman" w:hAnsi="Times New Roman" w:cs="Times New Roman"/>
          <w:sz w:val="24"/>
          <w:szCs w:val="24"/>
          <w:lang w:val="en-GB"/>
        </w:rPr>
        <w:t xml:space="preserve"> lack of interoperability, unique patient identifiers, internet connectivity, non-coordinated data quality assurance processes,</w:t>
      </w:r>
      <w:r w:rsidRPr="008C74BD">
        <w:rPr>
          <w:rFonts w:ascii="Times New Roman" w:hAnsi="Times New Roman" w:cs="Times New Roman"/>
          <w:sz w:val="24"/>
          <w:szCs w:val="24"/>
          <w:lang w:val="en-GB"/>
        </w:rPr>
        <w:t xml:space="preserve"> and dual data documentation. These challenges negatively impact the potential of data collected </w:t>
      </w:r>
      <w:r>
        <w:rPr>
          <w:rFonts w:ascii="Times New Roman" w:hAnsi="Times New Roman" w:cs="Times New Roman"/>
          <w:sz w:val="24"/>
          <w:szCs w:val="24"/>
          <w:lang w:val="en-GB"/>
        </w:rPr>
        <w:t>o</w:t>
      </w:r>
      <w:r w:rsidRPr="008C74BD">
        <w:rPr>
          <w:rFonts w:ascii="Times New Roman" w:hAnsi="Times New Roman" w:cs="Times New Roman"/>
          <w:sz w:val="24"/>
          <w:szCs w:val="24"/>
          <w:lang w:val="en-GB"/>
        </w:rPr>
        <w:t>n a routine care basis for decision</w:t>
      </w:r>
      <w:r>
        <w:rPr>
          <w:rFonts w:ascii="Times New Roman" w:hAnsi="Times New Roman" w:cs="Times New Roman"/>
          <w:sz w:val="24"/>
          <w:szCs w:val="24"/>
          <w:lang w:val="en-GB"/>
        </w:rPr>
        <w:t>-</w:t>
      </w:r>
      <w:r w:rsidRPr="008C74BD">
        <w:rPr>
          <w:rFonts w:ascii="Times New Roman" w:hAnsi="Times New Roman" w:cs="Times New Roman"/>
          <w:sz w:val="24"/>
          <w:szCs w:val="24"/>
          <w:lang w:val="en-GB"/>
        </w:rPr>
        <w:t xml:space="preserve">making. </w:t>
      </w:r>
      <w:r>
        <w:rPr>
          <w:rFonts w:ascii="Times New Roman" w:hAnsi="Times New Roman" w:cs="Times New Roman"/>
          <w:sz w:val="24"/>
          <w:szCs w:val="24"/>
          <w:lang w:val="en-GB"/>
        </w:rPr>
        <w:t>The exponential data growth over time from multiple EMRs is evident</w:t>
      </w:r>
      <w:r w:rsidRPr="008C74BD">
        <w:rPr>
          <w:rFonts w:ascii="Times New Roman" w:hAnsi="Times New Roman" w:cs="Times New Roman"/>
          <w:sz w:val="24"/>
          <w:szCs w:val="24"/>
          <w:lang w:val="en-GB"/>
        </w:rPr>
        <w:t xml:space="preserve">. This study recommends potential strategies such as </w:t>
      </w:r>
      <w:r>
        <w:rPr>
          <w:rFonts w:ascii="Times New Roman" w:hAnsi="Times New Roman" w:cs="Times New Roman"/>
          <w:sz w:val="24"/>
          <w:szCs w:val="24"/>
          <w:lang w:val="en-GB"/>
        </w:rPr>
        <w:t xml:space="preserve">the </w:t>
      </w:r>
      <w:r w:rsidRPr="008C74BD">
        <w:rPr>
          <w:rFonts w:ascii="Times New Roman" w:hAnsi="Times New Roman" w:cs="Times New Roman"/>
          <w:sz w:val="24"/>
          <w:szCs w:val="24"/>
          <w:lang w:val="en-GB"/>
        </w:rPr>
        <w:t xml:space="preserve">development of </w:t>
      </w:r>
      <w:r>
        <w:rPr>
          <w:rFonts w:ascii="Times New Roman" w:hAnsi="Times New Roman" w:cs="Times New Roman"/>
          <w:sz w:val="24"/>
          <w:szCs w:val="24"/>
          <w:lang w:val="en-GB"/>
        </w:rPr>
        <w:t xml:space="preserve">a </w:t>
      </w:r>
      <w:r w:rsidRPr="008C74BD">
        <w:rPr>
          <w:rFonts w:ascii="Times New Roman" w:hAnsi="Times New Roman" w:cs="Times New Roman"/>
          <w:sz w:val="24"/>
          <w:szCs w:val="24"/>
          <w:lang w:val="en-GB"/>
        </w:rPr>
        <w:t>routine care data governance framework, implementation of a universal unique patient identifier, coordinated data quality efforts, directing partners to support fit all</w:t>
      </w:r>
      <w:r>
        <w:rPr>
          <w:rFonts w:ascii="Times New Roman" w:hAnsi="Times New Roman" w:cs="Times New Roman"/>
          <w:sz w:val="24"/>
          <w:szCs w:val="24"/>
          <w:lang w:val="en-GB"/>
        </w:rPr>
        <w:t>-</w:t>
      </w:r>
      <w:r w:rsidRPr="008C74BD">
        <w:rPr>
          <w:rFonts w:ascii="Times New Roman" w:hAnsi="Times New Roman" w:cs="Times New Roman"/>
          <w:sz w:val="24"/>
          <w:szCs w:val="24"/>
          <w:lang w:val="en-GB"/>
        </w:rPr>
        <w:t>digital system,</w:t>
      </w:r>
      <w:r>
        <w:rPr>
          <w:rFonts w:ascii="Times New Roman" w:hAnsi="Times New Roman" w:cs="Times New Roman"/>
          <w:sz w:val="24"/>
          <w:szCs w:val="24"/>
          <w:lang w:val="en-GB"/>
        </w:rPr>
        <w:t xml:space="preserve"> </w:t>
      </w:r>
      <w:r w:rsidRPr="008C74BD">
        <w:rPr>
          <w:rFonts w:ascii="Times New Roman" w:hAnsi="Times New Roman" w:cs="Times New Roman"/>
          <w:sz w:val="24"/>
          <w:szCs w:val="24"/>
          <w:lang w:val="en-GB"/>
        </w:rPr>
        <w:t>driv</w:t>
      </w:r>
      <w:r>
        <w:rPr>
          <w:rFonts w:ascii="Times New Roman" w:hAnsi="Times New Roman" w:cs="Times New Roman"/>
          <w:sz w:val="24"/>
          <w:szCs w:val="24"/>
          <w:lang w:val="en-GB"/>
        </w:rPr>
        <w:t>ing</w:t>
      </w:r>
      <w:r w:rsidRPr="008C74BD">
        <w:rPr>
          <w:rFonts w:ascii="Times New Roman" w:hAnsi="Times New Roman" w:cs="Times New Roman"/>
          <w:sz w:val="24"/>
          <w:szCs w:val="24"/>
          <w:lang w:val="en-GB"/>
        </w:rPr>
        <w:t xml:space="preserve"> interoperability of existing systems, application of record linkage methods to pool together data collected over</w:t>
      </w:r>
      <w:r>
        <w:rPr>
          <w:rFonts w:ascii="Times New Roman" w:hAnsi="Times New Roman" w:cs="Times New Roman"/>
          <w:sz w:val="24"/>
          <w:szCs w:val="24"/>
          <w:lang w:val="en-GB"/>
        </w:rPr>
        <w:t xml:space="preserve"> </w:t>
      </w:r>
      <w:r w:rsidRPr="008C74BD">
        <w:rPr>
          <w:rFonts w:ascii="Times New Roman" w:hAnsi="Times New Roman" w:cs="Times New Roman"/>
          <w:sz w:val="24"/>
          <w:szCs w:val="24"/>
          <w:lang w:val="en-GB"/>
        </w:rPr>
        <w:t>time retrospectively,  and assessment of existing digital health data for their suitability to inform research studies and ultimately for decision making.</w:t>
      </w:r>
    </w:p>
    <w:bookmarkEnd w:id="10"/>
    <w:p w14:paraId="740AF7AF" w14:textId="77777777" w:rsidR="006A0872" w:rsidRPr="00B464BF" w:rsidRDefault="006A0872" w:rsidP="006A0872">
      <w:pPr>
        <w:pStyle w:val="Heading1"/>
        <w:rPr>
          <w:rFonts w:ascii="Times New Roman" w:hAnsi="Times New Roman" w:cs="Times New Roman"/>
          <w:sz w:val="36"/>
          <w:szCs w:val="36"/>
          <w:shd w:val="clear" w:color="auto" w:fill="FFFFFF"/>
          <w:lang w:val="en-GB"/>
        </w:rPr>
      </w:pPr>
      <w:r w:rsidRPr="00B464BF">
        <w:rPr>
          <w:rFonts w:ascii="Times New Roman" w:hAnsi="Times New Roman" w:cs="Times New Roman"/>
          <w:sz w:val="36"/>
          <w:szCs w:val="36"/>
          <w:shd w:val="clear" w:color="auto" w:fill="FFFFFF"/>
          <w:lang w:val="en-GB"/>
        </w:rPr>
        <w:t>Acknowledgements</w:t>
      </w:r>
    </w:p>
    <w:p w14:paraId="63CCE125" w14:textId="77777777" w:rsidR="006A0872" w:rsidRDefault="006A0872" w:rsidP="006A0872">
      <w:pPr>
        <w:rPr>
          <w:rFonts w:ascii="Times New Roman" w:hAnsi="Times New Roman" w:cs="Times New Roman"/>
          <w:sz w:val="24"/>
          <w:szCs w:val="24"/>
          <w:lang w:val="en-GB"/>
        </w:rPr>
      </w:pPr>
      <w:r w:rsidRPr="009606C0">
        <w:rPr>
          <w:rFonts w:ascii="Times New Roman" w:hAnsi="Times New Roman" w:cs="Times New Roman"/>
          <w:sz w:val="24"/>
          <w:szCs w:val="24"/>
          <w:lang w:val="en-GB"/>
        </w:rPr>
        <w:t xml:space="preserve">The authors would like to acknowledge the </w:t>
      </w:r>
      <w:r>
        <w:rPr>
          <w:rFonts w:ascii="Times New Roman" w:hAnsi="Times New Roman" w:cs="Times New Roman"/>
          <w:sz w:val="24"/>
          <w:szCs w:val="24"/>
          <w:lang w:val="en-GB"/>
        </w:rPr>
        <w:t>support and assistance</w:t>
      </w:r>
      <w:r w:rsidRPr="009606C0">
        <w:rPr>
          <w:rFonts w:ascii="Times New Roman" w:hAnsi="Times New Roman" w:cs="Times New Roman"/>
          <w:sz w:val="24"/>
          <w:szCs w:val="24"/>
          <w:lang w:val="en-GB"/>
        </w:rPr>
        <w:t xml:space="preserve"> provided by</w:t>
      </w:r>
      <w:r>
        <w:rPr>
          <w:rFonts w:ascii="Times New Roman" w:hAnsi="Times New Roman" w:cs="Times New Roman"/>
          <w:sz w:val="24"/>
          <w:szCs w:val="24"/>
          <w:lang w:val="en-GB"/>
        </w:rPr>
        <w:t xml:space="preserve"> </w:t>
      </w:r>
      <w:r w:rsidRPr="008C74BD">
        <w:rPr>
          <w:rFonts w:ascii="Times New Roman" w:hAnsi="Times New Roman" w:cs="Times New Roman"/>
          <w:sz w:val="24"/>
          <w:szCs w:val="24"/>
          <w:lang w:val="en-GB"/>
        </w:rPr>
        <w:t>C-it-Du-it consortium</w:t>
      </w:r>
      <w:r>
        <w:rPr>
          <w:rFonts w:ascii="Times New Roman" w:hAnsi="Times New Roman" w:cs="Times New Roman"/>
          <w:sz w:val="24"/>
          <w:szCs w:val="24"/>
          <w:lang w:val="en-GB"/>
        </w:rPr>
        <w:t xml:space="preserve">, </w:t>
      </w:r>
      <w:proofErr w:type="spellStart"/>
      <w:r w:rsidRPr="008C74BD">
        <w:rPr>
          <w:rFonts w:ascii="Times New Roman" w:hAnsi="Times New Roman" w:cs="Times New Roman"/>
          <w:sz w:val="24"/>
          <w:szCs w:val="24"/>
          <w:lang w:val="en-GB"/>
        </w:rPr>
        <w:t>MiMBa</w:t>
      </w:r>
      <w:proofErr w:type="spellEnd"/>
      <w:r w:rsidRPr="008C74BD">
        <w:rPr>
          <w:rFonts w:ascii="Times New Roman" w:hAnsi="Times New Roman" w:cs="Times New Roman"/>
          <w:sz w:val="24"/>
          <w:szCs w:val="24"/>
          <w:lang w:val="en-GB"/>
        </w:rPr>
        <w:t xml:space="preserve"> study research team</w:t>
      </w:r>
      <w:r>
        <w:rPr>
          <w:rFonts w:ascii="Times New Roman" w:hAnsi="Times New Roman" w:cs="Times New Roman"/>
          <w:sz w:val="24"/>
          <w:szCs w:val="24"/>
          <w:lang w:val="en-GB"/>
        </w:rPr>
        <w:t>, social scientists at KEMRI – Malaria Branch, Homa Bay</w:t>
      </w:r>
      <w:r w:rsidRPr="008C74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county </w:t>
      </w:r>
      <w:r w:rsidRPr="008C74BD">
        <w:rPr>
          <w:rFonts w:ascii="Times New Roman" w:hAnsi="Times New Roman" w:cs="Times New Roman"/>
          <w:sz w:val="24"/>
          <w:szCs w:val="24"/>
          <w:lang w:val="en-GB"/>
        </w:rPr>
        <w:t>department of health</w:t>
      </w:r>
      <w:r>
        <w:rPr>
          <w:rFonts w:ascii="Times New Roman" w:hAnsi="Times New Roman" w:cs="Times New Roman"/>
          <w:sz w:val="24"/>
          <w:szCs w:val="24"/>
          <w:lang w:val="en-GB"/>
        </w:rPr>
        <w:t>, Homa Bay c</w:t>
      </w:r>
      <w:r w:rsidRPr="008C74BD">
        <w:rPr>
          <w:rFonts w:ascii="Times New Roman" w:hAnsi="Times New Roman" w:cs="Times New Roman"/>
          <w:sz w:val="24"/>
          <w:szCs w:val="24"/>
          <w:lang w:val="en-GB"/>
        </w:rPr>
        <w:t xml:space="preserve">ounty </w:t>
      </w:r>
      <w:r>
        <w:rPr>
          <w:rFonts w:ascii="Times New Roman" w:hAnsi="Times New Roman" w:cs="Times New Roman"/>
          <w:sz w:val="24"/>
          <w:szCs w:val="24"/>
          <w:lang w:val="en-GB"/>
        </w:rPr>
        <w:t>health records information officer and s</w:t>
      </w:r>
      <w:r w:rsidRPr="008C74BD">
        <w:rPr>
          <w:rFonts w:ascii="Times New Roman" w:hAnsi="Times New Roman" w:cs="Times New Roman"/>
          <w:sz w:val="24"/>
          <w:szCs w:val="24"/>
          <w:lang w:val="en-GB"/>
        </w:rPr>
        <w:t xml:space="preserve">ub- </w:t>
      </w:r>
      <w:r>
        <w:rPr>
          <w:rFonts w:ascii="Times New Roman" w:hAnsi="Times New Roman" w:cs="Times New Roman"/>
          <w:sz w:val="24"/>
          <w:szCs w:val="24"/>
          <w:lang w:val="en-GB"/>
        </w:rPr>
        <w:t>c</w:t>
      </w:r>
      <w:r w:rsidRPr="008C74BD">
        <w:rPr>
          <w:rFonts w:ascii="Times New Roman" w:hAnsi="Times New Roman" w:cs="Times New Roman"/>
          <w:sz w:val="24"/>
          <w:szCs w:val="24"/>
          <w:lang w:val="en-GB"/>
        </w:rPr>
        <w:t xml:space="preserve">ounty </w:t>
      </w:r>
      <w:r>
        <w:rPr>
          <w:rFonts w:ascii="Times New Roman" w:hAnsi="Times New Roman" w:cs="Times New Roman"/>
          <w:sz w:val="24"/>
          <w:szCs w:val="24"/>
          <w:lang w:val="en-GB"/>
        </w:rPr>
        <w:t>health record information officer</w:t>
      </w:r>
      <w:r w:rsidRPr="008C74BD">
        <w:rPr>
          <w:rFonts w:ascii="Times New Roman" w:hAnsi="Times New Roman" w:cs="Times New Roman"/>
          <w:sz w:val="24"/>
          <w:szCs w:val="24"/>
          <w:lang w:val="en-GB"/>
        </w:rPr>
        <w:t>s</w:t>
      </w:r>
      <w:r>
        <w:rPr>
          <w:rFonts w:ascii="Times New Roman" w:hAnsi="Times New Roman" w:cs="Times New Roman"/>
          <w:sz w:val="24"/>
          <w:szCs w:val="24"/>
          <w:lang w:val="en-GB"/>
        </w:rPr>
        <w:t>.</w:t>
      </w:r>
      <w:r w:rsidRPr="009606C0">
        <w:rPr>
          <w:rFonts w:ascii="Times New Roman" w:hAnsi="Times New Roman" w:cs="Times New Roman"/>
          <w:sz w:val="24"/>
          <w:szCs w:val="24"/>
          <w:lang w:val="en-GB"/>
        </w:rPr>
        <w:t xml:space="preserve"> </w:t>
      </w:r>
    </w:p>
    <w:p w14:paraId="45E629EC" w14:textId="77777777" w:rsidR="006A0872" w:rsidRPr="00B464BF" w:rsidRDefault="006A0872" w:rsidP="006A0872">
      <w:pPr>
        <w:pStyle w:val="Heading1"/>
        <w:rPr>
          <w:rFonts w:ascii="Times New Roman" w:hAnsi="Times New Roman" w:cs="Times New Roman"/>
          <w:sz w:val="36"/>
          <w:szCs w:val="36"/>
          <w:lang w:val="en-GB"/>
        </w:rPr>
      </w:pPr>
      <w:r w:rsidRPr="00B464BF">
        <w:rPr>
          <w:rFonts w:ascii="Times New Roman" w:hAnsi="Times New Roman" w:cs="Times New Roman"/>
          <w:sz w:val="36"/>
          <w:szCs w:val="36"/>
          <w:lang w:val="en-GB"/>
        </w:rPr>
        <w:t>References</w:t>
      </w:r>
    </w:p>
    <w:p w14:paraId="29E328A3" w14:textId="77777777" w:rsidR="006A0872" w:rsidRDefault="006A0872" w:rsidP="006A0872">
      <w:pPr>
        <w:pStyle w:val="Bibliography"/>
        <w:rPr>
          <w:rFonts w:ascii="Times New Roman" w:hAnsi="Times New Roman" w:cs="Times New Roman"/>
          <w:kern w:val="0"/>
        </w:rPr>
      </w:pPr>
      <w:r w:rsidRPr="00415239">
        <w:rPr>
          <w:lang w:val="en-GB"/>
        </w:rPr>
        <w:fldChar w:fldCharType="begin"/>
      </w:r>
      <w:r>
        <w:rPr>
          <w:lang w:val="en-GB"/>
        </w:rPr>
        <w:instrText xml:space="preserve"> ADDIN ZOTERO_BIBL {"uncited":[],"omitted":[],"custom":[]} CSL_BIBLIOGRAPHY </w:instrText>
      </w:r>
      <w:r w:rsidRPr="00415239">
        <w:rPr>
          <w:lang w:val="en-GB"/>
        </w:rPr>
        <w:fldChar w:fldCharType="separate"/>
      </w:r>
      <w:r>
        <w:rPr>
          <w:rFonts w:ascii="Times New Roman" w:hAnsi="Times New Roman" w:cs="Times New Roman"/>
          <w:kern w:val="0"/>
        </w:rPr>
        <w:t xml:space="preserve">1. Holst C, </w:t>
      </w:r>
      <w:proofErr w:type="spellStart"/>
      <w:r>
        <w:rPr>
          <w:rFonts w:ascii="Times New Roman" w:hAnsi="Times New Roman" w:cs="Times New Roman"/>
          <w:kern w:val="0"/>
        </w:rPr>
        <w:t>Sukums</w:t>
      </w:r>
      <w:proofErr w:type="spellEnd"/>
      <w:r>
        <w:rPr>
          <w:rFonts w:ascii="Times New Roman" w:hAnsi="Times New Roman" w:cs="Times New Roman"/>
          <w:kern w:val="0"/>
        </w:rPr>
        <w:t xml:space="preserve"> F, Radovanovic D, </w:t>
      </w:r>
      <w:proofErr w:type="spellStart"/>
      <w:r>
        <w:rPr>
          <w:rFonts w:ascii="Times New Roman" w:hAnsi="Times New Roman" w:cs="Times New Roman"/>
          <w:kern w:val="0"/>
        </w:rPr>
        <w:t>Ngowi</w:t>
      </w:r>
      <w:proofErr w:type="spellEnd"/>
      <w:r>
        <w:rPr>
          <w:rFonts w:ascii="Times New Roman" w:hAnsi="Times New Roman" w:cs="Times New Roman"/>
          <w:kern w:val="0"/>
        </w:rPr>
        <w:t xml:space="preserve"> B, Noll J, Winkler AS. Sub-Saharan Africa—the new breeding ground for global digital health. Lancet Digit Health. 2020;</w:t>
      </w:r>
      <w:proofErr w:type="gramStart"/>
      <w:r>
        <w:rPr>
          <w:rFonts w:ascii="Times New Roman" w:hAnsi="Times New Roman" w:cs="Times New Roman"/>
          <w:kern w:val="0"/>
        </w:rPr>
        <w:t>2:e</w:t>
      </w:r>
      <w:proofErr w:type="gramEnd"/>
      <w:r>
        <w:rPr>
          <w:rFonts w:ascii="Times New Roman" w:hAnsi="Times New Roman" w:cs="Times New Roman"/>
          <w:kern w:val="0"/>
        </w:rPr>
        <w:t xml:space="preserve">160–2. </w:t>
      </w:r>
    </w:p>
    <w:p w14:paraId="0A9AD042"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2. Njoroge M, </w:t>
      </w:r>
      <w:proofErr w:type="spellStart"/>
      <w:r>
        <w:rPr>
          <w:rFonts w:ascii="Times New Roman" w:hAnsi="Times New Roman" w:cs="Times New Roman"/>
          <w:kern w:val="0"/>
        </w:rPr>
        <w:t>Zurovac</w:t>
      </w:r>
      <w:proofErr w:type="spellEnd"/>
      <w:r>
        <w:rPr>
          <w:rFonts w:ascii="Times New Roman" w:hAnsi="Times New Roman" w:cs="Times New Roman"/>
          <w:kern w:val="0"/>
        </w:rPr>
        <w:t xml:space="preserve"> D, Ogara EAA, Chuma J, Kirigia D. Assessing the feasibility of eHealth and mHealth: a systematic review and analysis of initiatives implemented in Kenya. BMC Res Notes. </w:t>
      </w:r>
      <w:proofErr w:type="gramStart"/>
      <w:r>
        <w:rPr>
          <w:rFonts w:ascii="Times New Roman" w:hAnsi="Times New Roman" w:cs="Times New Roman"/>
          <w:kern w:val="0"/>
        </w:rPr>
        <w:t>2017;10:90</w:t>
      </w:r>
      <w:proofErr w:type="gramEnd"/>
      <w:r>
        <w:rPr>
          <w:rFonts w:ascii="Times New Roman" w:hAnsi="Times New Roman" w:cs="Times New Roman"/>
          <w:kern w:val="0"/>
        </w:rPr>
        <w:t xml:space="preserve">. </w:t>
      </w:r>
    </w:p>
    <w:p w14:paraId="70341BB0"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3. </w:t>
      </w:r>
      <w:proofErr w:type="spellStart"/>
      <w:r>
        <w:rPr>
          <w:rFonts w:ascii="Times New Roman" w:hAnsi="Times New Roman" w:cs="Times New Roman"/>
          <w:kern w:val="0"/>
        </w:rPr>
        <w:t>Odekunle</w:t>
      </w:r>
      <w:proofErr w:type="spellEnd"/>
      <w:r>
        <w:rPr>
          <w:rFonts w:ascii="Times New Roman" w:hAnsi="Times New Roman" w:cs="Times New Roman"/>
          <w:kern w:val="0"/>
        </w:rPr>
        <w:t xml:space="preserve"> FF, </w:t>
      </w:r>
      <w:proofErr w:type="spellStart"/>
      <w:r>
        <w:rPr>
          <w:rFonts w:ascii="Times New Roman" w:hAnsi="Times New Roman" w:cs="Times New Roman"/>
          <w:kern w:val="0"/>
        </w:rPr>
        <w:t>Odekunle</w:t>
      </w:r>
      <w:proofErr w:type="spellEnd"/>
      <w:r>
        <w:rPr>
          <w:rFonts w:ascii="Times New Roman" w:hAnsi="Times New Roman" w:cs="Times New Roman"/>
          <w:kern w:val="0"/>
        </w:rPr>
        <w:t xml:space="preserve"> RO, Shankar S. Why sub-Saharan Africa lags in electronic health record adoption and possible strategies to increase its adoption in this region. Int J Health Sci. </w:t>
      </w:r>
      <w:proofErr w:type="gramStart"/>
      <w:r>
        <w:rPr>
          <w:rFonts w:ascii="Times New Roman" w:hAnsi="Times New Roman" w:cs="Times New Roman"/>
          <w:kern w:val="0"/>
        </w:rPr>
        <w:t>2017;11:59</w:t>
      </w:r>
      <w:proofErr w:type="gramEnd"/>
      <w:r>
        <w:rPr>
          <w:rFonts w:ascii="Times New Roman" w:hAnsi="Times New Roman" w:cs="Times New Roman"/>
          <w:kern w:val="0"/>
        </w:rPr>
        <w:t xml:space="preserve">–64. </w:t>
      </w:r>
    </w:p>
    <w:p w14:paraId="1A17131F"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4. Olu O, </w:t>
      </w:r>
      <w:proofErr w:type="spellStart"/>
      <w:r>
        <w:rPr>
          <w:rFonts w:ascii="Times New Roman" w:hAnsi="Times New Roman" w:cs="Times New Roman"/>
          <w:kern w:val="0"/>
        </w:rPr>
        <w:t>Muneene</w:t>
      </w:r>
      <w:proofErr w:type="spellEnd"/>
      <w:r>
        <w:rPr>
          <w:rFonts w:ascii="Times New Roman" w:hAnsi="Times New Roman" w:cs="Times New Roman"/>
          <w:kern w:val="0"/>
        </w:rPr>
        <w:t xml:space="preserve"> D, </w:t>
      </w:r>
      <w:proofErr w:type="spellStart"/>
      <w:r>
        <w:rPr>
          <w:rFonts w:ascii="Times New Roman" w:hAnsi="Times New Roman" w:cs="Times New Roman"/>
          <w:kern w:val="0"/>
        </w:rPr>
        <w:t>Bataringaya</w:t>
      </w:r>
      <w:proofErr w:type="spellEnd"/>
      <w:r>
        <w:rPr>
          <w:rFonts w:ascii="Times New Roman" w:hAnsi="Times New Roman" w:cs="Times New Roman"/>
          <w:kern w:val="0"/>
        </w:rPr>
        <w:t xml:space="preserve"> JE, Nahimana M-R, Ba H, Turgeon Y, et al. How Can Digital Health Technologies Contribute to Sustainable Attainment of Universal Health Coverage in Africa? A Perspective. Front Public Health. </w:t>
      </w:r>
      <w:proofErr w:type="gramStart"/>
      <w:r>
        <w:rPr>
          <w:rFonts w:ascii="Times New Roman" w:hAnsi="Times New Roman" w:cs="Times New Roman"/>
          <w:kern w:val="0"/>
        </w:rPr>
        <w:t>2019;7:341</w:t>
      </w:r>
      <w:proofErr w:type="gramEnd"/>
      <w:r>
        <w:rPr>
          <w:rFonts w:ascii="Times New Roman" w:hAnsi="Times New Roman" w:cs="Times New Roman"/>
          <w:kern w:val="0"/>
        </w:rPr>
        <w:t xml:space="preserve">. </w:t>
      </w:r>
    </w:p>
    <w:p w14:paraId="02453A32"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lastRenderedPageBreak/>
        <w:t xml:space="preserve">5. Neumark T, Prince RJ. Digital Health in East Africa: Innovation, Experimentation and the Market. Glob Policy. </w:t>
      </w:r>
      <w:proofErr w:type="gramStart"/>
      <w:r>
        <w:rPr>
          <w:rFonts w:ascii="Times New Roman" w:hAnsi="Times New Roman" w:cs="Times New Roman"/>
          <w:kern w:val="0"/>
        </w:rPr>
        <w:t>2021;12:65</w:t>
      </w:r>
      <w:proofErr w:type="gramEnd"/>
      <w:r>
        <w:rPr>
          <w:rFonts w:ascii="Times New Roman" w:hAnsi="Times New Roman" w:cs="Times New Roman"/>
          <w:kern w:val="0"/>
        </w:rPr>
        <w:t xml:space="preserve">–74. </w:t>
      </w:r>
    </w:p>
    <w:p w14:paraId="34D650E7"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6. Shared Longitudinal Health Records for Clinical and Population Health - PMC [Internet]. [cited 2023 Dec 31]. Available from: https://www.ncbi.nlm.nih.gov/pmc/articles/PMC7150120/</w:t>
      </w:r>
    </w:p>
    <w:p w14:paraId="1CEA855D"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7. Landis-Lewis Z, </w:t>
      </w:r>
      <w:proofErr w:type="spellStart"/>
      <w:r>
        <w:rPr>
          <w:rFonts w:ascii="Times New Roman" w:hAnsi="Times New Roman" w:cs="Times New Roman"/>
          <w:kern w:val="0"/>
        </w:rPr>
        <w:t>Manjomo</w:t>
      </w:r>
      <w:proofErr w:type="spellEnd"/>
      <w:r>
        <w:rPr>
          <w:rFonts w:ascii="Times New Roman" w:hAnsi="Times New Roman" w:cs="Times New Roman"/>
          <w:kern w:val="0"/>
        </w:rPr>
        <w:t xml:space="preserve"> R, Gadabu OJ, Kam M, Simwaka BN, Zickmund SL, et al. Barriers to using eHealth data for clinical performance feedback in Malawi: A case study. Int J Med Inf. </w:t>
      </w:r>
      <w:proofErr w:type="gramStart"/>
      <w:r>
        <w:rPr>
          <w:rFonts w:ascii="Times New Roman" w:hAnsi="Times New Roman" w:cs="Times New Roman"/>
          <w:kern w:val="0"/>
        </w:rPr>
        <w:t>2015;84:868</w:t>
      </w:r>
      <w:proofErr w:type="gramEnd"/>
      <w:r>
        <w:rPr>
          <w:rFonts w:ascii="Times New Roman" w:hAnsi="Times New Roman" w:cs="Times New Roman"/>
          <w:kern w:val="0"/>
        </w:rPr>
        <w:t xml:space="preserve">–75. </w:t>
      </w:r>
    </w:p>
    <w:p w14:paraId="6C0B0A4A"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8. Kanas. Use of electronic medical records in oncology outcomes research. Clin Outcomes Res. 2010;1. </w:t>
      </w:r>
    </w:p>
    <w:p w14:paraId="7E9699FD"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9. Lewis AE, Weiskopf N, Abrams ZB, Foraker R, Lai AM, Payne PRO, et al. </w:t>
      </w:r>
      <w:proofErr w:type="gramStart"/>
      <w:r>
        <w:rPr>
          <w:rFonts w:ascii="Times New Roman" w:hAnsi="Times New Roman" w:cs="Times New Roman"/>
          <w:kern w:val="0"/>
        </w:rPr>
        <w:t>Electronic</w:t>
      </w:r>
      <w:proofErr w:type="gramEnd"/>
      <w:r>
        <w:rPr>
          <w:rFonts w:ascii="Times New Roman" w:hAnsi="Times New Roman" w:cs="Times New Roman"/>
          <w:kern w:val="0"/>
        </w:rPr>
        <w:t xml:space="preserve"> health record data quality assessment and tools: a systematic review. J Am Med Inform Assoc. </w:t>
      </w:r>
      <w:proofErr w:type="gramStart"/>
      <w:r>
        <w:rPr>
          <w:rFonts w:ascii="Times New Roman" w:hAnsi="Times New Roman" w:cs="Times New Roman"/>
          <w:kern w:val="0"/>
        </w:rPr>
        <w:t>2023;30:1730</w:t>
      </w:r>
      <w:proofErr w:type="gramEnd"/>
      <w:r>
        <w:rPr>
          <w:rFonts w:ascii="Times New Roman" w:hAnsi="Times New Roman" w:cs="Times New Roman"/>
          <w:kern w:val="0"/>
        </w:rPr>
        <w:t xml:space="preserve">–40. </w:t>
      </w:r>
    </w:p>
    <w:p w14:paraId="729E6855"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10. Ehrenstein V, Nielsen H, Pedersen AB, Johnsen SP, Pedersen L. Clinical epidemiology in the era of big data: new opportunities, familiar challenges. Clin Epidemiol. </w:t>
      </w:r>
      <w:proofErr w:type="gramStart"/>
      <w:r>
        <w:rPr>
          <w:rFonts w:ascii="Times New Roman" w:hAnsi="Times New Roman" w:cs="Times New Roman"/>
          <w:kern w:val="0"/>
        </w:rPr>
        <w:t>2017;Volume</w:t>
      </w:r>
      <w:proofErr w:type="gramEnd"/>
      <w:r>
        <w:rPr>
          <w:rFonts w:ascii="Times New Roman" w:hAnsi="Times New Roman" w:cs="Times New Roman"/>
          <w:kern w:val="0"/>
        </w:rPr>
        <w:t xml:space="preserve"> 9:245–50. </w:t>
      </w:r>
    </w:p>
    <w:p w14:paraId="42157499"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11. Use of Electronic Health Records in sub-Saharan Africa: Progress and challenges - PMC [Internet]. [cited 2023 Dec 31]. Available from: https://www.ncbi.nlm.nih.gov/pmc/articles/PMC4167769/</w:t>
      </w:r>
    </w:p>
    <w:p w14:paraId="4C26E4D4"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12. Abiy R, </w:t>
      </w:r>
      <w:proofErr w:type="spellStart"/>
      <w:r>
        <w:rPr>
          <w:rFonts w:ascii="Times New Roman" w:hAnsi="Times New Roman" w:cs="Times New Roman"/>
          <w:kern w:val="0"/>
        </w:rPr>
        <w:t>Gashu</w:t>
      </w:r>
      <w:proofErr w:type="spellEnd"/>
      <w:r>
        <w:rPr>
          <w:rFonts w:ascii="Times New Roman" w:hAnsi="Times New Roman" w:cs="Times New Roman"/>
          <w:kern w:val="0"/>
        </w:rPr>
        <w:t xml:space="preserve"> K, </w:t>
      </w:r>
      <w:proofErr w:type="spellStart"/>
      <w:r>
        <w:rPr>
          <w:rFonts w:ascii="Times New Roman" w:hAnsi="Times New Roman" w:cs="Times New Roman"/>
          <w:kern w:val="0"/>
        </w:rPr>
        <w:t>Asemaw</w:t>
      </w:r>
      <w:proofErr w:type="spellEnd"/>
      <w:r>
        <w:rPr>
          <w:rFonts w:ascii="Times New Roman" w:hAnsi="Times New Roman" w:cs="Times New Roman"/>
          <w:kern w:val="0"/>
        </w:rPr>
        <w:t xml:space="preserve"> T, Mitiku M, </w:t>
      </w:r>
      <w:proofErr w:type="spellStart"/>
      <w:r>
        <w:rPr>
          <w:rFonts w:ascii="Times New Roman" w:hAnsi="Times New Roman" w:cs="Times New Roman"/>
          <w:kern w:val="0"/>
        </w:rPr>
        <w:t>Fekadie</w:t>
      </w:r>
      <w:proofErr w:type="spellEnd"/>
      <w:r>
        <w:rPr>
          <w:rFonts w:ascii="Times New Roman" w:hAnsi="Times New Roman" w:cs="Times New Roman"/>
          <w:kern w:val="0"/>
        </w:rPr>
        <w:t xml:space="preserve"> B, Abebaw Z, et al. A comparison of electronic records to paper records in Antiretroviral Therapy Clinic in Ethiopia: What is affecting the Quality of the Data? Online J Public Health Inform [Internet]. 2018 [cited 2024 Jan 29];10. Available from: https://journals.uic.edu/ojs/index.php/ojphi/article/view/8309</w:t>
      </w:r>
    </w:p>
    <w:p w14:paraId="0B256B4A"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13. Ndlovu K, Scott RE, Mars M. Interoperability opportunities and challenges in linking </w:t>
      </w:r>
      <w:proofErr w:type="spellStart"/>
      <w:r>
        <w:rPr>
          <w:rFonts w:ascii="Times New Roman" w:hAnsi="Times New Roman" w:cs="Times New Roman"/>
          <w:kern w:val="0"/>
        </w:rPr>
        <w:t>mhealth</w:t>
      </w:r>
      <w:proofErr w:type="spellEnd"/>
      <w:r>
        <w:rPr>
          <w:rFonts w:ascii="Times New Roman" w:hAnsi="Times New Roman" w:cs="Times New Roman"/>
          <w:kern w:val="0"/>
        </w:rPr>
        <w:t xml:space="preserve"> applications and </w:t>
      </w:r>
      <w:proofErr w:type="spellStart"/>
      <w:r>
        <w:rPr>
          <w:rFonts w:ascii="Times New Roman" w:hAnsi="Times New Roman" w:cs="Times New Roman"/>
          <w:kern w:val="0"/>
        </w:rPr>
        <w:t>eRecord</w:t>
      </w:r>
      <w:proofErr w:type="spellEnd"/>
      <w:r>
        <w:rPr>
          <w:rFonts w:ascii="Times New Roman" w:hAnsi="Times New Roman" w:cs="Times New Roman"/>
          <w:kern w:val="0"/>
        </w:rPr>
        <w:t xml:space="preserve"> systems: Botswana as an exemplar. BMC Med Inform </w:t>
      </w:r>
      <w:proofErr w:type="spellStart"/>
      <w:r>
        <w:rPr>
          <w:rFonts w:ascii="Times New Roman" w:hAnsi="Times New Roman" w:cs="Times New Roman"/>
          <w:kern w:val="0"/>
        </w:rPr>
        <w:t>Decis</w:t>
      </w:r>
      <w:proofErr w:type="spellEnd"/>
      <w:r>
        <w:rPr>
          <w:rFonts w:ascii="Times New Roman" w:hAnsi="Times New Roman" w:cs="Times New Roman"/>
          <w:kern w:val="0"/>
        </w:rPr>
        <w:t xml:space="preserve"> Mak. </w:t>
      </w:r>
      <w:proofErr w:type="gramStart"/>
      <w:r>
        <w:rPr>
          <w:rFonts w:ascii="Times New Roman" w:hAnsi="Times New Roman" w:cs="Times New Roman"/>
          <w:kern w:val="0"/>
        </w:rPr>
        <w:t>2021;21:246</w:t>
      </w:r>
      <w:proofErr w:type="gramEnd"/>
      <w:r>
        <w:rPr>
          <w:rFonts w:ascii="Times New Roman" w:hAnsi="Times New Roman" w:cs="Times New Roman"/>
          <w:kern w:val="0"/>
        </w:rPr>
        <w:t xml:space="preserve">. </w:t>
      </w:r>
    </w:p>
    <w:p w14:paraId="3591BA4B"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14. Kenya Health Information Systems Interoperability Framework.pdf [Internet]. [cited 2023 Jan 30]. Available from: https://www.data4sdgs.org/sites/default/files/services_files/Kenya%20Health%20Information%20Systems%20Interoperability%20Framework.pdf</w:t>
      </w:r>
    </w:p>
    <w:p w14:paraId="32A4A2DE"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15. </w:t>
      </w:r>
      <w:proofErr w:type="spellStart"/>
      <w:r>
        <w:rPr>
          <w:rFonts w:ascii="Times New Roman" w:hAnsi="Times New Roman" w:cs="Times New Roman"/>
          <w:kern w:val="0"/>
        </w:rPr>
        <w:t>Karamagi</w:t>
      </w:r>
      <w:proofErr w:type="spellEnd"/>
      <w:r>
        <w:rPr>
          <w:rFonts w:ascii="Times New Roman" w:hAnsi="Times New Roman" w:cs="Times New Roman"/>
          <w:kern w:val="0"/>
        </w:rPr>
        <w:t xml:space="preserve"> HC, </w:t>
      </w:r>
      <w:proofErr w:type="spellStart"/>
      <w:r>
        <w:rPr>
          <w:rFonts w:ascii="Times New Roman" w:hAnsi="Times New Roman" w:cs="Times New Roman"/>
          <w:kern w:val="0"/>
        </w:rPr>
        <w:t>Muneene</w:t>
      </w:r>
      <w:proofErr w:type="spellEnd"/>
      <w:r>
        <w:rPr>
          <w:rFonts w:ascii="Times New Roman" w:hAnsi="Times New Roman" w:cs="Times New Roman"/>
          <w:kern w:val="0"/>
        </w:rPr>
        <w:t xml:space="preserve"> D, </w:t>
      </w:r>
      <w:proofErr w:type="spellStart"/>
      <w:r>
        <w:rPr>
          <w:rFonts w:ascii="Times New Roman" w:hAnsi="Times New Roman" w:cs="Times New Roman"/>
          <w:kern w:val="0"/>
        </w:rPr>
        <w:t>Droti</w:t>
      </w:r>
      <w:proofErr w:type="spellEnd"/>
      <w:r>
        <w:rPr>
          <w:rFonts w:ascii="Times New Roman" w:hAnsi="Times New Roman" w:cs="Times New Roman"/>
          <w:kern w:val="0"/>
        </w:rPr>
        <w:t xml:space="preserve"> B, Jepchumba V, </w:t>
      </w:r>
      <w:proofErr w:type="spellStart"/>
      <w:r>
        <w:rPr>
          <w:rFonts w:ascii="Times New Roman" w:hAnsi="Times New Roman" w:cs="Times New Roman"/>
          <w:kern w:val="0"/>
        </w:rPr>
        <w:t>Okeibunor</w:t>
      </w:r>
      <w:proofErr w:type="spellEnd"/>
      <w:r>
        <w:rPr>
          <w:rFonts w:ascii="Times New Roman" w:hAnsi="Times New Roman" w:cs="Times New Roman"/>
          <w:kern w:val="0"/>
        </w:rPr>
        <w:t xml:space="preserve"> JC, </w:t>
      </w:r>
      <w:proofErr w:type="spellStart"/>
      <w:r>
        <w:rPr>
          <w:rFonts w:ascii="Times New Roman" w:hAnsi="Times New Roman" w:cs="Times New Roman"/>
          <w:kern w:val="0"/>
        </w:rPr>
        <w:t>Nabyonga</w:t>
      </w:r>
      <w:proofErr w:type="spellEnd"/>
      <w:r>
        <w:rPr>
          <w:rFonts w:ascii="Times New Roman" w:hAnsi="Times New Roman" w:cs="Times New Roman"/>
          <w:kern w:val="0"/>
        </w:rPr>
        <w:t xml:space="preserve"> J, et al. eHealth or e-Chaos: The use of Digital Health Interventions for Health Systems Strengthening in sub-Saharan Africa over the last 10 years: A scoping review. J Glob Health. </w:t>
      </w:r>
      <w:proofErr w:type="gramStart"/>
      <w:r>
        <w:rPr>
          <w:rFonts w:ascii="Times New Roman" w:hAnsi="Times New Roman" w:cs="Times New Roman"/>
          <w:kern w:val="0"/>
        </w:rPr>
        <w:t>2022;12:04090</w:t>
      </w:r>
      <w:proofErr w:type="gramEnd"/>
      <w:r>
        <w:rPr>
          <w:rFonts w:ascii="Times New Roman" w:hAnsi="Times New Roman" w:cs="Times New Roman"/>
          <w:kern w:val="0"/>
        </w:rPr>
        <w:t xml:space="preserve">. </w:t>
      </w:r>
    </w:p>
    <w:p w14:paraId="7108ED65"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16. </w:t>
      </w:r>
      <w:proofErr w:type="spellStart"/>
      <w:r>
        <w:rPr>
          <w:rFonts w:ascii="Times New Roman" w:hAnsi="Times New Roman" w:cs="Times New Roman"/>
          <w:kern w:val="0"/>
        </w:rPr>
        <w:t>Torab-Miandoab</w:t>
      </w:r>
      <w:proofErr w:type="spellEnd"/>
      <w:r>
        <w:rPr>
          <w:rFonts w:ascii="Times New Roman" w:hAnsi="Times New Roman" w:cs="Times New Roman"/>
          <w:kern w:val="0"/>
        </w:rPr>
        <w:t xml:space="preserve"> A, Samad-Soltani T, </w:t>
      </w:r>
      <w:proofErr w:type="spellStart"/>
      <w:r>
        <w:rPr>
          <w:rFonts w:ascii="Times New Roman" w:hAnsi="Times New Roman" w:cs="Times New Roman"/>
          <w:kern w:val="0"/>
        </w:rPr>
        <w:t>Jodati</w:t>
      </w:r>
      <w:proofErr w:type="spellEnd"/>
      <w:r>
        <w:rPr>
          <w:rFonts w:ascii="Times New Roman" w:hAnsi="Times New Roman" w:cs="Times New Roman"/>
          <w:kern w:val="0"/>
        </w:rPr>
        <w:t xml:space="preserve"> A, Rezaei-</w:t>
      </w:r>
      <w:proofErr w:type="spellStart"/>
      <w:r>
        <w:rPr>
          <w:rFonts w:ascii="Times New Roman" w:hAnsi="Times New Roman" w:cs="Times New Roman"/>
          <w:kern w:val="0"/>
        </w:rPr>
        <w:t>Hachesu</w:t>
      </w:r>
      <w:proofErr w:type="spellEnd"/>
      <w:r>
        <w:rPr>
          <w:rFonts w:ascii="Times New Roman" w:hAnsi="Times New Roman" w:cs="Times New Roman"/>
          <w:kern w:val="0"/>
        </w:rPr>
        <w:t xml:space="preserve"> P. Interoperability of heterogeneous health information systems: a systematic literature review. BMC Med Inform </w:t>
      </w:r>
      <w:proofErr w:type="spellStart"/>
      <w:r>
        <w:rPr>
          <w:rFonts w:ascii="Times New Roman" w:hAnsi="Times New Roman" w:cs="Times New Roman"/>
          <w:kern w:val="0"/>
        </w:rPr>
        <w:t>Decis</w:t>
      </w:r>
      <w:proofErr w:type="spellEnd"/>
      <w:r>
        <w:rPr>
          <w:rFonts w:ascii="Times New Roman" w:hAnsi="Times New Roman" w:cs="Times New Roman"/>
          <w:kern w:val="0"/>
        </w:rPr>
        <w:t xml:space="preserve"> Mak. </w:t>
      </w:r>
      <w:proofErr w:type="gramStart"/>
      <w:r>
        <w:rPr>
          <w:rFonts w:ascii="Times New Roman" w:hAnsi="Times New Roman" w:cs="Times New Roman"/>
          <w:kern w:val="0"/>
        </w:rPr>
        <w:t>2023;23:18</w:t>
      </w:r>
      <w:proofErr w:type="gramEnd"/>
      <w:r>
        <w:rPr>
          <w:rFonts w:ascii="Times New Roman" w:hAnsi="Times New Roman" w:cs="Times New Roman"/>
          <w:kern w:val="0"/>
        </w:rPr>
        <w:t xml:space="preserve">. </w:t>
      </w:r>
    </w:p>
    <w:p w14:paraId="7E883838"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17. kenyanation_ehealth_strategy.pdf [Internet]. [cited 2023 Jan 30]. Available from: http://publications.universalhealth2030.org/uploads/kenyanation_ehealth_strategy.pdf</w:t>
      </w:r>
    </w:p>
    <w:p w14:paraId="4AE1B85A"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18. Standards_and_Guidelines_for_EMR_Systems.pdf [Internet]. [cited 2023 Jan 30]. Available from: http://guidelines.health.go.ke:8000/media/Standards_and_Guidelines_for_EMR_Systems.pdf</w:t>
      </w:r>
    </w:p>
    <w:p w14:paraId="506A1FD9"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19. Health-Sector-Unique-Identification-Framework-30-August-2022.pdf [Internet]. [cited 2023 Apr 3]. Available from: https://www.health.go.ke/wp-content/uploads/2022/09/Health-Sector-Unique-Identification-Framework-30-August-2022.pdf</w:t>
      </w:r>
    </w:p>
    <w:p w14:paraId="1254A8CB"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lastRenderedPageBreak/>
        <w:t xml:space="preserve">20. Kariuki JM, Manders E-J, Richards J, Oluoch T, </w:t>
      </w:r>
      <w:proofErr w:type="spellStart"/>
      <w:r>
        <w:rPr>
          <w:rFonts w:ascii="Times New Roman" w:hAnsi="Times New Roman" w:cs="Times New Roman"/>
          <w:kern w:val="0"/>
        </w:rPr>
        <w:t>Kimanga</w:t>
      </w:r>
      <w:proofErr w:type="spellEnd"/>
      <w:r>
        <w:rPr>
          <w:rFonts w:ascii="Times New Roman" w:hAnsi="Times New Roman" w:cs="Times New Roman"/>
          <w:kern w:val="0"/>
        </w:rPr>
        <w:t xml:space="preserve"> D, </w:t>
      </w:r>
      <w:proofErr w:type="spellStart"/>
      <w:r>
        <w:rPr>
          <w:rFonts w:ascii="Times New Roman" w:hAnsi="Times New Roman" w:cs="Times New Roman"/>
          <w:kern w:val="0"/>
        </w:rPr>
        <w:t>Wanyee</w:t>
      </w:r>
      <w:proofErr w:type="spellEnd"/>
      <w:r>
        <w:rPr>
          <w:rFonts w:ascii="Times New Roman" w:hAnsi="Times New Roman" w:cs="Times New Roman"/>
          <w:kern w:val="0"/>
        </w:rPr>
        <w:t xml:space="preserve"> S, et al. Automating indicator data reporting from health facility EMR to a national aggregate data system in Kenya: An Interoperability field-test using </w:t>
      </w:r>
      <w:proofErr w:type="spellStart"/>
      <w:r>
        <w:rPr>
          <w:rFonts w:ascii="Times New Roman" w:hAnsi="Times New Roman" w:cs="Times New Roman"/>
          <w:kern w:val="0"/>
        </w:rPr>
        <w:t>OpenMRS</w:t>
      </w:r>
      <w:proofErr w:type="spellEnd"/>
      <w:r>
        <w:rPr>
          <w:rFonts w:ascii="Times New Roman" w:hAnsi="Times New Roman" w:cs="Times New Roman"/>
          <w:kern w:val="0"/>
        </w:rPr>
        <w:t xml:space="preserve"> and DHIS2. Online J Public Health Inform [Internet]. 2016 [cited 2022 Jun 14];8. Available from: https://journals.uic.edu/ojs/index.php/ojphi/article/view/6722</w:t>
      </w:r>
    </w:p>
    <w:p w14:paraId="54DC28DF"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21. </w:t>
      </w:r>
      <w:proofErr w:type="spellStart"/>
      <w:r>
        <w:rPr>
          <w:rFonts w:ascii="Times New Roman" w:hAnsi="Times New Roman" w:cs="Times New Roman"/>
          <w:kern w:val="0"/>
        </w:rPr>
        <w:t>Nyangena</w:t>
      </w:r>
      <w:proofErr w:type="spellEnd"/>
      <w:r>
        <w:rPr>
          <w:rFonts w:ascii="Times New Roman" w:hAnsi="Times New Roman" w:cs="Times New Roman"/>
          <w:kern w:val="0"/>
        </w:rPr>
        <w:t xml:space="preserve"> J, </w:t>
      </w:r>
      <w:proofErr w:type="spellStart"/>
      <w:r>
        <w:rPr>
          <w:rFonts w:ascii="Times New Roman" w:hAnsi="Times New Roman" w:cs="Times New Roman"/>
          <w:kern w:val="0"/>
        </w:rPr>
        <w:t>Rajgopal</w:t>
      </w:r>
      <w:proofErr w:type="spellEnd"/>
      <w:r>
        <w:rPr>
          <w:rFonts w:ascii="Times New Roman" w:hAnsi="Times New Roman" w:cs="Times New Roman"/>
          <w:kern w:val="0"/>
        </w:rPr>
        <w:t xml:space="preserve"> R, </w:t>
      </w:r>
      <w:proofErr w:type="spellStart"/>
      <w:r>
        <w:rPr>
          <w:rFonts w:ascii="Times New Roman" w:hAnsi="Times New Roman" w:cs="Times New Roman"/>
          <w:kern w:val="0"/>
        </w:rPr>
        <w:t>Ombech</w:t>
      </w:r>
      <w:proofErr w:type="spellEnd"/>
      <w:r>
        <w:rPr>
          <w:rFonts w:ascii="Times New Roman" w:hAnsi="Times New Roman" w:cs="Times New Roman"/>
          <w:kern w:val="0"/>
        </w:rPr>
        <w:t xml:space="preserve"> EA, Oloo E, </w:t>
      </w:r>
      <w:proofErr w:type="spellStart"/>
      <w:r>
        <w:rPr>
          <w:rFonts w:ascii="Times New Roman" w:hAnsi="Times New Roman" w:cs="Times New Roman"/>
          <w:kern w:val="0"/>
        </w:rPr>
        <w:t>Luchetu</w:t>
      </w:r>
      <w:proofErr w:type="spellEnd"/>
      <w:r>
        <w:rPr>
          <w:rFonts w:ascii="Times New Roman" w:hAnsi="Times New Roman" w:cs="Times New Roman"/>
          <w:kern w:val="0"/>
        </w:rPr>
        <w:t xml:space="preserve"> H, Wambugu S, et al. Maturity assessment of Kenya’s health information system interoperability readiness. BMJ Health Care Inform. 2021;</w:t>
      </w:r>
      <w:proofErr w:type="gramStart"/>
      <w:r>
        <w:rPr>
          <w:rFonts w:ascii="Times New Roman" w:hAnsi="Times New Roman" w:cs="Times New Roman"/>
          <w:kern w:val="0"/>
        </w:rPr>
        <w:t>28:e</w:t>
      </w:r>
      <w:proofErr w:type="gramEnd"/>
      <w:r>
        <w:rPr>
          <w:rFonts w:ascii="Times New Roman" w:hAnsi="Times New Roman" w:cs="Times New Roman"/>
          <w:kern w:val="0"/>
        </w:rPr>
        <w:t xml:space="preserve">100241. </w:t>
      </w:r>
    </w:p>
    <w:p w14:paraId="1D18C489"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22. Global Digital Health Monitor [Internet]. [cited 2024 Sep 30]. Available from: https://monitor.digitalhealthmonitor.org/indicators_info</w:t>
      </w:r>
    </w:p>
    <w:p w14:paraId="5A388739"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23. </w:t>
      </w:r>
      <w:proofErr w:type="spellStart"/>
      <w:r>
        <w:rPr>
          <w:rFonts w:ascii="Times New Roman" w:hAnsi="Times New Roman" w:cs="Times New Roman"/>
          <w:kern w:val="0"/>
        </w:rPr>
        <w:t>Rweikiza</w:t>
      </w:r>
      <w:proofErr w:type="spellEnd"/>
      <w:r>
        <w:rPr>
          <w:rFonts w:ascii="Times New Roman" w:hAnsi="Times New Roman" w:cs="Times New Roman"/>
          <w:kern w:val="0"/>
        </w:rPr>
        <w:t xml:space="preserve"> G, </w:t>
      </w:r>
      <w:proofErr w:type="spellStart"/>
      <w:r>
        <w:rPr>
          <w:rFonts w:ascii="Times New Roman" w:hAnsi="Times New Roman" w:cs="Times New Roman"/>
          <w:kern w:val="0"/>
        </w:rPr>
        <w:t>Machuve</w:t>
      </w:r>
      <w:proofErr w:type="spellEnd"/>
      <w:r>
        <w:rPr>
          <w:rFonts w:ascii="Times New Roman" w:hAnsi="Times New Roman" w:cs="Times New Roman"/>
          <w:kern w:val="0"/>
        </w:rPr>
        <w:t xml:space="preserve"> D. Development of medical records exchange system - a case of </w:t>
      </w:r>
      <w:proofErr w:type="spellStart"/>
      <w:r>
        <w:rPr>
          <w:rFonts w:ascii="Times New Roman" w:hAnsi="Times New Roman" w:cs="Times New Roman"/>
          <w:kern w:val="0"/>
        </w:rPr>
        <w:t>OpenMRS</w:t>
      </w:r>
      <w:proofErr w:type="spellEnd"/>
      <w:r>
        <w:rPr>
          <w:rFonts w:ascii="Times New Roman" w:hAnsi="Times New Roman" w:cs="Times New Roman"/>
          <w:kern w:val="0"/>
        </w:rPr>
        <w:t xml:space="preserve"> and Care2X. Int J Adv Technol Eng </w:t>
      </w:r>
      <w:proofErr w:type="spellStart"/>
      <w:r>
        <w:rPr>
          <w:rFonts w:ascii="Times New Roman" w:hAnsi="Times New Roman" w:cs="Times New Roman"/>
          <w:kern w:val="0"/>
        </w:rPr>
        <w:t>Explor</w:t>
      </w:r>
      <w:proofErr w:type="spellEnd"/>
      <w:r>
        <w:rPr>
          <w:rFonts w:ascii="Times New Roman" w:hAnsi="Times New Roman" w:cs="Times New Roman"/>
          <w:kern w:val="0"/>
        </w:rPr>
        <w:t xml:space="preserve">. </w:t>
      </w:r>
      <w:proofErr w:type="gramStart"/>
      <w:r>
        <w:rPr>
          <w:rFonts w:ascii="Times New Roman" w:hAnsi="Times New Roman" w:cs="Times New Roman"/>
          <w:kern w:val="0"/>
        </w:rPr>
        <w:t>2019;6:77</w:t>
      </w:r>
      <w:proofErr w:type="gramEnd"/>
      <w:r>
        <w:rPr>
          <w:rFonts w:ascii="Times New Roman" w:hAnsi="Times New Roman" w:cs="Times New Roman"/>
          <w:kern w:val="0"/>
        </w:rPr>
        <w:t xml:space="preserve">–83. </w:t>
      </w:r>
    </w:p>
    <w:p w14:paraId="45A86C2D"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24. Ortel TL, Arnold K, Beckman M, Brown A, Reyes N, Saber I, et al. Design and Implementation of a Comprehensive Surveillance System for Venous Thromboembolism in a Defined Region Using Electronic and Manual Approaches. Appl Clin Inform. </w:t>
      </w:r>
      <w:proofErr w:type="gramStart"/>
      <w:r>
        <w:rPr>
          <w:rFonts w:ascii="Times New Roman" w:hAnsi="Times New Roman" w:cs="Times New Roman"/>
          <w:kern w:val="0"/>
        </w:rPr>
        <w:t>2019;10:552</w:t>
      </w:r>
      <w:proofErr w:type="gramEnd"/>
      <w:r>
        <w:rPr>
          <w:rFonts w:ascii="Times New Roman" w:hAnsi="Times New Roman" w:cs="Times New Roman"/>
          <w:kern w:val="0"/>
        </w:rPr>
        <w:t xml:space="preserve">–62. </w:t>
      </w:r>
    </w:p>
    <w:p w14:paraId="694AC559"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25. </w:t>
      </w:r>
      <w:proofErr w:type="spellStart"/>
      <w:r>
        <w:rPr>
          <w:rFonts w:ascii="Times New Roman" w:hAnsi="Times New Roman" w:cs="Times New Roman"/>
          <w:kern w:val="0"/>
        </w:rPr>
        <w:t>Mkalira</w:t>
      </w:r>
      <w:proofErr w:type="spellEnd"/>
      <w:r>
        <w:rPr>
          <w:rFonts w:ascii="Times New Roman" w:hAnsi="Times New Roman" w:cs="Times New Roman"/>
          <w:kern w:val="0"/>
        </w:rPr>
        <w:t xml:space="preserve"> Msiska KE, </w:t>
      </w:r>
      <w:proofErr w:type="spellStart"/>
      <w:r>
        <w:rPr>
          <w:rFonts w:ascii="Times New Roman" w:hAnsi="Times New Roman" w:cs="Times New Roman"/>
          <w:kern w:val="0"/>
        </w:rPr>
        <w:t>Kumitawa</w:t>
      </w:r>
      <w:proofErr w:type="spellEnd"/>
      <w:r>
        <w:rPr>
          <w:rFonts w:ascii="Times New Roman" w:hAnsi="Times New Roman" w:cs="Times New Roman"/>
          <w:kern w:val="0"/>
        </w:rPr>
        <w:t xml:space="preserve"> A, Kumwenda B. Factors affecting the utilisation of electronic medical records system in Malawian central hospitals. Malawi Med J. </w:t>
      </w:r>
      <w:proofErr w:type="gramStart"/>
      <w:r>
        <w:rPr>
          <w:rFonts w:ascii="Times New Roman" w:hAnsi="Times New Roman" w:cs="Times New Roman"/>
          <w:kern w:val="0"/>
        </w:rPr>
        <w:t>2017;29:247</w:t>
      </w:r>
      <w:proofErr w:type="gramEnd"/>
      <w:r>
        <w:rPr>
          <w:rFonts w:ascii="Times New Roman" w:hAnsi="Times New Roman" w:cs="Times New Roman"/>
          <w:kern w:val="0"/>
        </w:rPr>
        <w:t xml:space="preserve">. </w:t>
      </w:r>
    </w:p>
    <w:p w14:paraId="7481E0B7"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26. </w:t>
      </w:r>
      <w:proofErr w:type="spellStart"/>
      <w:r>
        <w:rPr>
          <w:rFonts w:ascii="Times New Roman" w:hAnsi="Times New Roman" w:cs="Times New Roman"/>
          <w:kern w:val="0"/>
        </w:rPr>
        <w:t>Imborek</w:t>
      </w:r>
      <w:proofErr w:type="spellEnd"/>
      <w:r>
        <w:rPr>
          <w:rFonts w:ascii="Times New Roman" w:hAnsi="Times New Roman" w:cs="Times New Roman"/>
          <w:kern w:val="0"/>
        </w:rPr>
        <w:t xml:space="preserve"> KL, Nisly NL, Hesseltine MJ, </w:t>
      </w:r>
      <w:proofErr w:type="spellStart"/>
      <w:r>
        <w:rPr>
          <w:rFonts w:ascii="Times New Roman" w:hAnsi="Times New Roman" w:cs="Times New Roman"/>
          <w:kern w:val="0"/>
        </w:rPr>
        <w:t>Grienke</w:t>
      </w:r>
      <w:proofErr w:type="spellEnd"/>
      <w:r>
        <w:rPr>
          <w:rFonts w:ascii="Times New Roman" w:hAnsi="Times New Roman" w:cs="Times New Roman"/>
          <w:kern w:val="0"/>
        </w:rPr>
        <w:t xml:space="preserve"> J, Zikmund TA, Dreyer NR, et al. Preferred Names, Preferred Pronouns, and Gender Identity in the Electronic Medical Record and Laboratory Information System: Is Pathology Ready? J </w:t>
      </w:r>
      <w:proofErr w:type="spellStart"/>
      <w:r>
        <w:rPr>
          <w:rFonts w:ascii="Times New Roman" w:hAnsi="Times New Roman" w:cs="Times New Roman"/>
          <w:kern w:val="0"/>
        </w:rPr>
        <w:t>Pathol</w:t>
      </w:r>
      <w:proofErr w:type="spellEnd"/>
      <w:r>
        <w:rPr>
          <w:rFonts w:ascii="Times New Roman" w:hAnsi="Times New Roman" w:cs="Times New Roman"/>
          <w:kern w:val="0"/>
        </w:rPr>
        <w:t xml:space="preserve"> Inform. </w:t>
      </w:r>
      <w:proofErr w:type="gramStart"/>
      <w:r>
        <w:rPr>
          <w:rFonts w:ascii="Times New Roman" w:hAnsi="Times New Roman" w:cs="Times New Roman"/>
          <w:kern w:val="0"/>
        </w:rPr>
        <w:t>2017;8:42</w:t>
      </w:r>
      <w:proofErr w:type="gramEnd"/>
      <w:r>
        <w:rPr>
          <w:rFonts w:ascii="Times New Roman" w:hAnsi="Times New Roman" w:cs="Times New Roman"/>
          <w:kern w:val="0"/>
        </w:rPr>
        <w:t xml:space="preserve">. </w:t>
      </w:r>
    </w:p>
    <w:p w14:paraId="3596B036"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27. Mohammed EA, Slack JC, Naugler CT. Generating unique IDs from patient identification data using security models. J Pathol Inform. </w:t>
      </w:r>
      <w:proofErr w:type="gramStart"/>
      <w:r>
        <w:rPr>
          <w:rFonts w:ascii="Times New Roman" w:hAnsi="Times New Roman" w:cs="Times New Roman"/>
          <w:kern w:val="0"/>
        </w:rPr>
        <w:t>2016;7:55</w:t>
      </w:r>
      <w:proofErr w:type="gramEnd"/>
      <w:r>
        <w:rPr>
          <w:rFonts w:ascii="Times New Roman" w:hAnsi="Times New Roman" w:cs="Times New Roman"/>
          <w:kern w:val="0"/>
        </w:rPr>
        <w:t xml:space="preserve">. </w:t>
      </w:r>
    </w:p>
    <w:p w14:paraId="70F2D876"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28. Egger M. Electronic medical record systems, data quality and loss to follow-up: survey of antiretroviral therapy programmes in resource-limited settings. Bull World Health Organ. </w:t>
      </w:r>
      <w:proofErr w:type="gramStart"/>
      <w:r>
        <w:rPr>
          <w:rFonts w:ascii="Times New Roman" w:hAnsi="Times New Roman" w:cs="Times New Roman"/>
          <w:kern w:val="0"/>
        </w:rPr>
        <w:t>2008;86:939</w:t>
      </w:r>
      <w:proofErr w:type="gramEnd"/>
      <w:r>
        <w:rPr>
          <w:rFonts w:ascii="Times New Roman" w:hAnsi="Times New Roman" w:cs="Times New Roman"/>
          <w:kern w:val="0"/>
        </w:rPr>
        <w:t xml:space="preserve">–47. </w:t>
      </w:r>
    </w:p>
    <w:p w14:paraId="2F6726B2"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29. Rahal RM, Mercer J, </w:t>
      </w:r>
      <w:proofErr w:type="spellStart"/>
      <w:r>
        <w:rPr>
          <w:rFonts w:ascii="Times New Roman" w:hAnsi="Times New Roman" w:cs="Times New Roman"/>
          <w:kern w:val="0"/>
        </w:rPr>
        <w:t>Kuziemsky</w:t>
      </w:r>
      <w:proofErr w:type="spellEnd"/>
      <w:r>
        <w:rPr>
          <w:rFonts w:ascii="Times New Roman" w:hAnsi="Times New Roman" w:cs="Times New Roman"/>
          <w:kern w:val="0"/>
        </w:rPr>
        <w:t xml:space="preserve"> C, Yaya S. Factors affecting the mature use of electronic medical records by primary care physicians: a systematic review. BMC Med Inform </w:t>
      </w:r>
      <w:proofErr w:type="spellStart"/>
      <w:r>
        <w:rPr>
          <w:rFonts w:ascii="Times New Roman" w:hAnsi="Times New Roman" w:cs="Times New Roman"/>
          <w:kern w:val="0"/>
        </w:rPr>
        <w:t>Decis</w:t>
      </w:r>
      <w:proofErr w:type="spellEnd"/>
      <w:r>
        <w:rPr>
          <w:rFonts w:ascii="Times New Roman" w:hAnsi="Times New Roman" w:cs="Times New Roman"/>
          <w:kern w:val="0"/>
        </w:rPr>
        <w:t xml:space="preserve"> Mak. </w:t>
      </w:r>
      <w:proofErr w:type="gramStart"/>
      <w:r>
        <w:rPr>
          <w:rFonts w:ascii="Times New Roman" w:hAnsi="Times New Roman" w:cs="Times New Roman"/>
          <w:kern w:val="0"/>
        </w:rPr>
        <w:t>2021;21:67</w:t>
      </w:r>
      <w:proofErr w:type="gramEnd"/>
      <w:r>
        <w:rPr>
          <w:rFonts w:ascii="Times New Roman" w:hAnsi="Times New Roman" w:cs="Times New Roman"/>
          <w:kern w:val="0"/>
        </w:rPr>
        <w:t xml:space="preserve">. </w:t>
      </w:r>
    </w:p>
    <w:p w14:paraId="23445002"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30. Ngugi PN, Were MC, Babic A. Users’ perception on factors contributing to electronic medical records systems use: a focus group discussion study in healthcare facilities setting in Kenya. BMC Med Inform </w:t>
      </w:r>
      <w:proofErr w:type="spellStart"/>
      <w:r>
        <w:rPr>
          <w:rFonts w:ascii="Times New Roman" w:hAnsi="Times New Roman" w:cs="Times New Roman"/>
          <w:kern w:val="0"/>
        </w:rPr>
        <w:t>Decis</w:t>
      </w:r>
      <w:proofErr w:type="spellEnd"/>
      <w:r>
        <w:rPr>
          <w:rFonts w:ascii="Times New Roman" w:hAnsi="Times New Roman" w:cs="Times New Roman"/>
          <w:kern w:val="0"/>
        </w:rPr>
        <w:t xml:space="preserve"> Mak. </w:t>
      </w:r>
      <w:proofErr w:type="gramStart"/>
      <w:r>
        <w:rPr>
          <w:rFonts w:ascii="Times New Roman" w:hAnsi="Times New Roman" w:cs="Times New Roman"/>
          <w:kern w:val="0"/>
        </w:rPr>
        <w:t>2021;21:362</w:t>
      </w:r>
      <w:proofErr w:type="gramEnd"/>
      <w:r>
        <w:rPr>
          <w:rFonts w:ascii="Times New Roman" w:hAnsi="Times New Roman" w:cs="Times New Roman"/>
          <w:kern w:val="0"/>
        </w:rPr>
        <w:t xml:space="preserve">. </w:t>
      </w:r>
    </w:p>
    <w:p w14:paraId="0EBE324C"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31. Tsai CH, </w:t>
      </w:r>
      <w:proofErr w:type="spellStart"/>
      <w:r>
        <w:rPr>
          <w:rFonts w:ascii="Times New Roman" w:hAnsi="Times New Roman" w:cs="Times New Roman"/>
          <w:kern w:val="0"/>
        </w:rPr>
        <w:t>Eghdam</w:t>
      </w:r>
      <w:proofErr w:type="spellEnd"/>
      <w:r>
        <w:rPr>
          <w:rFonts w:ascii="Times New Roman" w:hAnsi="Times New Roman" w:cs="Times New Roman"/>
          <w:kern w:val="0"/>
        </w:rPr>
        <w:t xml:space="preserve"> A, </w:t>
      </w:r>
      <w:proofErr w:type="spellStart"/>
      <w:r>
        <w:rPr>
          <w:rFonts w:ascii="Times New Roman" w:hAnsi="Times New Roman" w:cs="Times New Roman"/>
          <w:kern w:val="0"/>
        </w:rPr>
        <w:t>Davoody</w:t>
      </w:r>
      <w:proofErr w:type="spellEnd"/>
      <w:r>
        <w:rPr>
          <w:rFonts w:ascii="Times New Roman" w:hAnsi="Times New Roman" w:cs="Times New Roman"/>
          <w:kern w:val="0"/>
        </w:rPr>
        <w:t xml:space="preserve"> N, Wright G, Flowerday S, Koch S. Effects of Electronic Health Record Implementation and Barriers to Adoption and Use: A Scoping Review and Qualitative Analysis of the Content. Life. </w:t>
      </w:r>
      <w:proofErr w:type="gramStart"/>
      <w:r>
        <w:rPr>
          <w:rFonts w:ascii="Times New Roman" w:hAnsi="Times New Roman" w:cs="Times New Roman"/>
          <w:kern w:val="0"/>
        </w:rPr>
        <w:t>2020;10:327</w:t>
      </w:r>
      <w:proofErr w:type="gramEnd"/>
      <w:r>
        <w:rPr>
          <w:rFonts w:ascii="Times New Roman" w:hAnsi="Times New Roman" w:cs="Times New Roman"/>
          <w:kern w:val="0"/>
        </w:rPr>
        <w:t xml:space="preserve">. </w:t>
      </w:r>
    </w:p>
    <w:p w14:paraId="319C51B8"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32. Tilahun B, Fritz F. Comprehensive Evaluation of Electronic Medical Record System Use and User Satisfaction at Five Low-Resource Setting Hospitals in Ethiopia. JMIR Med Inform. 2015;</w:t>
      </w:r>
      <w:proofErr w:type="gramStart"/>
      <w:r>
        <w:rPr>
          <w:rFonts w:ascii="Times New Roman" w:hAnsi="Times New Roman" w:cs="Times New Roman"/>
          <w:kern w:val="0"/>
        </w:rPr>
        <w:t>3:e</w:t>
      </w:r>
      <w:proofErr w:type="gramEnd"/>
      <w:r>
        <w:rPr>
          <w:rFonts w:ascii="Times New Roman" w:hAnsi="Times New Roman" w:cs="Times New Roman"/>
          <w:kern w:val="0"/>
        </w:rPr>
        <w:t xml:space="preserve">22. </w:t>
      </w:r>
    </w:p>
    <w:p w14:paraId="54F7DDF4"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33. Coleman N, Halas G, Peeler W, </w:t>
      </w:r>
      <w:proofErr w:type="spellStart"/>
      <w:r>
        <w:rPr>
          <w:rFonts w:ascii="Times New Roman" w:hAnsi="Times New Roman" w:cs="Times New Roman"/>
          <w:kern w:val="0"/>
        </w:rPr>
        <w:t>Casaclang</w:t>
      </w:r>
      <w:proofErr w:type="spellEnd"/>
      <w:r>
        <w:rPr>
          <w:rFonts w:ascii="Times New Roman" w:hAnsi="Times New Roman" w:cs="Times New Roman"/>
          <w:kern w:val="0"/>
        </w:rPr>
        <w:t xml:space="preserve"> N, Williamson T, Katz A. From patient care to research: a validation study examining the factors contributing to data quality in a primary care electronic medical record database. BMC Fam </w:t>
      </w:r>
      <w:proofErr w:type="spellStart"/>
      <w:r>
        <w:rPr>
          <w:rFonts w:ascii="Times New Roman" w:hAnsi="Times New Roman" w:cs="Times New Roman"/>
          <w:kern w:val="0"/>
        </w:rPr>
        <w:t>Pract</w:t>
      </w:r>
      <w:proofErr w:type="spellEnd"/>
      <w:r>
        <w:rPr>
          <w:rFonts w:ascii="Times New Roman" w:hAnsi="Times New Roman" w:cs="Times New Roman"/>
          <w:kern w:val="0"/>
        </w:rPr>
        <w:t xml:space="preserve">. </w:t>
      </w:r>
      <w:proofErr w:type="gramStart"/>
      <w:r>
        <w:rPr>
          <w:rFonts w:ascii="Times New Roman" w:hAnsi="Times New Roman" w:cs="Times New Roman"/>
          <w:kern w:val="0"/>
        </w:rPr>
        <w:t>2015;16:11</w:t>
      </w:r>
      <w:proofErr w:type="gramEnd"/>
      <w:r>
        <w:rPr>
          <w:rFonts w:ascii="Times New Roman" w:hAnsi="Times New Roman" w:cs="Times New Roman"/>
          <w:kern w:val="0"/>
        </w:rPr>
        <w:t xml:space="preserve">. </w:t>
      </w:r>
    </w:p>
    <w:p w14:paraId="440AB8E0"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34. Rouhani S, Deters R. Data Trust Framework Using Blockchain Technology and Adaptive Transaction Validation. IEEE Access. </w:t>
      </w:r>
      <w:proofErr w:type="gramStart"/>
      <w:r>
        <w:rPr>
          <w:rFonts w:ascii="Times New Roman" w:hAnsi="Times New Roman" w:cs="Times New Roman"/>
          <w:kern w:val="0"/>
        </w:rPr>
        <w:t>2021;9:90379</w:t>
      </w:r>
      <w:proofErr w:type="gramEnd"/>
      <w:r>
        <w:rPr>
          <w:rFonts w:ascii="Times New Roman" w:hAnsi="Times New Roman" w:cs="Times New Roman"/>
          <w:kern w:val="0"/>
        </w:rPr>
        <w:t xml:space="preserve">–91. </w:t>
      </w:r>
    </w:p>
    <w:p w14:paraId="6A633E0B"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lastRenderedPageBreak/>
        <w:t>35. WHO-HIS-HSR-17.6-eng.pdf [Internet]. [cited 2024 Oct 21]. Available from: https://iris.who.int/bitstream/handle/10665/341073/WHO-HIS-HSR-17.6-eng.pdf?sequence=1</w:t>
      </w:r>
    </w:p>
    <w:p w14:paraId="7C500F93"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36. Liverpool School of Tropical Medicine. A Pregnancy Registry to Assess the Safety of Antimalarial Use in Pregnancy [Internet]. clinicaltrials.gov; 2021 Mar. Report No.: NCT04825782. Available from: https://clinicaltrials.gov/ct2/show/NCT04825782</w:t>
      </w:r>
    </w:p>
    <w:p w14:paraId="2672639B"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37. C-it DU-it: Community Data Use for Integrated ANC - NIHR Funding and Awards [Internet]. [cited 2023 Dec 31]. Available from: https://fundingawards.nihr.ac.uk/award/NIHR150178</w:t>
      </w:r>
    </w:p>
    <w:p w14:paraId="0D63E5B0"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38. Frontiers | Geographic accessibility to public and private health facilities in Kenya in 2021: An updated geocoded inventory and spatial analysis [Internet]. [cited 2023 Nov 27]. Available from: https://www.frontiersin.org/articles/10.3389/fpubh.2022.1002975/full</w:t>
      </w:r>
    </w:p>
    <w:p w14:paraId="4C6F4324"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39. </w:t>
      </w:r>
      <w:proofErr w:type="spellStart"/>
      <w:r>
        <w:rPr>
          <w:rFonts w:ascii="Times New Roman" w:hAnsi="Times New Roman" w:cs="Times New Roman"/>
          <w:kern w:val="0"/>
        </w:rPr>
        <w:t>ScanForm</w:t>
      </w:r>
      <w:proofErr w:type="spellEnd"/>
      <w:r>
        <w:rPr>
          <w:rFonts w:ascii="Times New Roman" w:hAnsi="Times New Roman" w:cs="Times New Roman"/>
          <w:kern w:val="0"/>
        </w:rPr>
        <w:t xml:space="preserve"> | About [Internet]. [cited 2022 May 21]. Available from: https://about.scanform.qed.ai/</w:t>
      </w:r>
    </w:p>
    <w:p w14:paraId="636F8A60"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40. Saunders B, Sim J, Kingstone T, Baker S, Waterfield J, Bartlam B, et al. Saturation in qualitative research: exploring its conceptualization and operationalization. Qual Quant. </w:t>
      </w:r>
      <w:proofErr w:type="gramStart"/>
      <w:r>
        <w:rPr>
          <w:rFonts w:ascii="Times New Roman" w:hAnsi="Times New Roman" w:cs="Times New Roman"/>
          <w:kern w:val="0"/>
        </w:rPr>
        <w:t>2018;52:1893</w:t>
      </w:r>
      <w:proofErr w:type="gramEnd"/>
      <w:r>
        <w:rPr>
          <w:rFonts w:ascii="Times New Roman" w:hAnsi="Times New Roman" w:cs="Times New Roman"/>
          <w:kern w:val="0"/>
        </w:rPr>
        <w:t xml:space="preserve">–907. </w:t>
      </w:r>
    </w:p>
    <w:p w14:paraId="491C7DF5"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41. Azevedo V, Carvalho M, Costa F, Mesquita S, Soares J, Teixeira F, et al. Interview transcription: conceptual issues, practical guidelines, and challenges. Rev </w:t>
      </w:r>
      <w:proofErr w:type="spellStart"/>
      <w:r>
        <w:rPr>
          <w:rFonts w:ascii="Times New Roman" w:hAnsi="Times New Roman" w:cs="Times New Roman"/>
          <w:kern w:val="0"/>
        </w:rPr>
        <w:t>Enferm</w:t>
      </w:r>
      <w:proofErr w:type="spellEnd"/>
      <w:r>
        <w:rPr>
          <w:rFonts w:ascii="Times New Roman" w:hAnsi="Times New Roman" w:cs="Times New Roman"/>
          <w:kern w:val="0"/>
        </w:rPr>
        <w:t xml:space="preserve"> </w:t>
      </w:r>
      <w:proofErr w:type="spellStart"/>
      <w:r>
        <w:rPr>
          <w:rFonts w:ascii="Times New Roman" w:hAnsi="Times New Roman" w:cs="Times New Roman"/>
          <w:kern w:val="0"/>
        </w:rPr>
        <w:t>Referência</w:t>
      </w:r>
      <w:proofErr w:type="spellEnd"/>
      <w:r>
        <w:rPr>
          <w:rFonts w:ascii="Times New Roman" w:hAnsi="Times New Roman" w:cs="Times New Roman"/>
          <w:kern w:val="0"/>
        </w:rPr>
        <w:t xml:space="preserve">. </w:t>
      </w:r>
      <w:proofErr w:type="gramStart"/>
      <w:r>
        <w:rPr>
          <w:rFonts w:ascii="Times New Roman" w:hAnsi="Times New Roman" w:cs="Times New Roman"/>
          <w:kern w:val="0"/>
        </w:rPr>
        <w:t>2017;IV</w:t>
      </w:r>
      <w:proofErr w:type="gramEnd"/>
      <w:r>
        <w:rPr>
          <w:rFonts w:ascii="Times New Roman" w:hAnsi="Times New Roman" w:cs="Times New Roman"/>
          <w:kern w:val="0"/>
        </w:rPr>
        <w:t xml:space="preserve"> Série:159–68. </w:t>
      </w:r>
    </w:p>
    <w:p w14:paraId="65190E39"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42. Gale NK, Heath G, Cameron E, Rashid S, Redwood S. Using the framework method for the analysis of qualitative data in multi-disciplinary health research. BMC Med Res </w:t>
      </w:r>
      <w:proofErr w:type="spellStart"/>
      <w:r>
        <w:rPr>
          <w:rFonts w:ascii="Times New Roman" w:hAnsi="Times New Roman" w:cs="Times New Roman"/>
          <w:kern w:val="0"/>
        </w:rPr>
        <w:t>Methodol</w:t>
      </w:r>
      <w:proofErr w:type="spellEnd"/>
      <w:r>
        <w:rPr>
          <w:rFonts w:ascii="Times New Roman" w:hAnsi="Times New Roman" w:cs="Times New Roman"/>
          <w:kern w:val="0"/>
        </w:rPr>
        <w:t xml:space="preserve">. </w:t>
      </w:r>
      <w:proofErr w:type="gramStart"/>
      <w:r>
        <w:rPr>
          <w:rFonts w:ascii="Times New Roman" w:hAnsi="Times New Roman" w:cs="Times New Roman"/>
          <w:kern w:val="0"/>
        </w:rPr>
        <w:t>2013;13:117</w:t>
      </w:r>
      <w:proofErr w:type="gramEnd"/>
      <w:r>
        <w:rPr>
          <w:rFonts w:ascii="Times New Roman" w:hAnsi="Times New Roman" w:cs="Times New Roman"/>
          <w:kern w:val="0"/>
        </w:rPr>
        <w:t xml:space="preserve">. </w:t>
      </w:r>
    </w:p>
    <w:p w14:paraId="0D4381F8"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43. Braun V, Clarke V. Using thematic analysis in psychology. Qual Res Psychol. </w:t>
      </w:r>
      <w:proofErr w:type="gramStart"/>
      <w:r>
        <w:rPr>
          <w:rFonts w:ascii="Times New Roman" w:hAnsi="Times New Roman" w:cs="Times New Roman"/>
          <w:kern w:val="0"/>
        </w:rPr>
        <w:t>2006;3:77</w:t>
      </w:r>
      <w:proofErr w:type="gramEnd"/>
      <w:r>
        <w:rPr>
          <w:rFonts w:ascii="Times New Roman" w:hAnsi="Times New Roman" w:cs="Times New Roman"/>
          <w:kern w:val="0"/>
        </w:rPr>
        <w:t xml:space="preserve">–101. </w:t>
      </w:r>
    </w:p>
    <w:p w14:paraId="71DDB1BA"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44. Baxter P, Jack S. Qualitative Case Study Methodology: Study Design and Implementation for Novice Researchers. Qual Rep. 2010;13. </w:t>
      </w:r>
    </w:p>
    <w:p w14:paraId="60F813F8"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45. Manca DP. Do electronic medical records improve quality of care? Yes. Can Fam Physician. </w:t>
      </w:r>
      <w:proofErr w:type="gramStart"/>
      <w:r>
        <w:rPr>
          <w:rFonts w:ascii="Times New Roman" w:hAnsi="Times New Roman" w:cs="Times New Roman"/>
          <w:kern w:val="0"/>
        </w:rPr>
        <w:t>2015;61:846</w:t>
      </w:r>
      <w:proofErr w:type="gramEnd"/>
      <w:r>
        <w:rPr>
          <w:rFonts w:ascii="Times New Roman" w:hAnsi="Times New Roman" w:cs="Times New Roman"/>
          <w:kern w:val="0"/>
        </w:rPr>
        <w:t xml:space="preserve">. </w:t>
      </w:r>
    </w:p>
    <w:p w14:paraId="28230469"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46. Vahdat V, Griffin JA, Stahl JE, Yang FC. Analysis of the effects of EHR implementation on timeliness of care in a dermatology clinic: a simulation study. J Am Med Inform Assoc. </w:t>
      </w:r>
      <w:proofErr w:type="gramStart"/>
      <w:r>
        <w:rPr>
          <w:rFonts w:ascii="Times New Roman" w:hAnsi="Times New Roman" w:cs="Times New Roman"/>
          <w:kern w:val="0"/>
        </w:rPr>
        <w:t>2018;25:827</w:t>
      </w:r>
      <w:proofErr w:type="gramEnd"/>
      <w:r>
        <w:rPr>
          <w:rFonts w:ascii="Times New Roman" w:hAnsi="Times New Roman" w:cs="Times New Roman"/>
          <w:kern w:val="0"/>
        </w:rPr>
        <w:t xml:space="preserve">–32. </w:t>
      </w:r>
    </w:p>
    <w:p w14:paraId="626CF886"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47. Schwartzberg D, Ivanovic S, Patel S, </w:t>
      </w:r>
      <w:proofErr w:type="spellStart"/>
      <w:r>
        <w:rPr>
          <w:rFonts w:ascii="Times New Roman" w:hAnsi="Times New Roman" w:cs="Times New Roman"/>
          <w:kern w:val="0"/>
        </w:rPr>
        <w:t>Burjonrappa</w:t>
      </w:r>
      <w:proofErr w:type="spellEnd"/>
      <w:r>
        <w:rPr>
          <w:rFonts w:ascii="Times New Roman" w:hAnsi="Times New Roman" w:cs="Times New Roman"/>
          <w:kern w:val="0"/>
        </w:rPr>
        <w:t xml:space="preserve"> SC. We thought we would be perfect: medication errors before and after the initiation of Computerized Physician Order Entry. J Surg Res. </w:t>
      </w:r>
      <w:proofErr w:type="gramStart"/>
      <w:r>
        <w:rPr>
          <w:rFonts w:ascii="Times New Roman" w:hAnsi="Times New Roman" w:cs="Times New Roman"/>
          <w:kern w:val="0"/>
        </w:rPr>
        <w:t>2015;198:108</w:t>
      </w:r>
      <w:proofErr w:type="gramEnd"/>
      <w:r>
        <w:rPr>
          <w:rFonts w:ascii="Times New Roman" w:hAnsi="Times New Roman" w:cs="Times New Roman"/>
          <w:kern w:val="0"/>
        </w:rPr>
        <w:t xml:space="preserve">–14. </w:t>
      </w:r>
    </w:p>
    <w:p w14:paraId="0987185B"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48. Bhati D, Deogade MS, </w:t>
      </w:r>
      <w:proofErr w:type="spellStart"/>
      <w:r>
        <w:rPr>
          <w:rFonts w:ascii="Times New Roman" w:hAnsi="Times New Roman" w:cs="Times New Roman"/>
          <w:kern w:val="0"/>
        </w:rPr>
        <w:t>Kanyal</w:t>
      </w:r>
      <w:proofErr w:type="spellEnd"/>
      <w:r>
        <w:rPr>
          <w:rFonts w:ascii="Times New Roman" w:hAnsi="Times New Roman" w:cs="Times New Roman"/>
          <w:kern w:val="0"/>
        </w:rPr>
        <w:t xml:space="preserve"> D. Improving Patient Outcomes Through Effective Hospital Administration: A Comprehensive Review. Cureus [Internet]. 2023 [cited 2024 Oct 21]; Available from: https://www.cureus.com/articles/197936-improving-patient-outcomes-through-effective-hospital-administration-a-comprehensive-review</w:t>
      </w:r>
    </w:p>
    <w:p w14:paraId="1EBE0F36"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49. Ehrenstein V, Kharrazi H, Lehmann H, Taylor CO. Obtaining Data </w:t>
      </w:r>
      <w:proofErr w:type="gramStart"/>
      <w:r>
        <w:rPr>
          <w:rFonts w:ascii="Times New Roman" w:hAnsi="Times New Roman" w:cs="Times New Roman"/>
          <w:kern w:val="0"/>
        </w:rPr>
        <w:t>From</w:t>
      </w:r>
      <w:proofErr w:type="gramEnd"/>
      <w:r>
        <w:rPr>
          <w:rFonts w:ascii="Times New Roman" w:hAnsi="Times New Roman" w:cs="Times New Roman"/>
          <w:kern w:val="0"/>
        </w:rPr>
        <w:t xml:space="preserve"> Electronic Health Records. Tools Technol </w:t>
      </w:r>
      <w:proofErr w:type="spellStart"/>
      <w:r>
        <w:rPr>
          <w:rFonts w:ascii="Times New Roman" w:hAnsi="Times New Roman" w:cs="Times New Roman"/>
          <w:kern w:val="0"/>
        </w:rPr>
        <w:t>Regist</w:t>
      </w:r>
      <w:proofErr w:type="spellEnd"/>
      <w:r>
        <w:rPr>
          <w:rFonts w:ascii="Times New Roman" w:hAnsi="Times New Roman" w:cs="Times New Roman"/>
          <w:kern w:val="0"/>
        </w:rPr>
        <w:t xml:space="preserve"> Interoperability </w:t>
      </w:r>
      <w:proofErr w:type="spellStart"/>
      <w:r>
        <w:rPr>
          <w:rFonts w:ascii="Times New Roman" w:hAnsi="Times New Roman" w:cs="Times New Roman"/>
          <w:kern w:val="0"/>
        </w:rPr>
        <w:t>Regist</w:t>
      </w:r>
      <w:proofErr w:type="spellEnd"/>
      <w:r>
        <w:rPr>
          <w:rFonts w:ascii="Times New Roman" w:hAnsi="Times New Roman" w:cs="Times New Roman"/>
          <w:kern w:val="0"/>
        </w:rPr>
        <w:t xml:space="preserve"> Eval Patient Outcomes User’s Guide 3rd Ed Add 2 Internet [Internet]. Agency for Healthcare Research and Quality (US); 2019 [cited 2024 Oct 21]. Available from: https://www.ncbi.nlm.nih.gov/books/NBK551878/</w:t>
      </w:r>
    </w:p>
    <w:p w14:paraId="7C5A4E46"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50. </w:t>
      </w:r>
      <w:proofErr w:type="spellStart"/>
      <w:r>
        <w:rPr>
          <w:rFonts w:ascii="Times New Roman" w:hAnsi="Times New Roman" w:cs="Times New Roman"/>
          <w:kern w:val="0"/>
        </w:rPr>
        <w:t>Menachemi</w:t>
      </w:r>
      <w:proofErr w:type="spellEnd"/>
      <w:r>
        <w:rPr>
          <w:rFonts w:ascii="Times New Roman" w:hAnsi="Times New Roman" w:cs="Times New Roman"/>
          <w:kern w:val="0"/>
        </w:rPr>
        <w:t xml:space="preserve"> N, Collum TH. Benefits and drawbacks of electronic health record systems. Risk Manag </w:t>
      </w:r>
      <w:proofErr w:type="spellStart"/>
      <w:r>
        <w:rPr>
          <w:rFonts w:ascii="Times New Roman" w:hAnsi="Times New Roman" w:cs="Times New Roman"/>
          <w:kern w:val="0"/>
        </w:rPr>
        <w:t>Healthc</w:t>
      </w:r>
      <w:proofErr w:type="spellEnd"/>
      <w:r>
        <w:rPr>
          <w:rFonts w:ascii="Times New Roman" w:hAnsi="Times New Roman" w:cs="Times New Roman"/>
          <w:kern w:val="0"/>
        </w:rPr>
        <w:t xml:space="preserve"> Policy. </w:t>
      </w:r>
      <w:proofErr w:type="gramStart"/>
      <w:r>
        <w:rPr>
          <w:rFonts w:ascii="Times New Roman" w:hAnsi="Times New Roman" w:cs="Times New Roman"/>
          <w:kern w:val="0"/>
        </w:rPr>
        <w:t>2011;4:47</w:t>
      </w:r>
      <w:proofErr w:type="gramEnd"/>
      <w:r>
        <w:rPr>
          <w:rFonts w:ascii="Times New Roman" w:hAnsi="Times New Roman" w:cs="Times New Roman"/>
          <w:kern w:val="0"/>
        </w:rPr>
        <w:t xml:space="preserve">. </w:t>
      </w:r>
    </w:p>
    <w:p w14:paraId="2F79D475"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lastRenderedPageBreak/>
        <w:t xml:space="preserve">51. Ajami S, </w:t>
      </w:r>
      <w:proofErr w:type="spellStart"/>
      <w:r>
        <w:rPr>
          <w:rFonts w:ascii="Times New Roman" w:hAnsi="Times New Roman" w:cs="Times New Roman"/>
          <w:kern w:val="0"/>
        </w:rPr>
        <w:t>BagheriTadi</w:t>
      </w:r>
      <w:proofErr w:type="spellEnd"/>
      <w:r>
        <w:rPr>
          <w:rFonts w:ascii="Times New Roman" w:hAnsi="Times New Roman" w:cs="Times New Roman"/>
          <w:kern w:val="0"/>
        </w:rPr>
        <w:t xml:space="preserve"> T. Barriers for Adopting Electronic Health Records (EHRs) by Physicians. Acta Inform Medica. </w:t>
      </w:r>
      <w:proofErr w:type="gramStart"/>
      <w:r>
        <w:rPr>
          <w:rFonts w:ascii="Times New Roman" w:hAnsi="Times New Roman" w:cs="Times New Roman"/>
          <w:kern w:val="0"/>
        </w:rPr>
        <w:t>2013;21:129</w:t>
      </w:r>
      <w:proofErr w:type="gramEnd"/>
      <w:r>
        <w:rPr>
          <w:rFonts w:ascii="Times New Roman" w:hAnsi="Times New Roman" w:cs="Times New Roman"/>
          <w:kern w:val="0"/>
        </w:rPr>
        <w:t xml:space="preserve">. </w:t>
      </w:r>
    </w:p>
    <w:p w14:paraId="6FD85E40"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52. </w:t>
      </w:r>
      <w:proofErr w:type="spellStart"/>
      <w:r>
        <w:rPr>
          <w:rFonts w:ascii="Times New Roman" w:hAnsi="Times New Roman" w:cs="Times New Roman"/>
          <w:kern w:val="0"/>
        </w:rPr>
        <w:t>Jawhari</w:t>
      </w:r>
      <w:proofErr w:type="spellEnd"/>
      <w:r>
        <w:rPr>
          <w:rFonts w:ascii="Times New Roman" w:hAnsi="Times New Roman" w:cs="Times New Roman"/>
          <w:kern w:val="0"/>
        </w:rPr>
        <w:t xml:space="preserve"> B, Ludwick D, Keenan L, </w:t>
      </w:r>
      <w:proofErr w:type="spellStart"/>
      <w:r>
        <w:rPr>
          <w:rFonts w:ascii="Times New Roman" w:hAnsi="Times New Roman" w:cs="Times New Roman"/>
          <w:kern w:val="0"/>
        </w:rPr>
        <w:t>Zakus</w:t>
      </w:r>
      <w:proofErr w:type="spellEnd"/>
      <w:r>
        <w:rPr>
          <w:rFonts w:ascii="Times New Roman" w:hAnsi="Times New Roman" w:cs="Times New Roman"/>
          <w:kern w:val="0"/>
        </w:rPr>
        <w:t xml:space="preserve"> D, Hayward R. Benefits and challenges of EMR implementations in low resource settings: a state-of-the-art review. BMC Med Inform </w:t>
      </w:r>
      <w:proofErr w:type="spellStart"/>
      <w:r>
        <w:rPr>
          <w:rFonts w:ascii="Times New Roman" w:hAnsi="Times New Roman" w:cs="Times New Roman"/>
          <w:kern w:val="0"/>
        </w:rPr>
        <w:t>Decis</w:t>
      </w:r>
      <w:proofErr w:type="spellEnd"/>
      <w:r>
        <w:rPr>
          <w:rFonts w:ascii="Times New Roman" w:hAnsi="Times New Roman" w:cs="Times New Roman"/>
          <w:kern w:val="0"/>
        </w:rPr>
        <w:t xml:space="preserve"> Mak. </w:t>
      </w:r>
      <w:proofErr w:type="gramStart"/>
      <w:r>
        <w:rPr>
          <w:rFonts w:ascii="Times New Roman" w:hAnsi="Times New Roman" w:cs="Times New Roman"/>
          <w:kern w:val="0"/>
        </w:rPr>
        <w:t>2016;16:116</w:t>
      </w:r>
      <w:proofErr w:type="gramEnd"/>
      <w:r>
        <w:rPr>
          <w:rFonts w:ascii="Times New Roman" w:hAnsi="Times New Roman" w:cs="Times New Roman"/>
          <w:kern w:val="0"/>
        </w:rPr>
        <w:t xml:space="preserve">. </w:t>
      </w:r>
    </w:p>
    <w:p w14:paraId="5AA49D9B"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53. Campbell EM, Sittig DF, Ash JS, </w:t>
      </w:r>
      <w:proofErr w:type="spellStart"/>
      <w:r>
        <w:rPr>
          <w:rFonts w:ascii="Times New Roman" w:hAnsi="Times New Roman" w:cs="Times New Roman"/>
          <w:kern w:val="0"/>
        </w:rPr>
        <w:t>Guappone</w:t>
      </w:r>
      <w:proofErr w:type="spellEnd"/>
      <w:r>
        <w:rPr>
          <w:rFonts w:ascii="Times New Roman" w:hAnsi="Times New Roman" w:cs="Times New Roman"/>
          <w:kern w:val="0"/>
        </w:rPr>
        <w:t xml:space="preserve"> KP, Dykstra RH. Types of Unintended Consequences Related to Computerized Provider Order Entry. J Am Med Inform Assoc. </w:t>
      </w:r>
      <w:proofErr w:type="gramStart"/>
      <w:r>
        <w:rPr>
          <w:rFonts w:ascii="Times New Roman" w:hAnsi="Times New Roman" w:cs="Times New Roman"/>
          <w:kern w:val="0"/>
        </w:rPr>
        <w:t>2006;13:547</w:t>
      </w:r>
      <w:proofErr w:type="gramEnd"/>
      <w:r>
        <w:rPr>
          <w:rFonts w:ascii="Times New Roman" w:hAnsi="Times New Roman" w:cs="Times New Roman"/>
          <w:kern w:val="0"/>
        </w:rPr>
        <w:t xml:space="preserve">–56. </w:t>
      </w:r>
    </w:p>
    <w:p w14:paraId="783F33EC"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54. Rinke de Wit TF, Janssens W, Antwi M, Milimo E, Mutegi N, Marwa H, et al. Digital health systems strengthening in Africa for rapid response to COVID-19. Front Health Serv [Internet]. 2022 [cited 2023 Dec 22];2. Available from: https://www.frontiersin.org/articles/10.3389/frhs.2022.987828</w:t>
      </w:r>
    </w:p>
    <w:p w14:paraId="2BB7E52A"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55. Ho L, Ledbetter D, </w:t>
      </w:r>
      <w:proofErr w:type="spellStart"/>
      <w:r>
        <w:rPr>
          <w:rFonts w:ascii="Times New Roman" w:hAnsi="Times New Roman" w:cs="Times New Roman"/>
          <w:kern w:val="0"/>
        </w:rPr>
        <w:t>Aczon</w:t>
      </w:r>
      <w:proofErr w:type="spellEnd"/>
      <w:r>
        <w:rPr>
          <w:rFonts w:ascii="Times New Roman" w:hAnsi="Times New Roman" w:cs="Times New Roman"/>
          <w:kern w:val="0"/>
        </w:rPr>
        <w:t xml:space="preserve"> M, Wetzel R. The Dependence of Machine Learning on Electronic Medical Record Quality. 2017 [cited 2024 Jan 30]; Available from: https://arxiv.org/abs/1703.08251</w:t>
      </w:r>
    </w:p>
    <w:p w14:paraId="48DF3C9F"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56. Amare SY, Taye GT, </w:t>
      </w:r>
      <w:proofErr w:type="spellStart"/>
      <w:r>
        <w:rPr>
          <w:rFonts w:ascii="Times New Roman" w:hAnsi="Times New Roman" w:cs="Times New Roman"/>
          <w:kern w:val="0"/>
        </w:rPr>
        <w:t>Gebreslassie</w:t>
      </w:r>
      <w:proofErr w:type="spellEnd"/>
      <w:r>
        <w:rPr>
          <w:rFonts w:ascii="Times New Roman" w:hAnsi="Times New Roman" w:cs="Times New Roman"/>
          <w:kern w:val="0"/>
        </w:rPr>
        <w:t xml:space="preserve"> TG, Plug R, van Reisen M. Realizing health data interoperability in low connectivity settings: The case of VODAN-Africa. Magagna B, editor. FAIR Connect. </w:t>
      </w:r>
      <w:proofErr w:type="gramStart"/>
      <w:r>
        <w:rPr>
          <w:rFonts w:ascii="Times New Roman" w:hAnsi="Times New Roman" w:cs="Times New Roman"/>
          <w:kern w:val="0"/>
        </w:rPr>
        <w:t>2023;1:55</w:t>
      </w:r>
      <w:proofErr w:type="gramEnd"/>
      <w:r>
        <w:rPr>
          <w:rFonts w:ascii="Times New Roman" w:hAnsi="Times New Roman" w:cs="Times New Roman"/>
          <w:kern w:val="0"/>
        </w:rPr>
        <w:t xml:space="preserve">–61. </w:t>
      </w:r>
    </w:p>
    <w:p w14:paraId="37257ABA"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57. Digital Health Bill Final.pdf [Internet]. [cited 2023 Dec 22]. Available from: https://health.go.ke/sites/default/files/Digital%20Health%20Bill%20Final.pdf</w:t>
      </w:r>
    </w:p>
    <w:p w14:paraId="33E1F8AE"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58. Biro S, Williamson T, Leggett JA, Barber D, </w:t>
      </w:r>
      <w:proofErr w:type="spellStart"/>
      <w:r>
        <w:rPr>
          <w:rFonts w:ascii="Times New Roman" w:hAnsi="Times New Roman" w:cs="Times New Roman"/>
          <w:kern w:val="0"/>
        </w:rPr>
        <w:t>Morkem</w:t>
      </w:r>
      <w:proofErr w:type="spellEnd"/>
      <w:r>
        <w:rPr>
          <w:rFonts w:ascii="Times New Roman" w:hAnsi="Times New Roman" w:cs="Times New Roman"/>
          <w:kern w:val="0"/>
        </w:rPr>
        <w:t xml:space="preserve"> R, Moore K, et al. Utility of linking primary care electronic medical records with Canadian census data to study the determinants of chronic disease: an example based on socioeconomic status and obesity. BMC Med Inform </w:t>
      </w:r>
      <w:proofErr w:type="spellStart"/>
      <w:r>
        <w:rPr>
          <w:rFonts w:ascii="Times New Roman" w:hAnsi="Times New Roman" w:cs="Times New Roman"/>
          <w:kern w:val="0"/>
        </w:rPr>
        <w:t>Decis</w:t>
      </w:r>
      <w:proofErr w:type="spellEnd"/>
      <w:r>
        <w:rPr>
          <w:rFonts w:ascii="Times New Roman" w:hAnsi="Times New Roman" w:cs="Times New Roman"/>
          <w:kern w:val="0"/>
        </w:rPr>
        <w:t xml:space="preserve"> Mak. </w:t>
      </w:r>
      <w:proofErr w:type="gramStart"/>
      <w:r>
        <w:rPr>
          <w:rFonts w:ascii="Times New Roman" w:hAnsi="Times New Roman" w:cs="Times New Roman"/>
          <w:kern w:val="0"/>
        </w:rPr>
        <w:t>2016;16:32</w:t>
      </w:r>
      <w:proofErr w:type="gramEnd"/>
      <w:r>
        <w:rPr>
          <w:rFonts w:ascii="Times New Roman" w:hAnsi="Times New Roman" w:cs="Times New Roman"/>
          <w:kern w:val="0"/>
        </w:rPr>
        <w:t xml:space="preserve">. </w:t>
      </w:r>
    </w:p>
    <w:p w14:paraId="7F0DED25"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59. Ilomäki J, Bell JS, Chan AYL, </w:t>
      </w:r>
      <w:proofErr w:type="spellStart"/>
      <w:r>
        <w:rPr>
          <w:rFonts w:ascii="Times New Roman" w:hAnsi="Times New Roman" w:cs="Times New Roman"/>
          <w:kern w:val="0"/>
        </w:rPr>
        <w:t>Tolppanen</w:t>
      </w:r>
      <w:proofErr w:type="spellEnd"/>
      <w:r>
        <w:rPr>
          <w:rFonts w:ascii="Times New Roman" w:hAnsi="Times New Roman" w:cs="Times New Roman"/>
          <w:kern w:val="0"/>
        </w:rPr>
        <w:t xml:space="preserve"> A-M, Luo H, Wei L, et al. Application of Healthcare ‘Big Data’ in CNS Drug Research: The Example of the Neurological and mental health Global Epidemiology Network (</w:t>
      </w:r>
      <w:proofErr w:type="spellStart"/>
      <w:r>
        <w:rPr>
          <w:rFonts w:ascii="Times New Roman" w:hAnsi="Times New Roman" w:cs="Times New Roman"/>
          <w:kern w:val="0"/>
        </w:rPr>
        <w:t>NeuroGEN</w:t>
      </w:r>
      <w:proofErr w:type="spellEnd"/>
      <w:r>
        <w:rPr>
          <w:rFonts w:ascii="Times New Roman" w:hAnsi="Times New Roman" w:cs="Times New Roman"/>
          <w:kern w:val="0"/>
        </w:rPr>
        <w:t xml:space="preserve">). CNS Drugs. </w:t>
      </w:r>
      <w:proofErr w:type="gramStart"/>
      <w:r>
        <w:rPr>
          <w:rFonts w:ascii="Times New Roman" w:hAnsi="Times New Roman" w:cs="Times New Roman"/>
          <w:kern w:val="0"/>
        </w:rPr>
        <w:t>2020;34:897</w:t>
      </w:r>
      <w:proofErr w:type="gramEnd"/>
      <w:r>
        <w:rPr>
          <w:rFonts w:ascii="Times New Roman" w:hAnsi="Times New Roman" w:cs="Times New Roman"/>
          <w:kern w:val="0"/>
        </w:rPr>
        <w:t xml:space="preserve">–913. </w:t>
      </w:r>
    </w:p>
    <w:p w14:paraId="544F9EA6"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60. Cao R, </w:t>
      </w:r>
      <w:proofErr w:type="spellStart"/>
      <w:r>
        <w:rPr>
          <w:rFonts w:ascii="Times New Roman" w:hAnsi="Times New Roman" w:cs="Times New Roman"/>
          <w:kern w:val="0"/>
        </w:rPr>
        <w:t>Iansiti</w:t>
      </w:r>
      <w:proofErr w:type="spellEnd"/>
      <w:r>
        <w:rPr>
          <w:rFonts w:ascii="Times New Roman" w:hAnsi="Times New Roman" w:cs="Times New Roman"/>
          <w:kern w:val="0"/>
        </w:rPr>
        <w:t xml:space="preserve"> M. DATA GOVERNANCE, INTEROPERABILITY AND STANDARDIZATION: ORGANIZATIONAL ADAPTATION TO PRIVACY REGULATION. 14th Scand Conf Inf Syst [Internet]. 2023; Available from: https://aisel.aisnet.org/scis2023/2</w:t>
      </w:r>
    </w:p>
    <w:p w14:paraId="0D862A0A"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61. Tan TF, </w:t>
      </w:r>
      <w:proofErr w:type="spellStart"/>
      <w:r>
        <w:rPr>
          <w:rFonts w:ascii="Times New Roman" w:hAnsi="Times New Roman" w:cs="Times New Roman"/>
          <w:kern w:val="0"/>
        </w:rPr>
        <w:t>Thirunavukarasu</w:t>
      </w:r>
      <w:proofErr w:type="spellEnd"/>
      <w:r>
        <w:rPr>
          <w:rFonts w:ascii="Times New Roman" w:hAnsi="Times New Roman" w:cs="Times New Roman"/>
          <w:kern w:val="0"/>
        </w:rPr>
        <w:t xml:space="preserve"> AJ, Jin L, Lim J, Poh S, Teo ZL, et al. Artificial intelligence and digital health in global eye health: opportunities and challenges. Lancet Glob Health. 2023;</w:t>
      </w:r>
      <w:proofErr w:type="gramStart"/>
      <w:r>
        <w:rPr>
          <w:rFonts w:ascii="Times New Roman" w:hAnsi="Times New Roman" w:cs="Times New Roman"/>
          <w:kern w:val="0"/>
        </w:rPr>
        <w:t>11:e</w:t>
      </w:r>
      <w:proofErr w:type="gramEnd"/>
      <w:r>
        <w:rPr>
          <w:rFonts w:ascii="Times New Roman" w:hAnsi="Times New Roman" w:cs="Times New Roman"/>
          <w:kern w:val="0"/>
        </w:rPr>
        <w:t xml:space="preserve">1432–43. </w:t>
      </w:r>
    </w:p>
    <w:p w14:paraId="6F076C0A"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62. Randall SM, Ferrante AM, Boyd JH, Bauer JK, Semmens JB. Privacy-preserving record linkage on large </w:t>
      </w:r>
      <w:proofErr w:type="gramStart"/>
      <w:r>
        <w:rPr>
          <w:rFonts w:ascii="Times New Roman" w:hAnsi="Times New Roman" w:cs="Times New Roman"/>
          <w:kern w:val="0"/>
        </w:rPr>
        <w:t>real world</w:t>
      </w:r>
      <w:proofErr w:type="gramEnd"/>
      <w:r>
        <w:rPr>
          <w:rFonts w:ascii="Times New Roman" w:hAnsi="Times New Roman" w:cs="Times New Roman"/>
          <w:kern w:val="0"/>
        </w:rPr>
        <w:t xml:space="preserve"> datasets. J Biomed Inform. </w:t>
      </w:r>
      <w:proofErr w:type="gramStart"/>
      <w:r>
        <w:rPr>
          <w:rFonts w:ascii="Times New Roman" w:hAnsi="Times New Roman" w:cs="Times New Roman"/>
          <w:kern w:val="0"/>
        </w:rPr>
        <w:t>2014;50:205</w:t>
      </w:r>
      <w:proofErr w:type="gramEnd"/>
      <w:r>
        <w:rPr>
          <w:rFonts w:ascii="Times New Roman" w:hAnsi="Times New Roman" w:cs="Times New Roman"/>
          <w:kern w:val="0"/>
        </w:rPr>
        <w:t xml:space="preserve">–12. </w:t>
      </w:r>
    </w:p>
    <w:p w14:paraId="0AC8B47F"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63. Leveraging electronic health records for data science: common pitfalls and how to avoid them - The Lancet Digital Health [Internet]. [cited 2023 Dec 22]. Available from: https://www.thelancet.com/journals/landig/article/PIIS2589-7500(22)00154-6/fulltext</w:t>
      </w:r>
    </w:p>
    <w:p w14:paraId="50C11F2A"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64. Horton DB, Bhullar H, Carty L, Cunningham F, </w:t>
      </w:r>
      <w:proofErr w:type="spellStart"/>
      <w:r>
        <w:rPr>
          <w:rFonts w:ascii="Times New Roman" w:hAnsi="Times New Roman" w:cs="Times New Roman"/>
          <w:kern w:val="0"/>
        </w:rPr>
        <w:t>Ogdie</w:t>
      </w:r>
      <w:proofErr w:type="spellEnd"/>
      <w:r>
        <w:rPr>
          <w:rFonts w:ascii="Times New Roman" w:hAnsi="Times New Roman" w:cs="Times New Roman"/>
          <w:kern w:val="0"/>
        </w:rPr>
        <w:t xml:space="preserve"> A, Sultana J, et al. Electronic Health Record Databases. In: Strom BL, Kimmel SE, Hennessy S, editors. Pharmacoepidemiology [Internet]. 1st ed. Wiley; 2019 [cited 2023 May 20]. p. 241–89. Available from: https://onlinelibrary.wiley.com/doi/10.1002/9781119413431.ch13</w:t>
      </w:r>
    </w:p>
    <w:p w14:paraId="1BD55C7C"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65. International and regional commitments in African data privacy laws: A comparative analysis - ScienceDirect [Internet]. [cited 2023 Dec 31]. Available from: https://www.sciencedirect.com/science/article/abs/pii/S0267364921001114</w:t>
      </w:r>
    </w:p>
    <w:p w14:paraId="6349CCCC"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lastRenderedPageBreak/>
        <w:t>66. Alanazi AT. Clinicians’ Perspectives on Healthcare Cybersecurity and Cyber Threats. Cureus [Internet]. 2023 [cited 2024 Sep 30]; Available from: https://www.cureus.com/articles/195052-clinicians-perspectives-on-healthcare-cybersecurity-and-cyber-threats</w:t>
      </w:r>
    </w:p>
    <w:p w14:paraId="2142A074"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67. Kanyinga K. Devolution and the New Politics of Development in Kenya. </w:t>
      </w:r>
      <w:proofErr w:type="spellStart"/>
      <w:r>
        <w:rPr>
          <w:rFonts w:ascii="Times New Roman" w:hAnsi="Times New Roman" w:cs="Times New Roman"/>
          <w:kern w:val="0"/>
        </w:rPr>
        <w:t>Afr</w:t>
      </w:r>
      <w:proofErr w:type="spellEnd"/>
      <w:r>
        <w:rPr>
          <w:rFonts w:ascii="Times New Roman" w:hAnsi="Times New Roman" w:cs="Times New Roman"/>
          <w:kern w:val="0"/>
        </w:rPr>
        <w:t xml:space="preserve"> Stud Rev. </w:t>
      </w:r>
      <w:proofErr w:type="gramStart"/>
      <w:r>
        <w:rPr>
          <w:rFonts w:ascii="Times New Roman" w:hAnsi="Times New Roman" w:cs="Times New Roman"/>
          <w:kern w:val="0"/>
        </w:rPr>
        <w:t>2016;59:155</w:t>
      </w:r>
      <w:proofErr w:type="gramEnd"/>
      <w:r>
        <w:rPr>
          <w:rFonts w:ascii="Times New Roman" w:hAnsi="Times New Roman" w:cs="Times New Roman"/>
          <w:kern w:val="0"/>
        </w:rPr>
        <w:t xml:space="preserve">–67. </w:t>
      </w:r>
    </w:p>
    <w:p w14:paraId="14123CAA"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68. Kairu A, Orangi S, Mbuthia B, Ondera J, Ravishankar N, Barasa E. Examining health facility financing in Kenya in the context of devolution. BMC Health Serv Res. </w:t>
      </w:r>
      <w:proofErr w:type="gramStart"/>
      <w:r>
        <w:rPr>
          <w:rFonts w:ascii="Times New Roman" w:hAnsi="Times New Roman" w:cs="Times New Roman"/>
          <w:kern w:val="0"/>
        </w:rPr>
        <w:t>2021;21:1086</w:t>
      </w:r>
      <w:proofErr w:type="gramEnd"/>
      <w:r>
        <w:rPr>
          <w:rFonts w:ascii="Times New Roman" w:hAnsi="Times New Roman" w:cs="Times New Roman"/>
          <w:kern w:val="0"/>
        </w:rPr>
        <w:t xml:space="preserve">. </w:t>
      </w:r>
    </w:p>
    <w:p w14:paraId="1AADF3EB"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69. Manya A, Sahay S, Braa J, </w:t>
      </w:r>
      <w:proofErr w:type="spellStart"/>
      <w:r>
        <w:rPr>
          <w:rFonts w:ascii="Times New Roman" w:hAnsi="Times New Roman" w:cs="Times New Roman"/>
          <w:kern w:val="0"/>
        </w:rPr>
        <w:t>Shisia</w:t>
      </w:r>
      <w:proofErr w:type="spellEnd"/>
      <w:r>
        <w:rPr>
          <w:rFonts w:ascii="Times New Roman" w:hAnsi="Times New Roman" w:cs="Times New Roman"/>
          <w:kern w:val="0"/>
        </w:rPr>
        <w:t xml:space="preserve"> B. Understanding the Effects of Decentralization on Health Information Systems in Developing Countries: A Case of Devolution in Kenya. 2018. </w:t>
      </w:r>
    </w:p>
    <w:p w14:paraId="1E732DA7"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70. Arabi YM, Al Ghamdi AA, Al-</w:t>
      </w:r>
      <w:proofErr w:type="spellStart"/>
      <w:r>
        <w:rPr>
          <w:rFonts w:ascii="Times New Roman" w:hAnsi="Times New Roman" w:cs="Times New Roman"/>
          <w:kern w:val="0"/>
        </w:rPr>
        <w:t>Moamary</w:t>
      </w:r>
      <w:proofErr w:type="spellEnd"/>
      <w:r>
        <w:rPr>
          <w:rFonts w:ascii="Times New Roman" w:hAnsi="Times New Roman" w:cs="Times New Roman"/>
          <w:kern w:val="0"/>
        </w:rPr>
        <w:t xml:space="preserve"> M, Al </w:t>
      </w:r>
      <w:proofErr w:type="spellStart"/>
      <w:r>
        <w:rPr>
          <w:rFonts w:ascii="Times New Roman" w:hAnsi="Times New Roman" w:cs="Times New Roman"/>
          <w:kern w:val="0"/>
        </w:rPr>
        <w:t>Mutrafy</w:t>
      </w:r>
      <w:proofErr w:type="spellEnd"/>
      <w:r>
        <w:rPr>
          <w:rFonts w:ascii="Times New Roman" w:hAnsi="Times New Roman" w:cs="Times New Roman"/>
          <w:kern w:val="0"/>
        </w:rPr>
        <w:t xml:space="preserve"> A, </w:t>
      </w:r>
      <w:proofErr w:type="spellStart"/>
      <w:r>
        <w:rPr>
          <w:rFonts w:ascii="Times New Roman" w:hAnsi="Times New Roman" w:cs="Times New Roman"/>
          <w:kern w:val="0"/>
        </w:rPr>
        <w:t>AlHazme</w:t>
      </w:r>
      <w:proofErr w:type="spellEnd"/>
      <w:r>
        <w:rPr>
          <w:rFonts w:ascii="Times New Roman" w:hAnsi="Times New Roman" w:cs="Times New Roman"/>
          <w:kern w:val="0"/>
        </w:rPr>
        <w:t xml:space="preserve"> RH, Al </w:t>
      </w:r>
      <w:proofErr w:type="spellStart"/>
      <w:r>
        <w:rPr>
          <w:rFonts w:ascii="Times New Roman" w:hAnsi="Times New Roman" w:cs="Times New Roman"/>
          <w:kern w:val="0"/>
        </w:rPr>
        <w:t>Knawy</w:t>
      </w:r>
      <w:proofErr w:type="spellEnd"/>
      <w:r>
        <w:rPr>
          <w:rFonts w:ascii="Times New Roman" w:hAnsi="Times New Roman" w:cs="Times New Roman"/>
          <w:kern w:val="0"/>
        </w:rPr>
        <w:t xml:space="preserve"> BA. Electronic medical record implementation in a large healthcare system from a leadership perspective. BMC Med Inform </w:t>
      </w:r>
      <w:proofErr w:type="spellStart"/>
      <w:r>
        <w:rPr>
          <w:rFonts w:ascii="Times New Roman" w:hAnsi="Times New Roman" w:cs="Times New Roman"/>
          <w:kern w:val="0"/>
        </w:rPr>
        <w:t>Decis</w:t>
      </w:r>
      <w:proofErr w:type="spellEnd"/>
      <w:r>
        <w:rPr>
          <w:rFonts w:ascii="Times New Roman" w:hAnsi="Times New Roman" w:cs="Times New Roman"/>
          <w:kern w:val="0"/>
        </w:rPr>
        <w:t xml:space="preserve"> Mak. </w:t>
      </w:r>
      <w:proofErr w:type="gramStart"/>
      <w:r>
        <w:rPr>
          <w:rFonts w:ascii="Times New Roman" w:hAnsi="Times New Roman" w:cs="Times New Roman"/>
          <w:kern w:val="0"/>
        </w:rPr>
        <w:t>2022;22:66</w:t>
      </w:r>
      <w:proofErr w:type="gramEnd"/>
      <w:r>
        <w:rPr>
          <w:rFonts w:ascii="Times New Roman" w:hAnsi="Times New Roman" w:cs="Times New Roman"/>
          <w:kern w:val="0"/>
        </w:rPr>
        <w:t xml:space="preserve">. </w:t>
      </w:r>
    </w:p>
    <w:p w14:paraId="43AB2ABF"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71. Cadoret D, Kailas T, </w:t>
      </w:r>
      <w:proofErr w:type="spellStart"/>
      <w:r>
        <w:rPr>
          <w:rFonts w:ascii="Times New Roman" w:hAnsi="Times New Roman" w:cs="Times New Roman"/>
          <w:kern w:val="0"/>
        </w:rPr>
        <w:t>Velmovitsky</w:t>
      </w:r>
      <w:proofErr w:type="spellEnd"/>
      <w:r>
        <w:rPr>
          <w:rFonts w:ascii="Times New Roman" w:hAnsi="Times New Roman" w:cs="Times New Roman"/>
          <w:kern w:val="0"/>
        </w:rPr>
        <w:t xml:space="preserve"> P, Morita P, </w:t>
      </w:r>
      <w:proofErr w:type="spellStart"/>
      <w:r>
        <w:rPr>
          <w:rFonts w:ascii="Times New Roman" w:hAnsi="Times New Roman" w:cs="Times New Roman"/>
          <w:kern w:val="0"/>
        </w:rPr>
        <w:t>Igboeli</w:t>
      </w:r>
      <w:proofErr w:type="spellEnd"/>
      <w:r>
        <w:rPr>
          <w:rFonts w:ascii="Times New Roman" w:hAnsi="Times New Roman" w:cs="Times New Roman"/>
          <w:kern w:val="0"/>
        </w:rPr>
        <w:t xml:space="preserve"> O. Proposed Implementation of Blockchain in British Columbia’s Health Care Data Management. J Med Internet Res. 2020;</w:t>
      </w:r>
      <w:proofErr w:type="gramStart"/>
      <w:r>
        <w:rPr>
          <w:rFonts w:ascii="Times New Roman" w:hAnsi="Times New Roman" w:cs="Times New Roman"/>
          <w:kern w:val="0"/>
        </w:rPr>
        <w:t>22:e</w:t>
      </w:r>
      <w:proofErr w:type="gramEnd"/>
      <w:r>
        <w:rPr>
          <w:rFonts w:ascii="Times New Roman" w:hAnsi="Times New Roman" w:cs="Times New Roman"/>
          <w:kern w:val="0"/>
        </w:rPr>
        <w:t xml:space="preserve">20897. </w:t>
      </w:r>
    </w:p>
    <w:p w14:paraId="1893BB61" w14:textId="77777777" w:rsidR="006A0872" w:rsidRDefault="006A0872" w:rsidP="006A0872">
      <w:pPr>
        <w:pStyle w:val="Bibliography"/>
        <w:rPr>
          <w:rFonts w:ascii="Times New Roman" w:hAnsi="Times New Roman" w:cs="Times New Roman"/>
          <w:kern w:val="0"/>
        </w:rPr>
      </w:pPr>
      <w:r>
        <w:rPr>
          <w:rFonts w:ascii="Times New Roman" w:hAnsi="Times New Roman" w:cs="Times New Roman"/>
          <w:kern w:val="0"/>
        </w:rPr>
        <w:t xml:space="preserve">72. </w:t>
      </w:r>
      <w:proofErr w:type="spellStart"/>
      <w:r>
        <w:rPr>
          <w:rFonts w:ascii="Times New Roman" w:hAnsi="Times New Roman" w:cs="Times New Roman"/>
          <w:kern w:val="0"/>
        </w:rPr>
        <w:t>Labrique</w:t>
      </w:r>
      <w:proofErr w:type="spellEnd"/>
      <w:r>
        <w:rPr>
          <w:rFonts w:ascii="Times New Roman" w:hAnsi="Times New Roman" w:cs="Times New Roman"/>
          <w:kern w:val="0"/>
        </w:rPr>
        <w:t xml:space="preserve"> AB, Wadhwani C, Williams KA, Lamptey P, Hesp C, Luk R, et al. </w:t>
      </w:r>
      <w:proofErr w:type="gramStart"/>
      <w:r>
        <w:rPr>
          <w:rFonts w:ascii="Times New Roman" w:hAnsi="Times New Roman" w:cs="Times New Roman"/>
          <w:kern w:val="0"/>
        </w:rPr>
        <w:t>Best</w:t>
      </w:r>
      <w:proofErr w:type="gramEnd"/>
      <w:r>
        <w:rPr>
          <w:rFonts w:ascii="Times New Roman" w:hAnsi="Times New Roman" w:cs="Times New Roman"/>
          <w:kern w:val="0"/>
        </w:rPr>
        <w:t xml:space="preserve"> practices in scaling digital health in </w:t>
      </w:r>
      <w:proofErr w:type="gramStart"/>
      <w:r>
        <w:rPr>
          <w:rFonts w:ascii="Times New Roman" w:hAnsi="Times New Roman" w:cs="Times New Roman"/>
          <w:kern w:val="0"/>
        </w:rPr>
        <w:t>low and middle income</w:t>
      </w:r>
      <w:proofErr w:type="gramEnd"/>
      <w:r>
        <w:rPr>
          <w:rFonts w:ascii="Times New Roman" w:hAnsi="Times New Roman" w:cs="Times New Roman"/>
          <w:kern w:val="0"/>
        </w:rPr>
        <w:t xml:space="preserve"> countries. Glob Health. </w:t>
      </w:r>
      <w:proofErr w:type="gramStart"/>
      <w:r>
        <w:rPr>
          <w:rFonts w:ascii="Times New Roman" w:hAnsi="Times New Roman" w:cs="Times New Roman"/>
          <w:kern w:val="0"/>
        </w:rPr>
        <w:t>2018;14:103</w:t>
      </w:r>
      <w:proofErr w:type="gramEnd"/>
      <w:r>
        <w:rPr>
          <w:rFonts w:ascii="Times New Roman" w:hAnsi="Times New Roman" w:cs="Times New Roman"/>
          <w:kern w:val="0"/>
        </w:rPr>
        <w:t xml:space="preserve">. </w:t>
      </w:r>
    </w:p>
    <w:p w14:paraId="7688317B" w14:textId="77777777" w:rsidR="006A0872" w:rsidRDefault="006A0872" w:rsidP="006A0872">
      <w:pPr>
        <w:rPr>
          <w:rFonts w:ascii="Times New Roman" w:hAnsi="Times New Roman" w:cs="Times New Roman"/>
          <w:sz w:val="24"/>
          <w:szCs w:val="24"/>
          <w:lang w:val="en-GB"/>
        </w:rPr>
      </w:pPr>
      <w:r w:rsidRPr="00415239">
        <w:rPr>
          <w:rFonts w:ascii="Times New Roman" w:hAnsi="Times New Roman" w:cs="Times New Roman"/>
          <w:sz w:val="24"/>
          <w:szCs w:val="24"/>
          <w:lang w:val="en-GB"/>
        </w:rPr>
        <w:fldChar w:fldCharType="end"/>
      </w:r>
    </w:p>
    <w:p w14:paraId="61DF3331" w14:textId="77777777" w:rsidR="006A0872" w:rsidRPr="00052788" w:rsidRDefault="006A0872" w:rsidP="006A0872">
      <w:pPr>
        <w:pStyle w:val="Heading1"/>
        <w:rPr>
          <w:rFonts w:ascii="Times New Roman" w:hAnsi="Times New Roman" w:cs="Times New Roman"/>
          <w:sz w:val="36"/>
          <w:szCs w:val="36"/>
          <w:lang w:val="en-GB"/>
        </w:rPr>
      </w:pPr>
      <w:r w:rsidRPr="00052788">
        <w:rPr>
          <w:rFonts w:ascii="Times New Roman" w:hAnsi="Times New Roman" w:cs="Times New Roman"/>
          <w:sz w:val="36"/>
          <w:szCs w:val="36"/>
          <w:lang w:val="en-GB"/>
        </w:rPr>
        <w:t>Supporting Information</w:t>
      </w:r>
    </w:p>
    <w:p w14:paraId="4ABBD437" w14:textId="77777777" w:rsidR="006A0872" w:rsidRPr="00977BBC" w:rsidRDefault="006A0872" w:rsidP="006A0872">
      <w:pPr>
        <w:pStyle w:val="Caption"/>
        <w:rPr>
          <w:rFonts w:ascii="Times New Roman" w:eastAsia="Calibri" w:hAnsi="Times New Roman" w:cs="Times New Roman"/>
          <w:sz w:val="24"/>
          <w:szCs w:val="24"/>
          <w:lang w:val="en-GB"/>
        </w:rPr>
      </w:pPr>
      <w:bookmarkStart w:id="11" w:name="_Ref152935877"/>
      <w:r>
        <w:rPr>
          <w:rFonts w:ascii="Times New Roman" w:hAnsi="Times New Roman" w:cs="Times New Roman"/>
          <w:b/>
          <w:bCs/>
          <w:i w:val="0"/>
          <w:iCs w:val="0"/>
          <w:sz w:val="24"/>
          <w:szCs w:val="24"/>
        </w:rPr>
        <w:t xml:space="preserve">S1 </w:t>
      </w:r>
      <w:r w:rsidRPr="006F2976">
        <w:rPr>
          <w:rFonts w:ascii="Times New Roman" w:hAnsi="Times New Roman" w:cs="Times New Roman"/>
          <w:b/>
          <w:bCs/>
          <w:i w:val="0"/>
          <w:iCs w:val="0"/>
          <w:sz w:val="24"/>
          <w:szCs w:val="24"/>
        </w:rPr>
        <w:t>Table</w:t>
      </w:r>
      <w:bookmarkEnd w:id="11"/>
      <w:r w:rsidRPr="00D84D09">
        <w:rPr>
          <w:rFonts w:ascii="Times New Roman" w:hAnsi="Times New Roman" w:cs="Times New Roman"/>
          <w:b/>
          <w:bCs/>
          <w:i w:val="0"/>
          <w:iCs w:val="0"/>
          <w:sz w:val="24"/>
          <w:szCs w:val="24"/>
          <w:lang w:val="en-GB"/>
        </w:rPr>
        <w:t>: EMR utili</w:t>
      </w:r>
      <w:r>
        <w:rPr>
          <w:rFonts w:ascii="Times New Roman" w:hAnsi="Times New Roman" w:cs="Times New Roman"/>
          <w:b/>
          <w:bCs/>
          <w:i w:val="0"/>
          <w:iCs w:val="0"/>
          <w:sz w:val="24"/>
          <w:szCs w:val="24"/>
          <w:lang w:val="en-GB"/>
        </w:rPr>
        <w:t>s</w:t>
      </w:r>
      <w:r w:rsidRPr="00D84D09">
        <w:rPr>
          <w:rFonts w:ascii="Times New Roman" w:hAnsi="Times New Roman" w:cs="Times New Roman"/>
          <w:b/>
          <w:bCs/>
          <w:i w:val="0"/>
          <w:iCs w:val="0"/>
          <w:sz w:val="24"/>
          <w:szCs w:val="24"/>
          <w:lang w:val="en-GB"/>
        </w:rPr>
        <w:t>ation characteristics</w:t>
      </w:r>
      <w:r w:rsidRPr="008C74BD">
        <w:rPr>
          <w:rFonts w:ascii="Times New Roman" w:hAnsi="Times New Roman" w:cs="Times New Roman"/>
          <w:sz w:val="24"/>
          <w:szCs w:val="24"/>
          <w:lang w:val="en-GB"/>
        </w:rPr>
        <w:t>. The EMR use characteristics include challenges, EMR users, EMR devices, EMR user friendliness, data quality assurance, data reporting and review, data capt</w:t>
      </w:r>
      <w:r>
        <w:rPr>
          <w:rFonts w:ascii="Times New Roman" w:hAnsi="Times New Roman" w:cs="Times New Roman"/>
          <w:sz w:val="24"/>
          <w:szCs w:val="24"/>
          <w:lang w:val="en-GB"/>
        </w:rPr>
        <w:t>ure consenting and guidelines.</w:t>
      </w:r>
    </w:p>
    <w:p w14:paraId="4A28D5C8" w14:textId="77777777" w:rsidR="006A0872" w:rsidRDefault="006A0872"/>
    <w:sectPr w:rsidR="006A0872" w:rsidSect="006A087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826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961954"/>
      <w:docPartObj>
        <w:docPartGallery w:val="Page Numbers (Bottom of Page)"/>
        <w:docPartUnique/>
      </w:docPartObj>
    </w:sdtPr>
    <w:sdtContent>
      <w:p w14:paraId="65DF424D" w14:textId="77777777" w:rsidR="00000000" w:rsidRDefault="00000000">
        <w:pPr>
          <w:pStyle w:val="Footer"/>
          <w:jc w:val="right"/>
        </w:pPr>
        <w:r>
          <w:fldChar w:fldCharType="begin"/>
        </w:r>
        <w:r>
          <w:instrText>PAGE   \* MERGEFORMAT</w:instrText>
        </w:r>
        <w:r>
          <w:fldChar w:fldCharType="separate"/>
        </w:r>
        <w:r w:rsidRPr="00046919">
          <w:rPr>
            <w:noProof/>
            <w:lang w:val="en-GB"/>
          </w:rPr>
          <w:t>18</w:t>
        </w:r>
        <w:r>
          <w:fldChar w:fldCharType="end"/>
        </w:r>
      </w:p>
    </w:sdtContent>
  </w:sdt>
  <w:p w14:paraId="40FF6CF3" w14:textId="77777777" w:rsidR="00000000" w:rsidRDefault="00000000" w:rsidP="00782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8632"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90DA9"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416D"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7531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00EA"/>
    <w:multiLevelType w:val="hybridMultilevel"/>
    <w:tmpl w:val="830E4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25841"/>
    <w:multiLevelType w:val="hybridMultilevel"/>
    <w:tmpl w:val="E866390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869231E"/>
    <w:multiLevelType w:val="hybridMultilevel"/>
    <w:tmpl w:val="F9A009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B768BD"/>
    <w:multiLevelType w:val="hybridMultilevel"/>
    <w:tmpl w:val="EE26E6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A396246"/>
    <w:multiLevelType w:val="hybridMultilevel"/>
    <w:tmpl w:val="C1AA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FB2C96"/>
    <w:multiLevelType w:val="hybridMultilevel"/>
    <w:tmpl w:val="7BB2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6765D"/>
    <w:multiLevelType w:val="hybridMultilevel"/>
    <w:tmpl w:val="3B8E1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8102D4"/>
    <w:multiLevelType w:val="hybridMultilevel"/>
    <w:tmpl w:val="E5C2DBFE"/>
    <w:lvl w:ilvl="0" w:tplc="F1ECAD2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424161D"/>
    <w:multiLevelType w:val="hybridMultilevel"/>
    <w:tmpl w:val="3ACCF680"/>
    <w:lvl w:ilvl="0" w:tplc="E1B6C2D0">
      <w:start w:val="1"/>
      <w:numFmt w:val="decimal"/>
      <w:lvlText w:val="%1."/>
      <w:lvlJc w:val="left"/>
      <w:pPr>
        <w:ind w:left="720" w:hanging="360"/>
      </w:pPr>
      <w:rPr>
        <w:rFonts w:ascii="Segoe UI" w:hAnsi="Segoe U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AFD1E74"/>
    <w:multiLevelType w:val="hybridMultilevel"/>
    <w:tmpl w:val="1ED6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905509">
    <w:abstractNumId w:val="3"/>
  </w:num>
  <w:num w:numId="2" w16cid:durableId="1350571284">
    <w:abstractNumId w:val="7"/>
  </w:num>
  <w:num w:numId="3" w16cid:durableId="1657684201">
    <w:abstractNumId w:val="8"/>
  </w:num>
  <w:num w:numId="4" w16cid:durableId="430589121">
    <w:abstractNumId w:val="2"/>
  </w:num>
  <w:num w:numId="5" w16cid:durableId="1781992291">
    <w:abstractNumId w:val="6"/>
  </w:num>
  <w:num w:numId="6" w16cid:durableId="1772508610">
    <w:abstractNumId w:val="0"/>
  </w:num>
  <w:num w:numId="7" w16cid:durableId="369766129">
    <w:abstractNumId w:val="4"/>
  </w:num>
  <w:num w:numId="8" w16cid:durableId="1952742921">
    <w:abstractNumId w:val="5"/>
  </w:num>
  <w:num w:numId="9" w16cid:durableId="1400055536">
    <w:abstractNumId w:val="1"/>
  </w:num>
  <w:num w:numId="10" w16cid:durableId="21200564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72"/>
    <w:rsid w:val="006A0872"/>
    <w:rsid w:val="007B3B5F"/>
    <w:rsid w:val="00F72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CC96"/>
  <w15:chartTrackingRefBased/>
  <w15:docId w15:val="{5EC55399-2789-4010-A36C-C96C07EF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72"/>
    <w:pPr>
      <w:spacing w:line="259" w:lineRule="auto"/>
    </w:pPr>
    <w:rPr>
      <w:sz w:val="22"/>
      <w:szCs w:val="22"/>
      <w:lang w:val="en-CA"/>
    </w:rPr>
  </w:style>
  <w:style w:type="paragraph" w:styleId="Heading1">
    <w:name w:val="heading 1"/>
    <w:basedOn w:val="Normal"/>
    <w:next w:val="Normal"/>
    <w:link w:val="Heading1Char"/>
    <w:uiPriority w:val="9"/>
    <w:qFormat/>
    <w:rsid w:val="006A0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A0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A0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A0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A0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A0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A0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72"/>
    <w:rPr>
      <w:rFonts w:eastAsiaTheme="majorEastAsia" w:cstheme="majorBidi"/>
      <w:color w:val="272727" w:themeColor="text1" w:themeTint="D8"/>
    </w:rPr>
  </w:style>
  <w:style w:type="paragraph" w:styleId="Title">
    <w:name w:val="Title"/>
    <w:basedOn w:val="Normal"/>
    <w:next w:val="Normal"/>
    <w:link w:val="TitleChar"/>
    <w:uiPriority w:val="10"/>
    <w:qFormat/>
    <w:rsid w:val="006A0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72"/>
    <w:pPr>
      <w:spacing w:before="160"/>
      <w:jc w:val="center"/>
    </w:pPr>
    <w:rPr>
      <w:i/>
      <w:iCs/>
      <w:color w:val="404040" w:themeColor="text1" w:themeTint="BF"/>
    </w:rPr>
  </w:style>
  <w:style w:type="character" w:customStyle="1" w:styleId="QuoteChar">
    <w:name w:val="Quote Char"/>
    <w:basedOn w:val="DefaultParagraphFont"/>
    <w:link w:val="Quote"/>
    <w:uiPriority w:val="29"/>
    <w:rsid w:val="006A0872"/>
    <w:rPr>
      <w:i/>
      <w:iCs/>
      <w:color w:val="404040" w:themeColor="text1" w:themeTint="BF"/>
    </w:rPr>
  </w:style>
  <w:style w:type="paragraph" w:styleId="ListParagraph">
    <w:name w:val="List Paragraph"/>
    <w:basedOn w:val="Normal"/>
    <w:uiPriority w:val="34"/>
    <w:qFormat/>
    <w:rsid w:val="006A0872"/>
    <w:pPr>
      <w:ind w:left="720"/>
      <w:contextualSpacing/>
    </w:pPr>
  </w:style>
  <w:style w:type="character" w:styleId="IntenseEmphasis">
    <w:name w:val="Intense Emphasis"/>
    <w:basedOn w:val="DefaultParagraphFont"/>
    <w:uiPriority w:val="21"/>
    <w:qFormat/>
    <w:rsid w:val="006A0872"/>
    <w:rPr>
      <w:i/>
      <w:iCs/>
      <w:color w:val="0F4761" w:themeColor="accent1" w:themeShade="BF"/>
    </w:rPr>
  </w:style>
  <w:style w:type="paragraph" w:styleId="IntenseQuote">
    <w:name w:val="Intense Quote"/>
    <w:basedOn w:val="Normal"/>
    <w:next w:val="Normal"/>
    <w:link w:val="IntenseQuoteChar"/>
    <w:uiPriority w:val="30"/>
    <w:qFormat/>
    <w:rsid w:val="006A0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72"/>
    <w:rPr>
      <w:i/>
      <w:iCs/>
      <w:color w:val="0F4761" w:themeColor="accent1" w:themeShade="BF"/>
    </w:rPr>
  </w:style>
  <w:style w:type="character" w:styleId="IntenseReference">
    <w:name w:val="Intense Reference"/>
    <w:basedOn w:val="DefaultParagraphFont"/>
    <w:uiPriority w:val="32"/>
    <w:qFormat/>
    <w:rsid w:val="006A0872"/>
    <w:rPr>
      <w:b/>
      <w:bCs/>
      <w:smallCaps/>
      <w:color w:val="0F4761" w:themeColor="accent1" w:themeShade="BF"/>
      <w:spacing w:val="5"/>
    </w:rPr>
  </w:style>
  <w:style w:type="character" w:styleId="CommentReference">
    <w:name w:val="annotation reference"/>
    <w:basedOn w:val="DefaultParagraphFont"/>
    <w:uiPriority w:val="99"/>
    <w:semiHidden/>
    <w:unhideWhenUsed/>
    <w:rsid w:val="006A0872"/>
    <w:rPr>
      <w:sz w:val="16"/>
      <w:szCs w:val="16"/>
    </w:rPr>
  </w:style>
  <w:style w:type="paragraph" w:styleId="CommentText">
    <w:name w:val="annotation text"/>
    <w:basedOn w:val="Normal"/>
    <w:link w:val="CommentTextChar"/>
    <w:uiPriority w:val="99"/>
    <w:unhideWhenUsed/>
    <w:rsid w:val="006A0872"/>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A0872"/>
    <w:rPr>
      <w:kern w:val="0"/>
      <w:sz w:val="20"/>
      <w:szCs w:val="20"/>
      <w:lang w:val="en-CA"/>
      <w14:ligatures w14:val="none"/>
    </w:rPr>
  </w:style>
  <w:style w:type="paragraph" w:styleId="Bibliography">
    <w:name w:val="Bibliography"/>
    <w:basedOn w:val="Normal"/>
    <w:next w:val="Normal"/>
    <w:uiPriority w:val="37"/>
    <w:unhideWhenUsed/>
    <w:rsid w:val="006A0872"/>
    <w:pPr>
      <w:spacing w:after="240" w:line="240" w:lineRule="auto"/>
    </w:pPr>
  </w:style>
  <w:style w:type="paragraph" w:styleId="FootnoteText">
    <w:name w:val="footnote text"/>
    <w:basedOn w:val="Normal"/>
    <w:link w:val="FootnoteTextChar"/>
    <w:uiPriority w:val="99"/>
    <w:semiHidden/>
    <w:unhideWhenUsed/>
    <w:rsid w:val="006A0872"/>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6A0872"/>
    <w:rPr>
      <w:kern w:val="0"/>
      <w:sz w:val="20"/>
      <w:szCs w:val="20"/>
      <w:lang w:val="en-CA"/>
      <w14:ligatures w14:val="none"/>
    </w:rPr>
  </w:style>
  <w:style w:type="character" w:styleId="FootnoteReference">
    <w:name w:val="footnote reference"/>
    <w:basedOn w:val="DefaultParagraphFont"/>
    <w:uiPriority w:val="99"/>
    <w:semiHidden/>
    <w:unhideWhenUsed/>
    <w:rsid w:val="006A0872"/>
    <w:rPr>
      <w:vertAlign w:val="superscript"/>
    </w:rPr>
  </w:style>
  <w:style w:type="character" w:styleId="Hyperlink">
    <w:name w:val="Hyperlink"/>
    <w:basedOn w:val="DefaultParagraphFont"/>
    <w:uiPriority w:val="99"/>
    <w:unhideWhenUsed/>
    <w:rsid w:val="006A0872"/>
    <w:rPr>
      <w:color w:val="467886" w:themeColor="hyperlink"/>
      <w:u w:val="single"/>
    </w:rPr>
  </w:style>
  <w:style w:type="character" w:customStyle="1" w:styleId="cf01">
    <w:name w:val="cf01"/>
    <w:basedOn w:val="DefaultParagraphFont"/>
    <w:rsid w:val="006A0872"/>
    <w:rPr>
      <w:rFonts w:ascii="Segoe UI" w:hAnsi="Segoe UI" w:cs="Segoe UI" w:hint="default"/>
      <w:sz w:val="18"/>
      <w:szCs w:val="18"/>
    </w:rPr>
  </w:style>
  <w:style w:type="paragraph" w:styleId="Revision">
    <w:name w:val="Revision"/>
    <w:hidden/>
    <w:uiPriority w:val="99"/>
    <w:semiHidden/>
    <w:rsid w:val="006A0872"/>
    <w:pPr>
      <w:spacing w:after="0" w:line="240" w:lineRule="auto"/>
    </w:pPr>
    <w:rPr>
      <w:sz w:val="22"/>
      <w:szCs w:val="22"/>
      <w:lang w:val="en-CA"/>
    </w:rPr>
  </w:style>
  <w:style w:type="paragraph" w:styleId="CommentSubject">
    <w:name w:val="annotation subject"/>
    <w:basedOn w:val="CommentText"/>
    <w:next w:val="CommentText"/>
    <w:link w:val="CommentSubjectChar"/>
    <w:uiPriority w:val="99"/>
    <w:semiHidden/>
    <w:unhideWhenUsed/>
    <w:rsid w:val="006A0872"/>
    <w:rPr>
      <w:b/>
      <w:bCs/>
      <w:kern w:val="2"/>
      <w14:ligatures w14:val="standardContextual"/>
    </w:rPr>
  </w:style>
  <w:style w:type="character" w:customStyle="1" w:styleId="CommentSubjectChar">
    <w:name w:val="Comment Subject Char"/>
    <w:basedOn w:val="CommentTextChar"/>
    <w:link w:val="CommentSubject"/>
    <w:uiPriority w:val="99"/>
    <w:semiHidden/>
    <w:rsid w:val="006A0872"/>
    <w:rPr>
      <w:b/>
      <w:bCs/>
      <w:kern w:val="0"/>
      <w:sz w:val="20"/>
      <w:szCs w:val="20"/>
      <w:lang w:val="en-CA"/>
      <w14:ligatures w14:val="none"/>
    </w:rPr>
  </w:style>
  <w:style w:type="paragraph" w:styleId="Caption">
    <w:name w:val="caption"/>
    <w:basedOn w:val="Normal"/>
    <w:next w:val="Normal"/>
    <w:uiPriority w:val="35"/>
    <w:unhideWhenUsed/>
    <w:qFormat/>
    <w:rsid w:val="006A0872"/>
    <w:pPr>
      <w:spacing w:after="200" w:line="240" w:lineRule="auto"/>
    </w:pPr>
    <w:rPr>
      <w:i/>
      <w:iCs/>
      <w:color w:val="0E2841" w:themeColor="text2"/>
      <w:kern w:val="0"/>
      <w:sz w:val="18"/>
      <w:szCs w:val="18"/>
      <w14:ligatures w14:val="none"/>
    </w:rPr>
  </w:style>
  <w:style w:type="paragraph" w:customStyle="1" w:styleId="Default">
    <w:name w:val="Default"/>
    <w:rsid w:val="006A0872"/>
    <w:pPr>
      <w:autoSpaceDE w:val="0"/>
      <w:autoSpaceDN w:val="0"/>
      <w:adjustRightInd w:val="0"/>
      <w:spacing w:after="0" w:line="240" w:lineRule="auto"/>
    </w:pPr>
    <w:rPr>
      <w:rFonts w:ascii="Wingdings" w:hAnsi="Wingdings" w:cs="Wingdings"/>
      <w:color w:val="000000"/>
      <w:kern w:val="0"/>
      <w:lang w:val="en-US"/>
    </w:rPr>
  </w:style>
  <w:style w:type="paragraph" w:customStyle="1" w:styleId="Normal0">
    <w:name w:val="[Normal]"/>
    <w:uiPriority w:val="99"/>
    <w:rsid w:val="006A0872"/>
    <w:pPr>
      <w:widowControl w:val="0"/>
      <w:autoSpaceDE w:val="0"/>
      <w:autoSpaceDN w:val="0"/>
      <w:adjustRightInd w:val="0"/>
      <w:spacing w:after="0" w:line="240" w:lineRule="auto"/>
    </w:pPr>
    <w:rPr>
      <w:rFonts w:ascii="Arial" w:hAnsi="Arial" w:cs="Arial"/>
      <w:kern w:val="0"/>
    </w:rPr>
  </w:style>
  <w:style w:type="character" w:customStyle="1" w:styleId="normaltextrun">
    <w:name w:val="normaltextrun"/>
    <w:basedOn w:val="DefaultParagraphFont"/>
    <w:rsid w:val="006A0872"/>
  </w:style>
  <w:style w:type="character" w:customStyle="1" w:styleId="UnresolvedMention1">
    <w:name w:val="Unresolved Mention1"/>
    <w:basedOn w:val="DefaultParagraphFont"/>
    <w:uiPriority w:val="99"/>
    <w:semiHidden/>
    <w:unhideWhenUsed/>
    <w:rsid w:val="006A0872"/>
    <w:rPr>
      <w:color w:val="605E5C"/>
      <w:shd w:val="clear" w:color="auto" w:fill="E1DFDD"/>
    </w:rPr>
  </w:style>
  <w:style w:type="paragraph" w:styleId="Header">
    <w:name w:val="header"/>
    <w:basedOn w:val="Normal"/>
    <w:link w:val="HeaderChar"/>
    <w:uiPriority w:val="99"/>
    <w:unhideWhenUsed/>
    <w:rsid w:val="006A0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72"/>
    <w:rPr>
      <w:sz w:val="22"/>
      <w:szCs w:val="22"/>
      <w:lang w:val="en-CA"/>
    </w:rPr>
  </w:style>
  <w:style w:type="paragraph" w:styleId="Footer">
    <w:name w:val="footer"/>
    <w:basedOn w:val="Normal"/>
    <w:link w:val="FooterChar"/>
    <w:uiPriority w:val="99"/>
    <w:unhideWhenUsed/>
    <w:rsid w:val="006A0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72"/>
    <w:rPr>
      <w:sz w:val="22"/>
      <w:szCs w:val="22"/>
      <w:lang w:val="en-CA"/>
    </w:rPr>
  </w:style>
  <w:style w:type="paragraph" w:styleId="BalloonText">
    <w:name w:val="Balloon Text"/>
    <w:basedOn w:val="Normal"/>
    <w:link w:val="BalloonTextChar"/>
    <w:uiPriority w:val="99"/>
    <w:semiHidden/>
    <w:unhideWhenUsed/>
    <w:rsid w:val="006A0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872"/>
    <w:rPr>
      <w:rFonts w:ascii="Segoe UI" w:hAnsi="Segoe UI" w:cs="Segoe UI"/>
      <w:sz w:val="18"/>
      <w:szCs w:val="18"/>
      <w:lang w:val="en-CA"/>
    </w:rPr>
  </w:style>
  <w:style w:type="table" w:styleId="TableGrid">
    <w:name w:val="Table Grid"/>
    <w:basedOn w:val="TableNormal"/>
    <w:uiPriority w:val="39"/>
    <w:rsid w:val="006A0872"/>
    <w:pPr>
      <w:spacing w:after="0" w:line="240" w:lineRule="auto"/>
    </w:pPr>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08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geoportal.rcmrd.org/layers/servir%3Aafrica_water_bodies"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26797</Words>
  <Characters>152746</Characters>
  <Application>Microsoft Office Word</Application>
  <DocSecurity>0</DocSecurity>
  <Lines>1272</Lines>
  <Paragraphs>358</Paragraphs>
  <ScaleCrop>false</ScaleCrop>
  <Company/>
  <LinksUpToDate>false</LinksUpToDate>
  <CharactersWithSpaces>179185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Chepkirui</dc:creator>
  <cp:keywords/>
  <dc:description/>
  <cp:lastModifiedBy>Mercy Chepkirui</cp:lastModifiedBy>
  <cp:revision>2</cp:revision>
  <dcterms:created xsi:type="dcterms:W3CDTF">2025-06-03T11:00:00Z</dcterms:created>
  <dcterms:modified xsi:type="dcterms:W3CDTF">2025-06-03T11:01:00Z</dcterms:modified>
</cp:coreProperties>
</file>