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CBB" w:rsidRPr="009F5CBB" w:rsidRDefault="009F5CBB" w:rsidP="009F5CBB">
      <w:pPr>
        <w:spacing w:line="276" w:lineRule="auto"/>
        <w:jc w:val="both"/>
        <w:rPr>
          <w:b/>
        </w:rPr>
      </w:pPr>
      <w:r w:rsidRPr="009F5CBB">
        <w:rPr>
          <w:b/>
        </w:rPr>
        <w:t xml:space="preserve">Title: Going beyond the surface: Gendered intra-household bargaining as a social determinant of child health and nutrition in low and middle income countries. </w:t>
      </w:r>
    </w:p>
    <w:p w:rsidR="009F5CBB" w:rsidRPr="009F5CBB" w:rsidRDefault="009F5CBB" w:rsidP="009F5CBB">
      <w:pPr>
        <w:spacing w:line="276" w:lineRule="auto"/>
        <w:jc w:val="both"/>
        <w:rPr>
          <w:b/>
        </w:rPr>
      </w:pPr>
      <w:r w:rsidRPr="009F5CBB">
        <w:rPr>
          <w:b/>
        </w:rPr>
        <w:t xml:space="preserve">Authors: Esther Richards1, Sally Theobald1, </w:t>
      </w:r>
      <w:proofErr w:type="spellStart"/>
      <w:r w:rsidRPr="009F5CBB">
        <w:rPr>
          <w:b/>
        </w:rPr>
        <w:t>Asha</w:t>
      </w:r>
      <w:proofErr w:type="spellEnd"/>
      <w:r w:rsidRPr="009F5CBB">
        <w:rPr>
          <w:b/>
        </w:rPr>
        <w:t xml:space="preserve"> George2, Julia Kim3, Christiane Rudert3, Kate Jehan1 &amp; Rachel Tolhurst1</w:t>
      </w:r>
    </w:p>
    <w:p w:rsidR="009F5CBB" w:rsidRPr="009F5CBB" w:rsidRDefault="009F5CBB" w:rsidP="009F5CBB">
      <w:pPr>
        <w:spacing w:line="276" w:lineRule="auto"/>
        <w:jc w:val="both"/>
        <w:rPr>
          <w:b/>
        </w:rPr>
      </w:pPr>
      <w:r w:rsidRPr="009F5CBB">
        <w:rPr>
          <w:b/>
        </w:rPr>
        <w:t>1 Liverpool School of Tropical Medicine, Liverpool, UK</w:t>
      </w:r>
    </w:p>
    <w:p w:rsidR="009F5CBB" w:rsidRPr="009F5CBB" w:rsidRDefault="009F5CBB" w:rsidP="009F5CBB">
      <w:pPr>
        <w:spacing w:line="276" w:lineRule="auto"/>
        <w:jc w:val="both"/>
        <w:rPr>
          <w:b/>
        </w:rPr>
      </w:pPr>
      <w:r w:rsidRPr="009F5CBB">
        <w:rPr>
          <w:b/>
        </w:rPr>
        <w:t>2 Johns Hopkins University, Washington DC, US</w:t>
      </w:r>
    </w:p>
    <w:p w:rsidR="009F5CBB" w:rsidRPr="009F5CBB" w:rsidRDefault="009F5CBB" w:rsidP="009F5CBB">
      <w:pPr>
        <w:spacing w:line="276" w:lineRule="auto"/>
        <w:jc w:val="both"/>
        <w:rPr>
          <w:b/>
        </w:rPr>
      </w:pPr>
      <w:r w:rsidRPr="009F5CBB">
        <w:rPr>
          <w:b/>
        </w:rPr>
        <w:t>3 UNICEF, New York, US</w:t>
      </w:r>
    </w:p>
    <w:p w:rsidR="009F5CBB" w:rsidRPr="009F5CBB" w:rsidRDefault="009F5CBB" w:rsidP="009F5CBB">
      <w:pPr>
        <w:spacing w:line="276" w:lineRule="auto"/>
        <w:jc w:val="both"/>
        <w:rPr>
          <w:b/>
        </w:rPr>
      </w:pPr>
      <w:r w:rsidRPr="009F5CBB">
        <w:rPr>
          <w:b/>
        </w:rPr>
        <w:t>Corresponding Author: Esther Richards</w:t>
      </w:r>
    </w:p>
    <w:p w:rsidR="009F5CBB" w:rsidRPr="009F5CBB" w:rsidRDefault="009F5CBB" w:rsidP="009F5CBB">
      <w:pPr>
        <w:spacing w:line="276" w:lineRule="auto"/>
        <w:jc w:val="both"/>
        <w:rPr>
          <w:b/>
        </w:rPr>
      </w:pPr>
      <w:r w:rsidRPr="009F5CBB">
        <w:rPr>
          <w:b/>
        </w:rPr>
        <w:t>Postal address: Liverpool School of Tropical Medicine, Pembroke Place, Liverpool, L3 5QA, UK.</w:t>
      </w:r>
    </w:p>
    <w:p w:rsidR="009F5CBB" w:rsidRPr="009F5CBB" w:rsidRDefault="009F5CBB" w:rsidP="009F5CBB">
      <w:pPr>
        <w:spacing w:line="276" w:lineRule="auto"/>
        <w:jc w:val="both"/>
        <w:rPr>
          <w:b/>
        </w:rPr>
      </w:pPr>
      <w:r w:rsidRPr="009F5CBB">
        <w:rPr>
          <w:b/>
        </w:rPr>
        <w:t>E-mail address: esther.richards@liv.ac.uk</w:t>
      </w:r>
    </w:p>
    <w:p w:rsidR="009F5CBB" w:rsidRPr="009F5CBB" w:rsidRDefault="009F5CBB" w:rsidP="009F5CBB">
      <w:pPr>
        <w:spacing w:line="276" w:lineRule="auto"/>
        <w:jc w:val="both"/>
        <w:rPr>
          <w:b/>
        </w:rPr>
      </w:pPr>
      <w:r w:rsidRPr="009F5CBB">
        <w:rPr>
          <w:b/>
        </w:rPr>
        <w:t>Acknowledgements:</w:t>
      </w:r>
    </w:p>
    <w:p w:rsidR="009F5CBB" w:rsidRDefault="009F5CBB" w:rsidP="009F5CBB">
      <w:pPr>
        <w:spacing w:line="276" w:lineRule="auto"/>
        <w:jc w:val="both"/>
        <w:rPr>
          <w:b/>
        </w:rPr>
      </w:pPr>
      <w:r w:rsidRPr="009F5CBB">
        <w:rPr>
          <w:b/>
        </w:rPr>
        <w:t>We wish to acknowledge UNICEF’s role in commissioning and funding this review. We are also grateful for the assistance provided by gender and child health experts from around the world who offered advice and information on the issues outlined in the review.</w:t>
      </w:r>
    </w:p>
    <w:p w:rsidR="009F5CBB" w:rsidRDefault="009F5CBB" w:rsidP="009F5CBB">
      <w:pPr>
        <w:spacing w:line="276" w:lineRule="auto"/>
        <w:jc w:val="both"/>
        <w:rPr>
          <w:b/>
        </w:rPr>
      </w:pPr>
    </w:p>
    <w:p w:rsidR="009F5CBB" w:rsidRDefault="009F5CBB" w:rsidP="00D84283">
      <w:pPr>
        <w:spacing w:line="276" w:lineRule="auto"/>
        <w:jc w:val="both"/>
        <w:rPr>
          <w:b/>
        </w:rPr>
      </w:pPr>
    </w:p>
    <w:p w:rsidR="009F7E76" w:rsidRPr="004B022D" w:rsidRDefault="009F7E76" w:rsidP="00D84283">
      <w:pPr>
        <w:spacing w:line="276" w:lineRule="auto"/>
        <w:jc w:val="both"/>
        <w:rPr>
          <w:b/>
        </w:rPr>
      </w:pPr>
      <w:r w:rsidRPr="004B022D">
        <w:rPr>
          <w:b/>
        </w:rPr>
        <w:t>Abstract</w:t>
      </w:r>
    </w:p>
    <w:p w:rsidR="00184022" w:rsidRPr="004B022D" w:rsidRDefault="006A565E" w:rsidP="00DD0DCF">
      <w:pPr>
        <w:spacing w:line="276" w:lineRule="auto"/>
        <w:ind w:firstLine="720"/>
      </w:pPr>
      <w:r>
        <w:t>S</w:t>
      </w:r>
      <w:r w:rsidR="00D957B0" w:rsidRPr="005C24E8">
        <w:t xml:space="preserve">ocio-economic factors </w:t>
      </w:r>
      <w:r>
        <w:t xml:space="preserve">can </w:t>
      </w:r>
      <w:r w:rsidR="00D957B0" w:rsidRPr="005C24E8">
        <w:t>play a significant role in determining child health</w:t>
      </w:r>
      <w:r>
        <w:t xml:space="preserve"> and</w:t>
      </w:r>
      <w:r w:rsidR="00D957B0" w:rsidRPr="005C24E8">
        <w:t xml:space="preserve"> a </w:t>
      </w:r>
      <w:r>
        <w:t xml:space="preserve">growing </w:t>
      </w:r>
      <w:r w:rsidR="00D957B0" w:rsidRPr="005C24E8">
        <w:t>body of research highlights the importance of gendered social determinants, such as maternal education and women’s status,</w:t>
      </w:r>
      <w:r w:rsidR="00B031FB" w:rsidRPr="00B031FB">
        <w:t xml:space="preserve"> for mediating child survival.</w:t>
      </w:r>
      <w:r w:rsidR="00D957B0" w:rsidRPr="005C24E8">
        <w:t xml:space="preserve"> This narrative</w:t>
      </w:r>
      <w:r w:rsidR="000D4FC0">
        <w:t xml:space="preserve"> review of evidence </w:t>
      </w:r>
      <w:r w:rsidR="00C76D19">
        <w:t xml:space="preserve">from diverse low and middle income contexts </w:t>
      </w:r>
      <w:r w:rsidR="000D4FC0">
        <w:t>demonstrates the significance of addressing the gender dimensions of child health through the lens of intra-household bargaining power and process.</w:t>
      </w:r>
      <w:r w:rsidR="00184022">
        <w:t xml:space="preserve"> </w:t>
      </w:r>
      <w:r w:rsidR="00124B81">
        <w:t>The findings focus on two main elements of bargaining: the role of women’s decision-making power and</w:t>
      </w:r>
      <w:r w:rsidR="00124B81" w:rsidRPr="004B022D">
        <w:t xml:space="preserve"> access to and con</w:t>
      </w:r>
      <w:r w:rsidR="00124B81">
        <w:t>trol over resources; and the importance of</w:t>
      </w:r>
      <w:r w:rsidR="00124B81" w:rsidRPr="004B022D">
        <w:t xml:space="preserve"> household headship, str</w:t>
      </w:r>
      <w:r w:rsidR="00124B81">
        <w:t>ucture and composition</w:t>
      </w:r>
      <w:r w:rsidR="00124B81" w:rsidRPr="004B022D">
        <w:t>.</w:t>
      </w:r>
      <w:r w:rsidR="00124B81">
        <w:t xml:space="preserve"> </w:t>
      </w:r>
      <w:r w:rsidR="00184022">
        <w:t>The paper discusses th</w:t>
      </w:r>
      <w:r w:rsidR="00124B81">
        <w:t>e implications of these findings in the light of their significance to lifecycle and intersectional approaches to gender and health.</w:t>
      </w:r>
      <w:r w:rsidR="00C76D19">
        <w:t xml:space="preserve"> The review demonstrates </w:t>
      </w:r>
      <w:r w:rsidR="00124B81">
        <w:t>that g</w:t>
      </w:r>
      <w:r w:rsidR="00184022" w:rsidRPr="004B022D">
        <w:t xml:space="preserve">ender constitutes a key social determinant of child health and nutrition and must </w:t>
      </w:r>
      <w:r w:rsidR="00184022">
        <w:t xml:space="preserve">therefore </w:t>
      </w:r>
      <w:r w:rsidR="00184022" w:rsidRPr="004B022D">
        <w:t>be considered an integral component of the broader commitment of the international health community to ensuring equity in child health and nutrition. Child health and nutrition interventions will be more effective, equitable and sustainable if they are designed based on gender-sensitive information and continually evaluated from a gender perspective.</w:t>
      </w:r>
    </w:p>
    <w:p w:rsidR="00A80127" w:rsidRPr="004B022D" w:rsidRDefault="00A80127" w:rsidP="00DD0DCF">
      <w:pPr>
        <w:spacing w:line="276" w:lineRule="auto"/>
        <w:rPr>
          <w:b/>
        </w:rPr>
      </w:pPr>
      <w:r w:rsidRPr="004B022D">
        <w:rPr>
          <w:b/>
        </w:rPr>
        <w:lastRenderedPageBreak/>
        <w:t>Introduction</w:t>
      </w:r>
    </w:p>
    <w:p w:rsidR="006A565E" w:rsidRDefault="005E3A07" w:rsidP="00DD0DCF">
      <w:pPr>
        <w:spacing w:line="276" w:lineRule="auto"/>
        <w:ind w:firstLine="720"/>
      </w:pPr>
      <w:r>
        <w:t>Income poverty and rural location are recognised as being the strongest social inequities that mark child mortality</w:t>
      </w:r>
      <w:r w:rsidR="003D6BBC">
        <w:t xml:space="preserve">. </w:t>
      </w:r>
      <w:r w:rsidR="00864652">
        <w:t>However there is also evidence that intra-household relations, particularly those which rely on gendered social and cultural norms mediate aspects of child health and nutrition and impact on infant and child mortality. For example</w:t>
      </w:r>
      <w:r w:rsidR="00CE5CBE">
        <w:t>,</w:t>
      </w:r>
      <w:r w:rsidR="00864652">
        <w:t xml:space="preserve"> </w:t>
      </w:r>
      <w:r w:rsidR="004969BC" w:rsidRPr="00D06E8E">
        <w:t>a</w:t>
      </w:r>
      <w:r w:rsidR="00FA1249" w:rsidRPr="00D06E8E">
        <w:t xml:space="preserve"> large body of evidence demonstrates the strong link between women’s education and child survival </w:t>
      </w:r>
      <w:r w:rsidR="005E6F34" w:rsidRPr="00D06E8E">
        <w:fldChar w:fldCharType="begin">
          <w:fldData xml:space="preserve">PEVuZE5vdGU+PENpdGU+PEF1dGhvcj5DbGVsYW5kPC9BdXRob3I+PFllYXI+MTk4ODwvWWVhcj48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</w:fldData>
        </w:fldChar>
      </w:r>
      <w:r w:rsidR="0069239C">
        <w:instrText xml:space="preserve"> ADDIN EN.CITE </w:instrText>
      </w:r>
      <w:r w:rsidR="005E6F34">
        <w:fldChar w:fldCharType="begin">
          <w:fldData xml:space="preserve">PEVuZE5vdGU+PENpdGU+PEF1dGhvcj5DbGVsYW5kPC9BdXRob3I+PFllYXI+MTk4ODwvWWVhcj48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</w:fldData>
        </w:fldChar>
      </w:r>
      <w:r w:rsidR="0069239C">
        <w:instrText xml:space="preserve"> ADDIN EN.CITE.DATA </w:instrText>
      </w:r>
      <w:r w:rsidR="005E6F34">
        <w:fldChar w:fldCharType="end"/>
      </w:r>
      <w:r w:rsidR="005E6F34" w:rsidRPr="00D06E8E">
        <w:fldChar w:fldCharType="separate"/>
      </w:r>
      <w:r w:rsidR="0069239C">
        <w:rPr>
          <w:noProof/>
        </w:rPr>
        <w:t>(</w:t>
      </w:r>
      <w:hyperlink w:anchor="_ENREF_10" w:tooltip="Caldwell, 1982 #350" w:history="1">
        <w:r w:rsidR="0069239C">
          <w:rPr>
            <w:noProof/>
          </w:rPr>
          <w:t>Caldwell &amp; McDonald 1982</w:t>
        </w:r>
      </w:hyperlink>
      <w:r w:rsidR="0069239C">
        <w:rPr>
          <w:noProof/>
        </w:rPr>
        <w:t xml:space="preserve">; </w:t>
      </w:r>
      <w:hyperlink w:anchor="_ENREF_14" w:tooltip="Chen, 2009 #1094" w:history="1">
        <w:r w:rsidR="0069239C">
          <w:rPr>
            <w:noProof/>
          </w:rPr>
          <w:t>Chen &amp; Li 2009</w:t>
        </w:r>
      </w:hyperlink>
      <w:r w:rsidR="0069239C">
        <w:rPr>
          <w:noProof/>
        </w:rPr>
        <w:t xml:space="preserve">; </w:t>
      </w:r>
      <w:hyperlink w:anchor="_ENREF_15" w:tooltip="Cleland, 1988 #1098" w:history="1">
        <w:r w:rsidR="0069239C">
          <w:rPr>
            <w:noProof/>
          </w:rPr>
          <w:t>Cleland &amp; Ginneken 1988</w:t>
        </w:r>
      </w:hyperlink>
      <w:r w:rsidR="0069239C">
        <w:rPr>
          <w:noProof/>
        </w:rPr>
        <w:t xml:space="preserve">; </w:t>
      </w:r>
      <w:hyperlink w:anchor="_ENREF_23" w:tooltip="Gokhale, 2004 #302" w:history="1">
        <w:r w:rsidR="0069239C">
          <w:rPr>
            <w:noProof/>
          </w:rPr>
          <w:t>Gokhale et al. 2004</w:t>
        </w:r>
      </w:hyperlink>
      <w:r w:rsidR="0069239C">
        <w:rPr>
          <w:noProof/>
        </w:rPr>
        <w:t xml:space="preserve">; </w:t>
      </w:r>
      <w:hyperlink w:anchor="_ENREF_29" w:tooltip="Hobcraft, 1993 #1061" w:history="1">
        <w:r w:rsidR="0069239C">
          <w:rPr>
            <w:noProof/>
          </w:rPr>
          <w:t>Hobcraft 1993</w:t>
        </w:r>
      </w:hyperlink>
      <w:r w:rsidR="0069239C">
        <w:rPr>
          <w:noProof/>
        </w:rPr>
        <w:t xml:space="preserve">; </w:t>
      </w:r>
      <w:hyperlink w:anchor="_ENREF_43" w:tooltip="Schnell-Anzola, 2005 #406" w:history="1">
        <w:r w:rsidR="0069239C">
          <w:rPr>
            <w:noProof/>
          </w:rPr>
          <w:t>Schnell-Anzola, Rowe &amp; LeVine 2005</w:t>
        </w:r>
      </w:hyperlink>
      <w:r w:rsidR="0069239C">
        <w:rPr>
          <w:noProof/>
        </w:rPr>
        <w:t>)</w:t>
      </w:r>
      <w:r w:rsidR="005E6F34" w:rsidRPr="00D06E8E">
        <w:fldChar w:fldCharType="end"/>
      </w:r>
      <w:r w:rsidR="00FA1249" w:rsidRPr="00D06E8E">
        <w:t>. However</w:t>
      </w:r>
      <w:r w:rsidR="00CE5CBE">
        <w:t>,</w:t>
      </w:r>
      <w:r w:rsidR="00FA1249" w:rsidRPr="00D06E8E">
        <w:t xml:space="preserve"> there is less research on how or why education makes such a difference, although </w:t>
      </w:r>
      <w:r w:rsidR="00E65754" w:rsidRPr="00D06E8E">
        <w:t>it is thought to be linked to women’s increased status and decision-making power within the household which in turn can increase mothers</w:t>
      </w:r>
      <w:r w:rsidR="00C76D19">
        <w:t>’</w:t>
      </w:r>
      <w:r w:rsidR="006A565E">
        <w:t xml:space="preserve"> mobility outside the community as well as</w:t>
      </w:r>
      <w:r w:rsidR="00E65754" w:rsidRPr="00D06E8E">
        <w:t xml:space="preserve"> their use of health care and their ability to negotiate health systems effectively, their increased knowledge, skills and responsiveness </w:t>
      </w:r>
      <w:r w:rsidR="0049608A">
        <w:t>to new ideas (</w:t>
      </w:r>
      <w:proofErr w:type="spellStart"/>
      <w:r w:rsidR="0049608A">
        <w:t>Houweling</w:t>
      </w:r>
      <w:proofErr w:type="spellEnd"/>
      <w:r w:rsidR="0049608A">
        <w:t xml:space="preserve"> &amp; </w:t>
      </w:r>
      <w:proofErr w:type="spellStart"/>
      <w:r w:rsidR="0049608A">
        <w:t>Kunst</w:t>
      </w:r>
      <w:proofErr w:type="spellEnd"/>
      <w:r w:rsidR="00E65754" w:rsidRPr="00D06E8E">
        <w:t xml:space="preserve"> 2010). It is estimated that about half the effect of maternal education is linked to household wealth (through women’s improved earning potential); better living conditions and ability to pay for health services (ibid.). </w:t>
      </w:r>
    </w:p>
    <w:p w:rsidR="006126E1" w:rsidRDefault="004969BC" w:rsidP="00DD0DCF">
      <w:pPr>
        <w:spacing w:line="276" w:lineRule="auto"/>
      </w:pPr>
      <w:r>
        <w:tab/>
      </w:r>
      <w:r w:rsidR="00244EFD">
        <w:t xml:space="preserve">In addition, a </w:t>
      </w:r>
      <w:r w:rsidR="006126E1" w:rsidRPr="004B022D">
        <w:t>body of research spanning more than 20 years focusing on aspects of gender and child health and nutrition has found links between women’s status and child survival, showing that children benefit when t</w:t>
      </w:r>
      <w:r w:rsidR="006C39F2">
        <w:t xml:space="preserve">heir mother’s status is raised </w:t>
      </w:r>
      <w:r w:rsidR="005E6F34">
        <w:fldChar w:fldCharType="begin">
          <w:fldData xml:space="preserve">PEVuZE5vdGU+PENpdGU+PEF1dGhvcj5DYWxkd2VsbDwvQXV0aG9yPjxZZWFyPjE5OTE8L1llYXI+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</w:fldData>
        </w:fldChar>
      </w:r>
      <w:r w:rsidR="000B7DBC">
        <w:instrText xml:space="preserve"> ADDIN EN.CITE </w:instrText>
      </w:r>
      <w:r w:rsidR="005E6F34">
        <w:fldChar w:fldCharType="begin">
          <w:fldData xml:space="preserve">PEVuZE5vdGU+PENpdGU+PEF1dGhvcj5DYWxkd2VsbDwvQXV0aG9yPjxZZWFyPjE5OTE8L1llYXI+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</w:fldData>
        </w:fldChar>
      </w:r>
      <w:r w:rsidR="000B7DBC">
        <w:instrText xml:space="preserve"> ADDIN EN.CITE.DATA </w:instrText>
      </w:r>
      <w:r w:rsidR="005E6F34">
        <w:fldChar w:fldCharType="end"/>
      </w:r>
      <w:r w:rsidR="005E6F34">
        <w:fldChar w:fldCharType="separate"/>
      </w:r>
      <w:r w:rsidR="000B7DBC">
        <w:rPr>
          <w:noProof/>
        </w:rPr>
        <w:t>(</w:t>
      </w:r>
      <w:hyperlink w:anchor="_ENREF_4" w:tooltip="Apodaca, 2008 #301" w:history="1">
        <w:r w:rsidR="0069239C">
          <w:rPr>
            <w:noProof/>
          </w:rPr>
          <w:t>Apodaca 2008</w:t>
        </w:r>
      </w:hyperlink>
      <w:r w:rsidR="000B7DBC">
        <w:rPr>
          <w:noProof/>
        </w:rPr>
        <w:t xml:space="preserve">; </w:t>
      </w:r>
      <w:hyperlink w:anchor="_ENREF_11" w:tooltip="Caldwell, 1991 #899" w:history="1">
        <w:r w:rsidR="0069239C">
          <w:rPr>
            <w:noProof/>
          </w:rPr>
          <w:t>Caldwell &amp; Caldwell 1991</w:t>
        </w:r>
      </w:hyperlink>
      <w:r w:rsidR="000B7DBC">
        <w:rPr>
          <w:noProof/>
        </w:rPr>
        <w:t xml:space="preserve">; </w:t>
      </w:r>
      <w:hyperlink w:anchor="_ENREF_28" w:tooltip="Heaton, 2005 #2658" w:history="1">
        <w:r w:rsidR="0069239C">
          <w:rPr>
            <w:noProof/>
          </w:rPr>
          <w:t>Heaton et al. 2005</w:t>
        </w:r>
      </w:hyperlink>
      <w:r w:rsidR="000B7DBC">
        <w:rPr>
          <w:noProof/>
        </w:rPr>
        <w:t xml:space="preserve">; </w:t>
      </w:r>
      <w:hyperlink w:anchor="_ENREF_46" w:tooltip="Smith, 2000 #1627" w:history="1">
        <w:r w:rsidR="0069239C">
          <w:rPr>
            <w:noProof/>
          </w:rPr>
          <w:t>Smith &amp; Haddad 2000</w:t>
        </w:r>
      </w:hyperlink>
      <w:r w:rsidR="000B7DBC">
        <w:rPr>
          <w:noProof/>
        </w:rPr>
        <w:t>)</w:t>
      </w:r>
      <w:r w:rsidR="005E6F34">
        <w:fldChar w:fldCharType="end"/>
      </w:r>
      <w:r w:rsidR="006126E1" w:rsidRPr="004B022D">
        <w:t>. It has been hypothesi</w:t>
      </w:r>
      <w:r w:rsidR="00672623">
        <w:t>s</w:t>
      </w:r>
      <w:r w:rsidR="006126E1" w:rsidRPr="004B022D">
        <w:t>ed that this is related (among other things) to increased decision-making power and increased access to and control over resources.</w:t>
      </w:r>
    </w:p>
    <w:p w:rsidR="00C3087B" w:rsidRPr="00C55449" w:rsidRDefault="00253495" w:rsidP="00DD0DCF">
      <w:pPr>
        <w:spacing w:line="276" w:lineRule="auto"/>
        <w:ind w:firstLine="720"/>
      </w:pPr>
      <w:r w:rsidRPr="00C55449">
        <w:t xml:space="preserve">In order to </w:t>
      </w:r>
      <w:r w:rsidR="00CE5CBE" w:rsidRPr="00C55449">
        <w:t xml:space="preserve">explore further </w:t>
      </w:r>
      <w:r w:rsidRPr="00C55449">
        <w:t xml:space="preserve">why gendered factors such as maternal education and status matter to child health and nutrition, we </w:t>
      </w:r>
      <w:r w:rsidR="00C3087B" w:rsidRPr="00C55449">
        <w:t>undertook</w:t>
      </w:r>
      <w:r w:rsidRPr="00C55449">
        <w:t xml:space="preserve"> a narr</w:t>
      </w:r>
      <w:r w:rsidR="009021DC" w:rsidRPr="00C55449">
        <w:t xml:space="preserve">ative literature review of </w:t>
      </w:r>
      <w:r w:rsidR="004969BC" w:rsidRPr="00C55449">
        <w:t>women’s status and bargaining power and process</w:t>
      </w:r>
      <w:r w:rsidR="00C3087B" w:rsidRPr="00C55449">
        <w:t xml:space="preserve"> and</w:t>
      </w:r>
      <w:r w:rsidR="006C2CAF" w:rsidRPr="00C55449">
        <w:t xml:space="preserve"> </w:t>
      </w:r>
      <w:r w:rsidR="004969BC" w:rsidRPr="00C55449">
        <w:t>gender division</w:t>
      </w:r>
      <w:r w:rsidR="009021DC" w:rsidRPr="00C55449">
        <w:t>s</w:t>
      </w:r>
      <w:r w:rsidR="004969BC" w:rsidRPr="00C55449">
        <w:t xml:space="preserve"> of labour</w:t>
      </w:r>
      <w:r w:rsidR="00C3087B" w:rsidRPr="00C55449">
        <w:t xml:space="preserve"> </w:t>
      </w:r>
      <w:r w:rsidR="006C2CAF" w:rsidRPr="00C55449">
        <w:t xml:space="preserve">with regard to child health and nutrition in low and middle income countries. We also </w:t>
      </w:r>
      <w:r w:rsidR="00C3087B" w:rsidRPr="00C55449">
        <w:t>searched</w:t>
      </w:r>
      <w:r w:rsidR="006A565E" w:rsidRPr="00C55449">
        <w:t xml:space="preserve"> </w:t>
      </w:r>
      <w:r w:rsidR="006C2CAF" w:rsidRPr="00C55449">
        <w:t>published and grey literature for evaluations of interventions that address these gendered processes</w:t>
      </w:r>
      <w:r w:rsidR="0095633A" w:rsidRPr="00C55449">
        <w:t>.</w:t>
      </w:r>
      <w:r w:rsidR="006A565E" w:rsidRPr="00C55449">
        <w:t xml:space="preserve"> T</w:t>
      </w:r>
      <w:r w:rsidR="00941572" w:rsidRPr="00C55449">
        <w:t xml:space="preserve">o illuminate one of the processes through which factors such as maternal education influence child survival outcomes, </w:t>
      </w:r>
      <w:r w:rsidR="0095633A" w:rsidRPr="00C55449">
        <w:t>this paper</w:t>
      </w:r>
      <w:r w:rsidR="00941572" w:rsidRPr="00C55449">
        <w:t xml:space="preserve"> will review the evidence on</w:t>
      </w:r>
      <w:r w:rsidR="00BA39B3" w:rsidRPr="00C55449">
        <w:t xml:space="preserve"> </w:t>
      </w:r>
      <w:r w:rsidR="006A565E" w:rsidRPr="00C55449">
        <w:t>two</w:t>
      </w:r>
      <w:r w:rsidR="00BA39B3" w:rsidRPr="00C55449">
        <w:t xml:space="preserve"> elements of intra-household bargaining power and process: </w:t>
      </w:r>
      <w:r w:rsidR="006A565E" w:rsidRPr="00C55449">
        <w:t xml:space="preserve">1) women’s </w:t>
      </w:r>
      <w:r w:rsidR="00BA39B3" w:rsidRPr="00C55449">
        <w:t>decision-making power and access to and con</w:t>
      </w:r>
      <w:r w:rsidR="006A565E" w:rsidRPr="00C55449">
        <w:t>trol over resources; 2)</w:t>
      </w:r>
      <w:r w:rsidR="00BA39B3" w:rsidRPr="00C55449">
        <w:t xml:space="preserve"> household headship, structure and composition</w:t>
      </w:r>
      <w:r w:rsidR="001C7643" w:rsidRPr="00C55449">
        <w:t>.</w:t>
      </w:r>
    </w:p>
    <w:p w:rsidR="00FA26CA" w:rsidRPr="00C55449" w:rsidRDefault="00941572" w:rsidP="00DD0DCF">
      <w:pPr>
        <w:spacing w:line="276" w:lineRule="auto"/>
        <w:ind w:firstLine="720"/>
      </w:pPr>
      <w:r w:rsidRPr="00C55449">
        <w:t xml:space="preserve">Bargaining as a concept was established by </w:t>
      </w:r>
      <w:proofErr w:type="spellStart"/>
      <w:r w:rsidRPr="00C55449">
        <w:t>Sen’s</w:t>
      </w:r>
      <w:proofErr w:type="spellEnd"/>
      <w:r w:rsidRPr="00C55449">
        <w:t xml:space="preserve"> </w:t>
      </w:r>
      <w:r w:rsidR="00672623" w:rsidRPr="00C55449">
        <w:t xml:space="preserve">(1990) </w:t>
      </w:r>
      <w:r w:rsidRPr="00C55449">
        <w:t xml:space="preserve">theory of ‘intra-household bargaining’ which illustrates how inequality between different members of a household effects decision-making processes and allocation of resources. </w:t>
      </w:r>
      <w:r w:rsidR="00855764" w:rsidRPr="00C55449">
        <w:rPr>
          <w:rStyle w:val="CommentReference"/>
          <w:rFonts w:eastAsiaTheme="majorEastAsia" w:cstheme="majorBidi"/>
          <w:sz w:val="24"/>
          <w:szCs w:val="24"/>
          <w:lang w:val="en-US" w:bidi="en-US"/>
        </w:rPr>
        <w:t>There is a large body of research</w:t>
      </w:r>
      <w:r w:rsidR="00855764" w:rsidRPr="00C55449">
        <w:rPr>
          <w:rStyle w:val="CommentReference"/>
          <w:rFonts w:asciiTheme="majorHAnsi" w:eastAsiaTheme="majorEastAsia" w:hAnsiTheme="majorHAnsi" w:cstheme="majorBidi"/>
          <w:lang w:val="en-US" w:bidi="en-US"/>
        </w:rPr>
        <w:t xml:space="preserve"> </w:t>
      </w:r>
      <w:r w:rsidR="00855764" w:rsidRPr="00C55449">
        <w:t xml:space="preserve">exploring intra-household bargaining within development studies (see for example Bruce 1989 and </w:t>
      </w:r>
      <w:proofErr w:type="spellStart"/>
      <w:r w:rsidR="00855764" w:rsidRPr="00C55449">
        <w:t>Agarwal</w:t>
      </w:r>
      <w:proofErr w:type="spellEnd"/>
      <w:r w:rsidR="00855764" w:rsidRPr="00C55449">
        <w:t xml:space="preserve"> 1997). </w:t>
      </w:r>
      <w:r w:rsidR="008E6575" w:rsidRPr="00C55449">
        <w:t xml:space="preserve">The concept </w:t>
      </w:r>
      <w:r w:rsidR="008E2F71" w:rsidRPr="00C55449">
        <w:t xml:space="preserve">of intra-household bargaining </w:t>
      </w:r>
      <w:r w:rsidR="008E6575" w:rsidRPr="00C55449">
        <w:t>has also been employed in relation to determinants of child health and nutrition</w:t>
      </w:r>
      <w:r w:rsidR="00EE6463" w:rsidRPr="00C55449">
        <w:t xml:space="preserve"> </w:t>
      </w:r>
      <w:r w:rsidR="00B031FB" w:rsidRPr="00C55449">
        <w:t xml:space="preserve">(see for example Castle 1993; </w:t>
      </w:r>
      <w:proofErr w:type="spellStart"/>
      <w:r w:rsidR="00B031FB" w:rsidRPr="00C55449">
        <w:t>Marinda</w:t>
      </w:r>
      <w:proofErr w:type="spellEnd"/>
      <w:r w:rsidR="00B031FB" w:rsidRPr="00C55449">
        <w:t xml:space="preserve"> 2006</w:t>
      </w:r>
      <w:r w:rsidR="005436F6">
        <w:t xml:space="preserve">; </w:t>
      </w:r>
      <w:r w:rsidR="007547BC">
        <w:t>Ham</w:t>
      </w:r>
      <w:bookmarkStart w:id="0" w:name="_GoBack"/>
      <w:bookmarkEnd w:id="0"/>
      <w:r w:rsidR="00B32474">
        <w:t xml:space="preserve">pshire, </w:t>
      </w:r>
      <w:proofErr w:type="spellStart"/>
      <w:r w:rsidR="00B32474">
        <w:t>Panter</w:t>
      </w:r>
      <w:proofErr w:type="spellEnd"/>
      <w:r w:rsidR="00B32474">
        <w:t xml:space="preserve">-Brick &amp; </w:t>
      </w:r>
      <w:proofErr w:type="spellStart"/>
      <w:r w:rsidR="00B32474">
        <w:t>Casiday</w:t>
      </w:r>
      <w:proofErr w:type="spellEnd"/>
      <w:r w:rsidR="00B32474">
        <w:t xml:space="preserve"> 2009</w:t>
      </w:r>
      <w:r w:rsidR="00B031FB" w:rsidRPr="00C55449">
        <w:t>).</w:t>
      </w:r>
      <w:r w:rsidR="001A2DE7" w:rsidRPr="00C55449">
        <w:t xml:space="preserve"> Key</w:t>
      </w:r>
      <w:r w:rsidR="00253495" w:rsidRPr="00C55449">
        <w:t xml:space="preserve"> </w:t>
      </w:r>
      <w:r w:rsidR="001A2DE7" w:rsidRPr="00C55449">
        <w:t>r</w:t>
      </w:r>
      <w:r w:rsidR="008E6575" w:rsidRPr="00C55449">
        <w:t xml:space="preserve">eviews </w:t>
      </w:r>
      <w:r w:rsidR="001A2DE7" w:rsidRPr="00C55449">
        <w:t>have</w:t>
      </w:r>
      <w:r w:rsidR="008E6575" w:rsidRPr="00C55449">
        <w:t xml:space="preserve"> </w:t>
      </w:r>
      <w:r w:rsidR="001A2DE7" w:rsidRPr="00C55449">
        <w:t xml:space="preserve">used this evidence to highlight </w:t>
      </w:r>
      <w:r w:rsidR="008E6575" w:rsidRPr="00C55449">
        <w:t xml:space="preserve">the importance </w:t>
      </w:r>
      <w:r w:rsidR="008E6575" w:rsidRPr="00C55449">
        <w:lastRenderedPageBreak/>
        <w:t xml:space="preserve">of exploring aspects of gender relations mediating young child health and nutrition </w:t>
      </w:r>
      <w:r w:rsidR="005E6F34" w:rsidRPr="00C55449">
        <w:fldChar w:fldCharType="begin">
          <w:fldData xml:space="preserve">PEVuZE5vdGU+PENpdGU+PEF1dGhvcj5FbmdsZTwvQXV0aG9yPjxZZWFyPjE5OTY8L1llYXI+PFJl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</w:fldData>
        </w:fldChar>
      </w:r>
      <w:r w:rsidR="000B7DBC" w:rsidRPr="00C55449">
        <w:instrText xml:space="preserve"> ADDIN EN.CITE </w:instrText>
      </w:r>
      <w:r w:rsidR="005E6F34" w:rsidRPr="00C55449">
        <w:fldChar w:fldCharType="begin">
          <w:fldData xml:space="preserve">PEVuZE5vdGU+PENpdGU+PEF1dGhvcj5FbmdsZTwvQXV0aG9yPjxZZWFyPjE5OTY8L1llYXI+PFJl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</w:fldData>
        </w:fldChar>
      </w:r>
      <w:r w:rsidR="000B7DBC" w:rsidRPr="00C55449">
        <w:instrText xml:space="preserve"> ADDIN EN.CITE.DATA </w:instrText>
      </w:r>
      <w:r w:rsidR="005E6F34" w:rsidRPr="00C55449">
        <w:fldChar w:fldCharType="end"/>
      </w:r>
      <w:r w:rsidR="005E6F34" w:rsidRPr="00C55449">
        <w:fldChar w:fldCharType="separate"/>
      </w:r>
      <w:r w:rsidR="000B7DBC" w:rsidRPr="00C55449">
        <w:rPr>
          <w:noProof/>
        </w:rPr>
        <w:t>(</w:t>
      </w:r>
      <w:hyperlink w:anchor="_ENREF_19" w:tooltip="Engle, 1996 #2652" w:history="1">
        <w:r w:rsidR="0069239C" w:rsidRPr="00C55449">
          <w:rPr>
            <w:noProof/>
          </w:rPr>
          <w:t>Engle, Castle &amp; Menon 1996</w:t>
        </w:r>
      </w:hyperlink>
      <w:r w:rsidR="000B7DBC" w:rsidRPr="00C55449">
        <w:rPr>
          <w:noProof/>
        </w:rPr>
        <w:t xml:space="preserve">; </w:t>
      </w:r>
      <w:hyperlink w:anchor="_ENREF_35" w:tooltip="Messer, 1997 #2659" w:history="1">
        <w:r w:rsidR="0069239C" w:rsidRPr="00C55449">
          <w:rPr>
            <w:noProof/>
          </w:rPr>
          <w:t>Messer 1997</w:t>
        </w:r>
      </w:hyperlink>
      <w:r w:rsidR="000B7DBC" w:rsidRPr="00C55449">
        <w:rPr>
          <w:noProof/>
        </w:rPr>
        <w:t>)</w:t>
      </w:r>
      <w:r w:rsidR="005E6F34" w:rsidRPr="00C55449">
        <w:fldChar w:fldCharType="end"/>
      </w:r>
      <w:r w:rsidR="008E6575" w:rsidRPr="00C55449">
        <w:t>.  This paper brings these findings up-to-</w:t>
      </w:r>
      <w:r w:rsidR="00187604" w:rsidRPr="00C55449">
        <w:t xml:space="preserve">date and focuses on </w:t>
      </w:r>
      <w:r w:rsidR="006A565E" w:rsidRPr="00C55449">
        <w:t>unpacking</w:t>
      </w:r>
      <w:r w:rsidR="00C906FE" w:rsidRPr="00C55449">
        <w:t xml:space="preserve"> the</w:t>
      </w:r>
      <w:r w:rsidR="00187604" w:rsidRPr="00C55449">
        <w:t xml:space="preserve"> components of intra-household bargaining</w:t>
      </w:r>
      <w:r w:rsidR="006A565E" w:rsidRPr="00C55449">
        <w:t xml:space="preserve"> mentioned above: decision-making and access to and control over resources and household headship, structure and composition.</w:t>
      </w:r>
    </w:p>
    <w:p w:rsidR="00C3087B" w:rsidRPr="00D06E8E" w:rsidRDefault="00C3087B" w:rsidP="00DD0DCF">
      <w:pPr>
        <w:spacing w:line="276" w:lineRule="auto"/>
        <w:ind w:firstLine="720"/>
      </w:pPr>
      <w:r w:rsidRPr="00C55449">
        <w:t xml:space="preserve">Researchers have extensively explored gender differences between children to highlight where bias against females leads to poorer outcomes for girls (see for example </w:t>
      </w:r>
      <w:r w:rsidR="005E6F34" w:rsidRPr="00C55449">
        <w:fldChar w:fldCharType="begin"/>
      </w:r>
      <w:r w:rsidRPr="00C55449">
        <w:instrText xml:space="preserve"> ADDIN EN.CITE &lt;EndNote&gt;&lt;Cite ExcludeAuth="1" ExcludeYear="1"&gt;&lt;Author&gt;Chen&lt;/Author&gt;&lt;Year&gt;1981&lt;/Year&gt;&lt;RecNum&gt;2664&lt;/RecNum&gt;&lt;record&gt;&lt;rec-number&gt;2664&lt;/rec-number&gt;&lt;foreign-keys&gt;&lt;key app="EN" db-id="0rv2sfzf2w5xzse0zspxwrvja2se99xzfzrz"&gt;2664&lt;/key&gt;&lt;/foreign-keys&gt;&lt;ref-type name="Journal Article"&gt;17&lt;/ref-type&gt;&lt;contributors&gt;&lt;authors&gt;&lt;author&gt;L C Chen&lt;/author&gt;&lt;author&gt;E Huq&lt;/author&gt;&lt;author&gt;S Dsouza&lt;/author&gt;&lt;/authors&gt;&lt;/contributors&gt;&lt;auth-address&gt;Int Ctr Diarrheal Dis Res,Matlab Field Stn,Dacca,Bangladesh&amp;#xD;Int Ctr Diarrheal Dis Res,Community Serv Res Working Grp,Dacca,Bangladesh&lt;/auth-address&gt;&lt;titles&gt;&lt;title&gt;Sex Bias in the Family Allocation of Food and Health-Care in Rural Bangladesh&lt;/title&gt;&lt;secondary-title&gt;Population and Development Review&lt;/secondary-title&gt;&lt;alt-title&gt;Popul Dev Rev&lt;/alt-title&gt;&lt;/titles&gt;&lt;periodical&gt;&lt;full-title&gt;Population and Development Review&lt;/full-title&gt;&lt;/periodical&gt;&lt;pages&gt;55-70&lt;/pages&gt;&lt;volume&gt;7&lt;/volume&gt;&lt;number&gt;1&lt;/number&gt;&lt;dates&gt;&lt;year&gt;1981&lt;/year&gt;&lt;/dates&gt;&lt;isbn&gt;0098-7921&lt;/isbn&gt;&lt;accession-num&gt;ISI:A1981LH13200004&lt;/accession-num&gt;&lt;urls&gt;&lt;related-urls&gt;&lt;url&gt;&amp;lt;Go to ISI&amp;gt;://A1981LH13200004&lt;/url&gt;&lt;/related-urls&gt;&lt;/urls&gt;&lt;language&gt;English&lt;/language&gt;&lt;/record&gt;&lt;/Cite&gt;&lt;/EndNote&gt;</w:instrText>
      </w:r>
      <w:r w:rsidR="005E6F34" w:rsidRPr="00C55449">
        <w:fldChar w:fldCharType="end"/>
      </w:r>
      <w:r w:rsidRPr="00C55449">
        <w:t xml:space="preserve">Chen, </w:t>
      </w:r>
      <w:proofErr w:type="spellStart"/>
      <w:r w:rsidRPr="00C55449">
        <w:t>Huq</w:t>
      </w:r>
      <w:proofErr w:type="spellEnd"/>
      <w:r w:rsidRPr="00C55449">
        <w:t xml:space="preserve"> &amp; D’Souza 1981; </w:t>
      </w:r>
      <w:r w:rsidR="005E6F34" w:rsidRPr="00C55449">
        <w:fldChar w:fldCharType="begin">
          <w:fldData xml:space="preserve">PEVuZE5vdGU+PENpdGUgRXhjbHVkZUF1dGg9IjEiIEV4Y2x1ZGVZZWFyPSIxIj48QXV0aG9yPkdh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</w:fldData>
        </w:fldChar>
      </w:r>
      <w:r w:rsidRPr="00C55449">
        <w:instrText xml:space="preserve"> ADDIN EN.CITE </w:instrText>
      </w:r>
      <w:r w:rsidR="005E6F34" w:rsidRPr="00C55449">
        <w:fldChar w:fldCharType="begin">
          <w:fldData xml:space="preserve">PEVuZE5vdGU+PENpdGUgRXhjbHVkZUF1dGg9IjEiIEV4Y2x1ZGVZZWFyPSIxIj48QXV0aG9yPkdh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</w:fldData>
        </w:fldChar>
      </w:r>
      <w:r w:rsidRPr="00C55449">
        <w:instrText xml:space="preserve"> ADDIN EN.CITE.DATA </w:instrText>
      </w:r>
      <w:r w:rsidR="005E6F34" w:rsidRPr="00C55449">
        <w:fldChar w:fldCharType="end"/>
      </w:r>
      <w:r w:rsidR="005E6F34" w:rsidRPr="00C55449">
        <w:fldChar w:fldCharType="end"/>
      </w:r>
      <w:proofErr w:type="spellStart"/>
      <w:r w:rsidRPr="00C55449">
        <w:t>Ganatra</w:t>
      </w:r>
      <w:proofErr w:type="spellEnd"/>
      <w:r w:rsidRPr="00C55449">
        <w:t xml:space="preserve"> &amp; </w:t>
      </w:r>
      <w:proofErr w:type="spellStart"/>
      <w:r w:rsidRPr="00C55449">
        <w:t>Hirve</w:t>
      </w:r>
      <w:proofErr w:type="spellEnd"/>
      <w:r w:rsidRPr="00C55449">
        <w:t xml:space="preserve"> 1994; </w:t>
      </w:r>
      <w:r w:rsidR="005E6F34" w:rsidRPr="00C55449">
        <w:fldChar w:fldCharType="begin"/>
      </w:r>
      <w:r w:rsidRPr="00C55449">
        <w:instrText xml:space="preserve"> ADDIN EN.CITE &lt;EndNote&gt;&lt;Cite ExcludeAuth="1" ExcludeYear="1"&gt;&lt;Author&gt;World Health Organization&lt;/Author&gt;&lt;Year&gt;2011&lt;/Year&gt;&lt;RecNum&gt;1611&lt;/RecNum&gt;&lt;record&gt;&lt;rec-number&gt;1611&lt;/rec-number&gt;&lt;foreign-keys&gt;&lt;key app="EN" db-id="0rv2sfzf2w5xzse0zspxwrvja2se99xzfzrz"&gt;1611&lt;/key&gt;&lt;/foreign-keys&gt;&lt;ref-type name="Report"&gt;27&lt;/ref-type&gt;&lt;contributors&gt;&lt;authors&gt;&lt;author&gt;World Health Organization,&lt;/author&gt;&lt;/authors&gt;&lt;tertiary-authors&gt;&lt;author&gt;WHO Press&lt;/author&gt;&lt;/tertiary-authors&gt;&lt;/contributors&gt;&lt;titles&gt;&lt;title&gt;Preventing gender-biased sex selection: an interagency statement&lt;/title&gt;&lt;/titles&gt;&lt;dates&gt;&lt;year&gt;2011&lt;/year&gt;&lt;/dates&gt;&lt;pub-location&gt;Geneva&lt;/pub-location&gt;&lt;publisher&gt;WHO&lt;/publisher&gt;&lt;urls&gt;&lt;/urls&gt;&lt;/record&gt;&lt;/Cite&gt;&lt;/EndNote&gt;</w:instrText>
      </w:r>
      <w:r w:rsidR="005E6F34" w:rsidRPr="00C55449">
        <w:fldChar w:fldCharType="end"/>
      </w:r>
      <w:r w:rsidRPr="00C55449">
        <w:t>World Health Organization 2011). Instead</w:t>
      </w:r>
      <w:r w:rsidR="00672623" w:rsidRPr="00C55449">
        <w:t>,</w:t>
      </w:r>
      <w:r w:rsidRPr="00C55449">
        <w:t xml:space="preserve"> this review </w:t>
      </w:r>
      <w:r w:rsidR="0095633A" w:rsidRPr="00C55449">
        <w:t>focuses on</w:t>
      </w:r>
      <w:r w:rsidRPr="00C55449">
        <w:t xml:space="preserve"> gender relations mediating infant and young child care for both sexes in contrast to examining how broader aspects of gender inequality lead to differential care for boys and girls.</w:t>
      </w:r>
    </w:p>
    <w:p w:rsidR="004D1F53" w:rsidRPr="004B022D" w:rsidRDefault="0042432C" w:rsidP="00DD0DCF">
      <w:pPr>
        <w:spacing w:line="276" w:lineRule="auto"/>
        <w:rPr>
          <w:b/>
        </w:rPr>
      </w:pPr>
      <w:r w:rsidRPr="004B022D">
        <w:rPr>
          <w:b/>
        </w:rPr>
        <w:t>Methods</w:t>
      </w:r>
    </w:p>
    <w:p w:rsidR="00DF589F" w:rsidRPr="004B022D" w:rsidRDefault="007F5CB3" w:rsidP="00DD0DCF">
      <w:pPr>
        <w:spacing w:line="276" w:lineRule="auto"/>
        <w:ind w:firstLine="720"/>
      </w:pPr>
      <w:r>
        <w:t xml:space="preserve">We adopted a narrative approach to reviewing the studies included in this paper. </w:t>
      </w:r>
      <w:r w:rsidR="00761DD6">
        <w:t>Such an approach</w:t>
      </w:r>
      <w:r>
        <w:t xml:space="preserve"> involves synthesising</w:t>
      </w:r>
      <w:r w:rsidR="00761DD6">
        <w:t xml:space="preserve"> primary studies in order to explore</w:t>
      </w:r>
      <w:r w:rsidRPr="007F5CB3">
        <w:t xml:space="preserve"> heterogeneity descriptively rather than statistically </w:t>
      </w:r>
      <w:r w:rsidRPr="007F5CB3">
        <w:rPr>
          <w:color w:val="000000"/>
          <w:lang w:val="en-US"/>
        </w:rPr>
        <w:t xml:space="preserve">and which is embedded in a </w:t>
      </w:r>
      <w:r w:rsidRPr="007F5CB3">
        <w:t>constructivist approach</w:t>
      </w:r>
      <w:r>
        <w:t xml:space="preserve"> </w:t>
      </w:r>
      <w:r w:rsidR="005E6F34">
        <w:fldChar w:fldCharType="begin"/>
      </w:r>
      <w:r w:rsidR="001C17A2">
        <w:instrText xml:space="preserve"> ADDIN EN.CITE &lt;EndNote&gt;&lt;Cite&gt;&lt;Author&gt;Petticrew&lt;/Author&gt;&lt;Year&gt;2006&lt;/Year&gt;&lt;RecNum&gt;2665&lt;/RecNum&gt;&lt;DisplayText&gt;(Petticrew &amp;amp; Roberts 2006)&lt;/DisplayText&gt;&lt;record&gt;&lt;rec-number&gt;2665&lt;/rec-number&gt;&lt;foreign-keys&gt;&lt;key app="EN" db-id="0rv2sfzf2w5xzse0zspxwrvja2se99xzfzrz"&gt;2665&lt;/key&gt;&lt;/foreign-keys&gt;&lt;ref-type name="Book"&gt;6&lt;/ref-type&gt;&lt;contributors&gt;&lt;authors&gt;&lt;author&gt;Petticrew, M&lt;/author&gt;&lt;author&gt;Roberts, H&lt;/author&gt;&lt;/authors&gt;&lt;/contributors&gt;&lt;titles&gt;&lt;title&gt;Systematic reviews in the social sciences: A practical guide&lt;/title&gt;&lt;/titles&gt;&lt;dates&gt;&lt;year&gt;2006&lt;/year&gt;&lt;/dates&gt;&lt;pub-location&gt;Oxford&lt;/pub-location&gt;&lt;publisher&gt;Blackwell Publishing&lt;/publisher&gt;&lt;urls&gt;&lt;/urls&gt;&lt;/record&gt;&lt;/Cite&gt;&lt;/EndNote&gt;</w:instrText>
      </w:r>
      <w:r w:rsidR="005E6F34">
        <w:fldChar w:fldCharType="separate"/>
      </w:r>
      <w:r w:rsidR="001C17A2">
        <w:rPr>
          <w:noProof/>
        </w:rPr>
        <w:t>(</w:t>
      </w:r>
      <w:hyperlink w:anchor="_ENREF_40" w:tooltip="Petticrew, 2006 #2665" w:history="1">
        <w:r w:rsidR="0069239C">
          <w:rPr>
            <w:noProof/>
          </w:rPr>
          <w:t>Petticrew &amp; Roberts 2006</w:t>
        </w:r>
      </w:hyperlink>
      <w:r w:rsidR="001C17A2">
        <w:rPr>
          <w:noProof/>
        </w:rPr>
        <w:t>)</w:t>
      </w:r>
      <w:r w:rsidR="005E6F34">
        <w:fldChar w:fldCharType="end"/>
      </w:r>
      <w:r w:rsidRPr="007F5CB3">
        <w:t xml:space="preserve">. </w:t>
      </w:r>
      <w:r>
        <w:t xml:space="preserve">The search strategy </w:t>
      </w:r>
      <w:r w:rsidR="00DF589F" w:rsidRPr="004B022D">
        <w:t>aimed to capture both academic and ‘grey’ liter</w:t>
      </w:r>
      <w:r>
        <w:t>ature and</w:t>
      </w:r>
      <w:r w:rsidR="00D64047" w:rsidRPr="004B022D">
        <w:t xml:space="preserve"> included the following </w:t>
      </w:r>
      <w:r w:rsidR="00DF589F" w:rsidRPr="004B022D">
        <w:t>phases</w:t>
      </w:r>
      <w:r w:rsidR="00187604">
        <w:t xml:space="preserve"> conducted between March </w:t>
      </w:r>
      <w:r w:rsidR="00FC2E91">
        <w:t>and September 2011</w:t>
      </w:r>
      <w:r w:rsidR="005A55F9">
        <w:t>, with a further database search conducted during May 2012.</w:t>
      </w:r>
    </w:p>
    <w:p w:rsidR="00300EB7" w:rsidRDefault="00DF589F" w:rsidP="00DD0DCF">
      <w:pPr>
        <w:spacing w:line="276" w:lineRule="auto"/>
        <w:ind w:firstLine="720"/>
      </w:pPr>
      <w:r w:rsidRPr="004B022D">
        <w:t>The first phase involved a</w:t>
      </w:r>
      <w:r w:rsidR="00137B91" w:rsidRPr="004B022D">
        <w:t xml:space="preserve"> systematic search of academic literature </w:t>
      </w:r>
      <w:r w:rsidR="004D1F53" w:rsidRPr="004B022D">
        <w:t xml:space="preserve">via the Discover Database which combines 33 of the leading health and social sciences databases (such as Medline, CINAHL, Global Health, Science Direct, Scopus, Sociological Abstracts, among others). </w:t>
      </w:r>
      <w:r w:rsidRPr="004B022D">
        <w:t>Search terms were tested for their appropriateness and were grouped under three themes: gender, health and location</w:t>
      </w:r>
      <w:r w:rsidR="00766BD4">
        <w:t xml:space="preserve"> (see Table</w:t>
      </w:r>
      <w:r w:rsidR="00B44782">
        <w:t xml:space="preserve"> 1 below)</w:t>
      </w:r>
      <w:r w:rsidRPr="004B022D">
        <w:t xml:space="preserve">. </w:t>
      </w:r>
    </w:p>
    <w:p w:rsidR="005C24E8" w:rsidRDefault="00B031FB" w:rsidP="00530D51">
      <w:pPr>
        <w:pStyle w:val="Caption"/>
        <w:keepNext/>
        <w:rPr>
          <w:sz w:val="20"/>
          <w:szCs w:val="20"/>
        </w:rPr>
      </w:pPr>
      <w:r w:rsidRPr="00B031FB">
        <w:rPr>
          <w:sz w:val="20"/>
          <w:szCs w:val="20"/>
        </w:rPr>
        <w:t xml:space="preserve">Table </w:t>
      </w:r>
      <w:r w:rsidR="005E6F34" w:rsidRPr="00B031FB">
        <w:rPr>
          <w:sz w:val="20"/>
          <w:szCs w:val="20"/>
        </w:rPr>
        <w:fldChar w:fldCharType="begin"/>
      </w:r>
      <w:r w:rsidRPr="00B031FB">
        <w:rPr>
          <w:sz w:val="20"/>
          <w:szCs w:val="20"/>
        </w:rPr>
        <w:instrText xml:space="preserve"> SEQ Table \* ARABIC </w:instrText>
      </w:r>
      <w:r w:rsidR="005E6F34" w:rsidRPr="00B031FB">
        <w:rPr>
          <w:sz w:val="20"/>
          <w:szCs w:val="20"/>
        </w:rPr>
        <w:fldChar w:fldCharType="separate"/>
      </w:r>
      <w:r w:rsidR="00530D51">
        <w:rPr>
          <w:noProof/>
          <w:sz w:val="20"/>
          <w:szCs w:val="20"/>
        </w:rPr>
        <w:t>1</w:t>
      </w:r>
      <w:r w:rsidR="005E6F34" w:rsidRPr="00B031FB">
        <w:rPr>
          <w:sz w:val="20"/>
          <w:szCs w:val="20"/>
        </w:rPr>
        <w:fldChar w:fldCharType="end"/>
      </w:r>
      <w:r w:rsidRPr="00B031FB">
        <w:rPr>
          <w:sz w:val="20"/>
          <w:szCs w:val="20"/>
        </w:rPr>
        <w:t xml:space="preserve"> Search terms used</w:t>
      </w:r>
    </w:p>
    <w:tbl>
      <w:tblPr>
        <w:tblStyle w:val="TableGrid"/>
        <w:tblW w:w="7080" w:type="dxa"/>
        <w:tblInd w:w="675" w:type="dxa"/>
        <w:shd w:val="clear" w:color="auto" w:fill="FDE9D9" w:themeFill="accent6" w:themeFillTint="33"/>
        <w:tblLook w:val="00A0" w:firstRow="1" w:lastRow="0" w:firstColumn="1" w:lastColumn="0" w:noHBand="0" w:noVBand="0"/>
      </w:tblPr>
      <w:tblGrid>
        <w:gridCol w:w="2081"/>
        <w:gridCol w:w="2638"/>
        <w:gridCol w:w="2361"/>
      </w:tblGrid>
      <w:tr w:rsidR="00B44782" w:rsidRPr="00D24720">
        <w:trPr>
          <w:trHeight w:val="3685"/>
        </w:trPr>
        <w:tc>
          <w:tcPr>
            <w:tcW w:w="2081" w:type="dxa"/>
            <w:shd w:val="clear" w:color="auto" w:fill="FDE9D9" w:themeFill="accent6" w:themeFillTint="33"/>
          </w:tcPr>
          <w:p w:rsidR="00B44782" w:rsidRPr="00D24720" w:rsidRDefault="00B44782" w:rsidP="001C6071">
            <w:pPr>
              <w:rPr>
                <w:rFonts w:cs="Arial"/>
                <w:b/>
                <w:bCs/>
              </w:rPr>
            </w:pPr>
            <w:r w:rsidRPr="00D24720">
              <w:rPr>
                <w:rFonts w:cs="Arial"/>
                <w:b/>
                <w:bCs/>
              </w:rPr>
              <w:t>Gender layer</w:t>
            </w:r>
          </w:p>
          <w:p w:rsidR="00B44782" w:rsidRPr="00D24720" w:rsidRDefault="00B44782" w:rsidP="001C6071">
            <w:pPr>
              <w:rPr>
                <w:rFonts w:cs="Arial"/>
                <w:bCs/>
              </w:rPr>
            </w:pPr>
            <w:r w:rsidRPr="00D24720">
              <w:rPr>
                <w:rFonts w:cs="Arial"/>
                <w:bCs/>
              </w:rPr>
              <w:t>Gender OR</w:t>
            </w:r>
          </w:p>
          <w:p w:rsidR="00B44782" w:rsidRPr="00D24720" w:rsidRDefault="00B44782" w:rsidP="001C6071">
            <w:pPr>
              <w:rPr>
                <w:rFonts w:cs="Arial"/>
                <w:bCs/>
              </w:rPr>
            </w:pPr>
            <w:proofErr w:type="spellStart"/>
            <w:r w:rsidRPr="00D24720">
              <w:rPr>
                <w:rFonts w:cs="Arial"/>
                <w:bCs/>
              </w:rPr>
              <w:t>Wom</w:t>
            </w:r>
            <w:proofErr w:type="spellEnd"/>
            <w:r w:rsidRPr="00D24720">
              <w:rPr>
                <w:rFonts w:cs="Arial"/>
                <w:bCs/>
              </w:rPr>
              <w:t>* status OR</w:t>
            </w:r>
          </w:p>
          <w:p w:rsidR="00B44782" w:rsidRPr="00D24720" w:rsidRDefault="00B44782" w:rsidP="001C6071">
            <w:pPr>
              <w:rPr>
                <w:rFonts w:cs="Arial"/>
                <w:bCs/>
              </w:rPr>
            </w:pPr>
            <w:proofErr w:type="spellStart"/>
            <w:r w:rsidRPr="00D24720">
              <w:rPr>
                <w:rFonts w:cs="Arial"/>
                <w:bCs/>
              </w:rPr>
              <w:t>Wom</w:t>
            </w:r>
            <w:proofErr w:type="spellEnd"/>
            <w:r w:rsidRPr="00D24720">
              <w:rPr>
                <w:rFonts w:cs="Arial"/>
                <w:bCs/>
              </w:rPr>
              <w:t>* role OR</w:t>
            </w:r>
          </w:p>
          <w:p w:rsidR="00B44782" w:rsidRPr="00D24720" w:rsidRDefault="00B44782" w:rsidP="001C6071">
            <w:pPr>
              <w:rPr>
                <w:rFonts w:cs="Arial"/>
                <w:bCs/>
              </w:rPr>
            </w:pPr>
            <w:r w:rsidRPr="00D24720">
              <w:rPr>
                <w:rFonts w:cs="Arial"/>
                <w:bCs/>
              </w:rPr>
              <w:t>M* role OR</w:t>
            </w:r>
          </w:p>
          <w:p w:rsidR="00B44782" w:rsidRPr="00D24720" w:rsidRDefault="00B44782" w:rsidP="001C6071">
            <w:pPr>
              <w:rPr>
                <w:rFonts w:cs="Arial"/>
                <w:bCs/>
              </w:rPr>
            </w:pPr>
            <w:proofErr w:type="spellStart"/>
            <w:r w:rsidRPr="00D24720">
              <w:rPr>
                <w:rFonts w:cs="Arial"/>
                <w:bCs/>
              </w:rPr>
              <w:t>Wom</w:t>
            </w:r>
            <w:proofErr w:type="spellEnd"/>
            <w:r w:rsidRPr="00D24720">
              <w:rPr>
                <w:rFonts w:cs="Arial"/>
                <w:bCs/>
              </w:rPr>
              <w:t>* rights OR</w:t>
            </w:r>
          </w:p>
          <w:p w:rsidR="00B44782" w:rsidRPr="00D24720" w:rsidRDefault="00B44782" w:rsidP="001C6071">
            <w:pPr>
              <w:rPr>
                <w:rFonts w:cs="Arial"/>
                <w:bCs/>
              </w:rPr>
            </w:pPr>
            <w:proofErr w:type="spellStart"/>
            <w:r w:rsidRPr="00D24720">
              <w:rPr>
                <w:rFonts w:cs="Arial"/>
                <w:bCs/>
              </w:rPr>
              <w:t>Wom</w:t>
            </w:r>
            <w:proofErr w:type="spellEnd"/>
            <w:r w:rsidRPr="00D24720">
              <w:rPr>
                <w:rFonts w:cs="Arial"/>
                <w:bCs/>
              </w:rPr>
              <w:t>* labour OR</w:t>
            </w:r>
          </w:p>
          <w:p w:rsidR="00B44782" w:rsidRPr="00D24720" w:rsidRDefault="00B44782" w:rsidP="001C6071">
            <w:pPr>
              <w:rPr>
                <w:rFonts w:cs="Arial"/>
                <w:bCs/>
              </w:rPr>
            </w:pPr>
            <w:proofErr w:type="spellStart"/>
            <w:r w:rsidRPr="00D24720">
              <w:rPr>
                <w:rFonts w:cs="Arial"/>
                <w:bCs/>
              </w:rPr>
              <w:t>Wom</w:t>
            </w:r>
            <w:proofErr w:type="spellEnd"/>
            <w:r w:rsidRPr="00D24720">
              <w:rPr>
                <w:rFonts w:cs="Arial"/>
                <w:bCs/>
              </w:rPr>
              <w:t>* working OR</w:t>
            </w:r>
          </w:p>
          <w:p w:rsidR="00B44782" w:rsidRPr="00D24720" w:rsidRDefault="00B44782" w:rsidP="001C6071">
            <w:pPr>
              <w:rPr>
                <w:rFonts w:cs="Arial"/>
                <w:bCs/>
              </w:rPr>
            </w:pPr>
            <w:r w:rsidRPr="00D24720">
              <w:rPr>
                <w:rFonts w:cs="Arial"/>
                <w:bCs/>
              </w:rPr>
              <w:t>Maternal education OR</w:t>
            </w:r>
          </w:p>
          <w:p w:rsidR="00B44782" w:rsidRPr="00D24720" w:rsidRDefault="00B44782" w:rsidP="001C6071">
            <w:pPr>
              <w:rPr>
                <w:rFonts w:cs="Arial"/>
                <w:bCs/>
              </w:rPr>
            </w:pPr>
            <w:r w:rsidRPr="00D24720">
              <w:rPr>
                <w:rFonts w:cs="Arial"/>
                <w:bCs/>
              </w:rPr>
              <w:t>Maternal literacy OR</w:t>
            </w:r>
          </w:p>
          <w:p w:rsidR="00B44782" w:rsidRPr="00D24720" w:rsidRDefault="00B44782" w:rsidP="001C6071">
            <w:pPr>
              <w:rPr>
                <w:rFonts w:cs="Arial"/>
                <w:bCs/>
              </w:rPr>
            </w:pPr>
            <w:proofErr w:type="spellStart"/>
            <w:r w:rsidRPr="00D24720">
              <w:rPr>
                <w:rFonts w:cs="Arial"/>
                <w:bCs/>
              </w:rPr>
              <w:t>Masculin</w:t>
            </w:r>
            <w:proofErr w:type="spellEnd"/>
            <w:r w:rsidRPr="00D24720">
              <w:rPr>
                <w:rFonts w:cs="Arial"/>
                <w:bCs/>
              </w:rPr>
              <w:t>* OR</w:t>
            </w:r>
          </w:p>
          <w:p w:rsidR="00B44782" w:rsidRPr="00D24720" w:rsidRDefault="00B44782" w:rsidP="001C6071">
            <w:pPr>
              <w:rPr>
                <w:rFonts w:cs="Arial"/>
                <w:bCs/>
              </w:rPr>
            </w:pPr>
            <w:r w:rsidRPr="00D24720">
              <w:rPr>
                <w:rFonts w:cs="Arial"/>
                <w:bCs/>
              </w:rPr>
              <w:t>Family relation* OR</w:t>
            </w:r>
          </w:p>
          <w:p w:rsidR="00B44782" w:rsidRPr="00D24720" w:rsidRDefault="00B44782" w:rsidP="001C6071">
            <w:pPr>
              <w:rPr>
                <w:rFonts w:cs="Arial"/>
                <w:bCs/>
              </w:rPr>
            </w:pPr>
            <w:r w:rsidRPr="00D24720">
              <w:rPr>
                <w:rFonts w:cs="Arial"/>
                <w:bCs/>
              </w:rPr>
              <w:t xml:space="preserve">Parent* </w:t>
            </w:r>
          </w:p>
        </w:tc>
        <w:tc>
          <w:tcPr>
            <w:tcW w:w="2638" w:type="dxa"/>
            <w:shd w:val="clear" w:color="auto" w:fill="FDE9D9" w:themeFill="accent6" w:themeFillTint="33"/>
          </w:tcPr>
          <w:p w:rsidR="00B44782" w:rsidRPr="00D24720" w:rsidRDefault="00B44782" w:rsidP="001C6071">
            <w:pPr>
              <w:rPr>
                <w:rFonts w:cs="Arial"/>
                <w:b/>
                <w:bCs/>
              </w:rPr>
            </w:pPr>
            <w:r w:rsidRPr="00D24720">
              <w:rPr>
                <w:rFonts w:cs="Arial"/>
                <w:b/>
                <w:bCs/>
              </w:rPr>
              <w:t>Health terms layer</w:t>
            </w:r>
          </w:p>
          <w:p w:rsidR="00B44782" w:rsidRPr="00D24720" w:rsidRDefault="00B44782" w:rsidP="001C6071">
            <w:pPr>
              <w:rPr>
                <w:rFonts w:cs="Arial"/>
                <w:bCs/>
              </w:rPr>
            </w:pPr>
            <w:r w:rsidRPr="00D24720">
              <w:rPr>
                <w:rFonts w:cs="Arial"/>
                <w:bCs/>
              </w:rPr>
              <w:t>Infant* OR Child* AND Health</w:t>
            </w:r>
          </w:p>
          <w:p w:rsidR="00B44782" w:rsidRPr="00D24720" w:rsidRDefault="00B44782" w:rsidP="001C6071">
            <w:pPr>
              <w:rPr>
                <w:rFonts w:cs="Arial"/>
                <w:bCs/>
              </w:rPr>
            </w:pPr>
            <w:r w:rsidRPr="00D24720">
              <w:rPr>
                <w:rFonts w:cs="Arial"/>
                <w:bCs/>
              </w:rPr>
              <w:t>AND</w:t>
            </w:r>
          </w:p>
          <w:p w:rsidR="00B44782" w:rsidRPr="00D24720" w:rsidRDefault="00B44782" w:rsidP="001C6071">
            <w:pPr>
              <w:rPr>
                <w:rFonts w:cs="Arial"/>
                <w:bCs/>
              </w:rPr>
            </w:pPr>
            <w:r w:rsidRPr="00D24720">
              <w:rPr>
                <w:rFonts w:cs="Arial"/>
                <w:bCs/>
              </w:rPr>
              <w:t>Nutrition* OR</w:t>
            </w:r>
          </w:p>
          <w:p w:rsidR="00B44782" w:rsidRPr="00D24720" w:rsidRDefault="00B44782" w:rsidP="001C6071">
            <w:pPr>
              <w:rPr>
                <w:rFonts w:cs="Arial"/>
                <w:bCs/>
              </w:rPr>
            </w:pPr>
            <w:r w:rsidRPr="00D24720">
              <w:rPr>
                <w:rFonts w:cs="Arial"/>
                <w:bCs/>
              </w:rPr>
              <w:t>Immunization OR</w:t>
            </w:r>
          </w:p>
          <w:p w:rsidR="00B44782" w:rsidRPr="00D24720" w:rsidRDefault="00B44782" w:rsidP="001C6071">
            <w:pPr>
              <w:rPr>
                <w:rFonts w:cs="Arial"/>
                <w:bCs/>
              </w:rPr>
            </w:pPr>
            <w:r w:rsidRPr="00D24720">
              <w:rPr>
                <w:rFonts w:cs="Arial"/>
                <w:bCs/>
              </w:rPr>
              <w:t>Survival OR</w:t>
            </w:r>
          </w:p>
          <w:p w:rsidR="00B44782" w:rsidRPr="00D24720" w:rsidRDefault="00B44782" w:rsidP="001C6071">
            <w:pPr>
              <w:rPr>
                <w:rFonts w:cs="Arial"/>
                <w:bCs/>
              </w:rPr>
            </w:pPr>
            <w:r w:rsidRPr="00D24720">
              <w:rPr>
                <w:rFonts w:cs="Arial"/>
                <w:bCs/>
              </w:rPr>
              <w:t>Health seeking behaviour OR</w:t>
            </w:r>
          </w:p>
          <w:p w:rsidR="00B44782" w:rsidRPr="00D24720" w:rsidRDefault="00B44782" w:rsidP="001C6071">
            <w:pPr>
              <w:rPr>
                <w:rFonts w:cs="Arial"/>
                <w:bCs/>
              </w:rPr>
            </w:pPr>
            <w:r w:rsidRPr="00D24720">
              <w:rPr>
                <w:rFonts w:cs="Arial"/>
                <w:bCs/>
              </w:rPr>
              <w:t>Treatment OR</w:t>
            </w:r>
          </w:p>
          <w:p w:rsidR="00B44782" w:rsidRPr="00D24720" w:rsidRDefault="00B44782" w:rsidP="001C6071">
            <w:pPr>
              <w:rPr>
                <w:rFonts w:cs="Arial"/>
                <w:bCs/>
              </w:rPr>
            </w:pPr>
            <w:r w:rsidRPr="00D24720">
              <w:rPr>
                <w:rFonts w:cs="Arial"/>
                <w:bCs/>
              </w:rPr>
              <w:t>Barriers to healthcare OR</w:t>
            </w:r>
          </w:p>
          <w:p w:rsidR="00B44782" w:rsidRPr="00D24720" w:rsidRDefault="00B44782" w:rsidP="001C6071">
            <w:pPr>
              <w:rPr>
                <w:rFonts w:cs="Arial"/>
                <w:bCs/>
              </w:rPr>
            </w:pPr>
            <w:r w:rsidRPr="00D24720">
              <w:rPr>
                <w:rFonts w:cs="Arial"/>
                <w:bCs/>
              </w:rPr>
              <w:t>Home based care OR</w:t>
            </w:r>
          </w:p>
          <w:p w:rsidR="00B44782" w:rsidRPr="00D24720" w:rsidRDefault="00B44782" w:rsidP="001C6071">
            <w:pPr>
              <w:rPr>
                <w:rFonts w:cs="Arial"/>
                <w:bCs/>
              </w:rPr>
            </w:pPr>
            <w:r w:rsidRPr="00D24720">
              <w:rPr>
                <w:rFonts w:cs="Arial"/>
                <w:bCs/>
              </w:rPr>
              <w:t>Child care OR</w:t>
            </w:r>
          </w:p>
          <w:p w:rsidR="00B44782" w:rsidRPr="00D24720" w:rsidRDefault="00B44782" w:rsidP="001C6071">
            <w:pPr>
              <w:rPr>
                <w:rFonts w:cs="Arial"/>
                <w:bCs/>
              </w:rPr>
            </w:pPr>
            <w:r w:rsidRPr="00D24720">
              <w:rPr>
                <w:rFonts w:cs="Arial"/>
                <w:bCs/>
              </w:rPr>
              <w:t>Breastfeeding OR</w:t>
            </w:r>
          </w:p>
          <w:p w:rsidR="00B44782" w:rsidRPr="00D24720" w:rsidRDefault="00B44782" w:rsidP="001C6071">
            <w:pPr>
              <w:rPr>
                <w:rFonts w:cs="Arial"/>
                <w:bCs/>
              </w:rPr>
            </w:pPr>
            <w:r w:rsidRPr="00D24720">
              <w:rPr>
                <w:rFonts w:cs="Arial"/>
                <w:bCs/>
              </w:rPr>
              <w:t>Breast feeding OR</w:t>
            </w:r>
          </w:p>
          <w:p w:rsidR="00B44782" w:rsidRPr="00D24720" w:rsidRDefault="00B44782" w:rsidP="001C6071">
            <w:pPr>
              <w:rPr>
                <w:rFonts w:cs="Arial"/>
                <w:bCs/>
              </w:rPr>
            </w:pPr>
            <w:r w:rsidRPr="00D24720">
              <w:rPr>
                <w:rFonts w:cs="Arial"/>
                <w:bCs/>
              </w:rPr>
              <w:t>Feeding</w:t>
            </w:r>
          </w:p>
        </w:tc>
        <w:tc>
          <w:tcPr>
            <w:tcW w:w="2361" w:type="dxa"/>
            <w:shd w:val="clear" w:color="auto" w:fill="FDE9D9" w:themeFill="accent6" w:themeFillTint="33"/>
          </w:tcPr>
          <w:p w:rsidR="00B44782" w:rsidRPr="00D24720" w:rsidRDefault="00B44782" w:rsidP="001C6071">
            <w:pPr>
              <w:rPr>
                <w:rFonts w:cs="Arial"/>
                <w:b/>
                <w:bCs/>
              </w:rPr>
            </w:pPr>
            <w:r w:rsidRPr="00D24720">
              <w:rPr>
                <w:rFonts w:cs="Arial"/>
                <w:b/>
                <w:bCs/>
              </w:rPr>
              <w:t>Location layer</w:t>
            </w:r>
          </w:p>
          <w:p w:rsidR="00B44782" w:rsidRPr="00D24720" w:rsidRDefault="00B44782" w:rsidP="001C6071">
            <w:pPr>
              <w:rPr>
                <w:rFonts w:cs="Arial"/>
                <w:bCs/>
              </w:rPr>
            </w:pPr>
            <w:r w:rsidRPr="00D24720">
              <w:rPr>
                <w:rFonts w:cs="Arial"/>
                <w:bCs/>
              </w:rPr>
              <w:t xml:space="preserve">Developing </w:t>
            </w:r>
            <w:proofErr w:type="spellStart"/>
            <w:r w:rsidRPr="00D24720">
              <w:rPr>
                <w:rFonts w:cs="Arial"/>
                <w:bCs/>
              </w:rPr>
              <w:t>countr</w:t>
            </w:r>
            <w:proofErr w:type="spellEnd"/>
            <w:r w:rsidRPr="00D24720">
              <w:rPr>
                <w:rFonts w:cs="Arial"/>
                <w:bCs/>
              </w:rPr>
              <w:t>* OR</w:t>
            </w:r>
          </w:p>
          <w:p w:rsidR="00B44782" w:rsidRPr="00D24720" w:rsidRDefault="00B44782" w:rsidP="001C6071">
            <w:pPr>
              <w:rPr>
                <w:rFonts w:cs="Arial"/>
                <w:bCs/>
              </w:rPr>
            </w:pPr>
            <w:r w:rsidRPr="00D24720">
              <w:rPr>
                <w:rFonts w:cs="Arial"/>
                <w:bCs/>
              </w:rPr>
              <w:t>Global South OR</w:t>
            </w:r>
          </w:p>
          <w:p w:rsidR="00B44782" w:rsidRPr="00D24720" w:rsidRDefault="00B44782" w:rsidP="001C6071">
            <w:pPr>
              <w:rPr>
                <w:rFonts w:cs="Arial"/>
                <w:bCs/>
              </w:rPr>
            </w:pPr>
            <w:r w:rsidRPr="00D24720">
              <w:rPr>
                <w:rFonts w:cs="Arial"/>
                <w:bCs/>
              </w:rPr>
              <w:t xml:space="preserve">Middle income </w:t>
            </w:r>
            <w:proofErr w:type="spellStart"/>
            <w:r w:rsidRPr="00D24720">
              <w:rPr>
                <w:rFonts w:cs="Arial"/>
                <w:bCs/>
              </w:rPr>
              <w:t>countr</w:t>
            </w:r>
            <w:proofErr w:type="spellEnd"/>
            <w:r w:rsidRPr="00D24720">
              <w:rPr>
                <w:rFonts w:cs="Arial"/>
                <w:bCs/>
              </w:rPr>
              <w:t>* OR</w:t>
            </w:r>
          </w:p>
          <w:p w:rsidR="00B44782" w:rsidRPr="00D24720" w:rsidRDefault="00B44782" w:rsidP="001C6071">
            <w:pPr>
              <w:rPr>
                <w:rFonts w:cs="Arial"/>
                <w:bCs/>
              </w:rPr>
            </w:pPr>
            <w:r w:rsidRPr="00D24720">
              <w:rPr>
                <w:rFonts w:cs="Arial"/>
                <w:bCs/>
              </w:rPr>
              <w:t xml:space="preserve">Low income </w:t>
            </w:r>
            <w:proofErr w:type="spellStart"/>
            <w:r w:rsidRPr="00D24720">
              <w:rPr>
                <w:rFonts w:cs="Arial"/>
                <w:bCs/>
              </w:rPr>
              <w:t>countr</w:t>
            </w:r>
            <w:proofErr w:type="spellEnd"/>
            <w:r w:rsidRPr="00D24720">
              <w:rPr>
                <w:rFonts w:cs="Arial"/>
                <w:bCs/>
              </w:rPr>
              <w:t>* OR</w:t>
            </w:r>
          </w:p>
          <w:p w:rsidR="00B44782" w:rsidRPr="00D24720" w:rsidRDefault="00B44782" w:rsidP="001C6071">
            <w:pPr>
              <w:rPr>
                <w:rFonts w:cs="Arial"/>
                <w:bCs/>
              </w:rPr>
            </w:pPr>
            <w:r w:rsidRPr="00D24720">
              <w:rPr>
                <w:rFonts w:cs="Arial"/>
                <w:bCs/>
              </w:rPr>
              <w:t>Africa OR</w:t>
            </w:r>
          </w:p>
          <w:p w:rsidR="00B44782" w:rsidRPr="00D24720" w:rsidRDefault="00B44782" w:rsidP="001C6071">
            <w:pPr>
              <w:rPr>
                <w:rFonts w:cs="Arial"/>
                <w:bCs/>
              </w:rPr>
            </w:pPr>
            <w:r w:rsidRPr="00D24720">
              <w:rPr>
                <w:rFonts w:cs="Arial"/>
                <w:bCs/>
              </w:rPr>
              <w:t>Latin America OR</w:t>
            </w:r>
          </w:p>
          <w:p w:rsidR="00B44782" w:rsidRPr="00D24720" w:rsidRDefault="00B44782" w:rsidP="001C6071">
            <w:pPr>
              <w:rPr>
                <w:rFonts w:cs="Arial"/>
                <w:bCs/>
              </w:rPr>
            </w:pPr>
            <w:r w:rsidRPr="00D24720">
              <w:rPr>
                <w:rFonts w:cs="Arial"/>
                <w:bCs/>
              </w:rPr>
              <w:t>Asia OR</w:t>
            </w:r>
          </w:p>
          <w:p w:rsidR="00B44782" w:rsidRPr="00D24720" w:rsidRDefault="00B44782" w:rsidP="001C6071">
            <w:pPr>
              <w:rPr>
                <w:rFonts w:cs="Arial"/>
                <w:bCs/>
              </w:rPr>
            </w:pPr>
            <w:r w:rsidRPr="00D24720">
              <w:rPr>
                <w:rFonts w:cs="Arial"/>
                <w:bCs/>
              </w:rPr>
              <w:t>Poverty OR</w:t>
            </w:r>
          </w:p>
          <w:p w:rsidR="00B44782" w:rsidRPr="00D24720" w:rsidRDefault="00B44782" w:rsidP="001C6071">
            <w:pPr>
              <w:rPr>
                <w:rFonts w:cs="Arial"/>
                <w:bCs/>
              </w:rPr>
            </w:pPr>
            <w:r w:rsidRPr="00D24720">
              <w:rPr>
                <w:rFonts w:cs="Arial"/>
                <w:bCs/>
              </w:rPr>
              <w:t xml:space="preserve">Poor </w:t>
            </w:r>
            <w:proofErr w:type="spellStart"/>
            <w:r w:rsidRPr="00D24720">
              <w:rPr>
                <w:rFonts w:cs="Arial"/>
                <w:bCs/>
              </w:rPr>
              <w:t>countr</w:t>
            </w:r>
            <w:proofErr w:type="spellEnd"/>
            <w:r w:rsidRPr="00D24720">
              <w:rPr>
                <w:rFonts w:cs="Arial"/>
                <w:bCs/>
              </w:rPr>
              <w:t>* OR</w:t>
            </w:r>
          </w:p>
          <w:p w:rsidR="00B44782" w:rsidRPr="00D24720" w:rsidRDefault="00B44782" w:rsidP="001C6071">
            <w:pPr>
              <w:rPr>
                <w:rFonts w:cs="Arial"/>
                <w:bCs/>
              </w:rPr>
            </w:pPr>
            <w:r w:rsidRPr="00D24720">
              <w:rPr>
                <w:rFonts w:cs="Arial"/>
                <w:bCs/>
              </w:rPr>
              <w:t>Third World</w:t>
            </w:r>
          </w:p>
          <w:p w:rsidR="00B44782" w:rsidRPr="00D24720" w:rsidRDefault="00B44782" w:rsidP="001C6071">
            <w:pPr>
              <w:rPr>
                <w:rFonts w:cs="Arial"/>
                <w:bCs/>
              </w:rPr>
            </w:pPr>
          </w:p>
        </w:tc>
      </w:tr>
    </w:tbl>
    <w:p w:rsidR="008B30A2" w:rsidRDefault="008B30A2" w:rsidP="00CF66EB">
      <w:pPr>
        <w:spacing w:line="276" w:lineRule="auto"/>
        <w:ind w:firstLine="720"/>
        <w:jc w:val="both"/>
      </w:pPr>
    </w:p>
    <w:p w:rsidR="00766BD4" w:rsidRDefault="005A55F9" w:rsidP="00766BD4">
      <w:pPr>
        <w:spacing w:line="276" w:lineRule="auto"/>
      </w:pPr>
      <w:r>
        <w:lastRenderedPageBreak/>
        <w:t xml:space="preserve">The search included literature between 1970 and May 2012. </w:t>
      </w:r>
      <w:r w:rsidR="003F6A2C" w:rsidRPr="004B022D">
        <w:t>The search combined the layers in t</w:t>
      </w:r>
      <w:r w:rsidR="00657C70">
        <w:t>urn</w:t>
      </w:r>
      <w:r>
        <w:t xml:space="preserve"> where terms were found in the title, abstract or key words. </w:t>
      </w:r>
      <w:r w:rsidR="003F6A2C" w:rsidRPr="004B022D">
        <w:t xml:space="preserve">This resulted in 3,911 results that were scanned for their relevance to the topic. </w:t>
      </w:r>
      <w:r w:rsidR="004D1F53" w:rsidRPr="004B022D">
        <w:t>Studies were excluded if they focused on aspects of child poverty in the industrialised world or when they did not mention gender. Others we</w:t>
      </w:r>
      <w:r w:rsidR="003F6A2C" w:rsidRPr="004B022D">
        <w:t xml:space="preserve">re removed due to duplication. </w:t>
      </w:r>
      <w:r w:rsidR="0005644F" w:rsidRPr="004B022D">
        <w:t>The flow diagram below illustrates this stage of the search process and demonstrates where other stages contributed to the final result.</w:t>
      </w:r>
      <w:r w:rsidR="00C87853">
        <w:t xml:space="preserve"> Please note that the boxes in blue indicate the original review process, while the boxes in </w:t>
      </w:r>
      <w:r w:rsidR="001C17A2">
        <w:t>orange</w:t>
      </w:r>
      <w:r w:rsidR="00C87853">
        <w:t xml:space="preserve"> indicate the additional process of selection and review for this paper.</w:t>
      </w:r>
    </w:p>
    <w:p w:rsidR="004D1F53" w:rsidRPr="004B022D" w:rsidRDefault="004D1F53" w:rsidP="00DD0DCF">
      <w:pPr>
        <w:spacing w:line="276" w:lineRule="auto"/>
        <w:ind w:firstLine="720"/>
      </w:pPr>
      <w:r w:rsidRPr="004B022D">
        <w:t>In addition</w:t>
      </w:r>
      <w:r w:rsidR="00236DA7">
        <w:t xml:space="preserve"> to</w:t>
      </w:r>
      <w:r w:rsidRPr="004B022D">
        <w:t xml:space="preserve"> the main database search, hand searches were conducted focusing on Health Policy and Planning, Journal of Health, Population and Nutrition, Social Science and Medicine and Tropical Medicine and International Health</w:t>
      </w:r>
      <w:r w:rsidR="00236DA7">
        <w:t xml:space="preserve"> from 1990 onwards</w:t>
      </w:r>
      <w:r w:rsidRPr="004B022D">
        <w:t xml:space="preserve">. A number of articles were also identified </w:t>
      </w:r>
      <w:r w:rsidR="003F6A2C" w:rsidRPr="004B022D">
        <w:t>and added</w:t>
      </w:r>
      <w:r w:rsidRPr="004B022D">
        <w:t xml:space="preserve"> from the authors’ own lists of relevant references and bibliographies. Each of these results was then reviewed and the abstract, or the paper itself, read in more depth in order to identify and categorise the studies thematically. </w:t>
      </w:r>
      <w:r w:rsidR="00043D43" w:rsidRPr="004B022D">
        <w:t>The final re</w:t>
      </w:r>
      <w:r w:rsidR="004E7AD4">
        <w:t>view included 117 studies. This paper focuses on a subset of these studies</w:t>
      </w:r>
      <w:r w:rsidR="00C906FE">
        <w:t xml:space="preserve"> to explore</w:t>
      </w:r>
      <w:r w:rsidR="004E7AD4">
        <w:t xml:space="preserve"> intra-household bargaining power and process</w:t>
      </w:r>
      <w:r w:rsidR="00C906FE">
        <w:t xml:space="preserve"> in more depth.</w:t>
      </w:r>
      <w:r w:rsidR="00931FAC">
        <w:t xml:space="preserve"> </w:t>
      </w:r>
    </w:p>
    <w:p w:rsidR="003F6A2C" w:rsidRDefault="00F54CE6" w:rsidP="00DD0DCF">
      <w:pPr>
        <w:spacing w:line="276" w:lineRule="auto"/>
        <w:ind w:firstLine="720"/>
      </w:pPr>
      <w:r>
        <w:t>Since the review included</w:t>
      </w:r>
      <w:r w:rsidR="00236DA7">
        <w:t xml:space="preserve"> a focus on</w:t>
      </w:r>
      <w:r>
        <w:t xml:space="preserve"> interventions</w:t>
      </w:r>
      <w:r w:rsidR="00236DA7">
        <w:t xml:space="preserve"> addressing </w:t>
      </w:r>
      <w:r w:rsidR="00A41ADD" w:rsidRPr="004B022D">
        <w:t>c</w:t>
      </w:r>
      <w:r>
        <w:t>hild health and nutrition, and</w:t>
      </w:r>
      <w:r w:rsidR="00A41ADD" w:rsidRPr="004B022D">
        <w:t xml:space="preserve"> many health interventions remain unpublished</w:t>
      </w:r>
      <w:r>
        <w:t>,</w:t>
      </w:r>
      <w:r w:rsidR="00A41ADD" w:rsidRPr="004B022D">
        <w:t xml:space="preserve"> it was deemed useful to access a range of </w:t>
      </w:r>
      <w:r w:rsidR="004D1F53" w:rsidRPr="004B022D">
        <w:t>non-</w:t>
      </w:r>
      <w:proofErr w:type="gramStart"/>
      <w:r w:rsidR="004D1F53" w:rsidRPr="004B022D">
        <w:t>academic,</w:t>
      </w:r>
      <w:proofErr w:type="gramEnd"/>
      <w:r w:rsidR="004D1F53" w:rsidRPr="004B022D">
        <w:t xml:space="preserve"> ‘grey’ literature</w:t>
      </w:r>
      <w:r w:rsidR="00A41ADD" w:rsidRPr="004B022D">
        <w:t xml:space="preserve"> in order to cover as wide a remit as possible. To this end, a</w:t>
      </w:r>
      <w:r w:rsidR="004D1F53" w:rsidRPr="004B022D">
        <w:t xml:space="preserve"> snowball method </w:t>
      </w:r>
      <w:r w:rsidR="00A41ADD" w:rsidRPr="004B022D">
        <w:t xml:space="preserve">was employed </w:t>
      </w:r>
      <w:r w:rsidR="004D1F53" w:rsidRPr="004B022D">
        <w:t xml:space="preserve">to </w:t>
      </w:r>
      <w:r w:rsidR="00B12ED7">
        <w:t>request any relevant information from</w:t>
      </w:r>
      <w:r w:rsidR="004D1F53" w:rsidRPr="004B022D">
        <w:t xml:space="preserve"> 42 experts in gender a</w:t>
      </w:r>
      <w:r w:rsidR="003F6A2C" w:rsidRPr="004B022D">
        <w:t>n</w:t>
      </w:r>
      <w:r w:rsidR="00A41ADD" w:rsidRPr="004B022D">
        <w:t>d health</w:t>
      </w:r>
      <w:r w:rsidR="007F574E">
        <w:t xml:space="preserve">, </w:t>
      </w:r>
      <w:r w:rsidR="00735151">
        <w:t>representing</w:t>
      </w:r>
      <w:r w:rsidR="007F574E">
        <w:t xml:space="preserve"> </w:t>
      </w:r>
      <w:r w:rsidR="00735151">
        <w:t>expertise</w:t>
      </w:r>
      <w:r w:rsidR="007F574E">
        <w:t xml:space="preserve"> </w:t>
      </w:r>
      <w:r w:rsidR="00735151">
        <w:t xml:space="preserve">from </w:t>
      </w:r>
      <w:r w:rsidR="006438E3">
        <w:t>S</w:t>
      </w:r>
      <w:r w:rsidR="00735151">
        <w:t>ub</w:t>
      </w:r>
      <w:r w:rsidR="006438E3">
        <w:t xml:space="preserve"> </w:t>
      </w:r>
      <w:r w:rsidR="00735151">
        <w:t>Saharan</w:t>
      </w:r>
      <w:r w:rsidR="00B12ED7">
        <w:t xml:space="preserve">, </w:t>
      </w:r>
      <w:r w:rsidR="00735151">
        <w:t xml:space="preserve">Asian </w:t>
      </w:r>
      <w:r w:rsidR="00B12ED7">
        <w:t xml:space="preserve">and Latin American </w:t>
      </w:r>
      <w:r w:rsidR="00735151">
        <w:t xml:space="preserve">contexts </w:t>
      </w:r>
      <w:r w:rsidR="00B12ED7">
        <w:t xml:space="preserve">on </w:t>
      </w:r>
      <w:r w:rsidR="00735151">
        <w:t xml:space="preserve">infant and child health, </w:t>
      </w:r>
      <w:r w:rsidR="00B12ED7">
        <w:t xml:space="preserve">women’s health and gender equity and health. </w:t>
      </w:r>
      <w:r w:rsidR="00A41ADD" w:rsidRPr="004B022D">
        <w:t>In addition</w:t>
      </w:r>
      <w:r w:rsidR="00672623">
        <w:t>,</w:t>
      </w:r>
      <w:r w:rsidR="00A41ADD" w:rsidRPr="004B022D">
        <w:t xml:space="preserve"> a search was conducted of </w:t>
      </w:r>
      <w:r w:rsidR="004D1F53" w:rsidRPr="004B022D">
        <w:t>20 websites representing donor agencies, non-government organisations and other online repositories of d</w:t>
      </w:r>
      <w:r w:rsidR="003F6A2C" w:rsidRPr="004B022D">
        <w:t xml:space="preserve">ata on gender and health issues. However these searches yielded relatively few studies that could be used in the </w:t>
      </w:r>
      <w:r w:rsidR="00A41ADD" w:rsidRPr="004B022D">
        <w:t>final report. In fact</w:t>
      </w:r>
      <w:r w:rsidR="00672623">
        <w:t>,</w:t>
      </w:r>
      <w:r w:rsidR="00A41ADD" w:rsidRPr="004B022D">
        <w:t xml:space="preserve"> while there was considerable empirical </w:t>
      </w:r>
      <w:r w:rsidR="007C32E9" w:rsidRPr="004B022D">
        <w:t xml:space="preserve">evidence on some aspects of gender and </w:t>
      </w:r>
      <w:r w:rsidR="00A41ADD" w:rsidRPr="004B022D">
        <w:t>child health</w:t>
      </w:r>
      <w:r w:rsidR="00E44A47">
        <w:t>, there were only five</w:t>
      </w:r>
      <w:r w:rsidR="00A41ADD" w:rsidRPr="004B022D">
        <w:t xml:space="preserve"> evaluations of gender-</w:t>
      </w:r>
      <w:r w:rsidR="00622826">
        <w:t>relevant</w:t>
      </w:r>
      <w:r w:rsidR="00A41ADD" w:rsidRPr="004B022D">
        <w:t xml:space="preserve"> interventions</w:t>
      </w:r>
      <w:r w:rsidR="00672623">
        <w:t xml:space="preserve"> found</w:t>
      </w:r>
      <w:r w:rsidR="00E44A47">
        <w:t xml:space="preserve"> which demonstrated </w:t>
      </w:r>
      <w:r w:rsidR="00A41ADD" w:rsidRPr="004B022D">
        <w:t>clear outcomes</w:t>
      </w:r>
      <w:r w:rsidR="007C32E9" w:rsidRPr="004B022D">
        <w:t xml:space="preserve"> for child health and/or nutrition</w:t>
      </w:r>
      <w:r w:rsidR="00A41ADD" w:rsidRPr="004B022D">
        <w:t>.</w:t>
      </w:r>
      <w:r w:rsidR="00C87853">
        <w:t xml:space="preserve"> </w:t>
      </w:r>
    </w:p>
    <w:p w:rsidR="00766BD4" w:rsidRPr="00EE6800" w:rsidRDefault="00766BD4" w:rsidP="00766BD4">
      <w:pPr>
        <w:pStyle w:val="Caption"/>
        <w:keepNext/>
        <w:spacing w:line="240" w:lineRule="auto"/>
        <w:ind w:firstLine="720"/>
        <w:contextualSpacing/>
        <w:jc w:val="both"/>
        <w:rPr>
          <w:sz w:val="20"/>
          <w:szCs w:val="20"/>
        </w:rPr>
      </w:pPr>
      <w:r w:rsidRPr="002E297F">
        <w:rPr>
          <w:sz w:val="20"/>
          <w:szCs w:val="20"/>
        </w:rPr>
        <w:t xml:space="preserve">Figure </w:t>
      </w:r>
      <w:r w:rsidR="005E6F34" w:rsidRPr="002E297F">
        <w:rPr>
          <w:sz w:val="20"/>
          <w:szCs w:val="20"/>
        </w:rPr>
        <w:fldChar w:fldCharType="begin"/>
      </w:r>
      <w:r w:rsidRPr="002E297F">
        <w:rPr>
          <w:sz w:val="20"/>
          <w:szCs w:val="20"/>
        </w:rPr>
        <w:instrText xml:space="preserve"> SEQ Figure \* ARABIC </w:instrText>
      </w:r>
      <w:r w:rsidR="005E6F34" w:rsidRPr="002E297F">
        <w:rPr>
          <w:sz w:val="20"/>
          <w:szCs w:val="20"/>
        </w:rPr>
        <w:fldChar w:fldCharType="separate"/>
      </w:r>
      <w:r>
        <w:rPr>
          <w:noProof/>
          <w:sz w:val="20"/>
          <w:szCs w:val="20"/>
        </w:rPr>
        <w:t>1</w:t>
      </w:r>
      <w:r w:rsidR="005E6F34" w:rsidRPr="002E297F">
        <w:rPr>
          <w:sz w:val="20"/>
          <w:szCs w:val="20"/>
        </w:rPr>
        <w:fldChar w:fldCharType="end"/>
      </w:r>
      <w:r w:rsidRPr="002E297F">
        <w:rPr>
          <w:sz w:val="20"/>
          <w:szCs w:val="20"/>
        </w:rPr>
        <w:t xml:space="preserve"> Stages of the search strategy</w:t>
      </w:r>
    </w:p>
    <w:p w:rsidR="00766BD4" w:rsidRDefault="009F5CBB" w:rsidP="00766BD4">
      <w:pPr>
        <w:rPr>
          <w:lang w:val="en-US" w:bidi="en-US"/>
        </w:rP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3782060</wp:posOffset>
                </wp:positionH>
                <wp:positionV relativeFrom="paragraph">
                  <wp:posOffset>0</wp:posOffset>
                </wp:positionV>
                <wp:extent cx="913765" cy="781050"/>
                <wp:effectExtent l="635" t="0" r="0" b="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78105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734" w:rsidRPr="003D1EFB" w:rsidRDefault="009E3734" w:rsidP="00766BD4">
                            <w:pPr>
                              <w:contextualSpacing/>
                              <w:jc w:val="both"/>
                              <w:rPr>
                                <w:color w:val="FFFFFF" w:themeColor="background1"/>
                                <w:sz w:val="18"/>
                                <w:szCs w:val="18"/>
                              </w:rPr>
                            </w:pPr>
                          </w:p>
                          <w:p w:rsidR="009E3734" w:rsidRPr="003D1EFB" w:rsidRDefault="009E3734" w:rsidP="00766BD4">
                            <w:pPr>
                              <w:contextualSpacing/>
                              <w:jc w:val="center"/>
                              <w:rPr>
                                <w:color w:val="FFFFFF" w:themeColor="background1"/>
                                <w:sz w:val="18"/>
                                <w:szCs w:val="18"/>
                              </w:rPr>
                            </w:pPr>
                            <w:r w:rsidRPr="003D1EFB">
                              <w:rPr>
                                <w:color w:val="FFFFFF" w:themeColor="background1"/>
                                <w:sz w:val="18"/>
                                <w:szCs w:val="18"/>
                              </w:rPr>
                              <w:t>42 gender and</w:t>
                            </w:r>
                          </w:p>
                          <w:p w:rsidR="009E3734" w:rsidRPr="003D1EFB" w:rsidRDefault="009E3734" w:rsidP="00766BD4">
                            <w:pPr>
                              <w:contextualSpacing/>
                              <w:jc w:val="center"/>
                              <w:rPr>
                                <w:color w:val="FFFFFF" w:themeColor="background1"/>
                              </w:rPr>
                            </w:pPr>
                            <w:proofErr w:type="gramStart"/>
                            <w:r w:rsidRPr="003D1EFB">
                              <w:rPr>
                                <w:color w:val="FFFFFF" w:themeColor="background1"/>
                                <w:sz w:val="18"/>
                                <w:szCs w:val="18"/>
                              </w:rPr>
                              <w:t>health</w:t>
                            </w:r>
                            <w:proofErr w:type="gramEnd"/>
                            <w:r w:rsidRPr="003D1EFB">
                              <w:rPr>
                                <w:color w:val="FFFFFF" w:themeColor="background1"/>
                                <w:sz w:val="18"/>
                                <w:szCs w:val="18"/>
                              </w:rPr>
                              <w:t xml:space="preserve"> experts contacted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97.8pt;margin-top:0;width:71.9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" fillcolor="#4f81bd [3204]" stroked="f">
                <v:textbox>
                  <w:txbxContent>
                    <w:p w:rsidR="009E3734" w:rsidRPr="003D1EFB" w:rsidRDefault="009E3734" w:rsidP="00766BD4">
                      <w:pPr>
                        <w:contextualSpacing/>
                        <w:jc w:val="both"/>
                        <w:rPr>
                          <w:color w:val="FFFFFF" w:themeColor="background1"/>
                          <w:sz w:val="18"/>
                          <w:szCs w:val="18"/>
                        </w:rPr>
                      </w:pPr>
                    </w:p>
                    <w:p w:rsidR="009E3734" w:rsidRPr="003D1EFB" w:rsidRDefault="009E3734" w:rsidP="00766BD4">
                      <w:pPr>
                        <w:contextualSpacing/>
                        <w:jc w:val="center"/>
                        <w:rPr>
                          <w:color w:val="FFFFFF" w:themeColor="background1"/>
                          <w:sz w:val="18"/>
                          <w:szCs w:val="18"/>
                        </w:rPr>
                      </w:pPr>
                      <w:r w:rsidRPr="003D1EFB">
                        <w:rPr>
                          <w:color w:val="FFFFFF" w:themeColor="background1"/>
                          <w:sz w:val="18"/>
                          <w:szCs w:val="18"/>
                        </w:rPr>
                        <w:t>42 gender and</w:t>
                      </w:r>
                    </w:p>
                    <w:p w:rsidR="009E3734" w:rsidRPr="003D1EFB" w:rsidRDefault="009E3734" w:rsidP="00766BD4">
                      <w:pPr>
                        <w:contextualSpacing/>
                        <w:jc w:val="center"/>
                        <w:rPr>
                          <w:color w:val="FFFFFF" w:themeColor="background1"/>
                        </w:rPr>
                      </w:pPr>
                      <w:proofErr w:type="gramStart"/>
                      <w:r w:rsidRPr="003D1EFB">
                        <w:rPr>
                          <w:color w:val="FFFFFF" w:themeColor="background1"/>
                          <w:sz w:val="18"/>
                          <w:szCs w:val="18"/>
                        </w:rPr>
                        <w:t>health</w:t>
                      </w:r>
                      <w:proofErr w:type="gramEnd"/>
                      <w:r w:rsidRPr="003D1EFB">
                        <w:rPr>
                          <w:color w:val="FFFFFF" w:themeColor="background1"/>
                          <w:sz w:val="18"/>
                          <w:szCs w:val="18"/>
                        </w:rPr>
                        <w:t xml:space="preserve"> experts contacted</w:t>
                      </w:r>
                    </w:p>
                  </w:txbxContent>
                </v:textbox>
              </v:rect>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2720975</wp:posOffset>
                </wp:positionH>
                <wp:positionV relativeFrom="paragraph">
                  <wp:posOffset>0</wp:posOffset>
                </wp:positionV>
                <wp:extent cx="942975" cy="781050"/>
                <wp:effectExtent l="0" t="0" r="3175" b="0"/>
                <wp:wrapNone/>
                <wp:docPr id="2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78105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734" w:rsidRDefault="009E3734" w:rsidP="00766BD4">
                            <w:pPr>
                              <w:contextualSpacing/>
                              <w:jc w:val="center"/>
                              <w:rPr>
                                <w:sz w:val="18"/>
                                <w:szCs w:val="18"/>
                              </w:rPr>
                            </w:pPr>
                          </w:p>
                          <w:p w:rsidR="009E3734" w:rsidRPr="003D1EFB" w:rsidRDefault="009E3734" w:rsidP="00766BD4">
                            <w:pPr>
                              <w:contextualSpacing/>
                              <w:jc w:val="center"/>
                              <w:rPr>
                                <w:color w:val="FFFFFF" w:themeColor="background1"/>
                                <w:sz w:val="18"/>
                                <w:szCs w:val="18"/>
                              </w:rPr>
                            </w:pPr>
                            <w:r w:rsidRPr="003D1EFB">
                              <w:rPr>
                                <w:color w:val="FFFFFF" w:themeColor="background1"/>
                                <w:sz w:val="18"/>
                                <w:szCs w:val="18"/>
                              </w:rPr>
                              <w:t xml:space="preserve">Searches carried out on 20 key </w:t>
                            </w:r>
                          </w:p>
                          <w:p w:rsidR="009E3734" w:rsidRPr="003D1EFB" w:rsidRDefault="009E3734" w:rsidP="00766BD4">
                            <w:pPr>
                              <w:contextualSpacing/>
                              <w:jc w:val="center"/>
                              <w:rPr>
                                <w:color w:val="FFFFFF" w:themeColor="background1"/>
                                <w:sz w:val="18"/>
                                <w:szCs w:val="18"/>
                              </w:rPr>
                            </w:pPr>
                            <w:proofErr w:type="gramStart"/>
                            <w:r w:rsidRPr="003D1EFB">
                              <w:rPr>
                                <w:color w:val="FFFFFF" w:themeColor="background1"/>
                                <w:sz w:val="18"/>
                                <w:szCs w:val="18"/>
                              </w:rPr>
                              <w:t>websites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7" style="position:absolute;margin-left:214.25pt;margin-top:0;width:74.2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" fillcolor="#4f81bd [3204]" stroked="f">
                <v:textbox>
                  <w:txbxContent>
                    <w:p w:rsidR="009E3734" w:rsidRDefault="009E3734" w:rsidP="00766BD4">
                      <w:pPr>
                        <w:contextualSpacing/>
                        <w:jc w:val="center"/>
                        <w:rPr>
                          <w:sz w:val="18"/>
                          <w:szCs w:val="18"/>
                        </w:rPr>
                      </w:pPr>
                    </w:p>
                    <w:p w:rsidR="009E3734" w:rsidRPr="003D1EFB" w:rsidRDefault="009E3734" w:rsidP="00766BD4">
                      <w:pPr>
                        <w:contextualSpacing/>
                        <w:jc w:val="center"/>
                        <w:rPr>
                          <w:color w:val="FFFFFF" w:themeColor="background1"/>
                          <w:sz w:val="18"/>
                          <w:szCs w:val="18"/>
                        </w:rPr>
                      </w:pPr>
                      <w:r w:rsidRPr="003D1EFB">
                        <w:rPr>
                          <w:color w:val="FFFFFF" w:themeColor="background1"/>
                          <w:sz w:val="18"/>
                          <w:szCs w:val="18"/>
                        </w:rPr>
                        <w:t xml:space="preserve">Searches carried out on 20 key </w:t>
                      </w:r>
                    </w:p>
                    <w:p w:rsidR="009E3734" w:rsidRPr="003D1EFB" w:rsidRDefault="009E3734" w:rsidP="00766BD4">
                      <w:pPr>
                        <w:contextualSpacing/>
                        <w:jc w:val="center"/>
                        <w:rPr>
                          <w:color w:val="FFFFFF" w:themeColor="background1"/>
                          <w:sz w:val="18"/>
                          <w:szCs w:val="18"/>
                        </w:rPr>
                      </w:pPr>
                      <w:proofErr w:type="gramStart"/>
                      <w:r w:rsidRPr="003D1EFB">
                        <w:rPr>
                          <w:color w:val="FFFFFF" w:themeColor="background1"/>
                          <w:sz w:val="18"/>
                          <w:szCs w:val="18"/>
                        </w:rPr>
                        <w:t>websites</w:t>
                      </w:r>
                      <w:proofErr w:type="gramEnd"/>
                    </w:p>
                  </w:txbxContent>
                </v:textbox>
              </v:rect>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1623695</wp:posOffset>
                </wp:positionH>
                <wp:positionV relativeFrom="paragraph">
                  <wp:posOffset>0</wp:posOffset>
                </wp:positionV>
                <wp:extent cx="971550" cy="781050"/>
                <wp:effectExtent l="4445" t="0" r="0" b="0"/>
                <wp:wrapNone/>
                <wp:docPr id="2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78105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734" w:rsidRDefault="009E3734" w:rsidP="00766BD4">
                            <w:pPr>
                              <w:contextualSpacing/>
                              <w:jc w:val="center"/>
                              <w:rPr>
                                <w:sz w:val="18"/>
                                <w:szCs w:val="18"/>
                              </w:rPr>
                            </w:pPr>
                          </w:p>
                          <w:p w:rsidR="009E3734" w:rsidRPr="003D1EFB" w:rsidRDefault="009E3734" w:rsidP="00766BD4">
                            <w:pPr>
                              <w:contextualSpacing/>
                              <w:jc w:val="center"/>
                              <w:rPr>
                                <w:color w:val="FFFFFF" w:themeColor="background1"/>
                                <w:sz w:val="18"/>
                                <w:szCs w:val="18"/>
                              </w:rPr>
                            </w:pPr>
                            <w:r w:rsidRPr="003D1EFB">
                              <w:rPr>
                                <w:color w:val="FFFFFF" w:themeColor="background1"/>
                                <w:sz w:val="18"/>
                                <w:szCs w:val="18"/>
                              </w:rPr>
                              <w:t xml:space="preserve">Hand searches </w:t>
                            </w:r>
                          </w:p>
                          <w:p w:rsidR="009E3734" w:rsidRPr="006D7869" w:rsidRDefault="009E3734" w:rsidP="00766BD4">
                            <w:pPr>
                              <w:contextualSpacing/>
                              <w:jc w:val="center"/>
                              <w:rPr>
                                <w:color w:val="FFFFFF" w:themeColor="background1"/>
                                <w:sz w:val="18"/>
                                <w:szCs w:val="18"/>
                              </w:rPr>
                            </w:pPr>
                            <w:proofErr w:type="gramStart"/>
                            <w:r>
                              <w:rPr>
                                <w:color w:val="FFFFFF" w:themeColor="background1"/>
                                <w:sz w:val="18"/>
                                <w:szCs w:val="18"/>
                              </w:rPr>
                              <w:t>of</w:t>
                            </w:r>
                            <w:proofErr w:type="gramEnd"/>
                            <w:r>
                              <w:rPr>
                                <w:color w:val="FFFFFF" w:themeColor="background1"/>
                                <w:sz w:val="18"/>
                                <w:szCs w:val="18"/>
                              </w:rPr>
                              <w:t xml:space="preserve"> four </w:t>
                            </w:r>
                            <w:r w:rsidRPr="003D1EFB">
                              <w:rPr>
                                <w:color w:val="FFFFFF" w:themeColor="background1"/>
                                <w:sz w:val="18"/>
                                <w:szCs w:val="18"/>
                              </w:rPr>
                              <w:t>key journals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margin-left:127.85pt;margin-top:0;width:76.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" fillcolor="#4f81bd [3204]" stroked="f">
                <v:textbox>
                  <w:txbxContent>
                    <w:p w:rsidR="009E3734" w:rsidRDefault="009E3734" w:rsidP="00766BD4">
                      <w:pPr>
                        <w:contextualSpacing/>
                        <w:jc w:val="center"/>
                        <w:rPr>
                          <w:sz w:val="18"/>
                          <w:szCs w:val="18"/>
                        </w:rPr>
                      </w:pPr>
                    </w:p>
                    <w:p w:rsidR="009E3734" w:rsidRPr="003D1EFB" w:rsidRDefault="009E3734" w:rsidP="00766BD4">
                      <w:pPr>
                        <w:contextualSpacing/>
                        <w:jc w:val="center"/>
                        <w:rPr>
                          <w:color w:val="FFFFFF" w:themeColor="background1"/>
                          <w:sz w:val="18"/>
                          <w:szCs w:val="18"/>
                        </w:rPr>
                      </w:pPr>
                      <w:r w:rsidRPr="003D1EFB">
                        <w:rPr>
                          <w:color w:val="FFFFFF" w:themeColor="background1"/>
                          <w:sz w:val="18"/>
                          <w:szCs w:val="18"/>
                        </w:rPr>
                        <w:t xml:space="preserve">Hand searches </w:t>
                      </w:r>
                    </w:p>
                    <w:p w:rsidR="009E3734" w:rsidRPr="006D7869" w:rsidRDefault="009E3734" w:rsidP="00766BD4">
                      <w:pPr>
                        <w:contextualSpacing/>
                        <w:jc w:val="center"/>
                        <w:rPr>
                          <w:color w:val="FFFFFF" w:themeColor="background1"/>
                          <w:sz w:val="18"/>
                          <w:szCs w:val="18"/>
                        </w:rPr>
                      </w:pPr>
                      <w:proofErr w:type="gramStart"/>
                      <w:r>
                        <w:rPr>
                          <w:color w:val="FFFFFF" w:themeColor="background1"/>
                          <w:sz w:val="18"/>
                          <w:szCs w:val="18"/>
                        </w:rPr>
                        <w:t>of</w:t>
                      </w:r>
                      <w:proofErr w:type="gramEnd"/>
                      <w:r>
                        <w:rPr>
                          <w:color w:val="FFFFFF" w:themeColor="background1"/>
                          <w:sz w:val="18"/>
                          <w:szCs w:val="18"/>
                        </w:rPr>
                        <w:t xml:space="preserve"> four </w:t>
                      </w:r>
                      <w:r w:rsidRPr="003D1EFB">
                        <w:rPr>
                          <w:color w:val="FFFFFF" w:themeColor="background1"/>
                          <w:sz w:val="18"/>
                          <w:szCs w:val="18"/>
                        </w:rPr>
                        <w:t>key journals</w:t>
                      </w:r>
                    </w:p>
                  </w:txbxContent>
                </v:textbox>
              </v:rect>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127000</wp:posOffset>
                </wp:positionH>
                <wp:positionV relativeFrom="paragraph">
                  <wp:posOffset>0</wp:posOffset>
                </wp:positionV>
                <wp:extent cx="1276350" cy="781050"/>
                <wp:effectExtent l="3175" t="0" r="0" b="0"/>
                <wp:wrapNone/>
                <wp:docPr id="2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78105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734" w:rsidRPr="003D1EFB" w:rsidRDefault="009E3734" w:rsidP="00766BD4">
                            <w:pPr>
                              <w:jc w:val="center"/>
                              <w:rPr>
                                <w:color w:val="FFFFFF" w:themeColor="background1"/>
                                <w:sz w:val="18"/>
                                <w:szCs w:val="18"/>
                              </w:rPr>
                            </w:pPr>
                            <w:r w:rsidRPr="003D1EFB">
                              <w:rPr>
                                <w:color w:val="FFFFFF" w:themeColor="background1"/>
                                <w:sz w:val="18"/>
                                <w:szCs w:val="18"/>
                              </w:rPr>
                              <w:t>Electronic databases searched; 3,911 results identified; titles and abstracts scanned for relevance</w:t>
                            </w:r>
                          </w:p>
                          <w:p w:rsidR="009E3734" w:rsidRDefault="009E3734" w:rsidP="00766B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margin-left:10pt;margin-top:0;width:100.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" fillcolor="#4f81bd [3204]" stroked="f">
                <v:textbox>
                  <w:txbxContent>
                    <w:p w:rsidR="009E3734" w:rsidRPr="003D1EFB" w:rsidRDefault="009E3734" w:rsidP="00766BD4">
                      <w:pPr>
                        <w:jc w:val="center"/>
                        <w:rPr>
                          <w:color w:val="FFFFFF" w:themeColor="background1"/>
                          <w:sz w:val="18"/>
                          <w:szCs w:val="18"/>
                        </w:rPr>
                      </w:pPr>
                      <w:r w:rsidRPr="003D1EFB">
                        <w:rPr>
                          <w:color w:val="FFFFFF" w:themeColor="background1"/>
                          <w:sz w:val="18"/>
                          <w:szCs w:val="18"/>
                        </w:rPr>
                        <w:t>Electronic databases searched; 3,911 results identified; titles and abstracts scanned for relevance</w:t>
                      </w:r>
                    </w:p>
                    <w:p w:rsidR="009E3734" w:rsidRDefault="009E3734" w:rsidP="00766BD4"/>
                  </w:txbxContent>
                </v:textbox>
              </v:rect>
            </w:pict>
          </mc:Fallback>
        </mc:AlternateContent>
      </w:r>
    </w:p>
    <w:p w:rsidR="00766BD4" w:rsidRDefault="00766BD4" w:rsidP="00766BD4">
      <w:pPr>
        <w:rPr>
          <w:lang w:val="en-US" w:bidi="en-US"/>
        </w:rPr>
      </w:pPr>
    </w:p>
    <w:p w:rsidR="00766BD4" w:rsidRDefault="009F5CBB" w:rsidP="00766BD4">
      <w:pPr>
        <w:rPr>
          <w:lang w:val="en-US" w:bidi="en-US"/>
        </w:rPr>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723900</wp:posOffset>
                </wp:positionH>
                <wp:positionV relativeFrom="paragraph">
                  <wp:posOffset>169545</wp:posOffset>
                </wp:positionV>
                <wp:extent cx="0" cy="569595"/>
                <wp:effectExtent l="9525" t="7620" r="9525" b="13335"/>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9595"/>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5" o:spid="_x0000_s1026" type="#_x0000_t32" style="position:absolute;margin-left:57pt;margin-top:13.35pt;width:0;height:4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" strokecolor="#4f81bd [3204]"/>
            </w:pict>
          </mc:Fallback>
        </mc:AlternateContent>
      </w:r>
      <w:r>
        <w:rPr>
          <w:noProof/>
          <w:lang w:eastAsia="en-GB"/>
        </w:rPr>
        <mc:AlternateContent>
          <mc:Choice Requires="wps">
            <w:drawing>
              <wp:anchor distT="0" distB="0" distL="114300" distR="114300" simplePos="0" relativeHeight="251682816" behindDoc="0" locked="0" layoutInCell="1" allowOverlap="1">
                <wp:simplePos x="0" y="0"/>
                <wp:positionH relativeFrom="column">
                  <wp:posOffset>4257675</wp:posOffset>
                </wp:positionH>
                <wp:positionV relativeFrom="paragraph">
                  <wp:posOffset>175260</wp:posOffset>
                </wp:positionV>
                <wp:extent cx="0" cy="299085"/>
                <wp:effectExtent l="9525" t="13335" r="9525" b="11430"/>
                <wp:wrapNone/>
                <wp:docPr id="2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335.25pt;margin-top:13.8pt;width:0;height:2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" strokecolor="#4f81bd [3204]"/>
            </w:pict>
          </mc:Fallback>
        </mc:AlternateContent>
      </w:r>
      <w:r>
        <w:rPr>
          <w:noProof/>
          <w:lang w:eastAsia="en-GB"/>
        </w:rPr>
        <mc:AlternateContent>
          <mc:Choice Requires="wps">
            <w:drawing>
              <wp:anchor distT="0" distB="0" distL="114300" distR="114300" simplePos="0" relativeHeight="251681792" behindDoc="0" locked="0" layoutInCell="1" allowOverlap="1">
                <wp:simplePos x="0" y="0"/>
                <wp:positionH relativeFrom="column">
                  <wp:posOffset>3189605</wp:posOffset>
                </wp:positionH>
                <wp:positionV relativeFrom="paragraph">
                  <wp:posOffset>169545</wp:posOffset>
                </wp:positionV>
                <wp:extent cx="0" cy="299085"/>
                <wp:effectExtent l="8255" t="7620" r="10795" b="7620"/>
                <wp:wrapNone/>
                <wp:docPr id="2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251.15pt;margin-top:13.35pt;width:0;height:2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" strokecolor="#4f81bd [3204]"/>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2106930</wp:posOffset>
                </wp:positionH>
                <wp:positionV relativeFrom="paragraph">
                  <wp:posOffset>169545</wp:posOffset>
                </wp:positionV>
                <wp:extent cx="0" cy="299085"/>
                <wp:effectExtent l="11430" t="7620" r="7620" b="7620"/>
                <wp:wrapNone/>
                <wp:docPr id="2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65.9pt;margin-top:13.35pt;width:0;height:2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" strokecolor="#4f81bd [3204]"/>
            </w:pict>
          </mc:Fallback>
        </mc:AlternateContent>
      </w:r>
    </w:p>
    <w:p w:rsidR="00766BD4" w:rsidRDefault="009F5CBB" w:rsidP="00766BD4">
      <w:pPr>
        <w:rPr>
          <w:lang w:val="en-US" w:bidi="en-US"/>
        </w:rPr>
      </w:pPr>
      <w:r>
        <w:rPr>
          <w:noProof/>
          <w:lang w:eastAsia="en-GB"/>
        </w:rPr>
        <mc:AlternateContent>
          <mc:Choice Requires="wps">
            <w:drawing>
              <wp:anchor distT="0" distB="0" distL="114300" distR="114300" simplePos="0" relativeHeight="251684864" behindDoc="0" locked="0" layoutInCell="1" allowOverlap="1">
                <wp:simplePos x="0" y="0"/>
                <wp:positionH relativeFrom="column">
                  <wp:posOffset>3189605</wp:posOffset>
                </wp:positionH>
                <wp:positionV relativeFrom="paragraph">
                  <wp:posOffset>163195</wp:posOffset>
                </wp:positionV>
                <wp:extent cx="0" cy="270510"/>
                <wp:effectExtent l="8255" t="10795" r="10795" b="13970"/>
                <wp:wrapNone/>
                <wp:docPr id="1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251.15pt;margin-top:12.85pt;width:0;height:2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" strokecolor="#4f81bd [3204]"/>
            </w:pict>
          </mc:Fallback>
        </mc:AlternateContent>
      </w:r>
      <w:r>
        <w:rPr>
          <w:noProof/>
          <w:lang w:eastAsia="en-GB"/>
        </w:rPr>
        <mc:AlternateContent>
          <mc:Choice Requires="wps">
            <w:drawing>
              <wp:anchor distT="0" distB="0" distL="114300" distR="114300" simplePos="0" relativeHeight="251683840" behindDoc="0" locked="0" layoutInCell="1" allowOverlap="1">
                <wp:simplePos x="0" y="0"/>
                <wp:positionH relativeFrom="column">
                  <wp:posOffset>2106930</wp:posOffset>
                </wp:positionH>
                <wp:positionV relativeFrom="paragraph">
                  <wp:posOffset>168910</wp:posOffset>
                </wp:positionV>
                <wp:extent cx="2150745" cy="0"/>
                <wp:effectExtent l="11430" t="6985" r="9525" b="12065"/>
                <wp:wrapNone/>
                <wp:docPr id="1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165.9pt;margin-top:13.3pt;width:169.3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" strokecolor="#4f81bd [3204]"/>
            </w:pict>
          </mc:Fallback>
        </mc:AlternateContent>
      </w:r>
    </w:p>
    <w:p w:rsidR="00766BD4" w:rsidRDefault="009F5CBB" w:rsidP="00766BD4">
      <w:pPr>
        <w:rPr>
          <w:lang w:val="en-US" w:bidi="en-US"/>
        </w:rPr>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127000</wp:posOffset>
                </wp:positionH>
                <wp:positionV relativeFrom="paragraph">
                  <wp:posOffset>128270</wp:posOffset>
                </wp:positionV>
                <wp:extent cx="1239520" cy="781050"/>
                <wp:effectExtent l="3175" t="4445" r="0" b="0"/>
                <wp:wrapNone/>
                <wp:docPr id="1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9520" cy="78105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734" w:rsidRPr="003D1EFB" w:rsidRDefault="009E3734" w:rsidP="00766BD4">
                            <w:pPr>
                              <w:contextualSpacing/>
                              <w:jc w:val="center"/>
                              <w:rPr>
                                <w:color w:val="FFFFFF" w:themeColor="background1"/>
                                <w:sz w:val="18"/>
                                <w:szCs w:val="18"/>
                              </w:rPr>
                            </w:pPr>
                          </w:p>
                          <w:p w:rsidR="009E3734" w:rsidRPr="003D1EFB" w:rsidRDefault="009E3734" w:rsidP="00766BD4">
                            <w:pPr>
                              <w:contextualSpacing/>
                              <w:jc w:val="center"/>
                              <w:rPr>
                                <w:color w:val="FFFFFF" w:themeColor="background1"/>
                                <w:sz w:val="18"/>
                                <w:szCs w:val="18"/>
                              </w:rPr>
                            </w:pPr>
                            <w:r w:rsidRPr="003D1EFB">
                              <w:rPr>
                                <w:color w:val="FFFFFF" w:themeColor="background1"/>
                                <w:sz w:val="18"/>
                                <w:szCs w:val="18"/>
                              </w:rPr>
                              <w:t xml:space="preserve">845 articles saved to Endnote </w:t>
                            </w:r>
                          </w:p>
                          <w:p w:rsidR="009E3734" w:rsidRPr="003D1EFB" w:rsidRDefault="009E3734" w:rsidP="00766BD4">
                            <w:pPr>
                              <w:contextualSpacing/>
                              <w:jc w:val="center"/>
                              <w:rPr>
                                <w:color w:val="FFFFFF" w:themeColor="background1"/>
                                <w:sz w:val="18"/>
                                <w:szCs w:val="18"/>
                              </w:rPr>
                            </w:pPr>
                            <w:r w:rsidRPr="003D1EFB">
                              <w:rPr>
                                <w:color w:val="FFFFFF" w:themeColor="background1"/>
                                <w:sz w:val="18"/>
                                <w:szCs w:val="18"/>
                              </w:rPr>
                              <w:t>Bibliography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0" style="position:absolute;margin-left:10pt;margin-top:10.1pt;width:97.6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" fillcolor="#4f81bd [3204]" stroked="f">
                <v:textbox>
                  <w:txbxContent>
                    <w:p w:rsidR="009E3734" w:rsidRPr="003D1EFB" w:rsidRDefault="009E3734" w:rsidP="00766BD4">
                      <w:pPr>
                        <w:contextualSpacing/>
                        <w:jc w:val="center"/>
                        <w:rPr>
                          <w:color w:val="FFFFFF" w:themeColor="background1"/>
                          <w:sz w:val="18"/>
                          <w:szCs w:val="18"/>
                        </w:rPr>
                      </w:pPr>
                    </w:p>
                    <w:p w:rsidR="009E3734" w:rsidRPr="003D1EFB" w:rsidRDefault="009E3734" w:rsidP="00766BD4">
                      <w:pPr>
                        <w:contextualSpacing/>
                        <w:jc w:val="center"/>
                        <w:rPr>
                          <w:color w:val="FFFFFF" w:themeColor="background1"/>
                          <w:sz w:val="18"/>
                          <w:szCs w:val="18"/>
                        </w:rPr>
                      </w:pPr>
                      <w:r w:rsidRPr="003D1EFB">
                        <w:rPr>
                          <w:color w:val="FFFFFF" w:themeColor="background1"/>
                          <w:sz w:val="18"/>
                          <w:szCs w:val="18"/>
                        </w:rPr>
                        <w:t xml:space="preserve">845 articles saved to Endnote </w:t>
                      </w:r>
                    </w:p>
                    <w:p w:rsidR="009E3734" w:rsidRPr="003D1EFB" w:rsidRDefault="009E3734" w:rsidP="00766BD4">
                      <w:pPr>
                        <w:contextualSpacing/>
                        <w:jc w:val="center"/>
                        <w:rPr>
                          <w:color w:val="FFFFFF" w:themeColor="background1"/>
                          <w:sz w:val="18"/>
                          <w:szCs w:val="18"/>
                        </w:rPr>
                      </w:pPr>
                      <w:r w:rsidRPr="003D1EFB">
                        <w:rPr>
                          <w:color w:val="FFFFFF" w:themeColor="background1"/>
                          <w:sz w:val="18"/>
                          <w:szCs w:val="18"/>
                        </w:rPr>
                        <w:t>Bibliography</w:t>
                      </w:r>
                    </w:p>
                  </w:txbxContent>
                </v:textbox>
              </v:rect>
            </w:pict>
          </mc:Fallback>
        </mc:AlternateContent>
      </w: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2551430</wp:posOffset>
                </wp:positionH>
                <wp:positionV relativeFrom="paragraph">
                  <wp:posOffset>128270</wp:posOffset>
                </wp:positionV>
                <wp:extent cx="1276350" cy="781050"/>
                <wp:effectExtent l="0" t="4445" r="1270" b="0"/>
                <wp:wrapNone/>
                <wp:docPr id="1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78105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734" w:rsidRPr="003D1EFB" w:rsidRDefault="009E3734" w:rsidP="00766BD4">
                            <w:pPr>
                              <w:contextualSpacing/>
                              <w:rPr>
                                <w:color w:val="FFFFFF" w:themeColor="background1"/>
                                <w:sz w:val="18"/>
                                <w:szCs w:val="18"/>
                              </w:rPr>
                            </w:pPr>
                          </w:p>
                          <w:p w:rsidR="009E3734" w:rsidRPr="003D1EFB" w:rsidRDefault="009E3734" w:rsidP="00766BD4">
                            <w:pPr>
                              <w:contextualSpacing/>
                              <w:jc w:val="center"/>
                              <w:rPr>
                                <w:color w:val="FFFFFF" w:themeColor="background1"/>
                                <w:sz w:val="18"/>
                                <w:szCs w:val="18"/>
                              </w:rPr>
                            </w:pPr>
                            <w:r w:rsidRPr="003D1EFB">
                              <w:rPr>
                                <w:color w:val="FFFFFF" w:themeColor="background1"/>
                                <w:sz w:val="18"/>
                                <w:szCs w:val="18"/>
                              </w:rPr>
                              <w:t xml:space="preserve">325 articles identified and saved to </w:t>
                            </w:r>
                          </w:p>
                          <w:p w:rsidR="009E3734" w:rsidRPr="003D1EFB" w:rsidRDefault="009E3734" w:rsidP="00766BD4">
                            <w:pPr>
                              <w:contextualSpacing/>
                              <w:jc w:val="center"/>
                              <w:rPr>
                                <w:color w:val="FFFFFF" w:themeColor="background1"/>
                                <w:sz w:val="18"/>
                                <w:szCs w:val="18"/>
                              </w:rPr>
                            </w:pPr>
                            <w:r w:rsidRPr="003D1EFB">
                              <w:rPr>
                                <w:color w:val="FFFFFF" w:themeColor="background1"/>
                                <w:sz w:val="18"/>
                                <w:szCs w:val="18"/>
                              </w:rPr>
                              <w:t>Endnote Bibliography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1" style="position:absolute;margin-left:200.9pt;margin-top:10.1pt;width:100.5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" fillcolor="#4f81bd [3204]" stroked="f">
                <v:textbox>
                  <w:txbxContent>
                    <w:p w:rsidR="009E3734" w:rsidRPr="003D1EFB" w:rsidRDefault="009E3734" w:rsidP="00766BD4">
                      <w:pPr>
                        <w:contextualSpacing/>
                        <w:rPr>
                          <w:color w:val="FFFFFF" w:themeColor="background1"/>
                          <w:sz w:val="18"/>
                          <w:szCs w:val="18"/>
                        </w:rPr>
                      </w:pPr>
                    </w:p>
                    <w:p w:rsidR="009E3734" w:rsidRPr="003D1EFB" w:rsidRDefault="009E3734" w:rsidP="00766BD4">
                      <w:pPr>
                        <w:contextualSpacing/>
                        <w:jc w:val="center"/>
                        <w:rPr>
                          <w:color w:val="FFFFFF" w:themeColor="background1"/>
                          <w:sz w:val="18"/>
                          <w:szCs w:val="18"/>
                        </w:rPr>
                      </w:pPr>
                      <w:r w:rsidRPr="003D1EFB">
                        <w:rPr>
                          <w:color w:val="FFFFFF" w:themeColor="background1"/>
                          <w:sz w:val="18"/>
                          <w:szCs w:val="18"/>
                        </w:rPr>
                        <w:t xml:space="preserve">325 articles identified and saved to </w:t>
                      </w:r>
                    </w:p>
                    <w:p w:rsidR="009E3734" w:rsidRPr="003D1EFB" w:rsidRDefault="009E3734" w:rsidP="00766BD4">
                      <w:pPr>
                        <w:contextualSpacing/>
                        <w:jc w:val="center"/>
                        <w:rPr>
                          <w:color w:val="FFFFFF" w:themeColor="background1"/>
                          <w:sz w:val="18"/>
                          <w:szCs w:val="18"/>
                        </w:rPr>
                      </w:pPr>
                      <w:r w:rsidRPr="003D1EFB">
                        <w:rPr>
                          <w:color w:val="FFFFFF" w:themeColor="background1"/>
                          <w:sz w:val="18"/>
                          <w:szCs w:val="18"/>
                        </w:rPr>
                        <w:t>Endnote Bibliography</w:t>
                      </w:r>
                    </w:p>
                  </w:txbxContent>
                </v:textbox>
              </v:rect>
            </w:pict>
          </mc:Fallback>
        </mc:AlternateContent>
      </w:r>
    </w:p>
    <w:p w:rsidR="00766BD4" w:rsidRDefault="00766BD4" w:rsidP="00766BD4">
      <w:pPr>
        <w:rPr>
          <w:lang w:val="en-US" w:bidi="en-US"/>
        </w:rPr>
      </w:pPr>
    </w:p>
    <w:p w:rsidR="00766BD4" w:rsidRDefault="009F5CBB" w:rsidP="00766BD4">
      <w:pPr>
        <w:rPr>
          <w:lang w:val="en-US" w:bidi="en-US"/>
        </w:rPr>
      </w:pPr>
      <w:r>
        <w:rPr>
          <w:noProof/>
          <w:lang w:eastAsia="en-GB"/>
        </w:rPr>
        <w:lastRenderedPageBreak/>
        <mc:AlternateContent>
          <mc:Choice Requires="wps">
            <w:drawing>
              <wp:anchor distT="0" distB="0" distL="114300" distR="114300" simplePos="0" relativeHeight="251673600" behindDoc="0" locked="0" layoutInCell="1" allowOverlap="1">
                <wp:simplePos x="0" y="0"/>
                <wp:positionH relativeFrom="column">
                  <wp:posOffset>3188970</wp:posOffset>
                </wp:positionH>
                <wp:positionV relativeFrom="paragraph">
                  <wp:posOffset>297815</wp:posOffset>
                </wp:positionV>
                <wp:extent cx="635" cy="138430"/>
                <wp:effectExtent l="7620" t="12065" r="10795" b="11430"/>
                <wp:wrapNone/>
                <wp:docPr id="1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843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51.1pt;margin-top:23.45pt;width:.05pt;height:1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" strokecolor="#4f81bd [3204]"/>
            </w:pict>
          </mc:Fallback>
        </mc:AlternateContent>
      </w: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723900</wp:posOffset>
                </wp:positionH>
                <wp:positionV relativeFrom="paragraph">
                  <wp:posOffset>297815</wp:posOffset>
                </wp:positionV>
                <wp:extent cx="0" cy="138430"/>
                <wp:effectExtent l="9525" t="12065" r="9525" b="11430"/>
                <wp:wrapNone/>
                <wp:docPr id="1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57pt;margin-top:23.45pt;width:0;height:1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" strokecolor="#4f81bd [3204]"/>
            </w:pict>
          </mc:Fallback>
        </mc:AlternateContent>
      </w:r>
    </w:p>
    <w:p w:rsidR="00766BD4" w:rsidRDefault="009F5CBB" w:rsidP="00766BD4">
      <w:pPr>
        <w:rPr>
          <w:lang w:val="en-US" w:bidi="en-US"/>
        </w:rPr>
      </w:pP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1176655</wp:posOffset>
                </wp:positionH>
                <wp:positionV relativeFrom="paragraph">
                  <wp:posOffset>264795</wp:posOffset>
                </wp:positionV>
                <wp:extent cx="1663700" cy="785495"/>
                <wp:effectExtent l="0" t="0" r="0" b="0"/>
                <wp:wrapNone/>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78549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734" w:rsidRPr="003D1EFB" w:rsidRDefault="009E3734" w:rsidP="00766BD4">
                            <w:pPr>
                              <w:jc w:val="center"/>
                              <w:rPr>
                                <w:color w:val="FFFFFF" w:themeColor="background1"/>
                                <w:sz w:val="18"/>
                                <w:szCs w:val="18"/>
                              </w:rPr>
                            </w:pPr>
                            <w:r w:rsidRPr="003D1EFB">
                              <w:rPr>
                                <w:color w:val="FFFFFF" w:themeColor="background1"/>
                                <w:sz w:val="18"/>
                                <w:szCs w:val="18"/>
                              </w:rPr>
                              <w:t>Studies excluded for duplication or where they did not fit criteria on gender or location.</w:t>
                            </w:r>
                            <w:r>
                              <w:rPr>
                                <w:color w:val="FFFFFF" w:themeColor="background1"/>
                                <w:sz w:val="18"/>
                                <w:szCs w:val="18"/>
                              </w:rPr>
                              <w:t xml:space="preserve"> </w:t>
                            </w:r>
                            <w:r w:rsidRPr="00C11846">
                              <w:rPr>
                                <w:color w:val="FFFFFF" w:themeColor="background1"/>
                                <w:sz w:val="18"/>
                                <w:szCs w:val="18"/>
                              </w:rPr>
                              <w:t>117 articles selected for full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2" style="position:absolute;margin-left:92.65pt;margin-top:20.85pt;width:131pt;height:6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" fillcolor="#4f81bd [3204]" stroked="f">
                <v:textbox>
                  <w:txbxContent>
                    <w:p w:rsidR="009E3734" w:rsidRPr="003D1EFB" w:rsidRDefault="009E3734" w:rsidP="00766BD4">
                      <w:pPr>
                        <w:jc w:val="center"/>
                        <w:rPr>
                          <w:color w:val="FFFFFF" w:themeColor="background1"/>
                          <w:sz w:val="18"/>
                          <w:szCs w:val="18"/>
                        </w:rPr>
                      </w:pPr>
                      <w:r w:rsidRPr="003D1EFB">
                        <w:rPr>
                          <w:color w:val="FFFFFF" w:themeColor="background1"/>
                          <w:sz w:val="18"/>
                          <w:szCs w:val="18"/>
                        </w:rPr>
                        <w:t>Studies excluded for duplication or where they did not fit criteria on gender or location.</w:t>
                      </w:r>
                      <w:r>
                        <w:rPr>
                          <w:color w:val="FFFFFF" w:themeColor="background1"/>
                          <w:sz w:val="18"/>
                          <w:szCs w:val="18"/>
                        </w:rPr>
                        <w:t xml:space="preserve"> </w:t>
                      </w:r>
                      <w:r w:rsidRPr="00C11846">
                        <w:rPr>
                          <w:color w:val="FFFFFF" w:themeColor="background1"/>
                          <w:sz w:val="18"/>
                          <w:szCs w:val="18"/>
                        </w:rPr>
                        <w:t>117 articles selected for full review</w:t>
                      </w:r>
                    </w:p>
                  </w:txbxContent>
                </v:textbox>
              </v:rect>
            </w:pict>
          </mc:Fallback>
        </mc:AlternateContent>
      </w: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1997075</wp:posOffset>
                </wp:positionH>
                <wp:positionV relativeFrom="paragraph">
                  <wp:posOffset>130175</wp:posOffset>
                </wp:positionV>
                <wp:extent cx="0" cy="134620"/>
                <wp:effectExtent l="6350" t="6350" r="12700" b="11430"/>
                <wp:wrapNone/>
                <wp:docPr id="1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157.25pt;margin-top:10.25pt;width:0;height:1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" strokecolor="#4f81bd [3204]"/>
            </w:pict>
          </mc:Fallback>
        </mc:AlternateContent>
      </w: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723900</wp:posOffset>
                </wp:positionH>
                <wp:positionV relativeFrom="paragraph">
                  <wp:posOffset>130175</wp:posOffset>
                </wp:positionV>
                <wp:extent cx="2465070" cy="0"/>
                <wp:effectExtent l="9525" t="6350" r="11430" b="12700"/>
                <wp:wrapNone/>
                <wp:docPr id="1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5070"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57pt;margin-top:10.25pt;width:194.1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" strokecolor="#4f81bd [3204]"/>
            </w:pict>
          </mc:Fallback>
        </mc:AlternateContent>
      </w:r>
    </w:p>
    <w:p w:rsidR="00766BD4" w:rsidRDefault="00766BD4" w:rsidP="00766BD4">
      <w:pPr>
        <w:rPr>
          <w:lang w:val="en-US" w:bidi="en-US"/>
        </w:rPr>
      </w:pPr>
    </w:p>
    <w:p w:rsidR="00766BD4" w:rsidRPr="00A31C5F" w:rsidRDefault="00766BD4" w:rsidP="00766BD4">
      <w:pPr>
        <w:rPr>
          <w:lang w:val="en-US" w:bidi="en-US"/>
        </w:rPr>
      </w:pPr>
    </w:p>
    <w:p w:rsidR="00766BD4" w:rsidRPr="004B022D" w:rsidRDefault="009F5CBB" w:rsidP="00766BD4">
      <w:pPr>
        <w:spacing w:line="276" w:lineRule="auto"/>
        <w:jc w:val="both"/>
      </w:pPr>
      <w:r>
        <w:rPr>
          <w:noProof/>
          <w:lang w:eastAsia="en-GB"/>
        </w:rPr>
        <mc:AlternateContent>
          <mc:Choice Requires="wps">
            <w:drawing>
              <wp:anchor distT="0" distB="0" distL="114300" distR="114300" simplePos="0" relativeHeight="251685888" behindDoc="0" locked="0" layoutInCell="1" allowOverlap="1">
                <wp:simplePos x="0" y="0"/>
                <wp:positionH relativeFrom="column">
                  <wp:posOffset>723900</wp:posOffset>
                </wp:positionH>
                <wp:positionV relativeFrom="paragraph">
                  <wp:posOffset>276225</wp:posOffset>
                </wp:positionV>
                <wp:extent cx="0" cy="169545"/>
                <wp:effectExtent l="9525" t="9525" r="9525" b="11430"/>
                <wp:wrapNone/>
                <wp:docPr id="1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57pt;margin-top:21.75pt;width:0;height:13.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" strokecolor="#4f81bd [3204]"/>
            </w:pict>
          </mc:Fallback>
        </mc:AlternateContent>
      </w: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723900</wp:posOffset>
                </wp:positionH>
                <wp:positionV relativeFrom="paragraph">
                  <wp:posOffset>276225</wp:posOffset>
                </wp:positionV>
                <wp:extent cx="1273175" cy="0"/>
                <wp:effectExtent l="9525" t="9525" r="12700" b="9525"/>
                <wp:wrapNone/>
                <wp:docPr id="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17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57pt;margin-top:21.75pt;width:100.2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" strokecolor="#4f81bd [3204]"/>
            </w:pict>
          </mc:Fallback>
        </mc:AlternateContent>
      </w:r>
      <w:r>
        <w:rPr>
          <w:b/>
          <w:noProof/>
          <w:lang w:eastAsia="en-GB"/>
        </w:rPr>
        <mc:AlternateContent>
          <mc:Choice Requires="wps">
            <w:drawing>
              <wp:anchor distT="0" distB="0" distL="114300" distR="114300" simplePos="0" relativeHeight="251677696" behindDoc="0" locked="0" layoutInCell="1" allowOverlap="1">
                <wp:simplePos x="0" y="0"/>
                <wp:positionH relativeFrom="column">
                  <wp:posOffset>1997075</wp:posOffset>
                </wp:positionH>
                <wp:positionV relativeFrom="paragraph">
                  <wp:posOffset>133350</wp:posOffset>
                </wp:positionV>
                <wp:extent cx="0" cy="142875"/>
                <wp:effectExtent l="6350" t="9525" r="12700" b="9525"/>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157.25pt;margin-top:10.5pt;width:0;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" strokecolor="#4f81bd [3204]"/>
            </w:pict>
          </mc:Fallback>
        </mc:AlternateContent>
      </w:r>
    </w:p>
    <w:p w:rsidR="00766BD4" w:rsidRDefault="009F5CBB" w:rsidP="00766BD4">
      <w:pPr>
        <w:spacing w:line="276" w:lineRule="auto"/>
        <w:rPr>
          <w:b/>
        </w:rPr>
      </w:pP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1723390</wp:posOffset>
                </wp:positionH>
                <wp:positionV relativeFrom="paragraph">
                  <wp:posOffset>113665</wp:posOffset>
                </wp:positionV>
                <wp:extent cx="1306830" cy="769620"/>
                <wp:effectExtent l="0" t="0" r="0" b="2540"/>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76962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734" w:rsidRDefault="009E3734" w:rsidP="00766BD4">
                            <w:pPr>
                              <w:contextualSpacing/>
                              <w:jc w:val="center"/>
                              <w:rPr>
                                <w:sz w:val="18"/>
                                <w:szCs w:val="18"/>
                              </w:rPr>
                            </w:pPr>
                          </w:p>
                          <w:p w:rsidR="009E3734" w:rsidRDefault="009E3734" w:rsidP="00766BD4">
                            <w:pPr>
                              <w:contextualSpacing/>
                              <w:jc w:val="center"/>
                              <w:rPr>
                                <w:sz w:val="18"/>
                                <w:szCs w:val="18"/>
                              </w:rPr>
                            </w:pPr>
                            <w:r w:rsidRPr="003D1EFB">
                              <w:rPr>
                                <w:sz w:val="18"/>
                                <w:szCs w:val="18"/>
                              </w:rPr>
                              <w:t>Additional papers included following revision: 5</w:t>
                            </w:r>
                          </w:p>
                          <w:p w:rsidR="009E3734" w:rsidRDefault="009E3734" w:rsidP="00766BD4">
                            <w:pPr>
                              <w:contextualSpacing/>
                              <w:jc w:val="center"/>
                              <w:rPr>
                                <w:sz w:val="18"/>
                                <w:szCs w:val="18"/>
                              </w:rPr>
                            </w:pPr>
                          </w:p>
                          <w:p w:rsidR="009E3734" w:rsidRPr="006E2B32" w:rsidRDefault="009E3734" w:rsidP="00766BD4">
                            <w:pPr>
                              <w:contextualSpacing/>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3" style="position:absolute;margin-left:135.7pt;margin-top:8.95pt;width:102.9pt;height:6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" fillcolor="#ffc000" stroked="f">
                <v:textbox>
                  <w:txbxContent>
                    <w:p w:rsidR="009E3734" w:rsidRDefault="009E3734" w:rsidP="00766BD4">
                      <w:pPr>
                        <w:contextualSpacing/>
                        <w:jc w:val="center"/>
                        <w:rPr>
                          <w:sz w:val="18"/>
                          <w:szCs w:val="18"/>
                        </w:rPr>
                      </w:pPr>
                    </w:p>
                    <w:p w:rsidR="009E3734" w:rsidRDefault="009E3734" w:rsidP="00766BD4">
                      <w:pPr>
                        <w:contextualSpacing/>
                        <w:jc w:val="center"/>
                        <w:rPr>
                          <w:sz w:val="18"/>
                          <w:szCs w:val="18"/>
                        </w:rPr>
                      </w:pPr>
                      <w:r w:rsidRPr="003D1EFB">
                        <w:rPr>
                          <w:sz w:val="18"/>
                          <w:szCs w:val="18"/>
                        </w:rPr>
                        <w:t>Additional papers included following revision: 5</w:t>
                      </w:r>
                    </w:p>
                    <w:p w:rsidR="009E3734" w:rsidRDefault="009E3734" w:rsidP="00766BD4">
                      <w:pPr>
                        <w:contextualSpacing/>
                        <w:jc w:val="center"/>
                        <w:rPr>
                          <w:sz w:val="18"/>
                          <w:szCs w:val="18"/>
                        </w:rPr>
                      </w:pPr>
                    </w:p>
                    <w:p w:rsidR="009E3734" w:rsidRPr="006E2B32" w:rsidRDefault="009E3734" w:rsidP="00766BD4">
                      <w:pPr>
                        <w:contextualSpacing/>
                        <w:jc w:val="center"/>
                        <w:rPr>
                          <w:sz w:val="18"/>
                          <w:szCs w:val="18"/>
                        </w:rPr>
                      </w:pPr>
                    </w:p>
                  </w:txbxContent>
                </v:textbox>
              </v:rect>
            </w:pict>
          </mc:Fallback>
        </mc:AlternateContent>
      </w: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90170</wp:posOffset>
                </wp:positionH>
                <wp:positionV relativeFrom="paragraph">
                  <wp:posOffset>113665</wp:posOffset>
                </wp:positionV>
                <wp:extent cx="1471930" cy="769620"/>
                <wp:effectExtent l="4445" t="0" r="0" b="2540"/>
                <wp:wrapNone/>
                <wp:docPr id="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930" cy="76962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734" w:rsidRDefault="009E3734" w:rsidP="00766BD4">
                            <w:pPr>
                              <w:contextualSpacing/>
                              <w:jc w:val="center"/>
                              <w:rPr>
                                <w:sz w:val="18"/>
                                <w:szCs w:val="18"/>
                              </w:rPr>
                            </w:pPr>
                          </w:p>
                          <w:p w:rsidR="009E3734" w:rsidRPr="006E2B32" w:rsidRDefault="009E3734" w:rsidP="00766BD4">
                            <w:pPr>
                              <w:contextualSpacing/>
                              <w:jc w:val="center"/>
                              <w:rPr>
                                <w:sz w:val="18"/>
                                <w:szCs w:val="18"/>
                              </w:rPr>
                            </w:pPr>
                            <w:r w:rsidRPr="003D1EFB">
                              <w:rPr>
                                <w:sz w:val="18"/>
                                <w:szCs w:val="18"/>
                              </w:rPr>
                              <w:t>Papers selected for review on intra-household bargaining: 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4" style="position:absolute;margin-left:7.1pt;margin-top:8.95pt;width:115.9pt;height:6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" fillcolor="#ffc000" stroked="f">
                <v:textbox>
                  <w:txbxContent>
                    <w:p w:rsidR="009E3734" w:rsidRDefault="009E3734" w:rsidP="00766BD4">
                      <w:pPr>
                        <w:contextualSpacing/>
                        <w:jc w:val="center"/>
                        <w:rPr>
                          <w:sz w:val="18"/>
                          <w:szCs w:val="18"/>
                        </w:rPr>
                      </w:pPr>
                    </w:p>
                    <w:p w:rsidR="009E3734" w:rsidRPr="006E2B32" w:rsidRDefault="009E3734" w:rsidP="00766BD4">
                      <w:pPr>
                        <w:contextualSpacing/>
                        <w:jc w:val="center"/>
                        <w:rPr>
                          <w:sz w:val="18"/>
                          <w:szCs w:val="18"/>
                        </w:rPr>
                      </w:pPr>
                      <w:r w:rsidRPr="003D1EFB">
                        <w:rPr>
                          <w:sz w:val="18"/>
                          <w:szCs w:val="18"/>
                        </w:rPr>
                        <w:t>Papers selected for review on intra-household bargaining: 27</w:t>
                      </w:r>
                    </w:p>
                  </w:txbxContent>
                </v:textbox>
              </v:rect>
            </w:pict>
          </mc:Fallback>
        </mc:AlternateContent>
      </w: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3143250</wp:posOffset>
                </wp:positionH>
                <wp:positionV relativeFrom="paragraph">
                  <wp:posOffset>113665</wp:posOffset>
                </wp:positionV>
                <wp:extent cx="1276350" cy="769620"/>
                <wp:effectExtent l="9525" t="18415" r="9525" b="12065"/>
                <wp:wrapNone/>
                <wp:docPr id="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769620"/>
                        </a:xfrm>
                        <a:prstGeom prst="rect">
                          <a:avLst/>
                        </a:prstGeom>
                        <a:solidFill>
                          <a:srgbClr val="FFC000"/>
                        </a:solidFill>
                        <a:ln w="19050">
                          <a:solidFill>
                            <a:schemeClr val="accent1">
                              <a:lumMod val="100000"/>
                              <a:lumOff val="0"/>
                            </a:schemeClr>
                          </a:solidFill>
                          <a:miter lim="800000"/>
                          <a:headEnd/>
                          <a:tailEnd/>
                        </a:ln>
                      </wps:spPr>
                      <wps:txbx>
                        <w:txbxContent>
                          <w:p w:rsidR="009E3734" w:rsidRDefault="009E3734" w:rsidP="00766BD4">
                            <w:pPr>
                              <w:contextualSpacing/>
                              <w:jc w:val="center"/>
                              <w:rPr>
                                <w:sz w:val="18"/>
                                <w:szCs w:val="18"/>
                              </w:rPr>
                            </w:pPr>
                          </w:p>
                          <w:p w:rsidR="009E3734" w:rsidRPr="006E2B32" w:rsidRDefault="009E3734" w:rsidP="00766BD4">
                            <w:pPr>
                              <w:contextualSpacing/>
                              <w:jc w:val="center"/>
                              <w:rPr>
                                <w:sz w:val="18"/>
                                <w:szCs w:val="18"/>
                              </w:rPr>
                            </w:pPr>
                            <w:r w:rsidRPr="003D1EFB">
                              <w:rPr>
                                <w:sz w:val="18"/>
                                <w:szCs w:val="18"/>
                              </w:rPr>
                              <w:t>Papers included in final review: 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5" style="position:absolute;margin-left:247.5pt;margin-top:8.95pt;width:100.5pt;height:6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" fillcolor="#ffc000" strokecolor="#4f81bd [3204]" strokeweight="1.5pt">
                <v:textbox>
                  <w:txbxContent>
                    <w:p w:rsidR="009E3734" w:rsidRDefault="009E3734" w:rsidP="00766BD4">
                      <w:pPr>
                        <w:contextualSpacing/>
                        <w:jc w:val="center"/>
                        <w:rPr>
                          <w:sz w:val="18"/>
                          <w:szCs w:val="18"/>
                        </w:rPr>
                      </w:pPr>
                    </w:p>
                    <w:p w:rsidR="009E3734" w:rsidRPr="006E2B32" w:rsidRDefault="009E3734" w:rsidP="00766BD4">
                      <w:pPr>
                        <w:contextualSpacing/>
                        <w:jc w:val="center"/>
                        <w:rPr>
                          <w:sz w:val="18"/>
                          <w:szCs w:val="18"/>
                        </w:rPr>
                      </w:pPr>
                      <w:r w:rsidRPr="003D1EFB">
                        <w:rPr>
                          <w:sz w:val="18"/>
                          <w:szCs w:val="18"/>
                        </w:rPr>
                        <w:t>Papers included in final review: 32</w:t>
                      </w:r>
                    </w:p>
                  </w:txbxContent>
                </v:textbox>
              </v:rect>
            </w:pict>
          </mc:Fallback>
        </mc:AlternateContent>
      </w:r>
    </w:p>
    <w:p w:rsidR="00766BD4" w:rsidRDefault="009F5CBB" w:rsidP="00766BD4">
      <w:pPr>
        <w:spacing w:line="276" w:lineRule="auto"/>
        <w:rPr>
          <w:b/>
        </w:rPr>
      </w:pPr>
      <w:r>
        <w:rPr>
          <w:b/>
          <w:noProof/>
          <w:lang w:eastAsia="en-GB"/>
        </w:rPr>
        <mc:AlternateContent>
          <mc:Choice Requires="wps">
            <w:drawing>
              <wp:anchor distT="0" distB="0" distL="114300" distR="114300" simplePos="0" relativeHeight="251680768" behindDoc="0" locked="0" layoutInCell="1" allowOverlap="1">
                <wp:simplePos x="0" y="0"/>
                <wp:positionH relativeFrom="column">
                  <wp:posOffset>3030220</wp:posOffset>
                </wp:positionH>
                <wp:positionV relativeFrom="paragraph">
                  <wp:posOffset>212090</wp:posOffset>
                </wp:positionV>
                <wp:extent cx="113030" cy="0"/>
                <wp:effectExtent l="10795" t="12065" r="9525" b="6985"/>
                <wp:wrapNone/>
                <wp:docPr id="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238.6pt;margin-top:16.7pt;width:8.9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" strokecolor="#4f81bd [3204]"/>
            </w:pict>
          </mc:Fallback>
        </mc:AlternateContent>
      </w:r>
      <w:r>
        <w:rPr>
          <w:b/>
          <w:noProof/>
          <w:lang w:eastAsia="en-GB"/>
        </w:rPr>
        <mc:AlternateContent>
          <mc:Choice Requires="wps">
            <w:drawing>
              <wp:anchor distT="0" distB="0" distL="114300" distR="114300" simplePos="0" relativeHeight="251679744" behindDoc="0" locked="0" layoutInCell="1" allowOverlap="1">
                <wp:simplePos x="0" y="0"/>
                <wp:positionH relativeFrom="column">
                  <wp:posOffset>1562100</wp:posOffset>
                </wp:positionH>
                <wp:positionV relativeFrom="paragraph">
                  <wp:posOffset>173990</wp:posOffset>
                </wp:positionV>
                <wp:extent cx="161290" cy="0"/>
                <wp:effectExtent l="9525" t="12065" r="10160" b="6985"/>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123pt;margin-top:13.7pt;width:12.7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" strokecolor="#4f81bd [3204]"/>
            </w:pict>
          </mc:Fallback>
        </mc:AlternateContent>
      </w:r>
    </w:p>
    <w:p w:rsidR="00766BD4" w:rsidRDefault="009F5CBB" w:rsidP="00766BD4">
      <w:pPr>
        <w:spacing w:line="276" w:lineRule="auto"/>
        <w:rPr>
          <w:b/>
        </w:rPr>
      </w:pP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4695825</wp:posOffset>
                </wp:positionH>
                <wp:positionV relativeFrom="paragraph">
                  <wp:posOffset>218440</wp:posOffset>
                </wp:positionV>
                <wp:extent cx="0" cy="0"/>
                <wp:effectExtent l="9525" t="8890" r="9525" b="10160"/>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369.75pt;margin-top:17.2pt;width:0;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"/>
            </w:pict>
          </mc:Fallback>
        </mc:AlternateContent>
      </w:r>
    </w:p>
    <w:p w:rsidR="00766BD4" w:rsidRDefault="00766BD4" w:rsidP="00766BD4">
      <w:pPr>
        <w:spacing w:line="276" w:lineRule="auto"/>
        <w:rPr>
          <w:b/>
        </w:rPr>
      </w:pPr>
    </w:p>
    <w:p w:rsidR="005D1B4C" w:rsidRPr="004B022D" w:rsidRDefault="00A80127" w:rsidP="00DD0DCF">
      <w:pPr>
        <w:spacing w:line="276" w:lineRule="auto"/>
        <w:rPr>
          <w:b/>
        </w:rPr>
      </w:pPr>
      <w:r w:rsidRPr="004B022D">
        <w:rPr>
          <w:b/>
        </w:rPr>
        <w:t>Findings</w:t>
      </w:r>
    </w:p>
    <w:p w:rsidR="00CF66EB" w:rsidRDefault="00244EFD" w:rsidP="00DD0DCF">
      <w:pPr>
        <w:spacing w:line="276" w:lineRule="auto"/>
        <w:ind w:firstLine="720"/>
      </w:pPr>
      <w:r w:rsidRPr="009C39B1">
        <w:t>Two aspects of intra-household bargaining power and process are examined here</w:t>
      </w:r>
      <w:r w:rsidR="006438E3">
        <w:t xml:space="preserve">: </w:t>
      </w:r>
      <w:r w:rsidR="001C7643">
        <w:t xml:space="preserve"> 1)</w:t>
      </w:r>
      <w:r w:rsidR="000F5172">
        <w:t xml:space="preserve"> </w:t>
      </w:r>
      <w:r w:rsidRPr="009C39B1">
        <w:t>decision</w:t>
      </w:r>
      <w:r w:rsidR="009C39B1">
        <w:t>-</w:t>
      </w:r>
      <w:r w:rsidRPr="009C39B1">
        <w:t xml:space="preserve">making and access to </w:t>
      </w:r>
      <w:r w:rsidR="009C39B1">
        <w:t xml:space="preserve">and control over </w:t>
      </w:r>
      <w:r w:rsidR="001C7643">
        <w:t>resources and 2)</w:t>
      </w:r>
      <w:r w:rsidRPr="009C39B1">
        <w:t xml:space="preserve"> household structure</w:t>
      </w:r>
      <w:r w:rsidR="009C39B1">
        <w:t xml:space="preserve"> and composition</w:t>
      </w:r>
      <w:r w:rsidR="009C39B1" w:rsidRPr="009C39B1">
        <w:t xml:space="preserve">. </w:t>
      </w:r>
      <w:r w:rsidR="00CF66EB">
        <w:t>The next sections explain in more depth these interlinked aspects of gendered intra-household bargaining</w:t>
      </w:r>
      <w:r w:rsidR="00253495">
        <w:t>.</w:t>
      </w:r>
    </w:p>
    <w:p w:rsidR="008930E4" w:rsidRPr="00140802" w:rsidRDefault="005B6708" w:rsidP="00DD0DCF">
      <w:pPr>
        <w:spacing w:line="276" w:lineRule="auto"/>
        <w:rPr>
          <w:i/>
        </w:rPr>
      </w:pPr>
      <w:r w:rsidRPr="00140802">
        <w:rPr>
          <w:i/>
        </w:rPr>
        <w:t>Decision-making and access to and control over resources</w:t>
      </w:r>
    </w:p>
    <w:p w:rsidR="007A56E8" w:rsidRPr="004B022D" w:rsidRDefault="00253495" w:rsidP="00DD0DCF">
      <w:pPr>
        <w:spacing w:line="276" w:lineRule="auto"/>
        <w:ind w:firstLine="720"/>
      </w:pPr>
      <w:r>
        <w:t>A number of studies have identified</w:t>
      </w:r>
      <w:r w:rsidR="006126E1" w:rsidRPr="004B022D">
        <w:t xml:space="preserve"> links between women’s access to and control over financial assets and improved nutritional outcomes and health preventative behaviours for their children. Large-scale quantitative surveys conducted in Bangladesh</w:t>
      </w:r>
      <w:r w:rsidR="0041219D">
        <w:t xml:space="preserve"> and</w:t>
      </w:r>
      <w:r w:rsidR="006126E1" w:rsidRPr="004B022D">
        <w:t xml:space="preserve"> Brazil found that financial assets in the hands of mothers had beneficial outcomes for their children’s health and nutrition status</w:t>
      </w:r>
      <w:r w:rsidR="001118B5">
        <w:t>.</w:t>
      </w:r>
      <w:r w:rsidR="00CF66EB">
        <w:t xml:space="preserve"> In Bangladesh, a</w:t>
      </w:r>
      <w:r w:rsidR="001118B5" w:rsidRPr="00D24720">
        <w:t xml:space="preserve"> higher proportion of pre-wedding assets</w:t>
      </w:r>
      <w:r w:rsidR="001118B5">
        <w:t xml:space="preserve"> held by </w:t>
      </w:r>
      <w:r w:rsidR="001118B5" w:rsidRPr="00D24720">
        <w:t>mother</w:t>
      </w:r>
      <w:r w:rsidR="001118B5">
        <w:t>s</w:t>
      </w:r>
      <w:r w:rsidR="001118B5" w:rsidRPr="00D24720">
        <w:t xml:space="preserve"> decreased the morbidity of </w:t>
      </w:r>
      <w:r w:rsidR="001118B5">
        <w:t xml:space="preserve">preschool </w:t>
      </w:r>
      <w:r w:rsidR="001118B5" w:rsidRPr="00D24720">
        <w:t>girl children</w:t>
      </w:r>
      <w:r w:rsidR="001118B5">
        <w:t xml:space="preserve"> (coefficient of illness days = -2.317; z-score = -2.08) (Hallman 2003). In Brazil, </w:t>
      </w:r>
      <w:r w:rsidR="001118B5" w:rsidRPr="00D24720">
        <w:t xml:space="preserve">income accruing to women had a larger positive impact on child nutritional status </w:t>
      </w:r>
      <w:r w:rsidR="001118B5">
        <w:t>(weight-for-height was 0.0329; height-for-age was 0.0255) in comparison with</w:t>
      </w:r>
      <w:r w:rsidR="001118B5" w:rsidRPr="00D24720">
        <w:t xml:space="preserve"> income accruing to men</w:t>
      </w:r>
      <w:r w:rsidR="001118B5">
        <w:t xml:space="preserve"> (weight-for-height was 0.0040; height-for-age was 0.0058)</w:t>
      </w:r>
      <w:r w:rsidR="001118B5" w:rsidRPr="00D24720">
        <w:t xml:space="preserve"> </w:t>
      </w:r>
      <w:r w:rsidR="001118B5">
        <w:t xml:space="preserve">measured as total Two-Stage Least Squares </w:t>
      </w:r>
      <w:r w:rsidR="005E6F34">
        <w:fldChar w:fldCharType="begin"/>
      </w:r>
      <w:r w:rsidR="001118B5">
        <w:instrText xml:space="preserve"> ADDIN EN.CITE &lt;EndNote&gt;&lt;Cite&gt;&lt;Author&gt;Thomas&lt;/Author&gt;&lt;Year&gt;1997&lt;/Year&gt;&lt;RecNum&gt;2605&lt;/RecNum&gt;&lt;DisplayText&gt;(Thomas 1997)&lt;/DisplayText&gt;&lt;record&gt;&lt;rec-number&gt;2605&lt;/rec-number&gt;&lt;foreign-keys&gt;&lt;key app="EN" db-id="0rv2sfzf2w5xzse0zspxwrvja2se99xzfzrz"&gt;2605&lt;/key&gt;&lt;/foreign-keys&gt;&lt;ref-type name="Electronic Book Section"&gt;60&lt;/ref-type&gt;&lt;contributors&gt;&lt;authors&gt;&lt;author&gt;Thomas, D.&lt;/author&gt;&lt;/authors&gt;&lt;secondary-authors&gt;&lt;author&gt;Haddad, Lawrence&lt;/author&gt;&lt;author&gt;Hoddinott, John&lt;/author&gt;&lt;author&gt;Alderman, Harold&lt;/author&gt;&lt;/secondary-authors&gt;&lt;/contributors&gt;&lt;titles&gt;&lt;title&gt;Incomes, Expenditures, and Health Outcomes: Evidence on Intrahousehold Resource Allocation&lt;/title&gt;&lt;secondary-title&gt;Intrahousehold resource allocation in developing countries: Models, methods, and policy&lt;/secondary-title&gt;&lt;/titles&gt;&lt;dates&gt;&lt;year&gt;1997&lt;/year&gt;&lt;/dates&gt;&lt;publisher&gt;Baltimore and London: Johns Hopkins University Press for the International Food Policy Research Institute&lt;/publisher&gt;&lt;urls&gt;&lt;/urls&gt;&lt;/record&gt;&lt;/Cite&gt;&lt;/EndNote&gt;</w:instrText>
      </w:r>
      <w:r w:rsidR="005E6F34">
        <w:fldChar w:fldCharType="separate"/>
      </w:r>
      <w:r w:rsidR="001118B5">
        <w:rPr>
          <w:noProof/>
        </w:rPr>
        <w:t>(</w:t>
      </w:r>
      <w:hyperlink w:anchor="_ENREF_47" w:tooltip="Thomas, 1997 #2605" w:history="1">
        <w:r w:rsidR="0069239C">
          <w:rPr>
            <w:noProof/>
          </w:rPr>
          <w:t>Thomas 1997</w:t>
        </w:r>
      </w:hyperlink>
      <w:r w:rsidR="001118B5">
        <w:rPr>
          <w:noProof/>
        </w:rPr>
        <w:t>)</w:t>
      </w:r>
      <w:r w:rsidR="005E6F34">
        <w:fldChar w:fldCharType="end"/>
      </w:r>
      <w:r w:rsidR="001118B5">
        <w:t xml:space="preserve">. </w:t>
      </w:r>
      <w:r w:rsidR="006126E1" w:rsidRPr="004B022D">
        <w:t xml:space="preserve">A study undertaken in Benin combining quantitative and qualitative methods demonstrates one of the pathways in which income in the hands of women may provide better outcomes for children. </w:t>
      </w:r>
      <w:r w:rsidR="006126E1">
        <w:t>A q</w:t>
      </w:r>
      <w:r w:rsidR="006126E1" w:rsidRPr="004B022D">
        <w:t xml:space="preserve">uantitative survey of 191 households found that women’s income was one of the key variables that predicted household use of a bed-net. Qualitative interviewing found that women who were able to earn income were more likely to purchase insecticide-treated bed-nets which would then be available for use by </w:t>
      </w:r>
      <w:r w:rsidR="00F54CE6">
        <w:t>their children. On the other hand</w:t>
      </w:r>
      <w:r w:rsidR="006438E3">
        <w:t>,</w:t>
      </w:r>
      <w:r w:rsidR="00F54CE6">
        <w:t xml:space="preserve"> </w:t>
      </w:r>
      <w:r w:rsidR="006126E1" w:rsidRPr="004B022D">
        <w:t>bed-nets which had been purchased by the male head</w:t>
      </w:r>
      <w:r w:rsidR="006438E3">
        <w:t>s</w:t>
      </w:r>
      <w:r w:rsidR="006126E1" w:rsidRPr="004B022D">
        <w:t xml:space="preserve"> of household</w:t>
      </w:r>
      <w:r w:rsidR="006438E3">
        <w:t>s</w:t>
      </w:r>
      <w:r w:rsidR="006126E1" w:rsidRPr="004B022D">
        <w:t xml:space="preserve"> were more likely to be used by men themselves as they perceived their own need as greater, given their </w:t>
      </w:r>
      <w:r>
        <w:t>perceived ‘</w:t>
      </w:r>
      <w:r w:rsidR="006126E1" w:rsidRPr="004B022D">
        <w:t>breadwinning</w:t>
      </w:r>
      <w:r>
        <w:t>’</w:t>
      </w:r>
      <w:r w:rsidR="006126E1" w:rsidRPr="004B022D">
        <w:t xml:space="preserve"> role in the household </w:t>
      </w:r>
      <w:r w:rsidR="005E6F34" w:rsidRPr="004B022D">
        <w:fldChar w:fldCharType="begin">
          <w:fldData xml:space="preserve">PEVuZE5vdGU+PENpdGU+PEF1dGhvcj5SYXNoZWQ8L0F1dGhvcj48WWVhcj4xOTk5PC9ZZWFyPjxS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</w:fldData>
        </w:fldChar>
      </w:r>
      <w:r w:rsidR="006126E1" w:rsidRPr="004B022D">
        <w:instrText xml:space="preserve"> ADDIN EN.CITE </w:instrText>
      </w:r>
      <w:r w:rsidR="005E6F34" w:rsidRPr="004B022D">
        <w:fldChar w:fldCharType="begin">
          <w:fldData xml:space="preserve">PEVuZE5vdGU+PENpdGU+PEF1dGhvcj5SYXNoZWQ8L0F1dGhvcj48WWVhcj4xOTk5PC9ZZWFyPjxS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</w:fldData>
        </w:fldChar>
      </w:r>
      <w:r w:rsidR="006126E1" w:rsidRPr="004B022D">
        <w:instrText xml:space="preserve"> ADDIN EN.CITE.DATA </w:instrText>
      </w:r>
      <w:r w:rsidR="005E6F34" w:rsidRPr="004B022D">
        <w:fldChar w:fldCharType="end"/>
      </w:r>
      <w:r w:rsidR="005E6F34" w:rsidRPr="004B022D">
        <w:fldChar w:fldCharType="separate"/>
      </w:r>
      <w:r w:rsidR="006126E1" w:rsidRPr="004B022D">
        <w:t>(</w:t>
      </w:r>
      <w:hyperlink w:anchor="_ENREF_42" w:tooltip="Rashed, 1999 #1339" w:history="1">
        <w:r w:rsidR="0069239C" w:rsidRPr="004B022D">
          <w:t>Rashed et al. 1999</w:t>
        </w:r>
      </w:hyperlink>
      <w:r w:rsidR="006126E1" w:rsidRPr="004B022D">
        <w:t>)</w:t>
      </w:r>
      <w:r w:rsidR="005E6F34" w:rsidRPr="004B022D">
        <w:fldChar w:fldCharType="end"/>
      </w:r>
      <w:r w:rsidR="006126E1" w:rsidRPr="004B022D">
        <w:t>.</w:t>
      </w:r>
    </w:p>
    <w:p w:rsidR="006126E1" w:rsidRDefault="006126E1" w:rsidP="00DD0DCF">
      <w:pPr>
        <w:spacing w:line="276" w:lineRule="auto"/>
        <w:ind w:firstLine="720"/>
      </w:pPr>
      <w:r w:rsidRPr="004B022D">
        <w:lastRenderedPageBreak/>
        <w:t xml:space="preserve">In addition to the significant role played by access </w:t>
      </w:r>
      <w:r w:rsidR="00F8399C">
        <w:t xml:space="preserve">to </w:t>
      </w:r>
      <w:r w:rsidRPr="004B022D">
        <w:t>and control over resources with</w:t>
      </w:r>
      <w:r w:rsidR="003E0D66">
        <w:t>in the household, other studies ha</w:t>
      </w:r>
      <w:r w:rsidR="006E3C38">
        <w:t xml:space="preserve">ve drawn attention to its links with </w:t>
      </w:r>
      <w:r w:rsidR="003E0D66">
        <w:t xml:space="preserve">women’s decision-making power. Women’s decision-making power </w:t>
      </w:r>
      <w:r w:rsidRPr="004B022D">
        <w:t xml:space="preserve">represents a different aspect of bargaining power since women’s access to resources does not always infer that they are able to make decisions </w:t>
      </w:r>
      <w:r w:rsidR="006438E3">
        <w:t>over</w:t>
      </w:r>
      <w:r w:rsidRPr="004B022D">
        <w:t xml:space="preserve"> the distribution of those resources.</w:t>
      </w:r>
      <w:r w:rsidR="003E0D66">
        <w:t xml:space="preserve"> The studies below quantitatively </w:t>
      </w:r>
      <w:r w:rsidR="008948C9">
        <w:t xml:space="preserve">assess </w:t>
      </w:r>
      <w:r w:rsidR="003E0D66">
        <w:t>these aspects in conjunction through multi</w:t>
      </w:r>
      <w:r w:rsidR="003F7B9C">
        <w:t xml:space="preserve">variate analyses. Table 1 </w:t>
      </w:r>
      <w:r w:rsidR="003E0D66">
        <w:t>provides a summary of the findings which highlight the interconnected nature of these two aspects of gendered intra-household bargaining.</w:t>
      </w:r>
    </w:p>
    <w:p w:rsidR="006E3C38" w:rsidRPr="004B022D" w:rsidRDefault="006E3C38" w:rsidP="00DD0DCF">
      <w:pPr>
        <w:spacing w:line="276" w:lineRule="auto"/>
        <w:ind w:firstLine="720"/>
      </w:pPr>
      <w:r w:rsidRPr="004B022D">
        <w:t xml:space="preserve">The broadest study to examine women’s status for child nutrition looked at 36 countries in three regions (South Asia, </w:t>
      </w:r>
      <w:r w:rsidR="006438E3">
        <w:t xml:space="preserve">Sub </w:t>
      </w:r>
      <w:r w:rsidRPr="004B022D">
        <w:t xml:space="preserve">Saharan Africa and Latin America and the Caribbean) making use of data sets from nationally representative DHS household surveys (Smith et al. 2003). The study shows that overall women’s status has the strongest effect in South Asia, followed by </w:t>
      </w:r>
      <w:r w:rsidR="006438E3">
        <w:t xml:space="preserve">Sub </w:t>
      </w:r>
      <w:r w:rsidRPr="004B022D">
        <w:t>Saharan Africa and lastly, Latin America and the Caribbean</w:t>
      </w:r>
      <w:r>
        <w:t xml:space="preserve"> (</w:t>
      </w:r>
      <w:r w:rsidR="003F7B9C">
        <w:t>see Table 1</w:t>
      </w:r>
      <w:r>
        <w:t>)</w:t>
      </w:r>
      <w:r w:rsidRPr="004B022D">
        <w:t>.</w:t>
      </w:r>
    </w:p>
    <w:p w:rsidR="006E3C38" w:rsidRDefault="006E3C38" w:rsidP="00DD0DCF">
      <w:pPr>
        <w:spacing w:line="276" w:lineRule="auto"/>
        <w:ind w:firstLine="720"/>
      </w:pPr>
      <w:r w:rsidRPr="004B022D">
        <w:t>In South Asia women’s relative decision-making power has a strong influence on long-term and</w:t>
      </w:r>
      <w:r>
        <w:t xml:space="preserve"> short-term nutritional status. </w:t>
      </w:r>
      <w:r w:rsidRPr="004B022D">
        <w:t>However</w:t>
      </w:r>
      <w:r w:rsidR="006438E3">
        <w:t>,</w:t>
      </w:r>
      <w:r w:rsidRPr="004B022D">
        <w:t xml:space="preserve"> in Latin America and the Caribbean women’s relative decision-making power has a positive effect only on children’s short-term nutrition status and there is only a strong association </w:t>
      </w:r>
      <w:r>
        <w:t>in households where it is already</w:t>
      </w:r>
      <w:r w:rsidRPr="004B022D">
        <w:t xml:space="preserve"> very low. In all three regions women’s relative decision-making power has a stronger positive influence on child nutritional status in poorer households than in rich, suggesting efforts to improve child nutritional status through improving women’s status are likely to have the greatest impact when targeted at poor households.</w:t>
      </w:r>
    </w:p>
    <w:p w:rsidR="006E3C38" w:rsidRPr="004B022D" w:rsidRDefault="006E3C38" w:rsidP="00DD0DCF">
      <w:pPr>
        <w:spacing w:line="276" w:lineRule="auto"/>
        <w:ind w:firstLine="720"/>
      </w:pPr>
      <w:r w:rsidRPr="004B022D">
        <w:t xml:space="preserve">Other studies using similar indices to measure women’s relative power within the household have found associations with child health </w:t>
      </w:r>
      <w:r>
        <w:t xml:space="preserve">and nutrition </w:t>
      </w:r>
      <w:r w:rsidRPr="004B022D">
        <w:t>outcomes</w:t>
      </w:r>
      <w:r w:rsidR="0043741C">
        <w:t xml:space="preserve"> (see Table 1)</w:t>
      </w:r>
      <w:r w:rsidRPr="004B022D">
        <w:t xml:space="preserve">. </w:t>
      </w:r>
      <w:r w:rsidR="0043741C">
        <w:t>For example</w:t>
      </w:r>
      <w:r w:rsidR="006438E3">
        <w:t>,</w:t>
      </w:r>
      <w:r w:rsidR="0043741C">
        <w:t xml:space="preserve"> </w:t>
      </w:r>
      <w:r w:rsidR="00226341">
        <w:t xml:space="preserve">a study found that </w:t>
      </w:r>
      <w:r w:rsidR="00790E86">
        <w:t>i</w:t>
      </w:r>
      <w:r w:rsidR="00790E86" w:rsidRPr="004B022D">
        <w:t>n rural households across India</w:t>
      </w:r>
      <w:r w:rsidR="00790E86">
        <w:t>,</w:t>
      </w:r>
      <w:r w:rsidR="00790E86" w:rsidRPr="004B022D">
        <w:t xml:space="preserve"> </w:t>
      </w:r>
      <w:r w:rsidRPr="004B022D">
        <w:t>reduced stunting was associated with increased maternal age and education and with residence in a female headed household</w:t>
      </w:r>
      <w:r w:rsidR="00226341">
        <w:t xml:space="preserve"> (</w:t>
      </w:r>
      <w:proofErr w:type="spellStart"/>
      <w:r w:rsidR="00226341">
        <w:t>Gaiha</w:t>
      </w:r>
      <w:proofErr w:type="spellEnd"/>
      <w:r w:rsidR="00226341">
        <w:t xml:space="preserve"> &amp; </w:t>
      </w:r>
      <w:proofErr w:type="spellStart"/>
      <w:r w:rsidR="00226341">
        <w:t>Kulkarni</w:t>
      </w:r>
      <w:proofErr w:type="spellEnd"/>
      <w:r w:rsidR="00226341">
        <w:t xml:space="preserve"> 2005)</w:t>
      </w:r>
      <w:r>
        <w:t>.</w:t>
      </w:r>
    </w:p>
    <w:p w:rsidR="003E0D66" w:rsidRPr="00DD0DCF" w:rsidRDefault="003E0D66" w:rsidP="00DD0DCF">
      <w:pPr>
        <w:sectPr w:rsidR="003E0D66" w:rsidRPr="00DD0DCF">
          <w:headerReference w:type="default" r:id="rId9"/>
          <w:pgSz w:w="11906" w:h="16838"/>
          <w:pgMar w:top="1440" w:right="1440" w:bottom="1440" w:left="1440" w:header="708" w:footer="708" w:gutter="0"/>
          <w:cols w:space="708"/>
          <w:docGrid w:linePitch="360"/>
        </w:sectPr>
      </w:pPr>
    </w:p>
    <w:p w:rsidR="003E0D66" w:rsidRPr="00300EB7" w:rsidRDefault="00300EB7" w:rsidP="003E0D66">
      <w:pPr>
        <w:spacing w:after="120"/>
        <w:jc w:val="both"/>
        <w:rPr>
          <w:rFonts w:asciiTheme="majorHAnsi" w:hAnsiTheme="majorHAnsi"/>
          <w:sz w:val="20"/>
          <w:szCs w:val="20"/>
        </w:rPr>
      </w:pPr>
      <w:r w:rsidRPr="00300EB7">
        <w:rPr>
          <w:rFonts w:asciiTheme="majorHAnsi" w:hAnsiTheme="majorHAnsi"/>
          <w:sz w:val="20"/>
          <w:szCs w:val="20"/>
        </w:rPr>
        <w:lastRenderedPageBreak/>
        <w:t>TABLE 2: SUMMARY OF QUANTITATIVE STUDIES ON ASPECTS OF WOMEN’S BARGAINING POWER AND OUTCOMES FOR CHILD SURVIVAL, HEALTH AND NUTRITION</w:t>
      </w:r>
    </w:p>
    <w:tbl>
      <w:tblPr>
        <w:tblStyle w:val="TableGrid"/>
        <w:tblW w:w="14000" w:type="dxa"/>
        <w:tblLayout w:type="fixed"/>
        <w:tblLook w:val="04A0" w:firstRow="1" w:lastRow="0" w:firstColumn="1" w:lastColumn="0" w:noHBand="0" w:noVBand="1"/>
      </w:tblPr>
      <w:tblGrid>
        <w:gridCol w:w="2660"/>
        <w:gridCol w:w="1843"/>
        <w:gridCol w:w="3402"/>
        <w:gridCol w:w="6095"/>
      </w:tblGrid>
      <w:tr w:rsidR="00C4093F">
        <w:tc>
          <w:tcPr>
            <w:tcW w:w="2660" w:type="dxa"/>
            <w:tcBorders>
              <w:bottom w:val="single" w:sz="4" w:space="0" w:color="auto"/>
            </w:tcBorders>
            <w:shd w:val="clear" w:color="auto" w:fill="E1B397"/>
          </w:tcPr>
          <w:p w:rsidR="00C4093F" w:rsidRPr="00A749D8" w:rsidRDefault="00C4093F" w:rsidP="0092707C">
            <w:pPr>
              <w:spacing w:after="120"/>
              <w:rPr>
                <w:b/>
              </w:rPr>
            </w:pPr>
            <w:r w:rsidRPr="002959DD">
              <w:rPr>
                <w:b/>
              </w:rPr>
              <w:t>Study</w:t>
            </w:r>
            <w:r>
              <w:rPr>
                <w:b/>
              </w:rPr>
              <w:t xml:space="preserve"> author(s) and title</w:t>
            </w:r>
          </w:p>
        </w:tc>
        <w:tc>
          <w:tcPr>
            <w:tcW w:w="1843" w:type="dxa"/>
            <w:tcBorders>
              <w:bottom w:val="single" w:sz="4" w:space="0" w:color="auto"/>
            </w:tcBorders>
            <w:shd w:val="clear" w:color="auto" w:fill="E1B397"/>
          </w:tcPr>
          <w:p w:rsidR="00C4093F" w:rsidRPr="002959DD" w:rsidRDefault="00C4093F" w:rsidP="0092707C">
            <w:pPr>
              <w:spacing w:after="120"/>
              <w:rPr>
                <w:b/>
              </w:rPr>
            </w:pPr>
            <w:r w:rsidRPr="002959DD">
              <w:rPr>
                <w:b/>
              </w:rPr>
              <w:t>Location</w:t>
            </w:r>
          </w:p>
        </w:tc>
        <w:tc>
          <w:tcPr>
            <w:tcW w:w="3402" w:type="dxa"/>
            <w:tcBorders>
              <w:bottom w:val="single" w:sz="4" w:space="0" w:color="auto"/>
            </w:tcBorders>
            <w:shd w:val="clear" w:color="auto" w:fill="E1B397"/>
          </w:tcPr>
          <w:p w:rsidR="00C4093F" w:rsidRPr="002959DD" w:rsidRDefault="00C4093F" w:rsidP="0092707C">
            <w:pPr>
              <w:spacing w:after="120"/>
              <w:rPr>
                <w:b/>
              </w:rPr>
            </w:pPr>
            <w:r w:rsidRPr="002959DD">
              <w:rPr>
                <w:b/>
              </w:rPr>
              <w:t>Source of data</w:t>
            </w:r>
          </w:p>
        </w:tc>
        <w:tc>
          <w:tcPr>
            <w:tcW w:w="6095" w:type="dxa"/>
            <w:tcBorders>
              <w:bottom w:val="single" w:sz="4" w:space="0" w:color="auto"/>
            </w:tcBorders>
            <w:shd w:val="clear" w:color="auto" w:fill="E1B397"/>
          </w:tcPr>
          <w:p w:rsidR="00C4093F" w:rsidRPr="002959DD" w:rsidRDefault="00C4093F" w:rsidP="0092707C">
            <w:pPr>
              <w:spacing w:after="120"/>
              <w:rPr>
                <w:b/>
              </w:rPr>
            </w:pPr>
            <w:r>
              <w:rPr>
                <w:b/>
              </w:rPr>
              <w:t>Key findings and gender indicators significant for aspects of child survival, health and nutrition</w:t>
            </w:r>
          </w:p>
        </w:tc>
      </w:tr>
      <w:tr w:rsidR="00C4093F">
        <w:tc>
          <w:tcPr>
            <w:tcW w:w="2660" w:type="dxa"/>
            <w:shd w:val="clear" w:color="auto" w:fill="ECD0BE"/>
          </w:tcPr>
          <w:p w:rsidR="00C4093F" w:rsidRPr="00C4093F" w:rsidRDefault="00C4093F" w:rsidP="00FA26CA">
            <w:pPr>
              <w:spacing w:after="120"/>
              <w:rPr>
                <w:sz w:val="18"/>
                <w:szCs w:val="18"/>
              </w:rPr>
            </w:pPr>
            <w:r w:rsidRPr="00C4093F">
              <w:rPr>
                <w:sz w:val="18"/>
                <w:szCs w:val="18"/>
              </w:rPr>
              <w:t xml:space="preserve">Smith, </w:t>
            </w:r>
            <w:proofErr w:type="spellStart"/>
            <w:r w:rsidRPr="00C4093F">
              <w:rPr>
                <w:sz w:val="18"/>
                <w:szCs w:val="18"/>
              </w:rPr>
              <w:t>Ramakrishnan</w:t>
            </w:r>
            <w:proofErr w:type="spellEnd"/>
            <w:r w:rsidRPr="00C4093F">
              <w:rPr>
                <w:sz w:val="18"/>
                <w:szCs w:val="18"/>
              </w:rPr>
              <w:t xml:space="preserve">, </w:t>
            </w:r>
            <w:proofErr w:type="spellStart"/>
            <w:r w:rsidRPr="00C4093F">
              <w:rPr>
                <w:sz w:val="18"/>
                <w:szCs w:val="18"/>
              </w:rPr>
              <w:t>Ndiaye</w:t>
            </w:r>
            <w:proofErr w:type="spellEnd"/>
            <w:r w:rsidRPr="00C4093F">
              <w:rPr>
                <w:sz w:val="18"/>
                <w:szCs w:val="18"/>
              </w:rPr>
              <w:t xml:space="preserve">, Haddad &amp; </w:t>
            </w:r>
            <w:proofErr w:type="spellStart"/>
            <w:r w:rsidRPr="00C4093F">
              <w:rPr>
                <w:sz w:val="18"/>
                <w:szCs w:val="18"/>
              </w:rPr>
              <w:t>Martorell</w:t>
            </w:r>
            <w:proofErr w:type="spellEnd"/>
            <w:r w:rsidRPr="00C4093F">
              <w:rPr>
                <w:sz w:val="18"/>
                <w:szCs w:val="18"/>
              </w:rPr>
              <w:t xml:space="preserve"> (2003)</w:t>
            </w:r>
          </w:p>
          <w:p w:rsidR="00C4093F" w:rsidRPr="00C4093F" w:rsidRDefault="00C4093F" w:rsidP="00FA26CA">
            <w:pPr>
              <w:spacing w:after="120"/>
              <w:rPr>
                <w:sz w:val="18"/>
                <w:szCs w:val="18"/>
              </w:rPr>
            </w:pPr>
            <w:r w:rsidRPr="00C4093F">
              <w:rPr>
                <w:sz w:val="18"/>
                <w:szCs w:val="18"/>
              </w:rPr>
              <w:t>“The importance of women’s status for child nutrition in developing countries”</w:t>
            </w:r>
          </w:p>
          <w:p w:rsidR="00C4093F" w:rsidRPr="00C4093F" w:rsidRDefault="00C4093F" w:rsidP="00FA26CA">
            <w:pPr>
              <w:spacing w:after="120"/>
              <w:rPr>
                <w:sz w:val="18"/>
                <w:szCs w:val="18"/>
              </w:rPr>
            </w:pPr>
          </w:p>
        </w:tc>
        <w:tc>
          <w:tcPr>
            <w:tcW w:w="1843" w:type="dxa"/>
            <w:shd w:val="clear" w:color="auto" w:fill="ECD0BE"/>
          </w:tcPr>
          <w:p w:rsidR="00C4093F" w:rsidRPr="00765571" w:rsidRDefault="00C4093F" w:rsidP="00FA26CA">
            <w:pPr>
              <w:spacing w:after="120"/>
              <w:rPr>
                <w:sz w:val="18"/>
                <w:szCs w:val="18"/>
              </w:rPr>
            </w:pPr>
            <w:r w:rsidRPr="00765571">
              <w:rPr>
                <w:sz w:val="18"/>
                <w:szCs w:val="18"/>
              </w:rPr>
              <w:t>36 countries across South Asia (97% of population covered), Latin America &amp; the Caribbean (55%) &amp; Sub Saharan Africa (61%)</w:t>
            </w:r>
          </w:p>
        </w:tc>
        <w:tc>
          <w:tcPr>
            <w:tcW w:w="3402" w:type="dxa"/>
            <w:shd w:val="clear" w:color="auto" w:fill="ECD0BE"/>
          </w:tcPr>
          <w:p w:rsidR="00C4093F" w:rsidRPr="00765571" w:rsidRDefault="00C4093F" w:rsidP="00FA26CA">
            <w:pPr>
              <w:spacing w:after="120"/>
              <w:rPr>
                <w:sz w:val="18"/>
                <w:szCs w:val="18"/>
              </w:rPr>
            </w:pPr>
            <w:r w:rsidRPr="00765571">
              <w:rPr>
                <w:sz w:val="18"/>
                <w:szCs w:val="18"/>
              </w:rPr>
              <w:t>National Demographic and Health Surveys conducted between 1990 and 1998</w:t>
            </w:r>
          </w:p>
          <w:p w:rsidR="00C4093F" w:rsidRDefault="00C4093F" w:rsidP="00FA26CA">
            <w:pPr>
              <w:spacing w:after="120"/>
              <w:rPr>
                <w:sz w:val="18"/>
                <w:szCs w:val="18"/>
              </w:rPr>
            </w:pPr>
            <w:r>
              <w:rPr>
                <w:sz w:val="18"/>
                <w:szCs w:val="18"/>
              </w:rPr>
              <w:t xml:space="preserve">Cross-sectional study using data from </w:t>
            </w:r>
            <w:r w:rsidRPr="00765571">
              <w:rPr>
                <w:sz w:val="18"/>
                <w:szCs w:val="18"/>
              </w:rPr>
              <w:t xml:space="preserve"> a sample of 117,242 children across 36 countries</w:t>
            </w:r>
          </w:p>
          <w:p w:rsidR="00C4093F" w:rsidRPr="00765571" w:rsidRDefault="00C4093F" w:rsidP="00FA26CA">
            <w:pPr>
              <w:spacing w:after="120"/>
              <w:rPr>
                <w:sz w:val="18"/>
                <w:szCs w:val="18"/>
              </w:rPr>
            </w:pPr>
          </w:p>
        </w:tc>
        <w:tc>
          <w:tcPr>
            <w:tcW w:w="6095" w:type="dxa"/>
            <w:shd w:val="clear" w:color="auto" w:fill="ECD0BE"/>
          </w:tcPr>
          <w:p w:rsidR="00C4093F" w:rsidRPr="00765571" w:rsidRDefault="00C4093F" w:rsidP="003E0D66">
            <w:pPr>
              <w:pStyle w:val="ListParagraph"/>
              <w:numPr>
                <w:ilvl w:val="0"/>
                <w:numId w:val="19"/>
              </w:numPr>
              <w:autoSpaceDE w:val="0"/>
              <w:autoSpaceDN w:val="0"/>
              <w:adjustRightInd w:val="0"/>
              <w:spacing w:line="240" w:lineRule="auto"/>
              <w:ind w:left="357" w:hanging="357"/>
              <w:contextualSpacing w:val="0"/>
              <w:rPr>
                <w:rFonts w:asciiTheme="minorHAnsi" w:hAnsiTheme="minorHAnsi"/>
                <w:sz w:val="18"/>
                <w:szCs w:val="18"/>
              </w:rPr>
            </w:pPr>
            <w:r w:rsidRPr="00765571">
              <w:rPr>
                <w:rFonts w:asciiTheme="minorHAnsi" w:hAnsiTheme="minorHAnsi"/>
                <w:sz w:val="18"/>
                <w:szCs w:val="18"/>
              </w:rPr>
              <w:t>The decision making power index was significantly correlated with child weight-for-age in South Asia; raising the decision making index by 10 points over its current mean would increase the region’s mean weight-for-age z-score (</w:t>
            </w:r>
            <w:proofErr w:type="spellStart"/>
            <w:r w:rsidRPr="00765571">
              <w:rPr>
                <w:rFonts w:asciiTheme="minorHAnsi" w:hAnsiTheme="minorHAnsi"/>
                <w:i/>
                <w:sz w:val="18"/>
                <w:szCs w:val="18"/>
              </w:rPr>
              <w:t>WAz</w:t>
            </w:r>
            <w:proofErr w:type="spellEnd"/>
            <w:r w:rsidRPr="00765571">
              <w:rPr>
                <w:rFonts w:asciiTheme="minorHAnsi" w:hAnsiTheme="minorHAnsi"/>
                <w:sz w:val="18"/>
                <w:szCs w:val="18"/>
              </w:rPr>
              <w:t>) by 0.156.</w:t>
            </w:r>
          </w:p>
          <w:p w:rsidR="00C4093F" w:rsidRPr="00765571" w:rsidRDefault="00C4093F" w:rsidP="003E0D66">
            <w:pPr>
              <w:pStyle w:val="ListParagraph"/>
              <w:numPr>
                <w:ilvl w:val="0"/>
                <w:numId w:val="19"/>
              </w:numPr>
              <w:autoSpaceDE w:val="0"/>
              <w:autoSpaceDN w:val="0"/>
              <w:adjustRightInd w:val="0"/>
              <w:spacing w:line="240" w:lineRule="auto"/>
              <w:ind w:left="357" w:hanging="357"/>
              <w:contextualSpacing w:val="0"/>
              <w:rPr>
                <w:rFonts w:asciiTheme="minorHAnsi" w:hAnsiTheme="minorHAnsi"/>
                <w:sz w:val="18"/>
                <w:szCs w:val="18"/>
              </w:rPr>
            </w:pPr>
            <w:r w:rsidRPr="00765571">
              <w:rPr>
                <w:rFonts w:asciiTheme="minorHAnsi" w:hAnsiTheme="minorHAnsi"/>
                <w:sz w:val="18"/>
                <w:szCs w:val="18"/>
              </w:rPr>
              <w:t xml:space="preserve">Raising the decision making index in Sub Saharan Africa by 10 points over its current mean would raise the region’s mean </w:t>
            </w:r>
            <w:proofErr w:type="spellStart"/>
            <w:r w:rsidRPr="00765571">
              <w:rPr>
                <w:rFonts w:asciiTheme="minorHAnsi" w:hAnsiTheme="minorHAnsi"/>
                <w:i/>
                <w:sz w:val="18"/>
                <w:szCs w:val="18"/>
              </w:rPr>
              <w:t>WAz</w:t>
            </w:r>
            <w:proofErr w:type="spellEnd"/>
            <w:r w:rsidRPr="00765571">
              <w:rPr>
                <w:rFonts w:asciiTheme="minorHAnsi" w:hAnsiTheme="minorHAnsi"/>
                <w:i/>
                <w:sz w:val="18"/>
                <w:szCs w:val="18"/>
              </w:rPr>
              <w:t xml:space="preserve"> </w:t>
            </w:r>
            <w:r w:rsidRPr="00765571">
              <w:rPr>
                <w:rFonts w:asciiTheme="minorHAnsi" w:hAnsiTheme="minorHAnsi"/>
                <w:sz w:val="18"/>
                <w:szCs w:val="18"/>
              </w:rPr>
              <w:t>by 0.046</w:t>
            </w:r>
          </w:p>
          <w:p w:rsidR="00C4093F" w:rsidRPr="00765571" w:rsidRDefault="00C4093F" w:rsidP="003E0D66">
            <w:pPr>
              <w:pStyle w:val="ListParagraph"/>
              <w:numPr>
                <w:ilvl w:val="0"/>
                <w:numId w:val="19"/>
              </w:numPr>
              <w:autoSpaceDE w:val="0"/>
              <w:autoSpaceDN w:val="0"/>
              <w:adjustRightInd w:val="0"/>
              <w:spacing w:line="240" w:lineRule="auto"/>
              <w:ind w:left="357" w:hanging="357"/>
              <w:contextualSpacing w:val="0"/>
              <w:rPr>
                <w:rFonts w:asciiTheme="minorHAnsi" w:hAnsiTheme="minorHAnsi"/>
                <w:sz w:val="18"/>
                <w:szCs w:val="18"/>
              </w:rPr>
            </w:pPr>
            <w:r w:rsidRPr="00765571">
              <w:rPr>
                <w:rFonts w:asciiTheme="minorHAnsi" w:hAnsiTheme="minorHAnsi"/>
                <w:sz w:val="18"/>
                <w:szCs w:val="18"/>
              </w:rPr>
              <w:t>Raising the decision making index in Latin America &amp; the Caribbean would only have an effect on weight-for-height (</w:t>
            </w:r>
            <w:proofErr w:type="spellStart"/>
            <w:r w:rsidRPr="00765571">
              <w:rPr>
                <w:rFonts w:asciiTheme="minorHAnsi" w:hAnsiTheme="minorHAnsi"/>
                <w:i/>
                <w:sz w:val="18"/>
                <w:szCs w:val="18"/>
              </w:rPr>
              <w:t>WHz</w:t>
            </w:r>
            <w:proofErr w:type="spellEnd"/>
            <w:r w:rsidRPr="00765571">
              <w:rPr>
                <w:rFonts w:asciiTheme="minorHAnsi" w:hAnsiTheme="minorHAnsi"/>
                <w:sz w:val="18"/>
                <w:szCs w:val="18"/>
              </w:rPr>
              <w:t xml:space="preserve">) </w:t>
            </w:r>
            <w:r>
              <w:rPr>
                <w:rFonts w:asciiTheme="minorHAnsi" w:hAnsiTheme="minorHAnsi"/>
                <w:sz w:val="18"/>
                <w:szCs w:val="18"/>
              </w:rPr>
              <w:t xml:space="preserve">up </w:t>
            </w:r>
            <w:r w:rsidRPr="00765571">
              <w:rPr>
                <w:rFonts w:asciiTheme="minorHAnsi" w:hAnsiTheme="minorHAnsi"/>
                <w:sz w:val="18"/>
                <w:szCs w:val="18"/>
              </w:rPr>
              <w:t>to a certain point (53 on the index) after which it would start to reduce.</w:t>
            </w:r>
          </w:p>
        </w:tc>
      </w:tr>
      <w:tr w:rsidR="00C4093F">
        <w:tc>
          <w:tcPr>
            <w:tcW w:w="2660" w:type="dxa"/>
            <w:shd w:val="clear" w:color="auto" w:fill="ECD0BE"/>
          </w:tcPr>
          <w:p w:rsidR="00C4093F" w:rsidRPr="00C4093F" w:rsidRDefault="00C4093F" w:rsidP="00FA26CA">
            <w:pPr>
              <w:spacing w:after="120"/>
              <w:rPr>
                <w:sz w:val="18"/>
                <w:szCs w:val="18"/>
              </w:rPr>
            </w:pPr>
            <w:r w:rsidRPr="00C4093F">
              <w:rPr>
                <w:sz w:val="18"/>
                <w:szCs w:val="18"/>
              </w:rPr>
              <w:t xml:space="preserve">Dancer &amp; </w:t>
            </w:r>
            <w:proofErr w:type="spellStart"/>
            <w:r w:rsidRPr="00C4093F">
              <w:rPr>
                <w:sz w:val="18"/>
                <w:szCs w:val="18"/>
              </w:rPr>
              <w:t>Rammohan</w:t>
            </w:r>
            <w:proofErr w:type="spellEnd"/>
            <w:r w:rsidRPr="00C4093F">
              <w:rPr>
                <w:sz w:val="18"/>
                <w:szCs w:val="18"/>
              </w:rPr>
              <w:t xml:space="preserve"> (2009)</w:t>
            </w:r>
          </w:p>
          <w:p w:rsidR="00C4093F" w:rsidRPr="00C4093F" w:rsidRDefault="00C4093F" w:rsidP="00FA26CA">
            <w:pPr>
              <w:spacing w:after="120"/>
              <w:rPr>
                <w:sz w:val="18"/>
                <w:szCs w:val="18"/>
              </w:rPr>
            </w:pPr>
            <w:r w:rsidRPr="00C4093F">
              <w:rPr>
                <w:sz w:val="18"/>
                <w:szCs w:val="18"/>
              </w:rPr>
              <w:t>“Maternal autonomy and child nutrition: evidence from rural Nepal”</w:t>
            </w:r>
          </w:p>
        </w:tc>
        <w:tc>
          <w:tcPr>
            <w:tcW w:w="1843" w:type="dxa"/>
            <w:shd w:val="clear" w:color="auto" w:fill="ECD0BE"/>
          </w:tcPr>
          <w:p w:rsidR="00C4093F" w:rsidRPr="00765571" w:rsidRDefault="00C4093F" w:rsidP="00FA26CA">
            <w:pPr>
              <w:spacing w:after="120"/>
              <w:rPr>
                <w:sz w:val="18"/>
                <w:szCs w:val="18"/>
              </w:rPr>
            </w:pPr>
            <w:r w:rsidRPr="00765571">
              <w:rPr>
                <w:sz w:val="18"/>
                <w:szCs w:val="18"/>
              </w:rPr>
              <w:t>Nepal (rural households)</w:t>
            </w:r>
          </w:p>
        </w:tc>
        <w:tc>
          <w:tcPr>
            <w:tcW w:w="3402" w:type="dxa"/>
            <w:shd w:val="clear" w:color="auto" w:fill="ECD0BE"/>
          </w:tcPr>
          <w:p w:rsidR="00C4093F" w:rsidRPr="00765571" w:rsidRDefault="00C4093F" w:rsidP="00FA26CA">
            <w:pPr>
              <w:spacing w:after="120"/>
              <w:rPr>
                <w:sz w:val="18"/>
                <w:szCs w:val="18"/>
              </w:rPr>
            </w:pPr>
            <w:r w:rsidRPr="00765571">
              <w:rPr>
                <w:sz w:val="18"/>
                <w:szCs w:val="18"/>
              </w:rPr>
              <w:t>2006 Nepal Demographic Health Survey</w:t>
            </w:r>
          </w:p>
          <w:p w:rsidR="00C4093F" w:rsidRPr="00765571" w:rsidRDefault="00C4093F" w:rsidP="00FA26CA">
            <w:pPr>
              <w:autoSpaceDE w:val="0"/>
              <w:autoSpaceDN w:val="0"/>
              <w:adjustRightInd w:val="0"/>
              <w:rPr>
                <w:rFonts w:cs="AdvCENTO.55"/>
                <w:sz w:val="18"/>
                <w:szCs w:val="18"/>
              </w:rPr>
            </w:pPr>
            <w:r>
              <w:rPr>
                <w:rFonts w:cs="AdvCENTO.55"/>
                <w:sz w:val="18"/>
                <w:szCs w:val="18"/>
              </w:rPr>
              <w:t>A cross-sectional study using d</w:t>
            </w:r>
            <w:r w:rsidRPr="00765571">
              <w:rPr>
                <w:rFonts w:cs="AdvCENTO.55"/>
                <w:sz w:val="18"/>
                <w:szCs w:val="18"/>
              </w:rPr>
              <w:t>ata from 4,360 rural children aged 6-59 months for whom complete information is available with regard to health,</w:t>
            </w:r>
          </w:p>
          <w:p w:rsidR="00C4093F" w:rsidRPr="00765571" w:rsidRDefault="00C4093F" w:rsidP="00FA26CA">
            <w:pPr>
              <w:spacing w:after="120"/>
              <w:rPr>
                <w:sz w:val="18"/>
                <w:szCs w:val="18"/>
              </w:rPr>
            </w:pPr>
            <w:proofErr w:type="gramStart"/>
            <w:r w:rsidRPr="00765571">
              <w:rPr>
                <w:rFonts w:cs="AdvCENTO.55"/>
                <w:sz w:val="18"/>
                <w:szCs w:val="18"/>
              </w:rPr>
              <w:t>household</w:t>
            </w:r>
            <w:proofErr w:type="gramEnd"/>
            <w:r w:rsidRPr="00765571">
              <w:rPr>
                <w:rFonts w:cs="AdvCENTO.55"/>
                <w:sz w:val="18"/>
                <w:szCs w:val="18"/>
              </w:rPr>
              <w:t xml:space="preserve"> demographics, maternal characteristics and other household characteristics</w:t>
            </w:r>
            <w:r>
              <w:rPr>
                <w:rFonts w:cs="AdvCENTO.55"/>
                <w:sz w:val="18"/>
                <w:szCs w:val="18"/>
              </w:rPr>
              <w:t>.</w:t>
            </w:r>
          </w:p>
        </w:tc>
        <w:tc>
          <w:tcPr>
            <w:tcW w:w="6095" w:type="dxa"/>
            <w:shd w:val="clear" w:color="auto" w:fill="ECD0BE"/>
          </w:tcPr>
          <w:p w:rsidR="00C4093F" w:rsidRPr="00765571" w:rsidRDefault="00C4093F" w:rsidP="003E0D66">
            <w:pPr>
              <w:pStyle w:val="ListParagraph"/>
              <w:numPr>
                <w:ilvl w:val="0"/>
                <w:numId w:val="16"/>
              </w:numPr>
              <w:autoSpaceDE w:val="0"/>
              <w:autoSpaceDN w:val="0"/>
              <w:adjustRightInd w:val="0"/>
              <w:spacing w:line="240" w:lineRule="auto"/>
              <w:ind w:left="357" w:hanging="357"/>
              <w:contextualSpacing w:val="0"/>
              <w:rPr>
                <w:rFonts w:asciiTheme="minorHAnsi" w:eastAsiaTheme="minorHAnsi" w:hAnsiTheme="minorHAnsi" w:cs="AdvCENTO.55"/>
                <w:sz w:val="18"/>
                <w:szCs w:val="18"/>
              </w:rPr>
            </w:pPr>
            <w:r w:rsidRPr="00765571">
              <w:rPr>
                <w:rFonts w:asciiTheme="minorHAnsi" w:eastAsiaTheme="minorHAnsi" w:hAnsiTheme="minorHAnsi" w:cs="AdvCENTO.55"/>
                <w:sz w:val="18"/>
                <w:szCs w:val="18"/>
              </w:rPr>
              <w:t xml:space="preserve">Maternal ability to have the final say in making daily household purchases significantly improves weight-for-height </w:t>
            </w:r>
            <w:r w:rsidRPr="00765571">
              <w:rPr>
                <w:rFonts w:asciiTheme="minorHAnsi" w:eastAsiaTheme="minorHAnsi" w:hAnsiTheme="minorHAnsi" w:cs="Advcento.56"/>
                <w:sz w:val="18"/>
                <w:szCs w:val="18"/>
              </w:rPr>
              <w:t>z</w:t>
            </w:r>
            <w:r w:rsidRPr="00765571">
              <w:rPr>
                <w:rFonts w:asciiTheme="minorHAnsi" w:eastAsiaTheme="minorHAnsi" w:hAnsiTheme="minorHAnsi" w:cs="AdvCENTO.55"/>
                <w:sz w:val="18"/>
                <w:szCs w:val="18"/>
              </w:rPr>
              <w:t>-scores for boys and girls.</w:t>
            </w:r>
          </w:p>
          <w:p w:rsidR="00C4093F" w:rsidRPr="00765571" w:rsidRDefault="00C4093F" w:rsidP="003E0D66">
            <w:pPr>
              <w:pStyle w:val="ListParagraph"/>
              <w:numPr>
                <w:ilvl w:val="0"/>
                <w:numId w:val="16"/>
              </w:numPr>
              <w:autoSpaceDE w:val="0"/>
              <w:autoSpaceDN w:val="0"/>
              <w:adjustRightInd w:val="0"/>
              <w:spacing w:line="240" w:lineRule="auto"/>
              <w:contextualSpacing w:val="0"/>
              <w:rPr>
                <w:rFonts w:asciiTheme="minorHAnsi" w:eastAsiaTheme="minorHAnsi" w:hAnsiTheme="minorHAnsi" w:cs="AdvCENTO.55"/>
                <w:sz w:val="18"/>
                <w:szCs w:val="18"/>
              </w:rPr>
            </w:pPr>
            <w:r w:rsidRPr="00765571">
              <w:rPr>
                <w:rFonts w:asciiTheme="minorHAnsi" w:eastAsiaTheme="minorHAnsi" w:hAnsiTheme="minorHAnsi" w:cs="AdvCENTO.55"/>
                <w:sz w:val="18"/>
                <w:szCs w:val="18"/>
              </w:rPr>
              <w:t xml:space="preserve">The size of the effect is particularly large for boys, where there is significant increase in weight-for-height </w:t>
            </w:r>
            <w:r w:rsidRPr="00765571">
              <w:rPr>
                <w:rFonts w:asciiTheme="minorHAnsi" w:eastAsiaTheme="minorHAnsi" w:hAnsiTheme="minorHAnsi" w:cs="Advcento.56"/>
                <w:sz w:val="18"/>
                <w:szCs w:val="18"/>
              </w:rPr>
              <w:t>z</w:t>
            </w:r>
            <w:r w:rsidRPr="00765571">
              <w:rPr>
                <w:rFonts w:asciiTheme="minorHAnsi" w:eastAsiaTheme="minorHAnsi" w:hAnsiTheme="minorHAnsi" w:cs="AdvCENTO.55"/>
                <w:sz w:val="18"/>
                <w:szCs w:val="18"/>
              </w:rPr>
              <w:t>-scores by nearly 0.12  (Standard Error=0.063)</w:t>
            </w:r>
          </w:p>
          <w:p w:rsidR="00C4093F" w:rsidRPr="00765571" w:rsidRDefault="00C4093F" w:rsidP="003E0D66">
            <w:pPr>
              <w:pStyle w:val="ListParagraph"/>
              <w:numPr>
                <w:ilvl w:val="0"/>
                <w:numId w:val="16"/>
              </w:numPr>
              <w:autoSpaceDE w:val="0"/>
              <w:autoSpaceDN w:val="0"/>
              <w:adjustRightInd w:val="0"/>
              <w:spacing w:line="240" w:lineRule="auto"/>
              <w:contextualSpacing w:val="0"/>
              <w:rPr>
                <w:rFonts w:asciiTheme="minorHAnsi" w:eastAsiaTheme="minorHAnsi" w:hAnsiTheme="minorHAnsi" w:cs="AdvCENTO.55"/>
                <w:sz w:val="18"/>
                <w:szCs w:val="18"/>
              </w:rPr>
            </w:pPr>
            <w:r w:rsidRPr="00765571">
              <w:rPr>
                <w:rFonts w:asciiTheme="minorHAnsi" w:eastAsiaTheme="minorHAnsi" w:hAnsiTheme="minorHAnsi" w:cs="AdvCENTO.55"/>
                <w:sz w:val="18"/>
                <w:szCs w:val="18"/>
              </w:rPr>
              <w:t xml:space="preserve">Similarly, if the mother has the final say on her own health, there is a significant increase in the height-for-age </w:t>
            </w:r>
            <w:r w:rsidRPr="00765571">
              <w:rPr>
                <w:rFonts w:asciiTheme="minorHAnsi" w:eastAsiaTheme="minorHAnsi" w:hAnsiTheme="minorHAnsi" w:cs="Advcento.56"/>
                <w:sz w:val="18"/>
                <w:szCs w:val="18"/>
              </w:rPr>
              <w:t>z</w:t>
            </w:r>
            <w:r w:rsidRPr="00765571">
              <w:rPr>
                <w:rFonts w:asciiTheme="minorHAnsi" w:eastAsiaTheme="minorHAnsi" w:hAnsiTheme="minorHAnsi" w:cs="AdvCENTO.55"/>
                <w:sz w:val="18"/>
                <w:szCs w:val="18"/>
              </w:rPr>
              <w:t>-scores of children in the full sample (boys and girls together) by 0.14 (SE=0.045), and for boys by 0.18 (SE=0.065)</w:t>
            </w:r>
          </w:p>
        </w:tc>
      </w:tr>
      <w:tr w:rsidR="00C4093F">
        <w:trPr>
          <w:trHeight w:val="699"/>
        </w:trPr>
        <w:tc>
          <w:tcPr>
            <w:tcW w:w="2660" w:type="dxa"/>
            <w:shd w:val="clear" w:color="auto" w:fill="ECD0BE"/>
          </w:tcPr>
          <w:p w:rsidR="00C4093F" w:rsidRPr="00C4093F" w:rsidRDefault="00C4093F" w:rsidP="00FA26CA">
            <w:pPr>
              <w:spacing w:after="120"/>
              <w:rPr>
                <w:sz w:val="18"/>
                <w:szCs w:val="18"/>
              </w:rPr>
            </w:pPr>
            <w:proofErr w:type="spellStart"/>
            <w:r w:rsidRPr="00C4093F">
              <w:rPr>
                <w:sz w:val="18"/>
                <w:szCs w:val="18"/>
              </w:rPr>
              <w:t>Gaiha</w:t>
            </w:r>
            <w:proofErr w:type="spellEnd"/>
            <w:r w:rsidRPr="00C4093F">
              <w:rPr>
                <w:sz w:val="18"/>
                <w:szCs w:val="18"/>
              </w:rPr>
              <w:t xml:space="preserve"> &amp; </w:t>
            </w:r>
            <w:proofErr w:type="spellStart"/>
            <w:r w:rsidRPr="00C4093F">
              <w:rPr>
                <w:sz w:val="18"/>
                <w:szCs w:val="18"/>
              </w:rPr>
              <w:t>Kulkarni</w:t>
            </w:r>
            <w:proofErr w:type="spellEnd"/>
            <w:r w:rsidRPr="00C4093F">
              <w:rPr>
                <w:sz w:val="18"/>
                <w:szCs w:val="18"/>
              </w:rPr>
              <w:t xml:space="preserve"> (2005) </w:t>
            </w:r>
          </w:p>
          <w:p w:rsidR="00C4093F" w:rsidRPr="00C4093F" w:rsidRDefault="00C4093F" w:rsidP="00FA26CA">
            <w:pPr>
              <w:spacing w:after="120"/>
              <w:rPr>
                <w:sz w:val="18"/>
                <w:szCs w:val="18"/>
              </w:rPr>
            </w:pPr>
            <w:r w:rsidRPr="00C4093F">
              <w:rPr>
                <w:sz w:val="18"/>
                <w:szCs w:val="18"/>
              </w:rPr>
              <w:t>“Anthropometric failure and persistence of poverty in rural India”</w:t>
            </w:r>
          </w:p>
        </w:tc>
        <w:tc>
          <w:tcPr>
            <w:tcW w:w="1843" w:type="dxa"/>
            <w:shd w:val="clear" w:color="auto" w:fill="ECD0BE"/>
          </w:tcPr>
          <w:p w:rsidR="00C4093F" w:rsidRPr="00765571" w:rsidRDefault="00C4093F" w:rsidP="00FA26CA">
            <w:pPr>
              <w:spacing w:after="120"/>
              <w:rPr>
                <w:sz w:val="18"/>
                <w:szCs w:val="18"/>
              </w:rPr>
            </w:pPr>
            <w:r w:rsidRPr="00765571">
              <w:rPr>
                <w:sz w:val="18"/>
                <w:szCs w:val="18"/>
              </w:rPr>
              <w:t>India (rural households)</w:t>
            </w:r>
          </w:p>
        </w:tc>
        <w:tc>
          <w:tcPr>
            <w:tcW w:w="3402" w:type="dxa"/>
            <w:shd w:val="clear" w:color="auto" w:fill="ECD0BE"/>
          </w:tcPr>
          <w:p w:rsidR="00C4093F" w:rsidRPr="00C55449" w:rsidRDefault="00C4093F" w:rsidP="00FA26CA">
            <w:pPr>
              <w:autoSpaceDE w:val="0"/>
              <w:autoSpaceDN w:val="0"/>
              <w:adjustRightInd w:val="0"/>
              <w:rPr>
                <w:rFonts w:cs="Palatino-Roman"/>
                <w:sz w:val="18"/>
                <w:szCs w:val="18"/>
              </w:rPr>
            </w:pPr>
            <w:r w:rsidRPr="00C55449">
              <w:rPr>
                <w:rFonts w:cs="Palatino-Roman"/>
                <w:sz w:val="18"/>
                <w:szCs w:val="18"/>
              </w:rPr>
              <w:t>A cross-sectional study based on a household survey conducted by the National Council of Applied Economic Research (NCAER) which included a total sample of 35,130 households spread over 1765 villages and 195 districts in 16 states.</w:t>
            </w:r>
          </w:p>
        </w:tc>
        <w:tc>
          <w:tcPr>
            <w:tcW w:w="6095" w:type="dxa"/>
            <w:shd w:val="clear" w:color="auto" w:fill="ECD0BE"/>
          </w:tcPr>
          <w:p w:rsidR="00C4093F" w:rsidRPr="00C55449" w:rsidRDefault="00C4093F" w:rsidP="003E0D66">
            <w:pPr>
              <w:pStyle w:val="ListParagraph"/>
              <w:numPr>
                <w:ilvl w:val="0"/>
                <w:numId w:val="15"/>
              </w:numPr>
              <w:autoSpaceDE w:val="0"/>
              <w:autoSpaceDN w:val="0"/>
              <w:adjustRightInd w:val="0"/>
              <w:spacing w:line="240" w:lineRule="auto"/>
              <w:contextualSpacing w:val="0"/>
              <w:rPr>
                <w:rFonts w:asciiTheme="minorHAnsi" w:eastAsiaTheme="minorHAnsi" w:hAnsiTheme="minorHAnsi" w:cs="Palatino-Roman"/>
                <w:sz w:val="18"/>
                <w:szCs w:val="18"/>
              </w:rPr>
            </w:pPr>
            <w:r w:rsidRPr="00C55449">
              <w:rPr>
                <w:rFonts w:asciiTheme="minorHAnsi" w:eastAsiaTheme="minorHAnsi" w:hAnsiTheme="minorHAnsi" w:cs="Palatino-Roman"/>
                <w:sz w:val="18"/>
                <w:szCs w:val="18"/>
              </w:rPr>
              <w:t>A higher proportion of children whose mothers had below primary education were severely stunted (43.98% versus 36.95% of mothers who had the highest level of education)</w:t>
            </w:r>
          </w:p>
          <w:p w:rsidR="00C4093F" w:rsidRPr="00C55449" w:rsidRDefault="00C4093F" w:rsidP="003E0D66">
            <w:pPr>
              <w:pStyle w:val="ListParagraph"/>
              <w:numPr>
                <w:ilvl w:val="0"/>
                <w:numId w:val="15"/>
              </w:numPr>
              <w:autoSpaceDE w:val="0"/>
              <w:autoSpaceDN w:val="0"/>
              <w:adjustRightInd w:val="0"/>
              <w:spacing w:line="240" w:lineRule="auto"/>
              <w:contextualSpacing w:val="0"/>
              <w:rPr>
                <w:rFonts w:asciiTheme="minorHAnsi" w:eastAsiaTheme="minorHAnsi" w:hAnsiTheme="minorHAnsi" w:cs="Palatino-Roman"/>
                <w:sz w:val="18"/>
                <w:szCs w:val="18"/>
              </w:rPr>
            </w:pPr>
            <w:r w:rsidRPr="00C55449">
              <w:rPr>
                <w:rFonts w:asciiTheme="minorHAnsi" w:eastAsiaTheme="minorHAnsi" w:hAnsiTheme="minorHAnsi" w:cs="Palatino-Roman"/>
                <w:sz w:val="18"/>
                <w:szCs w:val="18"/>
              </w:rPr>
              <w:t>Children of women under 20 were most severely stunted (43.82% of the total). Data simulations showed that if women do not marry before they are 20 years old, stunting will reduce by 15.54%</w:t>
            </w:r>
          </w:p>
          <w:p w:rsidR="00C4093F" w:rsidRPr="00765571" w:rsidRDefault="00C4093F" w:rsidP="003E0D66">
            <w:pPr>
              <w:pStyle w:val="ListParagraph"/>
              <w:numPr>
                <w:ilvl w:val="0"/>
                <w:numId w:val="15"/>
              </w:numPr>
              <w:autoSpaceDE w:val="0"/>
              <w:autoSpaceDN w:val="0"/>
              <w:adjustRightInd w:val="0"/>
              <w:spacing w:line="240" w:lineRule="auto"/>
              <w:contextualSpacing w:val="0"/>
              <w:rPr>
                <w:rFonts w:asciiTheme="minorHAnsi" w:eastAsiaTheme="minorHAnsi" w:hAnsiTheme="minorHAnsi" w:cs="Palatino-Roman"/>
                <w:color w:val="292526"/>
                <w:sz w:val="18"/>
                <w:szCs w:val="18"/>
              </w:rPr>
            </w:pPr>
            <w:r w:rsidRPr="00C55449">
              <w:rPr>
                <w:rFonts w:asciiTheme="minorHAnsi" w:eastAsiaTheme="minorHAnsi" w:hAnsiTheme="minorHAnsi" w:cs="Palatino-Roman"/>
                <w:sz w:val="18"/>
                <w:szCs w:val="18"/>
              </w:rPr>
              <w:t xml:space="preserve">There </w:t>
            </w:r>
            <w:proofErr w:type="gramStart"/>
            <w:r w:rsidRPr="00C55449">
              <w:rPr>
                <w:rFonts w:asciiTheme="minorHAnsi" w:eastAsiaTheme="minorHAnsi" w:hAnsiTheme="minorHAnsi" w:cs="Palatino-Roman"/>
                <w:sz w:val="18"/>
                <w:szCs w:val="18"/>
              </w:rPr>
              <w:t>was</w:t>
            </w:r>
            <w:proofErr w:type="gramEnd"/>
            <w:r w:rsidRPr="00C55449">
              <w:rPr>
                <w:rFonts w:asciiTheme="minorHAnsi" w:eastAsiaTheme="minorHAnsi" w:hAnsiTheme="minorHAnsi" w:cs="Palatino-Roman"/>
                <w:sz w:val="18"/>
                <w:szCs w:val="18"/>
              </w:rPr>
              <w:t xml:space="preserve"> a lower proportion of severely stunted children living in female-headed households (35.84% versus 42.80% in male-headed households). Simulations with the data showed that a complete switch of male-headed households to female-headed ones will reduce severe stunting by 27.02%</w:t>
            </w:r>
          </w:p>
        </w:tc>
      </w:tr>
      <w:tr w:rsidR="00C4093F">
        <w:trPr>
          <w:trHeight w:val="548"/>
        </w:trPr>
        <w:tc>
          <w:tcPr>
            <w:tcW w:w="2660" w:type="dxa"/>
            <w:shd w:val="clear" w:color="auto" w:fill="ECD0BE"/>
          </w:tcPr>
          <w:p w:rsidR="00C4093F" w:rsidRPr="00C4093F" w:rsidRDefault="00C4093F" w:rsidP="00FA26CA">
            <w:pPr>
              <w:spacing w:after="120"/>
              <w:rPr>
                <w:sz w:val="18"/>
                <w:szCs w:val="18"/>
              </w:rPr>
            </w:pPr>
            <w:proofErr w:type="spellStart"/>
            <w:r w:rsidRPr="00C4093F">
              <w:rPr>
                <w:sz w:val="18"/>
                <w:szCs w:val="18"/>
              </w:rPr>
              <w:t>Shroff</w:t>
            </w:r>
            <w:proofErr w:type="spellEnd"/>
            <w:r w:rsidRPr="00C4093F">
              <w:rPr>
                <w:sz w:val="18"/>
                <w:szCs w:val="18"/>
              </w:rPr>
              <w:t>, Griffiths, Ad</w:t>
            </w:r>
            <w:r w:rsidR="00300EB7">
              <w:rPr>
                <w:sz w:val="18"/>
                <w:szCs w:val="18"/>
              </w:rPr>
              <w:t>ai</w:t>
            </w:r>
            <w:r w:rsidRPr="00C4093F">
              <w:rPr>
                <w:sz w:val="18"/>
                <w:szCs w:val="18"/>
              </w:rPr>
              <w:t xml:space="preserve">r, </w:t>
            </w:r>
            <w:proofErr w:type="spellStart"/>
            <w:r w:rsidRPr="00C4093F">
              <w:rPr>
                <w:sz w:val="18"/>
                <w:szCs w:val="18"/>
              </w:rPr>
              <w:t>Suchindran</w:t>
            </w:r>
            <w:proofErr w:type="spellEnd"/>
            <w:r w:rsidRPr="00C4093F">
              <w:rPr>
                <w:sz w:val="18"/>
                <w:szCs w:val="18"/>
              </w:rPr>
              <w:t xml:space="preserve"> &amp; Bentley (2009)</w:t>
            </w:r>
          </w:p>
          <w:p w:rsidR="00C4093F" w:rsidRPr="00C4093F" w:rsidRDefault="00C4093F" w:rsidP="00FA26CA">
            <w:pPr>
              <w:spacing w:after="120"/>
              <w:rPr>
                <w:sz w:val="18"/>
                <w:szCs w:val="18"/>
              </w:rPr>
            </w:pPr>
            <w:r w:rsidRPr="00C4093F">
              <w:rPr>
                <w:sz w:val="18"/>
                <w:szCs w:val="18"/>
              </w:rPr>
              <w:t>“Maternal autonomy is inversely related to child stunting in Andhra Pradesh, India”</w:t>
            </w:r>
          </w:p>
          <w:p w:rsidR="00C4093F" w:rsidRPr="00C4093F" w:rsidRDefault="00C4093F" w:rsidP="00FA26CA">
            <w:pPr>
              <w:spacing w:after="120"/>
              <w:rPr>
                <w:sz w:val="18"/>
                <w:szCs w:val="18"/>
              </w:rPr>
            </w:pPr>
          </w:p>
        </w:tc>
        <w:tc>
          <w:tcPr>
            <w:tcW w:w="1843" w:type="dxa"/>
            <w:shd w:val="clear" w:color="auto" w:fill="ECD0BE"/>
          </w:tcPr>
          <w:p w:rsidR="00C4093F" w:rsidRPr="00765571" w:rsidRDefault="00C4093F" w:rsidP="00FA26CA">
            <w:pPr>
              <w:spacing w:after="120"/>
              <w:rPr>
                <w:sz w:val="18"/>
                <w:szCs w:val="18"/>
              </w:rPr>
            </w:pPr>
            <w:r w:rsidRPr="00765571">
              <w:rPr>
                <w:sz w:val="18"/>
                <w:szCs w:val="18"/>
              </w:rPr>
              <w:lastRenderedPageBreak/>
              <w:t>Andhra Pradesh</w:t>
            </w:r>
          </w:p>
        </w:tc>
        <w:tc>
          <w:tcPr>
            <w:tcW w:w="3402" w:type="dxa"/>
            <w:shd w:val="clear" w:color="auto" w:fill="ECD0BE"/>
          </w:tcPr>
          <w:p w:rsidR="00C4093F" w:rsidRPr="00765571" w:rsidRDefault="00C4093F" w:rsidP="00FA26CA">
            <w:pPr>
              <w:spacing w:after="120"/>
              <w:rPr>
                <w:sz w:val="18"/>
                <w:szCs w:val="18"/>
              </w:rPr>
            </w:pPr>
            <w:r w:rsidRPr="00765571">
              <w:rPr>
                <w:sz w:val="18"/>
                <w:szCs w:val="18"/>
              </w:rPr>
              <w:t>National Family Health Survey (NFHS-2)</w:t>
            </w:r>
          </w:p>
          <w:p w:rsidR="00C4093F" w:rsidRPr="00765571" w:rsidRDefault="00C4093F" w:rsidP="00FA26CA">
            <w:pPr>
              <w:rPr>
                <w:rFonts w:cs="TimesTen-Roman"/>
                <w:sz w:val="18"/>
                <w:szCs w:val="18"/>
              </w:rPr>
            </w:pPr>
            <w:r>
              <w:rPr>
                <w:rFonts w:cs="TimesTen-Roman"/>
                <w:sz w:val="18"/>
                <w:szCs w:val="18"/>
              </w:rPr>
              <w:t>A c</w:t>
            </w:r>
            <w:r w:rsidRPr="00765571">
              <w:rPr>
                <w:rFonts w:cs="TimesTen-Roman"/>
                <w:sz w:val="18"/>
                <w:szCs w:val="18"/>
              </w:rPr>
              <w:t xml:space="preserve">ross-sectional </w:t>
            </w:r>
            <w:r>
              <w:rPr>
                <w:rFonts w:cs="TimesTen-Roman"/>
                <w:sz w:val="18"/>
                <w:szCs w:val="18"/>
              </w:rPr>
              <w:t xml:space="preserve">study using </w:t>
            </w:r>
            <w:r w:rsidRPr="00765571">
              <w:rPr>
                <w:rFonts w:cs="TimesTen-Roman"/>
                <w:sz w:val="18"/>
                <w:szCs w:val="18"/>
              </w:rPr>
              <w:t xml:space="preserve">demographic, health and anthropometric information for mothers and their oldest child </w:t>
            </w:r>
            <w:r w:rsidRPr="00765571">
              <w:rPr>
                <w:rFonts w:cs="Symbol"/>
                <w:sz w:val="18"/>
                <w:szCs w:val="18"/>
              </w:rPr>
              <w:t>&lt;</w:t>
            </w:r>
            <w:r w:rsidRPr="00765571">
              <w:rPr>
                <w:rFonts w:cs="TimesTen-Roman"/>
                <w:sz w:val="18"/>
                <w:szCs w:val="18"/>
              </w:rPr>
              <w:t>36 months (</w:t>
            </w:r>
            <w:r w:rsidRPr="00765571">
              <w:rPr>
                <w:rFonts w:cs="TimesTen-Italic"/>
                <w:i/>
                <w:iCs/>
                <w:sz w:val="18"/>
                <w:szCs w:val="18"/>
              </w:rPr>
              <w:t xml:space="preserve">n </w:t>
            </w:r>
            <w:r w:rsidRPr="00765571">
              <w:rPr>
                <w:rFonts w:cs="SymbolBS"/>
                <w:sz w:val="18"/>
                <w:szCs w:val="18"/>
              </w:rPr>
              <w:t xml:space="preserve">= </w:t>
            </w:r>
            <w:r w:rsidRPr="00765571">
              <w:rPr>
                <w:rFonts w:cs="TimesTen-Roman"/>
                <w:sz w:val="18"/>
                <w:szCs w:val="18"/>
              </w:rPr>
              <w:t>821).</w:t>
            </w:r>
          </w:p>
        </w:tc>
        <w:tc>
          <w:tcPr>
            <w:tcW w:w="6095" w:type="dxa"/>
            <w:shd w:val="clear" w:color="auto" w:fill="ECD0BE"/>
          </w:tcPr>
          <w:p w:rsidR="00C4093F" w:rsidRPr="00765571" w:rsidRDefault="00C4093F" w:rsidP="00C55449">
            <w:pPr>
              <w:pStyle w:val="ListParagraph"/>
              <w:numPr>
                <w:ilvl w:val="0"/>
                <w:numId w:val="20"/>
              </w:numPr>
              <w:autoSpaceDE w:val="0"/>
              <w:autoSpaceDN w:val="0"/>
              <w:adjustRightInd w:val="0"/>
              <w:spacing w:line="240" w:lineRule="auto"/>
              <w:ind w:left="357" w:hanging="357"/>
              <w:contextualSpacing w:val="0"/>
              <w:rPr>
                <w:rFonts w:asciiTheme="minorHAnsi" w:hAnsiTheme="minorHAnsi"/>
                <w:i/>
                <w:sz w:val="18"/>
                <w:szCs w:val="18"/>
              </w:rPr>
            </w:pPr>
            <w:r w:rsidRPr="00765571">
              <w:rPr>
                <w:rFonts w:asciiTheme="minorHAnsi" w:hAnsiTheme="minorHAnsi"/>
                <w:sz w:val="18"/>
                <w:szCs w:val="18"/>
              </w:rPr>
              <w:t xml:space="preserve">Two gender measures were significantly associated with child stunting: </w:t>
            </w:r>
            <w:r w:rsidRPr="00765571">
              <w:rPr>
                <w:rFonts w:asciiTheme="minorHAnsi" w:hAnsiTheme="minorHAnsi"/>
                <w:i/>
                <w:sz w:val="18"/>
                <w:szCs w:val="18"/>
              </w:rPr>
              <w:t>Permission to go to the market</w:t>
            </w:r>
            <w:r w:rsidRPr="00765571">
              <w:rPr>
                <w:rFonts w:asciiTheme="minorHAnsi" w:hAnsiTheme="minorHAnsi"/>
                <w:sz w:val="18"/>
                <w:szCs w:val="18"/>
              </w:rPr>
              <w:t xml:space="preserve"> and </w:t>
            </w:r>
            <w:r w:rsidRPr="00765571">
              <w:rPr>
                <w:rFonts w:asciiTheme="minorHAnsi" w:hAnsiTheme="minorHAnsi"/>
                <w:i/>
                <w:sz w:val="18"/>
                <w:szCs w:val="18"/>
              </w:rPr>
              <w:t>freedom to use financial resource:</w:t>
            </w:r>
          </w:p>
          <w:p w:rsidR="00C4093F" w:rsidRPr="00765571" w:rsidRDefault="00C4093F" w:rsidP="00C55449">
            <w:pPr>
              <w:pStyle w:val="ListParagraph"/>
              <w:numPr>
                <w:ilvl w:val="0"/>
                <w:numId w:val="17"/>
              </w:numPr>
              <w:autoSpaceDE w:val="0"/>
              <w:autoSpaceDN w:val="0"/>
              <w:adjustRightInd w:val="0"/>
              <w:spacing w:line="240" w:lineRule="auto"/>
              <w:ind w:left="357" w:hanging="357"/>
              <w:contextualSpacing w:val="0"/>
              <w:rPr>
                <w:rFonts w:asciiTheme="minorHAnsi" w:hAnsiTheme="minorHAnsi"/>
                <w:sz w:val="18"/>
                <w:szCs w:val="18"/>
              </w:rPr>
            </w:pPr>
            <w:r w:rsidRPr="00765571">
              <w:rPr>
                <w:rFonts w:asciiTheme="minorHAnsi" w:hAnsiTheme="minorHAnsi"/>
                <w:sz w:val="18"/>
                <w:szCs w:val="18"/>
              </w:rPr>
              <w:t>Financial freedom: odds ratio = 0.731, 95% confidence interval = 0.546, 0.981</w:t>
            </w:r>
          </w:p>
          <w:p w:rsidR="00C4093F" w:rsidRPr="00765571" w:rsidRDefault="00C4093F" w:rsidP="00C55449">
            <w:pPr>
              <w:pStyle w:val="ListParagraph"/>
              <w:numPr>
                <w:ilvl w:val="0"/>
                <w:numId w:val="17"/>
              </w:numPr>
              <w:autoSpaceDE w:val="0"/>
              <w:autoSpaceDN w:val="0"/>
              <w:adjustRightInd w:val="0"/>
              <w:spacing w:line="240" w:lineRule="auto"/>
              <w:ind w:left="357" w:hanging="357"/>
              <w:contextualSpacing w:val="0"/>
              <w:rPr>
                <w:rFonts w:asciiTheme="minorHAnsi" w:hAnsiTheme="minorHAnsi"/>
                <w:sz w:val="18"/>
                <w:szCs w:val="18"/>
              </w:rPr>
            </w:pPr>
            <w:r w:rsidRPr="00765571">
              <w:rPr>
                <w:rFonts w:asciiTheme="minorHAnsi" w:hAnsiTheme="minorHAnsi"/>
                <w:sz w:val="18"/>
                <w:szCs w:val="18"/>
              </w:rPr>
              <w:t>Freedom of movement: odds ratio = 0.593, 95% confidence interval = 0.376, 0.933</w:t>
            </w:r>
          </w:p>
        </w:tc>
      </w:tr>
      <w:tr w:rsidR="00C4093F">
        <w:tc>
          <w:tcPr>
            <w:tcW w:w="2660" w:type="dxa"/>
            <w:shd w:val="clear" w:color="auto" w:fill="ECD0BE"/>
          </w:tcPr>
          <w:p w:rsidR="00C4093F" w:rsidRPr="00C4093F" w:rsidRDefault="00C4093F" w:rsidP="00FA26CA">
            <w:pPr>
              <w:spacing w:after="120"/>
              <w:rPr>
                <w:sz w:val="18"/>
                <w:szCs w:val="18"/>
              </w:rPr>
            </w:pPr>
            <w:proofErr w:type="spellStart"/>
            <w:r w:rsidRPr="00C4093F">
              <w:rPr>
                <w:sz w:val="18"/>
                <w:szCs w:val="18"/>
              </w:rPr>
              <w:lastRenderedPageBreak/>
              <w:t>Fantahun</w:t>
            </w:r>
            <w:proofErr w:type="spellEnd"/>
            <w:r w:rsidRPr="00C4093F">
              <w:rPr>
                <w:sz w:val="18"/>
                <w:szCs w:val="18"/>
              </w:rPr>
              <w:t xml:space="preserve">, </w:t>
            </w:r>
            <w:proofErr w:type="spellStart"/>
            <w:r w:rsidRPr="00C4093F">
              <w:rPr>
                <w:sz w:val="18"/>
                <w:szCs w:val="18"/>
              </w:rPr>
              <w:t>Berhane</w:t>
            </w:r>
            <w:proofErr w:type="spellEnd"/>
            <w:r w:rsidRPr="00C4093F">
              <w:rPr>
                <w:sz w:val="18"/>
                <w:szCs w:val="18"/>
              </w:rPr>
              <w:t xml:space="preserve">, Wall, </w:t>
            </w:r>
            <w:proofErr w:type="spellStart"/>
            <w:r w:rsidRPr="00C4093F">
              <w:rPr>
                <w:sz w:val="18"/>
                <w:szCs w:val="18"/>
              </w:rPr>
              <w:t>Byass</w:t>
            </w:r>
            <w:proofErr w:type="spellEnd"/>
            <w:r w:rsidRPr="00C4093F">
              <w:rPr>
                <w:sz w:val="18"/>
                <w:szCs w:val="18"/>
              </w:rPr>
              <w:t xml:space="preserve"> &amp; </w:t>
            </w:r>
            <w:proofErr w:type="spellStart"/>
            <w:r w:rsidRPr="00C4093F">
              <w:rPr>
                <w:sz w:val="18"/>
                <w:szCs w:val="18"/>
              </w:rPr>
              <w:t>Högberg</w:t>
            </w:r>
            <w:proofErr w:type="spellEnd"/>
            <w:r w:rsidRPr="00C4093F">
              <w:rPr>
                <w:sz w:val="18"/>
                <w:szCs w:val="18"/>
              </w:rPr>
              <w:t xml:space="preserve"> (2006)</w:t>
            </w:r>
          </w:p>
          <w:p w:rsidR="00C4093F" w:rsidRPr="00C4093F" w:rsidRDefault="00C4093F" w:rsidP="00FA26CA">
            <w:pPr>
              <w:spacing w:after="120"/>
              <w:rPr>
                <w:sz w:val="18"/>
                <w:szCs w:val="18"/>
              </w:rPr>
            </w:pPr>
            <w:r w:rsidRPr="00C4093F">
              <w:rPr>
                <w:sz w:val="18"/>
                <w:szCs w:val="18"/>
              </w:rPr>
              <w:t>“Women’s involvement in household decision-making and strengthening social capital – crucial factors for child survival in Egypt”</w:t>
            </w:r>
          </w:p>
        </w:tc>
        <w:tc>
          <w:tcPr>
            <w:tcW w:w="1843" w:type="dxa"/>
            <w:shd w:val="clear" w:color="auto" w:fill="ECD0BE"/>
          </w:tcPr>
          <w:p w:rsidR="00C4093F" w:rsidRPr="00765571" w:rsidRDefault="00C4093F" w:rsidP="00FA26CA">
            <w:pPr>
              <w:spacing w:after="120"/>
              <w:rPr>
                <w:sz w:val="18"/>
                <w:szCs w:val="18"/>
              </w:rPr>
            </w:pPr>
            <w:proofErr w:type="spellStart"/>
            <w:r w:rsidRPr="00765571">
              <w:rPr>
                <w:sz w:val="18"/>
                <w:szCs w:val="18"/>
              </w:rPr>
              <w:t>Butajira</w:t>
            </w:r>
            <w:proofErr w:type="spellEnd"/>
            <w:r w:rsidRPr="00765571">
              <w:rPr>
                <w:sz w:val="18"/>
                <w:szCs w:val="18"/>
              </w:rPr>
              <w:t>, Egypt</w:t>
            </w:r>
          </w:p>
        </w:tc>
        <w:tc>
          <w:tcPr>
            <w:tcW w:w="3402" w:type="dxa"/>
            <w:shd w:val="clear" w:color="auto" w:fill="ECD0BE"/>
          </w:tcPr>
          <w:p w:rsidR="00C4093F" w:rsidRPr="00765571" w:rsidRDefault="00C4093F" w:rsidP="00FA26CA">
            <w:pPr>
              <w:spacing w:after="120"/>
              <w:rPr>
                <w:sz w:val="18"/>
                <w:szCs w:val="18"/>
              </w:rPr>
            </w:pPr>
            <w:proofErr w:type="spellStart"/>
            <w:r w:rsidRPr="00765571">
              <w:rPr>
                <w:sz w:val="18"/>
                <w:szCs w:val="18"/>
              </w:rPr>
              <w:t>Butajira</w:t>
            </w:r>
            <w:proofErr w:type="spellEnd"/>
            <w:r w:rsidRPr="00765571">
              <w:rPr>
                <w:sz w:val="18"/>
                <w:szCs w:val="18"/>
              </w:rPr>
              <w:t xml:space="preserve"> Demographic Surveillance Site</w:t>
            </w:r>
          </w:p>
          <w:p w:rsidR="00C4093F" w:rsidRPr="00765571" w:rsidRDefault="00C4093F" w:rsidP="00187289">
            <w:pPr>
              <w:spacing w:after="120"/>
              <w:rPr>
                <w:sz w:val="18"/>
                <w:szCs w:val="18"/>
              </w:rPr>
            </w:pPr>
            <w:r w:rsidRPr="00765571">
              <w:rPr>
                <w:sz w:val="18"/>
                <w:szCs w:val="18"/>
              </w:rPr>
              <w:t>Prospective case</w:t>
            </w:r>
            <w:r w:rsidR="00187289">
              <w:rPr>
                <w:sz w:val="18"/>
                <w:szCs w:val="18"/>
              </w:rPr>
              <w:t xml:space="preserve"> r</w:t>
            </w:r>
            <w:r w:rsidRPr="00765571">
              <w:rPr>
                <w:sz w:val="18"/>
                <w:szCs w:val="18"/>
              </w:rPr>
              <w:t xml:space="preserve">eferent </w:t>
            </w:r>
            <w:r>
              <w:rPr>
                <w:sz w:val="18"/>
                <w:szCs w:val="18"/>
              </w:rPr>
              <w:t xml:space="preserve">(control) </w:t>
            </w:r>
            <w:r w:rsidRPr="00765571">
              <w:rPr>
                <w:sz w:val="18"/>
                <w:szCs w:val="18"/>
              </w:rPr>
              <w:t xml:space="preserve">design with a total of 209 under-five year old deaths occurring in an 18 month period </w:t>
            </w:r>
            <w:r>
              <w:rPr>
                <w:sz w:val="18"/>
                <w:szCs w:val="18"/>
              </w:rPr>
              <w:t>plus</w:t>
            </w:r>
            <w:r w:rsidRPr="00765571">
              <w:rPr>
                <w:sz w:val="18"/>
                <w:szCs w:val="18"/>
              </w:rPr>
              <w:t xml:space="preserve"> 627 referents matched for age sex and community of residence.</w:t>
            </w:r>
            <w:r>
              <w:rPr>
                <w:sz w:val="18"/>
                <w:szCs w:val="18"/>
              </w:rPr>
              <w:t xml:space="preserve"> This study design allowed researchers to follow cases over time.</w:t>
            </w:r>
          </w:p>
        </w:tc>
        <w:tc>
          <w:tcPr>
            <w:tcW w:w="6095" w:type="dxa"/>
            <w:shd w:val="clear" w:color="auto" w:fill="ECD0BE"/>
          </w:tcPr>
          <w:p w:rsidR="00C4093F" w:rsidRPr="00765571" w:rsidRDefault="00C4093F" w:rsidP="00C55449">
            <w:pPr>
              <w:pStyle w:val="ListParagraph"/>
              <w:numPr>
                <w:ilvl w:val="0"/>
                <w:numId w:val="18"/>
              </w:numPr>
              <w:autoSpaceDE w:val="0"/>
              <w:autoSpaceDN w:val="0"/>
              <w:adjustRightInd w:val="0"/>
              <w:spacing w:line="240" w:lineRule="auto"/>
              <w:ind w:left="357" w:hanging="357"/>
              <w:contextualSpacing w:val="0"/>
              <w:rPr>
                <w:rFonts w:asciiTheme="minorHAnsi" w:hAnsiTheme="minorHAnsi"/>
                <w:sz w:val="18"/>
                <w:szCs w:val="18"/>
              </w:rPr>
            </w:pPr>
            <w:r w:rsidRPr="00765571">
              <w:rPr>
                <w:rFonts w:asciiTheme="minorHAnsi" w:hAnsiTheme="minorHAnsi"/>
                <w:sz w:val="18"/>
                <w:szCs w:val="18"/>
              </w:rPr>
              <w:t>Child mortality was around three times higher in families where women had less decision-making power compared to those where women had greater decision making power.</w:t>
            </w:r>
          </w:p>
        </w:tc>
      </w:tr>
      <w:tr w:rsidR="00C4093F">
        <w:tc>
          <w:tcPr>
            <w:tcW w:w="2660" w:type="dxa"/>
            <w:shd w:val="clear" w:color="auto" w:fill="ECD0BE"/>
          </w:tcPr>
          <w:p w:rsidR="00C4093F" w:rsidRPr="00C4093F" w:rsidRDefault="00C4093F" w:rsidP="00FA26CA">
            <w:pPr>
              <w:spacing w:after="120"/>
              <w:rPr>
                <w:sz w:val="18"/>
                <w:szCs w:val="18"/>
              </w:rPr>
            </w:pPr>
            <w:proofErr w:type="spellStart"/>
            <w:r w:rsidRPr="00C4093F">
              <w:rPr>
                <w:sz w:val="18"/>
                <w:szCs w:val="18"/>
              </w:rPr>
              <w:t>Hossain</w:t>
            </w:r>
            <w:proofErr w:type="spellEnd"/>
            <w:r w:rsidRPr="00C4093F">
              <w:rPr>
                <w:sz w:val="18"/>
                <w:szCs w:val="18"/>
              </w:rPr>
              <w:t>, Phillips &amp; Pence (2006)</w:t>
            </w:r>
          </w:p>
          <w:p w:rsidR="00C4093F" w:rsidRPr="00C4093F" w:rsidRDefault="00C4093F" w:rsidP="00FA26CA">
            <w:pPr>
              <w:spacing w:after="120"/>
              <w:rPr>
                <w:sz w:val="18"/>
                <w:szCs w:val="18"/>
              </w:rPr>
            </w:pPr>
            <w:r w:rsidRPr="00C4093F">
              <w:rPr>
                <w:sz w:val="18"/>
                <w:szCs w:val="18"/>
              </w:rPr>
              <w:t>“The effect of women’s status on infant and child mortality in four rural areas of Bangladesh”</w:t>
            </w:r>
          </w:p>
        </w:tc>
        <w:tc>
          <w:tcPr>
            <w:tcW w:w="1843" w:type="dxa"/>
            <w:shd w:val="clear" w:color="auto" w:fill="ECD0BE"/>
          </w:tcPr>
          <w:p w:rsidR="00C4093F" w:rsidRPr="00765571" w:rsidRDefault="00C4093F" w:rsidP="00FA26CA">
            <w:pPr>
              <w:spacing w:after="120"/>
              <w:rPr>
                <w:sz w:val="18"/>
                <w:szCs w:val="18"/>
              </w:rPr>
            </w:pPr>
            <w:r w:rsidRPr="00765571">
              <w:rPr>
                <w:sz w:val="18"/>
                <w:szCs w:val="18"/>
              </w:rPr>
              <w:t>Bangladesh (six sub-districts</w:t>
            </w:r>
            <w:r>
              <w:rPr>
                <w:sz w:val="18"/>
                <w:szCs w:val="18"/>
              </w:rPr>
              <w:t>)</w:t>
            </w:r>
            <w:r w:rsidRPr="00765571">
              <w:rPr>
                <w:sz w:val="18"/>
                <w:szCs w:val="18"/>
              </w:rPr>
              <w:t xml:space="preserve">: </w:t>
            </w:r>
            <w:proofErr w:type="spellStart"/>
            <w:r w:rsidRPr="00765571">
              <w:rPr>
                <w:sz w:val="18"/>
                <w:szCs w:val="18"/>
              </w:rPr>
              <w:t>Sirajgonj</w:t>
            </w:r>
            <w:proofErr w:type="spellEnd"/>
            <w:r w:rsidRPr="00765571">
              <w:rPr>
                <w:sz w:val="18"/>
                <w:szCs w:val="18"/>
              </w:rPr>
              <w:t xml:space="preserve">, </w:t>
            </w:r>
            <w:proofErr w:type="spellStart"/>
            <w:r w:rsidRPr="00765571">
              <w:rPr>
                <w:sz w:val="18"/>
                <w:szCs w:val="18"/>
              </w:rPr>
              <w:t>Abhoynagar</w:t>
            </w:r>
            <w:proofErr w:type="spellEnd"/>
            <w:r w:rsidRPr="00765571">
              <w:rPr>
                <w:sz w:val="18"/>
                <w:szCs w:val="18"/>
              </w:rPr>
              <w:t xml:space="preserve">, </w:t>
            </w:r>
            <w:proofErr w:type="spellStart"/>
            <w:r w:rsidRPr="00765571">
              <w:rPr>
                <w:sz w:val="18"/>
                <w:szCs w:val="18"/>
              </w:rPr>
              <w:t>Gopalpur</w:t>
            </w:r>
            <w:proofErr w:type="spellEnd"/>
            <w:r w:rsidRPr="00765571">
              <w:rPr>
                <w:sz w:val="18"/>
                <w:szCs w:val="18"/>
              </w:rPr>
              <w:t xml:space="preserve">, </w:t>
            </w:r>
            <w:proofErr w:type="spellStart"/>
            <w:r w:rsidRPr="00765571">
              <w:rPr>
                <w:sz w:val="18"/>
                <w:szCs w:val="18"/>
              </w:rPr>
              <w:t>Fultala</w:t>
            </w:r>
            <w:proofErr w:type="spellEnd"/>
            <w:r w:rsidRPr="00765571">
              <w:rPr>
                <w:sz w:val="18"/>
                <w:szCs w:val="18"/>
              </w:rPr>
              <w:t xml:space="preserve">, </w:t>
            </w:r>
            <w:proofErr w:type="spellStart"/>
            <w:r w:rsidRPr="00765571">
              <w:rPr>
                <w:sz w:val="18"/>
                <w:szCs w:val="18"/>
              </w:rPr>
              <w:t>Bagherpara</w:t>
            </w:r>
            <w:proofErr w:type="spellEnd"/>
            <w:r w:rsidRPr="00765571">
              <w:rPr>
                <w:sz w:val="18"/>
                <w:szCs w:val="18"/>
              </w:rPr>
              <w:t xml:space="preserve"> and </w:t>
            </w:r>
            <w:proofErr w:type="spellStart"/>
            <w:r w:rsidRPr="00765571">
              <w:rPr>
                <w:sz w:val="18"/>
                <w:szCs w:val="18"/>
              </w:rPr>
              <w:t>Keshobpur</w:t>
            </w:r>
            <w:proofErr w:type="spellEnd"/>
          </w:p>
        </w:tc>
        <w:tc>
          <w:tcPr>
            <w:tcW w:w="3402" w:type="dxa"/>
            <w:shd w:val="clear" w:color="auto" w:fill="ECD0BE"/>
          </w:tcPr>
          <w:p w:rsidR="00C4093F" w:rsidRPr="00765571" w:rsidRDefault="00C4093F" w:rsidP="00FA26CA">
            <w:pPr>
              <w:spacing w:after="120"/>
              <w:rPr>
                <w:sz w:val="18"/>
                <w:szCs w:val="18"/>
              </w:rPr>
            </w:pPr>
            <w:r>
              <w:rPr>
                <w:sz w:val="18"/>
                <w:szCs w:val="18"/>
              </w:rPr>
              <w:t xml:space="preserve">The analysis uses data from the Sample Registration System (SRS) which has generated a series of cross-sectional surveys since 1982. The study draws on data from children born in six rural </w:t>
            </w:r>
            <w:proofErr w:type="spellStart"/>
            <w:r w:rsidRPr="00323672">
              <w:rPr>
                <w:i/>
                <w:sz w:val="18"/>
                <w:szCs w:val="18"/>
              </w:rPr>
              <w:t>thanas</w:t>
            </w:r>
            <w:proofErr w:type="spellEnd"/>
            <w:r>
              <w:rPr>
                <w:sz w:val="18"/>
                <w:szCs w:val="18"/>
              </w:rPr>
              <w:t xml:space="preserve"> (sub-districts) between 1988 and 1993 (n=7534).</w:t>
            </w:r>
          </w:p>
        </w:tc>
        <w:tc>
          <w:tcPr>
            <w:tcW w:w="6095" w:type="dxa"/>
            <w:shd w:val="clear" w:color="auto" w:fill="ECD0BE"/>
          </w:tcPr>
          <w:p w:rsidR="00C4093F" w:rsidRPr="00765571" w:rsidRDefault="00C4093F" w:rsidP="00C55449">
            <w:pPr>
              <w:pStyle w:val="ListParagraph"/>
              <w:numPr>
                <w:ilvl w:val="0"/>
                <w:numId w:val="18"/>
              </w:numPr>
              <w:autoSpaceDE w:val="0"/>
              <w:autoSpaceDN w:val="0"/>
              <w:adjustRightInd w:val="0"/>
              <w:spacing w:line="240" w:lineRule="auto"/>
              <w:ind w:left="357" w:hanging="357"/>
              <w:contextualSpacing w:val="0"/>
              <w:rPr>
                <w:rFonts w:asciiTheme="minorHAnsi" w:hAnsiTheme="minorHAnsi"/>
                <w:sz w:val="18"/>
                <w:szCs w:val="18"/>
              </w:rPr>
            </w:pPr>
            <w:r w:rsidRPr="00765571">
              <w:rPr>
                <w:rFonts w:asciiTheme="minorHAnsi" w:hAnsiTheme="minorHAnsi"/>
                <w:sz w:val="18"/>
                <w:szCs w:val="18"/>
              </w:rPr>
              <w:t xml:space="preserve">Autonomy is significantly negatively associated with post-neonatal mortality (Rate Ratio = 0.88, chi-squared </w:t>
            </w:r>
            <w:r w:rsidRPr="00765571">
              <w:rPr>
                <w:rFonts w:asciiTheme="minorHAnsi" w:hAnsiTheme="minorHAnsi"/>
                <w:i/>
                <w:sz w:val="18"/>
                <w:szCs w:val="18"/>
              </w:rPr>
              <w:t>p&lt;</w:t>
            </w:r>
            <w:r w:rsidRPr="00765571">
              <w:rPr>
                <w:rFonts w:asciiTheme="minorHAnsi" w:hAnsiTheme="minorHAnsi"/>
                <w:sz w:val="18"/>
                <w:szCs w:val="18"/>
              </w:rPr>
              <w:t xml:space="preserve"> 0.05)</w:t>
            </w:r>
          </w:p>
          <w:p w:rsidR="00C4093F" w:rsidRPr="00765571" w:rsidRDefault="00C4093F" w:rsidP="00C55449">
            <w:pPr>
              <w:pStyle w:val="ListParagraph"/>
              <w:numPr>
                <w:ilvl w:val="0"/>
                <w:numId w:val="18"/>
              </w:numPr>
              <w:autoSpaceDE w:val="0"/>
              <w:autoSpaceDN w:val="0"/>
              <w:adjustRightInd w:val="0"/>
              <w:spacing w:line="240" w:lineRule="auto"/>
              <w:ind w:left="357" w:hanging="357"/>
              <w:contextualSpacing w:val="0"/>
              <w:rPr>
                <w:rFonts w:asciiTheme="minorHAnsi" w:hAnsiTheme="minorHAnsi"/>
                <w:sz w:val="18"/>
                <w:szCs w:val="18"/>
              </w:rPr>
            </w:pPr>
            <w:r w:rsidRPr="00765571">
              <w:rPr>
                <w:rFonts w:asciiTheme="minorHAnsi" w:hAnsiTheme="minorHAnsi"/>
                <w:sz w:val="18"/>
                <w:szCs w:val="18"/>
              </w:rPr>
              <w:t>Authority is significantly negatively associated with post-neonatal mortality (RR = 0.89, p&lt;0.10) and child mortality (RR = 0.84, p&lt;0.05)</w:t>
            </w:r>
          </w:p>
          <w:p w:rsidR="00C4093F" w:rsidRPr="00765571" w:rsidRDefault="00C4093F" w:rsidP="00C55449">
            <w:pPr>
              <w:pStyle w:val="ListParagraph"/>
              <w:numPr>
                <w:ilvl w:val="0"/>
                <w:numId w:val="18"/>
              </w:numPr>
              <w:autoSpaceDE w:val="0"/>
              <w:autoSpaceDN w:val="0"/>
              <w:adjustRightInd w:val="0"/>
              <w:spacing w:line="240" w:lineRule="auto"/>
              <w:ind w:left="357" w:hanging="357"/>
              <w:contextualSpacing w:val="0"/>
              <w:rPr>
                <w:rFonts w:asciiTheme="minorHAnsi" w:hAnsiTheme="minorHAnsi"/>
                <w:sz w:val="18"/>
                <w:szCs w:val="18"/>
              </w:rPr>
            </w:pPr>
            <w:r w:rsidRPr="00765571">
              <w:rPr>
                <w:rFonts w:asciiTheme="minorHAnsi" w:hAnsiTheme="minorHAnsi"/>
                <w:sz w:val="18"/>
                <w:szCs w:val="18"/>
              </w:rPr>
              <w:t>Empowering women with both autonomy and authority in the household would be expected to reduce post-neonatal mortality by one-third [Percentage reduction = 36.2%; 95% CI = (18.4, 50.1)] and child mortality by nearly half [Percentage reduction = 44.6%; 95% CI = (24.6, 59.4)]</w:t>
            </w:r>
          </w:p>
        </w:tc>
      </w:tr>
    </w:tbl>
    <w:p w:rsidR="003E0D66" w:rsidRDefault="003E0D66" w:rsidP="003E0D66">
      <w:pPr>
        <w:sectPr w:rsidR="003E0D66">
          <w:pgSz w:w="16838" w:h="11906" w:orient="landscape"/>
          <w:pgMar w:top="1440" w:right="1440" w:bottom="1440" w:left="1440" w:header="708" w:footer="708" w:gutter="0"/>
          <w:cols w:space="708"/>
          <w:docGrid w:linePitch="360"/>
        </w:sectPr>
      </w:pPr>
    </w:p>
    <w:p w:rsidR="003E0D66" w:rsidRDefault="003E0D66" w:rsidP="00DD0DCF">
      <w:pPr>
        <w:spacing w:line="276" w:lineRule="auto"/>
      </w:pPr>
    </w:p>
    <w:p w:rsidR="003E0D66" w:rsidRPr="004B022D" w:rsidRDefault="003E0D66" w:rsidP="00DD0DCF">
      <w:pPr>
        <w:spacing w:line="276" w:lineRule="auto"/>
        <w:ind w:firstLine="720"/>
      </w:pPr>
      <w:r w:rsidRPr="004B022D">
        <w:t>In addition</w:t>
      </w:r>
      <w:r w:rsidR="00A738B9">
        <w:t>,</w:t>
      </w:r>
      <w:r w:rsidRPr="004B022D">
        <w:t xml:space="preserve"> studies found that direct indices of ‘women’s autonomy’ within their households that combine indicators of women’s greater relative decision-making power and access to resources (e.g. whether women are able to make decisions to travel outside the home to pay visits to health institutions, and whether they are able to make decisions about household purchases) are positively associated with reduced levels of stunting among children younger than five </w:t>
      </w:r>
      <w:r w:rsidR="005E6F34" w:rsidRPr="004B022D">
        <w:fldChar w:fldCharType="begin">
          <w:fldData xml:space="preserve">PEVuZE5vdGU+PENpdGU+PEF1dGhvcj5EYW5jZXI8L0F1dGhvcj48WWVhcj4yMDA5PC9ZZWFyPjxS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</w:fldData>
        </w:fldChar>
      </w:r>
      <w:r w:rsidRPr="004B022D">
        <w:instrText xml:space="preserve"> ADDIN EN.CITE </w:instrText>
      </w:r>
      <w:r w:rsidR="005E6F34" w:rsidRPr="004B022D">
        <w:fldChar w:fldCharType="begin">
          <w:fldData xml:space="preserve">PEVuZE5vdGU+PENpdGU+PEF1dGhvcj5EYW5jZXI8L0F1dGhvcj48WWVhcj4yMDA5PC9ZZWFyPjxS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</w:fldData>
        </w:fldChar>
      </w:r>
      <w:r w:rsidRPr="004B022D">
        <w:instrText xml:space="preserve"> ADDIN EN.CITE.DATA </w:instrText>
      </w:r>
      <w:r w:rsidR="005E6F34" w:rsidRPr="004B022D">
        <w:fldChar w:fldCharType="end"/>
      </w:r>
      <w:r w:rsidR="005E6F34" w:rsidRPr="004B022D">
        <w:fldChar w:fldCharType="separate"/>
      </w:r>
      <w:r w:rsidRPr="004B022D">
        <w:t>(</w:t>
      </w:r>
      <w:hyperlink w:anchor="_ENREF_16" w:tooltip="Dancer, 2009 #513" w:history="1">
        <w:r w:rsidR="0069239C" w:rsidRPr="004B022D">
          <w:t>Dancer &amp; Rammohan 2009</w:t>
        </w:r>
      </w:hyperlink>
      <w:r w:rsidRPr="004B022D">
        <w:t xml:space="preserve">; </w:t>
      </w:r>
      <w:hyperlink w:anchor="_ENREF_44" w:tooltip="Shroff, 2009 #62" w:history="1">
        <w:r w:rsidR="0069239C" w:rsidRPr="004B022D">
          <w:t>Shroff et al. 2009</w:t>
        </w:r>
      </w:hyperlink>
      <w:r w:rsidRPr="004B022D">
        <w:t>)</w:t>
      </w:r>
      <w:r w:rsidR="005E6F34" w:rsidRPr="004B022D">
        <w:fldChar w:fldCharType="end"/>
      </w:r>
      <w:r w:rsidRPr="004B022D">
        <w:t xml:space="preserve"> and improved child survival </w:t>
      </w:r>
      <w:r w:rsidR="005E6F34" w:rsidRPr="004B022D">
        <w:fldChar w:fldCharType="begin">
          <w:fldData xml:space="preserve">PEVuZE5vdGU+PENpdGU+PEF1dGhvcj5Ib3NzYWluPC9BdXRob3I+PFllYXI+MjAwNzwvWWVhcj48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</w:fldData>
        </w:fldChar>
      </w:r>
      <w:r w:rsidRPr="004B022D">
        <w:instrText xml:space="preserve"> ADDIN EN.CITE </w:instrText>
      </w:r>
      <w:r w:rsidR="005E6F34" w:rsidRPr="004B022D">
        <w:fldChar w:fldCharType="begin">
          <w:fldData xml:space="preserve">PEVuZE5vdGU+PENpdGU+PEF1dGhvcj5Ib3NzYWluPC9BdXRob3I+PFllYXI+MjAwNzwvWWVhcj48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</w:fldData>
        </w:fldChar>
      </w:r>
      <w:r w:rsidRPr="004B022D">
        <w:instrText xml:space="preserve"> ADDIN EN.CITE.DATA </w:instrText>
      </w:r>
      <w:r w:rsidR="005E6F34" w:rsidRPr="004B022D">
        <w:fldChar w:fldCharType="end"/>
      </w:r>
      <w:r w:rsidR="005E6F34" w:rsidRPr="004B022D">
        <w:fldChar w:fldCharType="separate"/>
      </w:r>
      <w:r w:rsidRPr="004B022D">
        <w:t>(</w:t>
      </w:r>
      <w:hyperlink w:anchor="_ENREF_20" w:tooltip="Fantahun, 2007 #280" w:history="1">
        <w:r w:rsidR="0069239C" w:rsidRPr="004B022D">
          <w:t>Fantahun et al. 2007</w:t>
        </w:r>
      </w:hyperlink>
      <w:r w:rsidRPr="004B022D">
        <w:t xml:space="preserve">; </w:t>
      </w:r>
      <w:hyperlink w:anchor="_ENREF_30" w:tooltip="Hossain, 2007 #340" w:history="1">
        <w:r w:rsidR="0069239C" w:rsidRPr="004B022D">
          <w:t>Hossain, Phillips &amp; Pence 2007</w:t>
        </w:r>
      </w:hyperlink>
      <w:r w:rsidRPr="004B022D">
        <w:t>)</w:t>
      </w:r>
      <w:r w:rsidR="005E6F34" w:rsidRPr="004B022D">
        <w:fldChar w:fldCharType="end"/>
      </w:r>
      <w:r w:rsidR="0043741C">
        <w:t xml:space="preserve"> (see Table 1)</w:t>
      </w:r>
      <w:r w:rsidRPr="004B022D">
        <w:t>.</w:t>
      </w:r>
    </w:p>
    <w:p w:rsidR="006E3C38" w:rsidRDefault="003E0D66" w:rsidP="00DD0DCF">
      <w:pPr>
        <w:spacing w:line="276" w:lineRule="auto"/>
        <w:ind w:firstLine="720"/>
      </w:pPr>
      <w:r w:rsidRPr="004B022D">
        <w:t>Overall, these studies underline that women’s bargaining power is an important factor in exploring child survival, health and nutrition but the extent to which improvements in women’s status are connected to improvements in young child heal</w:t>
      </w:r>
      <w:r w:rsidR="003F7B9C">
        <w:t>th and nutrition status may</w:t>
      </w:r>
      <w:r w:rsidRPr="004B022D">
        <w:t xml:space="preserve"> differ according to socio-cultural context.</w:t>
      </w:r>
      <w:r w:rsidR="00405D8E">
        <w:t xml:space="preserve"> </w:t>
      </w:r>
    </w:p>
    <w:p w:rsidR="008930E4" w:rsidRDefault="00405D8E" w:rsidP="00DD0DCF">
      <w:pPr>
        <w:spacing w:line="276" w:lineRule="auto"/>
        <w:ind w:firstLine="720"/>
      </w:pPr>
      <w:r>
        <w:t>The</w:t>
      </w:r>
      <w:r w:rsidR="00AC2ED8" w:rsidRPr="004B022D">
        <w:t xml:space="preserve"> </w:t>
      </w:r>
      <w:r w:rsidR="008930E4" w:rsidRPr="004B022D">
        <w:t>relationship between decision-making power and acces</w:t>
      </w:r>
      <w:r>
        <w:t xml:space="preserve">s to and control over resources </w:t>
      </w:r>
      <w:r w:rsidR="008930E4" w:rsidRPr="004B022D">
        <w:t xml:space="preserve">in intra-household bargaining processes has </w:t>
      </w:r>
      <w:r>
        <w:t xml:space="preserve">also </w:t>
      </w:r>
      <w:r w:rsidR="008930E4" w:rsidRPr="004B022D">
        <w:t xml:space="preserve">been </w:t>
      </w:r>
      <w:r>
        <w:t xml:space="preserve">explored qualitatively in relation to a number of aspects of child health and nutrition including </w:t>
      </w:r>
      <w:r w:rsidR="003414FD">
        <w:t xml:space="preserve">treatment </w:t>
      </w:r>
      <w:r w:rsidR="007A56E8">
        <w:t>-seeking behaviour (</w:t>
      </w:r>
      <w:r w:rsidR="008930E4" w:rsidRPr="004B022D">
        <w:t>particularly for children with malaria</w:t>
      </w:r>
      <w:r w:rsidR="007A56E8">
        <w:t>) and in relation to infant-feeding practices</w:t>
      </w:r>
      <w:r w:rsidR="008930E4" w:rsidRPr="004B022D">
        <w:t>.</w:t>
      </w:r>
      <w:r w:rsidR="00AC2ED8" w:rsidRPr="004B022D">
        <w:t xml:space="preserve"> </w:t>
      </w:r>
    </w:p>
    <w:p w:rsidR="008930E4" w:rsidRPr="004B022D" w:rsidRDefault="006E3C38" w:rsidP="00DD0DCF">
      <w:pPr>
        <w:spacing w:line="276" w:lineRule="auto"/>
        <w:ind w:firstLine="720"/>
      </w:pPr>
      <w:r>
        <w:t>S</w:t>
      </w:r>
      <w:r w:rsidR="008930E4" w:rsidRPr="004B022D">
        <w:t>everal studies have inve</w:t>
      </w:r>
      <w:r w:rsidR="000F5172">
        <w:t>stigated the</w:t>
      </w:r>
      <w:r w:rsidR="008930E4" w:rsidRPr="004B022D">
        <w:t xml:space="preserve"> relationship </w:t>
      </w:r>
      <w:r w:rsidR="000F5172">
        <w:t>between n</w:t>
      </w:r>
      <w:r w:rsidR="000F5172" w:rsidRPr="004B022D">
        <w:t xml:space="preserve">orms </w:t>
      </w:r>
      <w:r w:rsidR="000F5172">
        <w:t>of decision-making and</w:t>
      </w:r>
      <w:r w:rsidR="000F5172" w:rsidRPr="004B022D">
        <w:t xml:space="preserve"> access to and control over resources </w:t>
      </w:r>
      <w:r w:rsidR="008930E4" w:rsidRPr="004B022D">
        <w:t xml:space="preserve">in Ghana. </w:t>
      </w:r>
      <w:r w:rsidR="00FA7776" w:rsidRPr="004B022D">
        <w:t>Although in some cases women proceeded to seek treatment where they had sufficient funds, studies found that under certain circumstances mothers</w:t>
      </w:r>
      <w:r w:rsidR="008930E4" w:rsidRPr="004B022D">
        <w:t xml:space="preserve"> generally consulted the male head of household about treating a child</w:t>
      </w:r>
      <w:r w:rsidR="00453970">
        <w:t>: for example, when</w:t>
      </w:r>
      <w:r w:rsidR="00FA7776" w:rsidRPr="004B022D">
        <w:t xml:space="preserve"> he</w:t>
      </w:r>
      <w:r w:rsidR="008930E4" w:rsidRPr="004B022D">
        <w:t xml:space="preserve"> was expected to pay for treatment, </w:t>
      </w:r>
      <w:r w:rsidR="00453970">
        <w:t xml:space="preserve">when </w:t>
      </w:r>
      <w:r w:rsidR="008930E4" w:rsidRPr="004B022D">
        <w:t xml:space="preserve">the illness was perceived as serious and/or </w:t>
      </w:r>
      <w:r w:rsidR="00453970">
        <w:t xml:space="preserve">when </w:t>
      </w:r>
      <w:r w:rsidR="008930E4" w:rsidRPr="004B022D">
        <w:t xml:space="preserve">the mother wanted to take the child outside the community for treatment </w:t>
      </w:r>
      <w:r w:rsidR="005E6F34" w:rsidRPr="004B022D">
        <w:fldChar w:fldCharType="begin">
          <w:fldData xml:space="preserve">PEVuZE5vdGU+PENpdGU+PEF1dGhvcj5Bc2Vuc28tT2t5ZXJlPC9BdXRob3I+PFllYXI+MTk5Nzwv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</w:fldData>
        </w:fldChar>
      </w:r>
      <w:r w:rsidR="008930E4" w:rsidRPr="004B022D">
        <w:instrText xml:space="preserve"> ADDIN EN.CITE </w:instrText>
      </w:r>
      <w:r w:rsidR="005E6F34" w:rsidRPr="004B022D">
        <w:fldChar w:fldCharType="begin">
          <w:fldData xml:space="preserve">PEVuZE5vdGU+PENpdGU+PEF1dGhvcj5Bc2Vuc28tT2t5ZXJlPC9BdXRob3I+PFllYXI+MTk5Nzwv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</w:fldData>
        </w:fldChar>
      </w:r>
      <w:r w:rsidR="008930E4" w:rsidRPr="004B022D">
        <w:instrText xml:space="preserve"> ADDIN EN.CITE.DATA </w:instrText>
      </w:r>
      <w:r w:rsidR="005E6F34" w:rsidRPr="004B022D">
        <w:fldChar w:fldCharType="end"/>
      </w:r>
      <w:r w:rsidR="005E6F34" w:rsidRPr="004B022D">
        <w:fldChar w:fldCharType="separate"/>
      </w:r>
      <w:r w:rsidR="008930E4" w:rsidRPr="004B022D">
        <w:t>(</w:t>
      </w:r>
      <w:hyperlink w:anchor="_ENREF_5" w:tooltip="Asenso-Okyere, 1997 #0" w:history="1">
        <w:r w:rsidR="0069239C" w:rsidRPr="004B022D">
          <w:t>Asenso-Okyere et al. 1997</w:t>
        </w:r>
      </w:hyperlink>
      <w:r w:rsidR="008930E4" w:rsidRPr="004B022D">
        <w:t xml:space="preserve">; </w:t>
      </w:r>
      <w:hyperlink w:anchor="_ENREF_33" w:tooltip="Livingstone, 1995 #0" w:history="1">
        <w:r w:rsidR="0069239C" w:rsidRPr="004B022D">
          <w:t>Livingstone 1995</w:t>
        </w:r>
      </w:hyperlink>
      <w:r w:rsidR="008930E4" w:rsidRPr="004B022D">
        <w:t>)</w:t>
      </w:r>
      <w:r w:rsidR="005E6F34" w:rsidRPr="004B022D">
        <w:fldChar w:fldCharType="end"/>
      </w:r>
      <w:r w:rsidR="008930E4" w:rsidRPr="004B022D">
        <w:t xml:space="preserve">. </w:t>
      </w:r>
      <w:r w:rsidR="00761DD6">
        <w:t>I</w:t>
      </w:r>
      <w:r w:rsidR="008930E4" w:rsidRPr="004B022D">
        <w:t>n a qualitative study of intra-household bargaining over treatment-seeking in the Volta Region of Ghana, Tolhurst et al. (2008) found that treatment-seeking for children with fever was influenced by the relationship between mothers’ access to and control over resources to pay for care, norms of responsibility for payment, and norms of decision-making power</w:t>
      </w:r>
      <w:r w:rsidR="008C5686" w:rsidRPr="004B022D">
        <w:t xml:space="preserve">. </w:t>
      </w:r>
    </w:p>
    <w:p w:rsidR="008930E4" w:rsidRPr="004B022D" w:rsidRDefault="008930E4" w:rsidP="00DD0DCF">
      <w:pPr>
        <w:spacing w:line="276" w:lineRule="auto"/>
        <w:ind w:firstLine="720"/>
      </w:pPr>
      <w:r w:rsidRPr="004B022D">
        <w:t xml:space="preserve">These processes have been explored in other contexts. A study using quantitative and qualitative methods in Kenya identified the absence of a mothers’ partner as a reason for delay in treatment-seeking for children with malaria in Kenya but did not clarify whether his presence was needed to enable access to resources or decision-making </w:t>
      </w:r>
      <w:r w:rsidR="005E6F34" w:rsidRPr="004B022D">
        <w:fldChar w:fldCharType="begin"/>
      </w:r>
      <w:r w:rsidRPr="004B022D">
        <w:instrText xml:space="preserve"> ADDIN EN.CITE &lt;EndNote&gt;&lt;Cite&gt;&lt;Author&gt;Mwenesi&lt;/Author&gt;&lt;Year&gt;1995&lt;/Year&gt;&lt;RecNum&gt;1424&lt;/RecNum&gt;&lt;DisplayText&gt;(Mwenesi, Harpham &amp;amp; Snow 1995)&lt;/DisplayText&gt;&lt;record&gt;&lt;rec-number&gt;1424&lt;/rec-number&gt;&lt;foreign-keys&gt;&lt;key app="EN" db-id="0rv2sfzf2w5xzse0zspxwrvja2se99xzfzrz"&gt;1424&lt;/key&gt;&lt;/foreign-keys&gt;&lt;ref-type name="Journal Article"&gt;17&lt;/ref-type&gt;&lt;contributors&gt;&lt;authors&gt;&lt;author&gt;Mwenesi, H.&lt;/author&gt;&lt;author&gt;Harpham, T.&lt;/author&gt;&lt;author&gt;Snow, R. W.&lt;/author&gt;&lt;/authors&gt;&lt;/contributors&gt;&lt;auth-address&gt;Kenya Medical Research Institute, Medical Research Centre, Nairobi.&lt;/auth-address&gt;&lt;titles&gt;&lt;title&gt;Child malaria treatment practices among mothers in Kenya&lt;/title&gt;&lt;secondary-title&gt;Soc Sci Med&lt;/secondary-title&gt;&lt;/titles&gt;&lt;periodical&gt;&lt;full-title&gt;Soc Sci Med&lt;/full-title&gt;&lt;/periodical&gt;&lt;pages&gt;1271-7&lt;/pages&gt;&lt;volume&gt;40&lt;/volume&gt;&lt;number&gt;9&lt;/number&gt;&lt;edition&gt;1995/05/01&lt;/edition&gt;&lt;keywords&gt;&lt;keyword&gt;Anemia/complications/therapy&lt;/keyword&gt;&lt;keyword&gt;Child&lt;/keyword&gt;&lt;keyword&gt;Child Health Services/utilization&lt;/keyword&gt;&lt;keyword&gt;Child, Preschool&lt;/keyword&gt;&lt;keyword&gt;Culture&lt;/keyword&gt;&lt;keyword&gt;Decision Making&lt;/keyword&gt;&lt;keyword&gt;Female&lt;/keyword&gt;&lt;keyword&gt;*Health Knowledge, Attitudes, Practice&lt;/keyword&gt;&lt;keyword&gt;Humans&lt;/keyword&gt;&lt;keyword&gt;Infant&lt;/keyword&gt;&lt;keyword&gt;Infant, Newborn&lt;/keyword&gt;&lt;keyword&gt;Kenya&lt;/keyword&gt;&lt;keyword&gt;Malaria/complications/*therapy/transmission&lt;/keyword&gt;&lt;keyword&gt;*Maternal Behavior&lt;/keyword&gt;&lt;keyword&gt;Nonprescription Drugs&lt;/keyword&gt;&lt;keyword&gt;Seizures/complications/therapy&lt;/keyword&gt;&lt;keyword&gt;Splenomegaly/complications/therapy&lt;/keyword&gt;&lt;/keywords&gt;&lt;dates&gt;&lt;year&gt;1995&lt;/year&gt;&lt;pub-dates&gt;&lt;date&gt;May&lt;/date&gt;&lt;/pub-dates&gt;&lt;/dates&gt;&lt;isbn&gt;0277-9536 (Print)&amp;#xD;0277-9536 (Linking)&lt;/isbn&gt;&lt;accession-num&gt;7610432&lt;/accession-num&gt;&lt;urls&gt;&lt;related-urls&gt;&lt;url&gt;http://www.ncbi.nlm.nih.gov/pubmed/7610432&lt;/url&gt;&lt;/related-urls&gt;&lt;/urls&gt;&lt;electronic-resource-num&gt;027795369400250W [pii]&lt;/electronic-resource-num&gt;&lt;research-notes&gt;Hard copy in Rachel&amp;apos;s folder&lt;/research-notes&gt;&lt;language&gt;eng&lt;/language&gt;&lt;/record&gt;&lt;/Cite&gt;&lt;/EndNote&gt;</w:instrText>
      </w:r>
      <w:r w:rsidR="005E6F34" w:rsidRPr="004B022D">
        <w:fldChar w:fldCharType="separate"/>
      </w:r>
      <w:r w:rsidRPr="004B022D">
        <w:t>(</w:t>
      </w:r>
      <w:hyperlink w:anchor="_ENREF_37" w:tooltip="Mwenesi, 1995 #1424" w:history="1">
        <w:r w:rsidR="0069239C" w:rsidRPr="004B022D">
          <w:t>Mwenesi, Harpham &amp; Snow 1995</w:t>
        </w:r>
      </w:hyperlink>
      <w:r w:rsidRPr="004B022D">
        <w:t>)</w:t>
      </w:r>
      <w:r w:rsidR="005E6F34" w:rsidRPr="004B022D">
        <w:fldChar w:fldCharType="end"/>
      </w:r>
      <w:r w:rsidRPr="004B022D">
        <w:t>.  In Yemen, al-</w:t>
      </w:r>
      <w:proofErr w:type="spellStart"/>
      <w:r w:rsidRPr="004B022D">
        <w:t>Taiar</w:t>
      </w:r>
      <w:proofErr w:type="spellEnd"/>
      <w:r w:rsidRPr="004B022D">
        <w:t xml:space="preserve"> et al. (2009) conducted a survey and follow-up focus group discussions to explore knowledge and practices for preventing malaria. They found that women were more financially constrained than men which produced </w:t>
      </w:r>
      <w:r w:rsidRPr="004B022D">
        <w:lastRenderedPageBreak/>
        <w:t xml:space="preserve">delays in their treatment-seeking for sick children. In focus groups women often described ‘struggling’ with their husbands over obtaining financial support to take a child to the hospital </w:t>
      </w:r>
      <w:r w:rsidR="005E6F34" w:rsidRPr="004B022D">
        <w:fldChar w:fldCharType="begin"/>
      </w:r>
      <w:r w:rsidRPr="004B022D">
        <w:instrText xml:space="preserve"> ADDIN EN.CITE &lt;EndNote&gt;&lt;Cite&gt;&lt;Author&gt;al-Taiar&lt;/Author&gt;&lt;Year&gt;2009&lt;/Year&gt;&lt;RecNum&gt;1209&lt;/RecNum&gt;&lt;DisplayText&gt;(al-Taiar et al. 2009)&lt;/DisplayText&gt;&lt;record&gt;&lt;rec-number&gt;1209&lt;/rec-number&gt;&lt;foreign-keys&gt;&lt;key app="EN" db-id="0rv2sfzf2w5xzse0zspxwrvja2se99xzfzrz"&gt;1209&lt;/key&gt;&lt;/foreign-keys&gt;&lt;ref-type name="Journal Article"&gt;17&lt;/ref-type&gt;&lt;contributors&gt;&lt;authors&gt;&lt;author&gt;al-Taiar, A.&lt;/author&gt;&lt;author&gt;Chandler, C.&lt;/author&gt;&lt;author&gt;Al Eryani, S.&lt;/author&gt;&lt;author&gt;Whitty, C. J. M.&lt;/author&gt;&lt;/authors&gt;&lt;/contributors&gt;&lt;titles&gt;&lt;title&gt;Knowledge and practices for preventing severe malaria in Yemen: the importance of gender in planning policy&lt;/title&gt;&lt;secondary-title&gt;Health Policy And Planning&lt;/secondary-title&gt;&lt;/titles&gt;&lt;periodical&gt;&lt;full-title&gt;Health Policy And Planning&lt;/full-title&gt;&lt;/periodical&gt;&lt;pages&gt;428-437&lt;/pages&gt;&lt;volume&gt;24&lt;/volume&gt;&lt;number&gt;6&lt;/number&gt;&lt;dates&gt;&lt;year&gt;2009&lt;/year&gt;&lt;/dates&gt;&lt;isbn&gt;0268-1080&amp;#xD;1460-2237&lt;/isbn&gt;&lt;urls&gt;&lt;/urls&gt;&lt;electronic-resource-num&gt;10.1093/heapol/czp034&lt;/electronic-resource-num&gt;&lt;/record&gt;&lt;/Cite&gt;&lt;/EndNote&gt;</w:instrText>
      </w:r>
      <w:r w:rsidR="005E6F34" w:rsidRPr="004B022D">
        <w:fldChar w:fldCharType="separate"/>
      </w:r>
      <w:r w:rsidRPr="004B022D">
        <w:t>(</w:t>
      </w:r>
      <w:hyperlink w:anchor="_ENREF_2" w:tooltip="al-Taiar, 2009 #1209" w:history="1">
        <w:r w:rsidR="0069239C" w:rsidRPr="004B022D">
          <w:t>al-Taiar et al. 2009</w:t>
        </w:r>
      </w:hyperlink>
      <w:r w:rsidRPr="004B022D">
        <w:t>)</w:t>
      </w:r>
      <w:r w:rsidR="005E6F34" w:rsidRPr="004B022D">
        <w:fldChar w:fldCharType="end"/>
      </w:r>
      <w:r w:rsidRPr="004B022D">
        <w:t>.</w:t>
      </w:r>
    </w:p>
    <w:p w:rsidR="008930E4" w:rsidRPr="004B022D" w:rsidRDefault="003414FD" w:rsidP="00DD0DCF">
      <w:pPr>
        <w:spacing w:line="276" w:lineRule="auto"/>
        <w:ind w:firstLine="720"/>
      </w:pPr>
      <w:r>
        <w:t xml:space="preserve">Beyond a malaria focus, </w:t>
      </w:r>
      <w:r w:rsidR="00F8399C">
        <w:t xml:space="preserve">a study on the socio-economic and cultural factors underlying malnutrition among children in Tanzania found that while there was no direct quantitative link between </w:t>
      </w:r>
      <w:r w:rsidR="00E36AB9">
        <w:t>women’s bargaining power and</w:t>
      </w:r>
      <w:r w:rsidR="00F8399C">
        <w:t xml:space="preserve"> child malnutrition, qualitative evidence suggested that the subordinate status of certain mothers, combined with a range of other factors such as sex of child, spacing and sibling order, acted as a constraint on child care practices</w:t>
      </w:r>
      <w:r w:rsidR="000B7DBC">
        <w:t xml:space="preserve"> </w:t>
      </w:r>
      <w:r w:rsidR="005E6F34">
        <w:fldChar w:fldCharType="begin"/>
      </w:r>
      <w:r w:rsidR="000B7DBC">
        <w:instrText xml:space="preserve"> ADDIN EN.CITE &lt;EndNote&gt;&lt;Cite&gt;&lt;Author&gt;Howard&lt;/Author&gt;&lt;Year&gt;1994&lt;/Year&gt;&lt;RecNum&gt;2653&lt;/RecNum&gt;&lt;DisplayText&gt;(Howard 1994)&lt;/DisplayText&gt;&lt;record&gt;&lt;rec-number&gt;2653&lt;/rec-number&gt;&lt;foreign-keys&gt;&lt;key app="EN" db-id="0rv2sfzf2w5xzse0zspxwrvja2se99xzfzrz"&gt;2653&lt;/key&gt;&lt;/foreign-keys&gt;&lt;ref-type name="Journal Article"&gt;17&lt;/ref-type&gt;&lt;contributors&gt;&lt;authors&gt;&lt;author&gt;Howard, M.&lt;/author&gt;&lt;/authors&gt;&lt;/contributors&gt;&lt;auth-address&gt;Department of Anthropology and Sociology, Ohio Wesleyan University, Delaware 43015.&lt;/auth-address&gt;&lt;titles&gt;&lt;title&gt;Socio-economic causes and cultural explanations of childhood malnutrition among the Chagga of Tanzania&lt;/title&gt;&lt;secondary-title&gt;Soc Sci Med&lt;/secondary-title&gt;&lt;/titles&gt;&lt;periodical&gt;&lt;full-title&gt;Soc Sci Med&lt;/full-title&gt;&lt;/periodical&gt;&lt;pages&gt;239-51&lt;/pages&gt;&lt;volume&gt;38&lt;/volume&gt;&lt;number&gt;2&lt;/number&gt;&lt;edition&gt;1994/01/01&lt;/edition&gt;&lt;keywords&gt;&lt;keyword&gt;Child&lt;/keyword&gt;&lt;keyword&gt;Culture&lt;/keyword&gt;&lt;keyword&gt;*Ethnic Groups/psychology&lt;/keyword&gt;&lt;keyword&gt;Humans&lt;/keyword&gt;&lt;keyword&gt;Nutrition Disorders/*ethnology&lt;/keyword&gt;&lt;keyword&gt;Socioeconomic Factors&lt;/keyword&gt;&lt;keyword&gt;Tanzania/epidemiology&lt;/keyword&gt;&lt;/keywords&gt;&lt;dates&gt;&lt;year&gt;1994&lt;/year&gt;&lt;pub-dates&gt;&lt;date&gt;Jan&lt;/date&gt;&lt;/pub-dates&gt;&lt;/dates&gt;&lt;isbn&gt;0277-9536 (Print)&amp;#xD;0277-9536 (Linking)&lt;/isbn&gt;&lt;accession-num&gt;8140451&lt;/accession-num&gt;&lt;urls&gt;&lt;related-urls&gt;&lt;url&gt;http://www.ncbi.nlm.nih.gov/pubmed/8140451&lt;/url&gt;&lt;/related-urls&gt;&lt;/urls&gt;&lt;language&gt;eng&lt;/language&gt;&lt;/record&gt;&lt;/Cite&gt;&lt;/EndNote&gt;</w:instrText>
      </w:r>
      <w:r w:rsidR="005E6F34">
        <w:fldChar w:fldCharType="separate"/>
      </w:r>
      <w:r w:rsidR="000B7DBC">
        <w:rPr>
          <w:noProof/>
        </w:rPr>
        <w:t>(</w:t>
      </w:r>
      <w:hyperlink w:anchor="_ENREF_31" w:tooltip="Howard, 1994 #2653" w:history="1">
        <w:r w:rsidR="0069239C">
          <w:rPr>
            <w:noProof/>
          </w:rPr>
          <w:t>Howard 1994</w:t>
        </w:r>
      </w:hyperlink>
      <w:r w:rsidR="000B7DBC">
        <w:rPr>
          <w:noProof/>
        </w:rPr>
        <w:t>)</w:t>
      </w:r>
      <w:r w:rsidR="005E6F34">
        <w:fldChar w:fldCharType="end"/>
      </w:r>
      <w:r w:rsidR="00F8399C">
        <w:t xml:space="preserve">. </w:t>
      </w:r>
      <w:r w:rsidR="00A16337">
        <w:t xml:space="preserve">In addition, </w:t>
      </w:r>
      <w:r w:rsidR="004A72DF" w:rsidRPr="004B022D">
        <w:t xml:space="preserve">a </w:t>
      </w:r>
      <w:r>
        <w:t xml:space="preserve">multi-country </w:t>
      </w:r>
      <w:r w:rsidR="004A72DF" w:rsidRPr="004B022D">
        <w:t xml:space="preserve">qualitative study </w:t>
      </w:r>
      <w:r>
        <w:t>(</w:t>
      </w:r>
      <w:r w:rsidR="008930E4" w:rsidRPr="004B022D">
        <w:t xml:space="preserve">Cambodia, Burkina Faso, Cameroon) revealed a complex relationship between women’s access to and control over resources and their wider decision-making power </w:t>
      </w:r>
      <w:r w:rsidR="004A72DF" w:rsidRPr="004B022D">
        <w:t xml:space="preserve">in relation to infant feeding </w:t>
      </w:r>
      <w:r w:rsidR="005E6F34" w:rsidRPr="004B022D">
        <w:fldChar w:fldCharType="begin"/>
      </w:r>
      <w:r w:rsidR="008930E4" w:rsidRPr="004B022D">
        <w:instrText xml:space="preserve"> ADDIN EN.CITE &lt;EndNote&gt;&lt;Cite&gt;&lt;Author&gt;Desclaux&lt;/Author&gt;&lt;Year&gt;2009&lt;/Year&gt;&lt;RecNum&gt;1153&lt;/RecNum&gt;&lt;DisplayText&gt;(Desclaux &amp;amp; Alfieri 2009)&lt;/DisplayText&gt;&lt;record&gt;&lt;rec-number&gt;1153&lt;/rec-number&gt;&lt;foreign-keys&gt;&lt;key app="EN" db-id="0rv2sfzf2w5xzse0zspxwrvja2se99xzfzrz"&gt;1153&lt;/key&gt;&lt;/foreign-keys&gt;&lt;ref-type name="Journal Article"&gt;17&lt;/ref-type&gt;&lt;contributors&gt;&lt;authors&gt;&lt;author&gt;Desclaux, Alice&lt;/author&gt;&lt;author&gt;Alfieri, Chiara&lt;/author&gt;&lt;/authors&gt;&lt;/contributors&gt;&lt;titles&gt;&lt;title&gt;Counseling and choosing between infant-feeding options: Overall limits and local interpretations by health care providers and women living with HIV in resource-poor countries (Burkina Faso, Cambodia, Cameroon)&lt;/title&gt;&lt;secondary-title&gt;Social Science &amp;amp; Medicine&lt;/secondary-title&gt;&lt;/titles&gt;&lt;periodical&gt;&lt;full-title&gt;Social Science &amp;amp; Medicine&lt;/full-title&gt;&lt;/periodical&gt;&lt;pages&gt;821-829&lt;/pages&gt;&lt;volume&gt;69&lt;/volume&gt;&lt;number&gt;6&lt;/number&gt;&lt;dates&gt;&lt;year&gt;2009&lt;/year&gt;&lt;/dates&gt;&lt;isbn&gt;02779536&lt;/isbn&gt;&lt;urls&gt;&lt;/urls&gt;&lt;electronic-resource-num&gt;10.1016/j.socscimed.2009.06.007&lt;/electronic-resource-num&gt;&lt;/record&gt;&lt;/Cite&gt;&lt;/EndNote&gt;</w:instrText>
      </w:r>
      <w:r w:rsidR="005E6F34" w:rsidRPr="004B022D">
        <w:fldChar w:fldCharType="separate"/>
      </w:r>
      <w:r w:rsidR="008930E4" w:rsidRPr="004B022D">
        <w:t>(</w:t>
      </w:r>
      <w:hyperlink w:anchor="_ENREF_17" w:tooltip="Desclaux, 2009 #1153" w:history="1">
        <w:r w:rsidR="0069239C" w:rsidRPr="004B022D">
          <w:t>Desclaux &amp; Alfieri 2009</w:t>
        </w:r>
      </w:hyperlink>
      <w:r w:rsidR="008930E4" w:rsidRPr="004B022D">
        <w:t>)</w:t>
      </w:r>
      <w:r w:rsidR="005E6F34" w:rsidRPr="004B022D">
        <w:fldChar w:fldCharType="end"/>
      </w:r>
      <w:r w:rsidR="008930E4" w:rsidRPr="004B022D">
        <w:t>.  In all sites</w:t>
      </w:r>
      <w:r w:rsidR="00A738B9">
        <w:t>,</w:t>
      </w:r>
      <w:r w:rsidR="008930E4" w:rsidRPr="004B022D">
        <w:t xml:space="preserve"> </w:t>
      </w:r>
      <w:r w:rsidR="00C2322C">
        <w:t xml:space="preserve">HIV positive </w:t>
      </w:r>
      <w:r w:rsidR="008930E4" w:rsidRPr="004B022D">
        <w:t>women’s ability to choose an appropriate infant-feeding option (either exclusive breast or formula feeding) was positively influenced by their degree of autonomy (influenced by their economic or educational capital or their social status), the support of husbands (especially</w:t>
      </w:r>
      <w:r w:rsidR="00C2322C">
        <w:t xml:space="preserve"> when HIV status has been disclosed</w:t>
      </w:r>
      <w:r w:rsidR="008930E4" w:rsidRPr="004B022D">
        <w:t xml:space="preserve">), or inclusion in a research or NGO project (ibid.). </w:t>
      </w:r>
    </w:p>
    <w:p w:rsidR="008930E4" w:rsidRPr="004B022D" w:rsidRDefault="004A72DF" w:rsidP="00DD0DCF">
      <w:pPr>
        <w:spacing w:line="276" w:lineRule="auto"/>
        <w:ind w:firstLine="720"/>
      </w:pPr>
      <w:r w:rsidRPr="004B022D">
        <w:t xml:space="preserve">Senior women are often involved in decision-making around infant-feeding practices. </w:t>
      </w:r>
      <w:r w:rsidR="008930E4" w:rsidRPr="004B022D">
        <w:t>A</w:t>
      </w:r>
      <w:r w:rsidRPr="004B022D">
        <w:t xml:space="preserve"> </w:t>
      </w:r>
      <w:r w:rsidR="008930E4" w:rsidRPr="004B022D">
        <w:t xml:space="preserve">study accompanying an intervention carried out in Senegal found that the inclusion of grandmothers in participatory learning activities on child nutrition and healthcare led to significant gains in women’s nutrition practices during pregnancy and in feeding practices of newborns. Through qualitative interviewing of the participants it was found that these improvements were linked to the positive roles played by grandmothers in encouraging women to eat ‘special’ foods, to decrease their work-load and to exclusively breastfeed for the first </w:t>
      </w:r>
      <w:r w:rsidR="00A738B9">
        <w:t>five</w:t>
      </w:r>
      <w:r w:rsidR="008930E4" w:rsidRPr="004B022D">
        <w:t xml:space="preserve"> months </w:t>
      </w:r>
      <w:r w:rsidR="005E6F34" w:rsidRPr="004B022D">
        <w:fldChar w:fldCharType="begin"/>
      </w:r>
      <w:r w:rsidR="008930E4" w:rsidRPr="004B022D">
        <w:instrText xml:space="preserve"> ADDIN EN.CITE &lt;EndNote&gt;&lt;Cite&gt;&lt;Author&gt;Aubel&lt;/Author&gt;&lt;Year&gt;2004&lt;/Year&gt;&lt;RecNum&gt;316&lt;/RecNum&gt;&lt;DisplayText&gt;(Aubel, Touré &amp;amp; Diagne 2004)&lt;/DisplayText&gt;&lt;record&gt;&lt;rec-number&gt;316&lt;/rec-number&gt;&lt;foreign-keys&gt;&lt;key app="EN" db-id="0rv2sfzf2w5xzse0zspxwrvja2se99xzfzrz"&gt;316&lt;/key&gt;&lt;/foreign-keys&gt;&lt;ref-type name="Journal Article"&gt;17&lt;/ref-type&gt;&lt;contributors&gt;&lt;authors&gt;&lt;author&gt;Aubel, Judi&lt;/author&gt;&lt;author&gt;Touré, Ibrahima&lt;/author&gt;&lt;author&gt;Diagne, Mamadou&lt;/author&gt;&lt;/authors&gt;&lt;/contributors&gt;&lt;titles&gt;&lt;title&gt;Senegalese grandmothers promote improved maternal and child nutrition practices: the guardians of tradition are not averse to change&lt;/title&gt;&lt;secondary-title&gt;Social Science &amp;amp; Medicine&lt;/secondary-title&gt;&lt;/titles&gt;&lt;periodical&gt;&lt;full-title&gt;Social Science &amp;amp; Medicine&lt;/full-title&gt;&lt;/periodical&gt;&lt;pages&gt;945-959&lt;/pages&gt;&lt;volume&gt;59&lt;/volume&gt;&lt;number&gt;5&lt;/number&gt;&lt;keywords&gt;&lt;keyword&gt;GRANDMOTHERS&lt;/keyword&gt;&lt;keyword&gt;WOMEN -- Health &amp;amp; hygiene&lt;/keyword&gt;&lt;keyword&gt;CHILDREN -- Health &amp;amp; hygiene&lt;/keyword&gt;&lt;keyword&gt;NUTRITION -- Study &amp;amp; teaching&lt;/keyword&gt;&lt;keyword&gt;SENEGAL&lt;/keyword&gt;&lt;keyword&gt;Child health&lt;/keyword&gt;&lt;keyword&gt;Health education&lt;/keyword&gt;&lt;keyword&gt;Maternal health&lt;/keyword&gt;&lt;keyword&gt;Nutrition&lt;/keyword&gt;&lt;/keywords&gt;&lt;dates&gt;&lt;year&gt;2004&lt;/year&gt;&lt;/dates&gt;&lt;isbn&gt;02779536&lt;/isbn&gt;&lt;accession-num&gt;13289895&lt;/accession-num&gt;&lt;work-type&gt;Article&lt;/work-type&gt;&lt;urls&gt;&lt;related-urls&gt;&lt;url&gt;http://search.ebscohost.com/login.aspx?direct=true&amp;amp;db=a9h&amp;amp;AN=13289895&amp;amp;site=eds-live&lt;/url&gt;&lt;/related-urls&gt;&lt;/urls&gt;&lt;electronic-resource-num&gt;10.1016/j.socscimed.2003.11.044&lt;/electronic-resource-num&gt;&lt;remote-database-name&gt;a9h&lt;/remote-database-name&gt;&lt;remote-database-provider&gt;EBSCOhost&lt;/remote-database-provider&gt;&lt;/record&gt;&lt;/Cite&gt;&lt;/EndNote&gt;</w:instrText>
      </w:r>
      <w:r w:rsidR="005E6F34" w:rsidRPr="004B022D">
        <w:fldChar w:fldCharType="separate"/>
      </w:r>
      <w:r w:rsidR="008930E4" w:rsidRPr="004B022D">
        <w:t>(</w:t>
      </w:r>
      <w:hyperlink w:anchor="_ENREF_6" w:tooltip="Aubel, 2004 #316" w:history="1">
        <w:r w:rsidR="0069239C" w:rsidRPr="004B022D">
          <w:t>Aubel, Touré &amp; Diagne 2004</w:t>
        </w:r>
      </w:hyperlink>
      <w:r w:rsidR="008930E4" w:rsidRPr="004B022D">
        <w:t>)</w:t>
      </w:r>
      <w:r w:rsidR="005E6F34" w:rsidRPr="004B022D">
        <w:fldChar w:fldCharType="end"/>
      </w:r>
      <w:r w:rsidR="008930E4" w:rsidRPr="004B022D">
        <w:t>.</w:t>
      </w:r>
    </w:p>
    <w:p w:rsidR="00AC2ED8" w:rsidRPr="004B022D" w:rsidRDefault="008C5686" w:rsidP="00DD0DCF">
      <w:pPr>
        <w:spacing w:line="276" w:lineRule="auto"/>
        <w:ind w:firstLine="720"/>
      </w:pPr>
      <w:r w:rsidRPr="004B022D">
        <w:t>Another aspect of intra-household bargaining which emerged from the literature review reflects on the role of household headship, structure and composition in mediatin</w:t>
      </w:r>
      <w:r w:rsidR="003F7B9C">
        <w:t>g bargaining power and process in mediating child health and nutrition outcomes. This is discussed below.</w:t>
      </w:r>
    </w:p>
    <w:p w:rsidR="005B6708" w:rsidRPr="00140802" w:rsidRDefault="005B6708" w:rsidP="00DD0DCF">
      <w:pPr>
        <w:spacing w:line="276" w:lineRule="auto"/>
        <w:rPr>
          <w:i/>
        </w:rPr>
      </w:pPr>
      <w:r w:rsidRPr="00140802">
        <w:rPr>
          <w:i/>
        </w:rPr>
        <w:t>Household headship, structure and composition and intra-household bargaining</w:t>
      </w:r>
    </w:p>
    <w:p w:rsidR="008930E4" w:rsidRPr="004B022D" w:rsidRDefault="00853CA0" w:rsidP="00DD0DCF">
      <w:pPr>
        <w:spacing w:line="276" w:lineRule="auto"/>
        <w:ind w:firstLine="720"/>
      </w:pPr>
      <w:r w:rsidRPr="004B022D">
        <w:t>H</w:t>
      </w:r>
      <w:r w:rsidR="008930E4" w:rsidRPr="004B022D">
        <w:t>ousehold headship influences access to and allocation of resourc</w:t>
      </w:r>
      <w:r w:rsidRPr="004B022D">
        <w:t xml:space="preserve">es for child health. </w:t>
      </w:r>
      <w:r w:rsidR="008930E4" w:rsidRPr="004B022D">
        <w:t>It has</w:t>
      </w:r>
      <w:r w:rsidR="00453970">
        <w:t xml:space="preserve"> been hypothesised that in some contexts children</w:t>
      </w:r>
      <w:r w:rsidR="008930E4" w:rsidRPr="004B022D">
        <w:t xml:space="preserve"> may benefit more from expenditure in female rather than male headed households, since there is evidence that women channel more resources into health and nutrition for their dependants </w:t>
      </w:r>
      <w:r w:rsidR="005E6F34" w:rsidRPr="004B022D">
        <w:fldChar w:fldCharType="begin"/>
      </w:r>
      <w:r w:rsidR="008930E4" w:rsidRPr="004B022D">
        <w:instrText xml:space="preserve"> ADDIN EN.CITE &lt;EndNote&gt;&lt;Cite&gt;&lt;Author&gt;Bruce&lt;/Author&gt;&lt;Year&gt;1989&lt;/Year&gt;&lt;RecNum&gt;1479&lt;/RecNum&gt;&lt;DisplayText&gt;(Bruce 1989)&lt;/DisplayText&gt;&lt;record&gt;&lt;rec-number&gt;1479&lt;/rec-number&gt;&lt;foreign-keys&gt;&lt;key app="EN" db-id="0rv2sfzf2w5xzse0zspxwrvja2se99xzfzrz"&gt;1479&lt;/key&gt;&lt;/foreign-keys&gt;&lt;ref-type name="Journal Article"&gt;17&lt;/ref-type&gt;&lt;contributors&gt;&lt;authors&gt;&lt;author&gt;Bruce, Judith&lt;/author&gt;&lt;/authors&gt;&lt;/contributors&gt;&lt;titles&gt;&lt;title&gt;Homes divided&lt;/title&gt;&lt;secondary-title&gt;World Development&lt;/secondary-title&gt;&lt;/titles&gt;&lt;periodical&gt;&lt;full-title&gt;World Development&lt;/full-title&gt;&lt;/periodical&gt;&lt;pages&gt;979-991&lt;/pages&gt;&lt;volume&gt;17&lt;/volume&gt;&lt;number&gt;7&lt;/number&gt;&lt;dates&gt;&lt;year&gt;1989&lt;/year&gt;&lt;/dates&gt;&lt;isbn&gt;0305-750X&lt;/isbn&gt;&lt;urls&gt;&lt;related-urls&gt;&lt;url&gt;http://www.sciencedirect.com/science/article/B6VC6-45KN90V-B2/2/40c3f1846f797b6ab21a4cb10c97da28&lt;/url&gt;&lt;/related-urls&gt;&lt;/urls&gt;&lt;electronic-resource-num&gt;10.1016/0305-750x(89)90162-9&lt;/electronic-resource-num&gt;&lt;/record&gt;&lt;/Cite&gt;&lt;/EndNote&gt;</w:instrText>
      </w:r>
      <w:r w:rsidR="005E6F34" w:rsidRPr="004B022D">
        <w:fldChar w:fldCharType="separate"/>
      </w:r>
      <w:r w:rsidR="008930E4" w:rsidRPr="004B022D">
        <w:t>(</w:t>
      </w:r>
      <w:hyperlink w:anchor="_ENREF_8" w:tooltip="Bruce, 1989 #1479" w:history="1">
        <w:r w:rsidR="0069239C" w:rsidRPr="004B022D">
          <w:t>Bruce 1989</w:t>
        </w:r>
      </w:hyperlink>
      <w:r w:rsidR="008930E4" w:rsidRPr="004B022D">
        <w:t>)</w:t>
      </w:r>
      <w:r w:rsidR="005E6F34" w:rsidRPr="004B022D">
        <w:fldChar w:fldCharType="end"/>
      </w:r>
      <w:r w:rsidR="008930E4" w:rsidRPr="004B022D">
        <w:t xml:space="preserve">. </w:t>
      </w:r>
    </w:p>
    <w:p w:rsidR="008930E4" w:rsidRPr="004B022D" w:rsidRDefault="008930E4" w:rsidP="00DD0DCF">
      <w:pPr>
        <w:spacing w:line="276" w:lineRule="auto"/>
        <w:ind w:firstLine="720"/>
      </w:pPr>
      <w:r w:rsidRPr="004B022D">
        <w:t xml:space="preserve">On the other hand, although women may allocate a greater proportion of the income they control to children, the benefits of this for child health outcomes </w:t>
      </w:r>
      <w:r w:rsidRPr="004B022D">
        <w:lastRenderedPageBreak/>
        <w:t>may be reduced by women’s access to relatively lower levels of income</w:t>
      </w:r>
      <w:bookmarkStart w:id="1" w:name="_Toc301790784"/>
      <w:r w:rsidRPr="004B022D">
        <w:t>. For example in a study of parental characteristics and child nutrition in male-headed households in Western Kenya, mothers’ income was only weakly significant in influencing children’s height for age z-scores</w:t>
      </w:r>
      <w:r w:rsidR="00CA3271" w:rsidRPr="004B022D">
        <w:t xml:space="preserve"> </w:t>
      </w:r>
      <w:r w:rsidRPr="004B022D">
        <w:t>as compared to fathers’ income</w:t>
      </w:r>
      <w:r w:rsidR="00AA3414">
        <w:t xml:space="preserve"> (the standardised coefficient for mothers’ income as a determinant of stunting was </w:t>
      </w:r>
      <w:r w:rsidR="00B031FB" w:rsidRPr="00B031FB">
        <w:rPr>
          <w:rFonts w:cs="Helvetica"/>
        </w:rPr>
        <w:t>0.0544</w:t>
      </w:r>
      <w:r w:rsidR="00D66F01">
        <w:rPr>
          <w:rFonts w:cs="Helvetica"/>
        </w:rPr>
        <w:t>,</w:t>
      </w:r>
      <w:r w:rsidR="00AA3414">
        <w:rPr>
          <w:rFonts w:cs="Helvetica"/>
        </w:rPr>
        <w:t xml:space="preserve"> </w:t>
      </w:r>
      <w:r w:rsidR="00B031FB" w:rsidRPr="00B031FB">
        <w:rPr>
          <w:rFonts w:cs="Helvetica"/>
          <w:i/>
        </w:rPr>
        <w:t>t</w:t>
      </w:r>
      <w:r w:rsidR="00AA3414">
        <w:rPr>
          <w:rFonts w:cs="Helvetica"/>
        </w:rPr>
        <w:t xml:space="preserve">-value </w:t>
      </w:r>
      <w:r w:rsidR="00D66F01">
        <w:rPr>
          <w:rFonts w:cs="Helvetica"/>
        </w:rPr>
        <w:t xml:space="preserve">= </w:t>
      </w:r>
      <w:r w:rsidR="00B031FB" w:rsidRPr="00B031FB">
        <w:rPr>
          <w:rFonts w:cs="Helvetica"/>
        </w:rPr>
        <w:t>1.654</w:t>
      </w:r>
      <w:r w:rsidR="00D66F01">
        <w:rPr>
          <w:rFonts w:cs="Helvetica"/>
        </w:rPr>
        <w:t>, significant at the 90% level</w:t>
      </w:r>
      <w:r w:rsidR="00AA3414">
        <w:t>)</w:t>
      </w:r>
      <w:r w:rsidRPr="004B022D">
        <w:t>. While mothers spent up to 52% of their income on food commodities as opposed to fathers</w:t>
      </w:r>
      <w:r w:rsidR="005264CC">
        <w:t xml:space="preserve"> (</w:t>
      </w:r>
      <w:r w:rsidRPr="004B022D">
        <w:t>who spent only 38% of their income</w:t>
      </w:r>
      <w:r w:rsidR="005264CC">
        <w:t>)</w:t>
      </w:r>
      <w:r w:rsidRPr="004B022D">
        <w:t xml:space="preserve">, in absolute monetary terms expenditure on food by fathers was higher </w:t>
      </w:r>
      <w:r w:rsidR="005E6F34" w:rsidRPr="004B022D">
        <w:fldChar w:fldCharType="begin"/>
      </w:r>
      <w:r w:rsidRPr="004B022D">
        <w:instrText xml:space="preserve"> ADDIN EN.CITE &lt;EndNote&gt;&lt;Cite&gt;&lt;Author&gt;Marinda&lt;/Author&gt;&lt;Year&gt;2006&lt;/Year&gt;&lt;RecNum&gt;592&lt;/RecNum&gt;&lt;DisplayText&gt;(Marinda 2006)&lt;/DisplayText&gt;&lt;record&gt;&lt;rec-number&gt;592&lt;/rec-number&gt;&lt;foreign-keys&gt;&lt;key app="EN" db-id="0rv2sfzf2w5xzse0zspxwrvja2se99xzfzrz"&gt;592&lt;/key&gt;&lt;/foreign-keys&gt;&lt;ref-type name="Journal Article"&gt;17&lt;/ref-type&gt;&lt;contributors&gt;&lt;authors&gt;&lt;author&gt;Marinda, Pamela A.&lt;/author&gt;&lt;/authors&gt;&lt;/contributors&gt;&lt;auth-address&gt;Marinda, Pamela A., University of Hohenheim, Stuttgart, Institute of Development Theory and Policy Institute 490 A, 70593, Stuttgart, Germany, ayiera@yahoo.co.uk&lt;/auth-address&gt;&lt;titles&gt;&lt;title&gt;Child-mother nutrition and health status in rural Kenya: The role of intra-household resource allocation and education&lt;/title&gt;&lt;secondary-title&gt;International Journal of Consumer Studies&lt;/secondary-title&gt;&lt;/titles&gt;&lt;periodical&gt;&lt;full-title&gt;International Journal of Consumer Studies&lt;/full-title&gt;&lt;/periodical&gt;&lt;pages&gt;327-336&lt;/pages&gt;&lt;volume&gt;30&lt;/volume&gt;&lt;number&gt;4&lt;/number&gt;&lt;keywords&gt;&lt;keyword&gt;rural environments&lt;/keyword&gt;&lt;keyword&gt;Kenya&lt;/keyword&gt;&lt;keyword&gt;health status&lt;/keyword&gt;&lt;keyword&gt;education&lt;/keyword&gt;&lt;keyword&gt;child-mother nutrition&lt;/keyword&gt;&lt;keyword&gt;intra-household resource allocation&lt;/keyword&gt;&lt;keyword&gt;Health&lt;/keyword&gt;&lt;keyword&gt;Health Education&lt;/keyword&gt;&lt;keyword&gt;Household Management&lt;/keyword&gt;&lt;keyword&gt;Nutrition&lt;/keyword&gt;&lt;/keywords&gt;&lt;dates&gt;&lt;year&gt;2006&lt;/year&gt;&lt;/dates&gt;&lt;pub-location&gt;United Kingdom&lt;/pub-location&gt;&lt;publisher&gt;Blackwell Publishing&lt;/publisher&gt;&lt;isbn&gt;1470-6423&amp;#xD;1470-6431&lt;/isbn&gt;&lt;accession-num&gt;2007-01116-004. First Author &amp;amp; Affiliation: Marinda, Pamela A.&lt;/accession-num&gt;&lt;urls&gt;&lt;related-urls&gt;&lt;url&gt;http://search.ebscohost.com/login.aspx?direct=true&amp;amp;db=psyh&amp;amp;AN=2007-01116-004&amp;amp;site=eds-live&lt;/url&gt;&lt;url&gt;ayiera@yahoo.co.uk&lt;/url&gt;&lt;/related-urls&gt;&lt;/urls&gt;&lt;electronic-resource-num&gt;10.1111/j.1470-6431.2006.00518.x&lt;/electronic-resource-num&gt;&lt;remote-database-name&gt;psyh&lt;/remote-database-name&gt;&lt;remote-database-provider&gt;EBSCOhost&lt;/remote-database-provider&gt;&lt;/record&gt;&lt;/Cite&gt;&lt;/EndNote&gt;</w:instrText>
      </w:r>
      <w:r w:rsidR="005E6F34" w:rsidRPr="004B022D">
        <w:fldChar w:fldCharType="separate"/>
      </w:r>
      <w:r w:rsidRPr="004B022D">
        <w:t>(</w:t>
      </w:r>
      <w:hyperlink w:anchor="_ENREF_34" w:tooltip="Marinda, 2006 #592" w:history="1">
        <w:r w:rsidR="0069239C" w:rsidRPr="004B022D">
          <w:t>Marinda 2006</w:t>
        </w:r>
      </w:hyperlink>
      <w:r w:rsidRPr="004B022D">
        <w:t>)</w:t>
      </w:r>
      <w:r w:rsidR="005E6F34" w:rsidRPr="004B022D">
        <w:fldChar w:fldCharType="end"/>
      </w:r>
      <w:r w:rsidRPr="004B022D">
        <w:t>.</w:t>
      </w:r>
      <w:r w:rsidR="00E149A6">
        <w:t xml:space="preserve"> Nevertheless evidence from Jamaica showed that despite female-headed households spending a smaller proportion of their budgets on health services, their children had lower morbidity rates than their counterparts in male-headed households suggesting differences in nurturing and health production. This was in part supported by further analysis of health care behaviour which found that older children in female-headed households were more likely to be sent for preventative health care check-ups </w:t>
      </w:r>
      <w:r w:rsidR="005E6F34">
        <w:fldChar w:fldCharType="begin"/>
      </w:r>
      <w:r w:rsidR="000B7DBC">
        <w:instrText xml:space="preserve"> ADDIN EN.CITE &lt;EndNote&gt;&lt;Cite&gt;&lt;Author&gt;Handa&lt;/Author&gt;&lt;Year&gt;1996&lt;/Year&gt;&lt;RecNum&gt;2656&lt;/RecNum&gt;&lt;DisplayText&gt;(Handa 1996)&lt;/DisplayText&gt;&lt;record&gt;&lt;rec-number&gt;2656&lt;/rec-number&gt;&lt;foreign-keys&gt;&lt;key app="EN" db-id="0rv2sfzf2w5xzse0zspxwrvja2se99xzfzrz"&gt;2656&lt;/key&gt;&lt;/foreign-keys&gt;&lt;ref-type name="Journal Article"&gt;17&lt;/ref-type&gt;&lt;contributors&gt;&lt;authors&gt;&lt;author&gt;Handa, S.&lt;/author&gt;&lt;/authors&gt;&lt;/contributors&gt;&lt;auth-address&gt;Handa, S&amp;#xD;Univ W Indies,Kingston 7,Jamaica&amp;#xD;Univ W Indies,Kingston 7,Jamaica&lt;/auth-address&gt;&lt;titles&gt;&lt;title&gt;Expenditure behavior and children&amp;apos;s welfare: An analysis of female headed households in Jamaica&lt;/title&gt;&lt;secondary-title&gt;Journal Of Development Economics&lt;/secondary-title&gt;&lt;alt-title&gt;J Dev Econ&lt;/alt-title&gt;&lt;/titles&gt;&lt;periodical&gt;&lt;full-title&gt;Journal Of Development Economics&lt;/full-title&gt;&lt;/periodical&gt;&lt;pages&gt;165-187&lt;/pages&gt;&lt;volume&gt;50&lt;/volume&gt;&lt;number&gt;1&lt;/number&gt;&lt;keywords&gt;&lt;keyword&gt;headship&lt;/keyword&gt;&lt;keyword&gt;family structure&lt;/keyword&gt;&lt;keyword&gt;household behavior&lt;/keyword&gt;&lt;keyword&gt;preventive health&lt;/keyword&gt;&lt;keyword&gt;children&lt;/keyword&gt;&lt;keyword&gt;intrahousehold resource-allocation&lt;/keyword&gt;&lt;keyword&gt;rural botswana&lt;/keyword&gt;&lt;keyword&gt;gender&lt;/keyword&gt;&lt;keyword&gt;demand&lt;/keyword&gt;&lt;keyword&gt;women&lt;/keyword&gt;&lt;/keywords&gt;&lt;dates&gt;&lt;year&gt;1996&lt;/year&gt;&lt;pub-dates&gt;&lt;date&gt;Jun&lt;/date&gt;&lt;/pub-dates&gt;&lt;/dates&gt;&lt;isbn&gt;0304-3878&lt;/isbn&gt;&lt;accession-num&gt;ISI:A1996VE27600007&lt;/accession-num&gt;&lt;urls&gt;&lt;related-urls&gt;&lt;url&gt;&amp;lt;Go to ISI&amp;gt;://A1996VE27600007&lt;/url&gt;&lt;/related-urls&gt;&lt;/urls&gt;&lt;language&gt;English&lt;/language&gt;&lt;/record&gt;&lt;/Cite&gt;&lt;/EndNote&gt;</w:instrText>
      </w:r>
      <w:r w:rsidR="005E6F34">
        <w:fldChar w:fldCharType="separate"/>
      </w:r>
      <w:r w:rsidR="000B7DBC">
        <w:rPr>
          <w:noProof/>
        </w:rPr>
        <w:t>(</w:t>
      </w:r>
      <w:hyperlink w:anchor="_ENREF_27" w:tooltip="Handa, 1996 #2656" w:history="1">
        <w:r w:rsidR="0069239C">
          <w:rPr>
            <w:noProof/>
          </w:rPr>
          <w:t>Handa 1996</w:t>
        </w:r>
      </w:hyperlink>
      <w:r w:rsidR="000B7DBC">
        <w:rPr>
          <w:noProof/>
        </w:rPr>
        <w:t>)</w:t>
      </w:r>
      <w:r w:rsidR="005E6F34">
        <w:fldChar w:fldCharType="end"/>
      </w:r>
      <w:r w:rsidR="00E149A6">
        <w:t>.</w:t>
      </w:r>
    </w:p>
    <w:p w:rsidR="00253495" w:rsidRDefault="00253495" w:rsidP="00DD0DCF">
      <w:pPr>
        <w:spacing w:line="276" w:lineRule="auto"/>
        <w:ind w:firstLine="720"/>
      </w:pPr>
      <w:r>
        <w:t>Furthermore</w:t>
      </w:r>
      <w:r w:rsidR="00853CA0" w:rsidRPr="004B022D">
        <w:t>, t</w:t>
      </w:r>
      <w:r w:rsidR="008930E4" w:rsidRPr="004B022D">
        <w:t xml:space="preserve">here are different types of female-headed households. For example, women may become household heads for specific periods of time during which their husbands migrate for work. This kind of female headship is often referred to as ‘de facto’ since it suggests that women are not the official, or legal, head of the household, but would possibly experience some level of autonomy in decision-making during periods in which their husbands were absent. Alternatively, women may be single mothers, widowed or divorced and therefore have legal, or official status as the household head (often referred to as ‘de jure’ female heads of household). </w:t>
      </w:r>
      <w:r w:rsidR="008930E4" w:rsidRPr="004B022D">
        <w:rPr>
          <w:i/>
        </w:rPr>
        <w:t>De jure</w:t>
      </w:r>
      <w:r w:rsidR="008930E4" w:rsidRPr="004B022D">
        <w:t xml:space="preserve"> female heads of household are likely to bear the sole responsibility for income-earning, which may undermine the possible benefits they and their children derive from experiencing higher levels of autonomy. While it cannot be assumed that </w:t>
      </w:r>
      <w:r w:rsidR="008930E4" w:rsidRPr="004B022D">
        <w:rPr>
          <w:i/>
        </w:rPr>
        <w:t>de facto</w:t>
      </w:r>
      <w:r w:rsidR="008930E4" w:rsidRPr="004B022D">
        <w:t xml:space="preserve"> female heads always receive remittances from absent husbands, the possibility that this might occur suggests that they might benefit both from greater levels of income (in comparison with </w:t>
      </w:r>
      <w:r w:rsidR="00F17BD0" w:rsidRPr="00F17BD0">
        <w:rPr>
          <w:i/>
        </w:rPr>
        <w:t>de jure</w:t>
      </w:r>
      <w:r w:rsidR="008930E4" w:rsidRPr="004B022D">
        <w:t xml:space="preserve"> household heads) and greater autonomy (in comparison with women and children in male-headed households) </w:t>
      </w:r>
      <w:r w:rsidR="005E6F34" w:rsidRPr="00B2457C">
        <w:fldChar w:fldCharType="begin"/>
      </w:r>
      <w:r w:rsidR="00815E38">
        <w:instrText xml:space="preserve"> ADDIN EN.CITE &lt;EndNote&gt;&lt;Cite&gt;&lt;Author&gt;Onyango&lt;/Author&gt;&lt;Year&gt;1994&lt;/Year&gt;&lt;RecNum&gt;836&lt;/RecNum&gt;&lt;DisplayText&gt;(Onyango, Tucker &amp;amp; Eisemon 1994)&lt;/DisplayText&gt;&lt;record&gt;&lt;rec-number&gt;836&lt;/rec-number&gt;&lt;foreign-keys&gt;&lt;key app="EN" db-id="0rv2sfzf2w5xzse0zspxwrvja2se99xzfzrz"&gt;836&lt;/key&gt;&lt;/foreign-keys&gt;&lt;ref-type name="Journal Article"&gt;17&lt;/ref-type&gt;&lt;contributors&gt;&lt;authors&gt;&lt;author&gt;Onyango, A.&lt;/author&gt;&lt;author&gt;Tucker, K.&lt;/author&gt;&lt;author&gt;Eisemon, T.&lt;/author&gt;&lt;/authors&gt;&lt;/contributors&gt;&lt;auth-address&gt;School of Dietetics and Human Nutrition, McGill University, Ste. Anne de Bellevue, Quebec, Canada.&lt;/auth-address&gt;&lt;titles&gt;&lt;title&gt;Household headship and child nutrition: a case study in western Kenya&lt;/title&gt;&lt;secondary-title&gt;Social Science &amp;amp; Medicine (1982)&lt;/secondary-title&gt;&lt;/titles&gt;&lt;periodical&gt;&lt;full-title&gt;Social Science &amp;amp; Medicine (1982)&lt;/full-title&gt;&lt;/periodical&gt;&lt;pages&gt;1633-1639&lt;/pages&gt;&lt;volume&gt;39&lt;/volume&gt;&lt;number&gt;12&lt;/number&gt;&lt;keywords&gt;&lt;keyword&gt;Child Nutritional Physiological Phenomena*&lt;/keyword&gt;&lt;keyword&gt;Developing Countries*&lt;/keyword&gt;&lt;keyword&gt;Fathers*&lt;/keyword&gt;&lt;keyword&gt;Mothers*&lt;/keyword&gt;&lt;keyword&gt;Single Parent*&lt;/keyword&gt;&lt;keyword&gt;Child Welfare&lt;/keyword&gt;&lt;keyword&gt;Child, Preschool&lt;/keyword&gt;&lt;keyword&gt;Female&lt;/keyword&gt;&lt;keyword&gt;Gender Identity&lt;/keyword&gt;&lt;keyword&gt;Health Status&lt;/keyword&gt;&lt;keyword&gt;Humans&lt;/keyword&gt;&lt;keyword&gt;Income&lt;/keyword&gt;&lt;keyword&gt;Infant&lt;/keyword&gt;&lt;keyword&gt;Kenya&lt;/keyword&gt;&lt;keyword&gt;Male&lt;/keyword&gt;&lt;keyword&gt;Nutrition Assessment&lt;/keyword&gt;&lt;keyword&gt;Workload&lt;/keyword&gt;&lt;/keywords&gt;&lt;dates&gt;&lt;year&gt;1994&lt;/year&gt;&lt;/dates&gt;&lt;pub-location&gt;ENGLAND&lt;/pub-location&gt;&lt;isbn&gt;0277-9536&lt;/isbn&gt;&lt;accession-num&gt;7846560. Language: English. Date Revised: 20091119. Date Created: 19950309. Date Completed: 19950309. Update Code: 20101124. Publication Type: Journal Article&lt;/accession-num&gt;&lt;urls&gt;&lt;related-urls&gt;&lt;url&gt;http://search.ebscohost.com/login.aspx?direct=true&amp;amp;db=cmedm&amp;amp;AN=7846560&amp;amp;site=eds-live&lt;/url&gt;&lt;/related-urls&gt;&lt;/urls&gt;&lt;remote-database-name&gt;cmedm&lt;/remote-database-name&gt;&lt;remote-database-provider&gt;EBSCOhost&lt;/remote-database-provider&gt;&lt;/record&gt;&lt;/Cite&gt;&lt;/EndNote&gt;</w:instrText>
      </w:r>
      <w:r w:rsidR="005E6F34" w:rsidRPr="00B2457C">
        <w:fldChar w:fldCharType="separate"/>
      </w:r>
      <w:r w:rsidR="008930E4" w:rsidRPr="00B2457C">
        <w:t>(</w:t>
      </w:r>
      <w:hyperlink w:anchor="_ENREF_39" w:tooltip="Onyango, 1994 #836" w:history="1">
        <w:r w:rsidR="0069239C" w:rsidRPr="00B2457C">
          <w:t>Onyango, Tucker &amp; Eisemon 1994</w:t>
        </w:r>
      </w:hyperlink>
      <w:r w:rsidR="008930E4" w:rsidRPr="00B2457C">
        <w:t>)</w:t>
      </w:r>
      <w:r w:rsidR="005E6F34" w:rsidRPr="00B2457C">
        <w:fldChar w:fldCharType="end"/>
      </w:r>
      <w:r w:rsidR="008930E4" w:rsidRPr="00B2457C">
        <w:t>.</w:t>
      </w:r>
      <w:r w:rsidR="00B2457C" w:rsidRPr="00B2457C">
        <w:t xml:space="preserve"> </w:t>
      </w:r>
    </w:p>
    <w:p w:rsidR="008930E4" w:rsidRPr="009F17D3" w:rsidRDefault="00A158C1" w:rsidP="00DD0DCF">
      <w:pPr>
        <w:spacing w:line="276" w:lineRule="auto"/>
        <w:ind w:firstLine="720"/>
      </w:pPr>
      <w:r>
        <w:t>It has also been argued that</w:t>
      </w:r>
      <w:r w:rsidR="00B2457C" w:rsidRPr="00B2457C">
        <w:t xml:space="preserve"> </w:t>
      </w:r>
      <w:r w:rsidR="00B031FB" w:rsidRPr="00B031FB">
        <w:t>regardless of household headship, men’s contributions to the household remain one of the most significant factors in determining child health and nutrition</w:t>
      </w:r>
      <w:r w:rsidR="005264CC">
        <w:t>,</w:t>
      </w:r>
      <w:r w:rsidR="00B031FB" w:rsidRPr="00B031FB">
        <w:t xml:space="preserve"> as a non-contributing father in any household type represents </w:t>
      </w:r>
      <w:r w:rsidR="00B2457C">
        <w:t>one of the severest</w:t>
      </w:r>
      <w:r w:rsidR="00B031FB" w:rsidRPr="00B031FB">
        <w:t xml:space="preserve"> ris</w:t>
      </w:r>
      <w:r w:rsidR="00B2457C">
        <w:t>ks</w:t>
      </w:r>
      <w:r w:rsidR="00B031FB" w:rsidRPr="00B031FB">
        <w:t xml:space="preserve"> </w:t>
      </w:r>
      <w:r w:rsidR="00B2457C">
        <w:t>to</w:t>
      </w:r>
      <w:r w:rsidR="00B031FB" w:rsidRPr="00B031FB">
        <w:t xml:space="preserve"> children </w:t>
      </w:r>
      <w:r w:rsidR="00B031FB" w:rsidRPr="00B031FB">
        <w:rPr>
          <w:bCs/>
        </w:rPr>
        <w:t xml:space="preserve">and their mothers </w:t>
      </w:r>
      <w:r w:rsidR="005E6F34">
        <w:rPr>
          <w:bCs/>
        </w:rPr>
        <w:fldChar w:fldCharType="begin"/>
      </w:r>
      <w:r w:rsidR="000B7DBC">
        <w:rPr>
          <w:bCs/>
        </w:rPr>
        <w:instrText xml:space="preserve"> ADDIN EN.CITE &lt;EndNote&gt;&lt;Cite&gt;&lt;Author&gt;Bruce&lt;/Author&gt;&lt;Year&gt;1997&lt;/Year&gt;&lt;RecNum&gt;2593&lt;/RecNum&gt;&lt;DisplayText&gt;(Bruce &amp;amp; Lloyd 1997)&lt;/DisplayText&gt;&lt;record&gt;&lt;rec-number&gt;2593&lt;/rec-number&gt;&lt;foreign-keys&gt;&lt;key app="EN" db-id="0rv2sfzf2w5xzse0zspxwrvja2se99xzfzrz"&gt;2593&lt;/key&gt;&lt;/foreign-keys&gt;&lt;ref-type name="Book Section"&gt;5&lt;/ref-type&gt;&lt;contributors&gt;&lt;authors&gt;&lt;author&gt;Bruce, J.&lt;/author&gt;&lt;author&gt;Lloyd, C.&lt;/author&gt;&lt;/authors&gt;&lt;secondary-authors&gt;&lt;author&gt;Haddad, L.&lt;/author&gt;&lt;author&gt;Hoddinott, J.&lt;/author&gt;&lt;author&gt;Alderman, H.&lt;/author&gt;&lt;/secondary-authors&gt;&lt;/contributors&gt;&lt;titles&gt;&lt;title&gt;Finding the Ties that Bind: Beyond Headship and Household&lt;/title&gt;&lt;secondary-title&gt;Intrahousehold Resource Allocation in Developing Countries: Models, Methods and Policy&lt;/secondary-title&gt;&lt;/titles&gt;&lt;pages&gt;213-228&lt;/pages&gt;&lt;dates&gt;&lt;year&gt;1997&lt;/year&gt;&lt;/dates&gt;&lt;pub-location&gt;Baltimore&lt;/pub-location&gt;&lt;publisher&gt;The Johns Hopkins University Press&lt;/publisher&gt;&lt;urls&gt;&lt;/urls&gt;&lt;/record&gt;&lt;/Cite&gt;&lt;/EndNote&gt;</w:instrText>
      </w:r>
      <w:r w:rsidR="005E6F34">
        <w:rPr>
          <w:bCs/>
        </w:rPr>
        <w:fldChar w:fldCharType="separate"/>
      </w:r>
      <w:r w:rsidR="000B7DBC">
        <w:rPr>
          <w:bCs/>
          <w:noProof/>
        </w:rPr>
        <w:t>(</w:t>
      </w:r>
      <w:hyperlink w:anchor="_ENREF_9" w:tooltip="Bruce, 1997 #2593" w:history="1">
        <w:r w:rsidR="0069239C">
          <w:rPr>
            <w:bCs/>
            <w:noProof/>
          </w:rPr>
          <w:t>Bruce &amp; Lloyd 1997</w:t>
        </w:r>
      </w:hyperlink>
      <w:r w:rsidR="000B7DBC">
        <w:rPr>
          <w:bCs/>
          <w:noProof/>
        </w:rPr>
        <w:t>)</w:t>
      </w:r>
      <w:r w:rsidR="005E6F34">
        <w:rPr>
          <w:bCs/>
        </w:rPr>
        <w:fldChar w:fldCharType="end"/>
      </w:r>
      <w:r w:rsidR="00B031FB" w:rsidRPr="00B031FB">
        <w:t>.</w:t>
      </w:r>
      <w:r w:rsidR="00A21458">
        <w:t xml:space="preserve"> This hypothesis is supported </w:t>
      </w:r>
      <w:r w:rsidR="00A21458" w:rsidRPr="009F17D3">
        <w:t xml:space="preserve">by research from Mozambique </w:t>
      </w:r>
      <w:r w:rsidR="00B031FB" w:rsidRPr="00B031FB">
        <w:rPr>
          <w:rFonts w:cs="AdvTimes"/>
        </w:rPr>
        <w:t>examining the effect of intra</w:t>
      </w:r>
      <w:r w:rsidR="001A742D">
        <w:rPr>
          <w:rFonts w:cs="AdvTimes"/>
        </w:rPr>
        <w:t>-</w:t>
      </w:r>
      <w:r w:rsidR="00B031FB" w:rsidRPr="00B031FB">
        <w:rPr>
          <w:rFonts w:cs="AdvTimes"/>
        </w:rPr>
        <w:t>household cash income control and decision-making patterns on child growth</w:t>
      </w:r>
      <w:r w:rsidR="00A925D3">
        <w:rPr>
          <w:rFonts w:cs="AdvTimes"/>
        </w:rPr>
        <w:t xml:space="preserve"> </w:t>
      </w:r>
      <w:r w:rsidR="005E6F34">
        <w:rPr>
          <w:rFonts w:cs="AdvTimes"/>
        </w:rPr>
        <w:fldChar w:fldCharType="begin">
          <w:fldData xml:space="preserve">PEVuZE5vdGU+PENpdGU+PEF1dGhvcj5QZmVpZmZlcjwvQXV0aG9yPjxZZWFyPjIwMDE8L1llYXI+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==
</w:fldData>
        </w:fldChar>
      </w:r>
      <w:r w:rsidR="000B7DBC">
        <w:rPr>
          <w:rFonts w:cs="AdvTimes"/>
        </w:rPr>
        <w:instrText xml:space="preserve"> ADDIN EN.CITE </w:instrText>
      </w:r>
      <w:r w:rsidR="005E6F34">
        <w:rPr>
          <w:rFonts w:cs="AdvTimes"/>
        </w:rPr>
        <w:fldChar w:fldCharType="begin">
          <w:fldData xml:space="preserve">PEVuZE5vdGU+PENpdGU+PEF1dGhvcj5QZmVpZmZlcjwvQXV0aG9yPjxZZWFyPjIwMDE8L1llYXI+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==
</w:fldData>
        </w:fldChar>
      </w:r>
      <w:r w:rsidR="000B7DBC">
        <w:rPr>
          <w:rFonts w:cs="AdvTimes"/>
        </w:rPr>
        <w:instrText xml:space="preserve"> ADDIN EN.CITE.DATA </w:instrText>
      </w:r>
      <w:r w:rsidR="005E6F34">
        <w:rPr>
          <w:rFonts w:cs="AdvTimes"/>
        </w:rPr>
      </w:r>
      <w:r w:rsidR="005E6F34">
        <w:rPr>
          <w:rFonts w:cs="AdvTimes"/>
        </w:rPr>
        <w:fldChar w:fldCharType="end"/>
      </w:r>
      <w:r w:rsidR="005E6F34">
        <w:rPr>
          <w:rFonts w:cs="AdvTimes"/>
        </w:rPr>
      </w:r>
      <w:r w:rsidR="005E6F34">
        <w:rPr>
          <w:rFonts w:cs="AdvTimes"/>
        </w:rPr>
        <w:fldChar w:fldCharType="separate"/>
      </w:r>
      <w:r w:rsidR="000B7DBC">
        <w:rPr>
          <w:rFonts w:cs="AdvTimes"/>
          <w:noProof/>
        </w:rPr>
        <w:t>(</w:t>
      </w:r>
      <w:hyperlink w:anchor="_ENREF_41" w:tooltip="Pfeiffer, 2001 #2660" w:history="1">
        <w:r w:rsidR="0069239C">
          <w:rPr>
            <w:rFonts w:cs="AdvTimes"/>
            <w:noProof/>
          </w:rPr>
          <w:t>Pfeiffer, Gloyd &amp; Ramirez Li 2001</w:t>
        </w:r>
      </w:hyperlink>
      <w:r w:rsidR="000B7DBC">
        <w:rPr>
          <w:rFonts w:cs="AdvTimes"/>
          <w:noProof/>
        </w:rPr>
        <w:t>)</w:t>
      </w:r>
      <w:r w:rsidR="005E6F34">
        <w:rPr>
          <w:rFonts w:cs="AdvTimes"/>
        </w:rPr>
        <w:fldChar w:fldCharType="end"/>
      </w:r>
      <w:r w:rsidR="00B031FB" w:rsidRPr="00B031FB">
        <w:rPr>
          <w:rFonts w:cs="AdvTimes"/>
        </w:rPr>
        <w:t xml:space="preserve">. </w:t>
      </w:r>
      <w:r w:rsidR="009F17D3" w:rsidRPr="009F17D3">
        <w:t>The study found</w:t>
      </w:r>
      <w:r w:rsidR="009F17D3">
        <w:t xml:space="preserve"> </w:t>
      </w:r>
      <w:r w:rsidR="009F17D3" w:rsidRPr="009F17D3">
        <w:t>that male cash income was strongly associated with better n</w:t>
      </w:r>
      <w:r>
        <w:t xml:space="preserve">utrition for children </w:t>
      </w:r>
      <w:r w:rsidR="009F17D3" w:rsidRPr="009F17D3">
        <w:t>through increasing access to expensive proteins</w:t>
      </w:r>
      <w:r w:rsidR="009F17D3">
        <w:t xml:space="preserve"> such as meat, fish and poultry. </w:t>
      </w:r>
      <w:r>
        <w:t>However</w:t>
      </w:r>
      <w:r w:rsidR="00A925D3">
        <w:t xml:space="preserve">, the hypothesis </w:t>
      </w:r>
      <w:r w:rsidR="009F17D3" w:rsidRPr="009F17D3">
        <w:t xml:space="preserve">that mothers’ higher incomes </w:t>
      </w:r>
      <w:r w:rsidR="009F17D3" w:rsidRPr="009F17D3">
        <w:lastRenderedPageBreak/>
        <w:t xml:space="preserve">increased their decision-making power around expenditures </w:t>
      </w:r>
      <w:r w:rsidR="00A925D3">
        <w:t>and led to improved nutrition for children was not supported by these data (ibid</w:t>
      </w:r>
      <w:r w:rsidR="005264CC">
        <w:t>.</w:t>
      </w:r>
      <w:r w:rsidR="00A925D3">
        <w:t>).</w:t>
      </w:r>
    </w:p>
    <w:bookmarkEnd w:id="1"/>
    <w:p w:rsidR="008930E4" w:rsidRPr="004B022D" w:rsidRDefault="00B35BC8" w:rsidP="00DD0DCF">
      <w:pPr>
        <w:spacing w:line="276" w:lineRule="auto"/>
        <w:ind w:firstLine="720"/>
      </w:pPr>
      <w:r w:rsidRPr="004B022D">
        <w:t>The relationship of household headship with access to and control over resources and d</w:t>
      </w:r>
      <w:r w:rsidR="008930E4" w:rsidRPr="004B022D">
        <w:t xml:space="preserve">ecision-making norms </w:t>
      </w:r>
      <w:r w:rsidRPr="004B022D">
        <w:t xml:space="preserve">may also </w:t>
      </w:r>
      <w:r w:rsidR="008930E4" w:rsidRPr="004B022D">
        <w:t>affect preventive health practices in relation to young children. For example</w:t>
      </w:r>
      <w:r w:rsidR="005264CC">
        <w:t>,</w:t>
      </w:r>
      <w:r w:rsidR="008930E4" w:rsidRPr="004B022D">
        <w:t xml:space="preserve"> an ethnographic study in Southern Tanzania</w:t>
      </w:r>
      <w:r w:rsidR="00CA3271" w:rsidRPr="004B022D">
        <w:t xml:space="preserve"> foun</w:t>
      </w:r>
      <w:r w:rsidRPr="004B022D">
        <w:t>d that women and children are</w:t>
      </w:r>
      <w:r w:rsidR="00CA3271" w:rsidRPr="004B022D">
        <w:t xml:space="preserve"> c</w:t>
      </w:r>
      <w:r w:rsidR="006E3C38">
        <w:t xml:space="preserve">aught in a ‘catch-22’ </w:t>
      </w:r>
      <w:r w:rsidR="00CA3271" w:rsidRPr="004B022D">
        <w:t xml:space="preserve">where </w:t>
      </w:r>
      <w:r w:rsidR="008930E4" w:rsidRPr="004B022D">
        <w:t>female-headed households lack the income to buy bed-nets</w:t>
      </w:r>
      <w:r w:rsidR="00CA3271" w:rsidRPr="004B022D">
        <w:t xml:space="preserve"> </w:t>
      </w:r>
      <w:r w:rsidRPr="004B022D">
        <w:t>(</w:t>
      </w:r>
      <w:r w:rsidR="00CA3271" w:rsidRPr="004B022D">
        <w:t>and so may benefit from income-making opportunities</w:t>
      </w:r>
      <w:r w:rsidRPr="004B022D">
        <w:t>)</w:t>
      </w:r>
      <w:r w:rsidR="00CA3271" w:rsidRPr="004B022D">
        <w:t xml:space="preserve"> while on the other hand mothers</w:t>
      </w:r>
      <w:r w:rsidR="008930E4" w:rsidRPr="004B022D">
        <w:t xml:space="preserve"> in male-headed households lack authority to control the use of bed-nets, even where they have contributed to the household purse through their own earnings</w:t>
      </w:r>
      <w:r w:rsidR="00CA3271" w:rsidRPr="004B022D">
        <w:t xml:space="preserve"> </w:t>
      </w:r>
      <w:r w:rsidR="005E6F34" w:rsidRPr="004B022D">
        <w:fldChar w:fldCharType="begin"/>
      </w:r>
      <w:r w:rsidR="00CA3271" w:rsidRPr="004B022D">
        <w:instrText xml:space="preserve"> ADDIN EN.CITE &lt;EndNote&gt;&lt;Cite&gt;&lt;Author&gt;Minja&lt;/Author&gt;&lt;Year&gt;2001&lt;/Year&gt;&lt;RecNum&gt;1605&lt;/RecNum&gt;&lt;DisplayText&gt;(Minja et al. 2001)&lt;/DisplayText&gt;&lt;record&gt;&lt;rec-number&gt;1605&lt;/rec-number&gt;&lt;foreign-keys&gt;&lt;key app="EN" db-id="0rv2sfzf2w5xzse0zspxwrvja2se99xzfzrz"&gt;1605&lt;/key&gt;&lt;/foreign-keys&gt;&lt;ref-type name="Journal Article"&gt;17&lt;/ref-type&gt;&lt;contributors&gt;&lt;authors&gt;&lt;author&gt;Happiness Minja&lt;/author&gt;&lt;author&gt;Marcel Tanner&lt;/author&gt;&lt;author&gt;Joanna Armstrong Schellenberg&lt;/author&gt;&lt;author&gt;Christian Lengeler&lt;/author&gt;&lt;author&gt;Brigit Obrist van Eeuwijk&lt;/author&gt;&lt;/authors&gt;&lt;/contributors&gt;&lt;titles&gt;&lt;title&gt;Household, headship and gender in malaria control: Findings from an ITN intervention in the Kilombero Valley, southern Tanzania&lt;/title&gt;&lt;/titles&gt;&lt;pages&gt;164-180&lt;/pages&gt;&lt;dates&gt;&lt;year&gt;2001&lt;/year&gt;&lt;/dates&gt;&lt;urls&gt;&lt;/urls&gt;&lt;research-notes&gt;Hard copy in Rachel&amp;apos;s folder&lt;/research-notes&gt;&lt;/record&gt;&lt;/Cite&gt;&lt;/EndNote&gt;</w:instrText>
      </w:r>
      <w:r w:rsidR="005E6F34" w:rsidRPr="004B022D">
        <w:fldChar w:fldCharType="separate"/>
      </w:r>
      <w:r w:rsidR="00CA3271" w:rsidRPr="004B022D">
        <w:t>(</w:t>
      </w:r>
      <w:hyperlink w:anchor="_ENREF_36" w:tooltip="Minja, 2001 #1605" w:history="1">
        <w:r w:rsidR="0069239C" w:rsidRPr="004B022D">
          <w:t>Minja et al. 2001</w:t>
        </w:r>
      </w:hyperlink>
      <w:r w:rsidR="00CA3271" w:rsidRPr="004B022D">
        <w:t>)</w:t>
      </w:r>
      <w:r w:rsidR="005E6F34" w:rsidRPr="004B022D">
        <w:fldChar w:fldCharType="end"/>
      </w:r>
      <w:r w:rsidR="008930E4" w:rsidRPr="004B022D">
        <w:t>. This demonstrates that women’s earning power does not always translate to decision-making power or access to household resources and should deter researchers from making assumptions in relation to the drawbacks or benefits of specific types of household for young children.</w:t>
      </w:r>
    </w:p>
    <w:p w:rsidR="008930E4" w:rsidRPr="00DD7590" w:rsidRDefault="008930E4" w:rsidP="00DD0DCF">
      <w:pPr>
        <w:spacing w:line="276" w:lineRule="auto"/>
        <w:ind w:firstLine="720"/>
      </w:pPr>
      <w:r w:rsidRPr="004B022D">
        <w:t>Women’s ability to access resources and allocate them successfully to their children is also affected by other aspects of intra-household dynamics, such as household structure and composition. Relationships between different members of the household differ across cultural context</w:t>
      </w:r>
      <w:r w:rsidR="005264CC">
        <w:t>s</w:t>
      </w:r>
      <w:r w:rsidRPr="004B022D">
        <w:t xml:space="preserve">, especially when taking into account household headship and hierarchies of authority and seniority. In some contexts household hierarchies may place a mother-in-law or grandmother in a </w:t>
      </w:r>
      <w:r w:rsidRPr="00DD7590">
        <w:t>position of authority over a younger female.</w:t>
      </w:r>
    </w:p>
    <w:p w:rsidR="00DD7590" w:rsidRDefault="00853CA0" w:rsidP="00DD0DCF">
      <w:pPr>
        <w:pStyle w:val="CommentText"/>
        <w:spacing w:line="276" w:lineRule="auto"/>
        <w:ind w:firstLine="720"/>
        <w:rPr>
          <w:rFonts w:asciiTheme="minorHAnsi" w:hAnsiTheme="minorHAnsi"/>
          <w:sz w:val="24"/>
          <w:szCs w:val="24"/>
        </w:rPr>
      </w:pPr>
      <w:r w:rsidRPr="00DD7590">
        <w:rPr>
          <w:rFonts w:asciiTheme="minorHAnsi" w:hAnsiTheme="minorHAnsi"/>
          <w:sz w:val="24"/>
          <w:szCs w:val="24"/>
        </w:rPr>
        <w:t xml:space="preserve">Hierarchical </w:t>
      </w:r>
      <w:r w:rsidR="00123DD3">
        <w:rPr>
          <w:rFonts w:asciiTheme="minorHAnsi" w:hAnsiTheme="minorHAnsi"/>
          <w:sz w:val="24"/>
          <w:szCs w:val="24"/>
        </w:rPr>
        <w:t xml:space="preserve">household </w:t>
      </w:r>
      <w:r w:rsidRPr="00DD7590">
        <w:rPr>
          <w:rFonts w:asciiTheme="minorHAnsi" w:hAnsiTheme="minorHAnsi"/>
          <w:sz w:val="24"/>
          <w:szCs w:val="24"/>
        </w:rPr>
        <w:t>structures, where mothers-in-law are in a position of authority over mothers, ha</w:t>
      </w:r>
      <w:r w:rsidR="00123DD3">
        <w:rPr>
          <w:rFonts w:asciiTheme="minorHAnsi" w:hAnsiTheme="minorHAnsi"/>
          <w:sz w:val="24"/>
          <w:szCs w:val="24"/>
        </w:rPr>
        <w:t>ve</w:t>
      </w:r>
      <w:r w:rsidR="008930E4" w:rsidRPr="00DD7590">
        <w:rPr>
          <w:rFonts w:asciiTheme="minorHAnsi" w:hAnsiTheme="minorHAnsi"/>
          <w:sz w:val="24"/>
          <w:szCs w:val="24"/>
        </w:rPr>
        <w:t xml:space="preserve"> been associated with a detrimental effect on their grandchildren’s health and nutrition </w:t>
      </w:r>
      <w:r w:rsidR="005E6F34" w:rsidRPr="00DD7590">
        <w:rPr>
          <w:rFonts w:asciiTheme="minorHAnsi" w:hAnsiTheme="minorHAnsi"/>
          <w:sz w:val="24"/>
          <w:szCs w:val="24"/>
        </w:rPr>
        <w:fldChar w:fldCharType="begin">
          <w:fldData xml:space="preserve">PEVuZE5vdGU+PENpdGU+PEF1dGhvcj5TaW1vbjwvQXV0aG9yPjxZZWFyPjIwMDI8L1llYXI+PFJl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</w:fldData>
        </w:fldChar>
      </w:r>
      <w:r w:rsidR="000B7DBC">
        <w:rPr>
          <w:rFonts w:asciiTheme="minorHAnsi" w:hAnsiTheme="minorHAnsi"/>
          <w:sz w:val="24"/>
          <w:szCs w:val="24"/>
        </w:rPr>
        <w:instrText xml:space="preserve"> ADDIN EN.CITE </w:instrText>
      </w:r>
      <w:r w:rsidR="005E6F34">
        <w:rPr>
          <w:rFonts w:asciiTheme="minorHAnsi" w:hAnsiTheme="minorHAnsi"/>
          <w:sz w:val="24"/>
          <w:szCs w:val="24"/>
        </w:rPr>
        <w:fldChar w:fldCharType="begin">
          <w:fldData xml:space="preserve">PEVuZE5vdGU+PENpdGU+PEF1dGhvcj5TaW1vbjwvQXV0aG9yPjxZZWFyPjIwMDI8L1llYXI+PFJl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</w:fldData>
        </w:fldChar>
      </w:r>
      <w:r w:rsidR="000B7DBC">
        <w:rPr>
          <w:rFonts w:asciiTheme="minorHAnsi" w:hAnsiTheme="minorHAnsi"/>
          <w:sz w:val="24"/>
          <w:szCs w:val="24"/>
        </w:rPr>
        <w:instrText xml:space="preserve"> ADDIN EN.CITE.DATA </w:instrText>
      </w:r>
      <w:r w:rsidR="005E6F34">
        <w:rPr>
          <w:rFonts w:asciiTheme="minorHAnsi" w:hAnsiTheme="minorHAnsi"/>
          <w:sz w:val="24"/>
          <w:szCs w:val="24"/>
        </w:rPr>
      </w:r>
      <w:r w:rsidR="005E6F34">
        <w:rPr>
          <w:rFonts w:asciiTheme="minorHAnsi" w:hAnsiTheme="minorHAnsi"/>
          <w:sz w:val="24"/>
          <w:szCs w:val="24"/>
        </w:rPr>
        <w:fldChar w:fldCharType="end"/>
      </w:r>
      <w:r w:rsidR="005E6F34" w:rsidRPr="00DD7590">
        <w:rPr>
          <w:rFonts w:asciiTheme="minorHAnsi" w:hAnsiTheme="minorHAnsi"/>
          <w:sz w:val="24"/>
          <w:szCs w:val="24"/>
        </w:rPr>
      </w:r>
      <w:r w:rsidR="005E6F34" w:rsidRPr="00DD7590">
        <w:rPr>
          <w:rFonts w:asciiTheme="minorHAnsi" w:hAnsiTheme="minorHAnsi"/>
          <w:sz w:val="24"/>
          <w:szCs w:val="24"/>
        </w:rPr>
        <w:fldChar w:fldCharType="separate"/>
      </w:r>
      <w:r w:rsidR="000B7DBC">
        <w:rPr>
          <w:rFonts w:asciiTheme="minorHAnsi" w:hAnsiTheme="minorHAnsi"/>
          <w:noProof/>
          <w:sz w:val="24"/>
          <w:szCs w:val="24"/>
        </w:rPr>
        <w:t>(</w:t>
      </w:r>
      <w:hyperlink w:anchor="_ENREF_12" w:tooltip="Castle, 1993 #2100" w:history="1">
        <w:r w:rsidR="0069239C">
          <w:rPr>
            <w:rFonts w:asciiTheme="minorHAnsi" w:hAnsiTheme="minorHAnsi"/>
            <w:noProof/>
            <w:sz w:val="24"/>
            <w:szCs w:val="24"/>
          </w:rPr>
          <w:t>Castle 1993</w:t>
        </w:r>
      </w:hyperlink>
      <w:r w:rsidR="000B7DBC">
        <w:rPr>
          <w:rFonts w:asciiTheme="minorHAnsi" w:hAnsiTheme="minorHAnsi"/>
          <w:noProof/>
          <w:sz w:val="24"/>
          <w:szCs w:val="24"/>
        </w:rPr>
        <w:t xml:space="preserve">; </w:t>
      </w:r>
      <w:hyperlink w:anchor="_ENREF_18" w:tooltip="Doan, 1990 #1270" w:history="1">
        <w:r w:rsidR="0069239C">
          <w:rPr>
            <w:rFonts w:asciiTheme="minorHAnsi" w:hAnsiTheme="minorHAnsi"/>
            <w:noProof/>
            <w:sz w:val="24"/>
            <w:szCs w:val="24"/>
          </w:rPr>
          <w:t>Doan &amp; Bisharat 1990</w:t>
        </w:r>
      </w:hyperlink>
      <w:r w:rsidR="000B7DBC">
        <w:rPr>
          <w:rFonts w:asciiTheme="minorHAnsi" w:hAnsiTheme="minorHAnsi"/>
          <w:noProof/>
          <w:sz w:val="24"/>
          <w:szCs w:val="24"/>
        </w:rPr>
        <w:t xml:space="preserve">; </w:t>
      </w:r>
      <w:hyperlink w:anchor="_ENREF_24" w:tooltip="Griffiths, 2002 #2662" w:history="1">
        <w:r w:rsidR="0069239C">
          <w:rPr>
            <w:rFonts w:asciiTheme="minorHAnsi" w:hAnsiTheme="minorHAnsi"/>
            <w:noProof/>
            <w:sz w:val="24"/>
            <w:szCs w:val="24"/>
          </w:rPr>
          <w:t>Griffiths, Matthews &amp; Hinde 2002</w:t>
        </w:r>
      </w:hyperlink>
      <w:r w:rsidR="000B7DBC">
        <w:rPr>
          <w:rFonts w:asciiTheme="minorHAnsi" w:hAnsiTheme="minorHAnsi"/>
          <w:noProof/>
          <w:sz w:val="24"/>
          <w:szCs w:val="24"/>
        </w:rPr>
        <w:t xml:space="preserve">; </w:t>
      </w:r>
      <w:hyperlink w:anchor="_ENREF_45" w:tooltip="Simon, 2002 #695" w:history="1">
        <w:r w:rsidR="0069239C">
          <w:rPr>
            <w:rFonts w:asciiTheme="minorHAnsi" w:hAnsiTheme="minorHAnsi"/>
            <w:noProof/>
            <w:sz w:val="24"/>
            <w:szCs w:val="24"/>
          </w:rPr>
          <w:t>Simon, Adams &amp; Madhavan 2002</w:t>
        </w:r>
      </w:hyperlink>
      <w:r w:rsidR="000B7DBC">
        <w:rPr>
          <w:rFonts w:asciiTheme="minorHAnsi" w:hAnsiTheme="minorHAnsi"/>
          <w:noProof/>
          <w:sz w:val="24"/>
          <w:szCs w:val="24"/>
        </w:rPr>
        <w:t>)</w:t>
      </w:r>
      <w:r w:rsidR="005E6F34" w:rsidRPr="00DD7590">
        <w:rPr>
          <w:rFonts w:asciiTheme="minorHAnsi" w:hAnsiTheme="minorHAnsi"/>
          <w:sz w:val="24"/>
          <w:szCs w:val="24"/>
        </w:rPr>
        <w:fldChar w:fldCharType="end"/>
      </w:r>
      <w:r w:rsidR="00D62AE0" w:rsidRPr="00DD7590">
        <w:rPr>
          <w:rFonts w:asciiTheme="minorHAnsi" w:hAnsiTheme="minorHAnsi"/>
          <w:sz w:val="24"/>
          <w:szCs w:val="24"/>
        </w:rPr>
        <w:t xml:space="preserve">. </w:t>
      </w:r>
      <w:r w:rsidR="008930E4" w:rsidRPr="00DD7590">
        <w:rPr>
          <w:rFonts w:asciiTheme="minorHAnsi" w:hAnsiTheme="minorHAnsi"/>
          <w:sz w:val="24"/>
          <w:szCs w:val="24"/>
        </w:rPr>
        <w:t>Howeve</w:t>
      </w:r>
      <w:r w:rsidR="00707DDC">
        <w:rPr>
          <w:rFonts w:asciiTheme="minorHAnsi" w:hAnsiTheme="minorHAnsi"/>
          <w:sz w:val="24"/>
          <w:szCs w:val="24"/>
        </w:rPr>
        <w:t>r</w:t>
      </w:r>
      <w:r w:rsidR="005264CC">
        <w:rPr>
          <w:rFonts w:asciiTheme="minorHAnsi" w:hAnsiTheme="minorHAnsi"/>
          <w:sz w:val="24"/>
          <w:szCs w:val="24"/>
        </w:rPr>
        <w:t>,</w:t>
      </w:r>
      <w:r w:rsidR="00707DDC">
        <w:rPr>
          <w:rFonts w:asciiTheme="minorHAnsi" w:hAnsiTheme="minorHAnsi"/>
          <w:sz w:val="24"/>
          <w:szCs w:val="24"/>
        </w:rPr>
        <w:t xml:space="preserve"> researchers have also found that</w:t>
      </w:r>
      <w:r w:rsidR="00A662C1">
        <w:rPr>
          <w:rFonts w:asciiTheme="minorHAnsi" w:hAnsiTheme="minorHAnsi"/>
          <w:sz w:val="24"/>
          <w:szCs w:val="24"/>
        </w:rPr>
        <w:t xml:space="preserve"> </w:t>
      </w:r>
      <w:r w:rsidR="008930E4" w:rsidRPr="00DD7590">
        <w:rPr>
          <w:rFonts w:asciiTheme="minorHAnsi" w:hAnsiTheme="minorHAnsi"/>
          <w:sz w:val="24"/>
          <w:szCs w:val="24"/>
        </w:rPr>
        <w:t>in some contexts senior females such as grandmothers can prove an important resource for improving child health and care practices. For example</w:t>
      </w:r>
      <w:r w:rsidR="005264CC">
        <w:rPr>
          <w:rFonts w:asciiTheme="minorHAnsi" w:hAnsiTheme="minorHAnsi"/>
          <w:sz w:val="24"/>
          <w:szCs w:val="24"/>
        </w:rPr>
        <w:t>,</w:t>
      </w:r>
      <w:r w:rsidR="008930E4" w:rsidRPr="00DD7590">
        <w:rPr>
          <w:rFonts w:asciiTheme="minorHAnsi" w:hAnsiTheme="minorHAnsi"/>
          <w:sz w:val="24"/>
          <w:szCs w:val="24"/>
        </w:rPr>
        <w:t xml:space="preserve"> </w:t>
      </w:r>
      <w:r w:rsidR="004B0C5C" w:rsidRPr="00DD7590">
        <w:rPr>
          <w:rFonts w:asciiTheme="minorHAnsi" w:hAnsiTheme="minorHAnsi"/>
          <w:sz w:val="24"/>
          <w:szCs w:val="24"/>
        </w:rPr>
        <w:t xml:space="preserve">a </w:t>
      </w:r>
      <w:r w:rsidR="008930E4" w:rsidRPr="00DD7590">
        <w:rPr>
          <w:rFonts w:asciiTheme="minorHAnsi" w:hAnsiTheme="minorHAnsi"/>
          <w:sz w:val="24"/>
          <w:szCs w:val="24"/>
        </w:rPr>
        <w:t>qualitative study</w:t>
      </w:r>
      <w:r w:rsidR="0092707C">
        <w:rPr>
          <w:rFonts w:asciiTheme="minorHAnsi" w:hAnsiTheme="minorHAnsi"/>
          <w:sz w:val="24"/>
          <w:szCs w:val="24"/>
        </w:rPr>
        <w:t xml:space="preserve"> in Lesotho</w:t>
      </w:r>
      <w:r w:rsidR="004B0C5C" w:rsidRPr="00DD7590">
        <w:rPr>
          <w:rFonts w:asciiTheme="minorHAnsi" w:hAnsiTheme="minorHAnsi"/>
          <w:sz w:val="24"/>
          <w:szCs w:val="24"/>
        </w:rPr>
        <w:t xml:space="preserve"> </w:t>
      </w:r>
      <w:r w:rsidR="009F6D1D">
        <w:rPr>
          <w:rFonts w:asciiTheme="minorHAnsi" w:hAnsiTheme="minorHAnsi"/>
          <w:sz w:val="24"/>
          <w:szCs w:val="24"/>
        </w:rPr>
        <w:t xml:space="preserve">found </w:t>
      </w:r>
      <w:r w:rsidR="008930E4" w:rsidRPr="00DD7590">
        <w:rPr>
          <w:rFonts w:asciiTheme="minorHAnsi" w:hAnsiTheme="minorHAnsi"/>
          <w:sz w:val="24"/>
          <w:szCs w:val="24"/>
        </w:rPr>
        <w:t xml:space="preserve">that grandmothers’ advice on infant feeding during episodes of </w:t>
      </w:r>
      <w:proofErr w:type="spellStart"/>
      <w:r w:rsidR="005264CC" w:rsidRPr="00DD7590">
        <w:rPr>
          <w:rFonts w:asciiTheme="minorHAnsi" w:hAnsiTheme="minorHAnsi"/>
          <w:sz w:val="24"/>
          <w:szCs w:val="24"/>
        </w:rPr>
        <w:t>diarrh</w:t>
      </w:r>
      <w:r w:rsidR="005264CC">
        <w:rPr>
          <w:rFonts w:asciiTheme="minorHAnsi" w:hAnsiTheme="minorHAnsi"/>
          <w:sz w:val="24"/>
          <w:szCs w:val="24"/>
        </w:rPr>
        <w:t>o</w:t>
      </w:r>
      <w:r w:rsidR="005264CC" w:rsidRPr="00DD7590">
        <w:rPr>
          <w:rFonts w:asciiTheme="minorHAnsi" w:hAnsiTheme="minorHAnsi"/>
          <w:sz w:val="24"/>
          <w:szCs w:val="24"/>
        </w:rPr>
        <w:t>ea</w:t>
      </w:r>
      <w:proofErr w:type="spellEnd"/>
      <w:r w:rsidR="008930E4" w:rsidRPr="00DD7590">
        <w:rPr>
          <w:rFonts w:asciiTheme="minorHAnsi" w:hAnsiTheme="minorHAnsi"/>
          <w:sz w:val="24"/>
          <w:szCs w:val="24"/>
        </w:rPr>
        <w:t xml:space="preserve"> was ahead of outdated “health policy” being encouraged by local nurses</w:t>
      </w:r>
      <w:r w:rsidR="00D62AE0" w:rsidRPr="00DD7590">
        <w:rPr>
          <w:rFonts w:asciiTheme="minorHAnsi" w:hAnsiTheme="minorHAnsi"/>
          <w:sz w:val="24"/>
          <w:szCs w:val="24"/>
        </w:rPr>
        <w:t>.</w:t>
      </w:r>
      <w:r w:rsidR="008930E4" w:rsidRPr="00DD7590">
        <w:rPr>
          <w:rFonts w:asciiTheme="minorHAnsi" w:hAnsiTheme="minorHAnsi"/>
          <w:sz w:val="24"/>
          <w:szCs w:val="24"/>
        </w:rPr>
        <w:t xml:space="preserve"> Based on this, </w:t>
      </w:r>
      <w:r w:rsidR="008930E4" w:rsidRPr="00A84A80">
        <w:rPr>
          <w:rFonts w:asciiTheme="minorHAnsi" w:hAnsiTheme="minorHAnsi"/>
          <w:sz w:val="24"/>
          <w:szCs w:val="24"/>
        </w:rPr>
        <w:t xml:space="preserve">the authors argue that the power relations between senior and junior women can work as a potentially positive resource for young mothers </w:t>
      </w:r>
      <w:r w:rsidR="005E6F34" w:rsidRPr="00A84A80">
        <w:rPr>
          <w:rFonts w:asciiTheme="minorHAnsi" w:hAnsiTheme="minorHAnsi"/>
          <w:sz w:val="24"/>
          <w:szCs w:val="24"/>
        </w:rPr>
        <w:fldChar w:fldCharType="begin">
          <w:fldData xml:space="preserve">PEVuZE5vdGU+PENpdGU+PEF1dGhvcj5BbG1yb3RoPC9BdXRob3I+PFllYXI+MTk5NzwvWWVhcj48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</w:fldData>
        </w:fldChar>
      </w:r>
      <w:r w:rsidR="00FC4E64" w:rsidRPr="00A84A80">
        <w:rPr>
          <w:rFonts w:asciiTheme="minorHAnsi" w:hAnsiTheme="minorHAnsi"/>
          <w:sz w:val="24"/>
          <w:szCs w:val="24"/>
        </w:rPr>
        <w:instrText xml:space="preserve"> ADDIN EN.CITE </w:instrText>
      </w:r>
      <w:r w:rsidR="005E6F34" w:rsidRPr="00A84A80">
        <w:rPr>
          <w:rFonts w:asciiTheme="minorHAnsi" w:hAnsiTheme="minorHAnsi"/>
          <w:sz w:val="24"/>
          <w:szCs w:val="24"/>
        </w:rPr>
        <w:fldChar w:fldCharType="begin">
          <w:fldData xml:space="preserve">PEVuZE5vdGU+PENpdGU+PEF1dGhvcj5BbG1yb3RoPC9BdXRob3I+PFllYXI+MTk5NzwvWWVhcj48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</w:fldData>
        </w:fldChar>
      </w:r>
      <w:r w:rsidR="00FC4E64" w:rsidRPr="00A84A80">
        <w:rPr>
          <w:rFonts w:asciiTheme="minorHAnsi" w:hAnsiTheme="minorHAnsi"/>
          <w:sz w:val="24"/>
          <w:szCs w:val="24"/>
        </w:rPr>
        <w:instrText xml:space="preserve"> ADDIN EN.CITE.DATA </w:instrText>
      </w:r>
      <w:r w:rsidR="005E6F34" w:rsidRPr="00A84A80">
        <w:rPr>
          <w:rFonts w:asciiTheme="minorHAnsi" w:hAnsiTheme="minorHAnsi"/>
          <w:sz w:val="24"/>
          <w:szCs w:val="24"/>
        </w:rPr>
      </w:r>
      <w:r w:rsidR="005E6F34" w:rsidRPr="00A84A80">
        <w:rPr>
          <w:rFonts w:asciiTheme="minorHAnsi" w:hAnsiTheme="minorHAnsi"/>
          <w:sz w:val="24"/>
          <w:szCs w:val="24"/>
        </w:rPr>
        <w:fldChar w:fldCharType="end"/>
      </w:r>
      <w:r w:rsidR="005E6F34" w:rsidRPr="00A84A80">
        <w:rPr>
          <w:rFonts w:asciiTheme="minorHAnsi" w:hAnsiTheme="minorHAnsi"/>
          <w:sz w:val="24"/>
          <w:szCs w:val="24"/>
        </w:rPr>
      </w:r>
      <w:r w:rsidR="005E6F34" w:rsidRPr="00A84A80">
        <w:rPr>
          <w:rFonts w:asciiTheme="minorHAnsi" w:hAnsiTheme="minorHAnsi"/>
          <w:sz w:val="24"/>
          <w:szCs w:val="24"/>
        </w:rPr>
        <w:fldChar w:fldCharType="separate"/>
      </w:r>
      <w:r w:rsidR="00FC4E64" w:rsidRPr="00A84A80">
        <w:rPr>
          <w:rFonts w:asciiTheme="minorHAnsi" w:hAnsiTheme="minorHAnsi"/>
          <w:sz w:val="24"/>
          <w:szCs w:val="24"/>
        </w:rPr>
        <w:t>(</w:t>
      </w:r>
      <w:hyperlink w:anchor="_ENREF_3" w:tooltip="Almroth, 1997 #776" w:history="1">
        <w:r w:rsidR="0069239C" w:rsidRPr="00A84A80">
          <w:rPr>
            <w:rFonts w:asciiTheme="minorHAnsi" w:hAnsiTheme="minorHAnsi"/>
            <w:sz w:val="24"/>
            <w:szCs w:val="24"/>
          </w:rPr>
          <w:t>Almroth, Mohale &amp; Latham 1997</w:t>
        </w:r>
      </w:hyperlink>
      <w:r w:rsidR="00FC4E64" w:rsidRPr="00A84A80">
        <w:rPr>
          <w:rFonts w:asciiTheme="minorHAnsi" w:hAnsiTheme="minorHAnsi"/>
          <w:sz w:val="24"/>
          <w:szCs w:val="24"/>
        </w:rPr>
        <w:t>)</w:t>
      </w:r>
      <w:r w:rsidR="005E6F34" w:rsidRPr="00A84A80">
        <w:rPr>
          <w:rFonts w:asciiTheme="minorHAnsi" w:hAnsiTheme="minorHAnsi"/>
          <w:sz w:val="24"/>
          <w:szCs w:val="24"/>
        </w:rPr>
        <w:fldChar w:fldCharType="end"/>
      </w:r>
      <w:r w:rsidR="00FC4E64" w:rsidRPr="00A84A80">
        <w:rPr>
          <w:rFonts w:asciiTheme="minorHAnsi" w:hAnsiTheme="minorHAnsi"/>
          <w:sz w:val="24"/>
          <w:szCs w:val="24"/>
        </w:rPr>
        <w:t>. In contrast</w:t>
      </w:r>
      <w:r w:rsidR="005264CC">
        <w:rPr>
          <w:rFonts w:asciiTheme="minorHAnsi" w:hAnsiTheme="minorHAnsi"/>
          <w:sz w:val="24"/>
          <w:szCs w:val="24"/>
        </w:rPr>
        <w:t>,</w:t>
      </w:r>
      <w:r w:rsidR="00FC4E64" w:rsidRPr="00A84A80">
        <w:rPr>
          <w:rFonts w:asciiTheme="minorHAnsi" w:hAnsiTheme="minorHAnsi"/>
          <w:sz w:val="24"/>
          <w:szCs w:val="24"/>
        </w:rPr>
        <w:t xml:space="preserve"> however</w:t>
      </w:r>
      <w:r w:rsidR="005264CC">
        <w:rPr>
          <w:rFonts w:asciiTheme="minorHAnsi" w:hAnsiTheme="minorHAnsi"/>
          <w:sz w:val="24"/>
          <w:szCs w:val="24"/>
        </w:rPr>
        <w:t>,</w:t>
      </w:r>
      <w:r w:rsidR="00FC4E64" w:rsidRPr="00A84A80">
        <w:rPr>
          <w:rFonts w:asciiTheme="minorHAnsi" w:hAnsiTheme="minorHAnsi"/>
          <w:sz w:val="24"/>
          <w:szCs w:val="24"/>
        </w:rPr>
        <w:t xml:space="preserve"> Castle found that children of mothers living in laterally-structured </w:t>
      </w:r>
      <w:r w:rsidR="00B031FB" w:rsidRPr="00B031FB">
        <w:rPr>
          <w:rFonts w:asciiTheme="minorHAnsi" w:hAnsiTheme="minorHAnsi"/>
          <w:sz w:val="24"/>
          <w:szCs w:val="24"/>
        </w:rPr>
        <w:t>and nuclear households with no mother-in-law had better nutritional outcomes than children of women in hierarchically-structured households with a mother-in-law and other daughters-in-la</w:t>
      </w:r>
      <w:r w:rsidR="000B7DBC">
        <w:rPr>
          <w:rFonts w:asciiTheme="minorHAnsi" w:hAnsiTheme="minorHAnsi"/>
          <w:sz w:val="24"/>
          <w:szCs w:val="24"/>
        </w:rPr>
        <w:t xml:space="preserve">w </w:t>
      </w:r>
      <w:r w:rsidR="005E6F34">
        <w:rPr>
          <w:rFonts w:asciiTheme="minorHAnsi" w:hAnsiTheme="minorHAnsi"/>
          <w:sz w:val="24"/>
          <w:szCs w:val="24"/>
        </w:rPr>
        <w:fldChar w:fldCharType="begin"/>
      </w:r>
      <w:r w:rsidR="000B7DBC">
        <w:rPr>
          <w:rFonts w:asciiTheme="minorHAnsi" w:hAnsiTheme="minorHAnsi"/>
          <w:sz w:val="24"/>
          <w:szCs w:val="24"/>
        </w:rPr>
        <w:instrText xml:space="preserve"> ADDIN EN.CITE &lt;EndNote&gt;&lt;Cite&gt;&lt;Author&gt;Castle&lt;/Author&gt;&lt;Year&gt;1993&lt;/Year&gt;&lt;RecNum&gt;2100&lt;/RecNum&gt;&lt;DisplayText&gt;(Castle 1993)&lt;/DisplayText&gt;&lt;record&gt;&lt;rec-number&gt;2100&lt;/rec-number&gt;&lt;foreign-keys&gt;&lt;key app="EN" db-id="0rv2sfzf2w5xzse0zspxwrvja2se99xzfzrz"&gt;2100&lt;/key&gt;&lt;/foreign-keys&gt;&lt;ref-type name="Journal Article"&gt;17&lt;/ref-type&gt;&lt;contributors&gt;&lt;authors&gt;&lt;author&gt;Sarah E. Castle&lt;/author&gt;&lt;/authors&gt;&lt;/contributors&gt;&lt;titles&gt;&lt;title&gt;Intra-household differentials in women’s status: household function and focus as determinants of children’s illness management and care in rural Mali&lt;/title&gt;&lt;secondary-title&gt;Health Transition Review&lt;/secondary-title&gt;&lt;/titles&gt;&lt;periodical&gt;&lt;full-title&gt;Health Transition Review&lt;/full-title&gt;&lt;/periodical&gt;&lt;volume&gt;3&lt;/volume&gt;&lt;number&gt;2&lt;/number&gt;&lt;dates&gt;&lt;year&gt;1993&lt;/year&gt;&lt;/dates&gt;&lt;urls&gt;&lt;/urls&gt;&lt;/record&gt;&lt;/Cite&gt;&lt;/EndNote&gt;</w:instrText>
      </w:r>
      <w:r w:rsidR="005E6F34">
        <w:rPr>
          <w:rFonts w:asciiTheme="minorHAnsi" w:hAnsiTheme="minorHAnsi"/>
          <w:sz w:val="24"/>
          <w:szCs w:val="24"/>
        </w:rPr>
        <w:fldChar w:fldCharType="separate"/>
      </w:r>
      <w:r w:rsidR="000B7DBC">
        <w:rPr>
          <w:rFonts w:asciiTheme="minorHAnsi" w:hAnsiTheme="minorHAnsi"/>
          <w:noProof/>
          <w:sz w:val="24"/>
          <w:szCs w:val="24"/>
        </w:rPr>
        <w:t>(</w:t>
      </w:r>
      <w:hyperlink w:anchor="_ENREF_12" w:tooltip="Castle, 1993 #2100" w:history="1">
        <w:r w:rsidR="0069239C">
          <w:rPr>
            <w:rFonts w:asciiTheme="minorHAnsi" w:hAnsiTheme="minorHAnsi"/>
            <w:noProof/>
            <w:sz w:val="24"/>
            <w:szCs w:val="24"/>
          </w:rPr>
          <w:t>Castle 1993</w:t>
        </w:r>
      </w:hyperlink>
      <w:r w:rsidR="000B7DBC">
        <w:rPr>
          <w:rFonts w:asciiTheme="minorHAnsi" w:hAnsiTheme="minorHAnsi"/>
          <w:noProof/>
          <w:sz w:val="24"/>
          <w:szCs w:val="24"/>
        </w:rPr>
        <w:t>)</w:t>
      </w:r>
      <w:r w:rsidR="005E6F34">
        <w:rPr>
          <w:rFonts w:asciiTheme="minorHAnsi" w:hAnsiTheme="minorHAnsi"/>
          <w:sz w:val="24"/>
          <w:szCs w:val="24"/>
        </w:rPr>
        <w:fldChar w:fldCharType="end"/>
      </w:r>
      <w:r w:rsidR="00B031FB" w:rsidRPr="00B031FB">
        <w:rPr>
          <w:rFonts w:asciiTheme="minorHAnsi" w:hAnsiTheme="minorHAnsi"/>
          <w:sz w:val="24"/>
          <w:szCs w:val="24"/>
        </w:rPr>
        <w:t>.</w:t>
      </w:r>
      <w:r w:rsidR="009F6D1D" w:rsidRPr="00A84A80">
        <w:rPr>
          <w:rFonts w:asciiTheme="minorHAnsi" w:hAnsiTheme="minorHAnsi"/>
        </w:rPr>
        <w:t xml:space="preserve"> </w:t>
      </w:r>
      <w:r w:rsidR="00DD7590" w:rsidRPr="00A84A80">
        <w:rPr>
          <w:rFonts w:asciiTheme="minorHAnsi" w:hAnsiTheme="minorHAnsi"/>
          <w:sz w:val="24"/>
          <w:szCs w:val="24"/>
        </w:rPr>
        <w:t>Given</w:t>
      </w:r>
      <w:r w:rsidR="00DD7590" w:rsidRPr="00DD7590">
        <w:rPr>
          <w:rFonts w:asciiTheme="minorHAnsi" w:hAnsiTheme="minorHAnsi"/>
          <w:sz w:val="24"/>
          <w:szCs w:val="24"/>
        </w:rPr>
        <w:t xml:space="preserve"> </w:t>
      </w:r>
      <w:r w:rsidR="00DD7590">
        <w:rPr>
          <w:rFonts w:asciiTheme="minorHAnsi" w:hAnsiTheme="minorHAnsi"/>
          <w:sz w:val="24"/>
          <w:szCs w:val="24"/>
        </w:rPr>
        <w:t xml:space="preserve">that there are also </w:t>
      </w:r>
      <w:r w:rsidR="00DD7590" w:rsidRPr="00DD7590">
        <w:rPr>
          <w:rFonts w:asciiTheme="minorHAnsi" w:hAnsiTheme="minorHAnsi"/>
          <w:sz w:val="24"/>
          <w:szCs w:val="24"/>
        </w:rPr>
        <w:t>detrimental aspects of senior women’s influence</w:t>
      </w:r>
      <w:r w:rsidR="005264CC">
        <w:rPr>
          <w:rFonts w:asciiTheme="minorHAnsi" w:hAnsiTheme="minorHAnsi"/>
          <w:sz w:val="24"/>
          <w:szCs w:val="24"/>
        </w:rPr>
        <w:t>,</w:t>
      </w:r>
      <w:r w:rsidR="006F28ED">
        <w:rPr>
          <w:rFonts w:asciiTheme="minorHAnsi" w:hAnsiTheme="minorHAnsi"/>
          <w:sz w:val="24"/>
          <w:szCs w:val="24"/>
        </w:rPr>
        <w:t xml:space="preserve"> </w:t>
      </w:r>
      <w:r w:rsidR="00DD7590" w:rsidRPr="00DD7590">
        <w:rPr>
          <w:rFonts w:asciiTheme="minorHAnsi" w:hAnsiTheme="minorHAnsi"/>
          <w:sz w:val="24"/>
          <w:szCs w:val="24"/>
        </w:rPr>
        <w:t xml:space="preserve">formative research needs to </w:t>
      </w:r>
      <w:r w:rsidR="00A158C1">
        <w:rPr>
          <w:rFonts w:asciiTheme="minorHAnsi" w:hAnsiTheme="minorHAnsi"/>
          <w:sz w:val="24"/>
          <w:szCs w:val="24"/>
        </w:rPr>
        <w:t>take into account the role of senior women as important influences when planning information, education and communication (IEC) interventions and health promotion activities.</w:t>
      </w:r>
    </w:p>
    <w:p w:rsidR="006A565E" w:rsidRDefault="00123DD3" w:rsidP="00DD0DCF">
      <w:pPr>
        <w:spacing w:line="276" w:lineRule="auto"/>
        <w:ind w:firstLine="720"/>
      </w:pPr>
      <w:r w:rsidRPr="004B022D">
        <w:lastRenderedPageBreak/>
        <w:t>Finally, an additional aspect of household structure which can produce struggles over authority betw</w:t>
      </w:r>
      <w:r>
        <w:t xml:space="preserve">een women is that of </w:t>
      </w:r>
      <w:proofErr w:type="spellStart"/>
      <w:r>
        <w:t>polygynous</w:t>
      </w:r>
      <w:proofErr w:type="spellEnd"/>
      <w:r w:rsidRPr="004B022D">
        <w:t xml:space="preserve"> households</w:t>
      </w:r>
      <w:r w:rsidR="005264CC">
        <w:t>,</w:t>
      </w:r>
      <w:r w:rsidRPr="004B022D">
        <w:t xml:space="preserve"> where husbands share residence or res</w:t>
      </w:r>
      <w:r>
        <w:t>ources with more than one wife. There is no conclusive evidence to suggest that such households are detrimental to child health</w:t>
      </w:r>
      <w:r w:rsidR="00523A56">
        <w:t xml:space="preserve"> (Engle, </w:t>
      </w:r>
      <w:r w:rsidR="008E7788">
        <w:t>Castle</w:t>
      </w:r>
      <w:r w:rsidR="00523A56">
        <w:t xml:space="preserve"> &amp; Menon 1996)</w:t>
      </w:r>
      <w:r w:rsidR="008E7788">
        <w:t>. However</w:t>
      </w:r>
      <w:r w:rsidR="005264CC">
        <w:t>,</w:t>
      </w:r>
      <w:r w:rsidR="008E7788">
        <w:t xml:space="preserve"> studies drawing on quantitative and qualitative evidence have found that </w:t>
      </w:r>
      <w:r w:rsidR="00523A56">
        <w:t xml:space="preserve">in some contexts </w:t>
      </w:r>
      <w:r w:rsidR="00E149A6">
        <w:t xml:space="preserve">where polygyny is practiced </w:t>
      </w:r>
      <w:r w:rsidR="00523A56">
        <w:t xml:space="preserve">children of </w:t>
      </w:r>
      <w:r w:rsidR="00E149A6">
        <w:t>‘newer’ wives may benefit from receiving a greater share of</w:t>
      </w:r>
      <w:r w:rsidR="00523A56">
        <w:t xml:space="preserve"> resources than children of ‘older’ wives </w:t>
      </w:r>
      <w:r w:rsidR="005E6F34">
        <w:fldChar w:fldCharType="begin">
          <w:fldData xml:space="preserve">PEVuZE5vdGU+PENpdGU+PEF1dGhvcj5Pbmk8L0F1dGhvcj48WWVhcj4xOTk2PC9ZZWFyPjxSZWNO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</w:fldData>
        </w:fldChar>
      </w:r>
      <w:r w:rsidR="00DA730B">
        <w:instrText xml:space="preserve"> ADDIN EN.CITE </w:instrText>
      </w:r>
      <w:r w:rsidR="005E6F34">
        <w:fldChar w:fldCharType="begin">
          <w:fldData xml:space="preserve">PEVuZE5vdGU+PENpdGU+PEF1dGhvcj5Pbmk8L0F1dGhvcj48WWVhcj4xOTk2PC9ZZWFyPjxSZWNO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</w:fldData>
        </w:fldChar>
      </w:r>
      <w:r w:rsidR="00DA730B">
        <w:instrText xml:space="preserve"> ADDIN EN.CITE.DATA </w:instrText>
      </w:r>
      <w:r w:rsidR="005E6F34">
        <w:fldChar w:fldCharType="end"/>
      </w:r>
      <w:r w:rsidR="005E6F34">
        <w:fldChar w:fldCharType="separate"/>
      </w:r>
      <w:r w:rsidR="00DA730B">
        <w:rPr>
          <w:noProof/>
        </w:rPr>
        <w:t>(</w:t>
      </w:r>
      <w:hyperlink w:anchor="_ENREF_26" w:tooltip="Hampshire, 2009 #2587" w:history="1">
        <w:r w:rsidR="0069239C">
          <w:rPr>
            <w:noProof/>
          </w:rPr>
          <w:t>Hampshire et al. 2009</w:t>
        </w:r>
      </w:hyperlink>
      <w:r w:rsidR="00DA730B">
        <w:rPr>
          <w:noProof/>
        </w:rPr>
        <w:t xml:space="preserve">; </w:t>
      </w:r>
      <w:hyperlink w:anchor="_ENREF_38" w:tooltip="Oni, 1996 #804" w:history="1">
        <w:r w:rsidR="0069239C">
          <w:rPr>
            <w:noProof/>
          </w:rPr>
          <w:t>Oni 1996</w:t>
        </w:r>
      </w:hyperlink>
      <w:r w:rsidR="00DA730B">
        <w:rPr>
          <w:noProof/>
        </w:rPr>
        <w:t>)</w:t>
      </w:r>
      <w:r w:rsidR="005E6F34">
        <w:fldChar w:fldCharType="end"/>
      </w:r>
      <w:r w:rsidR="00523A56">
        <w:t>.</w:t>
      </w:r>
    </w:p>
    <w:p w:rsidR="004A72DF" w:rsidRPr="004B022D" w:rsidRDefault="004A72DF" w:rsidP="00DD0DCF">
      <w:pPr>
        <w:spacing w:line="276" w:lineRule="auto"/>
        <w:ind w:firstLine="720"/>
      </w:pPr>
      <w:r w:rsidRPr="004B022D">
        <w:t xml:space="preserve">The </w:t>
      </w:r>
      <w:r w:rsidR="006E3C38">
        <w:t>sections above demonstrate</w:t>
      </w:r>
      <w:r w:rsidRPr="004B022D">
        <w:t xml:space="preserve"> the multiple elements involved in intra-household bargaining power and process in relation to child health and nutrition outcomes. The interwoven nature of these elements </w:t>
      </w:r>
      <w:r w:rsidR="00407FEC">
        <w:t>reflects the fact that</w:t>
      </w:r>
      <w:r w:rsidR="004B0C5C">
        <w:t xml:space="preserve"> </w:t>
      </w:r>
      <w:r w:rsidRPr="004B022D">
        <w:t>bargaining relies on exploring who controls and allocates resources as well as who has the power to make decisions within the household</w:t>
      </w:r>
      <w:r w:rsidR="004B0C5C">
        <w:t xml:space="preserve"> in different contexts</w:t>
      </w:r>
      <w:r w:rsidRPr="004B022D">
        <w:t xml:space="preserve">. </w:t>
      </w:r>
      <w:r w:rsidR="004B0C5C">
        <w:t xml:space="preserve">This in </w:t>
      </w:r>
      <w:r w:rsidRPr="004B022D">
        <w:t xml:space="preserve">turn </w:t>
      </w:r>
      <w:r w:rsidR="004B0C5C">
        <w:t xml:space="preserve">is influenced </w:t>
      </w:r>
      <w:r w:rsidRPr="004B022D">
        <w:t xml:space="preserve">by multiple factors including women’s status (in society and within the home) and household headship, structure and composition. </w:t>
      </w:r>
    </w:p>
    <w:p w:rsidR="004D0A2D" w:rsidRPr="004B022D" w:rsidRDefault="0042432C" w:rsidP="00DD0DCF">
      <w:pPr>
        <w:spacing w:line="276" w:lineRule="auto"/>
        <w:rPr>
          <w:b/>
        </w:rPr>
      </w:pPr>
      <w:r w:rsidRPr="004B022D">
        <w:rPr>
          <w:b/>
        </w:rPr>
        <w:t>Discussion</w:t>
      </w:r>
    </w:p>
    <w:p w:rsidR="00A2140B" w:rsidRPr="00C55449" w:rsidRDefault="00A2140B" w:rsidP="00E82715">
      <w:pPr>
        <w:spacing w:line="276" w:lineRule="auto"/>
        <w:ind w:firstLine="720"/>
      </w:pPr>
      <w:r w:rsidRPr="004B022D">
        <w:t xml:space="preserve">Studies on intra-household bargaining power and process reveal a number of </w:t>
      </w:r>
      <w:r w:rsidRPr="00C55449">
        <w:t xml:space="preserve">entry-points to the ways in which gender as a social determinant may significantly influence child health and nutrition outcomes. This discussion will focus on key themes emerging from the findings and will relate these to the challenge of implementing and evaluating effective interventions to address gendered dimensions of child health and nutrition. </w:t>
      </w:r>
    </w:p>
    <w:p w:rsidR="00D474FA" w:rsidRPr="00C55449" w:rsidRDefault="00453970" w:rsidP="00E82715">
      <w:pPr>
        <w:spacing w:line="276" w:lineRule="auto"/>
        <w:ind w:firstLine="720"/>
      </w:pPr>
      <w:r w:rsidRPr="00C55449">
        <w:t xml:space="preserve">The previous sections outlined the role that intra-household bargaining power and process plays in mediating child health and nutrition outcomes. </w:t>
      </w:r>
      <w:r w:rsidR="00D474FA" w:rsidRPr="00C55449">
        <w:t>However</w:t>
      </w:r>
      <w:r w:rsidR="005264CC" w:rsidRPr="00C55449">
        <w:t>,</w:t>
      </w:r>
      <w:r w:rsidR="00D474FA" w:rsidRPr="00C55449">
        <w:t xml:space="preserve"> there a</w:t>
      </w:r>
      <w:r w:rsidR="00766BD4">
        <w:t>re few published gender-relevant</w:t>
      </w:r>
      <w:r w:rsidR="00D474FA" w:rsidRPr="00C55449">
        <w:t xml:space="preserve"> interventions to</w:t>
      </w:r>
      <w:r w:rsidRPr="00C55449">
        <w:t xml:space="preserve"> address child health and nutrition</w:t>
      </w:r>
      <w:r w:rsidR="00D474FA" w:rsidRPr="00C55449">
        <w:t xml:space="preserve">. These are mainly </w:t>
      </w:r>
      <w:r w:rsidRPr="00C55449">
        <w:t>focused on areas such as: improving service delivery through increasing home visits (</w:t>
      </w:r>
      <w:proofErr w:type="spellStart"/>
      <w:r w:rsidRPr="00C55449">
        <w:t>Faruqee</w:t>
      </w:r>
      <w:proofErr w:type="spellEnd"/>
      <w:r w:rsidRPr="00C55449">
        <w:t xml:space="preserve"> &amp; Johnson 1982); increasing community participation through mobilisation and empowerment activities (</w:t>
      </w:r>
      <w:proofErr w:type="spellStart"/>
      <w:r w:rsidRPr="00C55449">
        <w:t>Rath</w:t>
      </w:r>
      <w:proofErr w:type="spellEnd"/>
      <w:r w:rsidRPr="00C55449">
        <w:t xml:space="preserve"> et al 2010) and </w:t>
      </w:r>
      <w:r w:rsidR="005664A2" w:rsidRPr="00C55449">
        <w:t xml:space="preserve">through </w:t>
      </w:r>
      <w:r w:rsidRPr="00C55449">
        <w:t>involving senior women (</w:t>
      </w:r>
      <w:proofErr w:type="spellStart"/>
      <w:r w:rsidRPr="00C55449">
        <w:t>Aubel</w:t>
      </w:r>
      <w:proofErr w:type="spellEnd"/>
      <w:r w:rsidRPr="00C55449">
        <w:t xml:space="preserve">, </w:t>
      </w:r>
      <w:proofErr w:type="spellStart"/>
      <w:r w:rsidRPr="00C55449">
        <w:t>Touré</w:t>
      </w:r>
      <w:proofErr w:type="spellEnd"/>
      <w:r w:rsidRPr="00C55449">
        <w:t xml:space="preserve"> &amp; </w:t>
      </w:r>
      <w:proofErr w:type="spellStart"/>
      <w:r w:rsidRPr="00C55449">
        <w:t>Diagne</w:t>
      </w:r>
      <w:proofErr w:type="spellEnd"/>
      <w:r w:rsidRPr="00C55449">
        <w:t xml:space="preserve"> 2004); and finally, addressing social protection and financial inclusion through micro-credit </w:t>
      </w:r>
      <w:r w:rsidR="005E6F34" w:rsidRPr="00C55449">
        <w:fldChar w:fldCharType="begin"/>
      </w:r>
      <w:r w:rsidRPr="00C55449">
        <w:instrText xml:space="preserve"> ADDIN EN.CITE &lt;EndNote&gt;&lt;Cite&gt;&lt;Author&gt;Hamad&lt;/Author&gt;&lt;Year&gt;2011&lt;/Year&gt;&lt;RecNum&gt;6&lt;/RecNum&gt;&lt;DisplayText&gt;(Hamad, Fernald &amp;amp; Karlan 2011)&lt;/DisplayText&gt;&lt;record&gt;&lt;rec-number&gt;6&lt;/rec-number&gt;&lt;foreign-keys&gt;&lt;key app="EN" db-id="0rv2sfzf2w5xzse0zspxwrvja2se99xzfzrz"&gt;6&lt;/key&gt;&lt;/foreign-keys&gt;&lt;ref-type name="Journal Article"&gt;17&lt;/ref-type&gt;&lt;contributors&gt;&lt;authors&gt;&lt;author&gt;Hamad, Rita&lt;/author&gt;&lt;author&gt;Fernald, Lia Ch&lt;/author&gt;&lt;author&gt;Karlan, Dean S.&lt;/author&gt;&lt;/authors&gt;&lt;/contributors&gt;&lt;auth-address&gt;Joint Medical Program, University of California Berkeley - University of California San Francisco, Berkeley, USA. hamad@post.harvard.edu&lt;/auth-address&gt;&lt;titles&gt;&lt;title&gt;Health education for microcredit clients in Peru: a randomized controlled trial&lt;/title&gt;&lt;secondary-title&gt;BMC Public Health&lt;/secondary-title&gt;&lt;/titles&gt;&lt;periodical&gt;&lt;full-title&gt;BMC PUBLIC HEALTH&lt;/full-title&gt;&lt;/periodical&gt;&lt;pages&gt;51-51&lt;/pages&gt;&lt;volume&gt;11&lt;/volume&gt;&lt;number&gt;1&lt;/number&gt;&lt;dates&gt;&lt;year&gt;2011&lt;/year&gt;&lt;/dates&gt;&lt;pub-location&gt;England&lt;/pub-location&gt;&lt;isbn&gt;1471-2458&lt;/isbn&gt;&lt;accession-num&gt;21261988. Language: English. Date Created: 20110214. Update Code: 20110315. Publication Type: Journal Article. Journal ID: 100968562. Publication Model: Electronic. Cited Medium: Internet. NLM ISO Abbr: BMC Public Health. PubMed Central ID: PMC3037866 Linking ISSN: 14712458. Subset: In-Process&lt;/accession-num&gt;&lt;urls&gt;&lt;related-urls&gt;&lt;url&gt;http://search.ebscohost.com/login.aspx?direct=true&amp;amp;db=mnh&amp;amp;AN=21261988&amp;amp;site=eds-live&lt;/url&gt;&lt;/related-urls&gt;&lt;/urls&gt;&lt;remote-database-name&gt;mnh&lt;/remote-database-name&gt;&lt;remote-database-provider&gt;EBSCOhost&lt;/remote-database-provider&gt;&lt;/record&gt;&lt;/Cite&gt;&lt;/EndNote&gt;</w:instrText>
      </w:r>
      <w:r w:rsidR="005E6F34" w:rsidRPr="00C55449">
        <w:fldChar w:fldCharType="separate"/>
      </w:r>
      <w:r w:rsidRPr="00C55449">
        <w:rPr>
          <w:noProof/>
        </w:rPr>
        <w:t>(</w:t>
      </w:r>
      <w:hyperlink w:anchor="_ENREF_25" w:tooltip="Hamad, 2011 #6" w:history="1">
        <w:r w:rsidR="0069239C" w:rsidRPr="00C55449">
          <w:rPr>
            <w:noProof/>
          </w:rPr>
          <w:t>Hamad, Fernald &amp; Karlan 2011</w:t>
        </w:r>
      </w:hyperlink>
      <w:r w:rsidRPr="00C55449">
        <w:rPr>
          <w:noProof/>
        </w:rPr>
        <w:t>)</w:t>
      </w:r>
      <w:r w:rsidR="005E6F34" w:rsidRPr="00C55449">
        <w:fldChar w:fldCharType="end"/>
      </w:r>
      <w:r w:rsidRPr="00C55449">
        <w:t xml:space="preserve"> and  cash transfer programmes (</w:t>
      </w:r>
      <w:proofErr w:type="spellStart"/>
      <w:r w:rsidRPr="00C55449">
        <w:t>Adato</w:t>
      </w:r>
      <w:proofErr w:type="spellEnd"/>
      <w:r w:rsidRPr="00C55449">
        <w:t xml:space="preserve"> &amp; Bassett 2009). </w:t>
      </w:r>
      <w:r w:rsidR="00E82715">
        <w:t>This could</w:t>
      </w:r>
      <w:r w:rsidR="00D474FA" w:rsidRPr="00C55449">
        <w:t xml:space="preserve"> be related to the fact that gender-sensitive interventions which might plausibly impact</w:t>
      </w:r>
      <w:r w:rsidR="005A6875" w:rsidRPr="00C55449">
        <w:t xml:space="preserve"> on</w:t>
      </w:r>
      <w:r w:rsidR="00D474FA" w:rsidRPr="00C55449">
        <w:t xml:space="preserve"> child health and nutrition </w:t>
      </w:r>
      <w:r w:rsidR="005A6875" w:rsidRPr="00C55449">
        <w:t>(</w:t>
      </w:r>
      <w:r w:rsidR="00D474FA" w:rsidRPr="00C55449">
        <w:t>through pathways described above</w:t>
      </w:r>
      <w:r w:rsidR="005A6875" w:rsidRPr="00C55449">
        <w:t>)</w:t>
      </w:r>
      <w:r w:rsidR="00D474FA" w:rsidRPr="00C55449">
        <w:t xml:space="preserve"> m</w:t>
      </w:r>
      <w:r w:rsidR="004A2DF9" w:rsidRPr="00C55449">
        <w:t xml:space="preserve">ay have been designed with different health end-points in mind and not designed or evaluated for child health and nutrition outcomes. </w:t>
      </w:r>
      <w:r w:rsidR="00D474FA" w:rsidRPr="00C55449">
        <w:t xml:space="preserve"> </w:t>
      </w:r>
    </w:p>
    <w:p w:rsidR="00A2140B" w:rsidRDefault="00453970" w:rsidP="00DD0DCF">
      <w:pPr>
        <w:spacing w:line="276" w:lineRule="auto"/>
        <w:ind w:firstLine="720"/>
      </w:pPr>
      <w:r w:rsidRPr="00C55449">
        <w:t>For example, there</w:t>
      </w:r>
      <w:r w:rsidR="00766BD4">
        <w:t xml:space="preserve"> are a range of gender-sensitive</w:t>
      </w:r>
      <w:r w:rsidRPr="00C55449">
        <w:t xml:space="preserve"> interventions in other areas of health, such as maternal and reproductive and sexual health and HIV, which represent potential opportunities for building synergy and addressing </w:t>
      </w:r>
      <w:r w:rsidRPr="00C55449">
        <w:lastRenderedPageBreak/>
        <w:t>gender dimensions of child health and nutrition in their implementation and evaluation.</w:t>
      </w:r>
      <w:r w:rsidR="00424650" w:rsidRPr="00C55449">
        <w:t xml:space="preserve"> </w:t>
      </w:r>
      <w:r w:rsidRPr="00C55449">
        <w:t>There are several reasons why building these linkages to existing gender-sensitive program</w:t>
      </w:r>
      <w:r w:rsidR="005A6875" w:rsidRPr="00C55449">
        <w:t>me</w:t>
      </w:r>
      <w:r w:rsidRPr="00C55449">
        <w:t xml:space="preserve">s may create synergistic benefits. </w:t>
      </w:r>
      <w:r w:rsidR="00424650" w:rsidRPr="00C55449">
        <w:t>Our findings highlight the following: f</w:t>
      </w:r>
      <w:r w:rsidRPr="00C55449">
        <w:t>irst, understanding and addressing gendered intra-household bargaining as a determinant of child health requires a comprehensive approach to gender thr</w:t>
      </w:r>
      <w:r w:rsidR="000308CA" w:rsidRPr="00C55449">
        <w:t>oughout the life-cycle; second,</w:t>
      </w:r>
      <w:r w:rsidRPr="00C55449">
        <w:t xml:space="preserve"> adopting an intersectional perspective to gender and child health and nutrition is essential to developing appropriate interventions in this area. </w:t>
      </w:r>
      <w:r w:rsidR="002341E9" w:rsidRPr="00C55449">
        <w:t xml:space="preserve"> T</w:t>
      </w:r>
      <w:r w:rsidR="00424650" w:rsidRPr="00C55449">
        <w:t>he</w:t>
      </w:r>
      <w:r w:rsidR="00A2140B" w:rsidRPr="00C55449">
        <w:t xml:space="preserve"> diagram</w:t>
      </w:r>
      <w:r w:rsidR="00424650" w:rsidRPr="00C55449">
        <w:t xml:space="preserve"> below</w:t>
      </w:r>
      <w:r w:rsidR="00A2140B" w:rsidRPr="00C55449">
        <w:t xml:space="preserve"> illustrates the cyclical nature of gendered bargaining w</w:t>
      </w:r>
      <w:r w:rsidR="00424650" w:rsidRPr="00C55449">
        <w:t>ithin the household and will be referenced in the next sections. The diagram</w:t>
      </w:r>
      <w:r w:rsidR="002341E9" w:rsidRPr="00C55449">
        <w:t xml:space="preserve"> draws on the findings </w:t>
      </w:r>
      <w:r w:rsidR="00424650" w:rsidRPr="00C55449">
        <w:t>from this review, combining these</w:t>
      </w:r>
      <w:r w:rsidR="002341E9" w:rsidRPr="00C55449">
        <w:t xml:space="preserve"> with evidence from</w:t>
      </w:r>
      <w:r w:rsidR="00A2140B" w:rsidRPr="00C55449">
        <w:t xml:space="preserve"> contexts where gender bias against girls contributes to transferring the effect of gender inequalities to the next generation.</w:t>
      </w:r>
      <w:r w:rsidR="00A2140B">
        <w:t xml:space="preserve"> </w:t>
      </w:r>
    </w:p>
    <w:p w:rsidR="00A2140B" w:rsidRDefault="00A2140B" w:rsidP="00A2140B">
      <w:pPr>
        <w:pStyle w:val="Caption"/>
        <w:keepNext/>
        <w:spacing w:line="276" w:lineRule="auto"/>
        <w:rPr>
          <w:rFonts w:asciiTheme="minorHAnsi" w:hAnsiTheme="minorHAnsi"/>
          <w:sz w:val="20"/>
          <w:szCs w:val="20"/>
        </w:rPr>
      </w:pPr>
      <w:r w:rsidRPr="004C1250">
        <w:rPr>
          <w:rFonts w:asciiTheme="minorHAnsi" w:hAnsiTheme="minorHAnsi"/>
          <w:sz w:val="20"/>
          <w:szCs w:val="20"/>
        </w:rPr>
        <w:lastRenderedPageBreak/>
        <w:t xml:space="preserve">Figure </w:t>
      </w:r>
      <w:r w:rsidR="005E6F34" w:rsidRPr="004C1250">
        <w:rPr>
          <w:rFonts w:asciiTheme="minorHAnsi" w:hAnsiTheme="minorHAnsi"/>
          <w:sz w:val="20"/>
          <w:szCs w:val="20"/>
        </w:rPr>
        <w:fldChar w:fldCharType="begin"/>
      </w:r>
      <w:r w:rsidRPr="004C1250">
        <w:rPr>
          <w:rFonts w:asciiTheme="minorHAnsi" w:hAnsiTheme="minorHAnsi"/>
          <w:sz w:val="20"/>
          <w:szCs w:val="20"/>
        </w:rPr>
        <w:instrText xml:space="preserve"> SEQ Figure \* ARABIC </w:instrText>
      </w:r>
      <w:r w:rsidR="005E6F34" w:rsidRPr="004C1250">
        <w:rPr>
          <w:rFonts w:asciiTheme="minorHAnsi" w:hAnsiTheme="minorHAnsi"/>
          <w:sz w:val="20"/>
          <w:szCs w:val="20"/>
        </w:rPr>
        <w:fldChar w:fldCharType="separate"/>
      </w:r>
      <w:r w:rsidR="00530D51">
        <w:rPr>
          <w:rFonts w:asciiTheme="minorHAnsi" w:hAnsiTheme="minorHAnsi"/>
          <w:noProof/>
          <w:sz w:val="20"/>
          <w:szCs w:val="20"/>
        </w:rPr>
        <w:t>2</w:t>
      </w:r>
      <w:r w:rsidR="005E6F34" w:rsidRPr="004C1250">
        <w:rPr>
          <w:rFonts w:asciiTheme="minorHAnsi" w:hAnsiTheme="minorHAnsi"/>
          <w:sz w:val="20"/>
          <w:szCs w:val="20"/>
        </w:rPr>
        <w:fldChar w:fldCharType="end"/>
      </w:r>
      <w:r w:rsidRPr="004C1250">
        <w:rPr>
          <w:rFonts w:asciiTheme="minorHAnsi" w:hAnsiTheme="minorHAnsi"/>
          <w:sz w:val="20"/>
          <w:szCs w:val="20"/>
        </w:rPr>
        <w:t xml:space="preserve"> Diagram illustrating the cyclical effects of women's lack of bargaining power</w:t>
      </w:r>
    </w:p>
    <w:p w:rsidR="00A2140B" w:rsidRPr="004C1250" w:rsidRDefault="00A2140B" w:rsidP="00A2140B">
      <w:pPr>
        <w:pStyle w:val="Caption"/>
        <w:keepNext/>
        <w:spacing w:line="276" w:lineRule="auto"/>
        <w:rPr>
          <w:rFonts w:asciiTheme="minorHAnsi" w:hAnsiTheme="minorHAnsi"/>
          <w:sz w:val="20"/>
          <w:szCs w:val="20"/>
        </w:rPr>
      </w:pPr>
      <w:r w:rsidRPr="009F6D1D">
        <w:rPr>
          <w:noProof/>
          <w:lang w:val="en-GB" w:eastAsia="en-GB" w:bidi="ar-SA"/>
        </w:rPr>
        <w:drawing>
          <wp:inline distT="0" distB="0" distL="0" distR="0">
            <wp:extent cx="5124450" cy="5229225"/>
            <wp:effectExtent l="38100" t="19050" r="19050" b="28575"/>
            <wp:docPr id="3" name="Picture 1" descr="DiagramJa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Jan10.JPG"/>
                    <pic:cNvPicPr/>
                  </pic:nvPicPr>
                  <pic:blipFill>
                    <a:blip r:embed="rId10" cstate="print"/>
                    <a:stretch>
                      <a:fillRect/>
                    </a:stretch>
                  </pic:blipFill>
                  <pic:spPr>
                    <a:xfrm>
                      <a:off x="0" y="0"/>
                      <a:ext cx="5124450" cy="5229225"/>
                    </a:xfrm>
                    <a:prstGeom prst="rect">
                      <a:avLst/>
                    </a:prstGeom>
                    <a:solidFill>
                      <a:schemeClr val="accent1"/>
                    </a:solidFill>
                    <a:ln>
                      <a:solidFill>
                        <a:schemeClr val="tx1"/>
                      </a:solidFill>
                    </a:ln>
                  </pic:spPr>
                </pic:pic>
              </a:graphicData>
            </a:graphic>
          </wp:inline>
        </w:drawing>
      </w:r>
    </w:p>
    <w:p w:rsidR="00A2140B" w:rsidRDefault="00A2140B" w:rsidP="009251DB">
      <w:pPr>
        <w:spacing w:line="276" w:lineRule="auto"/>
        <w:jc w:val="both"/>
        <w:rPr>
          <w:i/>
        </w:rPr>
      </w:pPr>
    </w:p>
    <w:p w:rsidR="00CA5D29" w:rsidRPr="006E550C" w:rsidRDefault="00CA5D29" w:rsidP="00DD0DCF">
      <w:pPr>
        <w:spacing w:line="276" w:lineRule="auto"/>
        <w:rPr>
          <w:i/>
        </w:rPr>
      </w:pPr>
      <w:r>
        <w:rPr>
          <w:i/>
        </w:rPr>
        <w:t>Gendered intra-household bargaining as a complex determinant of child health: taking a life cycle approach</w:t>
      </w:r>
    </w:p>
    <w:p w:rsidR="00EB25D9" w:rsidRPr="00CA3ED0" w:rsidRDefault="00A2140B" w:rsidP="00CA3E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lang w:val="en-US"/>
        </w:rPr>
      </w:pPr>
      <w:r>
        <w:t>There are a number of lessons that can be drawn from the studies of intra-household bargaining. These demonstrate the importance of w</w:t>
      </w:r>
      <w:r w:rsidRPr="00A904AF">
        <w:t>omen’s financial and decision</w:t>
      </w:r>
      <w:r>
        <w:t xml:space="preserve">-making autonomy to improve </w:t>
      </w:r>
      <w:r w:rsidRPr="00A904AF">
        <w:t>child health and nutrition</w:t>
      </w:r>
      <w:r>
        <w:t xml:space="preserve"> outcomes. However they also show that t</w:t>
      </w:r>
      <w:r w:rsidRPr="00A904AF">
        <w:t>reatment seeking for child illness often relies on decision-making processes which are the culmination of negotiation between different household members, in many cases mothers and fathers, but also, older and young</w:t>
      </w:r>
      <w:r>
        <w:t>er</w:t>
      </w:r>
      <w:r w:rsidRPr="00A904AF">
        <w:t xml:space="preserve"> members (such as mothers and their mothers-in-law)</w:t>
      </w:r>
      <w:r>
        <w:t xml:space="preserve">. A lifecycle approach stresses that gender interacts </w:t>
      </w:r>
      <w:r w:rsidRPr="004B022D">
        <w:t>with other social determinants such as age and socio-economic status to determine outcomes pre-conception, during pregnancy, at the birth and during the first days, weeks</w:t>
      </w:r>
      <w:r w:rsidR="005A6875">
        <w:t>,</w:t>
      </w:r>
      <w:r w:rsidRPr="004B022D">
        <w:t xml:space="preserve"> months </w:t>
      </w:r>
      <w:r w:rsidR="0050619A">
        <w:t>and years of life</w:t>
      </w:r>
      <w:r w:rsidR="00424650">
        <w:t xml:space="preserve"> </w:t>
      </w:r>
      <w:r w:rsidR="005E6F34">
        <w:lastRenderedPageBreak/>
        <w:fldChar w:fldCharType="begin"/>
      </w:r>
      <w:r w:rsidR="007A50D5">
        <w:instrText xml:space="preserve"> ADDIN EN.CITE &lt;EndNote&gt;&lt;Cite&gt;&lt;Author&gt;Fikree&lt;/Author&gt;&lt;Year&gt;2004&lt;/Year&gt;&lt;RecNum&gt;1185&lt;/RecNum&gt;&lt;DisplayText&gt;(Fikree 2004)&lt;/DisplayText&gt;&lt;record&gt;&lt;rec-number&gt;1185&lt;/rec-number&gt;&lt;foreign-keys&gt;&lt;key app="EN" db-id="0rv2sfzf2w5xzse0zspxwrvja2se99xzfzrz"&gt;1185&lt;/key&gt;&lt;/foreign-keys&gt;&lt;ref-type name="Journal Article"&gt;17&lt;/ref-type&gt;&lt;contributors&gt;&lt;authors&gt;&lt;author&gt;Fikree, F. F.&lt;/author&gt;&lt;/authors&gt;&lt;/contributors&gt;&lt;titles&gt;&lt;title&gt;Role of gender in health disparity: the South Asian context&lt;/title&gt;&lt;secondary-title&gt;Bmj&lt;/secondary-title&gt;&lt;/titles&gt;&lt;periodical&gt;&lt;full-title&gt;Bmj&lt;/full-title&gt;&lt;/periodical&gt;&lt;pages&gt;823-826&lt;/pages&gt;&lt;volume&gt;328&lt;/volume&gt;&lt;number&gt;7443&lt;/number&gt;&lt;dates&gt;&lt;year&gt;2004&lt;/year&gt;&lt;/dates&gt;&lt;isbn&gt;0959-8138&amp;#xD;1468-5833&lt;/isbn&gt;&lt;urls&gt;&lt;/urls&gt;&lt;electronic-resource-num&gt;10.1136/bmj.328.7443.823&lt;/electronic-resource-num&gt;&lt;/record&gt;&lt;/Cite&gt;&lt;/EndNote&gt;</w:instrText>
      </w:r>
      <w:r w:rsidR="005E6F34">
        <w:fldChar w:fldCharType="separate"/>
      </w:r>
      <w:r w:rsidR="007A50D5">
        <w:rPr>
          <w:noProof/>
        </w:rPr>
        <w:t>(</w:t>
      </w:r>
      <w:hyperlink w:anchor="_ENREF_21" w:tooltip="Fikree, 2004 #1185" w:history="1">
        <w:r w:rsidR="0069239C">
          <w:rPr>
            <w:noProof/>
          </w:rPr>
          <w:t>Fikree 2004</w:t>
        </w:r>
      </w:hyperlink>
      <w:r w:rsidR="007A50D5">
        <w:rPr>
          <w:noProof/>
        </w:rPr>
        <w:t>)</w:t>
      </w:r>
      <w:r w:rsidR="005E6F34">
        <w:fldChar w:fldCharType="end"/>
      </w:r>
      <w:r>
        <w:t xml:space="preserve">. </w:t>
      </w:r>
      <w:r w:rsidRPr="004B022D">
        <w:t xml:space="preserve">However </w:t>
      </w:r>
      <w:r>
        <w:t xml:space="preserve">as we have seen, </w:t>
      </w:r>
      <w:r w:rsidR="00424650">
        <w:t>emphasis has been</w:t>
      </w:r>
      <w:r w:rsidRPr="004B022D">
        <w:t xml:space="preserve"> placed on gender as a determinant of the health of adults and young people (for example</w:t>
      </w:r>
      <w:r w:rsidR="005A6875">
        <w:t>,</w:t>
      </w:r>
      <w:r w:rsidRPr="004B022D">
        <w:t xml:space="preserve"> in terms of the focus on sexual and reproductive health) or in certain contexts, for example in South Asian countries, through examining gender bias which affects girls’ survival rates</w:t>
      </w:r>
      <w:r>
        <w:t xml:space="preserve">. </w:t>
      </w:r>
      <w:r w:rsidR="00084531">
        <w:t>T</w:t>
      </w:r>
      <w:r w:rsidR="00424650">
        <w:t>he</w:t>
      </w:r>
      <w:r>
        <w:t xml:space="preserve"> hidden impact</w:t>
      </w:r>
      <w:r w:rsidR="00424650">
        <w:t>s</w:t>
      </w:r>
      <w:r>
        <w:t xml:space="preserve"> of gender on children’s health and nutrition </w:t>
      </w:r>
      <w:r w:rsidR="00424650">
        <w:t>require exploration</w:t>
      </w:r>
      <w:r>
        <w:t xml:space="preserve"> beneath the surface of gender inequalities in order to und</w:t>
      </w:r>
      <w:r w:rsidR="00424650">
        <w:t>erstand the complex and context-</w:t>
      </w:r>
      <w:r>
        <w:t xml:space="preserve">specific dynamics of intra-household bargaining. This presents particular challenges for developing interventions, particularly since the evidence on intra-household bargaining illustrates the interactions between structure (in terms of limitations on women’s power) and agency (the ways in which both junior and senior women act to use their limited power). </w:t>
      </w:r>
      <w:r w:rsidR="00CA2105">
        <w:t xml:space="preserve">There is scope to invest in researching the impact on child health outcomes of established intervention strategies in reproductive and sexual health and gender-based violence. </w:t>
      </w:r>
      <w:r>
        <w:t>For example</w:t>
      </w:r>
      <w:r w:rsidR="005A6875">
        <w:t>,</w:t>
      </w:r>
      <w:r>
        <w:t xml:space="preserve"> the IMAGE project in South Africa evaluated the impact of a gender-sensitive intervention on both gender-</w:t>
      </w:r>
      <w:r w:rsidRPr="002341E9">
        <w:t xml:space="preserve">based violence and HIV (Kim et al 2007). </w:t>
      </w:r>
      <w:r w:rsidR="00CA2105">
        <w:rPr>
          <w:rFonts w:cs="Calibri"/>
          <w:szCs w:val="20"/>
          <w:lang w:val="en-US"/>
        </w:rPr>
        <w:t>The project</w:t>
      </w:r>
      <w:r w:rsidR="00CA2105" w:rsidRPr="008678AB">
        <w:rPr>
          <w:rFonts w:cs="Calibri"/>
          <w:szCs w:val="20"/>
          <w:lang w:val="en-US"/>
        </w:rPr>
        <w:t xml:space="preserve"> </w:t>
      </w:r>
      <w:r w:rsidR="00CA2105">
        <w:rPr>
          <w:rFonts w:cs="Calibri"/>
          <w:szCs w:val="20"/>
          <w:lang w:val="en-US"/>
        </w:rPr>
        <w:t>combined</w:t>
      </w:r>
      <w:r w:rsidR="00CA2105" w:rsidRPr="008678AB">
        <w:rPr>
          <w:rFonts w:cs="Calibri"/>
          <w:szCs w:val="20"/>
          <w:lang w:val="en-US"/>
        </w:rPr>
        <w:t xml:space="preserve"> </w:t>
      </w:r>
      <w:r w:rsidR="00CA2105">
        <w:rPr>
          <w:rFonts w:cs="Calibri"/>
          <w:szCs w:val="20"/>
          <w:lang w:val="en-US"/>
        </w:rPr>
        <w:t xml:space="preserve">access to credit for women with </w:t>
      </w:r>
      <w:r w:rsidR="00CA2105" w:rsidRPr="008678AB">
        <w:rPr>
          <w:rFonts w:cs="Calibri"/>
          <w:szCs w:val="20"/>
          <w:lang w:val="en-US"/>
        </w:rPr>
        <w:t xml:space="preserve">participatory methods designed to engage the community in challenging and addressing </w:t>
      </w:r>
      <w:proofErr w:type="spellStart"/>
      <w:r w:rsidR="00CA2105" w:rsidRPr="008678AB">
        <w:rPr>
          <w:rFonts w:cs="Calibri"/>
          <w:szCs w:val="20"/>
          <w:lang w:val="en-US"/>
        </w:rPr>
        <w:t>behaviours</w:t>
      </w:r>
      <w:proofErr w:type="spellEnd"/>
      <w:r w:rsidR="00CA2105" w:rsidRPr="008678AB">
        <w:rPr>
          <w:rFonts w:cs="Calibri"/>
          <w:szCs w:val="20"/>
          <w:lang w:val="en-US"/>
        </w:rPr>
        <w:t xml:space="preserve"> and attitudes leading to HIV and gender-based violence. T</w:t>
      </w:r>
      <w:r w:rsidR="00CA2105">
        <w:rPr>
          <w:rFonts w:cs="Calibri"/>
          <w:szCs w:val="20"/>
          <w:lang w:val="en-US"/>
        </w:rPr>
        <w:t xml:space="preserve">he </w:t>
      </w:r>
      <w:proofErr w:type="spellStart"/>
      <w:r w:rsidR="00CA2105">
        <w:rPr>
          <w:rFonts w:cs="Calibri"/>
          <w:szCs w:val="20"/>
          <w:lang w:val="en-US"/>
        </w:rPr>
        <w:t>randomi</w:t>
      </w:r>
      <w:r w:rsidR="005A6875">
        <w:rPr>
          <w:rFonts w:cs="Calibri"/>
          <w:szCs w:val="20"/>
          <w:lang w:val="en-US"/>
        </w:rPr>
        <w:t>s</w:t>
      </w:r>
      <w:r w:rsidR="00CA2105">
        <w:rPr>
          <w:rFonts w:cs="Calibri"/>
          <w:szCs w:val="20"/>
          <w:lang w:val="en-US"/>
        </w:rPr>
        <w:t>ed</w:t>
      </w:r>
      <w:proofErr w:type="spellEnd"/>
      <w:r w:rsidR="00CA2105">
        <w:rPr>
          <w:rFonts w:cs="Calibri"/>
          <w:szCs w:val="20"/>
          <w:lang w:val="en-US"/>
        </w:rPr>
        <w:t xml:space="preserve"> control</w:t>
      </w:r>
      <w:r w:rsidR="005A6875">
        <w:rPr>
          <w:rFonts w:cs="Calibri"/>
          <w:szCs w:val="20"/>
          <w:lang w:val="en-US"/>
        </w:rPr>
        <w:t>led</w:t>
      </w:r>
      <w:r w:rsidR="00CA2105">
        <w:rPr>
          <w:rFonts w:cs="Calibri"/>
          <w:szCs w:val="20"/>
          <w:lang w:val="en-US"/>
        </w:rPr>
        <w:t xml:space="preserve"> trial found</w:t>
      </w:r>
      <w:r w:rsidR="00CA2105" w:rsidRPr="008678AB">
        <w:rPr>
          <w:rFonts w:cs="Calibri"/>
          <w:szCs w:val="20"/>
          <w:lang w:val="en-US"/>
        </w:rPr>
        <w:t xml:space="preserve"> a significant reduction in the risk of physical or sexual violence by an intimate partner. </w:t>
      </w:r>
      <w:r w:rsidR="00B031FB" w:rsidRPr="00B031FB">
        <w:rPr>
          <w:rFonts w:cs="Calibri"/>
          <w:szCs w:val="20"/>
          <w:lang w:val="en-US"/>
        </w:rPr>
        <w:t xml:space="preserve">These reductions were linked to improvements in nine empowerment indicators which demonstrated that women had become more able to challenge violent </w:t>
      </w:r>
      <w:proofErr w:type="spellStart"/>
      <w:r w:rsidR="00B031FB" w:rsidRPr="00B031FB">
        <w:rPr>
          <w:rFonts w:cs="Calibri"/>
          <w:szCs w:val="20"/>
          <w:lang w:val="en-US"/>
        </w:rPr>
        <w:t>behaviours</w:t>
      </w:r>
      <w:proofErr w:type="spellEnd"/>
      <w:r w:rsidR="00B031FB" w:rsidRPr="00B031FB">
        <w:rPr>
          <w:rFonts w:cs="Calibri"/>
          <w:szCs w:val="20"/>
          <w:lang w:val="en-US"/>
        </w:rPr>
        <w:t>, leave abusive relationships and raise awareness about violence within their communities (Kim et al., 2007).</w:t>
      </w:r>
      <w:r w:rsidR="00B031FB" w:rsidRPr="00B031FB">
        <w:rPr>
          <w:rFonts w:cs="Cambria"/>
          <w:lang w:val="en-US"/>
        </w:rPr>
        <w:t xml:space="preserve"> </w:t>
      </w:r>
      <w:r w:rsidRPr="002341E9">
        <w:t>Given evidence that gender-based violence experienced by mothers is known to</w:t>
      </w:r>
      <w:r>
        <w:t xml:space="preserve"> affect child health and nutrition outcomes (</w:t>
      </w:r>
      <w:proofErr w:type="spellStart"/>
      <w:r>
        <w:t>Yount</w:t>
      </w:r>
      <w:proofErr w:type="spellEnd"/>
      <w:r>
        <w:t xml:space="preserve">, </w:t>
      </w:r>
      <w:proofErr w:type="spellStart"/>
      <w:r>
        <w:t>DiGirolamo</w:t>
      </w:r>
      <w:proofErr w:type="spellEnd"/>
      <w:r>
        <w:t xml:space="preserve"> &amp; </w:t>
      </w:r>
      <w:proofErr w:type="spellStart"/>
      <w:r>
        <w:t>Ramakrishnan</w:t>
      </w:r>
      <w:proofErr w:type="spellEnd"/>
      <w:r>
        <w:t xml:space="preserve"> 2011) this kind of intervention provides useful learning that could be translated to the context of child health and nutrition.</w:t>
      </w:r>
    </w:p>
    <w:p w:rsidR="00A2140B" w:rsidRPr="004B022D" w:rsidRDefault="00A2140B" w:rsidP="00DD0DCF">
      <w:pPr>
        <w:spacing w:line="276" w:lineRule="auto"/>
        <w:rPr>
          <w:i/>
        </w:rPr>
      </w:pPr>
      <w:r w:rsidRPr="004B022D">
        <w:rPr>
          <w:i/>
        </w:rPr>
        <w:t>An intersectional approach to gender and child health</w:t>
      </w:r>
      <w:r>
        <w:rPr>
          <w:i/>
        </w:rPr>
        <w:t xml:space="preserve"> and nutrition</w:t>
      </w:r>
    </w:p>
    <w:p w:rsidR="00A2140B" w:rsidRDefault="00A2140B" w:rsidP="00DD0DCF">
      <w:pPr>
        <w:autoSpaceDE w:val="0"/>
        <w:autoSpaceDN w:val="0"/>
        <w:adjustRightInd w:val="0"/>
        <w:spacing w:line="276" w:lineRule="auto"/>
        <w:ind w:firstLine="720"/>
        <w:rPr>
          <w:rFonts w:cs="Arial"/>
          <w:sz w:val="22"/>
          <w:szCs w:val="22"/>
        </w:rPr>
      </w:pPr>
      <w:r w:rsidRPr="004B022D">
        <w:t xml:space="preserve">While </w:t>
      </w:r>
      <w:r>
        <w:t>the concept of intra-household bargaining can enable a broader vision of the cyclical effects of gender influences through time</w:t>
      </w:r>
      <w:r w:rsidRPr="004B022D">
        <w:t xml:space="preserve">, an intersectional approach to gender and child health allows for the multiplicity of social determinants that </w:t>
      </w:r>
      <w:r>
        <w:t>operate at any given point in time</w:t>
      </w:r>
      <w:r w:rsidRPr="004B022D">
        <w:t xml:space="preserve"> to be taken into account. While research on health status and health systems often focuses on social determinants such as gender as isolated </w:t>
      </w:r>
      <w:r>
        <w:t>factors</w:t>
      </w:r>
      <w:r w:rsidRPr="004B022D">
        <w:t>, there is a need to investigate and understand how different axes of power intersect to create multiple identities (</w:t>
      </w:r>
      <w:r>
        <w:t>Tolhurst et al</w:t>
      </w:r>
      <w:r w:rsidR="00C55449">
        <w:t>.</w:t>
      </w:r>
      <w:r>
        <w:t>, 2011; Connell 2011</w:t>
      </w:r>
      <w:r w:rsidRPr="004B022D">
        <w:t xml:space="preserve">). </w:t>
      </w:r>
      <w:r>
        <w:t xml:space="preserve">The evidence reviewed here supports this, </w:t>
      </w:r>
      <w:r w:rsidRPr="004B022D">
        <w:t>particularly in rel</w:t>
      </w:r>
      <w:r>
        <w:t>ation to intersections of</w:t>
      </w:r>
      <w:r w:rsidRPr="004B022D">
        <w:t xml:space="preserve"> age and gender. For example</w:t>
      </w:r>
      <w:r w:rsidR="007E4B5E">
        <w:t>,</w:t>
      </w:r>
      <w:r w:rsidRPr="004B022D">
        <w:t xml:space="preserve"> while women heads of household are in a better position to make decisions autonomously from the fathers of their children</w:t>
      </w:r>
      <w:r>
        <w:t xml:space="preserve"> that</w:t>
      </w:r>
      <w:r w:rsidRPr="004B022D">
        <w:t xml:space="preserve"> can benefit child health and nutrition status, their socioeconomic position may be more fragile than that of women who have husbands and partners within the household. The </w:t>
      </w:r>
      <w:r w:rsidRPr="004B022D">
        <w:lastRenderedPageBreak/>
        <w:t xml:space="preserve">studies reviewed </w:t>
      </w:r>
      <w:r>
        <w:t xml:space="preserve">also </w:t>
      </w:r>
      <w:r w:rsidRPr="004B022D">
        <w:t xml:space="preserve">highlight the important role of senior women as household heads whose authority may help and hinder </w:t>
      </w:r>
      <w:r>
        <w:t xml:space="preserve">younger </w:t>
      </w:r>
      <w:r w:rsidRPr="004B022D">
        <w:t xml:space="preserve">women’s negotiations over decisions and resources that affect their children. </w:t>
      </w:r>
      <w:r w:rsidR="00E528D9" w:rsidRPr="004B022D">
        <w:t>It is important that the role</w:t>
      </w:r>
      <w:r w:rsidR="00E528D9">
        <w:t>s</w:t>
      </w:r>
      <w:r w:rsidR="00E528D9" w:rsidRPr="004B022D">
        <w:t xml:space="preserve"> </w:t>
      </w:r>
      <w:r w:rsidR="00E528D9">
        <w:t xml:space="preserve">played by </w:t>
      </w:r>
      <w:r w:rsidR="00E528D9" w:rsidRPr="004B022D">
        <w:t>household members</w:t>
      </w:r>
      <w:r w:rsidR="00E528D9">
        <w:t xml:space="preserve"> other than the mother are</w:t>
      </w:r>
      <w:r w:rsidR="00E528D9" w:rsidRPr="004B022D">
        <w:t xml:space="preserve"> </w:t>
      </w:r>
      <w:r w:rsidR="00E528D9">
        <w:t>taken into account in interventions, especially given the opportunities for improving child health outcomes by working with alternative household decision-makers (</w:t>
      </w:r>
      <w:r w:rsidR="00E528D9" w:rsidRPr="00E528D9">
        <w:rPr>
          <w:highlight w:val="yellow"/>
        </w:rPr>
        <w:t>Aubel 2011</w:t>
      </w:r>
      <w:r w:rsidR="00E528D9">
        <w:t xml:space="preserve">). </w:t>
      </w:r>
      <w:r w:rsidR="00EB25D9">
        <w:t>However</w:t>
      </w:r>
      <w:r w:rsidR="007E4B5E">
        <w:t>,</w:t>
      </w:r>
      <w:r w:rsidR="00EB25D9">
        <w:t xml:space="preserve"> th</w:t>
      </w:r>
      <w:r w:rsidR="00CA5D29">
        <w:t xml:space="preserve">is can produce tensions between shorter term approaches which </w:t>
      </w:r>
      <w:r w:rsidR="008B1626">
        <w:t xml:space="preserve">focus narrowly on </w:t>
      </w:r>
      <w:r w:rsidR="00EB25D9">
        <w:t xml:space="preserve">child health and nutrition outcomes </w:t>
      </w:r>
      <w:r w:rsidR="008B1626">
        <w:t xml:space="preserve">and longer term approaches to </w:t>
      </w:r>
      <w:r w:rsidR="00EB25D9">
        <w:t>challeng</w:t>
      </w:r>
      <w:r w:rsidR="008B1626">
        <w:t>e</w:t>
      </w:r>
      <w:r w:rsidR="00EB25D9">
        <w:t xml:space="preserve"> </w:t>
      </w:r>
      <w:r w:rsidR="00CA5D29">
        <w:t xml:space="preserve">gendered </w:t>
      </w:r>
      <w:r w:rsidR="00EB25D9">
        <w:t>power relations across t</w:t>
      </w:r>
      <w:r w:rsidR="007046DC">
        <w:t xml:space="preserve">he lifecycle. Improving the life-chances of girls and boys in the long-term requires sustainable interventions to address gender relations throughout childhood, adolescence and adulthood. </w:t>
      </w:r>
    </w:p>
    <w:p w:rsidR="00A2140B" w:rsidRDefault="00A2140B" w:rsidP="00DD0DCF">
      <w:pPr>
        <w:spacing w:line="276" w:lineRule="auto"/>
        <w:rPr>
          <w:i/>
        </w:rPr>
      </w:pPr>
      <w:r>
        <w:rPr>
          <w:i/>
        </w:rPr>
        <w:t>Beyond the surface: developing gender-sensitive approaches to child health and nutrition</w:t>
      </w:r>
    </w:p>
    <w:p w:rsidR="00CA2105" w:rsidRDefault="00CA2105" w:rsidP="00DD0DCF">
      <w:pPr>
        <w:spacing w:line="276" w:lineRule="auto"/>
        <w:ind w:firstLine="720"/>
      </w:pPr>
      <w:r>
        <w:t>We have argued the need for greater links and synergies to be developed between interventions to address gender relations more broadly and child health and nutrition programmes</w:t>
      </w:r>
      <w:r w:rsidR="005C24E8">
        <w:t>.</w:t>
      </w:r>
      <w:r>
        <w:t xml:space="preserve"> The cyclical nature of gender issues such as intra-household bargaining, as illustrated by Figure 2</w:t>
      </w:r>
      <w:r w:rsidR="007E4B5E">
        <w:t>,</w:t>
      </w:r>
      <w:r>
        <w:t xml:space="preserve"> suggests the need to develop sustainable, long-term approaches to child health and nutrition.</w:t>
      </w:r>
    </w:p>
    <w:p w:rsidR="00A2140B" w:rsidRPr="004B022D" w:rsidRDefault="00A2140B" w:rsidP="00DD0DCF">
      <w:pPr>
        <w:spacing w:line="276" w:lineRule="auto"/>
        <w:ind w:firstLine="720"/>
      </w:pPr>
      <w:r w:rsidRPr="004B022D">
        <w:t xml:space="preserve">In their paper on intra-household bargaining and treatment-seeking for childhood malaria, </w:t>
      </w:r>
      <w:r>
        <w:t>Tolhurst et al</w:t>
      </w:r>
      <w:r w:rsidR="00C55449">
        <w:t>.</w:t>
      </w:r>
      <w:r>
        <w:t xml:space="preserve"> </w:t>
      </w:r>
      <w:r w:rsidRPr="004B022D">
        <w:t>(2008) present their findings using a framework which distinguishes between ‘biomedical’ and ‘agenda setting’ approaches to gender in health. A ‘biomedical’ approach (also referred to as ‘integrationist’ by the authors) aims to reduce gender-related disadvantages in acces</w:t>
      </w:r>
      <w:r>
        <w:t>s</w:t>
      </w:r>
      <w:r w:rsidRPr="004B022D">
        <w:t xml:space="preserve"> to health services, quality of services, or health outcomes. Figure </w:t>
      </w:r>
      <w:r>
        <w:t xml:space="preserve">2 </w:t>
      </w:r>
      <w:r w:rsidRPr="004B022D">
        <w:t>illustrates this through a red arrow pointing to the moment in the cycle that refers to women’s low access to health services</w:t>
      </w:r>
      <w:r>
        <w:t xml:space="preserve"> for their children</w:t>
      </w:r>
      <w:r w:rsidRPr="004B022D">
        <w:t xml:space="preserve">. The authors note that this approach dominates among mainstream international health discourse. In contrast, however, they describe an ‘agenda-setting’ approach to gender and health as one which seeks instead to refocus the provision of health-related services and interventions, to ensure they promote ‘gender </w:t>
      </w:r>
      <w:proofErr w:type="spellStart"/>
      <w:r w:rsidRPr="004B022D">
        <w:t>transformatory</w:t>
      </w:r>
      <w:proofErr w:type="spellEnd"/>
      <w:r w:rsidRPr="004B022D">
        <w:t>’ goals, by addressing power relations and promoting women’s rights and interests (</w:t>
      </w:r>
      <w:r>
        <w:t>Tolhurst et al</w:t>
      </w:r>
      <w:r w:rsidR="00C55449">
        <w:t>.</w:t>
      </w:r>
      <w:r w:rsidRPr="004B022D">
        <w:t>, 2008).</w:t>
      </w:r>
    </w:p>
    <w:p w:rsidR="00847A85" w:rsidRDefault="00A2140B" w:rsidP="00DD0DCF">
      <w:pPr>
        <w:autoSpaceDE w:val="0"/>
        <w:autoSpaceDN w:val="0"/>
        <w:adjustRightInd w:val="0"/>
        <w:spacing w:line="276" w:lineRule="auto"/>
        <w:ind w:firstLine="720"/>
        <w:rPr>
          <w:rFonts w:cs="Arial"/>
        </w:rPr>
      </w:pPr>
      <w:r w:rsidRPr="004B022D">
        <w:t xml:space="preserve">From the perspective of ‘biomedical’ interventions, </w:t>
      </w:r>
      <w:r w:rsidRPr="004B022D">
        <w:rPr>
          <w:rFonts w:cs="Arial"/>
        </w:rPr>
        <w:t>the influence of women’s lower status on the outcomes of decision-making processes within intra-household bargaining suggests a number of possible actions including: reducing the costs</w:t>
      </w:r>
      <w:r w:rsidR="00DF585A">
        <w:rPr>
          <w:rFonts w:cs="Arial"/>
        </w:rPr>
        <w:t xml:space="preserve"> of using health services</w:t>
      </w:r>
      <w:r w:rsidRPr="004B022D">
        <w:rPr>
          <w:rFonts w:cs="Arial"/>
        </w:rPr>
        <w:t xml:space="preserve"> to mothers</w:t>
      </w:r>
      <w:r w:rsidR="00DF585A">
        <w:rPr>
          <w:rFonts w:cs="Arial"/>
        </w:rPr>
        <w:t xml:space="preserve"> and their children and</w:t>
      </w:r>
      <w:r w:rsidRPr="004B022D">
        <w:rPr>
          <w:rFonts w:cs="Arial"/>
        </w:rPr>
        <w:t xml:space="preserve"> targeting fathers and other senior members such as grandmothers and mothers-in-law with information, education and communication about child health and nutrition. </w:t>
      </w:r>
      <w:r w:rsidR="00CA2105">
        <w:rPr>
          <w:rFonts w:cs="Arial"/>
        </w:rPr>
        <w:t xml:space="preserve">While these interventions are useful in the short and medium term, </w:t>
      </w:r>
      <w:r w:rsidR="00CA2105">
        <w:rPr>
          <w:rFonts w:cs="Arial"/>
        </w:rPr>
        <w:lastRenderedPageBreak/>
        <w:t xml:space="preserve">from a </w:t>
      </w:r>
      <w:r w:rsidR="00CA2105" w:rsidRPr="004B022D">
        <w:rPr>
          <w:rFonts w:cs="Arial"/>
        </w:rPr>
        <w:t xml:space="preserve">‘gender </w:t>
      </w:r>
      <w:proofErr w:type="spellStart"/>
      <w:r w:rsidR="00CA2105" w:rsidRPr="004B022D">
        <w:rPr>
          <w:rFonts w:cs="Arial"/>
        </w:rPr>
        <w:t>transformatory</w:t>
      </w:r>
      <w:proofErr w:type="spellEnd"/>
      <w:r w:rsidR="00CA2105" w:rsidRPr="004B022D">
        <w:rPr>
          <w:rFonts w:cs="Arial"/>
        </w:rPr>
        <w:t>’ perspective the</w:t>
      </w:r>
      <w:r w:rsidR="00CA2105">
        <w:rPr>
          <w:rFonts w:cs="Arial"/>
        </w:rPr>
        <w:t>y</w:t>
      </w:r>
      <w:r w:rsidR="00CA2105" w:rsidRPr="004B022D">
        <w:rPr>
          <w:rFonts w:cs="Arial"/>
        </w:rPr>
        <w:t xml:space="preserve"> may </w:t>
      </w:r>
      <w:r w:rsidR="00CA2105" w:rsidRPr="00A55068">
        <w:rPr>
          <w:rFonts w:cs="Arial"/>
        </w:rPr>
        <w:t>serve to reinforce the structures that sustain gendered power relations within households through targeting resources of men and other senior figures.</w:t>
      </w:r>
      <w:r w:rsidR="00CA2105">
        <w:rPr>
          <w:rFonts w:cs="Arial"/>
        </w:rPr>
        <w:t xml:space="preserve"> As discussed above, i</w:t>
      </w:r>
      <w:r w:rsidR="00CA2105" w:rsidRPr="00A55068">
        <w:rPr>
          <w:rFonts w:cs="Arial"/>
        </w:rPr>
        <w:t>nterventions with narrowly focused aims should be complemented by</w:t>
      </w:r>
      <w:r w:rsidR="00CA2105">
        <w:rPr>
          <w:rFonts w:cs="Arial"/>
        </w:rPr>
        <w:t xml:space="preserve"> more ‘gender </w:t>
      </w:r>
      <w:proofErr w:type="spellStart"/>
      <w:r w:rsidR="00CA2105">
        <w:rPr>
          <w:rFonts w:cs="Arial"/>
        </w:rPr>
        <w:t>transformatory</w:t>
      </w:r>
      <w:proofErr w:type="spellEnd"/>
      <w:r w:rsidR="00CA2105">
        <w:rPr>
          <w:rFonts w:cs="Arial"/>
        </w:rPr>
        <w:t>’</w:t>
      </w:r>
      <w:r w:rsidR="00CA2105" w:rsidRPr="00A55068">
        <w:rPr>
          <w:rFonts w:cs="Arial"/>
        </w:rPr>
        <w:t xml:space="preserve"> initiatives </w:t>
      </w:r>
      <w:r w:rsidR="00CA2105">
        <w:rPr>
          <w:rFonts w:cs="Arial"/>
        </w:rPr>
        <w:t xml:space="preserve">pioneered in other </w:t>
      </w:r>
      <w:r w:rsidR="00CA2105" w:rsidRPr="00A55068">
        <w:rPr>
          <w:rFonts w:cs="Arial"/>
        </w:rPr>
        <w:t>areas of health</w:t>
      </w:r>
      <w:r w:rsidR="00CA2105">
        <w:rPr>
          <w:rFonts w:cs="Arial"/>
        </w:rPr>
        <w:t xml:space="preserve">. </w:t>
      </w:r>
      <w:r w:rsidR="00CA2105" w:rsidRPr="00A55068">
        <w:rPr>
          <w:rFonts w:cs="Arial"/>
        </w:rPr>
        <w:t xml:space="preserve">This allows us to draw on learning from these areas. </w:t>
      </w:r>
      <w:r w:rsidR="00B743BF" w:rsidRPr="00A55068">
        <w:rPr>
          <w:rFonts w:cs="Arial"/>
        </w:rPr>
        <w:t>For example</w:t>
      </w:r>
      <w:r w:rsidR="007E4B5E">
        <w:rPr>
          <w:rFonts w:cs="Arial"/>
        </w:rPr>
        <w:t>,</w:t>
      </w:r>
      <w:r w:rsidR="00B743BF" w:rsidRPr="00A55068">
        <w:rPr>
          <w:rFonts w:cs="Arial"/>
        </w:rPr>
        <w:t xml:space="preserve"> a review by the Interagency Gender Working Group found evidence that introducing gender into programme design had positive outcomes for reproductive health interventions</w:t>
      </w:r>
      <w:r w:rsidR="007A50D5">
        <w:rPr>
          <w:rFonts w:cs="Arial"/>
        </w:rPr>
        <w:t xml:space="preserve"> </w:t>
      </w:r>
      <w:r w:rsidR="005E6F34">
        <w:rPr>
          <w:rFonts w:cs="Arial"/>
        </w:rPr>
        <w:fldChar w:fldCharType="begin"/>
      </w:r>
      <w:r w:rsidR="007A50D5">
        <w:rPr>
          <w:rFonts w:cs="Arial"/>
        </w:rPr>
        <w:instrText xml:space="preserve"> ADDIN EN.CITE &lt;EndNote&gt;&lt;Cite&gt;&lt;Author&gt;Interagency Gender Working Group&lt;/Author&gt;&lt;Year&gt;2005&lt;/Year&gt;&lt;RecNum&gt;1308&lt;/RecNum&gt;&lt;DisplayText&gt;(Interagency Gender Working Group 2005)&lt;/DisplayText&gt;&lt;record&gt;&lt;rec-number&gt;1308&lt;/rec-number&gt;&lt;foreign-keys&gt;&lt;key app="EN" db-id="0rv2sfzf2w5xzse0zspxwrvja2se99xzfzrz"&gt;1308&lt;/key&gt;&lt;/foreign-keys&gt;&lt;ref-type name="Report"&gt;27&lt;/ref-type&gt;&lt;contributors&gt;&lt;authors&gt;&lt;author&gt;Interagency Gender Working Group,&lt;/author&gt;&lt;/authors&gt;&lt;/contributors&gt;&lt;titles&gt;&lt;title&gt;A Summary of the &amp;apos;So What?&amp;apos; Report: A Look at Whether Integrating a Gender Focus Into Programmes Makes a Difference to Outcomes&lt;/title&gt;&lt;/titles&gt;&lt;dates&gt;&lt;year&gt;2005&lt;/year&gt;&lt;/dates&gt;&lt;pub-location&gt;Washington DC&lt;/pub-location&gt;&lt;urls&gt;&lt;/urls&gt;&lt;/record&gt;&lt;/Cite&gt;&lt;/EndNote&gt;</w:instrText>
      </w:r>
      <w:r w:rsidR="005E6F34">
        <w:rPr>
          <w:rFonts w:cs="Arial"/>
        </w:rPr>
        <w:fldChar w:fldCharType="separate"/>
      </w:r>
      <w:r w:rsidR="007A50D5">
        <w:rPr>
          <w:rFonts w:cs="Arial"/>
          <w:noProof/>
        </w:rPr>
        <w:t>(</w:t>
      </w:r>
      <w:hyperlink w:anchor="_ENREF_32" w:tooltip="Interagency Gender Working Group, 2005 #1308" w:history="1">
        <w:r w:rsidR="0069239C">
          <w:rPr>
            <w:rFonts w:cs="Arial"/>
            <w:noProof/>
          </w:rPr>
          <w:t>Interagency Gender Working Group 2005</w:t>
        </w:r>
      </w:hyperlink>
      <w:r w:rsidR="007A50D5">
        <w:rPr>
          <w:rFonts w:cs="Arial"/>
          <w:noProof/>
        </w:rPr>
        <w:t>)</w:t>
      </w:r>
      <w:r w:rsidR="005E6F34">
        <w:rPr>
          <w:rFonts w:cs="Arial"/>
        </w:rPr>
        <w:fldChar w:fldCharType="end"/>
      </w:r>
      <w:r w:rsidR="00B743BF" w:rsidRPr="00A55068">
        <w:rPr>
          <w:rFonts w:cs="Arial"/>
        </w:rPr>
        <w:t xml:space="preserve">. </w:t>
      </w:r>
      <w:r w:rsidR="007E4B5E">
        <w:rPr>
          <w:rFonts w:cs="Arial"/>
        </w:rPr>
        <w:t>Similarly,</w:t>
      </w:r>
      <w:r w:rsidR="00B743BF" w:rsidRPr="00A55068">
        <w:rPr>
          <w:rFonts w:cs="Arial"/>
        </w:rPr>
        <w:t xml:space="preserve"> a review of programmes designed to engage men and boys in improving various health</w:t>
      </w:r>
      <w:r w:rsidR="00176B3F">
        <w:rPr>
          <w:rFonts w:cs="Arial"/>
        </w:rPr>
        <w:t xml:space="preserve"> outcomes found that programmes rated as ‘gender-transformative’ were more successful</w:t>
      </w:r>
      <w:r w:rsidR="002F4018">
        <w:rPr>
          <w:rFonts w:cs="Arial"/>
        </w:rPr>
        <w:t xml:space="preserve"> </w:t>
      </w:r>
      <w:r w:rsidR="005E6F34">
        <w:rPr>
          <w:rFonts w:cs="Arial"/>
        </w:rPr>
        <w:fldChar w:fldCharType="begin"/>
      </w:r>
      <w:r w:rsidR="002F4018">
        <w:rPr>
          <w:rFonts w:cs="Arial"/>
        </w:rPr>
        <w:instrText xml:space="preserve"> ADDIN EN.CITE &lt;EndNote&gt;&lt;Cite&gt;&lt;Author&gt;World Health Organization&lt;/Author&gt;&lt;Year&gt;2007&lt;/Year&gt;&lt;RecNum&gt;1226&lt;/RecNum&gt;&lt;DisplayText&gt;(World Health Organization 2007)&lt;/DisplayText&gt;&lt;record&gt;&lt;rec-number&gt;1226&lt;/rec-number&gt;&lt;foreign-keys&gt;&lt;key app="EN" db-id="0rv2sfzf2w5xzse0zspxwrvja2se99xzfzrz"&gt;1226&lt;/key&gt;&lt;/foreign-keys&gt;&lt;ref-type name="Report"&gt;27&lt;/ref-type&gt;&lt;contributors&gt;&lt;authors&gt;&lt;author&gt;World Health Organization,&lt;/author&gt;&lt;/authors&gt;&lt;/contributors&gt;&lt;titles&gt;&lt;title&gt;Engaging men and boys in changing gender-based inequity in health: Evidence from programme interventions&lt;/title&gt;&lt;/titles&gt;&lt;dates&gt;&lt;year&gt;2007&lt;/year&gt;&lt;/dates&gt;&lt;pub-location&gt;Geneva&lt;/pub-location&gt;&lt;urls&gt;&lt;/urls&gt;&lt;/record&gt;&lt;/Cite&gt;&lt;/EndNote&gt;</w:instrText>
      </w:r>
      <w:r w:rsidR="005E6F34">
        <w:rPr>
          <w:rFonts w:cs="Arial"/>
        </w:rPr>
        <w:fldChar w:fldCharType="separate"/>
      </w:r>
      <w:r w:rsidR="002F4018">
        <w:rPr>
          <w:rFonts w:cs="Arial"/>
          <w:noProof/>
        </w:rPr>
        <w:t>(</w:t>
      </w:r>
      <w:hyperlink w:anchor="_ENREF_48" w:tooltip="World Health Organization, 2007 #1226" w:history="1">
        <w:r w:rsidR="0069239C">
          <w:rPr>
            <w:rFonts w:cs="Arial"/>
            <w:noProof/>
          </w:rPr>
          <w:t>World Health Organization 2007</w:t>
        </w:r>
      </w:hyperlink>
      <w:r w:rsidR="002F4018">
        <w:rPr>
          <w:rFonts w:cs="Arial"/>
          <w:noProof/>
        </w:rPr>
        <w:t>)</w:t>
      </w:r>
      <w:r w:rsidR="005E6F34">
        <w:rPr>
          <w:rFonts w:cs="Arial"/>
        </w:rPr>
        <w:fldChar w:fldCharType="end"/>
      </w:r>
      <w:r w:rsidR="00176B3F">
        <w:rPr>
          <w:rFonts w:cs="Arial"/>
        </w:rPr>
        <w:t xml:space="preserve">. </w:t>
      </w:r>
      <w:r w:rsidR="00A93214">
        <w:rPr>
          <w:rFonts w:cs="Arial"/>
        </w:rPr>
        <w:t xml:space="preserve"> </w:t>
      </w:r>
    </w:p>
    <w:p w:rsidR="00A2140B" w:rsidRPr="00107F84" w:rsidRDefault="00CA2105" w:rsidP="00083930">
      <w:pPr>
        <w:autoSpaceDE w:val="0"/>
        <w:autoSpaceDN w:val="0"/>
        <w:adjustRightInd w:val="0"/>
        <w:spacing w:line="276" w:lineRule="auto"/>
        <w:ind w:firstLine="720"/>
        <w:rPr>
          <w:rFonts w:cs="Arial"/>
        </w:rPr>
      </w:pPr>
      <w:r w:rsidRPr="00C55449">
        <w:rPr>
          <w:rFonts w:cs="Arial"/>
        </w:rPr>
        <w:t xml:space="preserve">Efforts to enable women to control a greater share of resources and make decisions about their own and their children’s well being are central to such gender transformative approaches. Both cash-transfer programmes and micro-credit schemes have shown some potential for achieving these outcomes, particularly when combined with awareness-raising processes (see for example Kim et al. 2007; </w:t>
      </w:r>
      <w:r w:rsidR="005E6F34" w:rsidRPr="00C55449">
        <w:rPr>
          <w:rFonts w:cs="Arial"/>
        </w:rPr>
        <w:fldChar w:fldCharType="begin"/>
      </w:r>
      <w:r w:rsidRPr="00C55449">
        <w:rPr>
          <w:rFonts w:cs="Arial"/>
        </w:rPr>
        <w:instrText xml:space="preserve"> ADDIN EN.CITE &lt;EndNote&gt;&lt;Cite ExcludeAuth="1" ExcludeYear="1"&gt;&lt;Author&gt;Adato&lt;/Author&gt;&lt;Year&gt;2009&lt;/Year&gt;&lt;RecNum&gt;2650&lt;/RecNum&gt;&lt;record&gt;&lt;rec-number&gt;2650&lt;/rec-number&gt;&lt;foreign-keys&gt;&lt;key app="EN" db-id="0rv2sfzf2w5xzse0zspxwrvja2se99xzfzrz"&gt;2650&lt;/key&gt;&lt;/foreign-keys&gt;&lt;ref-type name="Journal Article"&gt;17&lt;/ref-type&gt;&lt;contributors&gt;&lt;authors&gt;&lt;author&gt;Adato, M.&lt;/author&gt;&lt;author&gt;Bassett, L.&lt;/author&gt;&lt;/authors&gt;&lt;/contributors&gt;&lt;titles&gt;&lt;title&gt;Social protection to support vulnerable children and families: the potential of cash transfers to protect education, health and nutrition&lt;/title&gt;&lt;secondary-title&gt;AIDS Care&lt;/secondary-title&gt;&lt;/titles&gt;&lt;periodical&gt;&lt;full-title&gt;AIDS Care&lt;/full-title&gt;&lt;/periodical&gt;&lt;pages&gt;60-75&lt;/pages&gt;&lt;volume&gt;21&lt;/volume&gt;&lt;number&gt;S1&lt;/number&gt;&lt;dates&gt;&lt;year&gt;2009&lt;/year&gt;&lt;/dates&gt;&lt;urls&gt;&lt;/urls&gt;&lt;/record&gt;&lt;/Cite&gt;&lt;/EndNote&gt;</w:instrText>
      </w:r>
      <w:r w:rsidR="005E6F34" w:rsidRPr="00C55449">
        <w:rPr>
          <w:rFonts w:cs="Arial"/>
        </w:rPr>
        <w:fldChar w:fldCharType="end"/>
      </w:r>
      <w:proofErr w:type="spellStart"/>
      <w:r w:rsidRPr="00C55449">
        <w:rPr>
          <w:rFonts w:cs="Arial"/>
        </w:rPr>
        <w:t>Adato</w:t>
      </w:r>
      <w:proofErr w:type="spellEnd"/>
      <w:r w:rsidRPr="00C55449">
        <w:rPr>
          <w:rFonts w:cs="Arial"/>
        </w:rPr>
        <w:t xml:space="preserve"> &amp; Bassett 2009). However, a deep understanding of the complexity of gender relations in any given context is critical, since there is also evidence of the potential for unintended consequences of interventions. For example</w:t>
      </w:r>
      <w:r w:rsidR="007E4B5E" w:rsidRPr="00C55449">
        <w:rPr>
          <w:rFonts w:cs="Arial"/>
        </w:rPr>
        <w:t>,</w:t>
      </w:r>
      <w:r w:rsidRPr="00C55449">
        <w:rPr>
          <w:rFonts w:cs="Arial"/>
        </w:rPr>
        <w:t xml:space="preserve"> </w:t>
      </w:r>
      <w:r w:rsidRPr="00C55449">
        <w:t>evaluations of microcredit schemes in India found that where these were more successful (in terms of repayment),</w:t>
      </w:r>
      <w:r w:rsidR="00B16A66" w:rsidRPr="00C55449">
        <w:t xml:space="preserve"> male earners </w:t>
      </w:r>
      <w:r w:rsidR="00FF5BAF" w:rsidRPr="00C55449">
        <w:t xml:space="preserve">actually </w:t>
      </w:r>
      <w:r w:rsidR="00B031FB" w:rsidRPr="00C55449">
        <w:t xml:space="preserve">shifted financial responsibilities for the household onto women (who generally earn less and work less regularly) while also taking control of the extra income </w:t>
      </w:r>
      <w:r w:rsidR="005E6F34" w:rsidRPr="00C55449">
        <w:fldChar w:fldCharType="begin"/>
      </w:r>
      <w:r w:rsidR="002F4018" w:rsidRPr="00C55449">
        <w:instrText xml:space="preserve"> ADDIN EN.CITE &lt;EndNote&gt;&lt;Cite&gt;&lt;Author&gt;Batliwala&lt;/Author&gt;&lt;Year&gt;2010&lt;/Year&gt;&lt;RecNum&gt;2651&lt;/RecNum&gt;&lt;DisplayText&gt;(Batliwala &amp;amp; Pittman 2010)&lt;/DisplayText&gt;&lt;record&gt;&lt;rec-number&gt;2651&lt;/rec-number&gt;&lt;foreign-keys&gt;&lt;key app="EN" db-id="0rv2sfzf2w5xzse0zspxwrvja2se99xzfzrz"&gt;2651&lt;/key&gt;&lt;/foreign-keys&gt;&lt;ref-type name="Report"&gt;27&lt;/ref-type&gt;&lt;contributors&gt;&lt;authors&gt;&lt;author&gt;Batliwala, S.&lt;/author&gt;&lt;author&gt;Pittman, A.&lt;/author&gt;&lt;/authors&gt;&lt;/contributors&gt;&lt;titles&gt;&lt;title&gt;Capturing Change in Women’s Realities: A Critical Overview of Current Monitoring &amp;amp; Evaluation Frameworks and Approaches&lt;/title&gt;&lt;/titles&gt;&lt;dates&gt;&lt;year&gt;2010&lt;/year&gt;&lt;/dates&gt;&lt;publisher&gt;Association for Women’s Rights in Development (AWID)&lt;/publisher&gt;&lt;urls&gt;&lt;/urls&gt;&lt;/record&gt;&lt;/Cite&gt;&lt;/EndNote&gt;</w:instrText>
      </w:r>
      <w:r w:rsidR="005E6F34" w:rsidRPr="00C55449">
        <w:fldChar w:fldCharType="separate"/>
      </w:r>
      <w:r w:rsidR="002F4018" w:rsidRPr="00C55449">
        <w:rPr>
          <w:noProof/>
        </w:rPr>
        <w:t>(</w:t>
      </w:r>
      <w:hyperlink w:anchor="_ENREF_7" w:tooltip="Batliwala, 2010 #2651" w:history="1">
        <w:r w:rsidR="0069239C" w:rsidRPr="00C55449">
          <w:rPr>
            <w:noProof/>
          </w:rPr>
          <w:t>Batliwala &amp; Pittman 2010</w:t>
        </w:r>
      </w:hyperlink>
      <w:r w:rsidR="002F4018" w:rsidRPr="00C55449">
        <w:rPr>
          <w:noProof/>
        </w:rPr>
        <w:t>)</w:t>
      </w:r>
      <w:r w:rsidR="005E6F34" w:rsidRPr="00C55449">
        <w:fldChar w:fldCharType="end"/>
      </w:r>
      <w:r w:rsidR="00B16A66" w:rsidRPr="00C55449">
        <w:t xml:space="preserve">. </w:t>
      </w:r>
      <w:r w:rsidR="00B743BF" w:rsidRPr="00C55449">
        <w:rPr>
          <w:rFonts w:cs="Arial"/>
        </w:rPr>
        <w:t>Financial initiatives such as cash transfer programmes</w:t>
      </w:r>
      <w:r w:rsidR="00847A85" w:rsidRPr="00C55449">
        <w:rPr>
          <w:rFonts w:cs="Arial"/>
        </w:rPr>
        <w:t xml:space="preserve"> </w:t>
      </w:r>
      <w:r w:rsidR="00B743BF" w:rsidRPr="00C55449">
        <w:rPr>
          <w:rFonts w:cs="Arial"/>
        </w:rPr>
        <w:t>must learn from their predecessors if they are to successfully improve health outcomes without undermining gender equity</w:t>
      </w:r>
      <w:r w:rsidR="00B16A66" w:rsidRPr="00C55449">
        <w:rPr>
          <w:rFonts w:cs="Arial"/>
        </w:rPr>
        <w:t xml:space="preserve"> goals.</w:t>
      </w:r>
      <w:r w:rsidR="00A93214" w:rsidRPr="00C55449">
        <w:rPr>
          <w:rFonts w:cs="Arial"/>
        </w:rPr>
        <w:t xml:space="preserve"> </w:t>
      </w:r>
      <w:r w:rsidR="00B031FB" w:rsidRPr="00C55449">
        <w:rPr>
          <w:rFonts w:cs="Arial"/>
        </w:rPr>
        <w:t>Enabling meaningful participation of women and me</w:t>
      </w:r>
      <w:r w:rsidR="00C55449">
        <w:rPr>
          <w:rFonts w:cs="Arial"/>
        </w:rPr>
        <w:t>n from target communities is critical</w:t>
      </w:r>
      <w:r w:rsidR="00B031FB" w:rsidRPr="00C55449">
        <w:rPr>
          <w:rFonts w:cs="Arial"/>
        </w:rPr>
        <w:t xml:space="preserve"> to ensuring socio-cu</w:t>
      </w:r>
      <w:r w:rsidR="007E4B5E" w:rsidRPr="00C55449">
        <w:rPr>
          <w:rFonts w:cs="Arial"/>
        </w:rPr>
        <w:t>l</w:t>
      </w:r>
      <w:r w:rsidR="00B031FB" w:rsidRPr="00C55449">
        <w:rPr>
          <w:rFonts w:cs="Arial"/>
        </w:rPr>
        <w:t xml:space="preserve">tural and gendered norms are appropriately considered. </w:t>
      </w:r>
      <w:r w:rsidR="00B031FB" w:rsidRPr="00C55449">
        <w:t xml:space="preserve">A </w:t>
      </w:r>
      <w:r w:rsidR="00B031FB" w:rsidRPr="00C55449">
        <w:rPr>
          <w:bCs/>
        </w:rPr>
        <w:t>cluster-randomised trial of a participatory learning and action cycle which focused on mobili</w:t>
      </w:r>
      <w:r w:rsidR="007E4B5E" w:rsidRPr="00C55449">
        <w:rPr>
          <w:bCs/>
        </w:rPr>
        <w:t>s</w:t>
      </w:r>
      <w:r w:rsidR="00B031FB" w:rsidRPr="00C55449">
        <w:rPr>
          <w:bCs/>
        </w:rPr>
        <w:t>ing women’s groups in Jhark</w:t>
      </w:r>
      <w:r w:rsidR="0088653E" w:rsidRPr="00C55449">
        <w:rPr>
          <w:bCs/>
        </w:rPr>
        <w:t>h</w:t>
      </w:r>
      <w:r w:rsidR="00B031FB" w:rsidRPr="00C55449">
        <w:rPr>
          <w:bCs/>
        </w:rPr>
        <w:t xml:space="preserve">and and </w:t>
      </w:r>
      <w:proofErr w:type="spellStart"/>
      <w:r w:rsidR="00B031FB" w:rsidRPr="00C55449">
        <w:rPr>
          <w:bCs/>
        </w:rPr>
        <w:t>O</w:t>
      </w:r>
      <w:r w:rsidR="0088653E" w:rsidRPr="00C55449">
        <w:rPr>
          <w:bCs/>
        </w:rPr>
        <w:t>disha</w:t>
      </w:r>
      <w:proofErr w:type="spellEnd"/>
      <w:r w:rsidR="0088653E" w:rsidRPr="00C55449">
        <w:rPr>
          <w:bCs/>
        </w:rPr>
        <w:t xml:space="preserve">, </w:t>
      </w:r>
      <w:r w:rsidR="00B031FB" w:rsidRPr="00C55449">
        <w:rPr>
          <w:bCs/>
        </w:rPr>
        <w:t xml:space="preserve">eastern India </w:t>
      </w:r>
      <w:r w:rsidR="00B031FB" w:rsidRPr="00C55449">
        <w:t>led to a 45% reduction in neonatal mortality in the last two years of the in</w:t>
      </w:r>
      <w:r w:rsidR="00FF5BAF" w:rsidRPr="00C55449">
        <w:t xml:space="preserve">tervention, </w:t>
      </w:r>
      <w:r w:rsidR="00B031FB" w:rsidRPr="00C55449">
        <w:t>largely due to improvements in saf</w:t>
      </w:r>
      <w:r w:rsidR="00FF5BAF" w:rsidRPr="00C55449">
        <w:t xml:space="preserve">e practices for home deliveries. </w:t>
      </w:r>
      <w:r w:rsidR="00FF5BAF" w:rsidRPr="00C55449">
        <w:rPr>
          <w:bCs/>
        </w:rPr>
        <w:t xml:space="preserve">The participatory design was found to be critical to this success </w:t>
      </w:r>
      <w:r w:rsidR="00B031FB" w:rsidRPr="00C55449">
        <w:rPr>
          <w:bCs/>
        </w:rPr>
        <w:t>(</w:t>
      </w:r>
      <w:proofErr w:type="spellStart"/>
      <w:r w:rsidR="00B031FB" w:rsidRPr="00C55449">
        <w:rPr>
          <w:bCs/>
        </w:rPr>
        <w:t>Rath</w:t>
      </w:r>
      <w:proofErr w:type="spellEnd"/>
      <w:r w:rsidR="00B031FB" w:rsidRPr="00C55449">
        <w:rPr>
          <w:bCs/>
        </w:rPr>
        <w:t xml:space="preserve"> et al. 2010)</w:t>
      </w:r>
      <w:r w:rsidR="00FF5BAF" w:rsidRPr="00C55449">
        <w:rPr>
          <w:bCs/>
        </w:rPr>
        <w:t>.</w:t>
      </w:r>
      <w:r w:rsidR="00FF5BAF" w:rsidRPr="00C55449">
        <w:rPr>
          <w:rFonts w:cs="Arial"/>
        </w:rPr>
        <w:t xml:space="preserve"> </w:t>
      </w:r>
      <w:r w:rsidR="00A93214" w:rsidRPr="00C55449">
        <w:rPr>
          <w:rFonts w:cs="Arial"/>
        </w:rPr>
        <w:t>A careful consideration of context coupled with an emphasis on engaging communities as far as possible through participation are key ingredients for developing gender-aware interventions to address child health and nutrition.</w:t>
      </w:r>
    </w:p>
    <w:p w:rsidR="00A2140B" w:rsidRPr="004B022D" w:rsidRDefault="00A2140B" w:rsidP="00DD0DCF">
      <w:pPr>
        <w:spacing w:line="276" w:lineRule="auto"/>
        <w:rPr>
          <w:b/>
        </w:rPr>
      </w:pPr>
      <w:r w:rsidRPr="004B022D">
        <w:rPr>
          <w:b/>
        </w:rPr>
        <w:t>Conclusion</w:t>
      </w:r>
    </w:p>
    <w:p w:rsidR="00A2140B" w:rsidRPr="00533A9E" w:rsidRDefault="00A2140B" w:rsidP="00DD0DCF">
      <w:pPr>
        <w:spacing w:line="276" w:lineRule="auto"/>
        <w:ind w:firstLine="720"/>
      </w:pPr>
      <w:r w:rsidRPr="00533A9E">
        <w:t>Th</w:t>
      </w:r>
      <w:r w:rsidR="0088653E">
        <w:t>is</w:t>
      </w:r>
      <w:r w:rsidRPr="00533A9E">
        <w:t xml:space="preserve"> review of the literature </w:t>
      </w:r>
      <w:r>
        <w:t xml:space="preserve">on intra-household bargaining power and process demonstrates the significance of </w:t>
      </w:r>
      <w:r w:rsidRPr="00533A9E">
        <w:t>gender as a social determinant of child health</w:t>
      </w:r>
      <w:r>
        <w:t xml:space="preserve"> and nutrition</w:t>
      </w:r>
      <w:r w:rsidRPr="00533A9E">
        <w:t xml:space="preserve"> across a range of contexts. Overall</w:t>
      </w:r>
      <w:r w:rsidR="0088653E">
        <w:t>,</w:t>
      </w:r>
      <w:r w:rsidRPr="00533A9E">
        <w:t xml:space="preserve"> the studies reviewed </w:t>
      </w:r>
      <w:r>
        <w:lastRenderedPageBreak/>
        <w:t xml:space="preserve">highlight that intra-household bargaining power operates through inter-linked mechanisms shaping </w:t>
      </w:r>
      <w:r w:rsidRPr="00533A9E">
        <w:t>how resources are channelled to children in terms of nutrition and health inputs (i.e. feeding practices, prenatal and birthing care, treatment-seeking for child illn</w:t>
      </w:r>
      <w:r>
        <w:t>ess and immunisation). We focused on the mechanisms of decision-making power and access to and control over resources and household structure and composition to elucidate the significance of women’s position in the household vis-à-vis men and other senior women. Despite the body of evidence supporting the significance of this aspect of intra-household relations for child health, few interventions were found that focus on addressing these issues</w:t>
      </w:r>
      <w:r w:rsidR="0088653E">
        <w:t xml:space="preserve"> specifically</w:t>
      </w:r>
      <w:r>
        <w:t>.</w:t>
      </w:r>
    </w:p>
    <w:p w:rsidR="00A2140B" w:rsidRPr="004B022D" w:rsidRDefault="00A2140B" w:rsidP="00DD0DCF">
      <w:pPr>
        <w:spacing w:line="276" w:lineRule="auto"/>
        <w:ind w:firstLine="720"/>
      </w:pPr>
      <w:r w:rsidRPr="004B022D">
        <w:t xml:space="preserve">Efforts to address gender in health and nutrition programming need to be </w:t>
      </w:r>
      <w:r>
        <w:t xml:space="preserve">thoroughly documented and </w:t>
      </w:r>
      <w:r w:rsidRPr="004B022D">
        <w:t xml:space="preserve">widely shared to promote further learning and action. </w:t>
      </w:r>
      <w:r w:rsidR="00784D67">
        <w:rPr>
          <w:rFonts w:cs="Arial"/>
        </w:rPr>
        <w:t xml:space="preserve">Stronger links must be developed between initiatives to address gender equity issues such as gender-based violence and empowerment, programmes promoting maternal, reproductive and sexual health and interventions to address child health and nutrition outcomes. In addition there is scope to re-orient and re-design traditional early child health activities and interventions to integrate gender-sensitive approaches. </w:t>
      </w:r>
      <w:r w:rsidRPr="004B022D">
        <w:t>Gender constitutes a key social determinant of child health and nutrition and must be considered an integral component of the broader commitment of the international health community to ensuring equity in child health and nutrition. Child health and nutrition interventions will be more effective, equitable and sustainable if they are designed based on gender-sensitive information and continually evaluated from a gender perspective.</w:t>
      </w:r>
    </w:p>
    <w:p w:rsidR="00BD6328" w:rsidRDefault="00BD6328">
      <w:pPr>
        <w:rPr>
          <w:b/>
        </w:rPr>
      </w:pPr>
      <w:r>
        <w:rPr>
          <w:b/>
        </w:rPr>
        <w:br w:type="page"/>
      </w:r>
    </w:p>
    <w:p w:rsidR="00C158DC" w:rsidRPr="00352899" w:rsidRDefault="003A58C5" w:rsidP="00D84283">
      <w:pPr>
        <w:spacing w:line="276" w:lineRule="auto"/>
        <w:jc w:val="both"/>
        <w:rPr>
          <w:b/>
        </w:rPr>
      </w:pPr>
      <w:r w:rsidRPr="00352899">
        <w:rPr>
          <w:b/>
        </w:rPr>
        <w:lastRenderedPageBreak/>
        <w:t>References</w:t>
      </w:r>
    </w:p>
    <w:p w:rsidR="00CA2105" w:rsidRPr="00CA2105" w:rsidRDefault="00CA2105" w:rsidP="00CA2105">
      <w:pPr>
        <w:spacing w:after="0"/>
        <w:ind w:left="720" w:hanging="720"/>
        <w:jc w:val="both"/>
        <w:rPr>
          <w:rFonts w:ascii="Cambria" w:hAnsi="Cambria"/>
          <w:noProof/>
        </w:rPr>
      </w:pPr>
      <w:r w:rsidRPr="00CA2105">
        <w:rPr>
          <w:rFonts w:ascii="Cambria" w:hAnsi="Cambria"/>
          <w:noProof/>
        </w:rPr>
        <w:t xml:space="preserve">Adato, M. &amp; Bassett, L. (2009) 'Social protection to support vulnerable children and families: the potential of cash transfers to protect education, health and nutrition', </w:t>
      </w:r>
      <w:r w:rsidRPr="00CA2105">
        <w:rPr>
          <w:rFonts w:ascii="Cambria" w:hAnsi="Cambria"/>
          <w:i/>
          <w:noProof/>
        </w:rPr>
        <w:t>AIDS Care</w:t>
      </w:r>
      <w:r w:rsidRPr="00CA2105">
        <w:rPr>
          <w:rFonts w:ascii="Cambria" w:hAnsi="Cambria"/>
          <w:noProof/>
        </w:rPr>
        <w:t>, vol. 21, no. S1,</w:t>
      </w:r>
      <w:r w:rsidRPr="00CA2105">
        <w:rPr>
          <w:rFonts w:ascii="Cambria" w:hAnsi="Cambria"/>
          <w:b/>
          <w:noProof/>
        </w:rPr>
        <w:t xml:space="preserve"> </w:t>
      </w:r>
      <w:r w:rsidRPr="00CA2105">
        <w:rPr>
          <w:rFonts w:ascii="Cambria" w:hAnsi="Cambria"/>
          <w:noProof/>
        </w:rPr>
        <w:t>pp. 60-75.</w:t>
      </w:r>
    </w:p>
    <w:p w:rsidR="007066D4" w:rsidRPr="00662C5B" w:rsidRDefault="009479EC" w:rsidP="00662C5B">
      <w:pPr>
        <w:spacing w:after="0"/>
        <w:ind w:left="720" w:hanging="720"/>
        <w:jc w:val="both"/>
        <w:rPr>
          <w:rFonts w:ascii="Cambria" w:hAnsi="Cambria"/>
          <w:b/>
        </w:rPr>
      </w:pPr>
      <w:proofErr w:type="spellStart"/>
      <w:proofErr w:type="gramStart"/>
      <w:r>
        <w:rPr>
          <w:rFonts w:ascii="Cambria" w:eastAsia="Times New Roman" w:hAnsi="Cambria" w:cs="Times New Roman"/>
          <w:lang w:eastAsia="en-GB"/>
        </w:rPr>
        <w:t>Agarwal</w:t>
      </w:r>
      <w:proofErr w:type="spellEnd"/>
      <w:r>
        <w:rPr>
          <w:rFonts w:ascii="Cambria" w:eastAsia="Times New Roman" w:hAnsi="Cambria" w:cs="Times New Roman"/>
          <w:lang w:eastAsia="en-GB"/>
        </w:rPr>
        <w:t>, B</w:t>
      </w:r>
      <w:r w:rsidR="007066D4" w:rsidRPr="00662C5B">
        <w:rPr>
          <w:rFonts w:ascii="Cambria" w:eastAsia="Times New Roman" w:hAnsi="Cambria" w:cs="Times New Roman"/>
          <w:lang w:eastAsia="en-GB"/>
        </w:rPr>
        <w:t>. 1997.</w:t>
      </w:r>
      <w:proofErr w:type="gramEnd"/>
      <w:r w:rsidR="007066D4" w:rsidRPr="00662C5B">
        <w:rPr>
          <w:rFonts w:ascii="Cambria" w:eastAsia="Times New Roman" w:hAnsi="Cambria" w:cs="Times New Roman"/>
          <w:lang w:eastAsia="en-GB"/>
        </w:rPr>
        <w:t xml:space="preserve"> ’Bargaining’ and Gender Relations: Within and Beyond the Household, </w:t>
      </w:r>
      <w:r w:rsidR="007066D4" w:rsidRPr="00662C5B">
        <w:rPr>
          <w:rFonts w:ascii="Cambria" w:eastAsia="Times New Roman" w:hAnsi="Cambria" w:cs="Times New Roman"/>
          <w:i/>
          <w:lang w:eastAsia="en-GB"/>
        </w:rPr>
        <w:t>Feminist Economics</w:t>
      </w:r>
      <w:r w:rsidR="007066D4" w:rsidRPr="00662C5B">
        <w:rPr>
          <w:rFonts w:ascii="Cambria" w:eastAsia="Times New Roman" w:hAnsi="Cambria" w:cs="Times New Roman"/>
          <w:lang w:eastAsia="en-GB"/>
        </w:rPr>
        <w:t xml:space="preserve">, vol. 3, no. 1, </w:t>
      </w:r>
      <w:proofErr w:type="gramStart"/>
      <w:r w:rsidR="007066D4" w:rsidRPr="00662C5B">
        <w:rPr>
          <w:rFonts w:ascii="Cambria" w:eastAsia="Times New Roman" w:hAnsi="Cambria" w:cs="Times New Roman"/>
          <w:lang w:eastAsia="en-GB"/>
        </w:rPr>
        <w:t>9</w:t>
      </w:r>
      <w:proofErr w:type="gramEnd"/>
      <w:r w:rsidR="007066D4" w:rsidRPr="00662C5B">
        <w:rPr>
          <w:rFonts w:ascii="Cambria" w:eastAsia="Times New Roman" w:hAnsi="Cambria" w:cs="Times New Roman"/>
          <w:lang w:eastAsia="en-GB"/>
        </w:rPr>
        <w:t>.</w:t>
      </w:r>
    </w:p>
    <w:p w:rsidR="007066D4" w:rsidRPr="00662C5B" w:rsidRDefault="007066D4" w:rsidP="00662C5B">
      <w:pPr>
        <w:spacing w:after="0"/>
        <w:ind w:left="720" w:hanging="720"/>
        <w:rPr>
          <w:rFonts w:ascii="Cambria" w:hAnsi="Cambria"/>
          <w:noProof/>
        </w:rPr>
      </w:pPr>
      <w:r w:rsidRPr="00662C5B">
        <w:rPr>
          <w:rFonts w:ascii="Cambria" w:hAnsi="Cambria"/>
          <w:noProof/>
        </w:rPr>
        <w:t xml:space="preserve">Ahorlu, C.K., Dunyo, S.K., Afari, E.A., Koram, K.A. &amp; Nkrumah, F.K. (1997) 'Malaria-related beliefs and behaviour in southern Ghana: implications for treatment, prevention and control', </w:t>
      </w:r>
      <w:r w:rsidRPr="00662C5B">
        <w:rPr>
          <w:rFonts w:ascii="Cambria" w:hAnsi="Cambria"/>
          <w:i/>
          <w:noProof/>
        </w:rPr>
        <w:t>Tropical medicine &amp; international health : TM &amp; IH</w:t>
      </w:r>
      <w:r w:rsidRPr="00662C5B">
        <w:rPr>
          <w:rFonts w:ascii="Cambria" w:hAnsi="Cambria"/>
          <w:noProof/>
        </w:rPr>
        <w:t>, vol. 2, no. 5,</w:t>
      </w:r>
      <w:r w:rsidRPr="00662C5B">
        <w:rPr>
          <w:rFonts w:ascii="Cambria" w:hAnsi="Cambria"/>
          <w:b/>
          <w:noProof/>
        </w:rPr>
        <w:t xml:space="preserve"> </w:t>
      </w:r>
      <w:r w:rsidRPr="00662C5B">
        <w:rPr>
          <w:rFonts w:ascii="Cambria" w:hAnsi="Cambria"/>
          <w:noProof/>
        </w:rPr>
        <w:t>pp. 488-499.</w:t>
      </w:r>
    </w:p>
    <w:p w:rsidR="007066D4" w:rsidRPr="00662C5B" w:rsidRDefault="007066D4" w:rsidP="00662C5B">
      <w:pPr>
        <w:spacing w:after="0"/>
        <w:ind w:left="720" w:hanging="720"/>
        <w:rPr>
          <w:rFonts w:ascii="Cambria" w:hAnsi="Cambria"/>
          <w:noProof/>
        </w:rPr>
      </w:pPr>
      <w:r w:rsidRPr="00662C5B">
        <w:rPr>
          <w:rFonts w:ascii="Cambria" w:hAnsi="Cambria"/>
          <w:noProof/>
        </w:rPr>
        <w:t xml:space="preserve">al-Taiar, A., Chandler, C., Al Eryani, S. &amp; Whitty, C.J.M. (2009) 'Knowledge and practices for preventing severe malaria in Yemen: the importance of gender in planning policy', </w:t>
      </w:r>
      <w:r w:rsidRPr="00662C5B">
        <w:rPr>
          <w:rFonts w:ascii="Cambria" w:hAnsi="Cambria"/>
          <w:i/>
          <w:noProof/>
        </w:rPr>
        <w:t>Health Policy And Planning</w:t>
      </w:r>
      <w:r w:rsidRPr="00662C5B">
        <w:rPr>
          <w:rFonts w:ascii="Cambria" w:hAnsi="Cambria"/>
          <w:noProof/>
        </w:rPr>
        <w:t>, vol. 24, no. 6,</w:t>
      </w:r>
      <w:r w:rsidRPr="00662C5B">
        <w:rPr>
          <w:rFonts w:ascii="Cambria" w:hAnsi="Cambria"/>
          <w:b/>
          <w:noProof/>
        </w:rPr>
        <w:t xml:space="preserve"> </w:t>
      </w:r>
      <w:r w:rsidRPr="00662C5B">
        <w:rPr>
          <w:rFonts w:ascii="Cambria" w:hAnsi="Cambria"/>
          <w:noProof/>
        </w:rPr>
        <w:t>pp. 428-437.</w:t>
      </w:r>
    </w:p>
    <w:p w:rsidR="007066D4" w:rsidRPr="00662C5B" w:rsidRDefault="007066D4" w:rsidP="00662C5B">
      <w:pPr>
        <w:spacing w:after="0"/>
        <w:ind w:left="720" w:hanging="720"/>
        <w:rPr>
          <w:rFonts w:ascii="Cambria" w:hAnsi="Cambria"/>
          <w:noProof/>
        </w:rPr>
      </w:pPr>
      <w:r w:rsidRPr="00662C5B">
        <w:rPr>
          <w:rFonts w:ascii="Cambria" w:hAnsi="Cambria"/>
          <w:noProof/>
        </w:rPr>
        <w:t xml:space="preserve">Almroth, S., Mohale, M. &amp; Latham, M.C. (1997) 'Grandma ahead of her time: traditional ways of diarrhoea management in Lesotho', </w:t>
      </w:r>
      <w:r w:rsidRPr="00662C5B">
        <w:rPr>
          <w:rFonts w:ascii="Cambria" w:hAnsi="Cambria"/>
          <w:i/>
          <w:noProof/>
        </w:rPr>
        <w:t>Journal Of Diarrhoeal Diseases Research</w:t>
      </w:r>
      <w:r w:rsidRPr="00662C5B">
        <w:rPr>
          <w:rFonts w:ascii="Cambria" w:hAnsi="Cambria"/>
          <w:noProof/>
        </w:rPr>
        <w:t>, vol. 15, no. 3,</w:t>
      </w:r>
      <w:r w:rsidRPr="00662C5B">
        <w:rPr>
          <w:rFonts w:ascii="Cambria" w:hAnsi="Cambria"/>
          <w:b/>
          <w:noProof/>
        </w:rPr>
        <w:t xml:space="preserve"> </w:t>
      </w:r>
      <w:r w:rsidRPr="00662C5B">
        <w:rPr>
          <w:rFonts w:ascii="Cambria" w:hAnsi="Cambria"/>
          <w:noProof/>
        </w:rPr>
        <w:t>pp. 167-172.</w:t>
      </w:r>
    </w:p>
    <w:p w:rsidR="007066D4" w:rsidRPr="00662C5B" w:rsidRDefault="007066D4" w:rsidP="00662C5B">
      <w:pPr>
        <w:spacing w:after="0"/>
        <w:ind w:left="720" w:hanging="720"/>
        <w:rPr>
          <w:rFonts w:ascii="Cambria" w:hAnsi="Cambria"/>
          <w:noProof/>
        </w:rPr>
      </w:pPr>
      <w:r w:rsidRPr="00662C5B">
        <w:rPr>
          <w:rFonts w:ascii="Cambria" w:hAnsi="Cambria"/>
          <w:noProof/>
        </w:rPr>
        <w:t xml:space="preserve">Apodaca, C. (2008) 'Women's Status and the Alleviation of Child Hunger', </w:t>
      </w:r>
      <w:r w:rsidRPr="00662C5B">
        <w:rPr>
          <w:rFonts w:ascii="Cambria" w:hAnsi="Cambria"/>
          <w:i/>
          <w:noProof/>
        </w:rPr>
        <w:t>Conference Papers -- International Studies Association</w:t>
      </w:r>
      <w:r w:rsidRPr="00662C5B">
        <w:rPr>
          <w:rFonts w:ascii="Cambria" w:hAnsi="Cambria"/>
          <w:noProof/>
        </w:rPr>
        <w:t>, pp. 1-28.</w:t>
      </w:r>
    </w:p>
    <w:p w:rsidR="007066D4" w:rsidRPr="00662C5B" w:rsidRDefault="007066D4" w:rsidP="00662C5B">
      <w:pPr>
        <w:spacing w:after="0"/>
        <w:ind w:left="720" w:hanging="720"/>
        <w:rPr>
          <w:rFonts w:ascii="Cambria" w:hAnsi="Cambria"/>
          <w:noProof/>
        </w:rPr>
      </w:pPr>
      <w:r w:rsidRPr="00662C5B">
        <w:rPr>
          <w:rFonts w:ascii="Cambria" w:hAnsi="Cambria"/>
          <w:noProof/>
        </w:rPr>
        <w:t xml:space="preserve">Asenso-Okyere, Anum, A., Osei-Akoto, I., Codjoe, V. &amp; Adukonu, A. (1997) </w:t>
      </w:r>
      <w:r w:rsidRPr="00662C5B">
        <w:rPr>
          <w:rFonts w:ascii="Cambria" w:hAnsi="Cambria"/>
          <w:i/>
          <w:noProof/>
        </w:rPr>
        <w:t>The Role of Men in Promoting More Equitable Relations in Malaria and Health Care</w:t>
      </w:r>
      <w:r w:rsidRPr="00662C5B">
        <w:rPr>
          <w:rFonts w:ascii="Cambria" w:hAnsi="Cambria"/>
          <w:noProof/>
        </w:rPr>
        <w:t>, Report Number Monograph Series No. 7, Health Social Science Research Unit, Institute of Statistical, Social and Economic Research (ISSER), University of Ghana, Accra</w:t>
      </w:r>
    </w:p>
    <w:p w:rsidR="007066D4" w:rsidRPr="00662C5B" w:rsidRDefault="007066D4" w:rsidP="00662C5B">
      <w:pPr>
        <w:spacing w:after="0"/>
        <w:ind w:left="720" w:hanging="720"/>
        <w:rPr>
          <w:rFonts w:ascii="Cambria" w:hAnsi="Cambria"/>
          <w:noProof/>
        </w:rPr>
      </w:pPr>
      <w:r w:rsidRPr="00662C5B">
        <w:rPr>
          <w:rFonts w:ascii="Cambria" w:hAnsi="Cambria"/>
          <w:noProof/>
        </w:rPr>
        <w:t xml:space="preserve">Aubel, J., Touré, I. &amp; Diagne, M. (2004) 'Senegalese grandmothers promote improved maternal and child nutrition practices: the guardians of tradition are not averse to change', </w:t>
      </w:r>
      <w:r w:rsidRPr="00662C5B">
        <w:rPr>
          <w:rFonts w:ascii="Cambria" w:hAnsi="Cambria"/>
          <w:i/>
          <w:noProof/>
        </w:rPr>
        <w:t>Social Science &amp; Medicine</w:t>
      </w:r>
      <w:r w:rsidRPr="00662C5B">
        <w:rPr>
          <w:rFonts w:ascii="Cambria" w:hAnsi="Cambria"/>
          <w:noProof/>
        </w:rPr>
        <w:t>, vol. 59, no. 5,</w:t>
      </w:r>
      <w:r w:rsidRPr="00662C5B">
        <w:rPr>
          <w:rFonts w:ascii="Cambria" w:hAnsi="Cambria"/>
          <w:b/>
          <w:noProof/>
        </w:rPr>
        <w:t xml:space="preserve"> </w:t>
      </w:r>
      <w:r w:rsidRPr="00662C5B">
        <w:rPr>
          <w:rFonts w:ascii="Cambria" w:hAnsi="Cambria"/>
          <w:noProof/>
        </w:rPr>
        <w:t>pp. 945-959.</w:t>
      </w:r>
    </w:p>
    <w:p w:rsidR="006A3C89" w:rsidRDefault="006A3C89" w:rsidP="006A3C89">
      <w:pPr>
        <w:spacing w:after="0"/>
        <w:ind w:left="720" w:hanging="720"/>
        <w:jc w:val="both"/>
        <w:rPr>
          <w:rFonts w:ascii="Cambria" w:hAnsi="Cambria"/>
          <w:noProof/>
        </w:rPr>
      </w:pPr>
      <w:r w:rsidRPr="002F4018">
        <w:rPr>
          <w:rFonts w:ascii="Cambria" w:hAnsi="Cambria"/>
          <w:noProof/>
        </w:rPr>
        <w:t xml:space="preserve">Batliwala, S. &amp; Pittman, A. (2010) </w:t>
      </w:r>
      <w:r w:rsidRPr="002F4018">
        <w:rPr>
          <w:rFonts w:ascii="Cambria" w:hAnsi="Cambria"/>
          <w:i/>
          <w:noProof/>
        </w:rPr>
        <w:t>Capturing Change in Women’s Realities: A Critical Overview of Current Monitoring &amp; Evaluation Frameworks and Approaches</w:t>
      </w:r>
      <w:r w:rsidRPr="002F4018">
        <w:rPr>
          <w:rFonts w:ascii="Cambria" w:hAnsi="Cambria"/>
          <w:noProof/>
        </w:rPr>
        <w:t>, Association for Women’s Rights in Development (AWID)</w:t>
      </w:r>
      <w:r>
        <w:rPr>
          <w:rFonts w:ascii="Cambria" w:hAnsi="Cambria"/>
          <w:noProof/>
        </w:rPr>
        <w:t>.</w:t>
      </w:r>
    </w:p>
    <w:p w:rsidR="007066D4" w:rsidRPr="00662C5B" w:rsidRDefault="007066D4" w:rsidP="00662C5B">
      <w:pPr>
        <w:spacing w:after="0"/>
        <w:ind w:left="720" w:hanging="720"/>
        <w:rPr>
          <w:rFonts w:ascii="Cambria" w:hAnsi="Cambria"/>
          <w:noProof/>
        </w:rPr>
      </w:pPr>
      <w:r w:rsidRPr="00662C5B">
        <w:rPr>
          <w:rFonts w:ascii="Cambria" w:hAnsi="Cambria"/>
          <w:noProof/>
        </w:rPr>
        <w:t xml:space="preserve">Bruce, J. (1989) 'Homes divided', </w:t>
      </w:r>
      <w:r w:rsidRPr="00662C5B">
        <w:rPr>
          <w:rFonts w:ascii="Cambria" w:hAnsi="Cambria"/>
          <w:i/>
          <w:noProof/>
        </w:rPr>
        <w:t>World Development</w:t>
      </w:r>
      <w:r w:rsidRPr="00662C5B">
        <w:rPr>
          <w:rFonts w:ascii="Cambria" w:hAnsi="Cambria"/>
          <w:noProof/>
        </w:rPr>
        <w:t>, vol. 17, no. 7,</w:t>
      </w:r>
      <w:r w:rsidRPr="00662C5B">
        <w:rPr>
          <w:rFonts w:ascii="Cambria" w:hAnsi="Cambria"/>
          <w:b/>
          <w:noProof/>
        </w:rPr>
        <w:t xml:space="preserve"> </w:t>
      </w:r>
      <w:r w:rsidRPr="00662C5B">
        <w:rPr>
          <w:rFonts w:ascii="Cambria" w:hAnsi="Cambria"/>
          <w:noProof/>
        </w:rPr>
        <w:t>pp. 979-991.</w:t>
      </w:r>
    </w:p>
    <w:p w:rsidR="00662C5B" w:rsidRPr="00662C5B" w:rsidRDefault="00662C5B" w:rsidP="00662C5B">
      <w:pPr>
        <w:spacing w:after="0"/>
        <w:ind w:left="720" w:hanging="720"/>
        <w:jc w:val="both"/>
        <w:rPr>
          <w:rFonts w:ascii="Cambria" w:hAnsi="Cambria"/>
          <w:noProof/>
        </w:rPr>
      </w:pPr>
      <w:r w:rsidRPr="00662C5B">
        <w:rPr>
          <w:rFonts w:ascii="Cambria" w:hAnsi="Cambria"/>
          <w:noProof/>
        </w:rPr>
        <w:t xml:space="preserve">Bruce, J. &amp; Lloyd, C. (1997) Finding the Ties that Bind: Beyond Headship and Household, in L. Haddad, J. Hoddinott &amp; H. Alderman (eds), </w:t>
      </w:r>
      <w:r w:rsidRPr="00662C5B">
        <w:rPr>
          <w:rFonts w:ascii="Cambria" w:hAnsi="Cambria"/>
          <w:i/>
          <w:noProof/>
        </w:rPr>
        <w:t>Intrahousehold Resource Allocation in Developing Countries: Models, Methods and Policy</w:t>
      </w:r>
      <w:r w:rsidRPr="00662C5B">
        <w:rPr>
          <w:rFonts w:ascii="Cambria" w:hAnsi="Cambria"/>
          <w:noProof/>
        </w:rPr>
        <w:t>, The Johns Hopkins University Press, Baltimore, pp. 213-228.</w:t>
      </w:r>
    </w:p>
    <w:p w:rsidR="007066D4" w:rsidRPr="00662C5B" w:rsidRDefault="007066D4" w:rsidP="00662C5B">
      <w:pPr>
        <w:spacing w:after="0"/>
        <w:ind w:left="720" w:hanging="720"/>
        <w:rPr>
          <w:rFonts w:ascii="Cambria" w:hAnsi="Cambria"/>
          <w:noProof/>
        </w:rPr>
      </w:pPr>
      <w:r w:rsidRPr="00662C5B">
        <w:rPr>
          <w:rFonts w:ascii="Cambria" w:hAnsi="Cambria"/>
          <w:noProof/>
        </w:rPr>
        <w:t xml:space="preserve">Caldwell, J. &amp; McDonald, P. (1982) 'Influence of maternal education on infant and child mortality: levels and causes', </w:t>
      </w:r>
      <w:r w:rsidRPr="00662C5B">
        <w:rPr>
          <w:rFonts w:ascii="Cambria" w:hAnsi="Cambria"/>
          <w:i/>
          <w:noProof/>
        </w:rPr>
        <w:t>Health Policy And Education</w:t>
      </w:r>
      <w:r w:rsidRPr="00662C5B">
        <w:rPr>
          <w:rFonts w:ascii="Cambria" w:hAnsi="Cambria"/>
          <w:noProof/>
        </w:rPr>
        <w:t>, vol. 2, no. 3-4,</w:t>
      </w:r>
      <w:r w:rsidRPr="00662C5B">
        <w:rPr>
          <w:rFonts w:ascii="Cambria" w:hAnsi="Cambria"/>
          <w:b/>
          <w:noProof/>
        </w:rPr>
        <w:t xml:space="preserve"> </w:t>
      </w:r>
      <w:r w:rsidRPr="00662C5B">
        <w:rPr>
          <w:rFonts w:ascii="Cambria" w:hAnsi="Cambria"/>
          <w:noProof/>
        </w:rPr>
        <w:t>pp. 251-267.</w:t>
      </w:r>
    </w:p>
    <w:p w:rsidR="007066D4" w:rsidRPr="00662C5B" w:rsidRDefault="007066D4" w:rsidP="00662C5B">
      <w:pPr>
        <w:spacing w:after="0"/>
        <w:ind w:left="720" w:hanging="720"/>
        <w:rPr>
          <w:rFonts w:ascii="Cambria" w:hAnsi="Cambria"/>
          <w:noProof/>
        </w:rPr>
      </w:pPr>
      <w:r w:rsidRPr="00662C5B">
        <w:rPr>
          <w:rFonts w:ascii="Cambria" w:hAnsi="Cambria"/>
          <w:noProof/>
        </w:rPr>
        <w:t xml:space="preserve">Caldwell, J.C. &amp; Caldwell, P. (1991) 'What have we learnt about the cultural, social and behavioural determinants of health? From selected readings to the first Health Transition Workshop', </w:t>
      </w:r>
      <w:r w:rsidRPr="00662C5B">
        <w:rPr>
          <w:rFonts w:ascii="Cambria" w:hAnsi="Cambria"/>
          <w:i/>
          <w:noProof/>
        </w:rPr>
        <w:t>Health Transition Review: The Cultural, Social, And Behavioural Determinants Of Health</w:t>
      </w:r>
      <w:r w:rsidRPr="00662C5B">
        <w:rPr>
          <w:rFonts w:ascii="Cambria" w:hAnsi="Cambria"/>
          <w:noProof/>
        </w:rPr>
        <w:t>, vol. 1, no. 1,</w:t>
      </w:r>
      <w:r w:rsidRPr="00662C5B">
        <w:rPr>
          <w:rFonts w:ascii="Cambria" w:hAnsi="Cambria"/>
          <w:b/>
          <w:noProof/>
        </w:rPr>
        <w:t xml:space="preserve"> </w:t>
      </w:r>
      <w:r w:rsidRPr="00662C5B">
        <w:rPr>
          <w:rFonts w:ascii="Cambria" w:hAnsi="Cambria"/>
          <w:noProof/>
        </w:rPr>
        <w:t>pp. 3-19.</w:t>
      </w:r>
    </w:p>
    <w:p w:rsidR="007066D4" w:rsidRPr="00662C5B" w:rsidRDefault="007066D4" w:rsidP="00662C5B">
      <w:pPr>
        <w:spacing w:after="0"/>
        <w:ind w:left="720" w:hanging="720"/>
        <w:rPr>
          <w:rFonts w:ascii="Cambria" w:hAnsi="Cambria"/>
          <w:noProof/>
        </w:rPr>
      </w:pPr>
      <w:r w:rsidRPr="00662C5B">
        <w:rPr>
          <w:rFonts w:ascii="Cambria" w:hAnsi="Cambria"/>
          <w:noProof/>
        </w:rPr>
        <w:t xml:space="preserve">Castle, S.E. (1993) 'Intra-household differentials in women’s status: household function and focus as determinants of children’s illness management and care in rural Mali', </w:t>
      </w:r>
      <w:r w:rsidRPr="00662C5B">
        <w:rPr>
          <w:rFonts w:ascii="Cambria" w:hAnsi="Cambria"/>
          <w:i/>
          <w:noProof/>
        </w:rPr>
        <w:t>Health Transition Review</w:t>
      </w:r>
      <w:r w:rsidRPr="00662C5B">
        <w:rPr>
          <w:rFonts w:ascii="Cambria" w:hAnsi="Cambria"/>
          <w:noProof/>
        </w:rPr>
        <w:t>, vol. 3, no. 2.</w:t>
      </w:r>
    </w:p>
    <w:p w:rsidR="007066D4" w:rsidRDefault="007066D4" w:rsidP="00662C5B">
      <w:pPr>
        <w:spacing w:after="0"/>
        <w:ind w:left="720" w:hanging="720"/>
        <w:rPr>
          <w:rFonts w:ascii="Cambria" w:hAnsi="Cambria"/>
          <w:noProof/>
        </w:rPr>
      </w:pPr>
      <w:r w:rsidRPr="00662C5B">
        <w:rPr>
          <w:rFonts w:ascii="Cambria" w:hAnsi="Cambria"/>
          <w:noProof/>
        </w:rPr>
        <w:lastRenderedPageBreak/>
        <w:t xml:space="preserve">Chen, Y. &amp; Li, H. (2009) 'Mother's Education and Child Health: Is There a Nurturing Effect?', </w:t>
      </w:r>
      <w:r w:rsidRPr="00662C5B">
        <w:rPr>
          <w:rFonts w:ascii="Cambria" w:hAnsi="Cambria"/>
          <w:i/>
          <w:noProof/>
        </w:rPr>
        <w:t>Journal of Health Economics</w:t>
      </w:r>
      <w:r w:rsidRPr="00662C5B">
        <w:rPr>
          <w:rFonts w:ascii="Cambria" w:hAnsi="Cambria"/>
          <w:noProof/>
        </w:rPr>
        <w:t>, vol. 28, no. 2,</w:t>
      </w:r>
      <w:r w:rsidRPr="00662C5B">
        <w:rPr>
          <w:rFonts w:ascii="Cambria" w:hAnsi="Cambria"/>
          <w:b/>
          <w:noProof/>
        </w:rPr>
        <w:t xml:space="preserve"> </w:t>
      </w:r>
      <w:r w:rsidRPr="00662C5B">
        <w:rPr>
          <w:rFonts w:ascii="Cambria" w:hAnsi="Cambria"/>
          <w:noProof/>
        </w:rPr>
        <w:t>pp. 413-426.</w:t>
      </w:r>
    </w:p>
    <w:p w:rsidR="009D6F52" w:rsidRPr="00662C5B" w:rsidRDefault="009D6F52" w:rsidP="009D6F52">
      <w:pPr>
        <w:spacing w:after="0"/>
        <w:ind w:left="720" w:hanging="720"/>
        <w:jc w:val="both"/>
        <w:rPr>
          <w:rFonts w:ascii="Cambria" w:hAnsi="Cambria"/>
          <w:noProof/>
        </w:rPr>
      </w:pPr>
      <w:r w:rsidRPr="009D6F52">
        <w:rPr>
          <w:rFonts w:ascii="Cambria" w:hAnsi="Cambria"/>
          <w:noProof/>
        </w:rPr>
        <w:t xml:space="preserve">Chen, L.C., Huq, E. &amp; Dsouza, S. (1981) 'Sex Bias in the Family Allocation of Food and Health-Care in Rural Bangladesh', </w:t>
      </w:r>
      <w:r w:rsidRPr="009D6F52">
        <w:rPr>
          <w:rFonts w:ascii="Cambria" w:hAnsi="Cambria"/>
          <w:i/>
          <w:noProof/>
        </w:rPr>
        <w:t>Population and Development Review</w:t>
      </w:r>
      <w:r w:rsidRPr="009D6F52">
        <w:rPr>
          <w:rFonts w:ascii="Cambria" w:hAnsi="Cambria"/>
          <w:noProof/>
        </w:rPr>
        <w:t>, vol. 7, no. 1,</w:t>
      </w:r>
      <w:r w:rsidRPr="009D6F52">
        <w:rPr>
          <w:rFonts w:ascii="Cambria" w:hAnsi="Cambria"/>
          <w:b/>
          <w:noProof/>
        </w:rPr>
        <w:t xml:space="preserve"> </w:t>
      </w:r>
      <w:r w:rsidRPr="009D6F52">
        <w:rPr>
          <w:rFonts w:ascii="Cambria" w:hAnsi="Cambria"/>
          <w:noProof/>
        </w:rPr>
        <w:t>pp. 55-70.</w:t>
      </w:r>
    </w:p>
    <w:p w:rsidR="007066D4" w:rsidRPr="00662C5B" w:rsidRDefault="007066D4" w:rsidP="00662C5B">
      <w:pPr>
        <w:spacing w:after="0"/>
        <w:ind w:left="720" w:hanging="720"/>
        <w:rPr>
          <w:rFonts w:ascii="Cambria" w:hAnsi="Cambria"/>
          <w:noProof/>
        </w:rPr>
      </w:pPr>
      <w:r w:rsidRPr="00662C5B">
        <w:rPr>
          <w:rFonts w:ascii="Cambria" w:hAnsi="Cambria"/>
          <w:noProof/>
        </w:rPr>
        <w:t xml:space="preserve">Cleland, J.G. &amp; Ginneken, J.K.v. (1988) 'Maternal education and child survival in developing countries: the search for pathways of influence', </w:t>
      </w:r>
      <w:r w:rsidRPr="00662C5B">
        <w:rPr>
          <w:rFonts w:ascii="Cambria" w:hAnsi="Cambria"/>
          <w:i/>
          <w:noProof/>
        </w:rPr>
        <w:t>Social Science &amp; Medicine</w:t>
      </w:r>
      <w:r w:rsidRPr="00662C5B">
        <w:rPr>
          <w:rFonts w:ascii="Cambria" w:hAnsi="Cambria"/>
          <w:noProof/>
        </w:rPr>
        <w:t>, vol. 27, no. 12,</w:t>
      </w:r>
      <w:r w:rsidRPr="00662C5B">
        <w:rPr>
          <w:rFonts w:ascii="Cambria" w:hAnsi="Cambria"/>
          <w:b/>
          <w:noProof/>
        </w:rPr>
        <w:t xml:space="preserve"> </w:t>
      </w:r>
      <w:r w:rsidRPr="00662C5B">
        <w:rPr>
          <w:rFonts w:ascii="Cambria" w:hAnsi="Cambria"/>
          <w:noProof/>
        </w:rPr>
        <w:t>pp. 1357-1368.</w:t>
      </w:r>
    </w:p>
    <w:p w:rsidR="007066D4" w:rsidRPr="00662C5B" w:rsidRDefault="007066D4" w:rsidP="00662C5B">
      <w:pPr>
        <w:spacing w:after="0"/>
        <w:ind w:left="720" w:hanging="720"/>
        <w:rPr>
          <w:rFonts w:ascii="Cambria" w:hAnsi="Cambria"/>
          <w:noProof/>
        </w:rPr>
      </w:pPr>
      <w:r w:rsidRPr="00662C5B">
        <w:rPr>
          <w:rFonts w:ascii="Cambria" w:hAnsi="Cambria"/>
          <w:noProof/>
        </w:rPr>
        <w:t xml:space="preserve">Dancer, D. &amp; Rammohan, A. (2009) 'Maternal autonomy and child nutrition: evidence from rural Nepal', </w:t>
      </w:r>
      <w:r w:rsidRPr="00662C5B">
        <w:rPr>
          <w:rFonts w:ascii="Cambria" w:hAnsi="Cambria"/>
          <w:i/>
          <w:noProof/>
        </w:rPr>
        <w:t>Indian Growth and Development Review</w:t>
      </w:r>
      <w:r w:rsidRPr="00662C5B">
        <w:rPr>
          <w:rFonts w:ascii="Cambria" w:hAnsi="Cambria"/>
          <w:noProof/>
        </w:rPr>
        <w:t>, vol. 2, no. 1,</w:t>
      </w:r>
      <w:r w:rsidRPr="00662C5B">
        <w:rPr>
          <w:rFonts w:ascii="Cambria" w:hAnsi="Cambria"/>
          <w:b/>
          <w:noProof/>
        </w:rPr>
        <w:t xml:space="preserve"> </w:t>
      </w:r>
      <w:r w:rsidRPr="00662C5B">
        <w:rPr>
          <w:rFonts w:ascii="Cambria" w:hAnsi="Cambria"/>
          <w:noProof/>
        </w:rPr>
        <w:t>pp. 18-38.</w:t>
      </w:r>
    </w:p>
    <w:p w:rsidR="007066D4" w:rsidRPr="00662C5B" w:rsidRDefault="007066D4" w:rsidP="00662C5B">
      <w:pPr>
        <w:spacing w:after="0"/>
        <w:ind w:left="720" w:hanging="720"/>
        <w:rPr>
          <w:rFonts w:ascii="Cambria" w:hAnsi="Cambria"/>
          <w:noProof/>
        </w:rPr>
      </w:pPr>
      <w:r w:rsidRPr="00662C5B">
        <w:rPr>
          <w:rFonts w:ascii="Cambria" w:hAnsi="Cambria"/>
          <w:noProof/>
        </w:rPr>
        <w:t xml:space="preserve">Desclaux, A. &amp; Alfieri, C. (2009) 'Counseling and choosing between infant-feeding options: Overall limits and local interpretations by health care providers and women living with HIV in resource-poor countries (Burkina Faso, Cambodia, Cameroon)', </w:t>
      </w:r>
      <w:r w:rsidRPr="00662C5B">
        <w:rPr>
          <w:rFonts w:ascii="Cambria" w:hAnsi="Cambria"/>
          <w:i/>
          <w:noProof/>
        </w:rPr>
        <w:t>Social Science &amp; Medicine</w:t>
      </w:r>
      <w:r w:rsidRPr="00662C5B">
        <w:rPr>
          <w:rFonts w:ascii="Cambria" w:hAnsi="Cambria"/>
          <w:noProof/>
        </w:rPr>
        <w:t>, vol. 69, no. 6,</w:t>
      </w:r>
      <w:r w:rsidRPr="00662C5B">
        <w:rPr>
          <w:rFonts w:ascii="Cambria" w:hAnsi="Cambria"/>
          <w:b/>
          <w:noProof/>
        </w:rPr>
        <w:t xml:space="preserve"> </w:t>
      </w:r>
      <w:r w:rsidRPr="00662C5B">
        <w:rPr>
          <w:rFonts w:ascii="Cambria" w:hAnsi="Cambria"/>
          <w:noProof/>
        </w:rPr>
        <w:t>pp. 821-829.</w:t>
      </w:r>
    </w:p>
    <w:p w:rsidR="007066D4" w:rsidRPr="00662C5B" w:rsidRDefault="007066D4" w:rsidP="00662C5B">
      <w:pPr>
        <w:spacing w:after="0"/>
        <w:ind w:left="720" w:hanging="720"/>
        <w:rPr>
          <w:rFonts w:ascii="Cambria" w:hAnsi="Cambria"/>
          <w:noProof/>
        </w:rPr>
      </w:pPr>
      <w:r w:rsidRPr="00662C5B">
        <w:rPr>
          <w:rFonts w:ascii="Cambria" w:hAnsi="Cambria"/>
          <w:noProof/>
        </w:rPr>
        <w:t xml:space="preserve">Doan, R.M. &amp; Bisharat, L. (1990) 'Female autonomy and child nutritional status: the extended-family residential unit in Amman, Jordan', </w:t>
      </w:r>
      <w:r w:rsidRPr="00662C5B">
        <w:rPr>
          <w:rFonts w:ascii="Cambria" w:hAnsi="Cambria"/>
          <w:i/>
          <w:noProof/>
        </w:rPr>
        <w:t>Soc Sci Med</w:t>
      </w:r>
      <w:r w:rsidRPr="00662C5B">
        <w:rPr>
          <w:rFonts w:ascii="Cambria" w:hAnsi="Cambria"/>
          <w:noProof/>
        </w:rPr>
        <w:t>, vol. 31, no. 7,</w:t>
      </w:r>
      <w:r w:rsidRPr="00662C5B">
        <w:rPr>
          <w:rFonts w:ascii="Cambria" w:hAnsi="Cambria"/>
          <w:b/>
          <w:noProof/>
        </w:rPr>
        <w:t xml:space="preserve"> </w:t>
      </w:r>
      <w:r w:rsidRPr="00662C5B">
        <w:rPr>
          <w:rFonts w:ascii="Cambria" w:hAnsi="Cambria"/>
          <w:noProof/>
        </w:rPr>
        <w:t>pp. 783-789.</w:t>
      </w:r>
    </w:p>
    <w:p w:rsidR="00662C5B" w:rsidRPr="00662C5B" w:rsidRDefault="00662C5B" w:rsidP="00662C5B">
      <w:pPr>
        <w:spacing w:after="0"/>
        <w:ind w:left="720" w:hanging="720"/>
        <w:jc w:val="both"/>
        <w:rPr>
          <w:rFonts w:ascii="Cambria" w:hAnsi="Cambria"/>
          <w:noProof/>
        </w:rPr>
      </w:pPr>
      <w:r w:rsidRPr="00662C5B">
        <w:rPr>
          <w:rFonts w:ascii="Cambria" w:hAnsi="Cambria"/>
          <w:noProof/>
        </w:rPr>
        <w:t xml:space="preserve">Engle, P.L., Castle, S. &amp; Menon, P. (1996) 'Child development: vulnerability and resilience', </w:t>
      </w:r>
      <w:r w:rsidRPr="00662C5B">
        <w:rPr>
          <w:rFonts w:ascii="Cambria" w:hAnsi="Cambria"/>
          <w:i/>
          <w:noProof/>
        </w:rPr>
        <w:t>Soc Sci Med</w:t>
      </w:r>
      <w:r w:rsidRPr="00662C5B">
        <w:rPr>
          <w:rFonts w:ascii="Cambria" w:hAnsi="Cambria"/>
          <w:noProof/>
        </w:rPr>
        <w:t>, vol. 43, no. 5,</w:t>
      </w:r>
      <w:r w:rsidRPr="00662C5B">
        <w:rPr>
          <w:rFonts w:ascii="Cambria" w:hAnsi="Cambria"/>
          <w:b/>
          <w:noProof/>
        </w:rPr>
        <w:t xml:space="preserve"> </w:t>
      </w:r>
      <w:r w:rsidRPr="00662C5B">
        <w:rPr>
          <w:rFonts w:ascii="Cambria" w:hAnsi="Cambria"/>
          <w:noProof/>
        </w:rPr>
        <w:t>pp. 621-635.</w:t>
      </w:r>
    </w:p>
    <w:p w:rsidR="007066D4" w:rsidRPr="00662C5B" w:rsidRDefault="007066D4" w:rsidP="00662C5B">
      <w:pPr>
        <w:spacing w:after="0"/>
        <w:ind w:left="720" w:hanging="720"/>
        <w:rPr>
          <w:rFonts w:ascii="Cambria" w:hAnsi="Cambria"/>
          <w:noProof/>
        </w:rPr>
      </w:pPr>
      <w:r w:rsidRPr="00662C5B">
        <w:rPr>
          <w:rFonts w:ascii="Cambria" w:hAnsi="Cambria"/>
          <w:noProof/>
        </w:rPr>
        <w:t xml:space="preserve">Fantahun, M., Berhane, Y., Wall, S., Byass, P. &amp; Högberg, U. (2007) 'Women's involvement in household decision-making and strengthening social capital—crucial factors for child survival in Ethiopia', </w:t>
      </w:r>
      <w:r w:rsidRPr="00662C5B">
        <w:rPr>
          <w:rFonts w:ascii="Cambria" w:hAnsi="Cambria"/>
          <w:i/>
          <w:noProof/>
        </w:rPr>
        <w:t>Acta Paediatrica</w:t>
      </w:r>
      <w:r w:rsidRPr="00662C5B">
        <w:rPr>
          <w:rFonts w:ascii="Cambria" w:hAnsi="Cambria"/>
          <w:noProof/>
        </w:rPr>
        <w:t>, vol. 96, no. 4,</w:t>
      </w:r>
      <w:r w:rsidRPr="00662C5B">
        <w:rPr>
          <w:rFonts w:ascii="Cambria" w:hAnsi="Cambria"/>
          <w:b/>
          <w:noProof/>
        </w:rPr>
        <w:t xml:space="preserve"> </w:t>
      </w:r>
      <w:r w:rsidRPr="00662C5B">
        <w:rPr>
          <w:rFonts w:ascii="Cambria" w:hAnsi="Cambria"/>
          <w:noProof/>
        </w:rPr>
        <w:t>pp. 582-589.</w:t>
      </w:r>
    </w:p>
    <w:p w:rsidR="007066D4" w:rsidRPr="00662C5B" w:rsidRDefault="007066D4" w:rsidP="00662C5B">
      <w:pPr>
        <w:spacing w:after="0"/>
        <w:ind w:left="720" w:hanging="720"/>
        <w:rPr>
          <w:rFonts w:ascii="Cambria" w:hAnsi="Cambria"/>
          <w:noProof/>
        </w:rPr>
      </w:pPr>
      <w:r w:rsidRPr="00662C5B">
        <w:rPr>
          <w:rFonts w:ascii="Cambria" w:hAnsi="Cambria"/>
          <w:noProof/>
        </w:rPr>
        <w:t xml:space="preserve">Faruqee, R. &amp; Johnson, E. (1982) </w:t>
      </w:r>
      <w:r w:rsidRPr="00662C5B">
        <w:rPr>
          <w:rFonts w:ascii="Cambria" w:hAnsi="Cambria"/>
          <w:i/>
          <w:noProof/>
        </w:rPr>
        <w:t>Health, Nutrition, and Family Planning in India: A Survey of Experiments and Special Projects</w:t>
      </w:r>
      <w:r w:rsidRPr="00662C5B">
        <w:rPr>
          <w:rFonts w:ascii="Cambria" w:hAnsi="Cambria"/>
          <w:noProof/>
        </w:rPr>
        <w:t>, World Bank, Washington DC</w:t>
      </w:r>
    </w:p>
    <w:p w:rsidR="007A50D5" w:rsidRDefault="007A50D5" w:rsidP="007A50D5">
      <w:pPr>
        <w:spacing w:after="0"/>
        <w:ind w:left="720" w:hanging="720"/>
        <w:jc w:val="both"/>
        <w:rPr>
          <w:rFonts w:ascii="Cambria" w:hAnsi="Cambria"/>
          <w:noProof/>
        </w:rPr>
      </w:pPr>
      <w:r w:rsidRPr="007A50D5">
        <w:rPr>
          <w:rFonts w:ascii="Cambria" w:hAnsi="Cambria"/>
          <w:noProof/>
        </w:rPr>
        <w:t xml:space="preserve">Fikree, F.F. (2004) 'Role of gender in health disparity: the South Asian context', </w:t>
      </w:r>
      <w:r w:rsidRPr="007A50D5">
        <w:rPr>
          <w:rFonts w:ascii="Cambria" w:hAnsi="Cambria"/>
          <w:i/>
          <w:noProof/>
        </w:rPr>
        <w:t>Bmj</w:t>
      </w:r>
      <w:r w:rsidRPr="007A50D5">
        <w:rPr>
          <w:rFonts w:ascii="Cambria" w:hAnsi="Cambria"/>
          <w:noProof/>
        </w:rPr>
        <w:t>, vol. 328, no. 7443,</w:t>
      </w:r>
      <w:r w:rsidRPr="007A50D5">
        <w:rPr>
          <w:rFonts w:ascii="Cambria" w:hAnsi="Cambria"/>
          <w:b/>
          <w:noProof/>
        </w:rPr>
        <w:t xml:space="preserve"> </w:t>
      </w:r>
      <w:r w:rsidRPr="007A50D5">
        <w:rPr>
          <w:rFonts w:ascii="Cambria" w:hAnsi="Cambria"/>
          <w:noProof/>
        </w:rPr>
        <w:t>pp. 823-826.</w:t>
      </w:r>
    </w:p>
    <w:p w:rsidR="007066D4" w:rsidRPr="002E42F8" w:rsidRDefault="007066D4" w:rsidP="00662C5B">
      <w:pPr>
        <w:spacing w:after="0"/>
        <w:ind w:left="720" w:hanging="720"/>
        <w:rPr>
          <w:rFonts w:ascii="Cambria" w:hAnsi="Cambria"/>
          <w:noProof/>
        </w:rPr>
      </w:pPr>
      <w:r w:rsidRPr="002E42F8">
        <w:rPr>
          <w:rFonts w:ascii="Cambria" w:hAnsi="Cambria"/>
          <w:noProof/>
        </w:rPr>
        <w:t xml:space="preserve">Gaiha, R. &amp; Kulkarni, V. (2005) 'Anthropometric failure and persistence of poverty in rural India', </w:t>
      </w:r>
      <w:r w:rsidRPr="002E42F8">
        <w:rPr>
          <w:rFonts w:ascii="Cambria" w:hAnsi="Cambria"/>
          <w:i/>
          <w:noProof/>
        </w:rPr>
        <w:t>International Review of Applied Economics</w:t>
      </w:r>
      <w:r w:rsidRPr="002E42F8">
        <w:rPr>
          <w:rFonts w:ascii="Cambria" w:hAnsi="Cambria"/>
          <w:noProof/>
        </w:rPr>
        <w:t>, vol. 19, no. 2,</w:t>
      </w:r>
      <w:r w:rsidRPr="002E42F8">
        <w:rPr>
          <w:rFonts w:ascii="Cambria" w:hAnsi="Cambria"/>
          <w:b/>
          <w:noProof/>
        </w:rPr>
        <w:t xml:space="preserve"> </w:t>
      </w:r>
      <w:r w:rsidRPr="002E42F8">
        <w:rPr>
          <w:rFonts w:ascii="Cambria" w:hAnsi="Cambria"/>
          <w:noProof/>
        </w:rPr>
        <w:t>pp. 179-197.</w:t>
      </w:r>
    </w:p>
    <w:p w:rsidR="009D6F52" w:rsidRDefault="009D6F52" w:rsidP="009D6F52">
      <w:pPr>
        <w:spacing w:after="0"/>
        <w:ind w:left="720" w:hanging="720"/>
        <w:jc w:val="both"/>
        <w:rPr>
          <w:rFonts w:ascii="Cambria" w:hAnsi="Cambria"/>
          <w:noProof/>
        </w:rPr>
      </w:pPr>
      <w:r w:rsidRPr="009D6F52">
        <w:rPr>
          <w:rFonts w:ascii="Cambria" w:hAnsi="Cambria"/>
          <w:noProof/>
        </w:rPr>
        <w:t xml:space="preserve">Ganatra, B. &amp; Hirve, S. (1994) 'Male bias in health care utilization for under-fives in a rural community in western India', </w:t>
      </w:r>
      <w:r w:rsidRPr="009D6F52">
        <w:rPr>
          <w:rFonts w:ascii="Cambria" w:hAnsi="Cambria"/>
          <w:i/>
          <w:noProof/>
        </w:rPr>
        <w:t>Bulletin of the World Health Organization</w:t>
      </w:r>
      <w:r w:rsidRPr="009D6F52">
        <w:rPr>
          <w:rFonts w:ascii="Cambria" w:hAnsi="Cambria"/>
          <w:noProof/>
        </w:rPr>
        <w:t>, vol. 72, no. 1,</w:t>
      </w:r>
      <w:r w:rsidRPr="009D6F52">
        <w:rPr>
          <w:rFonts w:ascii="Cambria" w:hAnsi="Cambria"/>
          <w:b/>
          <w:noProof/>
        </w:rPr>
        <w:t xml:space="preserve"> </w:t>
      </w:r>
      <w:r w:rsidRPr="009D6F52">
        <w:rPr>
          <w:rFonts w:ascii="Cambria" w:hAnsi="Cambria"/>
          <w:noProof/>
        </w:rPr>
        <w:t>pp. 101-104.</w:t>
      </w:r>
    </w:p>
    <w:p w:rsidR="007066D4" w:rsidRPr="002E42F8" w:rsidRDefault="007066D4" w:rsidP="00662C5B">
      <w:pPr>
        <w:spacing w:after="0"/>
        <w:ind w:left="720" w:hanging="720"/>
        <w:rPr>
          <w:rFonts w:ascii="Cambria" w:hAnsi="Cambria"/>
          <w:noProof/>
        </w:rPr>
      </w:pPr>
      <w:r w:rsidRPr="002E42F8">
        <w:rPr>
          <w:rFonts w:ascii="Cambria" w:hAnsi="Cambria"/>
          <w:noProof/>
        </w:rPr>
        <w:t xml:space="preserve">Gokhale, M.K., Kanade, A.N., Rao, S., Kelkar, R.S., Joshi, S.B. &amp; Girigosavi, S.T. (2004) 'Female Literacy: The Multifactorial Influence on Child Health in India', </w:t>
      </w:r>
      <w:r w:rsidRPr="002E42F8">
        <w:rPr>
          <w:rFonts w:ascii="Cambria" w:hAnsi="Cambria"/>
          <w:i/>
          <w:noProof/>
        </w:rPr>
        <w:t>Ecology of Food &amp; Nutrition</w:t>
      </w:r>
      <w:r w:rsidRPr="002E42F8">
        <w:rPr>
          <w:rFonts w:ascii="Cambria" w:hAnsi="Cambria"/>
          <w:noProof/>
        </w:rPr>
        <w:t>, vol. 43, no. 4,</w:t>
      </w:r>
      <w:r w:rsidRPr="002E42F8">
        <w:rPr>
          <w:rFonts w:ascii="Cambria" w:hAnsi="Cambria"/>
          <w:b/>
          <w:noProof/>
        </w:rPr>
        <w:t xml:space="preserve"> </w:t>
      </w:r>
      <w:r w:rsidRPr="002E42F8">
        <w:rPr>
          <w:rFonts w:ascii="Cambria" w:hAnsi="Cambria"/>
          <w:noProof/>
        </w:rPr>
        <w:t>pp. 257-278.</w:t>
      </w:r>
    </w:p>
    <w:p w:rsidR="00662C5B" w:rsidRDefault="00662C5B" w:rsidP="00662C5B">
      <w:pPr>
        <w:spacing w:after="0"/>
        <w:ind w:left="720" w:hanging="720"/>
        <w:jc w:val="both"/>
        <w:rPr>
          <w:rFonts w:ascii="Cambria" w:hAnsi="Cambria"/>
          <w:noProof/>
        </w:rPr>
      </w:pPr>
      <w:r w:rsidRPr="00662C5B">
        <w:rPr>
          <w:rFonts w:ascii="Cambria" w:hAnsi="Cambria"/>
          <w:noProof/>
        </w:rPr>
        <w:t xml:space="preserve">Griffiths, P., Matthews, Z. &amp; Hinde, A. (2002) 'Gender, family, and the nutritional status of children in three culturally contrasting states of India', </w:t>
      </w:r>
      <w:r w:rsidRPr="00662C5B">
        <w:rPr>
          <w:rFonts w:ascii="Cambria" w:hAnsi="Cambria"/>
          <w:i/>
          <w:noProof/>
        </w:rPr>
        <w:t>Soc Sci Med</w:t>
      </w:r>
      <w:r w:rsidRPr="00662C5B">
        <w:rPr>
          <w:rFonts w:ascii="Cambria" w:hAnsi="Cambria"/>
          <w:noProof/>
        </w:rPr>
        <w:t>, vol. 55, no. 5,</w:t>
      </w:r>
      <w:r w:rsidRPr="00662C5B">
        <w:rPr>
          <w:rFonts w:ascii="Cambria" w:hAnsi="Cambria"/>
          <w:b/>
          <w:noProof/>
        </w:rPr>
        <w:t xml:space="preserve"> </w:t>
      </w:r>
      <w:r w:rsidRPr="00662C5B">
        <w:rPr>
          <w:rFonts w:ascii="Cambria" w:hAnsi="Cambria"/>
          <w:noProof/>
        </w:rPr>
        <w:t>pp. 775-790.</w:t>
      </w:r>
    </w:p>
    <w:p w:rsidR="006A3C89" w:rsidRPr="00662C5B" w:rsidRDefault="006A3C89" w:rsidP="00662C5B">
      <w:pPr>
        <w:spacing w:after="0"/>
        <w:ind w:left="720" w:hanging="720"/>
        <w:jc w:val="both"/>
        <w:rPr>
          <w:rFonts w:ascii="Cambria" w:hAnsi="Cambria"/>
          <w:noProof/>
        </w:rPr>
      </w:pPr>
      <w:r w:rsidRPr="002F4018">
        <w:rPr>
          <w:rFonts w:ascii="Cambria" w:hAnsi="Cambria"/>
          <w:noProof/>
        </w:rPr>
        <w:t xml:space="preserve">Interagency Gender Working Group (2005) </w:t>
      </w:r>
      <w:r w:rsidRPr="002F4018">
        <w:rPr>
          <w:rFonts w:ascii="Cambria" w:hAnsi="Cambria"/>
          <w:i/>
          <w:noProof/>
        </w:rPr>
        <w:t>A Summary of the 'So What?' Report: A Look at Whether Integrating a Gender Focus Into Programmes Makes a Difference to Outcomes</w:t>
      </w:r>
      <w:r w:rsidRPr="002F4018">
        <w:rPr>
          <w:rFonts w:ascii="Cambria" w:hAnsi="Cambria"/>
          <w:noProof/>
        </w:rPr>
        <w:t>, Washington D</w:t>
      </w:r>
      <w:r>
        <w:rPr>
          <w:rFonts w:ascii="Cambria" w:hAnsi="Cambria"/>
          <w:noProof/>
        </w:rPr>
        <w:t>.</w:t>
      </w:r>
      <w:r w:rsidRPr="002F4018">
        <w:rPr>
          <w:rFonts w:ascii="Cambria" w:hAnsi="Cambria"/>
          <w:noProof/>
        </w:rPr>
        <w:t>C</w:t>
      </w:r>
      <w:r>
        <w:rPr>
          <w:rFonts w:ascii="Cambria" w:hAnsi="Cambria"/>
          <w:noProof/>
        </w:rPr>
        <w:t>.</w:t>
      </w:r>
    </w:p>
    <w:p w:rsidR="00662C5B" w:rsidRPr="002E42F8" w:rsidRDefault="00662C5B" w:rsidP="00662C5B">
      <w:pPr>
        <w:spacing w:after="0"/>
        <w:ind w:left="720" w:hanging="720"/>
        <w:rPr>
          <w:rFonts w:ascii="Cambria" w:hAnsi="Cambria"/>
          <w:noProof/>
        </w:rPr>
      </w:pPr>
      <w:r w:rsidRPr="002E42F8">
        <w:rPr>
          <w:rFonts w:ascii="Cambria" w:hAnsi="Cambria"/>
          <w:noProof/>
        </w:rPr>
        <w:t xml:space="preserve">Hallman, K. (2003) Mother-Father Resources, Marriage Payments, and Girl-Boy Health in Rural Bangladesh, in A. Quisumbing (ed.), </w:t>
      </w:r>
      <w:r w:rsidRPr="002E42F8">
        <w:rPr>
          <w:rFonts w:ascii="Cambria" w:hAnsi="Cambria"/>
          <w:i/>
          <w:noProof/>
        </w:rPr>
        <w:t>Household Decisions, Gender and Development: A Synthesis of Recent Research</w:t>
      </w:r>
      <w:r w:rsidRPr="002E42F8">
        <w:rPr>
          <w:rFonts w:ascii="Cambria" w:hAnsi="Cambria"/>
          <w:noProof/>
        </w:rPr>
        <w:t>, International Food Policy Research Institute, Washington D.C.</w:t>
      </w:r>
    </w:p>
    <w:p w:rsidR="009B7C36" w:rsidRDefault="009B7C36" w:rsidP="009B7C36">
      <w:pPr>
        <w:spacing w:after="0"/>
        <w:ind w:left="720" w:hanging="720"/>
        <w:jc w:val="both"/>
        <w:rPr>
          <w:rFonts w:ascii="Cambria" w:hAnsi="Cambria"/>
          <w:noProof/>
        </w:rPr>
      </w:pPr>
      <w:r w:rsidRPr="009B7C36">
        <w:rPr>
          <w:rFonts w:ascii="Cambria" w:hAnsi="Cambria"/>
          <w:noProof/>
        </w:rPr>
        <w:lastRenderedPageBreak/>
        <w:t xml:space="preserve">Hamad, R., Fernald, L.C. &amp; Karlan, D.S. (2011) 'Health education for microcredit clients in Peru: a randomized controlled trial', </w:t>
      </w:r>
      <w:r w:rsidRPr="009B7C36">
        <w:rPr>
          <w:rFonts w:ascii="Cambria" w:hAnsi="Cambria"/>
          <w:i/>
          <w:noProof/>
        </w:rPr>
        <w:t>BMC Public Health</w:t>
      </w:r>
      <w:r w:rsidRPr="009B7C36">
        <w:rPr>
          <w:rFonts w:ascii="Cambria" w:hAnsi="Cambria"/>
          <w:noProof/>
        </w:rPr>
        <w:t>, vol. 11, no. 1,</w:t>
      </w:r>
      <w:r w:rsidRPr="009B7C36">
        <w:rPr>
          <w:rFonts w:ascii="Cambria" w:hAnsi="Cambria"/>
          <w:b/>
          <w:noProof/>
        </w:rPr>
        <w:t xml:space="preserve"> </w:t>
      </w:r>
      <w:r w:rsidRPr="009B7C36">
        <w:rPr>
          <w:rFonts w:ascii="Cambria" w:hAnsi="Cambria"/>
          <w:noProof/>
        </w:rPr>
        <w:t>pp. 51-51.</w:t>
      </w:r>
    </w:p>
    <w:p w:rsidR="000F4558" w:rsidRPr="0059690A" w:rsidRDefault="000F4558" w:rsidP="009B7C36">
      <w:pPr>
        <w:spacing w:after="0"/>
        <w:ind w:left="720" w:hanging="720"/>
        <w:jc w:val="both"/>
        <w:rPr>
          <w:rFonts w:ascii="Cambria" w:hAnsi="Cambria"/>
          <w:noProof/>
        </w:rPr>
      </w:pPr>
      <w:r>
        <w:rPr>
          <w:rFonts w:ascii="Cambria" w:hAnsi="Cambria"/>
          <w:noProof/>
        </w:rPr>
        <w:t>Hampshire, K., Panter-Brick, C. &amp; Casiday, R. (2009) ‘</w:t>
      </w:r>
      <w:r w:rsidR="0059690A">
        <w:rPr>
          <w:rFonts w:ascii="Cambria" w:hAnsi="Cambria"/>
          <w:noProof/>
        </w:rPr>
        <w:t xml:space="preserve">Saving lives, preserving livelihoods: Understanding risk, decision-making and child health in a food crisis’, </w:t>
      </w:r>
      <w:r w:rsidR="0059690A" w:rsidRPr="0059690A">
        <w:rPr>
          <w:rFonts w:ascii="Cambria" w:hAnsi="Cambria"/>
          <w:i/>
          <w:noProof/>
        </w:rPr>
        <w:t>Soc Sci Med</w:t>
      </w:r>
      <w:r w:rsidR="0059690A">
        <w:rPr>
          <w:rFonts w:ascii="Cambria" w:hAnsi="Cambria"/>
          <w:i/>
          <w:noProof/>
        </w:rPr>
        <w:t xml:space="preserve">, </w:t>
      </w:r>
      <w:r w:rsidR="0059690A">
        <w:rPr>
          <w:rFonts w:ascii="Cambria" w:hAnsi="Cambria"/>
          <w:noProof/>
        </w:rPr>
        <w:t>vol. 68, no. 4, pp. 758-765.</w:t>
      </w:r>
    </w:p>
    <w:p w:rsidR="00662C5B" w:rsidRPr="00662C5B" w:rsidRDefault="00662C5B" w:rsidP="00662C5B">
      <w:pPr>
        <w:spacing w:after="0"/>
        <w:ind w:left="720" w:hanging="720"/>
        <w:jc w:val="both"/>
        <w:rPr>
          <w:rFonts w:ascii="Cambria" w:hAnsi="Cambria"/>
          <w:noProof/>
        </w:rPr>
      </w:pPr>
      <w:r w:rsidRPr="00662C5B">
        <w:rPr>
          <w:rFonts w:ascii="Cambria" w:hAnsi="Cambria"/>
          <w:noProof/>
        </w:rPr>
        <w:t xml:space="preserve">Hampshire, K., Casiday, R., Kilpatrick, K. &amp; Panter-Brick, C. (2009) 'The social context of childcare practices and child malnutrition in Niger’s recent food crisis', </w:t>
      </w:r>
      <w:r w:rsidRPr="00662C5B">
        <w:rPr>
          <w:rFonts w:ascii="Cambria" w:hAnsi="Cambria"/>
          <w:i/>
          <w:noProof/>
        </w:rPr>
        <w:t>Disasters</w:t>
      </w:r>
      <w:r w:rsidRPr="00662C5B">
        <w:rPr>
          <w:rFonts w:ascii="Cambria" w:hAnsi="Cambria"/>
          <w:noProof/>
        </w:rPr>
        <w:t>, vol. 33, no. 1,</w:t>
      </w:r>
      <w:r w:rsidRPr="00662C5B">
        <w:rPr>
          <w:rFonts w:ascii="Cambria" w:hAnsi="Cambria"/>
          <w:b/>
          <w:noProof/>
        </w:rPr>
        <w:t xml:space="preserve"> </w:t>
      </w:r>
      <w:r w:rsidRPr="00662C5B">
        <w:rPr>
          <w:rFonts w:ascii="Cambria" w:hAnsi="Cambria"/>
          <w:noProof/>
        </w:rPr>
        <w:t>pp. 132-151.</w:t>
      </w:r>
    </w:p>
    <w:p w:rsidR="00662C5B" w:rsidRPr="00662C5B" w:rsidRDefault="00662C5B" w:rsidP="00662C5B">
      <w:pPr>
        <w:spacing w:after="0"/>
        <w:ind w:left="720" w:hanging="720"/>
        <w:jc w:val="both"/>
        <w:rPr>
          <w:rFonts w:ascii="Cambria" w:hAnsi="Cambria"/>
          <w:noProof/>
        </w:rPr>
      </w:pPr>
      <w:r w:rsidRPr="00662C5B">
        <w:rPr>
          <w:rFonts w:ascii="Cambria" w:hAnsi="Cambria"/>
          <w:noProof/>
        </w:rPr>
        <w:t xml:space="preserve">Handa, S. (1996) 'Expenditure behavior and children's welfare: An analysis of female headed households in Jamaica', </w:t>
      </w:r>
      <w:r w:rsidRPr="00662C5B">
        <w:rPr>
          <w:rFonts w:ascii="Cambria" w:hAnsi="Cambria"/>
          <w:i/>
          <w:noProof/>
        </w:rPr>
        <w:t>Journal Of Development Economics</w:t>
      </w:r>
      <w:r w:rsidRPr="00662C5B">
        <w:rPr>
          <w:rFonts w:ascii="Cambria" w:hAnsi="Cambria"/>
          <w:noProof/>
        </w:rPr>
        <w:t>, vol. 50, no. 1,</w:t>
      </w:r>
      <w:r w:rsidRPr="00662C5B">
        <w:rPr>
          <w:rFonts w:ascii="Cambria" w:hAnsi="Cambria"/>
          <w:b/>
          <w:noProof/>
        </w:rPr>
        <w:t xml:space="preserve"> </w:t>
      </w:r>
      <w:r w:rsidRPr="00662C5B">
        <w:rPr>
          <w:rFonts w:ascii="Cambria" w:hAnsi="Cambria"/>
          <w:noProof/>
        </w:rPr>
        <w:t>pp. 165-187.</w:t>
      </w:r>
    </w:p>
    <w:p w:rsidR="00662C5B" w:rsidRPr="00662C5B" w:rsidRDefault="00662C5B" w:rsidP="00662C5B">
      <w:pPr>
        <w:spacing w:after="0"/>
        <w:ind w:left="720" w:hanging="720"/>
        <w:jc w:val="both"/>
        <w:rPr>
          <w:rFonts w:ascii="Cambria" w:hAnsi="Cambria"/>
          <w:noProof/>
        </w:rPr>
      </w:pPr>
      <w:r w:rsidRPr="00662C5B">
        <w:rPr>
          <w:rFonts w:ascii="Cambria" w:hAnsi="Cambria"/>
          <w:noProof/>
        </w:rPr>
        <w:t xml:space="preserve">Heaton, T.B., Forste, R., Hoffmann, J.P. &amp; Flake, D. (2005) 'Cross-national variation in family influences on child health', </w:t>
      </w:r>
      <w:r w:rsidRPr="00662C5B">
        <w:rPr>
          <w:rFonts w:ascii="Cambria" w:hAnsi="Cambria"/>
          <w:i/>
          <w:noProof/>
        </w:rPr>
        <w:t>Social Science &amp; Medicine</w:t>
      </w:r>
      <w:r w:rsidRPr="00662C5B">
        <w:rPr>
          <w:rFonts w:ascii="Cambria" w:hAnsi="Cambria"/>
          <w:noProof/>
        </w:rPr>
        <w:t>, vol. 60, no. 1,</w:t>
      </w:r>
      <w:r w:rsidRPr="00662C5B">
        <w:rPr>
          <w:rFonts w:ascii="Cambria" w:hAnsi="Cambria"/>
          <w:b/>
          <w:noProof/>
        </w:rPr>
        <w:t xml:space="preserve"> </w:t>
      </w:r>
      <w:r w:rsidRPr="00662C5B">
        <w:rPr>
          <w:rFonts w:ascii="Cambria" w:hAnsi="Cambria"/>
          <w:noProof/>
        </w:rPr>
        <w:t>pp. 97-108.</w:t>
      </w:r>
    </w:p>
    <w:p w:rsidR="00662C5B" w:rsidRPr="002E42F8" w:rsidRDefault="00662C5B" w:rsidP="00662C5B">
      <w:pPr>
        <w:spacing w:after="0"/>
        <w:ind w:left="720" w:hanging="720"/>
        <w:rPr>
          <w:rFonts w:ascii="Cambria" w:hAnsi="Cambria"/>
          <w:noProof/>
        </w:rPr>
      </w:pPr>
      <w:bookmarkStart w:id="2" w:name="_ENREF_57"/>
      <w:r w:rsidRPr="002E42F8">
        <w:rPr>
          <w:rFonts w:ascii="Cambria" w:hAnsi="Cambria"/>
          <w:noProof/>
        </w:rPr>
        <w:t xml:space="preserve">Hobcraft, J. (1993) 'Women's education, child welfare and child survival: a review of the evidence', </w:t>
      </w:r>
      <w:r w:rsidRPr="002E42F8">
        <w:rPr>
          <w:rFonts w:ascii="Cambria" w:hAnsi="Cambria"/>
          <w:i/>
          <w:noProof/>
        </w:rPr>
        <w:t>Health Transition Review</w:t>
      </w:r>
      <w:r w:rsidRPr="002E42F8">
        <w:rPr>
          <w:rFonts w:ascii="Cambria" w:hAnsi="Cambria"/>
          <w:noProof/>
        </w:rPr>
        <w:t>, vol. 3, no. 2,</w:t>
      </w:r>
      <w:r w:rsidRPr="002E42F8">
        <w:rPr>
          <w:rFonts w:ascii="Cambria" w:hAnsi="Cambria"/>
          <w:b/>
          <w:noProof/>
        </w:rPr>
        <w:t xml:space="preserve"> </w:t>
      </w:r>
      <w:r w:rsidRPr="002E42F8">
        <w:rPr>
          <w:rFonts w:ascii="Cambria" w:hAnsi="Cambria"/>
          <w:noProof/>
        </w:rPr>
        <w:t>pp. 159-175.</w:t>
      </w:r>
      <w:bookmarkEnd w:id="2"/>
    </w:p>
    <w:p w:rsidR="007066D4" w:rsidRPr="002E42F8" w:rsidRDefault="007066D4" w:rsidP="00662C5B">
      <w:pPr>
        <w:spacing w:after="0"/>
        <w:ind w:left="720" w:hanging="720"/>
        <w:rPr>
          <w:rFonts w:ascii="Cambria" w:hAnsi="Cambria"/>
          <w:noProof/>
        </w:rPr>
      </w:pPr>
      <w:bookmarkStart w:id="3" w:name="_ENREF_58"/>
      <w:r w:rsidRPr="002E42F8">
        <w:rPr>
          <w:rFonts w:ascii="Cambria" w:hAnsi="Cambria"/>
          <w:noProof/>
        </w:rPr>
        <w:t xml:space="preserve">Hossain, M.B., Phillips, J.F. &amp; Pence, B. (2007) 'The effect of women's status on infant and child mortality in four rural areas of Bangladesh', </w:t>
      </w:r>
      <w:r w:rsidRPr="002E42F8">
        <w:rPr>
          <w:rFonts w:ascii="Cambria" w:hAnsi="Cambria"/>
          <w:i/>
          <w:noProof/>
        </w:rPr>
        <w:t>Journal Of Biosocial Science</w:t>
      </w:r>
      <w:r w:rsidRPr="002E42F8">
        <w:rPr>
          <w:rFonts w:ascii="Cambria" w:hAnsi="Cambria"/>
          <w:noProof/>
        </w:rPr>
        <w:t>, vol. 39, no. 3,</w:t>
      </w:r>
      <w:r w:rsidRPr="002E42F8">
        <w:rPr>
          <w:rFonts w:ascii="Cambria" w:hAnsi="Cambria"/>
          <w:b/>
          <w:noProof/>
        </w:rPr>
        <w:t xml:space="preserve"> </w:t>
      </w:r>
      <w:r w:rsidRPr="002E42F8">
        <w:rPr>
          <w:rFonts w:ascii="Cambria" w:hAnsi="Cambria"/>
          <w:noProof/>
        </w:rPr>
        <w:t>pp. 355-366.</w:t>
      </w:r>
      <w:bookmarkEnd w:id="3"/>
    </w:p>
    <w:p w:rsidR="007066D4" w:rsidRDefault="007066D4" w:rsidP="00662C5B">
      <w:pPr>
        <w:pStyle w:val="desc"/>
        <w:spacing w:before="0" w:beforeAutospacing="0" w:after="0" w:afterAutospacing="0"/>
        <w:ind w:left="720" w:hanging="720"/>
        <w:rPr>
          <w:rFonts w:asciiTheme="minorHAnsi" w:hAnsiTheme="minorHAnsi"/>
          <w:lang w:val="en-US"/>
        </w:rPr>
      </w:pPr>
      <w:proofErr w:type="spellStart"/>
      <w:r w:rsidRPr="00AB4FE2">
        <w:rPr>
          <w:rFonts w:asciiTheme="minorHAnsi" w:hAnsiTheme="minorHAnsi"/>
          <w:lang w:val="en-US"/>
        </w:rPr>
        <w:t>Houweling</w:t>
      </w:r>
      <w:proofErr w:type="spellEnd"/>
      <w:r w:rsidRPr="00AB4FE2">
        <w:rPr>
          <w:rFonts w:asciiTheme="minorHAnsi" w:hAnsiTheme="minorHAnsi"/>
          <w:lang w:val="en-US"/>
        </w:rPr>
        <w:t xml:space="preserve"> TA, </w:t>
      </w:r>
      <w:proofErr w:type="spellStart"/>
      <w:r w:rsidRPr="00AB4FE2">
        <w:rPr>
          <w:rFonts w:asciiTheme="minorHAnsi" w:hAnsiTheme="minorHAnsi"/>
          <w:lang w:val="en-US"/>
        </w:rPr>
        <w:t>Kunst</w:t>
      </w:r>
      <w:proofErr w:type="spellEnd"/>
      <w:r w:rsidRPr="00AB4FE2">
        <w:rPr>
          <w:rFonts w:asciiTheme="minorHAnsi" w:hAnsiTheme="minorHAnsi"/>
          <w:lang w:val="en-US"/>
        </w:rPr>
        <w:t xml:space="preserve"> AE. </w:t>
      </w:r>
      <w:r w:rsidR="00AB4FE2">
        <w:rPr>
          <w:rFonts w:asciiTheme="minorHAnsi" w:hAnsiTheme="minorHAnsi"/>
          <w:lang w:val="en-US"/>
        </w:rPr>
        <w:t xml:space="preserve">(2010) </w:t>
      </w:r>
      <w:hyperlink r:id="rId11" w:history="1">
        <w:r w:rsidRPr="00AB4FE2">
          <w:rPr>
            <w:rStyle w:val="Hyperlink"/>
            <w:rFonts w:asciiTheme="minorHAnsi" w:hAnsiTheme="minorHAnsi"/>
            <w:color w:val="auto"/>
            <w:u w:val="none"/>
            <w:lang w:val="en-US"/>
          </w:rPr>
          <w:t>Socio-economic inequalities in childhood mortality in low- and middle-income countries: a review of the international evidence.</w:t>
        </w:r>
      </w:hyperlink>
      <w:r w:rsidR="00AB4FE2">
        <w:rPr>
          <w:rFonts w:asciiTheme="minorHAnsi" w:hAnsiTheme="minorHAnsi"/>
          <w:lang w:val="en-US"/>
        </w:rPr>
        <w:t xml:space="preserve"> Br Med Bull. 93:7-26.</w:t>
      </w:r>
    </w:p>
    <w:p w:rsidR="00662C5B" w:rsidRPr="00662C5B" w:rsidRDefault="00662C5B" w:rsidP="00662C5B">
      <w:pPr>
        <w:spacing w:after="0"/>
        <w:ind w:left="720" w:hanging="720"/>
        <w:jc w:val="both"/>
        <w:rPr>
          <w:rFonts w:ascii="Cambria" w:hAnsi="Cambria"/>
          <w:noProof/>
        </w:rPr>
      </w:pPr>
      <w:r w:rsidRPr="00662C5B">
        <w:rPr>
          <w:rFonts w:ascii="Cambria" w:hAnsi="Cambria"/>
          <w:noProof/>
        </w:rPr>
        <w:t xml:space="preserve">Howard, M. (1994) 'Socio-economic causes and cultural explanations of childhood malnutrition among the Chagga of Tanzania', </w:t>
      </w:r>
      <w:r w:rsidRPr="00662C5B">
        <w:rPr>
          <w:rFonts w:ascii="Cambria" w:hAnsi="Cambria"/>
          <w:i/>
          <w:noProof/>
        </w:rPr>
        <w:t>Soc Sci Med</w:t>
      </w:r>
      <w:r w:rsidRPr="00662C5B">
        <w:rPr>
          <w:rFonts w:ascii="Cambria" w:hAnsi="Cambria"/>
          <w:noProof/>
        </w:rPr>
        <w:t>, vol. 38, no. 2,</w:t>
      </w:r>
      <w:r w:rsidRPr="00662C5B">
        <w:rPr>
          <w:rFonts w:ascii="Cambria" w:hAnsi="Cambria"/>
          <w:b/>
          <w:noProof/>
        </w:rPr>
        <w:t xml:space="preserve"> </w:t>
      </w:r>
      <w:r w:rsidRPr="00662C5B">
        <w:rPr>
          <w:rFonts w:ascii="Cambria" w:hAnsi="Cambria"/>
          <w:noProof/>
        </w:rPr>
        <w:t>pp. 239-251.</w:t>
      </w:r>
    </w:p>
    <w:p w:rsidR="007066D4" w:rsidRPr="002E42F8" w:rsidRDefault="007066D4" w:rsidP="00662C5B">
      <w:pPr>
        <w:spacing w:after="0"/>
        <w:ind w:left="720" w:hanging="720"/>
        <w:rPr>
          <w:rFonts w:ascii="Cambria" w:hAnsi="Cambria"/>
          <w:noProof/>
        </w:rPr>
      </w:pPr>
      <w:bookmarkStart w:id="4" w:name="_ENREF_67"/>
      <w:r w:rsidRPr="002E42F8">
        <w:rPr>
          <w:rFonts w:ascii="Cambria" w:hAnsi="Cambria"/>
          <w:noProof/>
        </w:rPr>
        <w:t xml:space="preserve">Kim, J.C., Watts, C.H., Hargreaves, J.R., Ndhlovu, L.X., Phetla, G., Morison, L.A., Busza, J., Porter, J.D.H. &amp; Pronyk, P. (2007) 'Understanding the impact of a microfinance-based intervention on women's empowerment and the reduction of intimate partner violence in South Africa', </w:t>
      </w:r>
      <w:r w:rsidRPr="002E42F8">
        <w:rPr>
          <w:rFonts w:ascii="Cambria" w:hAnsi="Cambria"/>
          <w:i/>
          <w:noProof/>
        </w:rPr>
        <w:t>American Journal of Public Health</w:t>
      </w:r>
      <w:r w:rsidRPr="002E42F8">
        <w:rPr>
          <w:rFonts w:ascii="Cambria" w:hAnsi="Cambria"/>
          <w:noProof/>
        </w:rPr>
        <w:t>, vol. 97, no. 10,</w:t>
      </w:r>
      <w:r w:rsidRPr="002E42F8">
        <w:rPr>
          <w:rFonts w:ascii="Cambria" w:hAnsi="Cambria"/>
          <w:b/>
          <w:noProof/>
        </w:rPr>
        <w:t xml:space="preserve"> </w:t>
      </w:r>
      <w:r w:rsidRPr="002E42F8">
        <w:rPr>
          <w:rFonts w:ascii="Cambria" w:hAnsi="Cambria"/>
          <w:noProof/>
        </w:rPr>
        <w:t>pp. 1794-1802.</w:t>
      </w:r>
      <w:bookmarkEnd w:id="4"/>
    </w:p>
    <w:p w:rsidR="007066D4" w:rsidRPr="002E42F8" w:rsidRDefault="007066D4" w:rsidP="00662C5B">
      <w:pPr>
        <w:spacing w:after="0"/>
        <w:ind w:left="720" w:hanging="720"/>
        <w:rPr>
          <w:rFonts w:ascii="Cambria" w:hAnsi="Cambria"/>
          <w:noProof/>
        </w:rPr>
      </w:pPr>
      <w:bookmarkStart w:id="5" w:name="_ENREF_75"/>
      <w:r w:rsidRPr="002E42F8">
        <w:rPr>
          <w:rFonts w:ascii="Cambria" w:hAnsi="Cambria"/>
          <w:noProof/>
        </w:rPr>
        <w:t xml:space="preserve">Livingstone, A.-M. (1995) </w:t>
      </w:r>
      <w:r w:rsidRPr="002E42F8">
        <w:rPr>
          <w:rFonts w:ascii="Cambria" w:hAnsi="Cambria"/>
          <w:i/>
          <w:noProof/>
        </w:rPr>
        <w:t>A Study of the Links Between Gender and Health in the Upper West Region</w:t>
      </w:r>
      <w:r w:rsidRPr="002E42F8">
        <w:rPr>
          <w:rFonts w:ascii="Cambria" w:hAnsi="Cambria"/>
          <w:noProof/>
        </w:rPr>
        <w:t>, Sponsored by DANIDA., Ministry of Health, Upper West Region, Ghana</w:t>
      </w:r>
      <w:bookmarkEnd w:id="5"/>
      <w:r w:rsidR="006A3C89">
        <w:rPr>
          <w:rFonts w:ascii="Cambria" w:hAnsi="Cambria"/>
          <w:noProof/>
        </w:rPr>
        <w:t>.</w:t>
      </w:r>
    </w:p>
    <w:p w:rsidR="007066D4" w:rsidRPr="002E42F8" w:rsidRDefault="007066D4" w:rsidP="00662C5B">
      <w:pPr>
        <w:spacing w:after="0"/>
        <w:ind w:left="720" w:hanging="720"/>
        <w:rPr>
          <w:rFonts w:ascii="Cambria" w:hAnsi="Cambria"/>
          <w:noProof/>
        </w:rPr>
      </w:pPr>
      <w:bookmarkStart w:id="6" w:name="_ENREF_80"/>
      <w:r w:rsidRPr="002E42F8">
        <w:rPr>
          <w:rFonts w:ascii="Cambria" w:hAnsi="Cambria"/>
          <w:noProof/>
        </w:rPr>
        <w:t xml:space="preserve">Marinda, P.A. (2006) 'Child-mother nutrition and health status in rural Kenya: The role of intra-household resource allocation and education', </w:t>
      </w:r>
      <w:r w:rsidRPr="002E42F8">
        <w:rPr>
          <w:rFonts w:ascii="Cambria" w:hAnsi="Cambria"/>
          <w:i/>
          <w:noProof/>
        </w:rPr>
        <w:t>International Journal of Consumer Studies</w:t>
      </w:r>
      <w:r w:rsidRPr="002E42F8">
        <w:rPr>
          <w:rFonts w:ascii="Cambria" w:hAnsi="Cambria"/>
          <w:noProof/>
        </w:rPr>
        <w:t>, vol. 30, no. 4,</w:t>
      </w:r>
      <w:r w:rsidRPr="002E42F8">
        <w:rPr>
          <w:rFonts w:ascii="Cambria" w:hAnsi="Cambria"/>
          <w:b/>
          <w:noProof/>
        </w:rPr>
        <w:t xml:space="preserve"> </w:t>
      </w:r>
      <w:r w:rsidRPr="002E42F8">
        <w:rPr>
          <w:rFonts w:ascii="Cambria" w:hAnsi="Cambria"/>
          <w:noProof/>
        </w:rPr>
        <w:t>pp. 327-336.</w:t>
      </w:r>
      <w:bookmarkEnd w:id="6"/>
    </w:p>
    <w:p w:rsidR="00662C5B" w:rsidRPr="00662C5B" w:rsidRDefault="00662C5B" w:rsidP="00662C5B">
      <w:pPr>
        <w:spacing w:after="0"/>
        <w:ind w:left="720" w:hanging="720"/>
        <w:jc w:val="both"/>
        <w:rPr>
          <w:rFonts w:ascii="Cambria" w:hAnsi="Cambria"/>
          <w:noProof/>
        </w:rPr>
      </w:pPr>
      <w:bookmarkStart w:id="7" w:name="_ENREF_82"/>
      <w:r w:rsidRPr="00662C5B">
        <w:rPr>
          <w:rFonts w:ascii="Cambria" w:hAnsi="Cambria"/>
          <w:noProof/>
        </w:rPr>
        <w:t xml:space="preserve">Messer, E. (1997) 'Intra-household allocation of food and health care: Current findings and understandings - Introduction', </w:t>
      </w:r>
      <w:r w:rsidRPr="00662C5B">
        <w:rPr>
          <w:rFonts w:ascii="Cambria" w:hAnsi="Cambria"/>
          <w:i/>
          <w:noProof/>
        </w:rPr>
        <w:t>Social Science &amp; Medicine</w:t>
      </w:r>
      <w:r w:rsidRPr="00662C5B">
        <w:rPr>
          <w:rFonts w:ascii="Cambria" w:hAnsi="Cambria"/>
          <w:noProof/>
        </w:rPr>
        <w:t>, vol. 44, no. 11,</w:t>
      </w:r>
      <w:r w:rsidRPr="00662C5B">
        <w:rPr>
          <w:rFonts w:ascii="Cambria" w:hAnsi="Cambria"/>
          <w:b/>
          <w:noProof/>
        </w:rPr>
        <w:t xml:space="preserve"> </w:t>
      </w:r>
      <w:r w:rsidRPr="00662C5B">
        <w:rPr>
          <w:rFonts w:ascii="Cambria" w:hAnsi="Cambria"/>
          <w:noProof/>
        </w:rPr>
        <w:t>pp. 1675-1684.</w:t>
      </w:r>
    </w:p>
    <w:p w:rsidR="007066D4" w:rsidRPr="002E42F8" w:rsidRDefault="007066D4" w:rsidP="00662C5B">
      <w:pPr>
        <w:spacing w:after="0"/>
        <w:ind w:left="720" w:hanging="720"/>
        <w:rPr>
          <w:rFonts w:ascii="Cambria" w:hAnsi="Cambria"/>
          <w:noProof/>
        </w:rPr>
      </w:pPr>
      <w:r w:rsidRPr="002E42F8">
        <w:rPr>
          <w:rFonts w:ascii="Cambria" w:hAnsi="Cambria"/>
          <w:noProof/>
        </w:rPr>
        <w:t>Minja, H., Tanner, M., Schellenberg, J.A., Lengeler, C. &amp; Eeuwijk, B.O.v. (2001) 'Household, headship and gender in malaria control: Findings from an ITN intervention in the Kilombero Valley, southern Tanzania', pp. 164-180.</w:t>
      </w:r>
      <w:bookmarkEnd w:id="7"/>
    </w:p>
    <w:p w:rsidR="007066D4" w:rsidRPr="002E42F8" w:rsidRDefault="007066D4" w:rsidP="00662C5B">
      <w:pPr>
        <w:spacing w:after="0"/>
        <w:ind w:left="720" w:hanging="720"/>
        <w:rPr>
          <w:rFonts w:ascii="Cambria" w:hAnsi="Cambria"/>
          <w:noProof/>
        </w:rPr>
      </w:pPr>
      <w:bookmarkStart w:id="8" w:name="_ENREF_87"/>
      <w:r w:rsidRPr="002E42F8">
        <w:rPr>
          <w:rFonts w:ascii="Cambria" w:hAnsi="Cambria"/>
          <w:noProof/>
        </w:rPr>
        <w:t xml:space="preserve">Mwenesi, H., Harpham, T. &amp; Snow, R.W. (1995) 'Child malaria treatment practices among mothers in Kenya', </w:t>
      </w:r>
      <w:r w:rsidRPr="002E42F8">
        <w:rPr>
          <w:rFonts w:ascii="Cambria" w:hAnsi="Cambria"/>
          <w:i/>
          <w:noProof/>
        </w:rPr>
        <w:t>Soc Sci Med</w:t>
      </w:r>
      <w:r w:rsidRPr="002E42F8">
        <w:rPr>
          <w:rFonts w:ascii="Cambria" w:hAnsi="Cambria"/>
          <w:noProof/>
        </w:rPr>
        <w:t>, vol. 40, no. 9,</w:t>
      </w:r>
      <w:r w:rsidRPr="002E42F8">
        <w:rPr>
          <w:rFonts w:ascii="Cambria" w:hAnsi="Cambria"/>
          <w:b/>
          <w:noProof/>
        </w:rPr>
        <w:t xml:space="preserve"> </w:t>
      </w:r>
      <w:r w:rsidRPr="002E42F8">
        <w:rPr>
          <w:rFonts w:ascii="Cambria" w:hAnsi="Cambria"/>
          <w:noProof/>
        </w:rPr>
        <w:t>pp. 1271-1277.</w:t>
      </w:r>
      <w:bookmarkEnd w:id="8"/>
    </w:p>
    <w:p w:rsidR="00662C5B" w:rsidRPr="00662C5B" w:rsidRDefault="00662C5B" w:rsidP="00662C5B">
      <w:pPr>
        <w:spacing w:after="0"/>
        <w:ind w:left="720" w:hanging="720"/>
        <w:jc w:val="both"/>
        <w:rPr>
          <w:rFonts w:ascii="Cambria" w:hAnsi="Cambria"/>
          <w:noProof/>
        </w:rPr>
      </w:pPr>
      <w:bookmarkStart w:id="9" w:name="_ENREF_90"/>
      <w:r w:rsidRPr="00662C5B">
        <w:rPr>
          <w:rFonts w:ascii="Cambria" w:hAnsi="Cambria"/>
          <w:noProof/>
        </w:rPr>
        <w:lastRenderedPageBreak/>
        <w:t xml:space="preserve">Oni, G.A. (1996) 'Infant feeding practices, socio-economic conditions and diarrhoeal disease in a traditional area of urban Ilorin, Nigeria', </w:t>
      </w:r>
      <w:r w:rsidRPr="00662C5B">
        <w:rPr>
          <w:rFonts w:ascii="Cambria" w:hAnsi="Cambria"/>
          <w:i/>
          <w:noProof/>
        </w:rPr>
        <w:t>East African Medical Journal</w:t>
      </w:r>
      <w:r w:rsidRPr="00662C5B">
        <w:rPr>
          <w:rFonts w:ascii="Cambria" w:hAnsi="Cambria"/>
          <w:noProof/>
        </w:rPr>
        <w:t>, vol. 73, no. 5,</w:t>
      </w:r>
      <w:r w:rsidRPr="00662C5B">
        <w:rPr>
          <w:rFonts w:ascii="Cambria" w:hAnsi="Cambria"/>
          <w:b/>
          <w:noProof/>
        </w:rPr>
        <w:t xml:space="preserve"> </w:t>
      </w:r>
      <w:r w:rsidRPr="00662C5B">
        <w:rPr>
          <w:rFonts w:ascii="Cambria" w:hAnsi="Cambria"/>
          <w:noProof/>
        </w:rPr>
        <w:t>pp. 283-288.</w:t>
      </w:r>
    </w:p>
    <w:p w:rsidR="007066D4" w:rsidRPr="002E42F8" w:rsidRDefault="007066D4" w:rsidP="00662C5B">
      <w:pPr>
        <w:spacing w:after="0"/>
        <w:ind w:left="720" w:hanging="720"/>
        <w:rPr>
          <w:rFonts w:ascii="Cambria" w:hAnsi="Cambria"/>
          <w:noProof/>
        </w:rPr>
      </w:pPr>
      <w:r w:rsidRPr="002E42F8">
        <w:rPr>
          <w:rFonts w:ascii="Cambria" w:hAnsi="Cambria"/>
          <w:noProof/>
        </w:rPr>
        <w:t xml:space="preserve">Onyango, A., Tucker, K. &amp; Eisemon, T. (1994) 'Household headship and child nutrition: a case study in western Kenya', </w:t>
      </w:r>
      <w:r w:rsidRPr="002E42F8">
        <w:rPr>
          <w:rFonts w:ascii="Cambria" w:hAnsi="Cambria"/>
          <w:i/>
          <w:noProof/>
        </w:rPr>
        <w:t>Social Science &amp; Medicine (1982)</w:t>
      </w:r>
      <w:r w:rsidRPr="002E42F8">
        <w:rPr>
          <w:rFonts w:ascii="Cambria" w:hAnsi="Cambria"/>
          <w:noProof/>
        </w:rPr>
        <w:t>, vol. 39, no. 12,</w:t>
      </w:r>
      <w:r w:rsidRPr="002E42F8">
        <w:rPr>
          <w:rFonts w:ascii="Cambria" w:hAnsi="Cambria"/>
          <w:b/>
          <w:noProof/>
        </w:rPr>
        <w:t xml:space="preserve"> </w:t>
      </w:r>
      <w:r w:rsidRPr="002E42F8">
        <w:rPr>
          <w:rFonts w:ascii="Cambria" w:hAnsi="Cambria"/>
          <w:noProof/>
        </w:rPr>
        <w:t>pp. 1633-1639.</w:t>
      </w:r>
      <w:bookmarkEnd w:id="9"/>
    </w:p>
    <w:p w:rsidR="007066D4" w:rsidRPr="00662C5B" w:rsidRDefault="007066D4" w:rsidP="00662C5B">
      <w:pPr>
        <w:spacing w:after="0"/>
        <w:ind w:left="720" w:hanging="720"/>
        <w:jc w:val="both"/>
        <w:rPr>
          <w:rFonts w:ascii="Cambria" w:hAnsi="Cambria"/>
        </w:rPr>
      </w:pPr>
      <w:proofErr w:type="spellStart"/>
      <w:r w:rsidRPr="00662C5B">
        <w:rPr>
          <w:rStyle w:val="st1"/>
          <w:rFonts w:ascii="Cambria" w:hAnsi="Cambria" w:cs="Arial"/>
          <w:bCs/>
        </w:rPr>
        <w:t>Petticrew</w:t>
      </w:r>
      <w:proofErr w:type="spellEnd"/>
      <w:r w:rsidRPr="00662C5B">
        <w:rPr>
          <w:rStyle w:val="st1"/>
          <w:rFonts w:ascii="Cambria" w:hAnsi="Cambria" w:cs="Arial"/>
        </w:rPr>
        <w:t xml:space="preserve"> </w:t>
      </w:r>
      <w:proofErr w:type="gramStart"/>
      <w:r w:rsidRPr="00662C5B">
        <w:rPr>
          <w:rStyle w:val="st1"/>
          <w:rFonts w:ascii="Cambria" w:hAnsi="Cambria" w:cs="Arial"/>
        </w:rPr>
        <w:t>M,</w:t>
      </w:r>
      <w:proofErr w:type="gramEnd"/>
      <w:r w:rsidRPr="00662C5B">
        <w:rPr>
          <w:rStyle w:val="st1"/>
          <w:rFonts w:ascii="Cambria" w:hAnsi="Cambria" w:cs="Arial"/>
        </w:rPr>
        <w:t xml:space="preserve"> &amp; </w:t>
      </w:r>
      <w:r w:rsidRPr="00662C5B">
        <w:rPr>
          <w:rStyle w:val="st1"/>
          <w:rFonts w:ascii="Cambria" w:hAnsi="Cambria" w:cs="Arial"/>
          <w:bCs/>
        </w:rPr>
        <w:t>Roberts</w:t>
      </w:r>
      <w:r w:rsidRPr="00662C5B">
        <w:rPr>
          <w:rStyle w:val="st1"/>
          <w:rFonts w:ascii="Cambria" w:hAnsi="Cambria" w:cs="Arial"/>
        </w:rPr>
        <w:t xml:space="preserve"> H. 2006. Systematic </w:t>
      </w:r>
      <w:r w:rsidRPr="00662C5B">
        <w:rPr>
          <w:rStyle w:val="st1"/>
          <w:rFonts w:ascii="Cambria" w:hAnsi="Cambria" w:cs="Arial"/>
          <w:i/>
        </w:rPr>
        <w:t>Reviews in the Social Sciences: A practical guide</w:t>
      </w:r>
      <w:r w:rsidRPr="00662C5B">
        <w:rPr>
          <w:rStyle w:val="st1"/>
          <w:rFonts w:ascii="Cambria" w:hAnsi="Cambria" w:cs="Arial"/>
        </w:rPr>
        <w:t>, Oxford: Blackwell Publishing.</w:t>
      </w:r>
    </w:p>
    <w:p w:rsidR="00662C5B" w:rsidRPr="00662C5B" w:rsidRDefault="00662C5B" w:rsidP="00662C5B">
      <w:pPr>
        <w:spacing w:after="0"/>
        <w:ind w:left="720" w:hanging="720"/>
        <w:jc w:val="both"/>
        <w:rPr>
          <w:rFonts w:ascii="Cambria" w:hAnsi="Cambria"/>
          <w:noProof/>
        </w:rPr>
      </w:pPr>
      <w:bookmarkStart w:id="10" w:name="_ENREF_98"/>
      <w:r w:rsidRPr="00662C5B">
        <w:rPr>
          <w:rFonts w:ascii="Cambria" w:hAnsi="Cambria"/>
          <w:noProof/>
        </w:rPr>
        <w:t xml:space="preserve">Pfeiffer, J., Gloyd, S. &amp; Ramirez Li, L. (2001) 'Intrahousehold resource allocation and child growth in Mozambique: an ethnographic case-control study', </w:t>
      </w:r>
      <w:r w:rsidRPr="00662C5B">
        <w:rPr>
          <w:rFonts w:ascii="Cambria" w:hAnsi="Cambria"/>
          <w:i/>
          <w:noProof/>
        </w:rPr>
        <w:t>Soc Sci Med</w:t>
      </w:r>
      <w:r w:rsidRPr="00662C5B">
        <w:rPr>
          <w:rFonts w:ascii="Cambria" w:hAnsi="Cambria"/>
          <w:noProof/>
        </w:rPr>
        <w:t>, vol. 53, no. 1,</w:t>
      </w:r>
      <w:r w:rsidRPr="00662C5B">
        <w:rPr>
          <w:rFonts w:ascii="Cambria" w:hAnsi="Cambria"/>
          <w:b/>
          <w:noProof/>
        </w:rPr>
        <w:t xml:space="preserve"> </w:t>
      </w:r>
      <w:r w:rsidRPr="00662C5B">
        <w:rPr>
          <w:rFonts w:ascii="Cambria" w:hAnsi="Cambria"/>
          <w:noProof/>
        </w:rPr>
        <w:t>pp. 83-97.</w:t>
      </w:r>
    </w:p>
    <w:p w:rsidR="007066D4" w:rsidRPr="002E42F8" w:rsidRDefault="007066D4" w:rsidP="00662C5B">
      <w:pPr>
        <w:spacing w:after="0"/>
        <w:ind w:left="720" w:hanging="720"/>
        <w:rPr>
          <w:rFonts w:ascii="Cambria" w:hAnsi="Cambria"/>
          <w:noProof/>
        </w:rPr>
      </w:pPr>
      <w:r w:rsidRPr="002E42F8">
        <w:rPr>
          <w:rFonts w:ascii="Cambria" w:hAnsi="Cambria"/>
          <w:noProof/>
        </w:rPr>
        <w:t xml:space="preserve">Rashed, S., Johnson, H., Dongier, P., Moreau, R., Lee, C., Crepeau, R., Lambert, J., Jefremovas, V. &amp; Schaffer, C. (1999) 'Determinants of the Permethrin Impregnated Bednets (PIB) in the Republic of Benin: the role of women in the acquisition and utilization of PIBs', </w:t>
      </w:r>
      <w:r w:rsidRPr="002E42F8">
        <w:rPr>
          <w:rFonts w:ascii="Cambria" w:hAnsi="Cambria"/>
          <w:i/>
          <w:noProof/>
        </w:rPr>
        <w:t>Soc Sci Med</w:t>
      </w:r>
      <w:r w:rsidRPr="002E42F8">
        <w:rPr>
          <w:rFonts w:ascii="Cambria" w:hAnsi="Cambria"/>
          <w:noProof/>
        </w:rPr>
        <w:t>, vol. 49, no. 8,</w:t>
      </w:r>
      <w:r w:rsidRPr="002E42F8">
        <w:rPr>
          <w:rFonts w:ascii="Cambria" w:hAnsi="Cambria"/>
          <w:b/>
          <w:noProof/>
        </w:rPr>
        <w:t xml:space="preserve"> </w:t>
      </w:r>
      <w:r w:rsidRPr="002E42F8">
        <w:rPr>
          <w:rFonts w:ascii="Cambria" w:hAnsi="Cambria"/>
          <w:noProof/>
        </w:rPr>
        <w:t>pp. 993-1005.</w:t>
      </w:r>
      <w:bookmarkEnd w:id="10"/>
    </w:p>
    <w:p w:rsidR="007066D4" w:rsidRPr="002E42F8" w:rsidRDefault="007066D4" w:rsidP="00662C5B">
      <w:pPr>
        <w:spacing w:after="0"/>
        <w:ind w:left="720" w:hanging="720"/>
        <w:rPr>
          <w:rFonts w:ascii="Cambria" w:hAnsi="Cambria"/>
          <w:noProof/>
        </w:rPr>
      </w:pPr>
      <w:bookmarkStart w:id="11" w:name="_ENREF_99"/>
      <w:r w:rsidRPr="002E42F8">
        <w:rPr>
          <w:rFonts w:ascii="Cambria" w:hAnsi="Cambria"/>
          <w:noProof/>
        </w:rPr>
        <w:t xml:space="preserve">Rath, S., Nair, N., Tripathy, P.K., Barnett, S., Rath, S., Mahapatra, R., Gope, R., Bajpai, A., Sinha, R., Costello, A. &amp; Prost, A. (2010) 'Explaining the impact of a women's group led community mobilisation intervention on maternal and newborn health outcomes: the Ekjut trial process evaluation', </w:t>
      </w:r>
      <w:r w:rsidRPr="002E42F8">
        <w:rPr>
          <w:rFonts w:ascii="Cambria" w:hAnsi="Cambria"/>
          <w:i/>
          <w:noProof/>
        </w:rPr>
        <w:t>BMC International Health and Human Rights</w:t>
      </w:r>
      <w:r w:rsidRPr="002E42F8">
        <w:rPr>
          <w:rFonts w:ascii="Cambria" w:hAnsi="Cambria"/>
          <w:noProof/>
        </w:rPr>
        <w:t>, vol. 10.</w:t>
      </w:r>
      <w:bookmarkEnd w:id="11"/>
    </w:p>
    <w:p w:rsidR="007066D4" w:rsidRPr="002E42F8" w:rsidRDefault="007066D4" w:rsidP="00662C5B">
      <w:pPr>
        <w:spacing w:after="0"/>
        <w:ind w:left="720" w:hanging="720"/>
        <w:rPr>
          <w:rFonts w:ascii="Cambria" w:hAnsi="Cambria"/>
          <w:noProof/>
        </w:rPr>
      </w:pPr>
      <w:bookmarkStart w:id="12" w:name="_ENREF_103"/>
      <w:r w:rsidRPr="002E42F8">
        <w:rPr>
          <w:rFonts w:ascii="Cambria" w:hAnsi="Cambria"/>
          <w:noProof/>
        </w:rPr>
        <w:t xml:space="preserve">Schnell-Anzola, B., Rowe, M.L. &amp; LeVine, R.A. (2005) 'Literacy as a pathway between schooling and health-related communication skills: a study of Venezuelan mothers', </w:t>
      </w:r>
      <w:r w:rsidRPr="002E42F8">
        <w:rPr>
          <w:rFonts w:ascii="Cambria" w:hAnsi="Cambria"/>
          <w:i/>
          <w:noProof/>
        </w:rPr>
        <w:t>International Journal of Educational Development</w:t>
      </w:r>
      <w:r w:rsidRPr="002E42F8">
        <w:rPr>
          <w:rFonts w:ascii="Cambria" w:hAnsi="Cambria"/>
          <w:noProof/>
        </w:rPr>
        <w:t>, vol. 25, no. 1,</w:t>
      </w:r>
      <w:r w:rsidRPr="002E42F8">
        <w:rPr>
          <w:rFonts w:ascii="Cambria" w:hAnsi="Cambria"/>
          <w:b/>
          <w:noProof/>
        </w:rPr>
        <w:t xml:space="preserve"> </w:t>
      </w:r>
      <w:r w:rsidRPr="002E42F8">
        <w:rPr>
          <w:rFonts w:ascii="Cambria" w:hAnsi="Cambria"/>
          <w:noProof/>
        </w:rPr>
        <w:t>pp. 19-37.</w:t>
      </w:r>
      <w:bookmarkEnd w:id="12"/>
    </w:p>
    <w:p w:rsidR="007066D4" w:rsidRPr="002E42F8" w:rsidRDefault="007066D4" w:rsidP="00662C5B">
      <w:pPr>
        <w:spacing w:after="0"/>
        <w:ind w:left="720" w:hanging="720"/>
        <w:rPr>
          <w:rFonts w:ascii="Cambria" w:hAnsi="Cambria"/>
          <w:noProof/>
        </w:rPr>
      </w:pPr>
      <w:bookmarkStart w:id="13" w:name="_ENREF_105"/>
      <w:r w:rsidRPr="002E42F8">
        <w:rPr>
          <w:rFonts w:ascii="Cambria" w:hAnsi="Cambria"/>
          <w:noProof/>
        </w:rPr>
        <w:t xml:space="preserve">Sen, A. (1990) Gender and Cooperative Conflicts, in I. Tinker (ed.), </w:t>
      </w:r>
      <w:r w:rsidRPr="002E42F8">
        <w:rPr>
          <w:rFonts w:ascii="Cambria" w:hAnsi="Cambria"/>
          <w:i/>
          <w:noProof/>
        </w:rPr>
        <w:t>Persistent Inequalities: Women and World Development</w:t>
      </w:r>
      <w:r w:rsidRPr="002E42F8">
        <w:rPr>
          <w:rFonts w:ascii="Cambria" w:hAnsi="Cambria"/>
          <w:noProof/>
        </w:rPr>
        <w:t>, Oxford University Press, Oxford.</w:t>
      </w:r>
      <w:bookmarkEnd w:id="13"/>
    </w:p>
    <w:p w:rsidR="007066D4" w:rsidRPr="002E42F8" w:rsidRDefault="007066D4" w:rsidP="00662C5B">
      <w:pPr>
        <w:spacing w:after="0"/>
        <w:ind w:left="720" w:hanging="720"/>
        <w:rPr>
          <w:rFonts w:ascii="Cambria" w:hAnsi="Cambria"/>
          <w:noProof/>
        </w:rPr>
      </w:pPr>
      <w:bookmarkStart w:id="14" w:name="_ENREF_107"/>
      <w:r w:rsidRPr="002E42F8">
        <w:rPr>
          <w:rFonts w:ascii="Cambria" w:hAnsi="Cambria"/>
          <w:noProof/>
        </w:rPr>
        <w:t xml:space="preserve">Shroff, M., Griffiths, P., Adair, L., Suchindran, C. &amp; Bentley, M. (2009) 'Maternal autonomy is inversely related to child stunting in Andhra Pradesh, India', </w:t>
      </w:r>
      <w:r w:rsidRPr="002E42F8">
        <w:rPr>
          <w:rFonts w:ascii="Cambria" w:hAnsi="Cambria"/>
          <w:i/>
          <w:noProof/>
        </w:rPr>
        <w:t>Maternal &amp; Child Nutrition</w:t>
      </w:r>
      <w:r w:rsidRPr="002E42F8">
        <w:rPr>
          <w:rFonts w:ascii="Cambria" w:hAnsi="Cambria"/>
          <w:noProof/>
        </w:rPr>
        <w:t>, vol. 5, no. 1,</w:t>
      </w:r>
      <w:r w:rsidRPr="002E42F8">
        <w:rPr>
          <w:rFonts w:ascii="Cambria" w:hAnsi="Cambria"/>
          <w:b/>
          <w:noProof/>
        </w:rPr>
        <w:t xml:space="preserve"> </w:t>
      </w:r>
      <w:r w:rsidRPr="002E42F8">
        <w:rPr>
          <w:rFonts w:ascii="Cambria" w:hAnsi="Cambria"/>
          <w:noProof/>
        </w:rPr>
        <w:t>pp. 64-74.</w:t>
      </w:r>
      <w:bookmarkEnd w:id="14"/>
    </w:p>
    <w:p w:rsidR="007066D4" w:rsidRPr="002E42F8" w:rsidRDefault="007066D4" w:rsidP="00662C5B">
      <w:pPr>
        <w:spacing w:after="0"/>
        <w:ind w:left="720" w:hanging="720"/>
        <w:rPr>
          <w:rFonts w:ascii="Cambria" w:hAnsi="Cambria"/>
          <w:noProof/>
        </w:rPr>
      </w:pPr>
      <w:bookmarkStart w:id="15" w:name="_ENREF_110"/>
      <w:r w:rsidRPr="002E42F8">
        <w:rPr>
          <w:rFonts w:ascii="Cambria" w:hAnsi="Cambria"/>
          <w:noProof/>
        </w:rPr>
        <w:t xml:space="preserve">Simon, D., Adams, A.M. &amp; Madhavan, S. (2002) 'Women's social power, child nutrition and poverty in Mali', </w:t>
      </w:r>
      <w:r w:rsidRPr="002E42F8">
        <w:rPr>
          <w:rFonts w:ascii="Cambria" w:hAnsi="Cambria"/>
          <w:i/>
          <w:noProof/>
        </w:rPr>
        <w:t>Journal Of Biosocial Science</w:t>
      </w:r>
      <w:r w:rsidRPr="002E42F8">
        <w:rPr>
          <w:rFonts w:ascii="Cambria" w:hAnsi="Cambria"/>
          <w:noProof/>
        </w:rPr>
        <w:t>, vol. 34, no. 2,</w:t>
      </w:r>
      <w:r w:rsidRPr="002E42F8">
        <w:rPr>
          <w:rFonts w:ascii="Cambria" w:hAnsi="Cambria"/>
          <w:b/>
          <w:noProof/>
        </w:rPr>
        <w:t xml:space="preserve"> </w:t>
      </w:r>
      <w:r w:rsidRPr="002E42F8">
        <w:rPr>
          <w:rFonts w:ascii="Cambria" w:hAnsi="Cambria"/>
          <w:noProof/>
        </w:rPr>
        <w:t>pp. 193-213.</w:t>
      </w:r>
      <w:bookmarkEnd w:id="15"/>
    </w:p>
    <w:p w:rsidR="007066D4" w:rsidRPr="002E42F8" w:rsidRDefault="007066D4" w:rsidP="00662C5B">
      <w:pPr>
        <w:spacing w:after="0"/>
        <w:ind w:left="720" w:hanging="720"/>
        <w:rPr>
          <w:rFonts w:ascii="Cambria" w:hAnsi="Cambria"/>
          <w:noProof/>
        </w:rPr>
      </w:pPr>
      <w:bookmarkStart w:id="16" w:name="_ENREF_111"/>
      <w:r w:rsidRPr="002E42F8">
        <w:rPr>
          <w:rFonts w:ascii="Cambria" w:hAnsi="Cambria"/>
          <w:noProof/>
        </w:rPr>
        <w:t xml:space="preserve">Smith, L.C. &amp; Haddad, L. (2000) </w:t>
      </w:r>
      <w:r w:rsidRPr="002E42F8">
        <w:rPr>
          <w:rFonts w:ascii="Cambria" w:hAnsi="Cambria"/>
          <w:i/>
          <w:noProof/>
        </w:rPr>
        <w:t>Explaining child malnutrition in developing countries: A Cross-Country Analysis</w:t>
      </w:r>
      <w:r w:rsidRPr="002E42F8">
        <w:rPr>
          <w:rFonts w:ascii="Cambria" w:hAnsi="Cambria"/>
          <w:noProof/>
        </w:rPr>
        <w:t>, International Food Policy Research Institute, Washington D</w:t>
      </w:r>
      <w:r w:rsidR="006A3C89">
        <w:rPr>
          <w:rFonts w:ascii="Cambria" w:hAnsi="Cambria"/>
          <w:noProof/>
        </w:rPr>
        <w:t>.</w:t>
      </w:r>
      <w:r w:rsidRPr="002E42F8">
        <w:rPr>
          <w:rFonts w:ascii="Cambria" w:hAnsi="Cambria"/>
          <w:noProof/>
        </w:rPr>
        <w:t>C</w:t>
      </w:r>
      <w:bookmarkEnd w:id="16"/>
      <w:r w:rsidR="006A3C89">
        <w:rPr>
          <w:rFonts w:ascii="Cambria" w:hAnsi="Cambria"/>
          <w:noProof/>
        </w:rPr>
        <w:t>.</w:t>
      </w:r>
    </w:p>
    <w:p w:rsidR="007066D4" w:rsidRPr="002E42F8" w:rsidRDefault="007066D4" w:rsidP="00662C5B">
      <w:pPr>
        <w:spacing w:after="0"/>
        <w:ind w:left="720" w:hanging="720"/>
        <w:rPr>
          <w:rFonts w:ascii="Cambria" w:hAnsi="Cambria"/>
          <w:noProof/>
        </w:rPr>
      </w:pPr>
      <w:bookmarkStart w:id="17" w:name="_ENREF_112"/>
      <w:r w:rsidRPr="002E42F8">
        <w:rPr>
          <w:rFonts w:ascii="Cambria" w:hAnsi="Cambria"/>
          <w:noProof/>
        </w:rPr>
        <w:t xml:space="preserve">Smith, L.C., Ramakrishnan, U., Ndiaye, A., Haddad, L. &amp; Martorell, R. (2003) </w:t>
      </w:r>
      <w:r w:rsidRPr="002E42F8">
        <w:rPr>
          <w:rFonts w:ascii="Cambria" w:hAnsi="Cambria"/>
          <w:i/>
          <w:noProof/>
        </w:rPr>
        <w:t>The Importance of Women's Status for Child Nutrition in Developing Countries</w:t>
      </w:r>
      <w:r w:rsidRPr="002E42F8">
        <w:rPr>
          <w:rFonts w:ascii="Cambria" w:hAnsi="Cambria"/>
          <w:noProof/>
        </w:rPr>
        <w:t>, International Food Policy Research Institute; distributed by Johns Hopkins University Press, Baltimore, Washington, D.C.</w:t>
      </w:r>
      <w:bookmarkEnd w:id="17"/>
    </w:p>
    <w:p w:rsidR="007066D4" w:rsidRPr="002E42F8" w:rsidRDefault="007066D4" w:rsidP="00662C5B">
      <w:pPr>
        <w:spacing w:after="0"/>
        <w:ind w:left="720" w:hanging="720"/>
        <w:rPr>
          <w:rFonts w:ascii="Cambria" w:hAnsi="Cambria"/>
          <w:noProof/>
        </w:rPr>
      </w:pPr>
      <w:bookmarkStart w:id="18" w:name="_ENREF_113"/>
      <w:r w:rsidRPr="002E42F8">
        <w:rPr>
          <w:rFonts w:ascii="Cambria" w:hAnsi="Cambria"/>
          <w:noProof/>
        </w:rPr>
        <w:t xml:space="preserve">Thomas, D. (1997) </w:t>
      </w:r>
      <w:r w:rsidRPr="002E42F8">
        <w:rPr>
          <w:rFonts w:ascii="Cambria" w:hAnsi="Cambria"/>
          <w:i/>
          <w:noProof/>
        </w:rPr>
        <w:t>Incomes, Expenditures, and Health Outcomes: Evidence on Intrahousehold Resource Allocation</w:t>
      </w:r>
      <w:r w:rsidRPr="002E42F8">
        <w:rPr>
          <w:rFonts w:ascii="Cambria" w:hAnsi="Cambria"/>
          <w:noProof/>
        </w:rPr>
        <w:t xml:space="preserve">, in L. Haddad, J. Hoddinott &amp; H. Alderman (eds), </w:t>
      </w:r>
      <w:r w:rsidRPr="002E42F8">
        <w:rPr>
          <w:rFonts w:ascii="Cambria" w:hAnsi="Cambria"/>
          <w:i/>
          <w:noProof/>
        </w:rPr>
        <w:t>Intrahousehold resource allocation in developing countries: Models, methods, and policy</w:t>
      </w:r>
      <w:r w:rsidRPr="002E42F8">
        <w:rPr>
          <w:rFonts w:ascii="Cambria" w:hAnsi="Cambria"/>
          <w:noProof/>
        </w:rPr>
        <w:t>, Baltimore and London: Johns Hopkins University Press for the International Food Policy Research Institute.</w:t>
      </w:r>
      <w:bookmarkEnd w:id="18"/>
    </w:p>
    <w:p w:rsidR="007066D4" w:rsidRPr="00AB4FE2" w:rsidRDefault="007066D4" w:rsidP="00662C5B">
      <w:pPr>
        <w:spacing w:after="0"/>
        <w:ind w:left="720" w:hanging="720"/>
        <w:rPr>
          <w:noProof/>
        </w:rPr>
      </w:pPr>
      <w:bookmarkStart w:id="19" w:name="_ENREF_114"/>
      <w:r w:rsidRPr="002E42F8">
        <w:rPr>
          <w:rFonts w:ascii="Cambria" w:hAnsi="Cambria"/>
          <w:noProof/>
        </w:rPr>
        <w:t xml:space="preserve">Tolhurst, R., Amekudzi, Y.P., Nyonator, F.K., Bertel Squire, S. &amp; Theobald, S. (2008) '"He will ask why the child gets sick so often": the gendered </w:t>
      </w:r>
      <w:r w:rsidRPr="002E42F8">
        <w:rPr>
          <w:rFonts w:ascii="Cambria" w:hAnsi="Cambria"/>
          <w:noProof/>
        </w:rPr>
        <w:lastRenderedPageBreak/>
        <w:t xml:space="preserve">dynamics of intra-household bargaining over healthcare for children with fever in the Volta Region of Ghana', </w:t>
      </w:r>
      <w:r w:rsidRPr="002E42F8">
        <w:rPr>
          <w:rFonts w:ascii="Cambria" w:hAnsi="Cambria"/>
          <w:i/>
          <w:noProof/>
        </w:rPr>
        <w:t>Social Science &amp; Medicine</w:t>
      </w:r>
      <w:r w:rsidRPr="002E42F8">
        <w:rPr>
          <w:rFonts w:ascii="Cambria" w:hAnsi="Cambria"/>
          <w:noProof/>
        </w:rPr>
        <w:t xml:space="preserve">, vol. 66, no. </w:t>
      </w:r>
      <w:r w:rsidRPr="00AB4FE2">
        <w:rPr>
          <w:noProof/>
        </w:rPr>
        <w:t>5,</w:t>
      </w:r>
      <w:r w:rsidRPr="00AB4FE2">
        <w:rPr>
          <w:b/>
          <w:noProof/>
        </w:rPr>
        <w:t xml:space="preserve"> </w:t>
      </w:r>
      <w:r w:rsidRPr="00AB4FE2">
        <w:rPr>
          <w:noProof/>
        </w:rPr>
        <w:t>pp. 1106-1117.</w:t>
      </w:r>
      <w:bookmarkEnd w:id="19"/>
    </w:p>
    <w:p w:rsidR="00AB4FE2" w:rsidRPr="00AB4FE2" w:rsidRDefault="00AB4FE2" w:rsidP="00662C5B">
      <w:pPr>
        <w:autoSpaceDE w:val="0"/>
        <w:autoSpaceDN w:val="0"/>
        <w:adjustRightInd w:val="0"/>
        <w:spacing w:after="0"/>
        <w:ind w:left="720" w:hanging="720"/>
        <w:rPr>
          <w:rFonts w:cs="AdvOT863180fb"/>
        </w:rPr>
      </w:pPr>
      <w:bookmarkStart w:id="20" w:name="_ENREF_115"/>
      <w:r w:rsidRPr="00AB4FE2">
        <w:rPr>
          <w:rFonts w:cs="AdvOT863180fb"/>
        </w:rPr>
        <w:t xml:space="preserve">Tolhurst, R., et al., </w:t>
      </w:r>
      <w:r w:rsidRPr="00AB4FE2">
        <w:rPr>
          <w:rFonts w:cs="AdvOT863180fb"/>
          <w:i/>
        </w:rPr>
        <w:t>in press</w:t>
      </w:r>
      <w:r w:rsidRPr="00AB4FE2">
        <w:rPr>
          <w:rFonts w:cs="AdvOT863180fb"/>
        </w:rPr>
        <w:t xml:space="preserve"> </w:t>
      </w:r>
      <w:proofErr w:type="spellStart"/>
      <w:r w:rsidRPr="00AB4FE2">
        <w:rPr>
          <w:rFonts w:cs="AdvOT863180fb"/>
        </w:rPr>
        <w:t>Intersectionality</w:t>
      </w:r>
      <w:proofErr w:type="spellEnd"/>
      <w:r w:rsidRPr="00AB4FE2">
        <w:rPr>
          <w:rFonts w:cs="AdvOT863180fb"/>
        </w:rPr>
        <w:t xml:space="preserve"> and gender mainstreaming in international health: Using a feminist participatory action research process to analyse voices and debates from the global south and north, </w:t>
      </w:r>
      <w:r w:rsidRPr="00AB4FE2">
        <w:rPr>
          <w:rFonts w:cs="AdvOTb92eb7df.I"/>
        </w:rPr>
        <w:t xml:space="preserve">Social Science &amp; Medicine </w:t>
      </w:r>
      <w:r w:rsidRPr="00AB4FE2">
        <w:rPr>
          <w:rFonts w:cs="AdvOT863180fb"/>
        </w:rPr>
        <w:t>(2011), doi:10.1016/j.socscimed.2011.08.025</w:t>
      </w:r>
    </w:p>
    <w:bookmarkEnd w:id="20"/>
    <w:p w:rsidR="006A3C89" w:rsidRDefault="006A3C89" w:rsidP="009D6F52">
      <w:pPr>
        <w:spacing w:after="0"/>
        <w:ind w:left="720" w:hanging="720"/>
        <w:jc w:val="both"/>
        <w:rPr>
          <w:rFonts w:ascii="Cambria" w:hAnsi="Cambria"/>
          <w:noProof/>
        </w:rPr>
      </w:pPr>
      <w:r w:rsidRPr="002F4018">
        <w:rPr>
          <w:rFonts w:ascii="Cambria" w:hAnsi="Cambria"/>
          <w:noProof/>
        </w:rPr>
        <w:t xml:space="preserve">World Health Organization (2007) </w:t>
      </w:r>
      <w:r w:rsidRPr="002F4018">
        <w:rPr>
          <w:rFonts w:ascii="Cambria" w:hAnsi="Cambria"/>
          <w:i/>
          <w:noProof/>
        </w:rPr>
        <w:t>Engaging men and boys in changing gender-based inequity in health: Evidence from programme interventions</w:t>
      </w:r>
      <w:r w:rsidRPr="002F4018">
        <w:rPr>
          <w:rFonts w:ascii="Cambria" w:hAnsi="Cambria"/>
          <w:noProof/>
        </w:rPr>
        <w:t>, Geneva</w:t>
      </w:r>
      <w:r>
        <w:rPr>
          <w:rFonts w:ascii="Cambria" w:hAnsi="Cambria"/>
          <w:noProof/>
        </w:rPr>
        <w:t>.</w:t>
      </w:r>
    </w:p>
    <w:p w:rsidR="009D6F52" w:rsidRPr="009D6F52" w:rsidRDefault="009D6F52" w:rsidP="009D6F52">
      <w:pPr>
        <w:spacing w:after="0"/>
        <w:ind w:left="720" w:hanging="720"/>
        <w:jc w:val="both"/>
        <w:rPr>
          <w:rFonts w:ascii="Cambria" w:hAnsi="Cambria"/>
          <w:noProof/>
        </w:rPr>
      </w:pPr>
      <w:r w:rsidRPr="009D6F52">
        <w:rPr>
          <w:rFonts w:ascii="Cambria" w:hAnsi="Cambria"/>
          <w:noProof/>
        </w:rPr>
        <w:t xml:space="preserve">World Health Organization (2011) </w:t>
      </w:r>
      <w:r w:rsidRPr="009D6F52">
        <w:rPr>
          <w:rFonts w:ascii="Cambria" w:hAnsi="Cambria"/>
          <w:i/>
          <w:noProof/>
        </w:rPr>
        <w:t>Preventing gender-biased sex selection: an interagency statement</w:t>
      </w:r>
      <w:r w:rsidRPr="009D6F52">
        <w:rPr>
          <w:rFonts w:ascii="Cambria" w:hAnsi="Cambria"/>
          <w:noProof/>
        </w:rPr>
        <w:t>, WHO, Geneva</w:t>
      </w:r>
      <w:r>
        <w:rPr>
          <w:rFonts w:ascii="Cambria" w:hAnsi="Cambria"/>
          <w:noProof/>
        </w:rPr>
        <w:t>.</w:t>
      </w:r>
    </w:p>
    <w:p w:rsidR="0069239C" w:rsidRDefault="0069239C" w:rsidP="00662C5B">
      <w:pPr>
        <w:spacing w:after="0"/>
        <w:jc w:val="both"/>
      </w:pPr>
    </w:p>
    <w:p w:rsidR="0069239C" w:rsidRDefault="0069239C" w:rsidP="00662C5B">
      <w:pPr>
        <w:spacing w:after="0"/>
        <w:jc w:val="both"/>
      </w:pPr>
    </w:p>
    <w:sectPr w:rsidR="0069239C" w:rsidSect="0042432C">
      <w:footerReference w:type="even" r:id="rId12"/>
      <w:footerReference w:type="defaul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A96" w:rsidRDefault="00B24A96" w:rsidP="00A264BB">
      <w:pPr>
        <w:spacing w:after="0"/>
      </w:pPr>
      <w:r>
        <w:separator/>
      </w:r>
    </w:p>
  </w:endnote>
  <w:endnote w:type="continuationSeparator" w:id="0">
    <w:p w:rsidR="00B24A96" w:rsidRDefault="00B24A96" w:rsidP="00A264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ITC Stone Serif Std Medium">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CENTO.55">
    <w:altName w:val="Cambria"/>
    <w:panose1 w:val="00000000000000000000"/>
    <w:charset w:val="00"/>
    <w:family w:val="roman"/>
    <w:notTrueType/>
    <w:pitch w:val="default"/>
    <w:sig w:usb0="00000003" w:usb1="00000000" w:usb2="00000000" w:usb3="00000000" w:csb0="00000001" w:csb1="00000000"/>
  </w:font>
  <w:font w:name="Advcento.56">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 w:name="TimesTen-Italic">
    <w:panose1 w:val="00000000000000000000"/>
    <w:charset w:val="00"/>
    <w:family w:val="roman"/>
    <w:notTrueType/>
    <w:pitch w:val="default"/>
    <w:sig w:usb0="00000003" w:usb1="00000000" w:usb2="00000000" w:usb3="00000000" w:csb0="00000001" w:csb1="00000000"/>
  </w:font>
  <w:font w:name="SymbolB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dvTimes">
    <w:panose1 w:val="00000000000000000000"/>
    <w:charset w:val="00"/>
    <w:family w:val="auto"/>
    <w:notTrueType/>
    <w:pitch w:val="default"/>
    <w:sig w:usb0="00000003" w:usb1="00000000" w:usb2="00000000" w:usb3="00000000" w:csb0="00000001" w:csb1="00000000"/>
  </w:font>
  <w:font w:name="AdvOT863180fb">
    <w:panose1 w:val="00000000000000000000"/>
    <w:charset w:val="00"/>
    <w:family w:val="roman"/>
    <w:notTrueType/>
    <w:pitch w:val="default"/>
    <w:sig w:usb0="00000003" w:usb1="00000000" w:usb2="00000000" w:usb3="00000000" w:csb0="00000001" w:csb1="00000000"/>
  </w:font>
  <w:font w:name="AdvOTb92eb7df.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34" w:rsidRDefault="005E6F34" w:rsidP="00665FFD">
    <w:pPr>
      <w:pStyle w:val="Footer"/>
      <w:framePr w:wrap="around" w:vAnchor="text" w:hAnchor="margin" w:xAlign="right" w:y="1"/>
      <w:rPr>
        <w:rStyle w:val="PageNumber"/>
        <w:rFonts w:asciiTheme="minorHAnsi" w:eastAsiaTheme="minorHAnsi" w:hAnsiTheme="minorHAnsi" w:cstheme="minorBidi"/>
        <w:sz w:val="24"/>
        <w:szCs w:val="24"/>
        <w:lang w:val="en-GB" w:bidi="ar-SA"/>
      </w:rPr>
    </w:pPr>
    <w:r>
      <w:rPr>
        <w:rStyle w:val="PageNumber"/>
      </w:rPr>
      <w:fldChar w:fldCharType="begin"/>
    </w:r>
    <w:r w:rsidR="009E3734">
      <w:rPr>
        <w:rStyle w:val="PageNumber"/>
      </w:rPr>
      <w:instrText xml:space="preserve">PAGE  </w:instrText>
    </w:r>
    <w:r>
      <w:rPr>
        <w:rStyle w:val="PageNumber"/>
      </w:rPr>
      <w:fldChar w:fldCharType="end"/>
    </w:r>
  </w:p>
  <w:p w:rsidR="009E3734" w:rsidRDefault="009E3734" w:rsidP="00665F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34" w:rsidRDefault="005E6F34" w:rsidP="00665FFD">
    <w:pPr>
      <w:pStyle w:val="Footer"/>
      <w:framePr w:wrap="around" w:vAnchor="text" w:hAnchor="margin" w:xAlign="right" w:y="1"/>
      <w:rPr>
        <w:rStyle w:val="PageNumber"/>
        <w:rFonts w:asciiTheme="minorHAnsi" w:eastAsiaTheme="minorHAnsi" w:hAnsiTheme="minorHAnsi" w:cstheme="minorBidi"/>
        <w:sz w:val="24"/>
        <w:szCs w:val="24"/>
        <w:lang w:val="en-GB" w:bidi="ar-SA"/>
      </w:rPr>
    </w:pPr>
    <w:r>
      <w:rPr>
        <w:rStyle w:val="PageNumber"/>
      </w:rPr>
      <w:fldChar w:fldCharType="begin"/>
    </w:r>
    <w:r w:rsidR="009E3734">
      <w:rPr>
        <w:rStyle w:val="PageNumber"/>
      </w:rPr>
      <w:instrText xml:space="preserve">PAGE  </w:instrText>
    </w:r>
    <w:r>
      <w:rPr>
        <w:rStyle w:val="PageNumber"/>
      </w:rPr>
      <w:fldChar w:fldCharType="separate"/>
    </w:r>
    <w:r w:rsidR="007547BC">
      <w:rPr>
        <w:rStyle w:val="PageNumber"/>
        <w:noProof/>
      </w:rPr>
      <w:t>24</w:t>
    </w:r>
    <w:r>
      <w:rPr>
        <w:rStyle w:val="PageNumber"/>
      </w:rPr>
      <w:fldChar w:fldCharType="end"/>
    </w:r>
  </w:p>
  <w:p w:rsidR="009E3734" w:rsidRDefault="009E3734" w:rsidP="00665FF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A96" w:rsidRDefault="00B24A96" w:rsidP="00A264BB">
      <w:pPr>
        <w:spacing w:after="0"/>
      </w:pPr>
      <w:r>
        <w:separator/>
      </w:r>
    </w:p>
  </w:footnote>
  <w:footnote w:type="continuationSeparator" w:id="0">
    <w:p w:rsidR="00B24A96" w:rsidRDefault="00B24A96" w:rsidP="00A264B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7787"/>
      <w:docPartObj>
        <w:docPartGallery w:val="Page Numbers (Top of Page)"/>
        <w:docPartUnique/>
      </w:docPartObj>
    </w:sdtPr>
    <w:sdtEndPr/>
    <w:sdtContent>
      <w:p w:rsidR="009E3734" w:rsidRDefault="00B24A96">
        <w:pPr>
          <w:pStyle w:val="Header"/>
          <w:jc w:val="right"/>
        </w:pPr>
        <w:r>
          <w:fldChar w:fldCharType="begin"/>
        </w:r>
        <w:r>
          <w:instrText xml:space="preserve"> PAGE   \* MERGEFORMAT </w:instrText>
        </w:r>
        <w:r>
          <w:fldChar w:fldCharType="separate"/>
        </w:r>
        <w:r w:rsidR="007547BC">
          <w:rPr>
            <w:noProof/>
          </w:rPr>
          <w:t>2</w:t>
        </w:r>
        <w:r>
          <w:rPr>
            <w:noProof/>
          </w:rPr>
          <w:fldChar w:fldCharType="end"/>
        </w:r>
      </w:p>
    </w:sdtContent>
  </w:sdt>
  <w:p w:rsidR="009E3734" w:rsidRDefault="009E37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A48"/>
    <w:multiLevelType w:val="hybridMultilevel"/>
    <w:tmpl w:val="E312B77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D4535"/>
    <w:multiLevelType w:val="hybridMultilevel"/>
    <w:tmpl w:val="AD7C0E48"/>
    <w:lvl w:ilvl="0" w:tplc="0809000B">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0C78028A"/>
    <w:multiLevelType w:val="hybridMultilevel"/>
    <w:tmpl w:val="140EDE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FF61E6"/>
    <w:multiLevelType w:val="multilevel"/>
    <w:tmpl w:val="DE9A3B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DA4974"/>
    <w:multiLevelType w:val="hybridMultilevel"/>
    <w:tmpl w:val="3760B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492464D"/>
    <w:multiLevelType w:val="hybridMultilevel"/>
    <w:tmpl w:val="8C0413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1317B0"/>
    <w:multiLevelType w:val="hybridMultilevel"/>
    <w:tmpl w:val="649633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F55B16"/>
    <w:multiLevelType w:val="hybridMultilevel"/>
    <w:tmpl w:val="A300AE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A7505"/>
    <w:multiLevelType w:val="hybridMultilevel"/>
    <w:tmpl w:val="2D42AD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F30465"/>
    <w:multiLevelType w:val="hybridMultilevel"/>
    <w:tmpl w:val="8E7E1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DF1660"/>
    <w:multiLevelType w:val="hybridMultilevel"/>
    <w:tmpl w:val="0F3E2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D636441"/>
    <w:multiLevelType w:val="hybridMultilevel"/>
    <w:tmpl w:val="993645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EC6168"/>
    <w:multiLevelType w:val="hybridMultilevel"/>
    <w:tmpl w:val="5F20E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66F770D"/>
    <w:multiLevelType w:val="hybridMultilevel"/>
    <w:tmpl w:val="DC9262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5E7C7D"/>
    <w:multiLevelType w:val="hybridMultilevel"/>
    <w:tmpl w:val="458EA6D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0D6316"/>
    <w:multiLevelType w:val="hybridMultilevel"/>
    <w:tmpl w:val="13BC7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553B24"/>
    <w:multiLevelType w:val="hybridMultilevel"/>
    <w:tmpl w:val="1ECA6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2DE46F5"/>
    <w:multiLevelType w:val="hybridMultilevel"/>
    <w:tmpl w:val="DCA06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5F55FFA"/>
    <w:multiLevelType w:val="hybridMultilevel"/>
    <w:tmpl w:val="9F4A5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87C4BB4"/>
    <w:multiLevelType w:val="hybridMultilevel"/>
    <w:tmpl w:val="FA94B5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541581"/>
    <w:multiLevelType w:val="hybridMultilevel"/>
    <w:tmpl w:val="7006F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2837DC5"/>
    <w:multiLevelType w:val="hybridMultilevel"/>
    <w:tmpl w:val="A5C864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226BE1"/>
    <w:multiLevelType w:val="hybridMultilevel"/>
    <w:tmpl w:val="93083C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64D64C2"/>
    <w:multiLevelType w:val="hybridMultilevel"/>
    <w:tmpl w:val="7CFE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6D1E47"/>
    <w:multiLevelType w:val="hybridMultilevel"/>
    <w:tmpl w:val="02BAE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EF460C4"/>
    <w:multiLevelType w:val="hybridMultilevel"/>
    <w:tmpl w:val="2DCA0D2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FC1230"/>
    <w:multiLevelType w:val="hybridMultilevel"/>
    <w:tmpl w:val="C3A64A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49516F"/>
    <w:multiLevelType w:val="hybridMultilevel"/>
    <w:tmpl w:val="B644C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79D1CD7"/>
    <w:multiLevelType w:val="hybridMultilevel"/>
    <w:tmpl w:val="6D141DE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785E7233"/>
    <w:multiLevelType w:val="hybridMultilevel"/>
    <w:tmpl w:val="A8C8B4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D0C15F1"/>
    <w:multiLevelType w:val="hybridMultilevel"/>
    <w:tmpl w:val="EB0E0F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D2E272F"/>
    <w:multiLevelType w:val="hybridMultilevel"/>
    <w:tmpl w:val="F1E6941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6"/>
  </w:num>
  <w:num w:numId="4">
    <w:abstractNumId w:val="2"/>
  </w:num>
  <w:num w:numId="5">
    <w:abstractNumId w:val="31"/>
  </w:num>
  <w:num w:numId="6">
    <w:abstractNumId w:val="5"/>
  </w:num>
  <w:num w:numId="7">
    <w:abstractNumId w:val="13"/>
  </w:num>
  <w:num w:numId="8">
    <w:abstractNumId w:val="19"/>
  </w:num>
  <w:num w:numId="9">
    <w:abstractNumId w:val="30"/>
  </w:num>
  <w:num w:numId="10">
    <w:abstractNumId w:val="11"/>
  </w:num>
  <w:num w:numId="11">
    <w:abstractNumId w:val="22"/>
  </w:num>
  <w:num w:numId="12">
    <w:abstractNumId w:val="29"/>
  </w:num>
  <w:num w:numId="13">
    <w:abstractNumId w:val="15"/>
  </w:num>
  <w:num w:numId="14">
    <w:abstractNumId w:val="21"/>
  </w:num>
  <w:num w:numId="15">
    <w:abstractNumId w:val="10"/>
  </w:num>
  <w:num w:numId="16">
    <w:abstractNumId w:val="18"/>
  </w:num>
  <w:num w:numId="17">
    <w:abstractNumId w:val="17"/>
  </w:num>
  <w:num w:numId="18">
    <w:abstractNumId w:val="24"/>
  </w:num>
  <w:num w:numId="19">
    <w:abstractNumId w:val="16"/>
  </w:num>
  <w:num w:numId="20">
    <w:abstractNumId w:val="12"/>
  </w:num>
  <w:num w:numId="21">
    <w:abstractNumId w:val="25"/>
  </w:num>
  <w:num w:numId="22">
    <w:abstractNumId w:val="8"/>
  </w:num>
  <w:num w:numId="23">
    <w:abstractNumId w:val="20"/>
  </w:num>
  <w:num w:numId="24">
    <w:abstractNumId w:val="9"/>
  </w:num>
  <w:num w:numId="25">
    <w:abstractNumId w:val="4"/>
  </w:num>
  <w:num w:numId="26">
    <w:abstractNumId w:val="27"/>
  </w:num>
  <w:num w:numId="27">
    <w:abstractNumId w:val="14"/>
  </w:num>
  <w:num w:numId="28">
    <w:abstractNumId w:val="1"/>
  </w:num>
  <w:num w:numId="29">
    <w:abstractNumId w:val="0"/>
  </w:num>
  <w:num w:numId="30">
    <w:abstractNumId w:val="23"/>
  </w:num>
  <w:num w:numId="31">
    <w:abstractNumId w:val="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Harvard_(Liverpool)&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rv2sfzf2w5xzse0zspxwrvja2se99xzfzrz&quot;&gt;UNICEF Literature Review&lt;record-ids&gt;&lt;item&gt;6&lt;/item&gt;&lt;item&gt;62&lt;/item&gt;&lt;item&gt;280&lt;/item&gt;&lt;item&gt;301&lt;/item&gt;&lt;item&gt;302&lt;/item&gt;&lt;item&gt;316&lt;/item&gt;&lt;item&gt;340&lt;/item&gt;&lt;item&gt;350&lt;/item&gt;&lt;item&gt;406&lt;/item&gt;&lt;item&gt;513&lt;/item&gt;&lt;item&gt;592&lt;/item&gt;&lt;item&gt;695&lt;/item&gt;&lt;item&gt;776&lt;/item&gt;&lt;item&gt;804&lt;/item&gt;&lt;item&gt;836&lt;/item&gt;&lt;item&gt;899&lt;/item&gt;&lt;item&gt;1061&lt;/item&gt;&lt;item&gt;1068&lt;/item&gt;&lt;item&gt;1094&lt;/item&gt;&lt;item&gt;1098&lt;/item&gt;&lt;item&gt;1153&lt;/item&gt;&lt;item&gt;1185&lt;/item&gt;&lt;item&gt;1209&lt;/item&gt;&lt;item&gt;1226&lt;/item&gt;&lt;item&gt;1270&lt;/item&gt;&lt;item&gt;1308&lt;/item&gt;&lt;item&gt;1339&lt;/item&gt;&lt;item&gt;1424&lt;/item&gt;&lt;item&gt;1479&lt;/item&gt;&lt;item&gt;1605&lt;/item&gt;&lt;item&gt;1611&lt;/item&gt;&lt;item&gt;1627&lt;/item&gt;&lt;item&gt;2100&lt;/item&gt;&lt;item&gt;2587&lt;/item&gt;&lt;item&gt;2593&lt;/item&gt;&lt;item&gt;2605&lt;/item&gt;&lt;item&gt;2650&lt;/item&gt;&lt;item&gt;2651&lt;/item&gt;&lt;item&gt;2652&lt;/item&gt;&lt;item&gt;2653&lt;/item&gt;&lt;item&gt;2656&lt;/item&gt;&lt;item&gt;2658&lt;/item&gt;&lt;item&gt;2659&lt;/item&gt;&lt;item&gt;2660&lt;/item&gt;&lt;item&gt;2662&lt;/item&gt;&lt;item&gt;2664&lt;/item&gt;&lt;item&gt;2665&lt;/item&gt;&lt;/record-ids&gt;&lt;/item&gt;&lt;/Libraries&gt;"/>
  </w:docVars>
  <w:rsids>
    <w:rsidRoot w:val="0042432C"/>
    <w:rsid w:val="000134A7"/>
    <w:rsid w:val="00020C96"/>
    <w:rsid w:val="00023071"/>
    <w:rsid w:val="000308CA"/>
    <w:rsid w:val="000418FA"/>
    <w:rsid w:val="00041F7C"/>
    <w:rsid w:val="000434CD"/>
    <w:rsid w:val="00043D43"/>
    <w:rsid w:val="00054703"/>
    <w:rsid w:val="00054F09"/>
    <w:rsid w:val="0005644F"/>
    <w:rsid w:val="00070CCB"/>
    <w:rsid w:val="000732D0"/>
    <w:rsid w:val="00083930"/>
    <w:rsid w:val="0008408B"/>
    <w:rsid w:val="00084297"/>
    <w:rsid w:val="00084531"/>
    <w:rsid w:val="00091DE9"/>
    <w:rsid w:val="00091F39"/>
    <w:rsid w:val="000B364C"/>
    <w:rsid w:val="000B7DBC"/>
    <w:rsid w:val="000C2991"/>
    <w:rsid w:val="000C7E9A"/>
    <w:rsid w:val="000D0B53"/>
    <w:rsid w:val="000D4B10"/>
    <w:rsid w:val="000D4FC0"/>
    <w:rsid w:val="000E0A22"/>
    <w:rsid w:val="000E18E1"/>
    <w:rsid w:val="000E1F9D"/>
    <w:rsid w:val="000E55AA"/>
    <w:rsid w:val="000F0EED"/>
    <w:rsid w:val="000F4558"/>
    <w:rsid w:val="000F4AA0"/>
    <w:rsid w:val="000F5172"/>
    <w:rsid w:val="000F63A3"/>
    <w:rsid w:val="000F6CE9"/>
    <w:rsid w:val="0010125C"/>
    <w:rsid w:val="00104DC8"/>
    <w:rsid w:val="001118B5"/>
    <w:rsid w:val="00122060"/>
    <w:rsid w:val="001226EC"/>
    <w:rsid w:val="00123DD3"/>
    <w:rsid w:val="00124B81"/>
    <w:rsid w:val="001302EC"/>
    <w:rsid w:val="00131ABA"/>
    <w:rsid w:val="00133F2D"/>
    <w:rsid w:val="00135190"/>
    <w:rsid w:val="00135CE1"/>
    <w:rsid w:val="00137B91"/>
    <w:rsid w:val="00140802"/>
    <w:rsid w:val="00141128"/>
    <w:rsid w:val="001528D6"/>
    <w:rsid w:val="001601F7"/>
    <w:rsid w:val="00163B31"/>
    <w:rsid w:val="001705E4"/>
    <w:rsid w:val="001731BD"/>
    <w:rsid w:val="00174E56"/>
    <w:rsid w:val="00176B3F"/>
    <w:rsid w:val="00177842"/>
    <w:rsid w:val="00180B99"/>
    <w:rsid w:val="00184022"/>
    <w:rsid w:val="00187289"/>
    <w:rsid w:val="00187604"/>
    <w:rsid w:val="00190B18"/>
    <w:rsid w:val="001A0B59"/>
    <w:rsid w:val="001A2DE7"/>
    <w:rsid w:val="001A40B5"/>
    <w:rsid w:val="001A742D"/>
    <w:rsid w:val="001C17A2"/>
    <w:rsid w:val="001C6071"/>
    <w:rsid w:val="001C66BA"/>
    <w:rsid w:val="001C7643"/>
    <w:rsid w:val="001D5EC3"/>
    <w:rsid w:val="00203EAE"/>
    <w:rsid w:val="00204CA2"/>
    <w:rsid w:val="00226341"/>
    <w:rsid w:val="00226D95"/>
    <w:rsid w:val="00233A24"/>
    <w:rsid w:val="002341E9"/>
    <w:rsid w:val="00236DA7"/>
    <w:rsid w:val="0024068D"/>
    <w:rsid w:val="002440A1"/>
    <w:rsid w:val="00244EFD"/>
    <w:rsid w:val="002473FF"/>
    <w:rsid w:val="002519E9"/>
    <w:rsid w:val="00253320"/>
    <w:rsid w:val="00253495"/>
    <w:rsid w:val="0026159F"/>
    <w:rsid w:val="00264596"/>
    <w:rsid w:val="00264C03"/>
    <w:rsid w:val="00272397"/>
    <w:rsid w:val="0028265C"/>
    <w:rsid w:val="00287750"/>
    <w:rsid w:val="00292469"/>
    <w:rsid w:val="00296BF3"/>
    <w:rsid w:val="002C46C9"/>
    <w:rsid w:val="002D0F76"/>
    <w:rsid w:val="002E297F"/>
    <w:rsid w:val="002F4018"/>
    <w:rsid w:val="002F5FE3"/>
    <w:rsid w:val="00300EB7"/>
    <w:rsid w:val="003011DB"/>
    <w:rsid w:val="003266E6"/>
    <w:rsid w:val="00326AFD"/>
    <w:rsid w:val="003414FD"/>
    <w:rsid w:val="00352899"/>
    <w:rsid w:val="003664FE"/>
    <w:rsid w:val="00367058"/>
    <w:rsid w:val="0037183F"/>
    <w:rsid w:val="00372552"/>
    <w:rsid w:val="00373EDE"/>
    <w:rsid w:val="00385DA9"/>
    <w:rsid w:val="00396BE1"/>
    <w:rsid w:val="003A58C5"/>
    <w:rsid w:val="003A5CED"/>
    <w:rsid w:val="003B2A25"/>
    <w:rsid w:val="003C09D2"/>
    <w:rsid w:val="003C2ED7"/>
    <w:rsid w:val="003C3050"/>
    <w:rsid w:val="003C5435"/>
    <w:rsid w:val="003D6BBC"/>
    <w:rsid w:val="003E0D66"/>
    <w:rsid w:val="003E766C"/>
    <w:rsid w:val="003F26E1"/>
    <w:rsid w:val="003F5981"/>
    <w:rsid w:val="003F6A2C"/>
    <w:rsid w:val="003F7B9C"/>
    <w:rsid w:val="003F7D58"/>
    <w:rsid w:val="00401060"/>
    <w:rsid w:val="00405D8E"/>
    <w:rsid w:val="00407FEC"/>
    <w:rsid w:val="0041219D"/>
    <w:rsid w:val="0042432C"/>
    <w:rsid w:val="00424650"/>
    <w:rsid w:val="00425D8D"/>
    <w:rsid w:val="0043286F"/>
    <w:rsid w:val="00435DED"/>
    <w:rsid w:val="0043741C"/>
    <w:rsid w:val="0043776C"/>
    <w:rsid w:val="00443E54"/>
    <w:rsid w:val="00444018"/>
    <w:rsid w:val="00446262"/>
    <w:rsid w:val="00451A07"/>
    <w:rsid w:val="00453970"/>
    <w:rsid w:val="00456940"/>
    <w:rsid w:val="0045788B"/>
    <w:rsid w:val="00457E37"/>
    <w:rsid w:val="00461810"/>
    <w:rsid w:val="00472D6A"/>
    <w:rsid w:val="00473463"/>
    <w:rsid w:val="00474E52"/>
    <w:rsid w:val="00480443"/>
    <w:rsid w:val="00480A74"/>
    <w:rsid w:val="0049608A"/>
    <w:rsid w:val="004969BC"/>
    <w:rsid w:val="004A1DB0"/>
    <w:rsid w:val="004A2DF9"/>
    <w:rsid w:val="004A72DF"/>
    <w:rsid w:val="004B022D"/>
    <w:rsid w:val="004B0C5C"/>
    <w:rsid w:val="004B2A22"/>
    <w:rsid w:val="004B4682"/>
    <w:rsid w:val="004B5182"/>
    <w:rsid w:val="004C00DF"/>
    <w:rsid w:val="004C1250"/>
    <w:rsid w:val="004D0A2D"/>
    <w:rsid w:val="004D1F53"/>
    <w:rsid w:val="004D2BD6"/>
    <w:rsid w:val="004D41E7"/>
    <w:rsid w:val="004E007C"/>
    <w:rsid w:val="004E1FE2"/>
    <w:rsid w:val="004E232D"/>
    <w:rsid w:val="004E69DE"/>
    <w:rsid w:val="004E76E5"/>
    <w:rsid w:val="004E7AD4"/>
    <w:rsid w:val="0050619A"/>
    <w:rsid w:val="00521C55"/>
    <w:rsid w:val="00522D77"/>
    <w:rsid w:val="00523A56"/>
    <w:rsid w:val="005258D2"/>
    <w:rsid w:val="005264CC"/>
    <w:rsid w:val="00527509"/>
    <w:rsid w:val="00530D51"/>
    <w:rsid w:val="00533A9E"/>
    <w:rsid w:val="00541788"/>
    <w:rsid w:val="005436F6"/>
    <w:rsid w:val="00550FA1"/>
    <w:rsid w:val="005664A2"/>
    <w:rsid w:val="005669C8"/>
    <w:rsid w:val="00574F0F"/>
    <w:rsid w:val="00582055"/>
    <w:rsid w:val="00592DD3"/>
    <w:rsid w:val="0059376F"/>
    <w:rsid w:val="0059690A"/>
    <w:rsid w:val="005A4DFC"/>
    <w:rsid w:val="005A55F9"/>
    <w:rsid w:val="005A6875"/>
    <w:rsid w:val="005B5944"/>
    <w:rsid w:val="005B6708"/>
    <w:rsid w:val="005C24E8"/>
    <w:rsid w:val="005D1B4C"/>
    <w:rsid w:val="005D7465"/>
    <w:rsid w:val="005E2B00"/>
    <w:rsid w:val="005E3A07"/>
    <w:rsid w:val="005E6F34"/>
    <w:rsid w:val="005F2818"/>
    <w:rsid w:val="005F599D"/>
    <w:rsid w:val="005F76C9"/>
    <w:rsid w:val="006126E1"/>
    <w:rsid w:val="00617431"/>
    <w:rsid w:val="00622826"/>
    <w:rsid w:val="00637A96"/>
    <w:rsid w:val="006438E3"/>
    <w:rsid w:val="0065480F"/>
    <w:rsid w:val="00657C70"/>
    <w:rsid w:val="00662C5B"/>
    <w:rsid w:val="00665FFD"/>
    <w:rsid w:val="006662BB"/>
    <w:rsid w:val="00672623"/>
    <w:rsid w:val="00685D11"/>
    <w:rsid w:val="00685FC7"/>
    <w:rsid w:val="0069064C"/>
    <w:rsid w:val="0069239C"/>
    <w:rsid w:val="00697A95"/>
    <w:rsid w:val="006A00F3"/>
    <w:rsid w:val="006A2CB7"/>
    <w:rsid w:val="006A3C89"/>
    <w:rsid w:val="006A565E"/>
    <w:rsid w:val="006B42E4"/>
    <w:rsid w:val="006C142B"/>
    <w:rsid w:val="006C2CAF"/>
    <w:rsid w:val="006C39F2"/>
    <w:rsid w:val="006C63E7"/>
    <w:rsid w:val="006C7841"/>
    <w:rsid w:val="006E30A7"/>
    <w:rsid w:val="006E3C38"/>
    <w:rsid w:val="006E3CD1"/>
    <w:rsid w:val="006F28ED"/>
    <w:rsid w:val="00701629"/>
    <w:rsid w:val="007046DC"/>
    <w:rsid w:val="007066D4"/>
    <w:rsid w:val="00707DDC"/>
    <w:rsid w:val="00724D76"/>
    <w:rsid w:val="00730997"/>
    <w:rsid w:val="007323A7"/>
    <w:rsid w:val="007336E3"/>
    <w:rsid w:val="00735151"/>
    <w:rsid w:val="007547BC"/>
    <w:rsid w:val="00761DD6"/>
    <w:rsid w:val="007652FD"/>
    <w:rsid w:val="00766BD4"/>
    <w:rsid w:val="00773CD9"/>
    <w:rsid w:val="00784D67"/>
    <w:rsid w:val="007857EE"/>
    <w:rsid w:val="00790E86"/>
    <w:rsid w:val="007A4B7E"/>
    <w:rsid w:val="007A4F69"/>
    <w:rsid w:val="007A50D5"/>
    <w:rsid w:val="007A56E8"/>
    <w:rsid w:val="007A62A1"/>
    <w:rsid w:val="007B02D3"/>
    <w:rsid w:val="007C32BF"/>
    <w:rsid w:val="007C32E9"/>
    <w:rsid w:val="007D18DF"/>
    <w:rsid w:val="007E4B5E"/>
    <w:rsid w:val="007F2C9C"/>
    <w:rsid w:val="007F3899"/>
    <w:rsid w:val="007F4FC9"/>
    <w:rsid w:val="007F574E"/>
    <w:rsid w:val="007F5CB3"/>
    <w:rsid w:val="007F6A22"/>
    <w:rsid w:val="00804C14"/>
    <w:rsid w:val="00815E38"/>
    <w:rsid w:val="0082529A"/>
    <w:rsid w:val="00847A85"/>
    <w:rsid w:val="00853CA0"/>
    <w:rsid w:val="00855764"/>
    <w:rsid w:val="008563EA"/>
    <w:rsid w:val="0086131E"/>
    <w:rsid w:val="00862E39"/>
    <w:rsid w:val="00864652"/>
    <w:rsid w:val="00864929"/>
    <w:rsid w:val="00867D6D"/>
    <w:rsid w:val="00877951"/>
    <w:rsid w:val="0088653E"/>
    <w:rsid w:val="008914B0"/>
    <w:rsid w:val="008930E4"/>
    <w:rsid w:val="008948C9"/>
    <w:rsid w:val="00894FCD"/>
    <w:rsid w:val="00896918"/>
    <w:rsid w:val="00896BD2"/>
    <w:rsid w:val="008974B3"/>
    <w:rsid w:val="00897E89"/>
    <w:rsid w:val="008A1DA3"/>
    <w:rsid w:val="008B1626"/>
    <w:rsid w:val="008B30A2"/>
    <w:rsid w:val="008B4C7F"/>
    <w:rsid w:val="008C13E6"/>
    <w:rsid w:val="008C1F23"/>
    <w:rsid w:val="008C477D"/>
    <w:rsid w:val="008C5686"/>
    <w:rsid w:val="008C739C"/>
    <w:rsid w:val="008E2F71"/>
    <w:rsid w:val="008E4B86"/>
    <w:rsid w:val="008E6575"/>
    <w:rsid w:val="008E7788"/>
    <w:rsid w:val="008F66CF"/>
    <w:rsid w:val="008F6F8E"/>
    <w:rsid w:val="009021DC"/>
    <w:rsid w:val="009050B6"/>
    <w:rsid w:val="00912E69"/>
    <w:rsid w:val="00914292"/>
    <w:rsid w:val="009251DB"/>
    <w:rsid w:val="0092707C"/>
    <w:rsid w:val="00931FAC"/>
    <w:rsid w:val="00941572"/>
    <w:rsid w:val="00941C2D"/>
    <w:rsid w:val="00946734"/>
    <w:rsid w:val="009479EC"/>
    <w:rsid w:val="0095633A"/>
    <w:rsid w:val="00964B7D"/>
    <w:rsid w:val="00972193"/>
    <w:rsid w:val="009722D3"/>
    <w:rsid w:val="00975B7D"/>
    <w:rsid w:val="00982159"/>
    <w:rsid w:val="00991441"/>
    <w:rsid w:val="0099649C"/>
    <w:rsid w:val="009A164A"/>
    <w:rsid w:val="009A2B1F"/>
    <w:rsid w:val="009B4FF7"/>
    <w:rsid w:val="009B7C36"/>
    <w:rsid w:val="009C39B1"/>
    <w:rsid w:val="009C597D"/>
    <w:rsid w:val="009D6F52"/>
    <w:rsid w:val="009E1BC8"/>
    <w:rsid w:val="009E3734"/>
    <w:rsid w:val="009F17D3"/>
    <w:rsid w:val="009F490F"/>
    <w:rsid w:val="009F5CBB"/>
    <w:rsid w:val="009F6D1D"/>
    <w:rsid w:val="009F7E76"/>
    <w:rsid w:val="00A05C5B"/>
    <w:rsid w:val="00A069CF"/>
    <w:rsid w:val="00A144B3"/>
    <w:rsid w:val="00A158C1"/>
    <w:rsid w:val="00A16337"/>
    <w:rsid w:val="00A2140B"/>
    <w:rsid w:val="00A21458"/>
    <w:rsid w:val="00A2579C"/>
    <w:rsid w:val="00A25F06"/>
    <w:rsid w:val="00A264BB"/>
    <w:rsid w:val="00A31C5F"/>
    <w:rsid w:val="00A35EA6"/>
    <w:rsid w:val="00A3790F"/>
    <w:rsid w:val="00A41ADD"/>
    <w:rsid w:val="00A55068"/>
    <w:rsid w:val="00A56F47"/>
    <w:rsid w:val="00A63528"/>
    <w:rsid w:val="00A662C1"/>
    <w:rsid w:val="00A738B9"/>
    <w:rsid w:val="00A749D8"/>
    <w:rsid w:val="00A80127"/>
    <w:rsid w:val="00A82AA8"/>
    <w:rsid w:val="00A84A80"/>
    <w:rsid w:val="00A85C11"/>
    <w:rsid w:val="00A867E1"/>
    <w:rsid w:val="00A904AF"/>
    <w:rsid w:val="00A925D3"/>
    <w:rsid w:val="00A93214"/>
    <w:rsid w:val="00AA300D"/>
    <w:rsid w:val="00AA3414"/>
    <w:rsid w:val="00AB4AFF"/>
    <w:rsid w:val="00AB4FE2"/>
    <w:rsid w:val="00AC2ED8"/>
    <w:rsid w:val="00AD36B2"/>
    <w:rsid w:val="00AE63FE"/>
    <w:rsid w:val="00AF187D"/>
    <w:rsid w:val="00AF4442"/>
    <w:rsid w:val="00AF507A"/>
    <w:rsid w:val="00AF79D3"/>
    <w:rsid w:val="00B0135E"/>
    <w:rsid w:val="00B031FB"/>
    <w:rsid w:val="00B07453"/>
    <w:rsid w:val="00B12ED7"/>
    <w:rsid w:val="00B16034"/>
    <w:rsid w:val="00B16A66"/>
    <w:rsid w:val="00B20849"/>
    <w:rsid w:val="00B2457C"/>
    <w:rsid w:val="00B24A96"/>
    <w:rsid w:val="00B32474"/>
    <w:rsid w:val="00B35BC8"/>
    <w:rsid w:val="00B4348C"/>
    <w:rsid w:val="00B44782"/>
    <w:rsid w:val="00B46124"/>
    <w:rsid w:val="00B53DFA"/>
    <w:rsid w:val="00B71F98"/>
    <w:rsid w:val="00B743BF"/>
    <w:rsid w:val="00B74B93"/>
    <w:rsid w:val="00B7793A"/>
    <w:rsid w:val="00B87644"/>
    <w:rsid w:val="00B90CC7"/>
    <w:rsid w:val="00B97395"/>
    <w:rsid w:val="00BA39B3"/>
    <w:rsid w:val="00BB1BE3"/>
    <w:rsid w:val="00BB7145"/>
    <w:rsid w:val="00BC7B83"/>
    <w:rsid w:val="00BD4822"/>
    <w:rsid w:val="00BD6328"/>
    <w:rsid w:val="00BD783A"/>
    <w:rsid w:val="00BE059E"/>
    <w:rsid w:val="00BE55AC"/>
    <w:rsid w:val="00C0265D"/>
    <w:rsid w:val="00C14944"/>
    <w:rsid w:val="00C158DC"/>
    <w:rsid w:val="00C2322C"/>
    <w:rsid w:val="00C3087B"/>
    <w:rsid w:val="00C3325E"/>
    <w:rsid w:val="00C4093F"/>
    <w:rsid w:val="00C4662E"/>
    <w:rsid w:val="00C5446B"/>
    <w:rsid w:val="00C55449"/>
    <w:rsid w:val="00C62C53"/>
    <w:rsid w:val="00C66962"/>
    <w:rsid w:val="00C67D44"/>
    <w:rsid w:val="00C76D19"/>
    <w:rsid w:val="00C87853"/>
    <w:rsid w:val="00C902BC"/>
    <w:rsid w:val="00C906FE"/>
    <w:rsid w:val="00C93B12"/>
    <w:rsid w:val="00CA2105"/>
    <w:rsid w:val="00CA3271"/>
    <w:rsid w:val="00CA3ED0"/>
    <w:rsid w:val="00CA5D29"/>
    <w:rsid w:val="00CC4474"/>
    <w:rsid w:val="00CE2495"/>
    <w:rsid w:val="00CE413B"/>
    <w:rsid w:val="00CE5CBE"/>
    <w:rsid w:val="00CF4EA1"/>
    <w:rsid w:val="00CF66EB"/>
    <w:rsid w:val="00D03986"/>
    <w:rsid w:val="00D06E8E"/>
    <w:rsid w:val="00D236AC"/>
    <w:rsid w:val="00D32BB9"/>
    <w:rsid w:val="00D32DCF"/>
    <w:rsid w:val="00D415E6"/>
    <w:rsid w:val="00D439DF"/>
    <w:rsid w:val="00D474FA"/>
    <w:rsid w:val="00D561D3"/>
    <w:rsid w:val="00D57F8A"/>
    <w:rsid w:val="00D62AE0"/>
    <w:rsid w:val="00D64047"/>
    <w:rsid w:val="00D66F01"/>
    <w:rsid w:val="00D71B60"/>
    <w:rsid w:val="00D73775"/>
    <w:rsid w:val="00D742D9"/>
    <w:rsid w:val="00D74CF5"/>
    <w:rsid w:val="00D84283"/>
    <w:rsid w:val="00D87AC6"/>
    <w:rsid w:val="00D957B0"/>
    <w:rsid w:val="00DA730B"/>
    <w:rsid w:val="00DA7C5A"/>
    <w:rsid w:val="00DB2048"/>
    <w:rsid w:val="00DB7A35"/>
    <w:rsid w:val="00DD01B6"/>
    <w:rsid w:val="00DD0DCF"/>
    <w:rsid w:val="00DD7590"/>
    <w:rsid w:val="00DF585A"/>
    <w:rsid w:val="00DF589F"/>
    <w:rsid w:val="00E149A6"/>
    <w:rsid w:val="00E16DB2"/>
    <w:rsid w:val="00E36AB9"/>
    <w:rsid w:val="00E37F64"/>
    <w:rsid w:val="00E44A47"/>
    <w:rsid w:val="00E528D9"/>
    <w:rsid w:val="00E52B30"/>
    <w:rsid w:val="00E61395"/>
    <w:rsid w:val="00E65754"/>
    <w:rsid w:val="00E75541"/>
    <w:rsid w:val="00E82715"/>
    <w:rsid w:val="00E91992"/>
    <w:rsid w:val="00EA02BA"/>
    <w:rsid w:val="00EA0638"/>
    <w:rsid w:val="00EA1A4C"/>
    <w:rsid w:val="00EA6EAE"/>
    <w:rsid w:val="00EA7BF2"/>
    <w:rsid w:val="00EB25D9"/>
    <w:rsid w:val="00ED4F85"/>
    <w:rsid w:val="00EE293F"/>
    <w:rsid w:val="00EE3A15"/>
    <w:rsid w:val="00EE6463"/>
    <w:rsid w:val="00EF588D"/>
    <w:rsid w:val="00EF7F30"/>
    <w:rsid w:val="00F047EA"/>
    <w:rsid w:val="00F049CA"/>
    <w:rsid w:val="00F10679"/>
    <w:rsid w:val="00F13B7B"/>
    <w:rsid w:val="00F17BD0"/>
    <w:rsid w:val="00F17DE3"/>
    <w:rsid w:val="00F23D82"/>
    <w:rsid w:val="00F37C79"/>
    <w:rsid w:val="00F405A7"/>
    <w:rsid w:val="00F41AB4"/>
    <w:rsid w:val="00F443E6"/>
    <w:rsid w:val="00F44771"/>
    <w:rsid w:val="00F54CE6"/>
    <w:rsid w:val="00F64677"/>
    <w:rsid w:val="00F64FCD"/>
    <w:rsid w:val="00F8399C"/>
    <w:rsid w:val="00F92584"/>
    <w:rsid w:val="00FA1249"/>
    <w:rsid w:val="00FA26CA"/>
    <w:rsid w:val="00FA4DCB"/>
    <w:rsid w:val="00FA5974"/>
    <w:rsid w:val="00FA7776"/>
    <w:rsid w:val="00FB1F4E"/>
    <w:rsid w:val="00FB33C2"/>
    <w:rsid w:val="00FC2E91"/>
    <w:rsid w:val="00FC4E64"/>
    <w:rsid w:val="00FE2D0E"/>
    <w:rsid w:val="00FE4110"/>
    <w:rsid w:val="00FE60C5"/>
    <w:rsid w:val="00FF39BD"/>
    <w:rsid w:val="00FF5BAF"/>
    <w:rsid w:val="00FF73A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FBC"/>
    <w:rPr>
      <w:lang w:val="en-GB"/>
    </w:rPr>
  </w:style>
  <w:style w:type="paragraph" w:styleId="Heading1">
    <w:name w:val="heading 1"/>
    <w:basedOn w:val="Normal"/>
    <w:next w:val="Normal"/>
    <w:link w:val="Heading1Char"/>
    <w:uiPriority w:val="9"/>
    <w:qFormat/>
    <w:rsid w:val="008930E4"/>
    <w:pPr>
      <w:pBdr>
        <w:bottom w:val="thinThickSmallGap" w:sz="12" w:space="1" w:color="943634" w:themeColor="accent2" w:themeShade="BF"/>
      </w:pBdr>
      <w:spacing w:before="400" w:line="252" w:lineRule="auto"/>
      <w:jc w:val="center"/>
      <w:outlineLvl w:val="0"/>
    </w:pPr>
    <w:rPr>
      <w:rFonts w:asciiTheme="majorHAnsi" w:eastAsiaTheme="majorEastAsia" w:hAnsiTheme="majorHAnsi" w:cstheme="majorBidi"/>
      <w:caps/>
      <w:color w:val="632423" w:themeColor="accent2" w:themeShade="80"/>
      <w:spacing w:val="20"/>
      <w:sz w:val="28"/>
      <w:szCs w:val="28"/>
      <w:lang w:val="en-US" w:bidi="en-US"/>
    </w:rPr>
  </w:style>
  <w:style w:type="paragraph" w:styleId="Heading2">
    <w:name w:val="heading 2"/>
    <w:basedOn w:val="Normal"/>
    <w:next w:val="Normal"/>
    <w:link w:val="Heading2Char"/>
    <w:unhideWhenUsed/>
    <w:qFormat/>
    <w:rsid w:val="008930E4"/>
    <w:pPr>
      <w:pBdr>
        <w:bottom w:val="single" w:sz="4" w:space="1" w:color="622423" w:themeColor="accent2" w:themeShade="7F"/>
      </w:pBdr>
      <w:spacing w:before="400" w:line="252" w:lineRule="auto"/>
      <w:jc w:val="center"/>
      <w:outlineLvl w:val="1"/>
    </w:pPr>
    <w:rPr>
      <w:rFonts w:asciiTheme="majorHAnsi" w:eastAsiaTheme="majorEastAsia" w:hAnsiTheme="majorHAnsi" w:cstheme="majorBidi"/>
      <w:caps/>
      <w:color w:val="632423" w:themeColor="accent2" w:themeShade="80"/>
      <w:spacing w:val="15"/>
      <w:lang w:val="en-US" w:bidi="en-US"/>
    </w:rPr>
  </w:style>
  <w:style w:type="paragraph" w:styleId="Heading3">
    <w:name w:val="heading 3"/>
    <w:basedOn w:val="Normal"/>
    <w:next w:val="Normal"/>
    <w:link w:val="Heading3Char"/>
    <w:uiPriority w:val="9"/>
    <w:unhideWhenUsed/>
    <w:qFormat/>
    <w:rsid w:val="008930E4"/>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eastAsiaTheme="majorEastAsia" w:hAnsiTheme="majorHAnsi" w:cstheme="majorBidi"/>
      <w:caps/>
      <w:color w:val="622423" w:themeColor="accent2" w:themeShade="7F"/>
      <w:lang w:val="en-US" w:bidi="en-US"/>
    </w:rPr>
  </w:style>
  <w:style w:type="paragraph" w:styleId="Heading4">
    <w:name w:val="heading 4"/>
    <w:basedOn w:val="Normal"/>
    <w:next w:val="Normal"/>
    <w:link w:val="Heading4Char"/>
    <w:uiPriority w:val="9"/>
    <w:unhideWhenUsed/>
    <w:qFormat/>
    <w:rsid w:val="008930E4"/>
    <w:pPr>
      <w:pBdr>
        <w:bottom w:val="dotted" w:sz="4" w:space="1" w:color="943634" w:themeColor="accent2" w:themeShade="BF"/>
      </w:pBdr>
      <w:spacing w:after="120" w:line="252" w:lineRule="auto"/>
      <w:jc w:val="center"/>
      <w:outlineLvl w:val="3"/>
    </w:pPr>
    <w:rPr>
      <w:rFonts w:asciiTheme="majorHAnsi" w:eastAsiaTheme="majorEastAsia" w:hAnsiTheme="majorHAnsi" w:cstheme="majorBidi"/>
      <w:caps/>
      <w:color w:val="622423" w:themeColor="accent2" w:themeShade="7F"/>
      <w:spacing w:val="10"/>
      <w:sz w:val="22"/>
      <w:szCs w:val="22"/>
      <w:lang w:val="en-US" w:bidi="en-US"/>
    </w:rPr>
  </w:style>
  <w:style w:type="paragraph" w:styleId="Heading5">
    <w:name w:val="heading 5"/>
    <w:basedOn w:val="Normal"/>
    <w:next w:val="Normal"/>
    <w:link w:val="Heading5Char"/>
    <w:uiPriority w:val="9"/>
    <w:semiHidden/>
    <w:unhideWhenUsed/>
    <w:qFormat/>
    <w:rsid w:val="008930E4"/>
    <w:pPr>
      <w:spacing w:before="320" w:after="120" w:line="252" w:lineRule="auto"/>
      <w:jc w:val="center"/>
      <w:outlineLvl w:val="4"/>
    </w:pPr>
    <w:rPr>
      <w:rFonts w:asciiTheme="majorHAnsi" w:eastAsiaTheme="majorEastAsia" w:hAnsiTheme="majorHAnsi" w:cstheme="majorBidi"/>
      <w:caps/>
      <w:color w:val="622423" w:themeColor="accent2" w:themeShade="7F"/>
      <w:spacing w:val="10"/>
      <w:sz w:val="22"/>
      <w:szCs w:val="22"/>
      <w:lang w:val="en-US" w:bidi="en-US"/>
    </w:rPr>
  </w:style>
  <w:style w:type="paragraph" w:styleId="Heading6">
    <w:name w:val="heading 6"/>
    <w:basedOn w:val="Normal"/>
    <w:next w:val="Normal"/>
    <w:link w:val="Heading6Char"/>
    <w:uiPriority w:val="9"/>
    <w:semiHidden/>
    <w:unhideWhenUsed/>
    <w:qFormat/>
    <w:rsid w:val="008930E4"/>
    <w:pPr>
      <w:spacing w:after="120" w:line="252" w:lineRule="auto"/>
      <w:jc w:val="center"/>
      <w:outlineLvl w:val="5"/>
    </w:pPr>
    <w:rPr>
      <w:rFonts w:asciiTheme="majorHAnsi" w:eastAsiaTheme="majorEastAsia" w:hAnsiTheme="majorHAnsi" w:cstheme="majorBidi"/>
      <w:caps/>
      <w:color w:val="943634" w:themeColor="accent2" w:themeShade="BF"/>
      <w:spacing w:val="10"/>
      <w:sz w:val="22"/>
      <w:szCs w:val="22"/>
      <w:lang w:val="en-US" w:bidi="en-US"/>
    </w:rPr>
  </w:style>
  <w:style w:type="paragraph" w:styleId="Heading7">
    <w:name w:val="heading 7"/>
    <w:basedOn w:val="Normal"/>
    <w:next w:val="Normal"/>
    <w:link w:val="Heading7Char"/>
    <w:uiPriority w:val="9"/>
    <w:semiHidden/>
    <w:unhideWhenUsed/>
    <w:qFormat/>
    <w:rsid w:val="008930E4"/>
    <w:pPr>
      <w:spacing w:after="120" w:line="252" w:lineRule="auto"/>
      <w:jc w:val="center"/>
      <w:outlineLvl w:val="6"/>
    </w:pPr>
    <w:rPr>
      <w:rFonts w:asciiTheme="majorHAnsi" w:eastAsiaTheme="majorEastAsia" w:hAnsiTheme="majorHAnsi" w:cstheme="majorBidi"/>
      <w:i/>
      <w:iCs/>
      <w:caps/>
      <w:color w:val="943634" w:themeColor="accent2" w:themeShade="BF"/>
      <w:spacing w:val="10"/>
      <w:sz w:val="22"/>
      <w:szCs w:val="22"/>
      <w:lang w:val="en-US" w:bidi="en-US"/>
    </w:rPr>
  </w:style>
  <w:style w:type="paragraph" w:styleId="Heading8">
    <w:name w:val="heading 8"/>
    <w:basedOn w:val="Normal"/>
    <w:next w:val="Normal"/>
    <w:link w:val="Heading8Char"/>
    <w:uiPriority w:val="9"/>
    <w:semiHidden/>
    <w:unhideWhenUsed/>
    <w:qFormat/>
    <w:rsid w:val="008930E4"/>
    <w:pPr>
      <w:spacing w:after="120" w:line="252" w:lineRule="auto"/>
      <w:jc w:val="center"/>
      <w:outlineLvl w:val="7"/>
    </w:pPr>
    <w:rPr>
      <w:rFonts w:asciiTheme="majorHAnsi" w:eastAsiaTheme="majorEastAsia" w:hAnsiTheme="majorHAnsi" w:cstheme="majorBidi"/>
      <w:caps/>
      <w:spacing w:val="10"/>
      <w:sz w:val="20"/>
      <w:szCs w:val="20"/>
      <w:lang w:val="en-US" w:bidi="en-US"/>
    </w:rPr>
  </w:style>
  <w:style w:type="paragraph" w:styleId="Heading9">
    <w:name w:val="heading 9"/>
    <w:basedOn w:val="Normal"/>
    <w:next w:val="Normal"/>
    <w:link w:val="Heading9Char"/>
    <w:uiPriority w:val="9"/>
    <w:semiHidden/>
    <w:unhideWhenUsed/>
    <w:qFormat/>
    <w:rsid w:val="008930E4"/>
    <w:pPr>
      <w:spacing w:after="120" w:line="252" w:lineRule="auto"/>
      <w:jc w:val="center"/>
      <w:outlineLvl w:val="8"/>
    </w:pPr>
    <w:rPr>
      <w:rFonts w:asciiTheme="majorHAnsi" w:eastAsiaTheme="majorEastAsia" w:hAnsiTheme="majorHAnsi" w:cstheme="majorBidi"/>
      <w:i/>
      <w:iCs/>
      <w:caps/>
      <w:spacing w:val="10"/>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0E4"/>
    <w:rPr>
      <w:rFonts w:asciiTheme="majorHAnsi" w:eastAsiaTheme="majorEastAsia" w:hAnsiTheme="majorHAnsi" w:cstheme="majorBidi"/>
      <w:caps/>
      <w:color w:val="632423" w:themeColor="accent2" w:themeShade="80"/>
      <w:spacing w:val="20"/>
      <w:sz w:val="28"/>
      <w:szCs w:val="28"/>
      <w:lang w:bidi="en-US"/>
    </w:rPr>
  </w:style>
  <w:style w:type="character" w:customStyle="1" w:styleId="Heading2Char">
    <w:name w:val="Heading 2 Char"/>
    <w:basedOn w:val="DefaultParagraphFont"/>
    <w:link w:val="Heading2"/>
    <w:rsid w:val="008930E4"/>
    <w:rPr>
      <w:rFonts w:asciiTheme="majorHAnsi" w:eastAsiaTheme="majorEastAsia" w:hAnsiTheme="majorHAnsi" w:cstheme="majorBidi"/>
      <w:caps/>
      <w:color w:val="632423" w:themeColor="accent2" w:themeShade="80"/>
      <w:spacing w:val="15"/>
      <w:lang w:bidi="en-US"/>
    </w:rPr>
  </w:style>
  <w:style w:type="character" w:customStyle="1" w:styleId="Heading3Char">
    <w:name w:val="Heading 3 Char"/>
    <w:basedOn w:val="DefaultParagraphFont"/>
    <w:link w:val="Heading3"/>
    <w:uiPriority w:val="9"/>
    <w:rsid w:val="008930E4"/>
    <w:rPr>
      <w:rFonts w:asciiTheme="majorHAnsi" w:eastAsiaTheme="majorEastAsia" w:hAnsiTheme="majorHAnsi" w:cstheme="majorBidi"/>
      <w:caps/>
      <w:color w:val="622423" w:themeColor="accent2" w:themeShade="7F"/>
      <w:lang w:bidi="en-US"/>
    </w:rPr>
  </w:style>
  <w:style w:type="character" w:customStyle="1" w:styleId="Heading4Char">
    <w:name w:val="Heading 4 Char"/>
    <w:basedOn w:val="DefaultParagraphFont"/>
    <w:link w:val="Heading4"/>
    <w:uiPriority w:val="9"/>
    <w:rsid w:val="008930E4"/>
    <w:rPr>
      <w:rFonts w:asciiTheme="majorHAnsi" w:eastAsiaTheme="majorEastAsia" w:hAnsiTheme="majorHAnsi" w:cstheme="majorBidi"/>
      <w:caps/>
      <w:color w:val="622423" w:themeColor="accent2" w:themeShade="7F"/>
      <w:spacing w:val="10"/>
      <w:sz w:val="22"/>
      <w:szCs w:val="22"/>
      <w:lang w:bidi="en-US"/>
    </w:rPr>
  </w:style>
  <w:style w:type="character" w:styleId="FootnoteReference">
    <w:name w:val="footnote reference"/>
    <w:aliases w:val="ftref,Char Char, Char Char,16 Point,Superscript 6 Point"/>
    <w:basedOn w:val="DefaultParagraphFont"/>
    <w:uiPriority w:val="99"/>
    <w:rsid w:val="005F2818"/>
    <w:rPr>
      <w:rFonts w:cs="Times New Roman"/>
      <w:vertAlign w:val="superscript"/>
    </w:rPr>
  </w:style>
  <w:style w:type="paragraph" w:styleId="CommentText">
    <w:name w:val="annotation text"/>
    <w:basedOn w:val="Normal"/>
    <w:link w:val="CommentTextChar"/>
    <w:uiPriority w:val="99"/>
    <w:semiHidden/>
    <w:rsid w:val="005F2818"/>
    <w:pPr>
      <w:spacing w:line="252" w:lineRule="auto"/>
    </w:pPr>
    <w:rPr>
      <w:rFonts w:asciiTheme="majorHAnsi" w:eastAsiaTheme="majorEastAsia" w:hAnsiTheme="majorHAnsi" w:cstheme="majorBidi"/>
      <w:sz w:val="20"/>
      <w:szCs w:val="20"/>
      <w:lang w:val="en-US" w:bidi="en-US"/>
    </w:rPr>
  </w:style>
  <w:style w:type="character" w:customStyle="1" w:styleId="CommentTextChar">
    <w:name w:val="Comment Text Char"/>
    <w:basedOn w:val="DefaultParagraphFont"/>
    <w:link w:val="CommentText"/>
    <w:uiPriority w:val="99"/>
    <w:semiHidden/>
    <w:rsid w:val="005F2818"/>
    <w:rPr>
      <w:rFonts w:asciiTheme="majorHAnsi" w:eastAsiaTheme="majorEastAsia" w:hAnsiTheme="majorHAnsi" w:cstheme="majorBidi"/>
      <w:sz w:val="20"/>
      <w:szCs w:val="20"/>
      <w:lang w:bidi="en-US"/>
    </w:rPr>
  </w:style>
  <w:style w:type="table" w:styleId="TableGrid">
    <w:name w:val="Table Grid"/>
    <w:basedOn w:val="TableNormal"/>
    <w:uiPriority w:val="59"/>
    <w:rsid w:val="004D1F53"/>
    <w:pPr>
      <w:spacing w:after="0"/>
    </w:pPr>
    <w:rPr>
      <w:rFonts w:asciiTheme="majorHAnsi" w:eastAsiaTheme="majorEastAsia" w:hAnsiTheme="majorHAnsi" w:cstheme="majorBid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4662E"/>
    <w:pPr>
      <w:spacing w:after="0"/>
    </w:pPr>
  </w:style>
  <w:style w:type="character" w:customStyle="1" w:styleId="FootnoteTextChar">
    <w:name w:val="Footnote Text Char"/>
    <w:basedOn w:val="DefaultParagraphFont"/>
    <w:link w:val="FootnoteText"/>
    <w:uiPriority w:val="99"/>
    <w:semiHidden/>
    <w:rsid w:val="00C4662E"/>
    <w:rPr>
      <w:lang w:val="en-GB"/>
    </w:rPr>
  </w:style>
  <w:style w:type="paragraph" w:styleId="ListParagraph">
    <w:name w:val="List Paragraph"/>
    <w:basedOn w:val="Normal"/>
    <w:uiPriority w:val="99"/>
    <w:qFormat/>
    <w:rsid w:val="00C4662E"/>
    <w:pPr>
      <w:spacing w:line="252" w:lineRule="auto"/>
      <w:ind w:left="720"/>
      <w:contextualSpacing/>
    </w:pPr>
    <w:rPr>
      <w:rFonts w:asciiTheme="majorHAnsi" w:eastAsiaTheme="majorEastAsia" w:hAnsiTheme="majorHAnsi" w:cstheme="majorBidi"/>
      <w:sz w:val="22"/>
      <w:szCs w:val="22"/>
      <w:lang w:val="en-US" w:bidi="en-US"/>
    </w:rPr>
  </w:style>
  <w:style w:type="character" w:customStyle="1" w:styleId="FootnoteTextChar1">
    <w:name w:val="Footnote Text Char1"/>
    <w:basedOn w:val="DefaultParagraphFont"/>
    <w:uiPriority w:val="99"/>
    <w:semiHidden/>
    <w:locked/>
    <w:rsid w:val="00C4662E"/>
    <w:rPr>
      <w:rFonts w:ascii="Calibri" w:eastAsia="Times New Roman" w:hAnsi="Calibri" w:cs="Calibri"/>
      <w:sz w:val="20"/>
      <w:szCs w:val="20"/>
    </w:rPr>
  </w:style>
  <w:style w:type="character" w:customStyle="1" w:styleId="Heading5Char">
    <w:name w:val="Heading 5 Char"/>
    <w:basedOn w:val="DefaultParagraphFont"/>
    <w:link w:val="Heading5"/>
    <w:uiPriority w:val="9"/>
    <w:semiHidden/>
    <w:rsid w:val="008930E4"/>
    <w:rPr>
      <w:rFonts w:asciiTheme="majorHAnsi" w:eastAsiaTheme="majorEastAsia" w:hAnsiTheme="majorHAnsi" w:cstheme="majorBidi"/>
      <w:caps/>
      <w:color w:val="622423" w:themeColor="accent2" w:themeShade="7F"/>
      <w:spacing w:val="10"/>
      <w:sz w:val="22"/>
      <w:szCs w:val="22"/>
      <w:lang w:bidi="en-US"/>
    </w:rPr>
  </w:style>
  <w:style w:type="character" w:customStyle="1" w:styleId="Heading6Char">
    <w:name w:val="Heading 6 Char"/>
    <w:basedOn w:val="DefaultParagraphFont"/>
    <w:link w:val="Heading6"/>
    <w:uiPriority w:val="9"/>
    <w:semiHidden/>
    <w:rsid w:val="008930E4"/>
    <w:rPr>
      <w:rFonts w:asciiTheme="majorHAnsi" w:eastAsiaTheme="majorEastAsia" w:hAnsiTheme="majorHAnsi" w:cstheme="majorBidi"/>
      <w:caps/>
      <w:color w:val="943634" w:themeColor="accent2" w:themeShade="BF"/>
      <w:spacing w:val="10"/>
      <w:sz w:val="22"/>
      <w:szCs w:val="22"/>
      <w:lang w:bidi="en-US"/>
    </w:rPr>
  </w:style>
  <w:style w:type="character" w:customStyle="1" w:styleId="Heading7Char">
    <w:name w:val="Heading 7 Char"/>
    <w:basedOn w:val="DefaultParagraphFont"/>
    <w:link w:val="Heading7"/>
    <w:uiPriority w:val="9"/>
    <w:semiHidden/>
    <w:rsid w:val="008930E4"/>
    <w:rPr>
      <w:rFonts w:asciiTheme="majorHAnsi" w:eastAsiaTheme="majorEastAsia" w:hAnsiTheme="majorHAnsi" w:cstheme="majorBidi"/>
      <w:i/>
      <w:iCs/>
      <w:caps/>
      <w:color w:val="943634" w:themeColor="accent2" w:themeShade="BF"/>
      <w:spacing w:val="10"/>
      <w:sz w:val="22"/>
      <w:szCs w:val="22"/>
      <w:lang w:bidi="en-US"/>
    </w:rPr>
  </w:style>
  <w:style w:type="character" w:customStyle="1" w:styleId="Heading8Char">
    <w:name w:val="Heading 8 Char"/>
    <w:basedOn w:val="DefaultParagraphFont"/>
    <w:link w:val="Heading8"/>
    <w:uiPriority w:val="9"/>
    <w:semiHidden/>
    <w:rsid w:val="008930E4"/>
    <w:rPr>
      <w:rFonts w:asciiTheme="majorHAnsi" w:eastAsiaTheme="majorEastAsia" w:hAnsiTheme="majorHAnsi" w:cstheme="majorBidi"/>
      <w:caps/>
      <w:spacing w:val="10"/>
      <w:sz w:val="20"/>
      <w:szCs w:val="20"/>
      <w:lang w:bidi="en-US"/>
    </w:rPr>
  </w:style>
  <w:style w:type="character" w:customStyle="1" w:styleId="Heading9Char">
    <w:name w:val="Heading 9 Char"/>
    <w:basedOn w:val="DefaultParagraphFont"/>
    <w:link w:val="Heading9"/>
    <w:uiPriority w:val="9"/>
    <w:semiHidden/>
    <w:rsid w:val="008930E4"/>
    <w:rPr>
      <w:rFonts w:asciiTheme="majorHAnsi" w:eastAsiaTheme="majorEastAsia" w:hAnsiTheme="majorHAnsi" w:cstheme="majorBidi"/>
      <w:i/>
      <w:iCs/>
      <w:caps/>
      <w:spacing w:val="10"/>
      <w:sz w:val="20"/>
      <w:szCs w:val="20"/>
      <w:lang w:bidi="en-US"/>
    </w:rPr>
  </w:style>
  <w:style w:type="paragraph" w:styleId="BalloonText">
    <w:name w:val="Balloon Text"/>
    <w:basedOn w:val="Normal"/>
    <w:link w:val="BalloonTextChar1"/>
    <w:uiPriority w:val="99"/>
    <w:semiHidden/>
    <w:unhideWhenUsed/>
    <w:rsid w:val="008930E4"/>
    <w:pPr>
      <w:spacing w:after="0"/>
    </w:pPr>
    <w:rPr>
      <w:rFonts w:ascii="Tahoma" w:eastAsiaTheme="majorEastAsia" w:hAnsi="Tahoma" w:cs="Tahoma"/>
      <w:sz w:val="16"/>
      <w:szCs w:val="16"/>
      <w:lang w:val="en-US" w:bidi="en-US"/>
    </w:rPr>
  </w:style>
  <w:style w:type="character" w:customStyle="1" w:styleId="BalloonTextChar1">
    <w:name w:val="Balloon Text Char1"/>
    <w:basedOn w:val="DefaultParagraphFont"/>
    <w:link w:val="BalloonText"/>
    <w:uiPriority w:val="99"/>
    <w:semiHidden/>
    <w:rsid w:val="008930E4"/>
    <w:rPr>
      <w:rFonts w:ascii="Tahoma" w:eastAsiaTheme="majorEastAsia" w:hAnsi="Tahoma" w:cs="Tahoma"/>
      <w:sz w:val="16"/>
      <w:szCs w:val="16"/>
      <w:lang w:bidi="en-US"/>
    </w:rPr>
  </w:style>
  <w:style w:type="character" w:customStyle="1" w:styleId="BalloonTextChar">
    <w:name w:val="Balloon Text Char"/>
    <w:basedOn w:val="DefaultParagraphFont"/>
    <w:uiPriority w:val="99"/>
    <w:semiHidden/>
    <w:rsid w:val="008930E4"/>
    <w:rPr>
      <w:rFonts w:ascii="Lucida Grande" w:hAnsi="Lucida Grande"/>
      <w:sz w:val="18"/>
      <w:szCs w:val="18"/>
      <w:lang w:val="en-GB"/>
    </w:rPr>
  </w:style>
  <w:style w:type="paragraph" w:customStyle="1" w:styleId="title1">
    <w:name w:val="title1"/>
    <w:basedOn w:val="Normal"/>
    <w:rsid w:val="008930E4"/>
    <w:pPr>
      <w:spacing w:after="0"/>
    </w:pPr>
    <w:rPr>
      <w:rFonts w:ascii="Times New Roman" w:eastAsiaTheme="majorEastAsia" w:hAnsi="Times New Roman" w:cs="Times New Roman"/>
      <w:sz w:val="29"/>
      <w:szCs w:val="29"/>
      <w:lang w:val="en-US" w:bidi="en-US"/>
    </w:rPr>
  </w:style>
  <w:style w:type="paragraph" w:customStyle="1" w:styleId="desc1">
    <w:name w:val="desc1"/>
    <w:basedOn w:val="Normal"/>
    <w:rsid w:val="008930E4"/>
    <w:pPr>
      <w:spacing w:before="100" w:beforeAutospacing="1" w:after="100" w:afterAutospacing="1"/>
    </w:pPr>
    <w:rPr>
      <w:rFonts w:ascii="Times New Roman" w:eastAsiaTheme="majorEastAsia" w:hAnsi="Times New Roman" w:cs="Times New Roman"/>
      <w:sz w:val="28"/>
      <w:szCs w:val="28"/>
      <w:lang w:val="en-US" w:bidi="en-US"/>
    </w:rPr>
  </w:style>
  <w:style w:type="paragraph" w:customStyle="1" w:styleId="details1">
    <w:name w:val="details1"/>
    <w:basedOn w:val="Normal"/>
    <w:rsid w:val="008930E4"/>
    <w:pPr>
      <w:spacing w:before="100" w:beforeAutospacing="1" w:after="100" w:afterAutospacing="1"/>
    </w:pPr>
    <w:rPr>
      <w:rFonts w:ascii="Times New Roman" w:eastAsiaTheme="majorEastAsia" w:hAnsi="Times New Roman" w:cs="Times New Roman"/>
      <w:lang w:val="en-US" w:bidi="en-US"/>
    </w:rPr>
  </w:style>
  <w:style w:type="character" w:customStyle="1" w:styleId="jrnl">
    <w:name w:val="jrnl"/>
    <w:basedOn w:val="DefaultParagraphFont"/>
    <w:rsid w:val="008930E4"/>
  </w:style>
  <w:style w:type="character" w:styleId="Hyperlink">
    <w:name w:val="Hyperlink"/>
    <w:basedOn w:val="DefaultParagraphFont"/>
    <w:uiPriority w:val="99"/>
    <w:unhideWhenUsed/>
    <w:rsid w:val="008930E4"/>
    <w:rPr>
      <w:color w:val="0000FF" w:themeColor="hyperlink"/>
      <w:u w:val="single"/>
    </w:rPr>
  </w:style>
  <w:style w:type="character" w:customStyle="1" w:styleId="CommentSubjectChar">
    <w:name w:val="Comment Subject Char"/>
    <w:basedOn w:val="CommentTextChar"/>
    <w:link w:val="CommentSubject"/>
    <w:uiPriority w:val="99"/>
    <w:semiHidden/>
    <w:rsid w:val="008930E4"/>
    <w:rPr>
      <w:rFonts w:asciiTheme="majorHAnsi" w:eastAsiaTheme="majorEastAsia" w:hAnsiTheme="majorHAnsi" w:cstheme="majorBidi"/>
      <w:b/>
      <w:bCs/>
      <w:sz w:val="20"/>
      <w:szCs w:val="20"/>
      <w:lang w:bidi="en-US"/>
    </w:rPr>
  </w:style>
  <w:style w:type="paragraph" w:styleId="CommentSubject">
    <w:name w:val="annotation subject"/>
    <w:basedOn w:val="CommentText"/>
    <w:next w:val="CommentText"/>
    <w:link w:val="CommentSubjectChar"/>
    <w:uiPriority w:val="99"/>
    <w:semiHidden/>
    <w:unhideWhenUsed/>
    <w:rsid w:val="008930E4"/>
    <w:pPr>
      <w:spacing w:line="240" w:lineRule="auto"/>
    </w:pPr>
    <w:rPr>
      <w:b/>
      <w:bCs/>
    </w:rPr>
  </w:style>
  <w:style w:type="paragraph" w:styleId="Header">
    <w:name w:val="header"/>
    <w:basedOn w:val="Normal"/>
    <w:link w:val="HeaderChar"/>
    <w:uiPriority w:val="99"/>
    <w:unhideWhenUsed/>
    <w:rsid w:val="008930E4"/>
    <w:pPr>
      <w:tabs>
        <w:tab w:val="center" w:pos="4513"/>
        <w:tab w:val="right" w:pos="9026"/>
      </w:tabs>
      <w:spacing w:after="0"/>
    </w:pPr>
    <w:rPr>
      <w:rFonts w:asciiTheme="majorHAnsi" w:eastAsiaTheme="majorEastAsia" w:hAnsiTheme="majorHAnsi" w:cstheme="majorBidi"/>
      <w:sz w:val="22"/>
      <w:szCs w:val="22"/>
      <w:lang w:val="en-US" w:bidi="en-US"/>
    </w:rPr>
  </w:style>
  <w:style w:type="character" w:customStyle="1" w:styleId="HeaderChar">
    <w:name w:val="Header Char"/>
    <w:basedOn w:val="DefaultParagraphFont"/>
    <w:link w:val="Header"/>
    <w:uiPriority w:val="99"/>
    <w:rsid w:val="008930E4"/>
    <w:rPr>
      <w:rFonts w:asciiTheme="majorHAnsi" w:eastAsiaTheme="majorEastAsia" w:hAnsiTheme="majorHAnsi" w:cstheme="majorBidi"/>
      <w:sz w:val="22"/>
      <w:szCs w:val="22"/>
      <w:lang w:bidi="en-US"/>
    </w:rPr>
  </w:style>
  <w:style w:type="paragraph" w:styleId="Footer">
    <w:name w:val="footer"/>
    <w:basedOn w:val="Normal"/>
    <w:link w:val="FooterChar"/>
    <w:uiPriority w:val="99"/>
    <w:unhideWhenUsed/>
    <w:rsid w:val="008930E4"/>
    <w:pPr>
      <w:tabs>
        <w:tab w:val="center" w:pos="4513"/>
        <w:tab w:val="right" w:pos="9026"/>
      </w:tabs>
      <w:spacing w:after="0"/>
    </w:pPr>
    <w:rPr>
      <w:rFonts w:asciiTheme="majorHAnsi" w:eastAsiaTheme="majorEastAsia" w:hAnsiTheme="majorHAnsi" w:cstheme="majorBidi"/>
      <w:sz w:val="22"/>
      <w:szCs w:val="22"/>
      <w:lang w:val="en-US" w:bidi="en-US"/>
    </w:rPr>
  </w:style>
  <w:style w:type="character" w:customStyle="1" w:styleId="FooterChar">
    <w:name w:val="Footer Char"/>
    <w:basedOn w:val="DefaultParagraphFont"/>
    <w:link w:val="Footer"/>
    <w:uiPriority w:val="99"/>
    <w:rsid w:val="008930E4"/>
    <w:rPr>
      <w:rFonts w:asciiTheme="majorHAnsi" w:eastAsiaTheme="majorEastAsia" w:hAnsiTheme="majorHAnsi" w:cstheme="majorBidi"/>
      <w:sz w:val="22"/>
      <w:szCs w:val="22"/>
      <w:lang w:bidi="en-US"/>
    </w:rPr>
  </w:style>
  <w:style w:type="paragraph" w:styleId="TOC2">
    <w:name w:val="toc 2"/>
    <w:basedOn w:val="Normal"/>
    <w:next w:val="Normal"/>
    <w:autoRedefine/>
    <w:uiPriority w:val="39"/>
    <w:unhideWhenUsed/>
    <w:qFormat/>
    <w:rsid w:val="008930E4"/>
    <w:pPr>
      <w:spacing w:after="100" w:line="252" w:lineRule="auto"/>
      <w:ind w:left="220"/>
    </w:pPr>
    <w:rPr>
      <w:rFonts w:asciiTheme="majorHAnsi" w:eastAsiaTheme="majorEastAsia" w:hAnsiTheme="majorHAnsi" w:cstheme="majorBidi"/>
      <w:sz w:val="22"/>
      <w:szCs w:val="22"/>
      <w:lang w:val="en-US" w:bidi="en-US"/>
    </w:rPr>
  </w:style>
  <w:style w:type="paragraph" w:styleId="TOC3">
    <w:name w:val="toc 3"/>
    <w:basedOn w:val="Normal"/>
    <w:next w:val="Normal"/>
    <w:autoRedefine/>
    <w:uiPriority w:val="39"/>
    <w:unhideWhenUsed/>
    <w:qFormat/>
    <w:rsid w:val="008930E4"/>
    <w:pPr>
      <w:spacing w:after="100" w:line="252" w:lineRule="auto"/>
      <w:ind w:left="440"/>
    </w:pPr>
    <w:rPr>
      <w:rFonts w:asciiTheme="majorHAnsi" w:eastAsiaTheme="majorEastAsia" w:hAnsiTheme="majorHAnsi" w:cstheme="majorBidi"/>
      <w:sz w:val="22"/>
      <w:szCs w:val="22"/>
      <w:lang w:val="en-US" w:bidi="en-US"/>
    </w:rPr>
  </w:style>
  <w:style w:type="paragraph" w:styleId="Caption">
    <w:name w:val="caption"/>
    <w:basedOn w:val="Normal"/>
    <w:next w:val="Normal"/>
    <w:uiPriority w:val="35"/>
    <w:unhideWhenUsed/>
    <w:qFormat/>
    <w:rsid w:val="008930E4"/>
    <w:pPr>
      <w:spacing w:line="252" w:lineRule="auto"/>
    </w:pPr>
    <w:rPr>
      <w:rFonts w:asciiTheme="majorHAnsi" w:eastAsiaTheme="majorEastAsia" w:hAnsiTheme="majorHAnsi" w:cstheme="majorBidi"/>
      <w:caps/>
      <w:spacing w:val="10"/>
      <w:sz w:val="18"/>
      <w:szCs w:val="18"/>
      <w:lang w:val="en-US" w:bidi="en-US"/>
    </w:rPr>
  </w:style>
  <w:style w:type="paragraph" w:styleId="Title">
    <w:name w:val="Title"/>
    <w:basedOn w:val="Normal"/>
    <w:next w:val="Normal"/>
    <w:link w:val="TitleChar"/>
    <w:uiPriority w:val="10"/>
    <w:qFormat/>
    <w:rsid w:val="008930E4"/>
    <w:pPr>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sz w:val="44"/>
      <w:szCs w:val="44"/>
      <w:lang w:val="en-US" w:bidi="en-US"/>
    </w:rPr>
  </w:style>
  <w:style w:type="character" w:customStyle="1" w:styleId="TitleChar">
    <w:name w:val="Title Char"/>
    <w:basedOn w:val="DefaultParagraphFont"/>
    <w:link w:val="Title"/>
    <w:uiPriority w:val="10"/>
    <w:rsid w:val="008930E4"/>
    <w:rPr>
      <w:rFonts w:asciiTheme="majorHAnsi" w:eastAsiaTheme="majorEastAsia" w:hAnsiTheme="majorHAnsi" w:cstheme="majorBidi"/>
      <w:caps/>
      <w:color w:val="632423" w:themeColor="accent2" w:themeShade="80"/>
      <w:spacing w:val="50"/>
      <w:sz w:val="44"/>
      <w:szCs w:val="44"/>
      <w:lang w:bidi="en-US"/>
    </w:rPr>
  </w:style>
  <w:style w:type="paragraph" w:styleId="Subtitle">
    <w:name w:val="Subtitle"/>
    <w:basedOn w:val="Normal"/>
    <w:next w:val="Normal"/>
    <w:link w:val="SubtitleChar"/>
    <w:uiPriority w:val="11"/>
    <w:qFormat/>
    <w:rsid w:val="008930E4"/>
    <w:pPr>
      <w:spacing w:after="560"/>
      <w:jc w:val="center"/>
    </w:pPr>
    <w:rPr>
      <w:rFonts w:asciiTheme="majorHAnsi" w:eastAsiaTheme="majorEastAsia" w:hAnsiTheme="majorHAnsi" w:cstheme="majorBidi"/>
      <w:caps/>
      <w:spacing w:val="20"/>
      <w:sz w:val="18"/>
      <w:szCs w:val="18"/>
      <w:lang w:val="en-US" w:bidi="en-US"/>
    </w:rPr>
  </w:style>
  <w:style w:type="character" w:customStyle="1" w:styleId="SubtitleChar">
    <w:name w:val="Subtitle Char"/>
    <w:basedOn w:val="DefaultParagraphFont"/>
    <w:link w:val="Subtitle"/>
    <w:uiPriority w:val="11"/>
    <w:rsid w:val="008930E4"/>
    <w:rPr>
      <w:rFonts w:asciiTheme="majorHAnsi" w:eastAsiaTheme="majorEastAsia" w:hAnsiTheme="majorHAnsi" w:cstheme="majorBidi"/>
      <w:caps/>
      <w:spacing w:val="20"/>
      <w:sz w:val="18"/>
      <w:szCs w:val="18"/>
      <w:lang w:bidi="en-US"/>
    </w:rPr>
  </w:style>
  <w:style w:type="character" w:styleId="Strong">
    <w:name w:val="Strong"/>
    <w:uiPriority w:val="22"/>
    <w:qFormat/>
    <w:rsid w:val="008930E4"/>
    <w:rPr>
      <w:b/>
      <w:bCs/>
      <w:color w:val="943634" w:themeColor="accent2" w:themeShade="BF"/>
      <w:spacing w:val="5"/>
    </w:rPr>
  </w:style>
  <w:style w:type="character" w:styleId="Emphasis">
    <w:name w:val="Emphasis"/>
    <w:uiPriority w:val="20"/>
    <w:qFormat/>
    <w:rsid w:val="008930E4"/>
    <w:rPr>
      <w:caps/>
      <w:spacing w:val="5"/>
      <w:sz w:val="20"/>
      <w:szCs w:val="20"/>
    </w:rPr>
  </w:style>
  <w:style w:type="paragraph" w:styleId="NoSpacing">
    <w:name w:val="No Spacing"/>
    <w:basedOn w:val="Normal"/>
    <w:link w:val="NoSpacingChar"/>
    <w:uiPriority w:val="1"/>
    <w:qFormat/>
    <w:rsid w:val="008930E4"/>
    <w:pPr>
      <w:spacing w:after="0"/>
    </w:pPr>
    <w:rPr>
      <w:rFonts w:asciiTheme="majorHAnsi" w:eastAsiaTheme="majorEastAsia" w:hAnsiTheme="majorHAnsi" w:cstheme="majorBidi"/>
      <w:sz w:val="22"/>
      <w:szCs w:val="22"/>
      <w:lang w:val="en-US" w:bidi="en-US"/>
    </w:rPr>
  </w:style>
  <w:style w:type="character" w:customStyle="1" w:styleId="NoSpacingChar">
    <w:name w:val="No Spacing Char"/>
    <w:basedOn w:val="DefaultParagraphFont"/>
    <w:link w:val="NoSpacing"/>
    <w:uiPriority w:val="1"/>
    <w:rsid w:val="008930E4"/>
    <w:rPr>
      <w:rFonts w:asciiTheme="majorHAnsi" w:eastAsiaTheme="majorEastAsia" w:hAnsiTheme="majorHAnsi" w:cstheme="majorBidi"/>
      <w:sz w:val="22"/>
      <w:szCs w:val="22"/>
      <w:lang w:bidi="en-US"/>
    </w:rPr>
  </w:style>
  <w:style w:type="paragraph" w:styleId="Quote">
    <w:name w:val="Quote"/>
    <w:basedOn w:val="Normal"/>
    <w:next w:val="Normal"/>
    <w:link w:val="QuoteChar"/>
    <w:uiPriority w:val="29"/>
    <w:qFormat/>
    <w:rsid w:val="008930E4"/>
    <w:pPr>
      <w:spacing w:line="252" w:lineRule="auto"/>
    </w:pPr>
    <w:rPr>
      <w:rFonts w:asciiTheme="majorHAnsi" w:eastAsiaTheme="majorEastAsia" w:hAnsiTheme="majorHAnsi" w:cstheme="majorBidi"/>
      <w:i/>
      <w:iCs/>
      <w:sz w:val="22"/>
      <w:szCs w:val="22"/>
      <w:lang w:val="en-US" w:bidi="en-US"/>
    </w:rPr>
  </w:style>
  <w:style w:type="character" w:customStyle="1" w:styleId="QuoteChar">
    <w:name w:val="Quote Char"/>
    <w:basedOn w:val="DefaultParagraphFont"/>
    <w:link w:val="Quote"/>
    <w:uiPriority w:val="29"/>
    <w:rsid w:val="008930E4"/>
    <w:rPr>
      <w:rFonts w:asciiTheme="majorHAnsi" w:eastAsiaTheme="majorEastAsia" w:hAnsiTheme="majorHAnsi" w:cstheme="majorBidi"/>
      <w:i/>
      <w:iCs/>
      <w:sz w:val="22"/>
      <w:szCs w:val="22"/>
      <w:lang w:bidi="en-US"/>
    </w:rPr>
  </w:style>
  <w:style w:type="paragraph" w:styleId="IntenseQuote">
    <w:name w:val="Intense Quote"/>
    <w:basedOn w:val="Normal"/>
    <w:next w:val="Normal"/>
    <w:link w:val="IntenseQuoteChar"/>
    <w:uiPriority w:val="30"/>
    <w:qFormat/>
    <w:rsid w:val="008930E4"/>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ajorEastAsia" w:hAnsiTheme="majorHAnsi" w:cstheme="majorBidi"/>
      <w:caps/>
      <w:color w:val="622423" w:themeColor="accent2" w:themeShade="7F"/>
      <w:spacing w:val="5"/>
      <w:sz w:val="20"/>
      <w:szCs w:val="20"/>
      <w:lang w:val="en-US" w:bidi="en-US"/>
    </w:rPr>
  </w:style>
  <w:style w:type="character" w:customStyle="1" w:styleId="IntenseQuoteChar">
    <w:name w:val="Intense Quote Char"/>
    <w:basedOn w:val="DefaultParagraphFont"/>
    <w:link w:val="IntenseQuote"/>
    <w:uiPriority w:val="30"/>
    <w:rsid w:val="008930E4"/>
    <w:rPr>
      <w:rFonts w:asciiTheme="majorHAnsi" w:eastAsiaTheme="majorEastAsia" w:hAnsiTheme="majorHAnsi" w:cstheme="majorBidi"/>
      <w:caps/>
      <w:color w:val="622423" w:themeColor="accent2" w:themeShade="7F"/>
      <w:spacing w:val="5"/>
      <w:sz w:val="20"/>
      <w:szCs w:val="20"/>
      <w:lang w:bidi="en-US"/>
    </w:rPr>
  </w:style>
  <w:style w:type="character" w:styleId="SubtleEmphasis">
    <w:name w:val="Subtle Emphasis"/>
    <w:uiPriority w:val="19"/>
    <w:qFormat/>
    <w:rsid w:val="008930E4"/>
    <w:rPr>
      <w:i/>
      <w:iCs/>
    </w:rPr>
  </w:style>
  <w:style w:type="character" w:styleId="IntenseEmphasis">
    <w:name w:val="Intense Emphasis"/>
    <w:uiPriority w:val="21"/>
    <w:qFormat/>
    <w:rsid w:val="008930E4"/>
    <w:rPr>
      <w:i/>
      <w:iCs/>
      <w:caps/>
      <w:spacing w:val="10"/>
      <w:sz w:val="20"/>
      <w:szCs w:val="20"/>
    </w:rPr>
  </w:style>
  <w:style w:type="character" w:styleId="SubtleReference">
    <w:name w:val="Subtle Reference"/>
    <w:basedOn w:val="DefaultParagraphFont"/>
    <w:uiPriority w:val="31"/>
    <w:qFormat/>
    <w:rsid w:val="008930E4"/>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8930E4"/>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8930E4"/>
    <w:rPr>
      <w:caps/>
      <w:color w:val="622423" w:themeColor="accent2" w:themeShade="7F"/>
      <w:spacing w:val="5"/>
      <w:u w:color="622423" w:themeColor="accent2" w:themeShade="7F"/>
    </w:rPr>
  </w:style>
  <w:style w:type="paragraph" w:styleId="TOC1">
    <w:name w:val="toc 1"/>
    <w:basedOn w:val="Normal"/>
    <w:next w:val="Normal"/>
    <w:autoRedefine/>
    <w:uiPriority w:val="39"/>
    <w:unhideWhenUsed/>
    <w:qFormat/>
    <w:rsid w:val="008930E4"/>
    <w:pPr>
      <w:spacing w:after="100" w:line="252" w:lineRule="auto"/>
    </w:pPr>
    <w:rPr>
      <w:rFonts w:asciiTheme="majorHAnsi" w:eastAsiaTheme="majorEastAsia" w:hAnsiTheme="majorHAnsi" w:cstheme="majorBidi"/>
      <w:sz w:val="22"/>
      <w:szCs w:val="22"/>
      <w:lang w:val="en-US" w:bidi="en-US"/>
    </w:rPr>
  </w:style>
  <w:style w:type="paragraph" w:styleId="TOC4">
    <w:name w:val="toc 4"/>
    <w:basedOn w:val="Normal"/>
    <w:next w:val="Normal"/>
    <w:autoRedefine/>
    <w:uiPriority w:val="39"/>
    <w:unhideWhenUsed/>
    <w:rsid w:val="008930E4"/>
    <w:pPr>
      <w:spacing w:after="100" w:line="252" w:lineRule="auto"/>
      <w:ind w:left="660"/>
    </w:pPr>
    <w:rPr>
      <w:rFonts w:asciiTheme="majorHAnsi" w:eastAsiaTheme="majorEastAsia" w:hAnsiTheme="majorHAnsi" w:cstheme="majorBidi"/>
      <w:sz w:val="22"/>
      <w:szCs w:val="22"/>
      <w:lang w:val="en-US" w:bidi="en-US"/>
    </w:rPr>
  </w:style>
  <w:style w:type="paragraph" w:styleId="TableofFigures">
    <w:name w:val="table of figures"/>
    <w:basedOn w:val="Normal"/>
    <w:next w:val="Normal"/>
    <w:uiPriority w:val="99"/>
    <w:rsid w:val="008930E4"/>
    <w:pPr>
      <w:spacing w:after="0" w:line="252" w:lineRule="auto"/>
    </w:pPr>
    <w:rPr>
      <w:rFonts w:asciiTheme="majorHAnsi" w:eastAsiaTheme="majorEastAsia" w:hAnsiTheme="majorHAnsi" w:cstheme="majorBidi"/>
      <w:sz w:val="22"/>
      <w:szCs w:val="22"/>
      <w:lang w:val="en-US" w:bidi="en-US"/>
    </w:rPr>
  </w:style>
  <w:style w:type="paragraph" w:styleId="Revision">
    <w:name w:val="Revision"/>
    <w:hidden/>
    <w:rsid w:val="008930E4"/>
    <w:pPr>
      <w:spacing w:after="0"/>
    </w:pPr>
    <w:rPr>
      <w:rFonts w:asciiTheme="majorHAnsi" w:eastAsiaTheme="majorEastAsia" w:hAnsiTheme="majorHAnsi" w:cstheme="majorBidi"/>
      <w:sz w:val="22"/>
      <w:szCs w:val="22"/>
      <w:lang w:bidi="en-US"/>
    </w:rPr>
  </w:style>
  <w:style w:type="paragraph" w:styleId="EndnoteText">
    <w:name w:val="endnote text"/>
    <w:basedOn w:val="Normal"/>
    <w:link w:val="EndnoteTextChar"/>
    <w:rsid w:val="008930E4"/>
    <w:pPr>
      <w:spacing w:after="0"/>
    </w:pPr>
    <w:rPr>
      <w:rFonts w:asciiTheme="majorHAnsi" w:eastAsiaTheme="majorEastAsia" w:hAnsiTheme="majorHAnsi" w:cstheme="majorBidi"/>
      <w:sz w:val="20"/>
      <w:szCs w:val="20"/>
      <w:lang w:val="en-US" w:bidi="en-US"/>
    </w:rPr>
  </w:style>
  <w:style w:type="character" w:customStyle="1" w:styleId="EndnoteTextChar">
    <w:name w:val="Endnote Text Char"/>
    <w:basedOn w:val="DefaultParagraphFont"/>
    <w:link w:val="EndnoteText"/>
    <w:rsid w:val="008930E4"/>
    <w:rPr>
      <w:rFonts w:asciiTheme="majorHAnsi" w:eastAsiaTheme="majorEastAsia" w:hAnsiTheme="majorHAnsi" w:cstheme="majorBidi"/>
      <w:sz w:val="20"/>
      <w:szCs w:val="20"/>
      <w:lang w:bidi="en-US"/>
    </w:rPr>
  </w:style>
  <w:style w:type="character" w:styleId="EndnoteReference">
    <w:name w:val="endnote reference"/>
    <w:basedOn w:val="DefaultParagraphFont"/>
    <w:rsid w:val="008930E4"/>
    <w:rPr>
      <w:vertAlign w:val="superscript"/>
    </w:rPr>
  </w:style>
  <w:style w:type="paragraph" w:customStyle="1" w:styleId="Default">
    <w:name w:val="Default"/>
    <w:rsid w:val="008930E4"/>
    <w:pPr>
      <w:autoSpaceDE w:val="0"/>
      <w:autoSpaceDN w:val="0"/>
      <w:adjustRightInd w:val="0"/>
      <w:spacing w:after="0"/>
    </w:pPr>
    <w:rPr>
      <w:rFonts w:ascii="ITC Stone Serif Std Medium" w:eastAsiaTheme="majorEastAsia" w:hAnsi="ITC Stone Serif Std Medium" w:cs="ITC Stone Serif Std Medium"/>
      <w:color w:val="000000"/>
      <w:lang w:val="en-GB"/>
    </w:rPr>
  </w:style>
  <w:style w:type="character" w:styleId="CommentReference">
    <w:name w:val="annotation reference"/>
    <w:basedOn w:val="DefaultParagraphFont"/>
    <w:uiPriority w:val="99"/>
    <w:semiHidden/>
    <w:unhideWhenUsed/>
    <w:rsid w:val="00446262"/>
    <w:rPr>
      <w:sz w:val="18"/>
      <w:szCs w:val="18"/>
    </w:rPr>
  </w:style>
  <w:style w:type="character" w:styleId="PageNumber">
    <w:name w:val="page number"/>
    <w:basedOn w:val="DefaultParagraphFont"/>
    <w:uiPriority w:val="99"/>
    <w:semiHidden/>
    <w:unhideWhenUsed/>
    <w:rsid w:val="00665FFD"/>
  </w:style>
  <w:style w:type="paragraph" w:customStyle="1" w:styleId="desc">
    <w:name w:val="desc"/>
    <w:basedOn w:val="Normal"/>
    <w:uiPriority w:val="99"/>
    <w:rsid w:val="00FA5974"/>
    <w:pPr>
      <w:spacing w:before="100" w:beforeAutospacing="1" w:after="100" w:afterAutospacing="1"/>
    </w:pPr>
    <w:rPr>
      <w:rFonts w:ascii="Times New Roman" w:hAnsi="Times New Roman" w:cs="Times New Roman"/>
      <w:lang w:eastAsia="en-GB"/>
    </w:rPr>
  </w:style>
  <w:style w:type="character" w:customStyle="1" w:styleId="st1">
    <w:name w:val="st1"/>
    <w:basedOn w:val="DefaultParagraphFont"/>
    <w:rsid w:val="007066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FBC"/>
    <w:rPr>
      <w:lang w:val="en-GB"/>
    </w:rPr>
  </w:style>
  <w:style w:type="paragraph" w:styleId="Heading1">
    <w:name w:val="heading 1"/>
    <w:basedOn w:val="Normal"/>
    <w:next w:val="Normal"/>
    <w:link w:val="Heading1Char"/>
    <w:uiPriority w:val="9"/>
    <w:qFormat/>
    <w:rsid w:val="008930E4"/>
    <w:pPr>
      <w:pBdr>
        <w:bottom w:val="thinThickSmallGap" w:sz="12" w:space="1" w:color="943634" w:themeColor="accent2" w:themeShade="BF"/>
      </w:pBdr>
      <w:spacing w:before="400" w:line="252" w:lineRule="auto"/>
      <w:jc w:val="center"/>
      <w:outlineLvl w:val="0"/>
    </w:pPr>
    <w:rPr>
      <w:rFonts w:asciiTheme="majorHAnsi" w:eastAsiaTheme="majorEastAsia" w:hAnsiTheme="majorHAnsi" w:cstheme="majorBidi"/>
      <w:caps/>
      <w:color w:val="632423" w:themeColor="accent2" w:themeShade="80"/>
      <w:spacing w:val="20"/>
      <w:sz w:val="28"/>
      <w:szCs w:val="28"/>
      <w:lang w:val="en-US" w:bidi="en-US"/>
    </w:rPr>
  </w:style>
  <w:style w:type="paragraph" w:styleId="Heading2">
    <w:name w:val="heading 2"/>
    <w:basedOn w:val="Normal"/>
    <w:next w:val="Normal"/>
    <w:link w:val="Heading2Char"/>
    <w:unhideWhenUsed/>
    <w:qFormat/>
    <w:rsid w:val="008930E4"/>
    <w:pPr>
      <w:pBdr>
        <w:bottom w:val="single" w:sz="4" w:space="1" w:color="622423" w:themeColor="accent2" w:themeShade="7F"/>
      </w:pBdr>
      <w:spacing w:before="400" w:line="252" w:lineRule="auto"/>
      <w:jc w:val="center"/>
      <w:outlineLvl w:val="1"/>
    </w:pPr>
    <w:rPr>
      <w:rFonts w:asciiTheme="majorHAnsi" w:eastAsiaTheme="majorEastAsia" w:hAnsiTheme="majorHAnsi" w:cstheme="majorBidi"/>
      <w:caps/>
      <w:color w:val="632423" w:themeColor="accent2" w:themeShade="80"/>
      <w:spacing w:val="15"/>
      <w:lang w:val="en-US" w:bidi="en-US"/>
    </w:rPr>
  </w:style>
  <w:style w:type="paragraph" w:styleId="Heading3">
    <w:name w:val="heading 3"/>
    <w:basedOn w:val="Normal"/>
    <w:next w:val="Normal"/>
    <w:link w:val="Heading3Char"/>
    <w:uiPriority w:val="9"/>
    <w:unhideWhenUsed/>
    <w:qFormat/>
    <w:rsid w:val="008930E4"/>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eastAsiaTheme="majorEastAsia" w:hAnsiTheme="majorHAnsi" w:cstheme="majorBidi"/>
      <w:caps/>
      <w:color w:val="622423" w:themeColor="accent2" w:themeShade="7F"/>
      <w:lang w:val="en-US" w:bidi="en-US"/>
    </w:rPr>
  </w:style>
  <w:style w:type="paragraph" w:styleId="Heading4">
    <w:name w:val="heading 4"/>
    <w:basedOn w:val="Normal"/>
    <w:next w:val="Normal"/>
    <w:link w:val="Heading4Char"/>
    <w:uiPriority w:val="9"/>
    <w:unhideWhenUsed/>
    <w:qFormat/>
    <w:rsid w:val="008930E4"/>
    <w:pPr>
      <w:pBdr>
        <w:bottom w:val="dotted" w:sz="4" w:space="1" w:color="943634" w:themeColor="accent2" w:themeShade="BF"/>
      </w:pBdr>
      <w:spacing w:after="120" w:line="252" w:lineRule="auto"/>
      <w:jc w:val="center"/>
      <w:outlineLvl w:val="3"/>
    </w:pPr>
    <w:rPr>
      <w:rFonts w:asciiTheme="majorHAnsi" w:eastAsiaTheme="majorEastAsia" w:hAnsiTheme="majorHAnsi" w:cstheme="majorBidi"/>
      <w:caps/>
      <w:color w:val="622423" w:themeColor="accent2" w:themeShade="7F"/>
      <w:spacing w:val="10"/>
      <w:sz w:val="22"/>
      <w:szCs w:val="22"/>
      <w:lang w:val="en-US" w:bidi="en-US"/>
    </w:rPr>
  </w:style>
  <w:style w:type="paragraph" w:styleId="Heading5">
    <w:name w:val="heading 5"/>
    <w:basedOn w:val="Normal"/>
    <w:next w:val="Normal"/>
    <w:link w:val="Heading5Char"/>
    <w:uiPriority w:val="9"/>
    <w:semiHidden/>
    <w:unhideWhenUsed/>
    <w:qFormat/>
    <w:rsid w:val="008930E4"/>
    <w:pPr>
      <w:spacing w:before="320" w:after="120" w:line="252" w:lineRule="auto"/>
      <w:jc w:val="center"/>
      <w:outlineLvl w:val="4"/>
    </w:pPr>
    <w:rPr>
      <w:rFonts w:asciiTheme="majorHAnsi" w:eastAsiaTheme="majorEastAsia" w:hAnsiTheme="majorHAnsi" w:cstheme="majorBidi"/>
      <w:caps/>
      <w:color w:val="622423" w:themeColor="accent2" w:themeShade="7F"/>
      <w:spacing w:val="10"/>
      <w:sz w:val="22"/>
      <w:szCs w:val="22"/>
      <w:lang w:val="en-US" w:bidi="en-US"/>
    </w:rPr>
  </w:style>
  <w:style w:type="paragraph" w:styleId="Heading6">
    <w:name w:val="heading 6"/>
    <w:basedOn w:val="Normal"/>
    <w:next w:val="Normal"/>
    <w:link w:val="Heading6Char"/>
    <w:uiPriority w:val="9"/>
    <w:semiHidden/>
    <w:unhideWhenUsed/>
    <w:qFormat/>
    <w:rsid w:val="008930E4"/>
    <w:pPr>
      <w:spacing w:after="120" w:line="252" w:lineRule="auto"/>
      <w:jc w:val="center"/>
      <w:outlineLvl w:val="5"/>
    </w:pPr>
    <w:rPr>
      <w:rFonts w:asciiTheme="majorHAnsi" w:eastAsiaTheme="majorEastAsia" w:hAnsiTheme="majorHAnsi" w:cstheme="majorBidi"/>
      <w:caps/>
      <w:color w:val="943634" w:themeColor="accent2" w:themeShade="BF"/>
      <w:spacing w:val="10"/>
      <w:sz w:val="22"/>
      <w:szCs w:val="22"/>
      <w:lang w:val="en-US" w:bidi="en-US"/>
    </w:rPr>
  </w:style>
  <w:style w:type="paragraph" w:styleId="Heading7">
    <w:name w:val="heading 7"/>
    <w:basedOn w:val="Normal"/>
    <w:next w:val="Normal"/>
    <w:link w:val="Heading7Char"/>
    <w:uiPriority w:val="9"/>
    <w:semiHidden/>
    <w:unhideWhenUsed/>
    <w:qFormat/>
    <w:rsid w:val="008930E4"/>
    <w:pPr>
      <w:spacing w:after="120" w:line="252" w:lineRule="auto"/>
      <w:jc w:val="center"/>
      <w:outlineLvl w:val="6"/>
    </w:pPr>
    <w:rPr>
      <w:rFonts w:asciiTheme="majorHAnsi" w:eastAsiaTheme="majorEastAsia" w:hAnsiTheme="majorHAnsi" w:cstheme="majorBidi"/>
      <w:i/>
      <w:iCs/>
      <w:caps/>
      <w:color w:val="943634" w:themeColor="accent2" w:themeShade="BF"/>
      <w:spacing w:val="10"/>
      <w:sz w:val="22"/>
      <w:szCs w:val="22"/>
      <w:lang w:val="en-US" w:bidi="en-US"/>
    </w:rPr>
  </w:style>
  <w:style w:type="paragraph" w:styleId="Heading8">
    <w:name w:val="heading 8"/>
    <w:basedOn w:val="Normal"/>
    <w:next w:val="Normal"/>
    <w:link w:val="Heading8Char"/>
    <w:uiPriority w:val="9"/>
    <w:semiHidden/>
    <w:unhideWhenUsed/>
    <w:qFormat/>
    <w:rsid w:val="008930E4"/>
    <w:pPr>
      <w:spacing w:after="120" w:line="252" w:lineRule="auto"/>
      <w:jc w:val="center"/>
      <w:outlineLvl w:val="7"/>
    </w:pPr>
    <w:rPr>
      <w:rFonts w:asciiTheme="majorHAnsi" w:eastAsiaTheme="majorEastAsia" w:hAnsiTheme="majorHAnsi" w:cstheme="majorBidi"/>
      <w:caps/>
      <w:spacing w:val="10"/>
      <w:sz w:val="20"/>
      <w:szCs w:val="20"/>
      <w:lang w:val="en-US" w:bidi="en-US"/>
    </w:rPr>
  </w:style>
  <w:style w:type="paragraph" w:styleId="Heading9">
    <w:name w:val="heading 9"/>
    <w:basedOn w:val="Normal"/>
    <w:next w:val="Normal"/>
    <w:link w:val="Heading9Char"/>
    <w:uiPriority w:val="9"/>
    <w:semiHidden/>
    <w:unhideWhenUsed/>
    <w:qFormat/>
    <w:rsid w:val="008930E4"/>
    <w:pPr>
      <w:spacing w:after="120" w:line="252" w:lineRule="auto"/>
      <w:jc w:val="center"/>
      <w:outlineLvl w:val="8"/>
    </w:pPr>
    <w:rPr>
      <w:rFonts w:asciiTheme="majorHAnsi" w:eastAsiaTheme="majorEastAsia" w:hAnsiTheme="majorHAnsi" w:cstheme="majorBidi"/>
      <w:i/>
      <w:iCs/>
      <w:caps/>
      <w:spacing w:val="10"/>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0E4"/>
    <w:rPr>
      <w:rFonts w:asciiTheme="majorHAnsi" w:eastAsiaTheme="majorEastAsia" w:hAnsiTheme="majorHAnsi" w:cstheme="majorBidi"/>
      <w:caps/>
      <w:color w:val="632423" w:themeColor="accent2" w:themeShade="80"/>
      <w:spacing w:val="20"/>
      <w:sz w:val="28"/>
      <w:szCs w:val="28"/>
      <w:lang w:bidi="en-US"/>
    </w:rPr>
  </w:style>
  <w:style w:type="character" w:customStyle="1" w:styleId="Heading2Char">
    <w:name w:val="Heading 2 Char"/>
    <w:basedOn w:val="DefaultParagraphFont"/>
    <w:link w:val="Heading2"/>
    <w:rsid w:val="008930E4"/>
    <w:rPr>
      <w:rFonts w:asciiTheme="majorHAnsi" w:eastAsiaTheme="majorEastAsia" w:hAnsiTheme="majorHAnsi" w:cstheme="majorBidi"/>
      <w:caps/>
      <w:color w:val="632423" w:themeColor="accent2" w:themeShade="80"/>
      <w:spacing w:val="15"/>
      <w:lang w:bidi="en-US"/>
    </w:rPr>
  </w:style>
  <w:style w:type="character" w:customStyle="1" w:styleId="Heading3Char">
    <w:name w:val="Heading 3 Char"/>
    <w:basedOn w:val="DefaultParagraphFont"/>
    <w:link w:val="Heading3"/>
    <w:uiPriority w:val="9"/>
    <w:rsid w:val="008930E4"/>
    <w:rPr>
      <w:rFonts w:asciiTheme="majorHAnsi" w:eastAsiaTheme="majorEastAsia" w:hAnsiTheme="majorHAnsi" w:cstheme="majorBidi"/>
      <w:caps/>
      <w:color w:val="622423" w:themeColor="accent2" w:themeShade="7F"/>
      <w:lang w:bidi="en-US"/>
    </w:rPr>
  </w:style>
  <w:style w:type="character" w:customStyle="1" w:styleId="Heading4Char">
    <w:name w:val="Heading 4 Char"/>
    <w:basedOn w:val="DefaultParagraphFont"/>
    <w:link w:val="Heading4"/>
    <w:uiPriority w:val="9"/>
    <w:rsid w:val="008930E4"/>
    <w:rPr>
      <w:rFonts w:asciiTheme="majorHAnsi" w:eastAsiaTheme="majorEastAsia" w:hAnsiTheme="majorHAnsi" w:cstheme="majorBidi"/>
      <w:caps/>
      <w:color w:val="622423" w:themeColor="accent2" w:themeShade="7F"/>
      <w:spacing w:val="10"/>
      <w:sz w:val="22"/>
      <w:szCs w:val="22"/>
      <w:lang w:bidi="en-US"/>
    </w:rPr>
  </w:style>
  <w:style w:type="character" w:styleId="FootnoteReference">
    <w:name w:val="footnote reference"/>
    <w:aliases w:val="ftref,Char Char, Char Char,16 Point,Superscript 6 Point"/>
    <w:basedOn w:val="DefaultParagraphFont"/>
    <w:uiPriority w:val="99"/>
    <w:rsid w:val="005F2818"/>
    <w:rPr>
      <w:rFonts w:cs="Times New Roman"/>
      <w:vertAlign w:val="superscript"/>
    </w:rPr>
  </w:style>
  <w:style w:type="paragraph" w:styleId="CommentText">
    <w:name w:val="annotation text"/>
    <w:basedOn w:val="Normal"/>
    <w:link w:val="CommentTextChar"/>
    <w:uiPriority w:val="99"/>
    <w:semiHidden/>
    <w:rsid w:val="005F2818"/>
    <w:pPr>
      <w:spacing w:line="252" w:lineRule="auto"/>
    </w:pPr>
    <w:rPr>
      <w:rFonts w:asciiTheme="majorHAnsi" w:eastAsiaTheme="majorEastAsia" w:hAnsiTheme="majorHAnsi" w:cstheme="majorBidi"/>
      <w:sz w:val="20"/>
      <w:szCs w:val="20"/>
      <w:lang w:val="en-US" w:bidi="en-US"/>
    </w:rPr>
  </w:style>
  <w:style w:type="character" w:customStyle="1" w:styleId="CommentTextChar">
    <w:name w:val="Comment Text Char"/>
    <w:basedOn w:val="DefaultParagraphFont"/>
    <w:link w:val="CommentText"/>
    <w:uiPriority w:val="99"/>
    <w:semiHidden/>
    <w:rsid w:val="005F2818"/>
    <w:rPr>
      <w:rFonts w:asciiTheme="majorHAnsi" w:eastAsiaTheme="majorEastAsia" w:hAnsiTheme="majorHAnsi" w:cstheme="majorBidi"/>
      <w:sz w:val="20"/>
      <w:szCs w:val="20"/>
      <w:lang w:bidi="en-US"/>
    </w:rPr>
  </w:style>
  <w:style w:type="table" w:styleId="TableGrid">
    <w:name w:val="Table Grid"/>
    <w:basedOn w:val="TableNormal"/>
    <w:uiPriority w:val="59"/>
    <w:rsid w:val="004D1F53"/>
    <w:pPr>
      <w:spacing w:after="0"/>
    </w:pPr>
    <w:rPr>
      <w:rFonts w:asciiTheme="majorHAnsi" w:eastAsiaTheme="majorEastAsia" w:hAnsiTheme="majorHAnsi" w:cstheme="majorBid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4662E"/>
    <w:pPr>
      <w:spacing w:after="0"/>
    </w:pPr>
  </w:style>
  <w:style w:type="character" w:customStyle="1" w:styleId="FootnoteTextChar">
    <w:name w:val="Footnote Text Char"/>
    <w:basedOn w:val="DefaultParagraphFont"/>
    <w:link w:val="FootnoteText"/>
    <w:uiPriority w:val="99"/>
    <w:semiHidden/>
    <w:rsid w:val="00C4662E"/>
    <w:rPr>
      <w:lang w:val="en-GB"/>
    </w:rPr>
  </w:style>
  <w:style w:type="paragraph" w:styleId="ListParagraph">
    <w:name w:val="List Paragraph"/>
    <w:basedOn w:val="Normal"/>
    <w:uiPriority w:val="99"/>
    <w:qFormat/>
    <w:rsid w:val="00C4662E"/>
    <w:pPr>
      <w:spacing w:line="252" w:lineRule="auto"/>
      <w:ind w:left="720"/>
      <w:contextualSpacing/>
    </w:pPr>
    <w:rPr>
      <w:rFonts w:asciiTheme="majorHAnsi" w:eastAsiaTheme="majorEastAsia" w:hAnsiTheme="majorHAnsi" w:cstheme="majorBidi"/>
      <w:sz w:val="22"/>
      <w:szCs w:val="22"/>
      <w:lang w:val="en-US" w:bidi="en-US"/>
    </w:rPr>
  </w:style>
  <w:style w:type="character" w:customStyle="1" w:styleId="FootnoteTextChar1">
    <w:name w:val="Footnote Text Char1"/>
    <w:basedOn w:val="DefaultParagraphFont"/>
    <w:uiPriority w:val="99"/>
    <w:semiHidden/>
    <w:locked/>
    <w:rsid w:val="00C4662E"/>
    <w:rPr>
      <w:rFonts w:ascii="Calibri" w:eastAsia="Times New Roman" w:hAnsi="Calibri" w:cs="Calibri"/>
      <w:sz w:val="20"/>
      <w:szCs w:val="20"/>
    </w:rPr>
  </w:style>
  <w:style w:type="character" w:customStyle="1" w:styleId="Heading5Char">
    <w:name w:val="Heading 5 Char"/>
    <w:basedOn w:val="DefaultParagraphFont"/>
    <w:link w:val="Heading5"/>
    <w:uiPriority w:val="9"/>
    <w:semiHidden/>
    <w:rsid w:val="008930E4"/>
    <w:rPr>
      <w:rFonts w:asciiTheme="majorHAnsi" w:eastAsiaTheme="majorEastAsia" w:hAnsiTheme="majorHAnsi" w:cstheme="majorBidi"/>
      <w:caps/>
      <w:color w:val="622423" w:themeColor="accent2" w:themeShade="7F"/>
      <w:spacing w:val="10"/>
      <w:sz w:val="22"/>
      <w:szCs w:val="22"/>
      <w:lang w:bidi="en-US"/>
    </w:rPr>
  </w:style>
  <w:style w:type="character" w:customStyle="1" w:styleId="Heading6Char">
    <w:name w:val="Heading 6 Char"/>
    <w:basedOn w:val="DefaultParagraphFont"/>
    <w:link w:val="Heading6"/>
    <w:uiPriority w:val="9"/>
    <w:semiHidden/>
    <w:rsid w:val="008930E4"/>
    <w:rPr>
      <w:rFonts w:asciiTheme="majorHAnsi" w:eastAsiaTheme="majorEastAsia" w:hAnsiTheme="majorHAnsi" w:cstheme="majorBidi"/>
      <w:caps/>
      <w:color w:val="943634" w:themeColor="accent2" w:themeShade="BF"/>
      <w:spacing w:val="10"/>
      <w:sz w:val="22"/>
      <w:szCs w:val="22"/>
      <w:lang w:bidi="en-US"/>
    </w:rPr>
  </w:style>
  <w:style w:type="character" w:customStyle="1" w:styleId="Heading7Char">
    <w:name w:val="Heading 7 Char"/>
    <w:basedOn w:val="DefaultParagraphFont"/>
    <w:link w:val="Heading7"/>
    <w:uiPriority w:val="9"/>
    <w:semiHidden/>
    <w:rsid w:val="008930E4"/>
    <w:rPr>
      <w:rFonts w:asciiTheme="majorHAnsi" w:eastAsiaTheme="majorEastAsia" w:hAnsiTheme="majorHAnsi" w:cstheme="majorBidi"/>
      <w:i/>
      <w:iCs/>
      <w:caps/>
      <w:color w:val="943634" w:themeColor="accent2" w:themeShade="BF"/>
      <w:spacing w:val="10"/>
      <w:sz w:val="22"/>
      <w:szCs w:val="22"/>
      <w:lang w:bidi="en-US"/>
    </w:rPr>
  </w:style>
  <w:style w:type="character" w:customStyle="1" w:styleId="Heading8Char">
    <w:name w:val="Heading 8 Char"/>
    <w:basedOn w:val="DefaultParagraphFont"/>
    <w:link w:val="Heading8"/>
    <w:uiPriority w:val="9"/>
    <w:semiHidden/>
    <w:rsid w:val="008930E4"/>
    <w:rPr>
      <w:rFonts w:asciiTheme="majorHAnsi" w:eastAsiaTheme="majorEastAsia" w:hAnsiTheme="majorHAnsi" w:cstheme="majorBidi"/>
      <w:caps/>
      <w:spacing w:val="10"/>
      <w:sz w:val="20"/>
      <w:szCs w:val="20"/>
      <w:lang w:bidi="en-US"/>
    </w:rPr>
  </w:style>
  <w:style w:type="character" w:customStyle="1" w:styleId="Heading9Char">
    <w:name w:val="Heading 9 Char"/>
    <w:basedOn w:val="DefaultParagraphFont"/>
    <w:link w:val="Heading9"/>
    <w:uiPriority w:val="9"/>
    <w:semiHidden/>
    <w:rsid w:val="008930E4"/>
    <w:rPr>
      <w:rFonts w:asciiTheme="majorHAnsi" w:eastAsiaTheme="majorEastAsia" w:hAnsiTheme="majorHAnsi" w:cstheme="majorBidi"/>
      <w:i/>
      <w:iCs/>
      <w:caps/>
      <w:spacing w:val="10"/>
      <w:sz w:val="20"/>
      <w:szCs w:val="20"/>
      <w:lang w:bidi="en-US"/>
    </w:rPr>
  </w:style>
  <w:style w:type="paragraph" w:styleId="BalloonText">
    <w:name w:val="Balloon Text"/>
    <w:basedOn w:val="Normal"/>
    <w:link w:val="BalloonTextChar1"/>
    <w:uiPriority w:val="99"/>
    <w:semiHidden/>
    <w:unhideWhenUsed/>
    <w:rsid w:val="008930E4"/>
    <w:pPr>
      <w:spacing w:after="0"/>
    </w:pPr>
    <w:rPr>
      <w:rFonts w:ascii="Tahoma" w:eastAsiaTheme="majorEastAsia" w:hAnsi="Tahoma" w:cs="Tahoma"/>
      <w:sz w:val="16"/>
      <w:szCs w:val="16"/>
      <w:lang w:val="en-US" w:bidi="en-US"/>
    </w:rPr>
  </w:style>
  <w:style w:type="character" w:customStyle="1" w:styleId="BalloonTextChar1">
    <w:name w:val="Balloon Text Char1"/>
    <w:basedOn w:val="DefaultParagraphFont"/>
    <w:link w:val="BalloonText"/>
    <w:uiPriority w:val="99"/>
    <w:semiHidden/>
    <w:rsid w:val="008930E4"/>
    <w:rPr>
      <w:rFonts w:ascii="Tahoma" w:eastAsiaTheme="majorEastAsia" w:hAnsi="Tahoma" w:cs="Tahoma"/>
      <w:sz w:val="16"/>
      <w:szCs w:val="16"/>
      <w:lang w:bidi="en-US"/>
    </w:rPr>
  </w:style>
  <w:style w:type="character" w:customStyle="1" w:styleId="BalloonTextChar">
    <w:name w:val="Balloon Text Char"/>
    <w:basedOn w:val="DefaultParagraphFont"/>
    <w:uiPriority w:val="99"/>
    <w:semiHidden/>
    <w:rsid w:val="008930E4"/>
    <w:rPr>
      <w:rFonts w:ascii="Lucida Grande" w:hAnsi="Lucida Grande"/>
      <w:sz w:val="18"/>
      <w:szCs w:val="18"/>
      <w:lang w:val="en-GB"/>
    </w:rPr>
  </w:style>
  <w:style w:type="paragraph" w:customStyle="1" w:styleId="title1">
    <w:name w:val="title1"/>
    <w:basedOn w:val="Normal"/>
    <w:rsid w:val="008930E4"/>
    <w:pPr>
      <w:spacing w:after="0"/>
    </w:pPr>
    <w:rPr>
      <w:rFonts w:ascii="Times New Roman" w:eastAsiaTheme="majorEastAsia" w:hAnsi="Times New Roman" w:cs="Times New Roman"/>
      <w:sz w:val="29"/>
      <w:szCs w:val="29"/>
      <w:lang w:val="en-US" w:bidi="en-US"/>
    </w:rPr>
  </w:style>
  <w:style w:type="paragraph" w:customStyle="1" w:styleId="desc1">
    <w:name w:val="desc1"/>
    <w:basedOn w:val="Normal"/>
    <w:rsid w:val="008930E4"/>
    <w:pPr>
      <w:spacing w:before="100" w:beforeAutospacing="1" w:after="100" w:afterAutospacing="1"/>
    </w:pPr>
    <w:rPr>
      <w:rFonts w:ascii="Times New Roman" w:eastAsiaTheme="majorEastAsia" w:hAnsi="Times New Roman" w:cs="Times New Roman"/>
      <w:sz w:val="28"/>
      <w:szCs w:val="28"/>
      <w:lang w:val="en-US" w:bidi="en-US"/>
    </w:rPr>
  </w:style>
  <w:style w:type="paragraph" w:customStyle="1" w:styleId="details1">
    <w:name w:val="details1"/>
    <w:basedOn w:val="Normal"/>
    <w:rsid w:val="008930E4"/>
    <w:pPr>
      <w:spacing w:before="100" w:beforeAutospacing="1" w:after="100" w:afterAutospacing="1"/>
    </w:pPr>
    <w:rPr>
      <w:rFonts w:ascii="Times New Roman" w:eastAsiaTheme="majorEastAsia" w:hAnsi="Times New Roman" w:cs="Times New Roman"/>
      <w:lang w:val="en-US" w:bidi="en-US"/>
    </w:rPr>
  </w:style>
  <w:style w:type="character" w:customStyle="1" w:styleId="jrnl">
    <w:name w:val="jrnl"/>
    <w:basedOn w:val="DefaultParagraphFont"/>
    <w:rsid w:val="008930E4"/>
  </w:style>
  <w:style w:type="character" w:styleId="Hyperlink">
    <w:name w:val="Hyperlink"/>
    <w:basedOn w:val="DefaultParagraphFont"/>
    <w:uiPriority w:val="99"/>
    <w:unhideWhenUsed/>
    <w:rsid w:val="008930E4"/>
    <w:rPr>
      <w:color w:val="0000FF" w:themeColor="hyperlink"/>
      <w:u w:val="single"/>
    </w:rPr>
  </w:style>
  <w:style w:type="character" w:customStyle="1" w:styleId="CommentSubjectChar">
    <w:name w:val="Comment Subject Char"/>
    <w:basedOn w:val="CommentTextChar"/>
    <w:link w:val="CommentSubject"/>
    <w:uiPriority w:val="99"/>
    <w:semiHidden/>
    <w:rsid w:val="008930E4"/>
    <w:rPr>
      <w:rFonts w:asciiTheme="majorHAnsi" w:eastAsiaTheme="majorEastAsia" w:hAnsiTheme="majorHAnsi" w:cstheme="majorBidi"/>
      <w:b/>
      <w:bCs/>
      <w:sz w:val="20"/>
      <w:szCs w:val="20"/>
      <w:lang w:bidi="en-US"/>
    </w:rPr>
  </w:style>
  <w:style w:type="paragraph" w:styleId="CommentSubject">
    <w:name w:val="annotation subject"/>
    <w:basedOn w:val="CommentText"/>
    <w:next w:val="CommentText"/>
    <w:link w:val="CommentSubjectChar"/>
    <w:uiPriority w:val="99"/>
    <w:semiHidden/>
    <w:unhideWhenUsed/>
    <w:rsid w:val="008930E4"/>
    <w:pPr>
      <w:spacing w:line="240" w:lineRule="auto"/>
    </w:pPr>
    <w:rPr>
      <w:b/>
      <w:bCs/>
    </w:rPr>
  </w:style>
  <w:style w:type="paragraph" w:styleId="Header">
    <w:name w:val="header"/>
    <w:basedOn w:val="Normal"/>
    <w:link w:val="HeaderChar"/>
    <w:uiPriority w:val="99"/>
    <w:unhideWhenUsed/>
    <w:rsid w:val="008930E4"/>
    <w:pPr>
      <w:tabs>
        <w:tab w:val="center" w:pos="4513"/>
        <w:tab w:val="right" w:pos="9026"/>
      </w:tabs>
      <w:spacing w:after="0"/>
    </w:pPr>
    <w:rPr>
      <w:rFonts w:asciiTheme="majorHAnsi" w:eastAsiaTheme="majorEastAsia" w:hAnsiTheme="majorHAnsi" w:cstheme="majorBidi"/>
      <w:sz w:val="22"/>
      <w:szCs w:val="22"/>
      <w:lang w:val="en-US" w:bidi="en-US"/>
    </w:rPr>
  </w:style>
  <w:style w:type="character" w:customStyle="1" w:styleId="HeaderChar">
    <w:name w:val="Header Char"/>
    <w:basedOn w:val="DefaultParagraphFont"/>
    <w:link w:val="Header"/>
    <w:uiPriority w:val="99"/>
    <w:rsid w:val="008930E4"/>
    <w:rPr>
      <w:rFonts w:asciiTheme="majorHAnsi" w:eastAsiaTheme="majorEastAsia" w:hAnsiTheme="majorHAnsi" w:cstheme="majorBidi"/>
      <w:sz w:val="22"/>
      <w:szCs w:val="22"/>
      <w:lang w:bidi="en-US"/>
    </w:rPr>
  </w:style>
  <w:style w:type="paragraph" w:styleId="Footer">
    <w:name w:val="footer"/>
    <w:basedOn w:val="Normal"/>
    <w:link w:val="FooterChar"/>
    <w:uiPriority w:val="99"/>
    <w:unhideWhenUsed/>
    <w:rsid w:val="008930E4"/>
    <w:pPr>
      <w:tabs>
        <w:tab w:val="center" w:pos="4513"/>
        <w:tab w:val="right" w:pos="9026"/>
      </w:tabs>
      <w:spacing w:after="0"/>
    </w:pPr>
    <w:rPr>
      <w:rFonts w:asciiTheme="majorHAnsi" w:eastAsiaTheme="majorEastAsia" w:hAnsiTheme="majorHAnsi" w:cstheme="majorBidi"/>
      <w:sz w:val="22"/>
      <w:szCs w:val="22"/>
      <w:lang w:val="en-US" w:bidi="en-US"/>
    </w:rPr>
  </w:style>
  <w:style w:type="character" w:customStyle="1" w:styleId="FooterChar">
    <w:name w:val="Footer Char"/>
    <w:basedOn w:val="DefaultParagraphFont"/>
    <w:link w:val="Footer"/>
    <w:uiPriority w:val="99"/>
    <w:rsid w:val="008930E4"/>
    <w:rPr>
      <w:rFonts w:asciiTheme="majorHAnsi" w:eastAsiaTheme="majorEastAsia" w:hAnsiTheme="majorHAnsi" w:cstheme="majorBidi"/>
      <w:sz w:val="22"/>
      <w:szCs w:val="22"/>
      <w:lang w:bidi="en-US"/>
    </w:rPr>
  </w:style>
  <w:style w:type="paragraph" w:styleId="TOC2">
    <w:name w:val="toc 2"/>
    <w:basedOn w:val="Normal"/>
    <w:next w:val="Normal"/>
    <w:autoRedefine/>
    <w:uiPriority w:val="39"/>
    <w:unhideWhenUsed/>
    <w:qFormat/>
    <w:rsid w:val="008930E4"/>
    <w:pPr>
      <w:spacing w:after="100" w:line="252" w:lineRule="auto"/>
      <w:ind w:left="220"/>
    </w:pPr>
    <w:rPr>
      <w:rFonts w:asciiTheme="majorHAnsi" w:eastAsiaTheme="majorEastAsia" w:hAnsiTheme="majorHAnsi" w:cstheme="majorBidi"/>
      <w:sz w:val="22"/>
      <w:szCs w:val="22"/>
      <w:lang w:val="en-US" w:bidi="en-US"/>
    </w:rPr>
  </w:style>
  <w:style w:type="paragraph" w:styleId="TOC3">
    <w:name w:val="toc 3"/>
    <w:basedOn w:val="Normal"/>
    <w:next w:val="Normal"/>
    <w:autoRedefine/>
    <w:uiPriority w:val="39"/>
    <w:unhideWhenUsed/>
    <w:qFormat/>
    <w:rsid w:val="008930E4"/>
    <w:pPr>
      <w:spacing w:after="100" w:line="252" w:lineRule="auto"/>
      <w:ind w:left="440"/>
    </w:pPr>
    <w:rPr>
      <w:rFonts w:asciiTheme="majorHAnsi" w:eastAsiaTheme="majorEastAsia" w:hAnsiTheme="majorHAnsi" w:cstheme="majorBidi"/>
      <w:sz w:val="22"/>
      <w:szCs w:val="22"/>
      <w:lang w:val="en-US" w:bidi="en-US"/>
    </w:rPr>
  </w:style>
  <w:style w:type="paragraph" w:styleId="Caption">
    <w:name w:val="caption"/>
    <w:basedOn w:val="Normal"/>
    <w:next w:val="Normal"/>
    <w:uiPriority w:val="35"/>
    <w:unhideWhenUsed/>
    <w:qFormat/>
    <w:rsid w:val="008930E4"/>
    <w:pPr>
      <w:spacing w:line="252" w:lineRule="auto"/>
    </w:pPr>
    <w:rPr>
      <w:rFonts w:asciiTheme="majorHAnsi" w:eastAsiaTheme="majorEastAsia" w:hAnsiTheme="majorHAnsi" w:cstheme="majorBidi"/>
      <w:caps/>
      <w:spacing w:val="10"/>
      <w:sz w:val="18"/>
      <w:szCs w:val="18"/>
      <w:lang w:val="en-US" w:bidi="en-US"/>
    </w:rPr>
  </w:style>
  <w:style w:type="paragraph" w:styleId="Title">
    <w:name w:val="Title"/>
    <w:basedOn w:val="Normal"/>
    <w:next w:val="Normal"/>
    <w:link w:val="TitleChar"/>
    <w:uiPriority w:val="10"/>
    <w:qFormat/>
    <w:rsid w:val="008930E4"/>
    <w:pPr>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sz w:val="44"/>
      <w:szCs w:val="44"/>
      <w:lang w:val="en-US" w:bidi="en-US"/>
    </w:rPr>
  </w:style>
  <w:style w:type="character" w:customStyle="1" w:styleId="TitleChar">
    <w:name w:val="Title Char"/>
    <w:basedOn w:val="DefaultParagraphFont"/>
    <w:link w:val="Title"/>
    <w:uiPriority w:val="10"/>
    <w:rsid w:val="008930E4"/>
    <w:rPr>
      <w:rFonts w:asciiTheme="majorHAnsi" w:eastAsiaTheme="majorEastAsia" w:hAnsiTheme="majorHAnsi" w:cstheme="majorBidi"/>
      <w:caps/>
      <w:color w:val="632423" w:themeColor="accent2" w:themeShade="80"/>
      <w:spacing w:val="50"/>
      <w:sz w:val="44"/>
      <w:szCs w:val="44"/>
      <w:lang w:bidi="en-US"/>
    </w:rPr>
  </w:style>
  <w:style w:type="paragraph" w:styleId="Subtitle">
    <w:name w:val="Subtitle"/>
    <w:basedOn w:val="Normal"/>
    <w:next w:val="Normal"/>
    <w:link w:val="SubtitleChar"/>
    <w:uiPriority w:val="11"/>
    <w:qFormat/>
    <w:rsid w:val="008930E4"/>
    <w:pPr>
      <w:spacing w:after="560"/>
      <w:jc w:val="center"/>
    </w:pPr>
    <w:rPr>
      <w:rFonts w:asciiTheme="majorHAnsi" w:eastAsiaTheme="majorEastAsia" w:hAnsiTheme="majorHAnsi" w:cstheme="majorBidi"/>
      <w:caps/>
      <w:spacing w:val="20"/>
      <w:sz w:val="18"/>
      <w:szCs w:val="18"/>
      <w:lang w:val="en-US" w:bidi="en-US"/>
    </w:rPr>
  </w:style>
  <w:style w:type="character" w:customStyle="1" w:styleId="SubtitleChar">
    <w:name w:val="Subtitle Char"/>
    <w:basedOn w:val="DefaultParagraphFont"/>
    <w:link w:val="Subtitle"/>
    <w:uiPriority w:val="11"/>
    <w:rsid w:val="008930E4"/>
    <w:rPr>
      <w:rFonts w:asciiTheme="majorHAnsi" w:eastAsiaTheme="majorEastAsia" w:hAnsiTheme="majorHAnsi" w:cstheme="majorBidi"/>
      <w:caps/>
      <w:spacing w:val="20"/>
      <w:sz w:val="18"/>
      <w:szCs w:val="18"/>
      <w:lang w:bidi="en-US"/>
    </w:rPr>
  </w:style>
  <w:style w:type="character" w:styleId="Strong">
    <w:name w:val="Strong"/>
    <w:uiPriority w:val="22"/>
    <w:qFormat/>
    <w:rsid w:val="008930E4"/>
    <w:rPr>
      <w:b/>
      <w:bCs/>
      <w:color w:val="943634" w:themeColor="accent2" w:themeShade="BF"/>
      <w:spacing w:val="5"/>
    </w:rPr>
  </w:style>
  <w:style w:type="character" w:styleId="Emphasis">
    <w:name w:val="Emphasis"/>
    <w:uiPriority w:val="20"/>
    <w:qFormat/>
    <w:rsid w:val="008930E4"/>
    <w:rPr>
      <w:caps/>
      <w:spacing w:val="5"/>
      <w:sz w:val="20"/>
      <w:szCs w:val="20"/>
    </w:rPr>
  </w:style>
  <w:style w:type="paragraph" w:styleId="NoSpacing">
    <w:name w:val="No Spacing"/>
    <w:basedOn w:val="Normal"/>
    <w:link w:val="NoSpacingChar"/>
    <w:uiPriority w:val="1"/>
    <w:qFormat/>
    <w:rsid w:val="008930E4"/>
    <w:pPr>
      <w:spacing w:after="0"/>
    </w:pPr>
    <w:rPr>
      <w:rFonts w:asciiTheme="majorHAnsi" w:eastAsiaTheme="majorEastAsia" w:hAnsiTheme="majorHAnsi" w:cstheme="majorBidi"/>
      <w:sz w:val="22"/>
      <w:szCs w:val="22"/>
      <w:lang w:val="en-US" w:bidi="en-US"/>
    </w:rPr>
  </w:style>
  <w:style w:type="character" w:customStyle="1" w:styleId="NoSpacingChar">
    <w:name w:val="No Spacing Char"/>
    <w:basedOn w:val="DefaultParagraphFont"/>
    <w:link w:val="NoSpacing"/>
    <w:uiPriority w:val="1"/>
    <w:rsid w:val="008930E4"/>
    <w:rPr>
      <w:rFonts w:asciiTheme="majorHAnsi" w:eastAsiaTheme="majorEastAsia" w:hAnsiTheme="majorHAnsi" w:cstheme="majorBidi"/>
      <w:sz w:val="22"/>
      <w:szCs w:val="22"/>
      <w:lang w:bidi="en-US"/>
    </w:rPr>
  </w:style>
  <w:style w:type="paragraph" w:styleId="Quote">
    <w:name w:val="Quote"/>
    <w:basedOn w:val="Normal"/>
    <w:next w:val="Normal"/>
    <w:link w:val="QuoteChar"/>
    <w:uiPriority w:val="29"/>
    <w:qFormat/>
    <w:rsid w:val="008930E4"/>
    <w:pPr>
      <w:spacing w:line="252" w:lineRule="auto"/>
    </w:pPr>
    <w:rPr>
      <w:rFonts w:asciiTheme="majorHAnsi" w:eastAsiaTheme="majorEastAsia" w:hAnsiTheme="majorHAnsi" w:cstheme="majorBidi"/>
      <w:i/>
      <w:iCs/>
      <w:sz w:val="22"/>
      <w:szCs w:val="22"/>
      <w:lang w:val="en-US" w:bidi="en-US"/>
    </w:rPr>
  </w:style>
  <w:style w:type="character" w:customStyle="1" w:styleId="QuoteChar">
    <w:name w:val="Quote Char"/>
    <w:basedOn w:val="DefaultParagraphFont"/>
    <w:link w:val="Quote"/>
    <w:uiPriority w:val="29"/>
    <w:rsid w:val="008930E4"/>
    <w:rPr>
      <w:rFonts w:asciiTheme="majorHAnsi" w:eastAsiaTheme="majorEastAsia" w:hAnsiTheme="majorHAnsi" w:cstheme="majorBidi"/>
      <w:i/>
      <w:iCs/>
      <w:sz w:val="22"/>
      <w:szCs w:val="22"/>
      <w:lang w:bidi="en-US"/>
    </w:rPr>
  </w:style>
  <w:style w:type="paragraph" w:styleId="IntenseQuote">
    <w:name w:val="Intense Quote"/>
    <w:basedOn w:val="Normal"/>
    <w:next w:val="Normal"/>
    <w:link w:val="IntenseQuoteChar"/>
    <w:uiPriority w:val="30"/>
    <w:qFormat/>
    <w:rsid w:val="008930E4"/>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ajorEastAsia" w:hAnsiTheme="majorHAnsi" w:cstheme="majorBidi"/>
      <w:caps/>
      <w:color w:val="622423" w:themeColor="accent2" w:themeShade="7F"/>
      <w:spacing w:val="5"/>
      <w:sz w:val="20"/>
      <w:szCs w:val="20"/>
      <w:lang w:val="en-US" w:bidi="en-US"/>
    </w:rPr>
  </w:style>
  <w:style w:type="character" w:customStyle="1" w:styleId="IntenseQuoteChar">
    <w:name w:val="Intense Quote Char"/>
    <w:basedOn w:val="DefaultParagraphFont"/>
    <w:link w:val="IntenseQuote"/>
    <w:uiPriority w:val="30"/>
    <w:rsid w:val="008930E4"/>
    <w:rPr>
      <w:rFonts w:asciiTheme="majorHAnsi" w:eastAsiaTheme="majorEastAsia" w:hAnsiTheme="majorHAnsi" w:cstheme="majorBidi"/>
      <w:caps/>
      <w:color w:val="622423" w:themeColor="accent2" w:themeShade="7F"/>
      <w:spacing w:val="5"/>
      <w:sz w:val="20"/>
      <w:szCs w:val="20"/>
      <w:lang w:bidi="en-US"/>
    </w:rPr>
  </w:style>
  <w:style w:type="character" w:styleId="SubtleEmphasis">
    <w:name w:val="Subtle Emphasis"/>
    <w:uiPriority w:val="19"/>
    <w:qFormat/>
    <w:rsid w:val="008930E4"/>
    <w:rPr>
      <w:i/>
      <w:iCs/>
    </w:rPr>
  </w:style>
  <w:style w:type="character" w:styleId="IntenseEmphasis">
    <w:name w:val="Intense Emphasis"/>
    <w:uiPriority w:val="21"/>
    <w:qFormat/>
    <w:rsid w:val="008930E4"/>
    <w:rPr>
      <w:i/>
      <w:iCs/>
      <w:caps/>
      <w:spacing w:val="10"/>
      <w:sz w:val="20"/>
      <w:szCs w:val="20"/>
    </w:rPr>
  </w:style>
  <w:style w:type="character" w:styleId="SubtleReference">
    <w:name w:val="Subtle Reference"/>
    <w:basedOn w:val="DefaultParagraphFont"/>
    <w:uiPriority w:val="31"/>
    <w:qFormat/>
    <w:rsid w:val="008930E4"/>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8930E4"/>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8930E4"/>
    <w:rPr>
      <w:caps/>
      <w:color w:val="622423" w:themeColor="accent2" w:themeShade="7F"/>
      <w:spacing w:val="5"/>
      <w:u w:color="622423" w:themeColor="accent2" w:themeShade="7F"/>
    </w:rPr>
  </w:style>
  <w:style w:type="paragraph" w:styleId="TOC1">
    <w:name w:val="toc 1"/>
    <w:basedOn w:val="Normal"/>
    <w:next w:val="Normal"/>
    <w:autoRedefine/>
    <w:uiPriority w:val="39"/>
    <w:unhideWhenUsed/>
    <w:qFormat/>
    <w:rsid w:val="008930E4"/>
    <w:pPr>
      <w:spacing w:after="100" w:line="252" w:lineRule="auto"/>
    </w:pPr>
    <w:rPr>
      <w:rFonts w:asciiTheme="majorHAnsi" w:eastAsiaTheme="majorEastAsia" w:hAnsiTheme="majorHAnsi" w:cstheme="majorBidi"/>
      <w:sz w:val="22"/>
      <w:szCs w:val="22"/>
      <w:lang w:val="en-US" w:bidi="en-US"/>
    </w:rPr>
  </w:style>
  <w:style w:type="paragraph" w:styleId="TOC4">
    <w:name w:val="toc 4"/>
    <w:basedOn w:val="Normal"/>
    <w:next w:val="Normal"/>
    <w:autoRedefine/>
    <w:uiPriority w:val="39"/>
    <w:unhideWhenUsed/>
    <w:rsid w:val="008930E4"/>
    <w:pPr>
      <w:spacing w:after="100" w:line="252" w:lineRule="auto"/>
      <w:ind w:left="660"/>
    </w:pPr>
    <w:rPr>
      <w:rFonts w:asciiTheme="majorHAnsi" w:eastAsiaTheme="majorEastAsia" w:hAnsiTheme="majorHAnsi" w:cstheme="majorBidi"/>
      <w:sz w:val="22"/>
      <w:szCs w:val="22"/>
      <w:lang w:val="en-US" w:bidi="en-US"/>
    </w:rPr>
  </w:style>
  <w:style w:type="paragraph" w:styleId="TableofFigures">
    <w:name w:val="table of figures"/>
    <w:basedOn w:val="Normal"/>
    <w:next w:val="Normal"/>
    <w:uiPriority w:val="99"/>
    <w:rsid w:val="008930E4"/>
    <w:pPr>
      <w:spacing w:after="0" w:line="252" w:lineRule="auto"/>
    </w:pPr>
    <w:rPr>
      <w:rFonts w:asciiTheme="majorHAnsi" w:eastAsiaTheme="majorEastAsia" w:hAnsiTheme="majorHAnsi" w:cstheme="majorBidi"/>
      <w:sz w:val="22"/>
      <w:szCs w:val="22"/>
      <w:lang w:val="en-US" w:bidi="en-US"/>
    </w:rPr>
  </w:style>
  <w:style w:type="paragraph" w:styleId="Revision">
    <w:name w:val="Revision"/>
    <w:hidden/>
    <w:rsid w:val="008930E4"/>
    <w:pPr>
      <w:spacing w:after="0"/>
    </w:pPr>
    <w:rPr>
      <w:rFonts w:asciiTheme="majorHAnsi" w:eastAsiaTheme="majorEastAsia" w:hAnsiTheme="majorHAnsi" w:cstheme="majorBidi"/>
      <w:sz w:val="22"/>
      <w:szCs w:val="22"/>
      <w:lang w:bidi="en-US"/>
    </w:rPr>
  </w:style>
  <w:style w:type="paragraph" w:styleId="EndnoteText">
    <w:name w:val="endnote text"/>
    <w:basedOn w:val="Normal"/>
    <w:link w:val="EndnoteTextChar"/>
    <w:rsid w:val="008930E4"/>
    <w:pPr>
      <w:spacing w:after="0"/>
    </w:pPr>
    <w:rPr>
      <w:rFonts w:asciiTheme="majorHAnsi" w:eastAsiaTheme="majorEastAsia" w:hAnsiTheme="majorHAnsi" w:cstheme="majorBidi"/>
      <w:sz w:val="20"/>
      <w:szCs w:val="20"/>
      <w:lang w:val="en-US" w:bidi="en-US"/>
    </w:rPr>
  </w:style>
  <w:style w:type="character" w:customStyle="1" w:styleId="EndnoteTextChar">
    <w:name w:val="Endnote Text Char"/>
    <w:basedOn w:val="DefaultParagraphFont"/>
    <w:link w:val="EndnoteText"/>
    <w:rsid w:val="008930E4"/>
    <w:rPr>
      <w:rFonts w:asciiTheme="majorHAnsi" w:eastAsiaTheme="majorEastAsia" w:hAnsiTheme="majorHAnsi" w:cstheme="majorBidi"/>
      <w:sz w:val="20"/>
      <w:szCs w:val="20"/>
      <w:lang w:bidi="en-US"/>
    </w:rPr>
  </w:style>
  <w:style w:type="character" w:styleId="EndnoteReference">
    <w:name w:val="endnote reference"/>
    <w:basedOn w:val="DefaultParagraphFont"/>
    <w:rsid w:val="008930E4"/>
    <w:rPr>
      <w:vertAlign w:val="superscript"/>
    </w:rPr>
  </w:style>
  <w:style w:type="paragraph" w:customStyle="1" w:styleId="Default">
    <w:name w:val="Default"/>
    <w:rsid w:val="008930E4"/>
    <w:pPr>
      <w:autoSpaceDE w:val="0"/>
      <w:autoSpaceDN w:val="0"/>
      <w:adjustRightInd w:val="0"/>
      <w:spacing w:after="0"/>
    </w:pPr>
    <w:rPr>
      <w:rFonts w:ascii="ITC Stone Serif Std Medium" w:eastAsiaTheme="majorEastAsia" w:hAnsi="ITC Stone Serif Std Medium" w:cs="ITC Stone Serif Std Medium"/>
      <w:color w:val="000000"/>
      <w:lang w:val="en-GB"/>
    </w:rPr>
  </w:style>
  <w:style w:type="character" w:styleId="CommentReference">
    <w:name w:val="annotation reference"/>
    <w:basedOn w:val="DefaultParagraphFont"/>
    <w:uiPriority w:val="99"/>
    <w:semiHidden/>
    <w:unhideWhenUsed/>
    <w:rsid w:val="00446262"/>
    <w:rPr>
      <w:sz w:val="18"/>
      <w:szCs w:val="18"/>
    </w:rPr>
  </w:style>
  <w:style w:type="character" w:styleId="PageNumber">
    <w:name w:val="page number"/>
    <w:basedOn w:val="DefaultParagraphFont"/>
    <w:uiPriority w:val="99"/>
    <w:semiHidden/>
    <w:unhideWhenUsed/>
    <w:rsid w:val="00665FFD"/>
  </w:style>
  <w:style w:type="paragraph" w:customStyle="1" w:styleId="desc">
    <w:name w:val="desc"/>
    <w:basedOn w:val="Normal"/>
    <w:uiPriority w:val="99"/>
    <w:rsid w:val="00FA5974"/>
    <w:pPr>
      <w:spacing w:before="100" w:beforeAutospacing="1" w:after="100" w:afterAutospacing="1"/>
    </w:pPr>
    <w:rPr>
      <w:rFonts w:ascii="Times New Roman" w:hAnsi="Times New Roman" w:cs="Times New Roman"/>
      <w:lang w:eastAsia="en-GB"/>
    </w:rPr>
  </w:style>
  <w:style w:type="character" w:customStyle="1" w:styleId="st1">
    <w:name w:val="st1"/>
    <w:basedOn w:val="DefaultParagraphFont"/>
    <w:rsid w:val="00706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4384">
      <w:bodyDiv w:val="1"/>
      <w:marLeft w:val="0"/>
      <w:marRight w:val="0"/>
      <w:marTop w:val="0"/>
      <w:marBottom w:val="0"/>
      <w:divBdr>
        <w:top w:val="none" w:sz="0" w:space="0" w:color="auto"/>
        <w:left w:val="none" w:sz="0" w:space="0" w:color="auto"/>
        <w:bottom w:val="none" w:sz="0" w:space="0" w:color="auto"/>
        <w:right w:val="none" w:sz="0" w:space="0" w:color="auto"/>
      </w:divBdr>
      <w:divsChild>
        <w:div w:id="2003461367">
          <w:marLeft w:val="0"/>
          <w:marRight w:val="0"/>
          <w:marTop w:val="0"/>
          <w:marBottom w:val="0"/>
          <w:divBdr>
            <w:top w:val="none" w:sz="0" w:space="0" w:color="auto"/>
            <w:left w:val="none" w:sz="0" w:space="0" w:color="auto"/>
            <w:bottom w:val="none" w:sz="0" w:space="0" w:color="auto"/>
            <w:right w:val="none" w:sz="0" w:space="0" w:color="auto"/>
          </w:divBdr>
          <w:divsChild>
            <w:div w:id="1298874082">
              <w:marLeft w:val="0"/>
              <w:marRight w:val="0"/>
              <w:marTop w:val="0"/>
              <w:marBottom w:val="0"/>
              <w:divBdr>
                <w:top w:val="none" w:sz="0" w:space="0" w:color="auto"/>
                <w:left w:val="none" w:sz="0" w:space="0" w:color="auto"/>
                <w:bottom w:val="none" w:sz="0" w:space="0" w:color="auto"/>
                <w:right w:val="none" w:sz="0" w:space="0" w:color="auto"/>
              </w:divBdr>
              <w:divsChild>
                <w:div w:id="354620072">
                  <w:marLeft w:val="0"/>
                  <w:marRight w:val="0"/>
                  <w:marTop w:val="0"/>
                  <w:marBottom w:val="0"/>
                  <w:divBdr>
                    <w:top w:val="none" w:sz="0" w:space="0" w:color="auto"/>
                    <w:left w:val="none" w:sz="0" w:space="0" w:color="auto"/>
                    <w:bottom w:val="none" w:sz="0" w:space="0" w:color="auto"/>
                    <w:right w:val="none" w:sz="0" w:space="0" w:color="auto"/>
                  </w:divBdr>
                  <w:divsChild>
                    <w:div w:id="8000298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9433028">
      <w:bodyDiv w:val="1"/>
      <w:marLeft w:val="0"/>
      <w:marRight w:val="0"/>
      <w:marTop w:val="0"/>
      <w:marBottom w:val="0"/>
      <w:divBdr>
        <w:top w:val="none" w:sz="0" w:space="0" w:color="auto"/>
        <w:left w:val="none" w:sz="0" w:space="0" w:color="auto"/>
        <w:bottom w:val="none" w:sz="0" w:space="0" w:color="auto"/>
        <w:right w:val="none" w:sz="0" w:space="0" w:color="auto"/>
      </w:divBdr>
    </w:div>
    <w:div w:id="1277297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2000718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D98E4-2E8F-4267-99C2-79E94870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13184</Words>
  <Characters>75151</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Leeds University</Company>
  <LinksUpToDate>false</LinksUpToDate>
  <CharactersWithSpaces>88159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Richards</dc:creator>
  <cp:lastModifiedBy>Richards, Esther</cp:lastModifiedBy>
  <cp:revision>3</cp:revision>
  <cp:lastPrinted>2012-05-03T21:10:00Z</cp:lastPrinted>
  <dcterms:created xsi:type="dcterms:W3CDTF">2013-04-11T10:42:00Z</dcterms:created>
  <dcterms:modified xsi:type="dcterms:W3CDTF">2013-04-11T10:42:00Z</dcterms:modified>
</cp:coreProperties>
</file>