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6AE6A" w14:textId="77777777" w:rsidR="000F6D21" w:rsidRDefault="000F6D21" w:rsidP="000F6D21">
      <w:pPr>
        <w:spacing w:line="480" w:lineRule="auto"/>
        <w:rPr>
          <w:rFonts w:ascii="Arial" w:hAnsi="Arial" w:cs="Arial"/>
          <w:sz w:val="24"/>
          <w:szCs w:val="24"/>
          <w:lang w:val="en-US"/>
        </w:rPr>
      </w:pPr>
      <w:bookmarkStart w:id="0" w:name="_GoBack"/>
      <w:bookmarkEnd w:id="0"/>
      <w:r>
        <w:rPr>
          <w:rFonts w:ascii="Arial" w:hAnsi="Arial" w:cs="Arial"/>
          <w:sz w:val="24"/>
          <w:szCs w:val="24"/>
          <w:lang w:val="en-US"/>
        </w:rPr>
        <w:t>QUALITATIVE EVIDENCE SYNTHESIS</w:t>
      </w:r>
    </w:p>
    <w:p w14:paraId="7ABDEB13" w14:textId="77777777" w:rsidR="007A7CDD" w:rsidRPr="000F6D21" w:rsidRDefault="00106585" w:rsidP="000F6D21">
      <w:pPr>
        <w:spacing w:line="480" w:lineRule="auto"/>
        <w:rPr>
          <w:rFonts w:ascii="Arial" w:hAnsi="Arial" w:cs="Arial"/>
          <w:sz w:val="24"/>
          <w:szCs w:val="24"/>
          <w:lang w:val="en-US"/>
        </w:rPr>
      </w:pPr>
      <w:r w:rsidRPr="000F6D21">
        <w:rPr>
          <w:rFonts w:ascii="Arial" w:hAnsi="Arial" w:cs="Arial"/>
          <w:b/>
          <w:sz w:val="24"/>
          <w:szCs w:val="24"/>
          <w:lang w:val="en-US"/>
        </w:rPr>
        <w:t xml:space="preserve">Health information interventions </w:t>
      </w:r>
      <w:r w:rsidR="000F6D21" w:rsidRPr="000F6D21">
        <w:rPr>
          <w:rFonts w:ascii="Arial" w:hAnsi="Arial" w:cs="Arial"/>
          <w:b/>
          <w:sz w:val="24"/>
          <w:szCs w:val="24"/>
          <w:lang w:val="en-US"/>
        </w:rPr>
        <w:t>for female genital mutilation</w:t>
      </w:r>
    </w:p>
    <w:p w14:paraId="62F03E8C" w14:textId="77777777" w:rsidR="000F6D21" w:rsidRDefault="000F6D21" w:rsidP="000F6D21">
      <w:pPr>
        <w:spacing w:line="480" w:lineRule="auto"/>
        <w:rPr>
          <w:rFonts w:ascii="Arial" w:hAnsi="Arial" w:cs="Arial"/>
          <w:sz w:val="24"/>
          <w:szCs w:val="24"/>
          <w:lang w:val="en-US"/>
        </w:rPr>
      </w:pPr>
    </w:p>
    <w:p w14:paraId="359C6A6F" w14:textId="77777777" w:rsidR="00382A54" w:rsidRDefault="007A7CDD" w:rsidP="000F6D21">
      <w:pPr>
        <w:spacing w:line="480" w:lineRule="auto"/>
        <w:rPr>
          <w:rFonts w:ascii="Arial" w:hAnsi="Arial" w:cs="Arial"/>
          <w:sz w:val="24"/>
          <w:szCs w:val="24"/>
          <w:lang w:val="en-US"/>
        </w:rPr>
      </w:pPr>
      <w:r w:rsidRPr="000F6D21">
        <w:rPr>
          <w:rFonts w:ascii="Arial" w:hAnsi="Arial" w:cs="Arial"/>
          <w:sz w:val="24"/>
          <w:szCs w:val="24"/>
          <w:lang w:val="en-US"/>
        </w:rPr>
        <w:t>Helen Smith</w:t>
      </w:r>
      <w:r w:rsidR="00A246AE">
        <w:rPr>
          <w:rFonts w:ascii="Arial" w:hAnsi="Arial" w:cs="Arial"/>
          <w:sz w:val="24"/>
          <w:szCs w:val="24"/>
          <w:vertAlign w:val="superscript"/>
          <w:lang w:val="en-US"/>
        </w:rPr>
        <w:t>1</w:t>
      </w:r>
      <w:r w:rsidR="00A246AE">
        <w:rPr>
          <w:rFonts w:ascii="Arial" w:hAnsi="Arial" w:cs="Arial"/>
          <w:sz w:val="24"/>
          <w:szCs w:val="24"/>
          <w:lang w:val="en-US"/>
        </w:rPr>
        <w:t>*</w:t>
      </w:r>
      <w:r w:rsidR="00B667DA" w:rsidRPr="000F6D21">
        <w:rPr>
          <w:rFonts w:ascii="Arial" w:hAnsi="Arial" w:cs="Arial"/>
          <w:sz w:val="24"/>
          <w:szCs w:val="24"/>
          <w:lang w:val="en-US"/>
        </w:rPr>
        <w:t>, Karin Stein</w:t>
      </w:r>
      <w:r w:rsidR="00A246AE">
        <w:rPr>
          <w:rFonts w:ascii="Arial" w:hAnsi="Arial" w:cs="Arial"/>
          <w:sz w:val="24"/>
          <w:szCs w:val="24"/>
          <w:vertAlign w:val="superscript"/>
          <w:lang w:val="en-US"/>
        </w:rPr>
        <w:t>2</w:t>
      </w:r>
      <w:r w:rsidR="000278EF" w:rsidRPr="000F6D21">
        <w:rPr>
          <w:rFonts w:ascii="Arial" w:hAnsi="Arial" w:cs="Arial"/>
          <w:sz w:val="24"/>
          <w:szCs w:val="24"/>
          <w:lang w:val="en-US"/>
        </w:rPr>
        <w:t xml:space="preserve"> </w:t>
      </w:r>
    </w:p>
    <w:p w14:paraId="4CABFB8A" w14:textId="77777777" w:rsidR="00381E81" w:rsidRDefault="00381E81" w:rsidP="000F6D21">
      <w:pPr>
        <w:spacing w:line="480" w:lineRule="auto"/>
        <w:rPr>
          <w:rFonts w:ascii="Arial" w:hAnsi="Arial" w:cs="Arial"/>
          <w:sz w:val="24"/>
          <w:szCs w:val="24"/>
          <w:lang w:val="en-US"/>
        </w:rPr>
      </w:pPr>
    </w:p>
    <w:p w14:paraId="7CDDC774" w14:textId="77777777" w:rsidR="00A246AE" w:rsidRDefault="00A246AE" w:rsidP="000F6D21">
      <w:pPr>
        <w:spacing w:line="480" w:lineRule="auto"/>
        <w:rPr>
          <w:rFonts w:ascii="Arial" w:hAnsi="Arial" w:cs="Arial"/>
          <w:sz w:val="24"/>
          <w:szCs w:val="24"/>
          <w:lang w:val="en-US"/>
        </w:rPr>
      </w:pPr>
      <w:r>
        <w:rPr>
          <w:rFonts w:ascii="Arial" w:hAnsi="Arial" w:cs="Arial"/>
          <w:sz w:val="24"/>
          <w:szCs w:val="24"/>
          <w:vertAlign w:val="superscript"/>
          <w:lang w:val="en-US"/>
        </w:rPr>
        <w:t>1</w:t>
      </w:r>
      <w:r>
        <w:rPr>
          <w:rFonts w:ascii="Arial" w:hAnsi="Arial" w:cs="Arial"/>
          <w:sz w:val="24"/>
          <w:szCs w:val="24"/>
          <w:lang w:val="en-US"/>
        </w:rPr>
        <w:t>Centre for Maternal and Newborn Health, Liverpool School of Tropical Medicine, Liverpool, UK</w:t>
      </w:r>
    </w:p>
    <w:p w14:paraId="6339A3AD" w14:textId="77777777" w:rsidR="000F6D21" w:rsidRDefault="00A246AE" w:rsidP="000F6D21">
      <w:pPr>
        <w:spacing w:line="480" w:lineRule="auto"/>
        <w:rPr>
          <w:rFonts w:ascii="Arial" w:hAnsi="Arial" w:cs="Arial"/>
          <w:sz w:val="24"/>
          <w:szCs w:val="24"/>
          <w:lang w:val="en-US"/>
        </w:rPr>
      </w:pPr>
      <w:r>
        <w:rPr>
          <w:rFonts w:ascii="Arial" w:hAnsi="Arial" w:cs="Arial"/>
          <w:sz w:val="24"/>
          <w:szCs w:val="24"/>
          <w:vertAlign w:val="superscript"/>
          <w:lang w:val="en-US"/>
        </w:rPr>
        <w:t>2</w:t>
      </w:r>
      <w:r>
        <w:rPr>
          <w:rFonts w:ascii="Arial" w:hAnsi="Arial" w:cs="Arial"/>
          <w:sz w:val="24"/>
          <w:szCs w:val="24"/>
          <w:lang w:val="en-US"/>
        </w:rPr>
        <w:t>Department of Reproductive Health and Research, World Health Organization, Geneva, Switzerland</w:t>
      </w:r>
    </w:p>
    <w:p w14:paraId="35490B79" w14:textId="77777777" w:rsidR="00A246AE" w:rsidRPr="00A246AE" w:rsidRDefault="00A246AE" w:rsidP="000F6D21">
      <w:pPr>
        <w:spacing w:line="480" w:lineRule="auto"/>
        <w:rPr>
          <w:rFonts w:ascii="Arial" w:hAnsi="Arial" w:cs="Arial"/>
          <w:sz w:val="24"/>
          <w:szCs w:val="24"/>
        </w:rPr>
      </w:pPr>
      <w:r>
        <w:rPr>
          <w:rFonts w:ascii="Arial" w:hAnsi="Arial" w:cs="Arial"/>
          <w:sz w:val="24"/>
          <w:szCs w:val="24"/>
          <w:vertAlign w:val="superscript"/>
          <w:lang w:val="en-US"/>
        </w:rPr>
        <w:t>*</w:t>
      </w:r>
      <w:r>
        <w:rPr>
          <w:rFonts w:ascii="Arial" w:hAnsi="Arial" w:cs="Arial"/>
          <w:sz w:val="24"/>
          <w:szCs w:val="24"/>
          <w:lang w:val="en-US"/>
        </w:rPr>
        <w:t xml:space="preserve"> corresponding author: </w:t>
      </w:r>
      <w:hyperlink r:id="rId8" w:history="1">
        <w:r w:rsidRPr="00453F9A">
          <w:rPr>
            <w:rStyle w:val="Hyperlink"/>
            <w:rFonts w:ascii="Arial" w:hAnsi="Arial" w:cs="Arial"/>
            <w:sz w:val="24"/>
            <w:szCs w:val="24"/>
            <w:lang w:val="en-US"/>
          </w:rPr>
          <w:t>Helen.Smith@lstmed.ac.uk</w:t>
        </w:r>
      </w:hyperlink>
      <w:r>
        <w:rPr>
          <w:rFonts w:ascii="Arial" w:hAnsi="Arial" w:cs="Arial"/>
          <w:sz w:val="24"/>
          <w:szCs w:val="24"/>
          <w:lang w:val="en-US"/>
        </w:rPr>
        <w:t xml:space="preserve"> </w:t>
      </w:r>
    </w:p>
    <w:p w14:paraId="4E4A02D0" w14:textId="77777777" w:rsidR="00A246AE" w:rsidRPr="00A246AE" w:rsidRDefault="00A246AE" w:rsidP="000F6D21">
      <w:pPr>
        <w:spacing w:line="480" w:lineRule="auto"/>
        <w:rPr>
          <w:rFonts w:ascii="Arial" w:hAnsi="Arial" w:cs="Arial"/>
          <w:sz w:val="24"/>
          <w:szCs w:val="24"/>
          <w:lang w:val="en-US"/>
        </w:rPr>
      </w:pPr>
    </w:p>
    <w:p w14:paraId="085AC7F2" w14:textId="77777777" w:rsidR="000F6D21" w:rsidRPr="001965D8" w:rsidRDefault="000F6D21" w:rsidP="000F6D21">
      <w:pPr>
        <w:spacing w:line="480" w:lineRule="auto"/>
        <w:rPr>
          <w:rFonts w:ascii="Arial" w:hAnsi="Arial" w:cs="Arial"/>
          <w:sz w:val="24"/>
          <w:szCs w:val="24"/>
          <w:lang w:val="en-US"/>
        </w:rPr>
      </w:pPr>
    </w:p>
    <w:p w14:paraId="1DB55559" w14:textId="77777777" w:rsidR="000F6D21" w:rsidRPr="001965D8" w:rsidRDefault="000F6D21" w:rsidP="002515F3">
      <w:pPr>
        <w:spacing w:line="480" w:lineRule="auto"/>
        <w:jc w:val="both"/>
        <w:rPr>
          <w:rFonts w:ascii="Arial" w:hAnsi="Arial" w:cs="Arial"/>
          <w:sz w:val="24"/>
          <w:szCs w:val="24"/>
          <w:lang w:val="en-US"/>
        </w:rPr>
      </w:pPr>
      <w:r w:rsidRPr="001965D8">
        <w:rPr>
          <w:rFonts w:ascii="Arial" w:hAnsi="Arial" w:cs="Arial"/>
          <w:b/>
          <w:sz w:val="24"/>
          <w:szCs w:val="24"/>
          <w:lang w:val="en-US"/>
        </w:rPr>
        <w:t>Keywords:</w:t>
      </w:r>
      <w:r w:rsidR="00A246AE">
        <w:rPr>
          <w:rFonts w:ascii="Arial" w:hAnsi="Arial" w:cs="Arial"/>
          <w:b/>
          <w:sz w:val="24"/>
          <w:szCs w:val="24"/>
          <w:lang w:val="en-US"/>
        </w:rPr>
        <w:t xml:space="preserve"> </w:t>
      </w:r>
      <w:r w:rsidR="00A246AE" w:rsidRPr="00381E81">
        <w:rPr>
          <w:rFonts w:ascii="Arial" w:hAnsi="Arial" w:cs="Arial"/>
          <w:sz w:val="24"/>
          <w:szCs w:val="24"/>
          <w:lang w:val="en-US"/>
        </w:rPr>
        <w:t>Female genital mutilation; FGM; health information; information education communication; health education</w:t>
      </w:r>
    </w:p>
    <w:p w14:paraId="50980748" w14:textId="77777777" w:rsidR="000F6D21" w:rsidRPr="001965D8" w:rsidRDefault="000F6D21" w:rsidP="002515F3">
      <w:pPr>
        <w:spacing w:line="480" w:lineRule="auto"/>
        <w:jc w:val="both"/>
        <w:rPr>
          <w:rFonts w:ascii="Arial" w:hAnsi="Arial" w:cs="Arial"/>
          <w:sz w:val="24"/>
          <w:szCs w:val="24"/>
          <w:lang w:val="en-US"/>
        </w:rPr>
      </w:pPr>
    </w:p>
    <w:p w14:paraId="735C27B9" w14:textId="77777777" w:rsidR="00DE1F3A" w:rsidRDefault="000F6D21" w:rsidP="002515F3">
      <w:pPr>
        <w:spacing w:line="480" w:lineRule="auto"/>
        <w:jc w:val="both"/>
        <w:rPr>
          <w:rFonts w:ascii="Arial" w:hAnsi="Arial" w:cs="Arial"/>
          <w:sz w:val="24"/>
          <w:szCs w:val="24"/>
          <w:lang w:val="en-US"/>
        </w:rPr>
      </w:pPr>
      <w:r w:rsidRPr="001965D8">
        <w:rPr>
          <w:rFonts w:ascii="Arial" w:hAnsi="Arial" w:cs="Arial"/>
          <w:b/>
          <w:sz w:val="24"/>
          <w:szCs w:val="24"/>
          <w:lang w:val="en-US"/>
        </w:rPr>
        <w:t>Synopsis:</w:t>
      </w:r>
      <w:r w:rsidR="00381E81">
        <w:rPr>
          <w:rFonts w:ascii="Arial" w:hAnsi="Arial" w:cs="Arial"/>
          <w:sz w:val="24"/>
          <w:szCs w:val="24"/>
          <w:lang w:val="en-US"/>
        </w:rPr>
        <w:t xml:space="preserve"> </w:t>
      </w:r>
      <w:r w:rsidR="00DE1F3A">
        <w:rPr>
          <w:rFonts w:ascii="Arial" w:hAnsi="Arial" w:cs="Arial"/>
          <w:sz w:val="24"/>
          <w:szCs w:val="24"/>
          <w:lang w:val="en-US"/>
        </w:rPr>
        <w:t xml:space="preserve">This </w:t>
      </w:r>
      <w:r w:rsidR="00DE1F3A" w:rsidRPr="000F6D21">
        <w:rPr>
          <w:rFonts w:ascii="Arial" w:hAnsi="Arial" w:cs="Arial"/>
          <w:sz w:val="24"/>
          <w:szCs w:val="24"/>
          <w:lang w:val="en-US"/>
        </w:rPr>
        <w:t xml:space="preserve">qualitative </w:t>
      </w:r>
      <w:r w:rsidR="00DE1F3A">
        <w:rPr>
          <w:rFonts w:ascii="Arial" w:hAnsi="Arial" w:cs="Arial"/>
          <w:sz w:val="24"/>
          <w:szCs w:val="24"/>
          <w:lang w:val="en-US"/>
        </w:rPr>
        <w:t>evidence synthesis</w:t>
      </w:r>
      <w:r w:rsidR="00DE1F3A" w:rsidRPr="000F6D21">
        <w:rPr>
          <w:rFonts w:ascii="Arial" w:hAnsi="Arial" w:cs="Arial"/>
          <w:sz w:val="24"/>
          <w:szCs w:val="24"/>
          <w:lang w:val="en-US"/>
        </w:rPr>
        <w:t xml:space="preserve"> highlights </w:t>
      </w:r>
      <w:r w:rsidR="00DE1F3A">
        <w:rPr>
          <w:rFonts w:ascii="Arial" w:hAnsi="Arial" w:cs="Arial"/>
          <w:sz w:val="24"/>
          <w:szCs w:val="24"/>
          <w:lang w:val="en-US"/>
        </w:rPr>
        <w:t xml:space="preserve">poor communication between women living with FGM and healthcare </w:t>
      </w:r>
      <w:r w:rsidR="00DD7D19">
        <w:rPr>
          <w:rFonts w:ascii="Arial" w:hAnsi="Arial" w:cs="Arial"/>
          <w:sz w:val="24"/>
          <w:szCs w:val="24"/>
          <w:lang w:val="en-US"/>
        </w:rPr>
        <w:t>providers</w:t>
      </w:r>
      <w:r w:rsidR="00DE1F3A">
        <w:rPr>
          <w:rFonts w:ascii="Arial" w:hAnsi="Arial" w:cs="Arial"/>
          <w:sz w:val="24"/>
          <w:szCs w:val="24"/>
          <w:lang w:val="en-US"/>
        </w:rPr>
        <w:t>, and signals a need for health</w:t>
      </w:r>
      <w:r w:rsidR="00381E81">
        <w:rPr>
          <w:rFonts w:ascii="Arial" w:hAnsi="Arial" w:cs="Arial"/>
          <w:sz w:val="24"/>
          <w:szCs w:val="24"/>
          <w:lang w:val="en-US"/>
        </w:rPr>
        <w:t xml:space="preserve"> education and</w:t>
      </w:r>
      <w:r w:rsidR="00DE1F3A">
        <w:rPr>
          <w:rFonts w:ascii="Arial" w:hAnsi="Arial" w:cs="Arial"/>
          <w:sz w:val="24"/>
          <w:szCs w:val="24"/>
          <w:lang w:val="en-US"/>
        </w:rPr>
        <w:t xml:space="preserve"> information</w:t>
      </w:r>
      <w:r w:rsidR="00381E81">
        <w:rPr>
          <w:rFonts w:ascii="Arial" w:hAnsi="Arial" w:cs="Arial"/>
          <w:sz w:val="24"/>
          <w:szCs w:val="24"/>
          <w:lang w:val="en-US"/>
        </w:rPr>
        <w:t xml:space="preserve"> </w:t>
      </w:r>
      <w:r w:rsidR="00DE1F3A">
        <w:rPr>
          <w:rFonts w:ascii="Arial" w:hAnsi="Arial" w:cs="Arial"/>
          <w:sz w:val="24"/>
          <w:szCs w:val="24"/>
          <w:lang w:val="en-US"/>
        </w:rPr>
        <w:t xml:space="preserve">interventions. </w:t>
      </w:r>
    </w:p>
    <w:p w14:paraId="316CEADB" w14:textId="77777777" w:rsidR="000F6D21" w:rsidRDefault="000F6D21" w:rsidP="002515F3">
      <w:pPr>
        <w:spacing w:after="200" w:line="276" w:lineRule="auto"/>
        <w:jc w:val="both"/>
        <w:rPr>
          <w:rFonts w:ascii="Arial" w:hAnsi="Arial" w:cs="Arial"/>
          <w:sz w:val="24"/>
          <w:szCs w:val="24"/>
          <w:lang w:val="en-US"/>
        </w:rPr>
      </w:pPr>
      <w:r>
        <w:rPr>
          <w:rFonts w:ascii="Arial" w:hAnsi="Arial" w:cs="Arial"/>
          <w:sz w:val="24"/>
          <w:szCs w:val="24"/>
          <w:lang w:val="en-US"/>
        </w:rPr>
        <w:br w:type="page"/>
      </w:r>
    </w:p>
    <w:p w14:paraId="3A7A96C5" w14:textId="77777777" w:rsidR="000F6D21" w:rsidRPr="001965D8" w:rsidRDefault="000F6D21" w:rsidP="002515F3">
      <w:pPr>
        <w:spacing w:line="480" w:lineRule="auto"/>
        <w:jc w:val="both"/>
        <w:rPr>
          <w:rFonts w:ascii="Arial" w:hAnsi="Arial" w:cs="Arial"/>
          <w:b/>
          <w:sz w:val="24"/>
          <w:szCs w:val="24"/>
          <w:lang w:val="en-US"/>
        </w:rPr>
      </w:pPr>
      <w:r w:rsidRPr="001965D8">
        <w:rPr>
          <w:rFonts w:ascii="Arial" w:hAnsi="Arial" w:cs="Arial"/>
          <w:b/>
          <w:sz w:val="24"/>
          <w:szCs w:val="24"/>
          <w:lang w:val="en-US"/>
        </w:rPr>
        <w:lastRenderedPageBreak/>
        <w:t>Abstract</w:t>
      </w:r>
    </w:p>
    <w:p w14:paraId="0BF6DAC9" w14:textId="451AE6A5" w:rsidR="003C428F" w:rsidRDefault="003C428F" w:rsidP="002515F3">
      <w:pPr>
        <w:spacing w:line="480" w:lineRule="auto"/>
        <w:jc w:val="both"/>
        <w:rPr>
          <w:rFonts w:ascii="Arial" w:hAnsi="Arial" w:cs="Arial"/>
          <w:sz w:val="24"/>
          <w:szCs w:val="24"/>
          <w:lang w:val="en-US"/>
        </w:rPr>
      </w:pPr>
      <w:r w:rsidRPr="000F6D21">
        <w:rPr>
          <w:rFonts w:ascii="Arial" w:hAnsi="Arial" w:cs="Arial"/>
          <w:sz w:val="24"/>
          <w:szCs w:val="24"/>
          <w:lang w:val="en-US"/>
        </w:rPr>
        <w:t xml:space="preserve">Providing information and education to women and girls living with female genital mutilation (FGM) </w:t>
      </w:r>
      <w:r w:rsidR="00FB4BA8">
        <w:rPr>
          <w:rFonts w:ascii="Arial" w:hAnsi="Arial" w:cs="Arial"/>
          <w:sz w:val="24"/>
          <w:szCs w:val="24"/>
          <w:lang w:val="en-US"/>
        </w:rPr>
        <w:t>could be</w:t>
      </w:r>
      <w:r w:rsidRPr="000F6D21">
        <w:rPr>
          <w:rFonts w:ascii="Arial" w:hAnsi="Arial" w:cs="Arial"/>
          <w:sz w:val="24"/>
          <w:szCs w:val="24"/>
          <w:lang w:val="en-US"/>
        </w:rPr>
        <w:t xml:space="preserve"> an important influence on </w:t>
      </w:r>
      <w:r w:rsidR="00DD7D19">
        <w:rPr>
          <w:rFonts w:ascii="Arial" w:hAnsi="Arial" w:cs="Arial"/>
          <w:sz w:val="24"/>
          <w:szCs w:val="24"/>
          <w:lang w:val="en-US"/>
        </w:rPr>
        <w:t xml:space="preserve">their </w:t>
      </w:r>
      <w:r>
        <w:rPr>
          <w:rFonts w:ascii="Arial" w:hAnsi="Arial" w:cs="Arial"/>
          <w:sz w:val="24"/>
          <w:szCs w:val="24"/>
          <w:lang w:val="en-US"/>
        </w:rPr>
        <w:t>healthcare-</w:t>
      </w:r>
      <w:r w:rsidRPr="000F6D21">
        <w:rPr>
          <w:rFonts w:ascii="Arial" w:hAnsi="Arial" w:cs="Arial"/>
          <w:sz w:val="24"/>
          <w:szCs w:val="24"/>
          <w:lang w:val="en-US"/>
        </w:rPr>
        <w:t>seeking behavior.</w:t>
      </w:r>
      <w:r w:rsidRPr="003C428F">
        <w:rPr>
          <w:rFonts w:ascii="Arial" w:hAnsi="Arial" w:cs="Arial"/>
          <w:sz w:val="24"/>
          <w:szCs w:val="24"/>
          <w:lang w:val="en-US"/>
        </w:rPr>
        <w:t xml:space="preserve"> </w:t>
      </w:r>
      <w:r w:rsidR="000E6DA5">
        <w:rPr>
          <w:rFonts w:ascii="Arial" w:hAnsi="Arial" w:cs="Arial"/>
          <w:sz w:val="24"/>
          <w:szCs w:val="24"/>
          <w:lang w:val="en-US"/>
        </w:rPr>
        <w:t>H</w:t>
      </w:r>
      <w:r>
        <w:rPr>
          <w:rFonts w:ascii="Arial" w:hAnsi="Arial" w:cs="Arial"/>
          <w:sz w:val="24"/>
          <w:szCs w:val="24"/>
          <w:lang w:val="en-US"/>
        </w:rPr>
        <w:t>ealth</w:t>
      </w:r>
      <w:r w:rsidRPr="000F6D21">
        <w:rPr>
          <w:rFonts w:ascii="Arial" w:hAnsi="Arial" w:cs="Arial"/>
          <w:sz w:val="24"/>
          <w:szCs w:val="24"/>
          <w:lang w:val="en-US"/>
        </w:rPr>
        <w:t xml:space="preserve">care providers </w:t>
      </w:r>
      <w:r w:rsidR="000E6DA5">
        <w:rPr>
          <w:rFonts w:ascii="Arial" w:hAnsi="Arial" w:cs="Arial"/>
          <w:sz w:val="24"/>
          <w:szCs w:val="24"/>
          <w:lang w:val="en-US"/>
        </w:rPr>
        <w:t xml:space="preserve">also </w:t>
      </w:r>
      <w:r w:rsidRPr="000F6D21">
        <w:rPr>
          <w:rFonts w:ascii="Arial" w:hAnsi="Arial" w:cs="Arial"/>
          <w:sz w:val="24"/>
          <w:szCs w:val="24"/>
          <w:lang w:val="en-US"/>
        </w:rPr>
        <w:t>need adequate knowl</w:t>
      </w:r>
      <w:r w:rsidR="00B14339">
        <w:rPr>
          <w:rFonts w:ascii="Arial" w:hAnsi="Arial" w:cs="Arial"/>
          <w:sz w:val="24"/>
          <w:szCs w:val="24"/>
          <w:lang w:val="en-US"/>
        </w:rPr>
        <w:t>edge and skills</w:t>
      </w:r>
      <w:r w:rsidRPr="000F6D21">
        <w:rPr>
          <w:rFonts w:ascii="Arial" w:hAnsi="Arial" w:cs="Arial"/>
          <w:sz w:val="24"/>
          <w:szCs w:val="24"/>
          <w:lang w:val="en-US"/>
        </w:rPr>
        <w:t xml:space="preserve"> to </w:t>
      </w:r>
      <w:r w:rsidR="00E374B6">
        <w:rPr>
          <w:rFonts w:ascii="Arial" w:hAnsi="Arial" w:cs="Arial"/>
          <w:sz w:val="24"/>
          <w:szCs w:val="24"/>
          <w:lang w:val="en-US"/>
        </w:rPr>
        <w:t xml:space="preserve">provide good quality </w:t>
      </w:r>
      <w:r w:rsidRPr="000F6D21">
        <w:rPr>
          <w:rFonts w:ascii="Arial" w:hAnsi="Arial" w:cs="Arial"/>
          <w:sz w:val="24"/>
          <w:szCs w:val="24"/>
          <w:lang w:val="en-US"/>
        </w:rPr>
        <w:t xml:space="preserve">care to </w:t>
      </w:r>
      <w:r w:rsidR="00A72834">
        <w:rPr>
          <w:rFonts w:ascii="Arial" w:hAnsi="Arial" w:cs="Arial"/>
          <w:sz w:val="24"/>
          <w:szCs w:val="24"/>
          <w:lang w:val="en-US"/>
        </w:rPr>
        <w:t>this population</w:t>
      </w:r>
      <w:r w:rsidRPr="000F6D21">
        <w:rPr>
          <w:rFonts w:ascii="Arial" w:hAnsi="Arial" w:cs="Arial"/>
          <w:sz w:val="24"/>
          <w:szCs w:val="24"/>
          <w:lang w:val="en-US"/>
        </w:rPr>
        <w:t xml:space="preserve">. </w:t>
      </w:r>
      <w:r w:rsidR="00B14339">
        <w:rPr>
          <w:rFonts w:ascii="Arial" w:hAnsi="Arial" w:cs="Arial"/>
          <w:sz w:val="24"/>
          <w:szCs w:val="24"/>
          <w:lang w:val="en-US"/>
        </w:rPr>
        <w:t>Recen</w:t>
      </w:r>
      <w:r w:rsidR="00A558A8">
        <w:rPr>
          <w:rFonts w:ascii="Arial" w:hAnsi="Arial" w:cs="Arial"/>
          <w:sz w:val="24"/>
          <w:szCs w:val="24"/>
          <w:lang w:val="en-US"/>
        </w:rPr>
        <w:t xml:space="preserve">t </w:t>
      </w:r>
      <w:r w:rsidR="00B14339">
        <w:rPr>
          <w:rFonts w:ascii="Arial" w:hAnsi="Arial" w:cs="Arial"/>
          <w:sz w:val="24"/>
          <w:szCs w:val="24"/>
          <w:lang w:val="en-US"/>
        </w:rPr>
        <w:t>W</w:t>
      </w:r>
      <w:r w:rsidR="00FB4BA8">
        <w:rPr>
          <w:rFonts w:ascii="Arial" w:hAnsi="Arial" w:cs="Arial"/>
          <w:sz w:val="24"/>
          <w:szCs w:val="24"/>
          <w:lang w:val="en-US"/>
        </w:rPr>
        <w:t>HO guidelines on managing</w:t>
      </w:r>
      <w:r w:rsidR="00B14339">
        <w:rPr>
          <w:rFonts w:ascii="Arial" w:hAnsi="Arial" w:cs="Arial"/>
          <w:sz w:val="24"/>
          <w:szCs w:val="24"/>
          <w:lang w:val="en-US"/>
        </w:rPr>
        <w:t xml:space="preserve"> health complications </w:t>
      </w:r>
      <w:r w:rsidR="00A72834">
        <w:rPr>
          <w:rFonts w:ascii="Arial" w:hAnsi="Arial" w:cs="Arial"/>
          <w:sz w:val="24"/>
          <w:szCs w:val="24"/>
          <w:lang w:val="en-US"/>
        </w:rPr>
        <w:t>from</w:t>
      </w:r>
      <w:r w:rsidR="00B14339">
        <w:rPr>
          <w:rFonts w:ascii="Arial" w:hAnsi="Arial" w:cs="Arial"/>
          <w:sz w:val="24"/>
          <w:szCs w:val="24"/>
          <w:lang w:val="en-US"/>
        </w:rPr>
        <w:t xml:space="preserve"> FGM contain best practice statements </w:t>
      </w:r>
      <w:r w:rsidR="00FB4BA8">
        <w:rPr>
          <w:rFonts w:ascii="Arial" w:hAnsi="Arial" w:cs="Arial"/>
          <w:sz w:val="24"/>
          <w:szCs w:val="24"/>
          <w:lang w:val="en-US"/>
        </w:rPr>
        <w:t>for</w:t>
      </w:r>
      <w:r w:rsidR="00B14339">
        <w:rPr>
          <w:rFonts w:ascii="Arial" w:hAnsi="Arial" w:cs="Arial"/>
          <w:sz w:val="24"/>
          <w:szCs w:val="24"/>
          <w:lang w:val="en-US"/>
        </w:rPr>
        <w:t xml:space="preserve"> health education and information </w:t>
      </w:r>
      <w:r w:rsidR="000E6DA5">
        <w:rPr>
          <w:rFonts w:ascii="Arial" w:hAnsi="Arial" w:cs="Arial"/>
          <w:sz w:val="24"/>
          <w:szCs w:val="24"/>
          <w:lang w:val="en-US"/>
        </w:rPr>
        <w:t xml:space="preserve">interventions </w:t>
      </w:r>
      <w:r w:rsidR="00B14339">
        <w:rPr>
          <w:rFonts w:ascii="Arial" w:hAnsi="Arial" w:cs="Arial"/>
          <w:sz w:val="24"/>
          <w:szCs w:val="24"/>
          <w:lang w:val="en-US"/>
        </w:rPr>
        <w:t xml:space="preserve">for women and providers. </w:t>
      </w:r>
      <w:r w:rsidRPr="000F6D21">
        <w:rPr>
          <w:rFonts w:ascii="Arial" w:hAnsi="Arial" w:cs="Arial"/>
          <w:sz w:val="24"/>
          <w:szCs w:val="24"/>
          <w:lang w:val="en-US"/>
        </w:rPr>
        <w:t xml:space="preserve">This </w:t>
      </w:r>
      <w:r w:rsidR="00E374B6">
        <w:rPr>
          <w:rFonts w:ascii="Arial" w:hAnsi="Arial" w:cs="Arial"/>
          <w:sz w:val="24"/>
          <w:szCs w:val="24"/>
          <w:lang w:val="en-US"/>
        </w:rPr>
        <w:t>qualitative</w:t>
      </w:r>
      <w:r w:rsidR="00A72834">
        <w:rPr>
          <w:rFonts w:ascii="Arial" w:hAnsi="Arial" w:cs="Arial"/>
          <w:sz w:val="24"/>
          <w:szCs w:val="24"/>
          <w:lang w:val="en-US"/>
        </w:rPr>
        <w:t xml:space="preserve"> </w:t>
      </w:r>
      <w:r w:rsidR="00E374B6">
        <w:rPr>
          <w:rFonts w:ascii="Arial" w:hAnsi="Arial" w:cs="Arial"/>
          <w:sz w:val="24"/>
          <w:szCs w:val="24"/>
          <w:lang w:val="en-US"/>
        </w:rPr>
        <w:t>evidence synthesis</w:t>
      </w:r>
      <w:r w:rsidR="00E374B6" w:rsidRPr="000F6D21">
        <w:rPr>
          <w:rFonts w:ascii="Arial" w:hAnsi="Arial" w:cs="Arial"/>
          <w:sz w:val="24"/>
          <w:szCs w:val="24"/>
          <w:lang w:val="en-US"/>
        </w:rPr>
        <w:t xml:space="preserve"> </w:t>
      </w:r>
      <w:r w:rsidRPr="000F6D21">
        <w:rPr>
          <w:rFonts w:ascii="Arial" w:hAnsi="Arial" w:cs="Arial"/>
          <w:sz w:val="24"/>
          <w:szCs w:val="24"/>
          <w:lang w:val="en-US"/>
        </w:rPr>
        <w:t>summari</w:t>
      </w:r>
      <w:r w:rsidR="002515F3">
        <w:rPr>
          <w:rFonts w:ascii="Arial" w:hAnsi="Arial" w:cs="Arial"/>
          <w:sz w:val="24"/>
          <w:szCs w:val="24"/>
          <w:lang w:val="en-US"/>
        </w:rPr>
        <w:t>z</w:t>
      </w:r>
      <w:r w:rsidRPr="000F6D21">
        <w:rPr>
          <w:rFonts w:ascii="Arial" w:hAnsi="Arial" w:cs="Arial"/>
          <w:sz w:val="24"/>
          <w:szCs w:val="24"/>
          <w:lang w:val="en-US"/>
        </w:rPr>
        <w:t xml:space="preserve">es </w:t>
      </w:r>
      <w:r w:rsidR="00A558A8">
        <w:rPr>
          <w:rFonts w:ascii="Arial" w:hAnsi="Arial" w:cs="Arial"/>
          <w:sz w:val="24"/>
          <w:szCs w:val="24"/>
          <w:lang w:val="en-US"/>
        </w:rPr>
        <w:t>the</w:t>
      </w:r>
      <w:r w:rsidRPr="000F6D21">
        <w:rPr>
          <w:rFonts w:ascii="Arial" w:hAnsi="Arial" w:cs="Arial"/>
          <w:sz w:val="24"/>
          <w:szCs w:val="24"/>
          <w:lang w:val="en-US"/>
        </w:rPr>
        <w:t xml:space="preserve"> values and preferences</w:t>
      </w:r>
      <w:r w:rsidR="00A558A8">
        <w:rPr>
          <w:rFonts w:ascii="Arial" w:hAnsi="Arial" w:cs="Arial"/>
          <w:sz w:val="24"/>
          <w:szCs w:val="24"/>
          <w:lang w:val="en-US"/>
        </w:rPr>
        <w:t xml:space="preserve"> </w:t>
      </w:r>
      <w:r w:rsidR="00A558A8" w:rsidRPr="000F6D21">
        <w:rPr>
          <w:rFonts w:ascii="Arial" w:hAnsi="Arial" w:cs="Arial"/>
          <w:sz w:val="24"/>
          <w:szCs w:val="24"/>
          <w:lang w:val="en-US"/>
        </w:rPr>
        <w:t>of girls and wo</w:t>
      </w:r>
      <w:r w:rsidR="00A558A8">
        <w:rPr>
          <w:rFonts w:ascii="Arial" w:hAnsi="Arial" w:cs="Arial"/>
          <w:sz w:val="24"/>
          <w:szCs w:val="24"/>
          <w:lang w:val="en-US"/>
        </w:rPr>
        <w:t>men living with FGM, and health</w:t>
      </w:r>
      <w:r w:rsidR="00A558A8" w:rsidRPr="000F6D21">
        <w:rPr>
          <w:rFonts w:ascii="Arial" w:hAnsi="Arial" w:cs="Arial"/>
          <w:sz w:val="24"/>
          <w:szCs w:val="24"/>
          <w:lang w:val="en-US"/>
        </w:rPr>
        <w:t>care providers</w:t>
      </w:r>
      <w:r w:rsidRPr="000F6D21">
        <w:rPr>
          <w:rFonts w:ascii="Arial" w:hAnsi="Arial" w:cs="Arial"/>
          <w:sz w:val="24"/>
          <w:szCs w:val="24"/>
          <w:lang w:val="en-US"/>
        </w:rPr>
        <w:t xml:space="preserve">, </w:t>
      </w:r>
      <w:r w:rsidR="00E374B6">
        <w:rPr>
          <w:rFonts w:ascii="Arial" w:hAnsi="Arial" w:cs="Arial"/>
          <w:sz w:val="24"/>
          <w:szCs w:val="24"/>
          <w:lang w:val="en-US"/>
        </w:rPr>
        <w:t>together</w:t>
      </w:r>
      <w:r w:rsidRPr="000F6D21">
        <w:rPr>
          <w:rFonts w:ascii="Arial" w:hAnsi="Arial" w:cs="Arial"/>
          <w:sz w:val="24"/>
          <w:szCs w:val="24"/>
          <w:lang w:val="en-US"/>
        </w:rPr>
        <w:t xml:space="preserve"> with other evidence on the context and conditions </w:t>
      </w:r>
      <w:r w:rsidR="00B14339">
        <w:rPr>
          <w:rFonts w:ascii="Arial" w:hAnsi="Arial" w:cs="Arial"/>
          <w:sz w:val="24"/>
          <w:szCs w:val="24"/>
          <w:lang w:val="en-US"/>
        </w:rPr>
        <w:t xml:space="preserve">of </w:t>
      </w:r>
      <w:r w:rsidR="00FB4BA8">
        <w:rPr>
          <w:rFonts w:ascii="Arial" w:hAnsi="Arial" w:cs="Arial"/>
          <w:sz w:val="24"/>
          <w:szCs w:val="24"/>
          <w:lang w:val="en-US"/>
        </w:rPr>
        <w:t>these</w:t>
      </w:r>
      <w:r w:rsidR="00B14339">
        <w:rPr>
          <w:rFonts w:ascii="Arial" w:hAnsi="Arial" w:cs="Arial"/>
          <w:sz w:val="24"/>
          <w:szCs w:val="24"/>
          <w:lang w:val="en-US"/>
        </w:rPr>
        <w:t xml:space="preserve"> interventions</w:t>
      </w:r>
      <w:r w:rsidRPr="000F6D21">
        <w:rPr>
          <w:rFonts w:ascii="Arial" w:hAnsi="Arial" w:cs="Arial"/>
          <w:sz w:val="24"/>
          <w:szCs w:val="24"/>
          <w:lang w:val="en-US"/>
        </w:rPr>
        <w:t>.</w:t>
      </w:r>
    </w:p>
    <w:p w14:paraId="340F1E1C" w14:textId="77777777" w:rsidR="002515F3" w:rsidRDefault="002515F3" w:rsidP="002515F3">
      <w:pPr>
        <w:spacing w:line="480" w:lineRule="auto"/>
        <w:jc w:val="both"/>
        <w:rPr>
          <w:rFonts w:ascii="Arial" w:hAnsi="Arial" w:cs="Arial"/>
          <w:sz w:val="24"/>
          <w:szCs w:val="24"/>
          <w:lang w:val="en-US"/>
        </w:rPr>
      </w:pPr>
    </w:p>
    <w:p w14:paraId="183414FB" w14:textId="77777777" w:rsidR="007A7CDD" w:rsidRPr="00B14339" w:rsidRDefault="00B14339" w:rsidP="002515F3">
      <w:pPr>
        <w:spacing w:line="480" w:lineRule="auto"/>
        <w:jc w:val="both"/>
        <w:rPr>
          <w:rFonts w:ascii="Arial" w:hAnsi="Arial" w:cs="Arial"/>
          <w:sz w:val="24"/>
          <w:szCs w:val="24"/>
          <w:lang w:val="en-US"/>
        </w:rPr>
      </w:pPr>
      <w:r>
        <w:rPr>
          <w:rFonts w:ascii="Arial" w:hAnsi="Arial" w:cs="Arial"/>
          <w:sz w:val="24"/>
          <w:szCs w:val="24"/>
          <w:lang w:val="en-US"/>
        </w:rPr>
        <w:t>Th</w:t>
      </w:r>
      <w:r w:rsidR="00FB4BA8">
        <w:rPr>
          <w:rFonts w:ascii="Arial" w:hAnsi="Arial" w:cs="Arial"/>
          <w:sz w:val="24"/>
          <w:szCs w:val="24"/>
          <w:lang w:val="en-US"/>
        </w:rPr>
        <w:t>e synthesis</w:t>
      </w:r>
      <w:r w:rsidR="003C428F" w:rsidRPr="000F6D21">
        <w:rPr>
          <w:rFonts w:ascii="Arial" w:hAnsi="Arial" w:cs="Arial"/>
          <w:sz w:val="24"/>
          <w:szCs w:val="24"/>
          <w:lang w:val="en-US"/>
        </w:rPr>
        <w:t xml:space="preserve"> </w:t>
      </w:r>
      <w:r w:rsidR="00FB4BA8">
        <w:rPr>
          <w:rFonts w:ascii="Arial" w:hAnsi="Arial" w:cs="Arial"/>
          <w:sz w:val="24"/>
          <w:szCs w:val="24"/>
          <w:lang w:val="en-US"/>
        </w:rPr>
        <w:t xml:space="preserve">highlights </w:t>
      </w:r>
      <w:r w:rsidR="003C428F" w:rsidRPr="000F6D21">
        <w:rPr>
          <w:rFonts w:ascii="Arial" w:hAnsi="Arial" w:cs="Arial"/>
          <w:sz w:val="24"/>
          <w:szCs w:val="24"/>
          <w:lang w:val="en-US"/>
        </w:rPr>
        <w:t xml:space="preserve">that </w:t>
      </w:r>
      <w:r w:rsidR="00A72834">
        <w:rPr>
          <w:rFonts w:ascii="Arial" w:hAnsi="Arial" w:cs="Arial"/>
          <w:sz w:val="24"/>
          <w:szCs w:val="24"/>
          <w:lang w:val="en-US"/>
        </w:rPr>
        <w:t xml:space="preserve">healthcare </w:t>
      </w:r>
      <w:r w:rsidR="003C428F" w:rsidRPr="000F6D21">
        <w:rPr>
          <w:rFonts w:ascii="Arial" w:hAnsi="Arial" w:cs="Arial"/>
          <w:sz w:val="24"/>
          <w:szCs w:val="24"/>
          <w:lang w:val="en-US"/>
        </w:rPr>
        <w:t xml:space="preserve">providers lack skills and training to manage </w:t>
      </w:r>
      <w:r w:rsidR="00FB4BA8" w:rsidRPr="000F6D21">
        <w:rPr>
          <w:rFonts w:ascii="Arial" w:hAnsi="Arial" w:cs="Arial"/>
          <w:sz w:val="24"/>
          <w:szCs w:val="24"/>
          <w:lang w:val="en-US"/>
        </w:rPr>
        <w:t>women</w:t>
      </w:r>
      <w:r w:rsidR="00E374B6">
        <w:rPr>
          <w:rFonts w:ascii="Arial" w:hAnsi="Arial" w:cs="Arial"/>
          <w:sz w:val="24"/>
          <w:szCs w:val="24"/>
          <w:lang w:val="en-US"/>
        </w:rPr>
        <w:t>,</w:t>
      </w:r>
      <w:r w:rsidR="003C428F" w:rsidRPr="000F6D21">
        <w:rPr>
          <w:rFonts w:ascii="Arial" w:hAnsi="Arial" w:cs="Arial"/>
          <w:sz w:val="24"/>
          <w:szCs w:val="24"/>
          <w:lang w:val="en-US"/>
        </w:rPr>
        <w:t xml:space="preserve"> </w:t>
      </w:r>
      <w:r w:rsidR="000E6DA5">
        <w:rPr>
          <w:rFonts w:ascii="Arial" w:hAnsi="Arial" w:cs="Arial"/>
          <w:sz w:val="24"/>
          <w:szCs w:val="24"/>
          <w:lang w:val="en-US"/>
        </w:rPr>
        <w:t>and</w:t>
      </w:r>
      <w:r w:rsidR="003C428F" w:rsidRPr="000F6D21">
        <w:rPr>
          <w:rFonts w:ascii="Arial" w:hAnsi="Arial" w:cs="Arial"/>
          <w:sz w:val="24"/>
          <w:szCs w:val="24"/>
          <w:lang w:val="en-US"/>
        </w:rPr>
        <w:t xml:space="preserve"> women are concerned about the lack of discussion about FGM</w:t>
      </w:r>
      <w:r w:rsidR="00FB4BA8">
        <w:rPr>
          <w:rFonts w:ascii="Arial" w:hAnsi="Arial" w:cs="Arial"/>
          <w:sz w:val="24"/>
          <w:szCs w:val="24"/>
          <w:lang w:val="en-US"/>
        </w:rPr>
        <w:t xml:space="preserve"> with</w:t>
      </w:r>
      <w:r w:rsidR="003C428F">
        <w:rPr>
          <w:rFonts w:ascii="Arial" w:hAnsi="Arial" w:cs="Arial"/>
          <w:sz w:val="24"/>
          <w:szCs w:val="24"/>
          <w:lang w:val="en-US"/>
        </w:rPr>
        <w:t xml:space="preserve"> </w:t>
      </w:r>
      <w:r w:rsidR="003C428F" w:rsidRPr="000F6D21">
        <w:rPr>
          <w:rFonts w:ascii="Arial" w:hAnsi="Arial" w:cs="Arial"/>
          <w:sz w:val="24"/>
          <w:szCs w:val="24"/>
          <w:lang w:val="en-US"/>
        </w:rPr>
        <w:t>providers.</w:t>
      </w:r>
      <w:r w:rsidR="000E6DA5">
        <w:rPr>
          <w:rFonts w:ascii="Arial" w:hAnsi="Arial" w:cs="Arial"/>
          <w:sz w:val="24"/>
          <w:szCs w:val="24"/>
          <w:lang w:val="en-US"/>
        </w:rPr>
        <w:t xml:space="preserve"> There is </w:t>
      </w:r>
      <w:r>
        <w:rPr>
          <w:rFonts w:ascii="Arial" w:hAnsi="Arial" w:cs="Arial"/>
          <w:sz w:val="24"/>
          <w:szCs w:val="24"/>
          <w:lang w:val="en-US"/>
        </w:rPr>
        <w:t xml:space="preserve">a </w:t>
      </w:r>
      <w:r w:rsidR="009346A1">
        <w:rPr>
          <w:rFonts w:ascii="Arial" w:hAnsi="Arial" w:cs="Arial"/>
          <w:sz w:val="24"/>
          <w:szCs w:val="24"/>
          <w:lang w:val="en-US"/>
        </w:rPr>
        <w:t xml:space="preserve">need for more </w:t>
      </w:r>
      <w:r w:rsidR="003C428F" w:rsidRPr="000F6D21">
        <w:rPr>
          <w:rFonts w:ascii="Arial" w:hAnsi="Arial" w:cs="Arial"/>
          <w:sz w:val="24"/>
          <w:szCs w:val="24"/>
          <w:lang w:val="en-US"/>
        </w:rPr>
        <w:t>training for providers</w:t>
      </w:r>
      <w:r>
        <w:rPr>
          <w:rFonts w:ascii="Arial" w:hAnsi="Arial" w:cs="Arial"/>
          <w:sz w:val="24"/>
          <w:szCs w:val="24"/>
          <w:lang w:val="en-US"/>
        </w:rPr>
        <w:t xml:space="preserve">, and </w:t>
      </w:r>
      <w:r w:rsidR="000E6DA5">
        <w:rPr>
          <w:rFonts w:ascii="Arial" w:hAnsi="Arial" w:cs="Arial"/>
          <w:sz w:val="24"/>
          <w:szCs w:val="24"/>
          <w:lang w:val="en-US"/>
        </w:rPr>
        <w:t xml:space="preserve">further </w:t>
      </w:r>
      <w:r>
        <w:rPr>
          <w:rFonts w:ascii="Arial" w:hAnsi="Arial" w:cs="Arial"/>
          <w:sz w:val="24"/>
          <w:szCs w:val="24"/>
          <w:lang w:val="en-US"/>
        </w:rPr>
        <w:t xml:space="preserve">research </w:t>
      </w:r>
      <w:r w:rsidR="000E6DA5">
        <w:rPr>
          <w:rFonts w:ascii="Arial" w:hAnsi="Arial" w:cs="Arial"/>
          <w:sz w:val="24"/>
          <w:szCs w:val="24"/>
          <w:lang w:val="en-US"/>
        </w:rPr>
        <w:t>to</w:t>
      </w:r>
      <w:r>
        <w:rPr>
          <w:rFonts w:ascii="Arial" w:hAnsi="Arial" w:cs="Arial"/>
          <w:sz w:val="24"/>
          <w:szCs w:val="24"/>
          <w:lang w:val="en-US"/>
        </w:rPr>
        <w:t xml:space="preserve"> </w:t>
      </w:r>
      <w:r w:rsidR="000E6DA5">
        <w:rPr>
          <w:rFonts w:ascii="Arial" w:hAnsi="Arial" w:cs="Arial"/>
          <w:sz w:val="24"/>
          <w:szCs w:val="24"/>
          <w:lang w:val="en-US"/>
        </w:rPr>
        <w:t xml:space="preserve">understand </w:t>
      </w:r>
      <w:r w:rsidR="003C428F" w:rsidRPr="000F6D21">
        <w:rPr>
          <w:rFonts w:ascii="Arial" w:hAnsi="Arial" w:cs="Arial"/>
          <w:sz w:val="24"/>
          <w:szCs w:val="24"/>
          <w:lang w:val="en-US"/>
        </w:rPr>
        <w:t xml:space="preserve">how </w:t>
      </w:r>
      <w:r>
        <w:rPr>
          <w:rFonts w:ascii="Arial" w:hAnsi="Arial" w:cs="Arial"/>
          <w:sz w:val="24"/>
          <w:szCs w:val="24"/>
          <w:lang w:val="en-US"/>
        </w:rPr>
        <w:t xml:space="preserve">health information </w:t>
      </w:r>
      <w:r w:rsidR="003C428F" w:rsidRPr="000F6D21">
        <w:rPr>
          <w:rFonts w:ascii="Arial" w:hAnsi="Arial" w:cs="Arial"/>
          <w:sz w:val="24"/>
          <w:szCs w:val="24"/>
          <w:lang w:val="en-US"/>
        </w:rPr>
        <w:t>interventions</w:t>
      </w:r>
      <w:r>
        <w:rPr>
          <w:rFonts w:ascii="Arial" w:hAnsi="Arial" w:cs="Arial"/>
          <w:sz w:val="24"/>
          <w:szCs w:val="24"/>
          <w:lang w:val="en-US"/>
        </w:rPr>
        <w:t xml:space="preserve"> </w:t>
      </w:r>
      <w:r w:rsidR="003C428F" w:rsidRPr="000F6D21">
        <w:rPr>
          <w:rFonts w:ascii="Arial" w:hAnsi="Arial" w:cs="Arial"/>
          <w:sz w:val="24"/>
          <w:szCs w:val="24"/>
          <w:lang w:val="en-US"/>
        </w:rPr>
        <w:t>may be perceived or ex</w:t>
      </w:r>
      <w:r>
        <w:rPr>
          <w:rFonts w:ascii="Arial" w:hAnsi="Arial" w:cs="Arial"/>
          <w:sz w:val="24"/>
          <w:szCs w:val="24"/>
          <w:lang w:val="en-US"/>
        </w:rPr>
        <w:t xml:space="preserve">perienced </w:t>
      </w:r>
      <w:r w:rsidR="00E374B6">
        <w:rPr>
          <w:rFonts w:ascii="Arial" w:hAnsi="Arial" w:cs="Arial"/>
          <w:sz w:val="24"/>
          <w:szCs w:val="24"/>
          <w:lang w:val="en-US"/>
        </w:rPr>
        <w:t xml:space="preserve">by women </w:t>
      </w:r>
      <w:r w:rsidR="00A72834">
        <w:rPr>
          <w:rFonts w:ascii="Arial" w:hAnsi="Arial" w:cs="Arial"/>
          <w:sz w:val="24"/>
          <w:szCs w:val="24"/>
          <w:lang w:val="en-US"/>
        </w:rPr>
        <w:t xml:space="preserve">living with FGM </w:t>
      </w:r>
      <w:r>
        <w:rPr>
          <w:rFonts w:ascii="Arial" w:hAnsi="Arial" w:cs="Arial"/>
          <w:sz w:val="24"/>
          <w:szCs w:val="24"/>
          <w:lang w:val="en-US"/>
        </w:rPr>
        <w:t xml:space="preserve">in different contexts. </w:t>
      </w:r>
      <w:r w:rsidR="000F6D21">
        <w:rPr>
          <w:rFonts w:ascii="Arial" w:hAnsi="Arial" w:cs="Arial"/>
          <w:sz w:val="24"/>
          <w:szCs w:val="24"/>
          <w:lang w:val="en-US"/>
        </w:rPr>
        <w:br w:type="page"/>
      </w:r>
      <w:r w:rsidR="000F6D21" w:rsidRPr="000F6D21">
        <w:rPr>
          <w:rFonts w:ascii="Arial" w:hAnsi="Arial" w:cs="Arial"/>
          <w:b/>
          <w:bCs/>
          <w:sz w:val="24"/>
          <w:szCs w:val="24"/>
          <w:lang w:val="en-US"/>
        </w:rPr>
        <w:lastRenderedPageBreak/>
        <w:t xml:space="preserve">1. </w:t>
      </w:r>
      <w:r w:rsidR="007A7CDD" w:rsidRPr="000F6D21">
        <w:rPr>
          <w:rFonts w:ascii="Arial" w:hAnsi="Arial" w:cs="Arial"/>
          <w:b/>
          <w:sz w:val="24"/>
          <w:szCs w:val="24"/>
          <w:lang w:val="en-US"/>
        </w:rPr>
        <w:t>Introduction</w:t>
      </w:r>
      <w:r w:rsidR="002D6C10">
        <w:rPr>
          <w:rFonts w:ascii="Arial" w:hAnsi="Arial" w:cs="Arial"/>
          <w:b/>
          <w:sz w:val="24"/>
          <w:szCs w:val="24"/>
          <w:lang w:val="en-US"/>
        </w:rPr>
        <w:t xml:space="preserve"> </w:t>
      </w:r>
    </w:p>
    <w:p w14:paraId="2115B15C" w14:textId="77777777" w:rsidR="00186DEF" w:rsidRPr="000C24FC" w:rsidRDefault="001531D6" w:rsidP="002515F3">
      <w:pPr>
        <w:spacing w:line="480" w:lineRule="auto"/>
        <w:jc w:val="both"/>
        <w:rPr>
          <w:rFonts w:ascii="Arial" w:hAnsi="Arial" w:cs="Arial"/>
          <w:sz w:val="24"/>
          <w:szCs w:val="24"/>
          <w:vertAlign w:val="superscript"/>
          <w:lang w:val="en-US"/>
        </w:rPr>
      </w:pPr>
      <w:r w:rsidRPr="000F6D21">
        <w:rPr>
          <w:rFonts w:ascii="Arial" w:hAnsi="Arial" w:cs="Arial"/>
          <w:sz w:val="24"/>
          <w:szCs w:val="24"/>
          <w:lang w:val="en-US"/>
        </w:rPr>
        <w:t xml:space="preserve">Providing information and education to women and girls living with </w:t>
      </w:r>
      <w:r w:rsidR="00EC74B0" w:rsidRPr="000F6D21">
        <w:rPr>
          <w:rFonts w:ascii="Arial" w:hAnsi="Arial" w:cs="Arial"/>
          <w:sz w:val="24"/>
          <w:szCs w:val="24"/>
          <w:lang w:val="en-US"/>
        </w:rPr>
        <w:t>female genital mutilation (</w:t>
      </w:r>
      <w:r w:rsidRPr="000F6D21">
        <w:rPr>
          <w:rFonts w:ascii="Arial" w:hAnsi="Arial" w:cs="Arial"/>
          <w:sz w:val="24"/>
          <w:szCs w:val="24"/>
          <w:lang w:val="en-US"/>
        </w:rPr>
        <w:t>FGM</w:t>
      </w:r>
      <w:r w:rsidR="00EC74B0" w:rsidRPr="000F6D21">
        <w:rPr>
          <w:rFonts w:ascii="Arial" w:hAnsi="Arial" w:cs="Arial"/>
          <w:sz w:val="24"/>
          <w:szCs w:val="24"/>
          <w:lang w:val="en-US"/>
        </w:rPr>
        <w:t>)</w:t>
      </w:r>
      <w:r w:rsidRPr="000F6D21">
        <w:rPr>
          <w:rFonts w:ascii="Arial" w:hAnsi="Arial" w:cs="Arial"/>
          <w:sz w:val="24"/>
          <w:szCs w:val="24"/>
          <w:lang w:val="en-US"/>
        </w:rPr>
        <w:t xml:space="preserve"> is in line with international human rights, can be empowering, and can be an important influence on </w:t>
      </w:r>
      <w:r w:rsidR="005C44D3">
        <w:rPr>
          <w:rFonts w:ascii="Arial" w:hAnsi="Arial" w:cs="Arial"/>
          <w:sz w:val="24"/>
          <w:szCs w:val="24"/>
          <w:lang w:val="en-US"/>
        </w:rPr>
        <w:t>the healthcare-</w:t>
      </w:r>
      <w:r w:rsidRPr="000F6D21">
        <w:rPr>
          <w:rFonts w:ascii="Arial" w:hAnsi="Arial" w:cs="Arial"/>
          <w:sz w:val="24"/>
          <w:szCs w:val="24"/>
          <w:lang w:val="en-US"/>
        </w:rPr>
        <w:t>seeking</w:t>
      </w:r>
      <w:r w:rsidR="00641C6C" w:rsidRPr="000F6D21">
        <w:rPr>
          <w:rFonts w:ascii="Arial" w:hAnsi="Arial" w:cs="Arial"/>
          <w:sz w:val="24"/>
          <w:szCs w:val="24"/>
          <w:lang w:val="en-US"/>
        </w:rPr>
        <w:t xml:space="preserve"> </w:t>
      </w:r>
      <w:r w:rsidR="005C44D3" w:rsidRPr="000F6D21">
        <w:rPr>
          <w:rFonts w:ascii="Arial" w:hAnsi="Arial" w:cs="Arial"/>
          <w:sz w:val="24"/>
          <w:szCs w:val="24"/>
          <w:lang w:val="en-US"/>
        </w:rPr>
        <w:t>behavior</w:t>
      </w:r>
      <w:r w:rsidR="00641C6C" w:rsidRPr="000F6D21">
        <w:rPr>
          <w:rFonts w:ascii="Arial" w:hAnsi="Arial" w:cs="Arial"/>
          <w:sz w:val="24"/>
          <w:szCs w:val="24"/>
          <w:lang w:val="en-US"/>
        </w:rPr>
        <w:t xml:space="preserve"> </w:t>
      </w:r>
      <w:r w:rsidR="005C44D3">
        <w:rPr>
          <w:rFonts w:ascii="Arial" w:hAnsi="Arial" w:cs="Arial"/>
          <w:sz w:val="24"/>
          <w:szCs w:val="24"/>
          <w:lang w:val="en-US"/>
        </w:rPr>
        <w:t xml:space="preserve">that </w:t>
      </w:r>
      <w:r w:rsidR="00641C6C" w:rsidRPr="000F6D21">
        <w:rPr>
          <w:rFonts w:ascii="Arial" w:hAnsi="Arial" w:cs="Arial"/>
          <w:sz w:val="24"/>
          <w:szCs w:val="24"/>
          <w:lang w:val="en-US"/>
        </w:rPr>
        <w:t xml:space="preserve">this population exerts. </w:t>
      </w:r>
      <w:r w:rsidRPr="000F6D21">
        <w:rPr>
          <w:rFonts w:ascii="Arial" w:hAnsi="Arial" w:cs="Arial"/>
          <w:sz w:val="24"/>
          <w:szCs w:val="24"/>
          <w:lang w:val="en-US"/>
        </w:rPr>
        <w:t>Such interventions</w:t>
      </w:r>
      <w:r w:rsidR="00EC74B0" w:rsidRPr="000F6D21">
        <w:rPr>
          <w:rFonts w:ascii="Arial" w:hAnsi="Arial" w:cs="Arial"/>
          <w:sz w:val="24"/>
          <w:szCs w:val="24"/>
          <w:lang w:val="en-US"/>
        </w:rPr>
        <w:t>, which include information on women’s health as well as the health effects of FGM,</w:t>
      </w:r>
      <w:r w:rsidRPr="000F6D21">
        <w:rPr>
          <w:rFonts w:ascii="Arial" w:hAnsi="Arial" w:cs="Arial"/>
          <w:sz w:val="24"/>
          <w:szCs w:val="24"/>
          <w:lang w:val="en-US"/>
        </w:rPr>
        <w:t xml:space="preserve"> can also have positive effects on </w:t>
      </w:r>
      <w:r w:rsidR="00EC74B0" w:rsidRPr="000F6D21">
        <w:rPr>
          <w:rFonts w:ascii="Arial" w:hAnsi="Arial" w:cs="Arial"/>
          <w:sz w:val="24"/>
          <w:szCs w:val="24"/>
          <w:lang w:val="en-US"/>
        </w:rPr>
        <w:t xml:space="preserve">women, </w:t>
      </w:r>
      <w:r w:rsidRPr="000F6D21">
        <w:rPr>
          <w:rFonts w:ascii="Arial" w:hAnsi="Arial" w:cs="Arial"/>
          <w:sz w:val="24"/>
          <w:szCs w:val="24"/>
          <w:lang w:val="en-US"/>
        </w:rPr>
        <w:t>girls</w:t>
      </w:r>
      <w:r w:rsidR="005C44D3">
        <w:rPr>
          <w:rFonts w:ascii="Arial" w:hAnsi="Arial" w:cs="Arial"/>
          <w:sz w:val="24"/>
          <w:szCs w:val="24"/>
          <w:lang w:val="en-US"/>
        </w:rPr>
        <w:t>,</w:t>
      </w:r>
      <w:r w:rsidRPr="000F6D21">
        <w:rPr>
          <w:rFonts w:ascii="Arial" w:hAnsi="Arial" w:cs="Arial"/>
          <w:sz w:val="24"/>
          <w:szCs w:val="24"/>
          <w:lang w:val="en-US"/>
        </w:rPr>
        <w:t xml:space="preserve"> and other community members by reducing the </w:t>
      </w:r>
      <w:r w:rsidR="00C66FCD" w:rsidRPr="000F6D21">
        <w:rPr>
          <w:rFonts w:ascii="Arial" w:hAnsi="Arial" w:cs="Arial"/>
          <w:sz w:val="24"/>
          <w:szCs w:val="24"/>
          <w:lang w:val="en-US"/>
        </w:rPr>
        <w:t>willingness of women to recommend FGM for their own daughters and helping to overcome the shyness among women to discuss the procedure</w:t>
      </w:r>
      <w:r w:rsidR="0018072C">
        <w:rPr>
          <w:rFonts w:ascii="Arial" w:hAnsi="Arial" w:cs="Arial"/>
          <w:sz w:val="24"/>
          <w:szCs w:val="24"/>
          <w:lang w:val="en-US"/>
        </w:rPr>
        <w:t>.</w:t>
      </w:r>
      <w:r w:rsidR="000C24FC">
        <w:rPr>
          <w:rFonts w:ascii="Arial" w:hAnsi="Arial" w:cs="Arial"/>
          <w:sz w:val="24"/>
          <w:szCs w:val="24"/>
          <w:vertAlign w:val="superscript"/>
          <w:lang w:val="en-US"/>
        </w:rPr>
        <w:t>1</w:t>
      </w:r>
      <w:r w:rsidR="00C66FCD" w:rsidRPr="000F6D21">
        <w:rPr>
          <w:rFonts w:ascii="Arial" w:hAnsi="Arial" w:cs="Arial"/>
          <w:sz w:val="24"/>
          <w:szCs w:val="24"/>
          <w:lang w:val="en-US"/>
        </w:rPr>
        <w:t xml:space="preserve"> </w:t>
      </w:r>
      <w:r w:rsidR="00EC74B0" w:rsidRPr="000F6D21">
        <w:rPr>
          <w:rFonts w:ascii="Arial" w:hAnsi="Arial" w:cs="Arial"/>
          <w:sz w:val="24"/>
          <w:szCs w:val="24"/>
          <w:lang w:val="en-US"/>
        </w:rPr>
        <w:t>Specific</w:t>
      </w:r>
      <w:r w:rsidR="00C66FCD" w:rsidRPr="000F6D21">
        <w:rPr>
          <w:rFonts w:ascii="Arial" w:hAnsi="Arial" w:cs="Arial"/>
          <w:sz w:val="24"/>
          <w:szCs w:val="24"/>
          <w:lang w:val="en-US"/>
        </w:rPr>
        <w:t xml:space="preserve"> information about interventions used to treat complications of FGM (e.g</w:t>
      </w:r>
      <w:r w:rsidR="00641C6C" w:rsidRPr="000F6D21">
        <w:rPr>
          <w:rFonts w:ascii="Arial" w:hAnsi="Arial" w:cs="Arial"/>
          <w:sz w:val="24"/>
          <w:szCs w:val="24"/>
          <w:lang w:val="en-US"/>
        </w:rPr>
        <w:t>.</w:t>
      </w:r>
      <w:r w:rsidR="00C66FCD" w:rsidRPr="000F6D21">
        <w:rPr>
          <w:rFonts w:ascii="Arial" w:hAnsi="Arial" w:cs="Arial"/>
          <w:sz w:val="24"/>
          <w:szCs w:val="24"/>
          <w:lang w:val="en-US"/>
        </w:rPr>
        <w:t xml:space="preserve"> </w:t>
      </w:r>
      <w:proofErr w:type="spellStart"/>
      <w:r w:rsidR="00C66FCD" w:rsidRPr="000F6D21">
        <w:rPr>
          <w:rFonts w:ascii="Arial" w:hAnsi="Arial" w:cs="Arial"/>
          <w:sz w:val="24"/>
          <w:szCs w:val="24"/>
          <w:lang w:val="en-US"/>
        </w:rPr>
        <w:t>deinfibulation</w:t>
      </w:r>
      <w:proofErr w:type="spellEnd"/>
      <w:r w:rsidR="00C66FCD" w:rsidRPr="000F6D21">
        <w:rPr>
          <w:rFonts w:ascii="Arial" w:hAnsi="Arial" w:cs="Arial"/>
          <w:sz w:val="24"/>
          <w:szCs w:val="24"/>
          <w:lang w:val="en-US"/>
        </w:rPr>
        <w:t>) can help women to better understand the procedures and the</w:t>
      </w:r>
      <w:r w:rsidR="00EC74B0" w:rsidRPr="000F6D21">
        <w:rPr>
          <w:rFonts w:ascii="Arial" w:hAnsi="Arial" w:cs="Arial"/>
          <w:sz w:val="24"/>
          <w:szCs w:val="24"/>
          <w:lang w:val="en-US"/>
        </w:rPr>
        <w:t>ir</w:t>
      </w:r>
      <w:r w:rsidR="00C66FCD" w:rsidRPr="000F6D21">
        <w:rPr>
          <w:rFonts w:ascii="Arial" w:hAnsi="Arial" w:cs="Arial"/>
          <w:sz w:val="24"/>
          <w:szCs w:val="24"/>
          <w:lang w:val="en-US"/>
        </w:rPr>
        <w:t xml:space="preserve"> benefits and harms</w:t>
      </w:r>
      <w:r w:rsidR="00EC74B0" w:rsidRPr="000F6D21">
        <w:rPr>
          <w:rFonts w:ascii="Arial" w:hAnsi="Arial" w:cs="Arial"/>
          <w:sz w:val="24"/>
          <w:szCs w:val="24"/>
          <w:lang w:val="en-US"/>
        </w:rPr>
        <w:t>,</w:t>
      </w:r>
      <w:r w:rsidR="00C66FCD" w:rsidRPr="000F6D21">
        <w:rPr>
          <w:rFonts w:ascii="Arial" w:hAnsi="Arial" w:cs="Arial"/>
          <w:sz w:val="24"/>
          <w:szCs w:val="24"/>
          <w:lang w:val="en-US"/>
        </w:rPr>
        <w:t xml:space="preserve"> </w:t>
      </w:r>
      <w:r w:rsidR="00EC74B0" w:rsidRPr="000F6D21">
        <w:rPr>
          <w:rFonts w:ascii="Arial" w:hAnsi="Arial" w:cs="Arial"/>
          <w:sz w:val="24"/>
          <w:szCs w:val="24"/>
          <w:lang w:val="en-US"/>
        </w:rPr>
        <w:t xml:space="preserve">and help them </w:t>
      </w:r>
      <w:r w:rsidR="00C66FCD" w:rsidRPr="000F6D21">
        <w:rPr>
          <w:rFonts w:ascii="Arial" w:hAnsi="Arial" w:cs="Arial"/>
          <w:sz w:val="24"/>
          <w:szCs w:val="24"/>
          <w:lang w:val="en-US"/>
        </w:rPr>
        <w:t>to make</w:t>
      </w:r>
      <w:r w:rsidR="00EC74B0" w:rsidRPr="000F6D21">
        <w:rPr>
          <w:rFonts w:ascii="Arial" w:hAnsi="Arial" w:cs="Arial"/>
          <w:sz w:val="24"/>
          <w:szCs w:val="24"/>
          <w:lang w:val="en-US"/>
        </w:rPr>
        <w:t xml:space="preserve"> more</w:t>
      </w:r>
      <w:r w:rsidR="00C66FCD" w:rsidRPr="000F6D21">
        <w:rPr>
          <w:rFonts w:ascii="Arial" w:hAnsi="Arial" w:cs="Arial"/>
          <w:sz w:val="24"/>
          <w:szCs w:val="24"/>
          <w:lang w:val="en-US"/>
        </w:rPr>
        <w:t xml:space="preserve"> informed decisions. </w:t>
      </w:r>
      <w:r w:rsidR="00186DEF" w:rsidRPr="000F6D21">
        <w:rPr>
          <w:rFonts w:ascii="Arial" w:hAnsi="Arial" w:cs="Arial"/>
          <w:sz w:val="24"/>
          <w:szCs w:val="24"/>
          <w:lang w:val="en-US"/>
        </w:rPr>
        <w:t>In the absence of direct evidence of the effects of such interventions, t</w:t>
      </w:r>
      <w:r w:rsidR="00C66FCD" w:rsidRPr="000F6D21">
        <w:rPr>
          <w:rFonts w:ascii="Arial" w:hAnsi="Arial" w:cs="Arial"/>
          <w:sz w:val="24"/>
          <w:szCs w:val="24"/>
          <w:lang w:val="en-US"/>
        </w:rPr>
        <w:t xml:space="preserve">he newly published </w:t>
      </w:r>
      <w:r w:rsidR="005C44D3">
        <w:rPr>
          <w:rFonts w:ascii="Arial" w:hAnsi="Arial" w:cs="Arial"/>
          <w:sz w:val="24"/>
          <w:szCs w:val="24"/>
          <w:lang w:val="en-US"/>
        </w:rPr>
        <w:t>WHO</w:t>
      </w:r>
      <w:r w:rsidR="00C66FCD" w:rsidRPr="000F6D21">
        <w:rPr>
          <w:rFonts w:ascii="Arial" w:hAnsi="Arial" w:cs="Arial"/>
          <w:sz w:val="24"/>
          <w:szCs w:val="24"/>
          <w:lang w:val="en-US"/>
        </w:rPr>
        <w:t xml:space="preserve"> guideline</w:t>
      </w:r>
      <w:r w:rsidR="00EC74B0" w:rsidRPr="000F6D21">
        <w:rPr>
          <w:rFonts w:ascii="Arial" w:hAnsi="Arial" w:cs="Arial"/>
          <w:sz w:val="24"/>
          <w:szCs w:val="24"/>
          <w:lang w:val="en-US"/>
        </w:rPr>
        <w:t>s</w:t>
      </w:r>
      <w:r w:rsidR="00C66FCD" w:rsidRPr="000F6D21">
        <w:rPr>
          <w:rFonts w:ascii="Arial" w:hAnsi="Arial" w:cs="Arial"/>
          <w:sz w:val="24"/>
          <w:szCs w:val="24"/>
          <w:lang w:val="en-US"/>
        </w:rPr>
        <w:t xml:space="preserve"> on managing health complications</w:t>
      </w:r>
      <w:r w:rsidR="00186DEF" w:rsidRPr="000F6D21">
        <w:rPr>
          <w:rFonts w:ascii="Arial" w:hAnsi="Arial" w:cs="Arial"/>
          <w:sz w:val="24"/>
          <w:szCs w:val="24"/>
          <w:lang w:val="en-US"/>
        </w:rPr>
        <w:t xml:space="preserve"> of FGM </w:t>
      </w:r>
      <w:r w:rsidR="00C66FCD" w:rsidRPr="000F6D21">
        <w:rPr>
          <w:rFonts w:ascii="Arial" w:hAnsi="Arial" w:cs="Arial"/>
          <w:sz w:val="24"/>
          <w:szCs w:val="24"/>
          <w:lang w:val="en-US"/>
        </w:rPr>
        <w:t>issued two best practice statements suggesting that</w:t>
      </w:r>
      <w:r w:rsidR="00186DEF" w:rsidRPr="000F6D21">
        <w:rPr>
          <w:rFonts w:ascii="Arial" w:hAnsi="Arial" w:cs="Arial"/>
          <w:sz w:val="24"/>
          <w:szCs w:val="24"/>
          <w:lang w:val="en-US"/>
        </w:rPr>
        <w:t xml:space="preserve">: </w:t>
      </w:r>
      <w:r w:rsidR="005C44D3">
        <w:rPr>
          <w:rFonts w:ascii="Arial" w:hAnsi="Arial" w:cs="Arial"/>
          <w:sz w:val="24"/>
          <w:szCs w:val="24"/>
          <w:lang w:val="en-US"/>
        </w:rPr>
        <w:t>(1</w:t>
      </w:r>
      <w:r w:rsidR="00186DEF" w:rsidRPr="000F6D21">
        <w:rPr>
          <w:rFonts w:ascii="Arial" w:hAnsi="Arial" w:cs="Arial"/>
          <w:sz w:val="24"/>
          <w:szCs w:val="24"/>
          <w:lang w:val="en-US"/>
        </w:rPr>
        <w:t>)</w:t>
      </w:r>
      <w:r w:rsidR="00C66FCD" w:rsidRPr="000F6D21">
        <w:rPr>
          <w:rFonts w:ascii="Arial" w:hAnsi="Arial" w:cs="Arial"/>
          <w:sz w:val="24"/>
          <w:szCs w:val="24"/>
          <w:lang w:val="en-US"/>
        </w:rPr>
        <w:t xml:space="preserve"> information, education</w:t>
      </w:r>
      <w:r w:rsidR="005C44D3">
        <w:rPr>
          <w:rFonts w:ascii="Arial" w:hAnsi="Arial" w:cs="Arial"/>
          <w:sz w:val="24"/>
          <w:szCs w:val="24"/>
          <w:lang w:val="en-US"/>
        </w:rPr>
        <w:t>,</w:t>
      </w:r>
      <w:r w:rsidR="00C66FCD" w:rsidRPr="000F6D21">
        <w:rPr>
          <w:rFonts w:ascii="Arial" w:hAnsi="Arial" w:cs="Arial"/>
          <w:sz w:val="24"/>
          <w:szCs w:val="24"/>
          <w:lang w:val="en-US"/>
        </w:rPr>
        <w:t xml:space="preserve"> and communication (IEC) interventions about FGM and women’s health should be provided to women and gi</w:t>
      </w:r>
      <w:r w:rsidR="005C44D3">
        <w:rPr>
          <w:rFonts w:ascii="Arial" w:hAnsi="Arial" w:cs="Arial"/>
          <w:sz w:val="24"/>
          <w:szCs w:val="24"/>
          <w:lang w:val="en-US"/>
        </w:rPr>
        <w:t>rls living with any type of FGM;</w:t>
      </w:r>
      <w:r w:rsidR="00C66FCD" w:rsidRPr="000F6D21">
        <w:rPr>
          <w:rFonts w:ascii="Arial" w:hAnsi="Arial" w:cs="Arial"/>
          <w:sz w:val="24"/>
          <w:szCs w:val="24"/>
          <w:lang w:val="en-US"/>
        </w:rPr>
        <w:t xml:space="preserve"> and </w:t>
      </w:r>
      <w:r w:rsidR="005C44D3">
        <w:rPr>
          <w:rFonts w:ascii="Arial" w:hAnsi="Arial" w:cs="Arial"/>
          <w:sz w:val="24"/>
          <w:szCs w:val="24"/>
          <w:lang w:val="en-US"/>
        </w:rPr>
        <w:t>(2</w:t>
      </w:r>
      <w:r w:rsidR="00186DEF" w:rsidRPr="000F6D21">
        <w:rPr>
          <w:rFonts w:ascii="Arial" w:hAnsi="Arial" w:cs="Arial"/>
          <w:sz w:val="24"/>
          <w:szCs w:val="24"/>
          <w:lang w:val="en-US"/>
        </w:rPr>
        <w:t>)</w:t>
      </w:r>
      <w:r w:rsidR="00C66FCD" w:rsidRPr="000F6D21">
        <w:rPr>
          <w:rFonts w:ascii="Arial" w:hAnsi="Arial" w:cs="Arial"/>
          <w:sz w:val="24"/>
          <w:szCs w:val="24"/>
          <w:lang w:val="en-US"/>
        </w:rPr>
        <w:t xml:space="preserve"> health education and information </w:t>
      </w:r>
      <w:r w:rsidR="00186DEF" w:rsidRPr="000F6D21">
        <w:rPr>
          <w:rFonts w:ascii="Arial" w:hAnsi="Arial" w:cs="Arial"/>
          <w:sz w:val="24"/>
          <w:szCs w:val="24"/>
          <w:lang w:val="en-US"/>
        </w:rPr>
        <w:t xml:space="preserve">on </w:t>
      </w:r>
      <w:proofErr w:type="spellStart"/>
      <w:r w:rsidR="00186DEF" w:rsidRPr="000F6D21">
        <w:rPr>
          <w:rFonts w:ascii="Arial" w:hAnsi="Arial" w:cs="Arial"/>
          <w:sz w:val="24"/>
          <w:szCs w:val="24"/>
          <w:lang w:val="en-US"/>
        </w:rPr>
        <w:t>deinfibulation</w:t>
      </w:r>
      <w:proofErr w:type="spellEnd"/>
      <w:r w:rsidR="00186DEF" w:rsidRPr="000F6D21">
        <w:rPr>
          <w:rFonts w:ascii="Arial" w:hAnsi="Arial" w:cs="Arial"/>
          <w:sz w:val="24"/>
          <w:szCs w:val="24"/>
          <w:lang w:val="en-US"/>
        </w:rPr>
        <w:t xml:space="preserve"> should be provided to girls and women living with type III FGM</w:t>
      </w:r>
      <w:r w:rsidR="000C24FC">
        <w:rPr>
          <w:rFonts w:ascii="Arial" w:hAnsi="Arial" w:cs="Arial"/>
          <w:sz w:val="24"/>
          <w:szCs w:val="24"/>
          <w:lang w:val="en-US"/>
        </w:rPr>
        <w:t>.</w:t>
      </w:r>
      <w:r w:rsidR="000C24FC">
        <w:rPr>
          <w:rFonts w:ascii="Arial" w:hAnsi="Arial" w:cs="Arial"/>
          <w:sz w:val="24"/>
          <w:szCs w:val="24"/>
          <w:vertAlign w:val="superscript"/>
          <w:lang w:val="en-US"/>
        </w:rPr>
        <w:t>1</w:t>
      </w:r>
    </w:p>
    <w:p w14:paraId="5841D789" w14:textId="77777777" w:rsidR="000F6D21" w:rsidRDefault="000F6D21" w:rsidP="002515F3">
      <w:pPr>
        <w:spacing w:line="480" w:lineRule="auto"/>
        <w:jc w:val="both"/>
        <w:rPr>
          <w:rFonts w:ascii="Arial" w:hAnsi="Arial" w:cs="Arial"/>
          <w:sz w:val="24"/>
          <w:szCs w:val="24"/>
          <w:lang w:val="en-US"/>
        </w:rPr>
      </w:pPr>
    </w:p>
    <w:p w14:paraId="70F676B0" w14:textId="77777777" w:rsidR="00186DEF" w:rsidRPr="000C24FC" w:rsidRDefault="005C44D3" w:rsidP="002515F3">
      <w:pPr>
        <w:spacing w:line="480" w:lineRule="auto"/>
        <w:jc w:val="both"/>
        <w:rPr>
          <w:rFonts w:ascii="Arial" w:hAnsi="Arial" w:cs="Arial"/>
          <w:sz w:val="24"/>
          <w:szCs w:val="24"/>
          <w:vertAlign w:val="superscript"/>
          <w:lang w:val="en-US"/>
        </w:rPr>
      </w:pPr>
      <w:r>
        <w:rPr>
          <w:rFonts w:ascii="Arial" w:hAnsi="Arial" w:cs="Arial"/>
          <w:sz w:val="24"/>
          <w:szCs w:val="24"/>
          <w:lang w:val="en-US"/>
        </w:rPr>
        <w:t>Different cadres of health</w:t>
      </w:r>
      <w:r w:rsidR="00186DEF" w:rsidRPr="000F6D21">
        <w:rPr>
          <w:rFonts w:ascii="Arial" w:hAnsi="Arial" w:cs="Arial"/>
          <w:sz w:val="24"/>
          <w:szCs w:val="24"/>
          <w:lang w:val="en-US"/>
        </w:rPr>
        <w:t>care worker</w:t>
      </w:r>
      <w:r>
        <w:rPr>
          <w:rFonts w:ascii="Arial" w:hAnsi="Arial" w:cs="Arial"/>
          <w:sz w:val="24"/>
          <w:szCs w:val="24"/>
          <w:lang w:val="en-US"/>
        </w:rPr>
        <w:t>s in both high-prevalence and high-</w:t>
      </w:r>
      <w:r w:rsidR="00186DEF" w:rsidRPr="000F6D21">
        <w:rPr>
          <w:rFonts w:ascii="Arial" w:hAnsi="Arial" w:cs="Arial"/>
          <w:sz w:val="24"/>
          <w:szCs w:val="24"/>
          <w:lang w:val="en-US"/>
        </w:rPr>
        <w:t>income countries encounter women and girls living with FGM, who may present with a range of health complications as</w:t>
      </w:r>
      <w:r>
        <w:rPr>
          <w:rFonts w:ascii="Arial" w:hAnsi="Arial" w:cs="Arial"/>
          <w:sz w:val="24"/>
          <w:szCs w:val="24"/>
          <w:lang w:val="en-US"/>
        </w:rPr>
        <w:t>sociated with being cut. Health</w:t>
      </w:r>
      <w:r w:rsidR="00186DEF" w:rsidRPr="000F6D21">
        <w:rPr>
          <w:rFonts w:ascii="Arial" w:hAnsi="Arial" w:cs="Arial"/>
          <w:sz w:val="24"/>
          <w:szCs w:val="24"/>
          <w:lang w:val="en-US"/>
        </w:rPr>
        <w:t xml:space="preserve">care providers need adequate knowledge and skills in order to provide good quality and timely care to women and girls. Equally important is providers’ ability </w:t>
      </w:r>
      <w:r w:rsidR="0052197B" w:rsidRPr="000F6D21">
        <w:rPr>
          <w:rFonts w:ascii="Arial" w:hAnsi="Arial" w:cs="Arial"/>
          <w:sz w:val="24"/>
          <w:szCs w:val="24"/>
          <w:lang w:val="en-US"/>
        </w:rPr>
        <w:t xml:space="preserve">and confidence </w:t>
      </w:r>
      <w:r w:rsidR="00186DEF" w:rsidRPr="000F6D21">
        <w:rPr>
          <w:rFonts w:ascii="Arial" w:hAnsi="Arial" w:cs="Arial"/>
          <w:sz w:val="24"/>
          <w:szCs w:val="24"/>
          <w:lang w:val="en-US"/>
        </w:rPr>
        <w:t xml:space="preserve">to handle discussions about FGM, </w:t>
      </w:r>
      <w:r w:rsidR="0052197B" w:rsidRPr="000F6D21">
        <w:rPr>
          <w:rFonts w:ascii="Arial" w:hAnsi="Arial" w:cs="Arial"/>
          <w:sz w:val="24"/>
          <w:szCs w:val="24"/>
          <w:lang w:val="en-US"/>
        </w:rPr>
        <w:t xml:space="preserve">and </w:t>
      </w:r>
      <w:r w:rsidR="00186DEF" w:rsidRPr="000F6D21">
        <w:rPr>
          <w:rFonts w:ascii="Arial" w:hAnsi="Arial" w:cs="Arial"/>
          <w:sz w:val="24"/>
          <w:szCs w:val="24"/>
          <w:lang w:val="en-US"/>
        </w:rPr>
        <w:t xml:space="preserve">convey information to women in a </w:t>
      </w:r>
      <w:r w:rsidR="0052197B" w:rsidRPr="000F6D21">
        <w:rPr>
          <w:rFonts w:ascii="Arial" w:hAnsi="Arial" w:cs="Arial"/>
          <w:sz w:val="24"/>
          <w:szCs w:val="24"/>
          <w:lang w:val="en-US"/>
        </w:rPr>
        <w:t xml:space="preserve">way that is readily understood, so that </w:t>
      </w:r>
      <w:r w:rsidR="00EC74B0" w:rsidRPr="000F6D21">
        <w:rPr>
          <w:rFonts w:ascii="Arial" w:hAnsi="Arial" w:cs="Arial"/>
          <w:sz w:val="24"/>
          <w:szCs w:val="24"/>
          <w:lang w:val="en-US"/>
        </w:rPr>
        <w:t>they</w:t>
      </w:r>
      <w:r w:rsidR="0052197B" w:rsidRPr="000F6D21">
        <w:rPr>
          <w:rFonts w:ascii="Arial" w:hAnsi="Arial" w:cs="Arial"/>
          <w:sz w:val="24"/>
          <w:szCs w:val="24"/>
          <w:lang w:val="en-US"/>
        </w:rPr>
        <w:t xml:space="preserve"> can make informed decisions and feel at ease during health </w:t>
      </w:r>
      <w:r w:rsidR="0052197B" w:rsidRPr="000F6D21">
        <w:rPr>
          <w:rFonts w:ascii="Arial" w:hAnsi="Arial" w:cs="Arial"/>
          <w:sz w:val="24"/>
          <w:szCs w:val="24"/>
          <w:lang w:val="en-US"/>
        </w:rPr>
        <w:lastRenderedPageBreak/>
        <w:t xml:space="preserve">service encounters. </w:t>
      </w:r>
      <w:r w:rsidR="00EC74B0" w:rsidRPr="000F6D21">
        <w:rPr>
          <w:rFonts w:ascii="Arial" w:hAnsi="Arial" w:cs="Arial"/>
          <w:sz w:val="24"/>
          <w:szCs w:val="24"/>
          <w:lang w:val="en-US"/>
        </w:rPr>
        <w:t>Over the last decade countries have started to</w:t>
      </w:r>
      <w:r w:rsidR="0052197B" w:rsidRPr="000F6D21">
        <w:rPr>
          <w:rFonts w:ascii="Arial" w:hAnsi="Arial" w:cs="Arial"/>
          <w:sz w:val="24"/>
          <w:szCs w:val="24"/>
          <w:lang w:val="en-US"/>
        </w:rPr>
        <w:t xml:space="preserve"> dev</w:t>
      </w:r>
      <w:r w:rsidR="00EC74B0" w:rsidRPr="000F6D21">
        <w:rPr>
          <w:rFonts w:ascii="Arial" w:hAnsi="Arial" w:cs="Arial"/>
          <w:sz w:val="24"/>
          <w:szCs w:val="24"/>
          <w:lang w:val="en-US"/>
        </w:rPr>
        <w:t>elop</w:t>
      </w:r>
      <w:r w:rsidR="0052197B" w:rsidRPr="000F6D21">
        <w:rPr>
          <w:rFonts w:ascii="Arial" w:hAnsi="Arial" w:cs="Arial"/>
          <w:sz w:val="24"/>
          <w:szCs w:val="24"/>
          <w:lang w:val="en-US"/>
        </w:rPr>
        <w:t xml:space="preserve"> information interventio</w:t>
      </w:r>
      <w:r w:rsidR="00EC74B0" w:rsidRPr="000F6D21">
        <w:rPr>
          <w:rFonts w:ascii="Arial" w:hAnsi="Arial" w:cs="Arial"/>
          <w:sz w:val="24"/>
          <w:szCs w:val="24"/>
          <w:lang w:val="en-US"/>
        </w:rPr>
        <w:t xml:space="preserve">ns </w:t>
      </w:r>
      <w:r w:rsidR="0052197B" w:rsidRPr="000F6D21">
        <w:rPr>
          <w:rFonts w:ascii="Arial" w:hAnsi="Arial" w:cs="Arial"/>
          <w:sz w:val="24"/>
          <w:szCs w:val="24"/>
          <w:lang w:val="en-US"/>
        </w:rPr>
        <w:t xml:space="preserve">to improve </w:t>
      </w:r>
      <w:r w:rsidR="00EC74B0" w:rsidRPr="000F6D21">
        <w:rPr>
          <w:rFonts w:ascii="Arial" w:hAnsi="Arial" w:cs="Arial"/>
          <w:sz w:val="24"/>
          <w:szCs w:val="24"/>
          <w:lang w:val="en-US"/>
        </w:rPr>
        <w:t xml:space="preserve">the </w:t>
      </w:r>
      <w:r w:rsidR="0052197B" w:rsidRPr="000F6D21">
        <w:rPr>
          <w:rFonts w:ascii="Arial" w:hAnsi="Arial" w:cs="Arial"/>
          <w:sz w:val="24"/>
          <w:szCs w:val="24"/>
          <w:lang w:val="en-US"/>
        </w:rPr>
        <w:t>knowledge</w:t>
      </w:r>
      <w:r w:rsidR="00EC74B0" w:rsidRPr="000F6D21">
        <w:rPr>
          <w:rFonts w:ascii="Arial" w:hAnsi="Arial" w:cs="Arial"/>
          <w:sz w:val="24"/>
          <w:szCs w:val="24"/>
          <w:lang w:val="en-US"/>
        </w:rPr>
        <w:t xml:space="preserve"> and</w:t>
      </w:r>
      <w:r w:rsidR="0052197B" w:rsidRPr="000F6D21">
        <w:rPr>
          <w:rFonts w:ascii="Arial" w:hAnsi="Arial" w:cs="Arial"/>
          <w:sz w:val="24"/>
          <w:szCs w:val="24"/>
          <w:lang w:val="en-US"/>
        </w:rPr>
        <w:t xml:space="preserve"> attitude</w:t>
      </w:r>
      <w:r>
        <w:rPr>
          <w:rFonts w:ascii="Arial" w:hAnsi="Arial" w:cs="Arial"/>
          <w:sz w:val="24"/>
          <w:szCs w:val="24"/>
          <w:lang w:val="en-US"/>
        </w:rPr>
        <w:t xml:space="preserve"> of health</w:t>
      </w:r>
      <w:r w:rsidR="00EC74B0" w:rsidRPr="000F6D21">
        <w:rPr>
          <w:rFonts w:ascii="Arial" w:hAnsi="Arial" w:cs="Arial"/>
          <w:sz w:val="24"/>
          <w:szCs w:val="24"/>
          <w:lang w:val="en-US"/>
        </w:rPr>
        <w:t xml:space="preserve">care providers, and their ability to </w:t>
      </w:r>
      <w:r w:rsidR="0052197B" w:rsidRPr="000F6D21">
        <w:rPr>
          <w:rFonts w:ascii="Arial" w:hAnsi="Arial" w:cs="Arial"/>
          <w:sz w:val="24"/>
          <w:szCs w:val="24"/>
          <w:lang w:val="en-US"/>
        </w:rPr>
        <w:t>mana</w:t>
      </w:r>
      <w:r w:rsidR="00EC74B0" w:rsidRPr="000F6D21">
        <w:rPr>
          <w:rFonts w:ascii="Arial" w:hAnsi="Arial" w:cs="Arial"/>
          <w:sz w:val="24"/>
          <w:szCs w:val="24"/>
          <w:lang w:val="en-US"/>
        </w:rPr>
        <w:t>ge</w:t>
      </w:r>
      <w:r w:rsidR="0052197B" w:rsidRPr="000F6D21">
        <w:rPr>
          <w:rFonts w:ascii="Arial" w:hAnsi="Arial" w:cs="Arial"/>
          <w:sz w:val="24"/>
          <w:szCs w:val="24"/>
          <w:lang w:val="en-US"/>
        </w:rPr>
        <w:t xml:space="preserve"> and </w:t>
      </w:r>
      <w:r w:rsidR="00EC74B0" w:rsidRPr="000F6D21">
        <w:rPr>
          <w:rFonts w:ascii="Arial" w:hAnsi="Arial" w:cs="Arial"/>
          <w:sz w:val="24"/>
          <w:szCs w:val="24"/>
          <w:lang w:val="en-US"/>
        </w:rPr>
        <w:t>care</w:t>
      </w:r>
      <w:r w:rsidR="0052197B" w:rsidRPr="000F6D21">
        <w:rPr>
          <w:rFonts w:ascii="Arial" w:hAnsi="Arial" w:cs="Arial"/>
          <w:sz w:val="24"/>
          <w:szCs w:val="24"/>
          <w:lang w:val="en-US"/>
        </w:rPr>
        <w:t xml:space="preserve"> </w:t>
      </w:r>
      <w:r w:rsidR="00EC74B0" w:rsidRPr="000F6D21">
        <w:rPr>
          <w:rFonts w:ascii="Arial" w:hAnsi="Arial" w:cs="Arial"/>
          <w:sz w:val="24"/>
          <w:szCs w:val="24"/>
          <w:lang w:val="en-US"/>
        </w:rPr>
        <w:t>for</w:t>
      </w:r>
      <w:r w:rsidR="0052197B" w:rsidRPr="000F6D21">
        <w:rPr>
          <w:rFonts w:ascii="Arial" w:hAnsi="Arial" w:cs="Arial"/>
          <w:sz w:val="24"/>
          <w:szCs w:val="24"/>
          <w:lang w:val="en-US"/>
        </w:rPr>
        <w:t xml:space="preserve"> women and girls with FGM. The </w:t>
      </w:r>
      <w:r w:rsidR="00EC74B0" w:rsidRPr="000F6D21">
        <w:rPr>
          <w:rFonts w:ascii="Arial" w:hAnsi="Arial" w:cs="Arial"/>
          <w:sz w:val="24"/>
          <w:szCs w:val="24"/>
          <w:lang w:val="en-US"/>
        </w:rPr>
        <w:t xml:space="preserve">WHO </w:t>
      </w:r>
      <w:r w:rsidR="0052197B" w:rsidRPr="000F6D21">
        <w:rPr>
          <w:rFonts w:ascii="Arial" w:hAnsi="Arial" w:cs="Arial"/>
          <w:sz w:val="24"/>
          <w:szCs w:val="24"/>
          <w:lang w:val="en-US"/>
        </w:rPr>
        <w:t xml:space="preserve">guidelines located one systematic review and one quasi-experimental study evaluating the effects of </w:t>
      </w:r>
      <w:r>
        <w:rPr>
          <w:rFonts w:ascii="Arial" w:hAnsi="Arial" w:cs="Arial"/>
          <w:sz w:val="24"/>
          <w:szCs w:val="24"/>
          <w:lang w:val="en-US"/>
        </w:rPr>
        <w:t>providing information to health</w:t>
      </w:r>
      <w:r w:rsidR="0052197B" w:rsidRPr="000F6D21">
        <w:rPr>
          <w:rFonts w:ascii="Arial" w:hAnsi="Arial" w:cs="Arial"/>
          <w:sz w:val="24"/>
          <w:szCs w:val="24"/>
          <w:lang w:val="en-US"/>
        </w:rPr>
        <w:t xml:space="preserve">care providers, but the evidence is of low quality and insufficient to make </w:t>
      </w:r>
      <w:r w:rsidR="00B5704B" w:rsidRPr="000F6D21">
        <w:rPr>
          <w:rFonts w:ascii="Arial" w:hAnsi="Arial" w:cs="Arial"/>
          <w:sz w:val="24"/>
          <w:szCs w:val="24"/>
          <w:lang w:val="en-US"/>
        </w:rPr>
        <w:t xml:space="preserve">clear </w:t>
      </w:r>
      <w:r w:rsidR="0052197B" w:rsidRPr="000F6D21">
        <w:rPr>
          <w:rFonts w:ascii="Arial" w:hAnsi="Arial" w:cs="Arial"/>
          <w:sz w:val="24"/>
          <w:szCs w:val="24"/>
          <w:lang w:val="en-US"/>
        </w:rPr>
        <w:t xml:space="preserve">recommendations. However, the guidelines include several best practice statements relating to </w:t>
      </w:r>
      <w:r w:rsidR="00B5704B" w:rsidRPr="000F6D21">
        <w:rPr>
          <w:rFonts w:ascii="Arial" w:hAnsi="Arial" w:cs="Arial"/>
          <w:sz w:val="24"/>
          <w:szCs w:val="24"/>
          <w:lang w:val="en-US"/>
        </w:rPr>
        <w:t>information</w:t>
      </w:r>
      <w:r w:rsidR="0052197B" w:rsidRPr="000F6D21">
        <w:rPr>
          <w:rFonts w:ascii="Arial" w:hAnsi="Arial" w:cs="Arial"/>
          <w:sz w:val="24"/>
          <w:szCs w:val="24"/>
          <w:lang w:val="en-US"/>
        </w:rPr>
        <w:t xml:space="preserve"> </w:t>
      </w:r>
      <w:r w:rsidR="00086E9F" w:rsidRPr="000F6D21">
        <w:rPr>
          <w:rFonts w:ascii="Arial" w:hAnsi="Arial" w:cs="Arial"/>
          <w:sz w:val="24"/>
          <w:szCs w:val="24"/>
          <w:lang w:val="en-US"/>
        </w:rPr>
        <w:t>interventions, which</w:t>
      </w:r>
      <w:r w:rsidR="0052197B" w:rsidRPr="000F6D21">
        <w:rPr>
          <w:rFonts w:ascii="Arial" w:hAnsi="Arial" w:cs="Arial"/>
          <w:sz w:val="24"/>
          <w:szCs w:val="24"/>
          <w:lang w:val="en-US"/>
        </w:rPr>
        <w:t xml:space="preserve"> should encourage countries to continue to invest in pre- and in-service training and capacity strengthening </w:t>
      </w:r>
      <w:r>
        <w:rPr>
          <w:rFonts w:ascii="Arial" w:hAnsi="Arial" w:cs="Arial"/>
          <w:sz w:val="24"/>
          <w:szCs w:val="24"/>
          <w:lang w:val="en-US"/>
        </w:rPr>
        <w:t>program</w:t>
      </w:r>
      <w:r w:rsidR="00086E9F" w:rsidRPr="000F6D21">
        <w:rPr>
          <w:rFonts w:ascii="Arial" w:hAnsi="Arial" w:cs="Arial"/>
          <w:sz w:val="24"/>
          <w:szCs w:val="24"/>
          <w:lang w:val="en-US"/>
        </w:rPr>
        <w:t>s as a means of improving the quality of care provided to women and girls living with FGM</w:t>
      </w:r>
      <w:r w:rsidR="0018072C">
        <w:rPr>
          <w:rFonts w:ascii="Arial" w:hAnsi="Arial" w:cs="Arial"/>
          <w:sz w:val="24"/>
          <w:szCs w:val="24"/>
          <w:lang w:val="en-US"/>
        </w:rPr>
        <w:t>.</w:t>
      </w:r>
      <w:r w:rsidR="000C24FC">
        <w:rPr>
          <w:rFonts w:ascii="Arial" w:hAnsi="Arial" w:cs="Arial"/>
          <w:sz w:val="24"/>
          <w:szCs w:val="24"/>
          <w:vertAlign w:val="superscript"/>
          <w:lang w:val="en-US"/>
        </w:rPr>
        <w:t>1</w:t>
      </w:r>
    </w:p>
    <w:p w14:paraId="3A342890" w14:textId="77777777" w:rsidR="000F6D21" w:rsidRDefault="000F6D21" w:rsidP="002515F3">
      <w:pPr>
        <w:spacing w:line="480" w:lineRule="auto"/>
        <w:jc w:val="both"/>
        <w:rPr>
          <w:rFonts w:ascii="Arial" w:hAnsi="Arial" w:cs="Arial"/>
          <w:sz w:val="24"/>
          <w:szCs w:val="24"/>
          <w:lang w:val="en-US"/>
        </w:rPr>
      </w:pPr>
    </w:p>
    <w:p w14:paraId="7E04E211" w14:textId="5613DF4D" w:rsidR="000F6D21" w:rsidRDefault="003E2207" w:rsidP="002515F3">
      <w:pPr>
        <w:spacing w:line="480" w:lineRule="auto"/>
        <w:jc w:val="both"/>
        <w:rPr>
          <w:rFonts w:ascii="Arial" w:hAnsi="Arial" w:cs="Arial"/>
          <w:b/>
          <w:sz w:val="24"/>
          <w:szCs w:val="24"/>
          <w:lang w:val="en-US"/>
        </w:rPr>
      </w:pPr>
      <w:r w:rsidRPr="000F6D21">
        <w:rPr>
          <w:rFonts w:ascii="Arial" w:hAnsi="Arial" w:cs="Arial"/>
          <w:sz w:val="24"/>
          <w:szCs w:val="24"/>
          <w:lang w:val="en-US"/>
        </w:rPr>
        <w:t>The b</w:t>
      </w:r>
      <w:r w:rsidR="00086E9F" w:rsidRPr="000F6D21">
        <w:rPr>
          <w:rFonts w:ascii="Arial" w:hAnsi="Arial" w:cs="Arial"/>
          <w:sz w:val="24"/>
          <w:szCs w:val="24"/>
          <w:lang w:val="en-US"/>
        </w:rPr>
        <w:t>est practice</w:t>
      </w:r>
      <w:r w:rsidR="00186DEF" w:rsidRPr="000F6D21">
        <w:rPr>
          <w:rFonts w:ascii="Arial" w:hAnsi="Arial" w:cs="Arial"/>
          <w:sz w:val="24"/>
          <w:szCs w:val="24"/>
          <w:lang w:val="en-US"/>
        </w:rPr>
        <w:t xml:space="preserve"> statements </w:t>
      </w:r>
      <w:r w:rsidRPr="000F6D21">
        <w:rPr>
          <w:rFonts w:ascii="Arial" w:hAnsi="Arial" w:cs="Arial"/>
          <w:sz w:val="24"/>
          <w:szCs w:val="24"/>
          <w:lang w:val="en-US"/>
        </w:rPr>
        <w:t xml:space="preserve">included in the WHO guidelines </w:t>
      </w:r>
      <w:r w:rsidR="00086E9F" w:rsidRPr="000F6D21">
        <w:rPr>
          <w:rFonts w:ascii="Arial" w:hAnsi="Arial" w:cs="Arial"/>
          <w:sz w:val="24"/>
          <w:szCs w:val="24"/>
          <w:lang w:val="en-US"/>
        </w:rPr>
        <w:t>are</w:t>
      </w:r>
      <w:r w:rsidR="005C44D3">
        <w:rPr>
          <w:rFonts w:ascii="Arial" w:hAnsi="Arial" w:cs="Arial"/>
          <w:sz w:val="24"/>
          <w:szCs w:val="24"/>
          <w:lang w:val="en-US"/>
        </w:rPr>
        <w:t xml:space="preserve"> made based on practical judg</w:t>
      </w:r>
      <w:r w:rsidR="00186DEF" w:rsidRPr="000F6D21">
        <w:rPr>
          <w:rFonts w:ascii="Arial" w:hAnsi="Arial" w:cs="Arial"/>
          <w:sz w:val="24"/>
          <w:szCs w:val="24"/>
          <w:lang w:val="en-US"/>
        </w:rPr>
        <w:t>ment, supported by human rights and equity principles, and consideration of available evidence on values and preferences of girls and wo</w:t>
      </w:r>
      <w:r w:rsidR="005C44D3">
        <w:rPr>
          <w:rFonts w:ascii="Arial" w:hAnsi="Arial" w:cs="Arial"/>
          <w:sz w:val="24"/>
          <w:szCs w:val="24"/>
          <w:lang w:val="en-US"/>
        </w:rPr>
        <w:t>men living with FGM, and health</w:t>
      </w:r>
      <w:r w:rsidR="00186DEF" w:rsidRPr="000F6D21">
        <w:rPr>
          <w:rFonts w:ascii="Arial" w:hAnsi="Arial" w:cs="Arial"/>
          <w:sz w:val="24"/>
          <w:szCs w:val="24"/>
          <w:lang w:val="en-US"/>
        </w:rPr>
        <w:t>care providers. This commentary summari</w:t>
      </w:r>
      <w:r w:rsidR="002515F3">
        <w:rPr>
          <w:rFonts w:ascii="Arial" w:hAnsi="Arial" w:cs="Arial"/>
          <w:sz w:val="24"/>
          <w:szCs w:val="24"/>
          <w:lang w:val="en-US"/>
        </w:rPr>
        <w:t>z</w:t>
      </w:r>
      <w:r w:rsidR="00186DEF" w:rsidRPr="000F6D21">
        <w:rPr>
          <w:rFonts w:ascii="Arial" w:hAnsi="Arial" w:cs="Arial"/>
          <w:sz w:val="24"/>
          <w:szCs w:val="24"/>
          <w:lang w:val="en-US"/>
        </w:rPr>
        <w:t>es those values and preferences, along with other evidence on the context and conditions that may be required to implement health information and education interventions, derived from a systematic review of the available qualitative research.</w:t>
      </w:r>
    </w:p>
    <w:p w14:paraId="1C61AA80" w14:textId="77777777" w:rsidR="000F6D21" w:rsidRDefault="000F6D21" w:rsidP="002515F3">
      <w:pPr>
        <w:spacing w:line="480" w:lineRule="auto"/>
        <w:jc w:val="both"/>
        <w:rPr>
          <w:rFonts w:ascii="Arial" w:hAnsi="Arial" w:cs="Arial"/>
          <w:b/>
          <w:sz w:val="24"/>
          <w:szCs w:val="24"/>
          <w:lang w:val="en-US"/>
        </w:rPr>
      </w:pPr>
    </w:p>
    <w:p w14:paraId="69D6C1F2" w14:textId="77777777" w:rsidR="007A7CDD" w:rsidRPr="000F6D21" w:rsidRDefault="000F6D21" w:rsidP="002515F3">
      <w:pPr>
        <w:spacing w:line="480" w:lineRule="auto"/>
        <w:jc w:val="both"/>
        <w:rPr>
          <w:rFonts w:ascii="Arial" w:hAnsi="Arial" w:cs="Arial"/>
          <w:b/>
          <w:sz w:val="24"/>
          <w:szCs w:val="24"/>
          <w:lang w:val="en-US"/>
        </w:rPr>
      </w:pPr>
      <w:r w:rsidRPr="000F6D21">
        <w:rPr>
          <w:rFonts w:ascii="Arial" w:hAnsi="Arial" w:cs="Arial"/>
          <w:b/>
          <w:sz w:val="24"/>
          <w:szCs w:val="24"/>
          <w:lang w:val="en-US"/>
        </w:rPr>
        <w:t xml:space="preserve">2. </w:t>
      </w:r>
      <w:r w:rsidR="00C372E1" w:rsidRPr="000F6D21">
        <w:rPr>
          <w:rFonts w:ascii="Arial" w:hAnsi="Arial" w:cs="Arial"/>
          <w:b/>
          <w:sz w:val="24"/>
          <w:szCs w:val="24"/>
          <w:lang w:val="en-US"/>
        </w:rPr>
        <w:t>Summary of the evidence</w:t>
      </w:r>
    </w:p>
    <w:p w14:paraId="6EDB4BC2" w14:textId="77777777" w:rsidR="000F6D21" w:rsidRDefault="00D74EA4" w:rsidP="002515F3">
      <w:pPr>
        <w:spacing w:line="480" w:lineRule="auto"/>
        <w:jc w:val="both"/>
        <w:rPr>
          <w:rFonts w:ascii="Arial" w:hAnsi="Arial" w:cs="Arial"/>
          <w:sz w:val="24"/>
          <w:szCs w:val="24"/>
          <w:lang w:val="en-US"/>
        </w:rPr>
      </w:pPr>
      <w:r w:rsidRPr="000F6D21">
        <w:rPr>
          <w:rFonts w:ascii="Arial" w:hAnsi="Arial" w:cs="Arial"/>
          <w:sz w:val="24"/>
          <w:szCs w:val="24"/>
          <w:lang w:val="en-US"/>
        </w:rPr>
        <w:t>Eight</w:t>
      </w:r>
      <w:r w:rsidR="00667199" w:rsidRPr="000F6D21">
        <w:rPr>
          <w:rFonts w:ascii="Arial" w:hAnsi="Arial" w:cs="Arial"/>
          <w:sz w:val="24"/>
          <w:szCs w:val="24"/>
          <w:lang w:val="en-US"/>
        </w:rPr>
        <w:t xml:space="preserve"> studies were included in the qualitative synthesis (</w:t>
      </w:r>
      <w:r w:rsidR="00641C6C" w:rsidRPr="000F6D21">
        <w:rPr>
          <w:rFonts w:ascii="Arial" w:hAnsi="Arial" w:cs="Arial"/>
          <w:sz w:val="24"/>
          <w:szCs w:val="24"/>
          <w:lang w:val="en-US"/>
        </w:rPr>
        <w:t>detailed methods described in Stein et al</w:t>
      </w:r>
      <w:r w:rsidR="008E48C3">
        <w:rPr>
          <w:rFonts w:ascii="Arial" w:hAnsi="Arial" w:cs="Arial"/>
          <w:sz w:val="24"/>
          <w:szCs w:val="24"/>
          <w:lang w:val="en-US"/>
        </w:rPr>
        <w:t>.</w:t>
      </w:r>
      <w:r w:rsidR="000C24FC">
        <w:rPr>
          <w:rFonts w:ascii="Arial" w:hAnsi="Arial" w:cs="Arial"/>
          <w:sz w:val="24"/>
          <w:szCs w:val="24"/>
          <w:vertAlign w:val="superscript"/>
          <w:lang w:val="en-US"/>
        </w:rPr>
        <w:t>2</w:t>
      </w:r>
      <w:r w:rsidR="008E48C3">
        <w:rPr>
          <w:rFonts w:ascii="Arial" w:hAnsi="Arial" w:cs="Arial"/>
          <w:sz w:val="24"/>
          <w:szCs w:val="24"/>
          <w:lang w:val="en-US"/>
        </w:rPr>
        <w:t xml:space="preserve"> All were conducted in high-</w:t>
      </w:r>
      <w:r w:rsidR="00667199" w:rsidRPr="000F6D21">
        <w:rPr>
          <w:rFonts w:ascii="Arial" w:hAnsi="Arial" w:cs="Arial"/>
          <w:sz w:val="24"/>
          <w:szCs w:val="24"/>
          <w:lang w:val="en-US"/>
        </w:rPr>
        <w:t xml:space="preserve">income countries: </w:t>
      </w:r>
      <w:r w:rsidRPr="000F6D21">
        <w:rPr>
          <w:rFonts w:ascii="Arial" w:hAnsi="Arial" w:cs="Arial"/>
          <w:sz w:val="24"/>
          <w:szCs w:val="24"/>
          <w:lang w:val="en-US"/>
        </w:rPr>
        <w:t xml:space="preserve">US (n=3), </w:t>
      </w:r>
      <w:r w:rsidR="00667199" w:rsidRPr="000F6D21">
        <w:rPr>
          <w:rFonts w:ascii="Arial" w:hAnsi="Arial" w:cs="Arial"/>
          <w:sz w:val="24"/>
          <w:szCs w:val="24"/>
          <w:lang w:val="en-US"/>
        </w:rPr>
        <w:t xml:space="preserve">Sweden (n=2), </w:t>
      </w:r>
      <w:r w:rsidRPr="000F6D21">
        <w:rPr>
          <w:rFonts w:ascii="Arial" w:hAnsi="Arial" w:cs="Arial"/>
          <w:sz w:val="24"/>
          <w:szCs w:val="24"/>
          <w:lang w:val="en-US"/>
        </w:rPr>
        <w:t>Finland (n=1), Norway (n=1)</w:t>
      </w:r>
      <w:r w:rsidR="008E48C3">
        <w:rPr>
          <w:rFonts w:ascii="Arial" w:hAnsi="Arial" w:cs="Arial"/>
          <w:sz w:val="24"/>
          <w:szCs w:val="24"/>
          <w:lang w:val="en-US"/>
        </w:rPr>
        <w:t>,</w:t>
      </w:r>
      <w:r w:rsidRPr="000F6D21">
        <w:rPr>
          <w:rFonts w:ascii="Arial" w:hAnsi="Arial" w:cs="Arial"/>
          <w:sz w:val="24"/>
          <w:szCs w:val="24"/>
          <w:lang w:val="en-US"/>
        </w:rPr>
        <w:t xml:space="preserve"> and multiple settings (n=1). </w:t>
      </w:r>
      <w:r w:rsidR="00EC6153" w:rsidRPr="000F6D21">
        <w:rPr>
          <w:rFonts w:ascii="Arial" w:hAnsi="Arial" w:cs="Arial"/>
          <w:sz w:val="24"/>
          <w:szCs w:val="24"/>
          <w:lang w:val="en-US"/>
        </w:rPr>
        <w:t>The majority of studies were conducted with providers and were concerned with the</w:t>
      </w:r>
      <w:r w:rsidR="00FD37A6" w:rsidRPr="000F6D21">
        <w:rPr>
          <w:rFonts w:ascii="Arial" w:hAnsi="Arial" w:cs="Arial"/>
          <w:sz w:val="24"/>
          <w:szCs w:val="24"/>
          <w:lang w:val="en-US"/>
        </w:rPr>
        <w:t>ir</w:t>
      </w:r>
      <w:r w:rsidR="00EC6153" w:rsidRPr="000F6D21">
        <w:rPr>
          <w:rFonts w:ascii="Arial" w:hAnsi="Arial" w:cs="Arial"/>
          <w:sz w:val="24"/>
          <w:szCs w:val="24"/>
          <w:lang w:val="en-US"/>
        </w:rPr>
        <w:t xml:space="preserve"> exper</w:t>
      </w:r>
      <w:r w:rsidR="00FD37A6" w:rsidRPr="000F6D21">
        <w:rPr>
          <w:rFonts w:ascii="Arial" w:hAnsi="Arial" w:cs="Arial"/>
          <w:sz w:val="24"/>
          <w:szCs w:val="24"/>
          <w:lang w:val="en-US"/>
        </w:rPr>
        <w:t xml:space="preserve">iences and educational needs </w:t>
      </w:r>
      <w:r w:rsidR="00EC6153" w:rsidRPr="000F6D21">
        <w:rPr>
          <w:rFonts w:ascii="Arial" w:hAnsi="Arial" w:cs="Arial"/>
          <w:sz w:val="24"/>
          <w:szCs w:val="24"/>
          <w:lang w:val="en-US"/>
        </w:rPr>
        <w:t>(n=4)</w:t>
      </w:r>
      <w:r w:rsidR="0018072C">
        <w:rPr>
          <w:rFonts w:ascii="Arial" w:hAnsi="Arial" w:cs="Arial"/>
          <w:sz w:val="24"/>
          <w:szCs w:val="24"/>
          <w:lang w:val="en-US"/>
        </w:rPr>
        <w:t>,</w:t>
      </w:r>
      <w:r w:rsidR="000C24FC">
        <w:rPr>
          <w:rFonts w:ascii="Arial" w:hAnsi="Arial" w:cs="Arial"/>
          <w:sz w:val="24"/>
          <w:szCs w:val="24"/>
          <w:vertAlign w:val="superscript"/>
          <w:lang w:val="en-US"/>
        </w:rPr>
        <w:t>3,4,5</w:t>
      </w:r>
      <w:r w:rsidR="00D73BBA">
        <w:rPr>
          <w:rFonts w:ascii="Arial" w:hAnsi="Arial" w:cs="Arial"/>
          <w:sz w:val="24"/>
          <w:szCs w:val="24"/>
          <w:vertAlign w:val="superscript"/>
          <w:lang w:val="en-US"/>
        </w:rPr>
        <w:t>, 6</w:t>
      </w:r>
      <w:r w:rsidR="000C24FC">
        <w:rPr>
          <w:rFonts w:ascii="Arial" w:hAnsi="Arial" w:cs="Arial"/>
          <w:sz w:val="24"/>
          <w:szCs w:val="24"/>
          <w:vertAlign w:val="superscript"/>
          <w:lang w:val="en-US"/>
        </w:rPr>
        <w:t xml:space="preserve"> </w:t>
      </w:r>
      <w:r w:rsidR="00EC6153" w:rsidRPr="000F6D21">
        <w:rPr>
          <w:rFonts w:ascii="Arial" w:hAnsi="Arial" w:cs="Arial"/>
          <w:sz w:val="24"/>
          <w:szCs w:val="24"/>
          <w:lang w:val="en-US"/>
        </w:rPr>
        <w:t xml:space="preserve">while the others documented women’s needs and encounters with </w:t>
      </w:r>
      <w:r w:rsidR="00EC6153" w:rsidRPr="000F6D21">
        <w:rPr>
          <w:rFonts w:ascii="Arial" w:hAnsi="Arial" w:cs="Arial"/>
          <w:sz w:val="24"/>
          <w:szCs w:val="24"/>
          <w:lang w:val="en-US"/>
        </w:rPr>
        <w:lastRenderedPageBreak/>
        <w:t>the health system (n=2)</w:t>
      </w:r>
      <w:r w:rsidR="0018072C">
        <w:rPr>
          <w:rFonts w:ascii="Arial" w:hAnsi="Arial" w:cs="Arial"/>
          <w:sz w:val="24"/>
          <w:szCs w:val="24"/>
          <w:lang w:val="en-US"/>
        </w:rPr>
        <w:t>,</w:t>
      </w:r>
      <w:r w:rsidR="00901428">
        <w:rPr>
          <w:rFonts w:ascii="Arial" w:hAnsi="Arial" w:cs="Arial"/>
          <w:sz w:val="24"/>
          <w:szCs w:val="24"/>
          <w:vertAlign w:val="superscript"/>
          <w:lang w:val="en-US"/>
        </w:rPr>
        <w:t>7,8</w:t>
      </w:r>
      <w:r w:rsidR="008E48C3">
        <w:rPr>
          <w:rFonts w:ascii="Arial" w:hAnsi="Arial" w:cs="Arial"/>
          <w:sz w:val="24"/>
          <w:szCs w:val="24"/>
          <w:lang w:val="en-US"/>
        </w:rPr>
        <w:t xml:space="preserve"> women’s views of patient–</w:t>
      </w:r>
      <w:r w:rsidR="00EC6153" w:rsidRPr="000F6D21">
        <w:rPr>
          <w:rFonts w:ascii="Arial" w:hAnsi="Arial" w:cs="Arial"/>
          <w:sz w:val="24"/>
          <w:szCs w:val="24"/>
          <w:lang w:val="en-US"/>
        </w:rPr>
        <w:t>provider communication on FGM (n=1)</w:t>
      </w:r>
      <w:r w:rsidR="0018072C">
        <w:rPr>
          <w:rFonts w:ascii="Arial" w:hAnsi="Arial" w:cs="Arial"/>
          <w:sz w:val="24"/>
          <w:szCs w:val="24"/>
          <w:lang w:val="en-US"/>
        </w:rPr>
        <w:t>,</w:t>
      </w:r>
      <w:r w:rsidR="00901428">
        <w:rPr>
          <w:rFonts w:ascii="Arial" w:hAnsi="Arial" w:cs="Arial"/>
          <w:sz w:val="24"/>
          <w:szCs w:val="24"/>
          <w:vertAlign w:val="superscript"/>
          <w:lang w:val="en-US"/>
        </w:rPr>
        <w:t>9</w:t>
      </w:r>
      <w:r w:rsidR="00DB7D12">
        <w:rPr>
          <w:rFonts w:ascii="Arial" w:hAnsi="Arial" w:cs="Arial"/>
          <w:sz w:val="24"/>
          <w:szCs w:val="24"/>
          <w:vertAlign w:val="superscript"/>
          <w:lang w:val="en-US"/>
        </w:rPr>
        <w:t xml:space="preserve"> </w:t>
      </w:r>
      <w:r w:rsidR="008E48C3">
        <w:rPr>
          <w:rFonts w:ascii="Arial" w:hAnsi="Arial" w:cs="Arial"/>
          <w:sz w:val="24"/>
          <w:szCs w:val="24"/>
          <w:lang w:val="en-US"/>
        </w:rPr>
        <w:t>and provider</w:t>
      </w:r>
      <w:r w:rsidR="00EC6153" w:rsidRPr="000F6D21">
        <w:rPr>
          <w:rFonts w:ascii="Arial" w:hAnsi="Arial" w:cs="Arial"/>
          <w:sz w:val="24"/>
          <w:szCs w:val="24"/>
          <w:lang w:val="en-US"/>
        </w:rPr>
        <w:t>s</w:t>
      </w:r>
      <w:r w:rsidR="008E48C3">
        <w:rPr>
          <w:rFonts w:ascii="Arial" w:hAnsi="Arial" w:cs="Arial"/>
          <w:sz w:val="24"/>
          <w:szCs w:val="24"/>
          <w:lang w:val="en-US"/>
        </w:rPr>
        <w:t>’</w:t>
      </w:r>
      <w:r w:rsidR="00EC6153" w:rsidRPr="000F6D21">
        <w:rPr>
          <w:rFonts w:ascii="Arial" w:hAnsi="Arial" w:cs="Arial"/>
          <w:sz w:val="24"/>
          <w:szCs w:val="24"/>
          <w:lang w:val="en-US"/>
        </w:rPr>
        <w:t xml:space="preserve"> use of a publication on FGM (n=1)</w:t>
      </w:r>
      <w:r w:rsidR="0018072C">
        <w:rPr>
          <w:rFonts w:ascii="Arial" w:hAnsi="Arial" w:cs="Arial"/>
          <w:sz w:val="24"/>
          <w:szCs w:val="24"/>
          <w:lang w:val="en-US"/>
        </w:rPr>
        <w:t>.</w:t>
      </w:r>
      <w:r w:rsidR="00901428">
        <w:rPr>
          <w:rFonts w:ascii="Arial" w:hAnsi="Arial" w:cs="Arial"/>
          <w:sz w:val="24"/>
          <w:szCs w:val="24"/>
          <w:vertAlign w:val="superscript"/>
          <w:lang w:val="en-US"/>
        </w:rPr>
        <w:t>10</w:t>
      </w:r>
      <w:r w:rsidR="00EC6153" w:rsidRPr="000F6D21">
        <w:rPr>
          <w:rFonts w:ascii="Arial" w:hAnsi="Arial" w:cs="Arial"/>
          <w:sz w:val="24"/>
          <w:szCs w:val="24"/>
          <w:lang w:val="en-US"/>
        </w:rPr>
        <w:t xml:space="preserve"> </w:t>
      </w:r>
      <w:r w:rsidR="00427ABE" w:rsidRPr="000F6D21">
        <w:rPr>
          <w:rFonts w:ascii="Arial" w:hAnsi="Arial" w:cs="Arial"/>
          <w:sz w:val="24"/>
          <w:szCs w:val="24"/>
          <w:lang w:val="en-US"/>
        </w:rPr>
        <w:t xml:space="preserve">We found no studies </w:t>
      </w:r>
      <w:r w:rsidR="00A30653" w:rsidRPr="000F6D21">
        <w:rPr>
          <w:rFonts w:ascii="Arial" w:hAnsi="Arial" w:cs="Arial"/>
          <w:sz w:val="24"/>
          <w:szCs w:val="24"/>
          <w:lang w:val="en-US"/>
        </w:rPr>
        <w:t xml:space="preserve">relating </w:t>
      </w:r>
      <w:r w:rsidR="002101EA" w:rsidRPr="000F6D21">
        <w:rPr>
          <w:rFonts w:ascii="Arial" w:hAnsi="Arial" w:cs="Arial"/>
          <w:sz w:val="24"/>
          <w:szCs w:val="24"/>
          <w:lang w:val="en-US"/>
        </w:rPr>
        <w:t xml:space="preserve">directly </w:t>
      </w:r>
      <w:r w:rsidR="00A30653" w:rsidRPr="000F6D21">
        <w:rPr>
          <w:rFonts w:ascii="Arial" w:hAnsi="Arial" w:cs="Arial"/>
          <w:sz w:val="24"/>
          <w:szCs w:val="24"/>
          <w:lang w:val="en-US"/>
        </w:rPr>
        <w:t>to health information interventions</w:t>
      </w:r>
      <w:r w:rsidR="008E48C3">
        <w:rPr>
          <w:rFonts w:ascii="Arial" w:hAnsi="Arial" w:cs="Arial"/>
          <w:sz w:val="24"/>
          <w:szCs w:val="24"/>
          <w:lang w:val="en-US"/>
        </w:rPr>
        <w:t xml:space="preserve"> for women or providers in high-</w:t>
      </w:r>
      <w:r w:rsidR="00A30653" w:rsidRPr="000F6D21">
        <w:rPr>
          <w:rFonts w:ascii="Arial" w:hAnsi="Arial" w:cs="Arial"/>
          <w:sz w:val="24"/>
          <w:szCs w:val="24"/>
          <w:lang w:val="en-US"/>
        </w:rPr>
        <w:t>prevalence countries</w:t>
      </w:r>
      <w:r w:rsidR="00427ABE" w:rsidRPr="000F6D21">
        <w:rPr>
          <w:rFonts w:ascii="Arial" w:hAnsi="Arial" w:cs="Arial"/>
          <w:sz w:val="24"/>
          <w:szCs w:val="24"/>
          <w:lang w:val="en-US"/>
        </w:rPr>
        <w:t xml:space="preserve">. </w:t>
      </w:r>
    </w:p>
    <w:p w14:paraId="6DF6526D" w14:textId="77777777" w:rsidR="000F6D21" w:rsidRDefault="000F6D21" w:rsidP="002515F3">
      <w:pPr>
        <w:spacing w:line="480" w:lineRule="auto"/>
        <w:jc w:val="both"/>
        <w:rPr>
          <w:rFonts w:ascii="Arial" w:hAnsi="Arial" w:cs="Arial"/>
          <w:sz w:val="24"/>
          <w:szCs w:val="24"/>
          <w:lang w:val="en-US"/>
        </w:rPr>
      </w:pPr>
    </w:p>
    <w:p w14:paraId="1DC510AB" w14:textId="77777777" w:rsidR="000F6D21" w:rsidRPr="000F6D21" w:rsidRDefault="000F6D21" w:rsidP="002515F3">
      <w:pPr>
        <w:spacing w:line="480" w:lineRule="auto"/>
        <w:jc w:val="both"/>
        <w:rPr>
          <w:rFonts w:ascii="Arial" w:hAnsi="Arial" w:cs="Arial"/>
          <w:b/>
          <w:sz w:val="24"/>
          <w:szCs w:val="24"/>
          <w:lang w:val="en-US"/>
        </w:rPr>
      </w:pPr>
      <w:r w:rsidRPr="000F6D21">
        <w:rPr>
          <w:rFonts w:ascii="Arial" w:hAnsi="Arial" w:cs="Arial"/>
          <w:b/>
          <w:sz w:val="24"/>
          <w:szCs w:val="24"/>
          <w:lang w:val="en-US"/>
        </w:rPr>
        <w:t xml:space="preserve">3. </w:t>
      </w:r>
      <w:r w:rsidR="00CF4371" w:rsidRPr="000F6D21">
        <w:rPr>
          <w:rFonts w:ascii="Arial" w:hAnsi="Arial" w:cs="Arial"/>
          <w:b/>
          <w:sz w:val="24"/>
          <w:szCs w:val="24"/>
          <w:lang w:val="en-US"/>
        </w:rPr>
        <w:t>Context and conditions</w:t>
      </w:r>
      <w:r w:rsidR="007A7CDD" w:rsidRPr="000F6D21">
        <w:rPr>
          <w:rFonts w:ascii="Arial" w:hAnsi="Arial" w:cs="Arial"/>
          <w:b/>
          <w:sz w:val="24"/>
          <w:szCs w:val="24"/>
          <w:lang w:val="en-US"/>
        </w:rPr>
        <w:t xml:space="preserve"> </w:t>
      </w:r>
      <w:r w:rsidRPr="000F6D21">
        <w:rPr>
          <w:rFonts w:ascii="Arial" w:hAnsi="Arial" w:cs="Arial"/>
          <w:b/>
          <w:sz w:val="24"/>
          <w:szCs w:val="24"/>
          <w:lang w:val="en-US"/>
        </w:rPr>
        <w:t>of implementation</w:t>
      </w:r>
    </w:p>
    <w:p w14:paraId="2C1D2758" w14:textId="77777777" w:rsidR="00932F12" w:rsidRPr="000F6D21" w:rsidRDefault="000F6D21" w:rsidP="002515F3">
      <w:pPr>
        <w:spacing w:line="480" w:lineRule="auto"/>
        <w:jc w:val="both"/>
        <w:rPr>
          <w:rFonts w:ascii="Arial" w:hAnsi="Arial" w:cs="Arial"/>
          <w:sz w:val="24"/>
          <w:szCs w:val="24"/>
          <w:lang w:val="en-US"/>
        </w:rPr>
      </w:pPr>
      <w:r>
        <w:rPr>
          <w:rFonts w:ascii="Arial" w:hAnsi="Arial" w:cs="Arial"/>
          <w:sz w:val="24"/>
          <w:szCs w:val="24"/>
          <w:lang w:val="en-US"/>
        </w:rPr>
        <w:t>3.1. Providers’ experiences</w:t>
      </w:r>
    </w:p>
    <w:p w14:paraId="757B2FC9" w14:textId="77777777" w:rsidR="005D53AB" w:rsidRPr="000F6D21" w:rsidRDefault="000C07AB" w:rsidP="002515F3">
      <w:pPr>
        <w:spacing w:line="480" w:lineRule="auto"/>
        <w:jc w:val="both"/>
        <w:rPr>
          <w:rFonts w:ascii="Arial" w:hAnsi="Arial" w:cs="Arial"/>
          <w:sz w:val="24"/>
          <w:szCs w:val="24"/>
          <w:lang w:val="en-US"/>
        </w:rPr>
      </w:pPr>
      <w:r w:rsidRPr="000F6D21">
        <w:rPr>
          <w:rFonts w:ascii="Arial" w:hAnsi="Arial" w:cs="Arial"/>
          <w:sz w:val="24"/>
          <w:szCs w:val="24"/>
          <w:lang w:val="en-US"/>
        </w:rPr>
        <w:t>E</w:t>
      </w:r>
      <w:r w:rsidR="00651FCC" w:rsidRPr="000F6D21">
        <w:rPr>
          <w:rFonts w:ascii="Arial" w:hAnsi="Arial" w:cs="Arial"/>
          <w:sz w:val="24"/>
          <w:szCs w:val="24"/>
          <w:lang w:val="en-US"/>
        </w:rPr>
        <w:t xml:space="preserve">vidence from studies included in this review </w:t>
      </w:r>
      <w:r w:rsidRPr="000F6D21">
        <w:rPr>
          <w:rFonts w:ascii="Arial" w:hAnsi="Arial" w:cs="Arial"/>
          <w:sz w:val="24"/>
          <w:szCs w:val="24"/>
          <w:lang w:val="en-US"/>
        </w:rPr>
        <w:t xml:space="preserve">suggests </w:t>
      </w:r>
      <w:r w:rsidR="008E48C3">
        <w:rPr>
          <w:rFonts w:ascii="Arial" w:hAnsi="Arial" w:cs="Arial"/>
          <w:sz w:val="24"/>
          <w:szCs w:val="24"/>
          <w:lang w:val="en-US"/>
        </w:rPr>
        <w:t>that health workers in high-</w:t>
      </w:r>
      <w:r w:rsidR="00651FCC" w:rsidRPr="000F6D21">
        <w:rPr>
          <w:rFonts w:ascii="Arial" w:hAnsi="Arial" w:cs="Arial"/>
          <w:sz w:val="24"/>
          <w:szCs w:val="24"/>
          <w:lang w:val="en-US"/>
        </w:rPr>
        <w:t>income settings find caring for women with FGM both stressful and emotional. Midwives, doctors</w:t>
      </w:r>
      <w:r w:rsidR="008E48C3">
        <w:rPr>
          <w:rFonts w:ascii="Arial" w:hAnsi="Arial" w:cs="Arial"/>
          <w:sz w:val="24"/>
          <w:szCs w:val="24"/>
          <w:lang w:val="en-US"/>
        </w:rPr>
        <w:t>,</w:t>
      </w:r>
      <w:r w:rsidR="00651FCC" w:rsidRPr="000F6D21">
        <w:rPr>
          <w:rFonts w:ascii="Arial" w:hAnsi="Arial" w:cs="Arial"/>
          <w:sz w:val="24"/>
          <w:szCs w:val="24"/>
          <w:lang w:val="en-US"/>
        </w:rPr>
        <w:t xml:space="preserve"> and nurses </w:t>
      </w:r>
      <w:r w:rsidR="00932F12" w:rsidRPr="000F6D21">
        <w:rPr>
          <w:rFonts w:ascii="Arial" w:hAnsi="Arial" w:cs="Arial"/>
          <w:sz w:val="24"/>
          <w:szCs w:val="24"/>
          <w:lang w:val="en-US"/>
        </w:rPr>
        <w:t>in</w:t>
      </w:r>
      <w:r w:rsidR="00651FCC" w:rsidRPr="000F6D21">
        <w:rPr>
          <w:rFonts w:ascii="Arial" w:hAnsi="Arial" w:cs="Arial"/>
          <w:sz w:val="24"/>
          <w:szCs w:val="24"/>
          <w:lang w:val="en-US"/>
        </w:rPr>
        <w:t xml:space="preserve"> one study in</w:t>
      </w:r>
      <w:r w:rsidR="00932F12" w:rsidRPr="000F6D21">
        <w:rPr>
          <w:rFonts w:ascii="Arial" w:hAnsi="Arial" w:cs="Arial"/>
          <w:sz w:val="24"/>
          <w:szCs w:val="24"/>
          <w:lang w:val="en-US"/>
        </w:rPr>
        <w:t xml:space="preserve"> Norway</w:t>
      </w:r>
      <w:r w:rsidR="00901428">
        <w:rPr>
          <w:rFonts w:ascii="Arial" w:hAnsi="Arial" w:cs="Arial"/>
          <w:sz w:val="24"/>
          <w:szCs w:val="24"/>
          <w:vertAlign w:val="superscript"/>
          <w:lang w:val="en-US"/>
        </w:rPr>
        <w:t>4</w:t>
      </w:r>
      <w:r w:rsidR="00932F12" w:rsidRPr="000F6D21">
        <w:rPr>
          <w:rFonts w:ascii="Arial" w:hAnsi="Arial" w:cs="Arial"/>
          <w:sz w:val="24"/>
          <w:szCs w:val="24"/>
          <w:lang w:val="en-US"/>
        </w:rPr>
        <w:t xml:space="preserve"> described </w:t>
      </w:r>
      <w:r w:rsidR="00651FCC" w:rsidRPr="000F6D21">
        <w:rPr>
          <w:rFonts w:ascii="Arial" w:hAnsi="Arial" w:cs="Arial"/>
          <w:sz w:val="24"/>
          <w:szCs w:val="24"/>
          <w:lang w:val="en-US"/>
        </w:rPr>
        <w:t xml:space="preserve">their </w:t>
      </w:r>
      <w:r w:rsidR="00932F12" w:rsidRPr="000F6D21">
        <w:rPr>
          <w:rFonts w:ascii="Arial" w:hAnsi="Arial" w:cs="Arial"/>
          <w:sz w:val="24"/>
          <w:szCs w:val="24"/>
          <w:lang w:val="en-US"/>
        </w:rPr>
        <w:t>encounters with circumcised women as</w:t>
      </w:r>
      <w:r w:rsidR="008E48C3">
        <w:rPr>
          <w:rFonts w:ascii="Arial" w:hAnsi="Arial" w:cs="Arial"/>
          <w:sz w:val="24"/>
          <w:szCs w:val="24"/>
          <w:lang w:val="en-US"/>
        </w:rPr>
        <w:t xml:space="preserve"> “emotionally and ethically”</w:t>
      </w:r>
      <w:r w:rsidR="00651FCC" w:rsidRPr="000F6D21">
        <w:rPr>
          <w:rFonts w:ascii="Arial" w:hAnsi="Arial" w:cs="Arial"/>
          <w:sz w:val="24"/>
          <w:szCs w:val="24"/>
          <w:lang w:val="en-US"/>
        </w:rPr>
        <w:t xml:space="preserve"> difficult. They explained how they avoided discussing FGM</w:t>
      </w:r>
      <w:r w:rsidR="00864DF6">
        <w:rPr>
          <w:rFonts w:ascii="Arial" w:hAnsi="Arial" w:cs="Arial"/>
          <w:sz w:val="24"/>
          <w:szCs w:val="24"/>
          <w:lang w:val="en-US"/>
        </w:rPr>
        <w:t xml:space="preserve"> as an expression of “respect” for what they considered a “taboo” and “sensitive”</w:t>
      </w:r>
      <w:r w:rsidR="005D53AB" w:rsidRPr="000F6D21">
        <w:rPr>
          <w:rFonts w:ascii="Arial" w:hAnsi="Arial" w:cs="Arial"/>
          <w:sz w:val="24"/>
          <w:szCs w:val="24"/>
          <w:lang w:val="en-US"/>
        </w:rPr>
        <w:t xml:space="preserve"> subject, to the extent that very little communication happened between midwives and women. Health workers reported </w:t>
      </w:r>
      <w:r w:rsidR="00864DF6" w:rsidRPr="000F6D21">
        <w:rPr>
          <w:rFonts w:ascii="Arial" w:hAnsi="Arial" w:cs="Arial"/>
          <w:sz w:val="24"/>
          <w:szCs w:val="24"/>
          <w:lang w:val="en-US"/>
        </w:rPr>
        <w:t>suppressing</w:t>
      </w:r>
      <w:r w:rsidR="005D53AB" w:rsidRPr="000F6D21">
        <w:rPr>
          <w:rFonts w:ascii="Arial" w:hAnsi="Arial" w:cs="Arial"/>
          <w:sz w:val="24"/>
          <w:szCs w:val="24"/>
          <w:lang w:val="en-US"/>
        </w:rPr>
        <w:t xml:space="preserve"> their fe</w:t>
      </w:r>
      <w:r w:rsidR="00864DF6">
        <w:rPr>
          <w:rFonts w:ascii="Arial" w:hAnsi="Arial" w:cs="Arial"/>
          <w:sz w:val="24"/>
          <w:szCs w:val="24"/>
          <w:lang w:val="en-US"/>
        </w:rPr>
        <w:t>elings and remaining “silent”</w:t>
      </w:r>
      <w:r w:rsidR="005D53AB" w:rsidRPr="000F6D21">
        <w:rPr>
          <w:rFonts w:ascii="Arial" w:hAnsi="Arial" w:cs="Arial"/>
          <w:sz w:val="24"/>
          <w:szCs w:val="24"/>
          <w:lang w:val="en-US"/>
        </w:rPr>
        <w:t xml:space="preserve"> in order to appear professional and not let their emotions affect the</w:t>
      </w:r>
      <w:r w:rsidRPr="000F6D21">
        <w:rPr>
          <w:rFonts w:ascii="Arial" w:hAnsi="Arial" w:cs="Arial"/>
          <w:sz w:val="24"/>
          <w:szCs w:val="24"/>
          <w:lang w:val="en-US"/>
        </w:rPr>
        <w:t>ir work</w:t>
      </w:r>
      <w:r w:rsidR="005D53AB" w:rsidRPr="000F6D21">
        <w:rPr>
          <w:rFonts w:ascii="Arial" w:hAnsi="Arial" w:cs="Arial"/>
          <w:sz w:val="24"/>
          <w:szCs w:val="24"/>
          <w:lang w:val="en-US"/>
        </w:rPr>
        <w:t>, thinking it best to “pretend nothing was wrong</w:t>
      </w:r>
      <w:r w:rsidR="0018072C">
        <w:rPr>
          <w:rFonts w:ascii="Arial" w:hAnsi="Arial" w:cs="Arial"/>
          <w:sz w:val="24"/>
          <w:szCs w:val="24"/>
          <w:lang w:val="en-US"/>
        </w:rPr>
        <w:t>.</w:t>
      </w:r>
      <w:r w:rsidR="005D53AB" w:rsidRPr="000F6D21">
        <w:rPr>
          <w:rFonts w:ascii="Arial" w:hAnsi="Arial" w:cs="Arial"/>
          <w:sz w:val="24"/>
          <w:szCs w:val="24"/>
          <w:lang w:val="en-US"/>
        </w:rPr>
        <w:t>”</w:t>
      </w:r>
      <w:r w:rsidR="00901428">
        <w:rPr>
          <w:rFonts w:ascii="Arial" w:hAnsi="Arial" w:cs="Arial"/>
          <w:sz w:val="24"/>
          <w:szCs w:val="24"/>
          <w:vertAlign w:val="superscript"/>
          <w:lang w:val="en-US"/>
        </w:rPr>
        <w:t>4</w:t>
      </w:r>
    </w:p>
    <w:p w14:paraId="11E5238A" w14:textId="77777777" w:rsidR="000F6D21" w:rsidRDefault="000F6D21" w:rsidP="002515F3">
      <w:pPr>
        <w:spacing w:line="480" w:lineRule="auto"/>
        <w:jc w:val="both"/>
        <w:rPr>
          <w:rFonts w:ascii="Arial" w:hAnsi="Arial" w:cs="Arial"/>
          <w:sz w:val="24"/>
          <w:szCs w:val="24"/>
          <w:lang w:val="en-US"/>
        </w:rPr>
      </w:pPr>
    </w:p>
    <w:p w14:paraId="1E911FCE" w14:textId="77777777" w:rsidR="00BF74A6" w:rsidRPr="000F6D21" w:rsidRDefault="0018072C" w:rsidP="002515F3">
      <w:pPr>
        <w:spacing w:line="480" w:lineRule="auto"/>
        <w:jc w:val="both"/>
        <w:rPr>
          <w:rFonts w:ascii="Arial" w:hAnsi="Arial" w:cs="Arial"/>
          <w:sz w:val="24"/>
          <w:szCs w:val="24"/>
          <w:lang w:val="en-US"/>
        </w:rPr>
      </w:pPr>
      <w:r w:rsidRPr="005E04CD">
        <w:rPr>
          <w:rFonts w:ascii="Arial" w:hAnsi="Arial" w:cs="Arial"/>
          <w:sz w:val="24"/>
          <w:szCs w:val="24"/>
          <w:lang w:val="en-US"/>
        </w:rPr>
        <w:t>Midwives in</w:t>
      </w:r>
      <w:r>
        <w:rPr>
          <w:rFonts w:ascii="Arial" w:hAnsi="Arial" w:cs="Arial"/>
          <w:sz w:val="24"/>
          <w:szCs w:val="24"/>
          <w:lang w:val="en-US"/>
        </w:rPr>
        <w:t xml:space="preserve"> Sweden</w:t>
      </w:r>
      <w:r w:rsidR="00901428">
        <w:rPr>
          <w:rFonts w:ascii="Arial" w:hAnsi="Arial" w:cs="Arial"/>
          <w:sz w:val="24"/>
          <w:szCs w:val="24"/>
          <w:vertAlign w:val="superscript"/>
          <w:lang w:val="en-US"/>
        </w:rPr>
        <w:t>6</w:t>
      </w:r>
      <w:r w:rsidR="00651FCC" w:rsidRPr="000F6D21">
        <w:rPr>
          <w:rFonts w:ascii="Arial" w:hAnsi="Arial" w:cs="Arial"/>
          <w:sz w:val="24"/>
          <w:szCs w:val="24"/>
          <w:vertAlign w:val="superscript"/>
          <w:lang w:val="en-US"/>
        </w:rPr>
        <w:t xml:space="preserve"> </w:t>
      </w:r>
      <w:r w:rsidR="00651FCC" w:rsidRPr="000F6D21">
        <w:rPr>
          <w:rFonts w:ascii="Arial" w:hAnsi="Arial" w:cs="Arial"/>
          <w:sz w:val="24"/>
          <w:szCs w:val="24"/>
          <w:lang w:val="en-US"/>
        </w:rPr>
        <w:t>and health workers in Norway</w:t>
      </w:r>
      <w:r w:rsidR="00901428">
        <w:rPr>
          <w:rFonts w:ascii="Arial" w:hAnsi="Arial" w:cs="Arial"/>
          <w:sz w:val="24"/>
          <w:szCs w:val="24"/>
          <w:vertAlign w:val="superscript"/>
          <w:lang w:val="en-US"/>
        </w:rPr>
        <w:t>4</w:t>
      </w:r>
      <w:r w:rsidR="00651FCC" w:rsidRPr="000F6D21">
        <w:rPr>
          <w:rFonts w:ascii="Arial" w:hAnsi="Arial" w:cs="Arial"/>
          <w:sz w:val="24"/>
          <w:szCs w:val="24"/>
          <w:vertAlign w:val="superscript"/>
          <w:lang w:val="en-US"/>
        </w:rPr>
        <w:t xml:space="preserve"> </w:t>
      </w:r>
      <w:r w:rsidR="00651FCC" w:rsidRPr="000F6D21">
        <w:rPr>
          <w:rFonts w:ascii="Arial" w:hAnsi="Arial" w:cs="Arial"/>
          <w:sz w:val="24"/>
          <w:szCs w:val="24"/>
          <w:lang w:val="en-US"/>
        </w:rPr>
        <w:t xml:space="preserve">expressed anger and strong feelings </w:t>
      </w:r>
      <w:r w:rsidR="005E04CD">
        <w:rPr>
          <w:rFonts w:ascii="Arial" w:hAnsi="Arial" w:cs="Arial"/>
          <w:sz w:val="24"/>
          <w:szCs w:val="24"/>
          <w:lang w:val="en-US"/>
        </w:rPr>
        <w:t>of aggression and hatred toward</w:t>
      </w:r>
      <w:r w:rsidR="00651FCC" w:rsidRPr="000F6D21">
        <w:rPr>
          <w:rFonts w:ascii="Arial" w:hAnsi="Arial" w:cs="Arial"/>
          <w:sz w:val="24"/>
          <w:szCs w:val="24"/>
          <w:lang w:val="en-US"/>
        </w:rPr>
        <w:t xml:space="preserve"> the culture, and the patriarchal structure, that they felt was responsible for the practice</w:t>
      </w:r>
      <w:r w:rsidR="006E7FF6" w:rsidRPr="000F6D21">
        <w:rPr>
          <w:rFonts w:ascii="Arial" w:hAnsi="Arial" w:cs="Arial"/>
          <w:sz w:val="24"/>
          <w:szCs w:val="24"/>
          <w:lang w:val="en-US"/>
        </w:rPr>
        <w:t xml:space="preserve"> of FGM</w:t>
      </w:r>
      <w:r w:rsidR="00651FCC" w:rsidRPr="000F6D21">
        <w:rPr>
          <w:rFonts w:ascii="Arial" w:hAnsi="Arial" w:cs="Arial"/>
          <w:sz w:val="24"/>
          <w:szCs w:val="24"/>
          <w:lang w:val="en-US"/>
        </w:rPr>
        <w:t xml:space="preserve">. For example, </w:t>
      </w:r>
      <w:r w:rsidR="005D53AB" w:rsidRPr="000F6D21">
        <w:rPr>
          <w:rFonts w:ascii="Arial" w:hAnsi="Arial" w:cs="Arial"/>
          <w:sz w:val="24"/>
          <w:szCs w:val="24"/>
          <w:lang w:val="en-US"/>
        </w:rPr>
        <w:t>Swedish midwives described the situation as difficult because “you’re so angry. You get so…</w:t>
      </w:r>
      <w:r w:rsidR="00F10BE2" w:rsidRPr="000F6D21">
        <w:rPr>
          <w:rFonts w:ascii="Arial" w:hAnsi="Arial" w:cs="Arial"/>
          <w:sz w:val="24"/>
          <w:szCs w:val="24"/>
          <w:lang w:val="en-US"/>
        </w:rPr>
        <w:t>enraged at the w</w:t>
      </w:r>
      <w:r w:rsidR="005D53AB" w:rsidRPr="000F6D21">
        <w:rPr>
          <w:rFonts w:ascii="Arial" w:hAnsi="Arial" w:cs="Arial"/>
          <w:sz w:val="24"/>
          <w:szCs w:val="24"/>
          <w:lang w:val="en-US"/>
        </w:rPr>
        <w:t>hole situation, at the whole culture…how the hell can they subject women to that…I become furious</w:t>
      </w:r>
      <w:r w:rsidR="00F10BE2" w:rsidRPr="000F6D21">
        <w:rPr>
          <w:rFonts w:ascii="Arial" w:hAnsi="Arial" w:cs="Arial"/>
          <w:sz w:val="24"/>
          <w:szCs w:val="24"/>
          <w:lang w:val="en-US"/>
        </w:rPr>
        <w:t xml:space="preserve"> at men</w:t>
      </w:r>
      <w:r w:rsidR="005D53AB" w:rsidRPr="000F6D21">
        <w:rPr>
          <w:rFonts w:ascii="Arial" w:hAnsi="Arial" w:cs="Arial"/>
          <w:sz w:val="24"/>
          <w:szCs w:val="24"/>
          <w:lang w:val="en-US"/>
        </w:rPr>
        <w:t>…</w:t>
      </w:r>
      <w:r w:rsidR="005E04CD">
        <w:rPr>
          <w:rFonts w:ascii="Arial" w:hAnsi="Arial" w:cs="Arial"/>
          <w:sz w:val="24"/>
          <w:szCs w:val="24"/>
          <w:lang w:val="en-US"/>
        </w:rPr>
        <w:t>.”</w:t>
      </w:r>
      <w:r w:rsidR="00034175" w:rsidRPr="000F6D21">
        <w:rPr>
          <w:rFonts w:ascii="Arial" w:hAnsi="Arial" w:cs="Arial"/>
          <w:sz w:val="24"/>
          <w:szCs w:val="24"/>
          <w:lang w:val="en-US"/>
        </w:rPr>
        <w:t xml:space="preserve">  These feelings seemed not to be </w:t>
      </w:r>
      <w:r w:rsidR="005E04CD">
        <w:rPr>
          <w:rFonts w:ascii="Arial" w:hAnsi="Arial" w:cs="Arial"/>
          <w:bCs/>
          <w:sz w:val="24"/>
          <w:szCs w:val="24"/>
          <w:lang w:val="en-US"/>
        </w:rPr>
        <w:t>directed toward</w:t>
      </w:r>
      <w:r w:rsidR="00034175" w:rsidRPr="000F6D21">
        <w:rPr>
          <w:rFonts w:ascii="Arial" w:hAnsi="Arial" w:cs="Arial"/>
          <w:bCs/>
          <w:sz w:val="24"/>
          <w:szCs w:val="24"/>
          <w:lang w:val="en-US"/>
        </w:rPr>
        <w:t xml:space="preserve"> the woman herself, but towards </w:t>
      </w:r>
      <w:r w:rsidR="006E7FF6" w:rsidRPr="000F6D21">
        <w:rPr>
          <w:rFonts w:ascii="Arial" w:hAnsi="Arial" w:cs="Arial"/>
          <w:bCs/>
          <w:sz w:val="24"/>
          <w:szCs w:val="24"/>
          <w:lang w:val="en-US"/>
        </w:rPr>
        <w:t>“</w:t>
      </w:r>
      <w:r w:rsidR="00034175" w:rsidRPr="000F6D21">
        <w:rPr>
          <w:rFonts w:ascii="Arial" w:hAnsi="Arial" w:cs="Arial"/>
          <w:bCs/>
          <w:sz w:val="24"/>
          <w:szCs w:val="24"/>
          <w:lang w:val="en-US"/>
        </w:rPr>
        <w:t>tradition, religion, men and more specifically, the husband</w:t>
      </w:r>
      <w:r w:rsidR="00034175" w:rsidRPr="000F6D21">
        <w:rPr>
          <w:rFonts w:ascii="Arial" w:hAnsi="Arial" w:cs="Arial"/>
          <w:sz w:val="24"/>
          <w:szCs w:val="24"/>
          <w:lang w:val="en-US"/>
        </w:rPr>
        <w:t>…</w:t>
      </w:r>
      <w:r w:rsidR="005E04CD">
        <w:rPr>
          <w:rFonts w:ascii="Arial" w:hAnsi="Arial" w:cs="Arial"/>
          <w:sz w:val="24"/>
          <w:szCs w:val="24"/>
          <w:lang w:val="en-US"/>
        </w:rPr>
        <w:t>.”</w:t>
      </w:r>
      <w:r w:rsidR="006E7FF6" w:rsidRPr="000F6D21">
        <w:rPr>
          <w:rFonts w:ascii="Arial" w:hAnsi="Arial" w:cs="Arial"/>
          <w:sz w:val="24"/>
          <w:szCs w:val="24"/>
          <w:lang w:val="en-US"/>
        </w:rPr>
        <w:t xml:space="preserve"> M</w:t>
      </w:r>
      <w:r w:rsidR="00034175" w:rsidRPr="000F6D21">
        <w:rPr>
          <w:rFonts w:ascii="Arial" w:hAnsi="Arial" w:cs="Arial"/>
          <w:sz w:val="24"/>
          <w:szCs w:val="24"/>
          <w:lang w:val="en-US"/>
        </w:rPr>
        <w:t xml:space="preserve">ost of the midwives said they </w:t>
      </w:r>
      <w:r w:rsidR="00034175" w:rsidRPr="000F6D21">
        <w:rPr>
          <w:rFonts w:ascii="Arial" w:hAnsi="Arial" w:cs="Arial"/>
          <w:bCs/>
          <w:sz w:val="24"/>
          <w:szCs w:val="24"/>
          <w:lang w:val="en-US"/>
        </w:rPr>
        <w:t>tried to conceal these aggressive feelings</w:t>
      </w:r>
      <w:r w:rsidR="00034175" w:rsidRPr="000F6D21">
        <w:rPr>
          <w:rFonts w:ascii="Arial" w:hAnsi="Arial" w:cs="Arial"/>
          <w:sz w:val="24"/>
          <w:szCs w:val="24"/>
          <w:lang w:val="en-US"/>
        </w:rPr>
        <w:t xml:space="preserve">. </w:t>
      </w:r>
      <w:r w:rsidR="00034175" w:rsidRPr="000F6D21">
        <w:rPr>
          <w:rFonts w:ascii="Arial" w:hAnsi="Arial" w:cs="Arial"/>
          <w:sz w:val="24"/>
          <w:szCs w:val="24"/>
          <w:lang w:val="en-US"/>
        </w:rPr>
        <w:lastRenderedPageBreak/>
        <w:t>Some felt this was possible to do, although others acknowledged that it was difficult</w:t>
      </w:r>
      <w:r>
        <w:rPr>
          <w:rFonts w:ascii="Arial" w:hAnsi="Arial" w:cs="Arial"/>
          <w:sz w:val="24"/>
          <w:szCs w:val="24"/>
          <w:lang w:val="en-US"/>
        </w:rPr>
        <w:t>.</w:t>
      </w:r>
      <w:r w:rsidR="00901428">
        <w:rPr>
          <w:rFonts w:ascii="Arial" w:hAnsi="Arial" w:cs="Arial"/>
          <w:sz w:val="24"/>
          <w:szCs w:val="24"/>
          <w:vertAlign w:val="superscript"/>
          <w:lang w:val="en-US"/>
        </w:rPr>
        <w:t>6</w:t>
      </w:r>
      <w:r w:rsidR="000C07AB" w:rsidRPr="000F6D21">
        <w:rPr>
          <w:rFonts w:ascii="Arial" w:hAnsi="Arial" w:cs="Arial"/>
          <w:sz w:val="24"/>
          <w:szCs w:val="24"/>
          <w:lang w:val="en-US"/>
        </w:rPr>
        <w:t xml:space="preserve"> Alongside these feeling</w:t>
      </w:r>
      <w:r w:rsidR="00D70672" w:rsidRPr="000F6D21">
        <w:rPr>
          <w:rFonts w:ascii="Arial" w:hAnsi="Arial" w:cs="Arial"/>
          <w:sz w:val="24"/>
          <w:szCs w:val="24"/>
          <w:lang w:val="en-US"/>
        </w:rPr>
        <w:t>s</w:t>
      </w:r>
      <w:r w:rsidR="000C07AB" w:rsidRPr="000F6D21">
        <w:rPr>
          <w:rFonts w:ascii="Arial" w:hAnsi="Arial" w:cs="Arial"/>
          <w:sz w:val="24"/>
          <w:szCs w:val="24"/>
          <w:lang w:val="en-US"/>
        </w:rPr>
        <w:t xml:space="preserve"> midwives expressed deep empathy for women</w:t>
      </w:r>
      <w:r w:rsidR="00256353" w:rsidRPr="000F6D21">
        <w:rPr>
          <w:rFonts w:ascii="Arial" w:hAnsi="Arial" w:cs="Arial"/>
          <w:sz w:val="24"/>
          <w:szCs w:val="24"/>
          <w:lang w:val="en-US"/>
        </w:rPr>
        <w:t xml:space="preserve"> living with FGM</w:t>
      </w:r>
      <w:r w:rsidR="005E04CD">
        <w:rPr>
          <w:rFonts w:ascii="Arial" w:hAnsi="Arial" w:cs="Arial"/>
          <w:sz w:val="24"/>
          <w:szCs w:val="24"/>
          <w:lang w:val="en-US"/>
        </w:rPr>
        <w:t>, a desire to treat them with “extra care</w:t>
      </w:r>
      <w:r w:rsidR="000C07AB" w:rsidRPr="000F6D21">
        <w:rPr>
          <w:rFonts w:ascii="Arial" w:hAnsi="Arial" w:cs="Arial"/>
          <w:sz w:val="24"/>
          <w:szCs w:val="24"/>
          <w:lang w:val="en-US"/>
        </w:rPr>
        <w:t>,</w:t>
      </w:r>
      <w:r w:rsidR="005E04CD">
        <w:rPr>
          <w:rFonts w:ascii="Arial" w:hAnsi="Arial" w:cs="Arial"/>
          <w:sz w:val="24"/>
          <w:szCs w:val="24"/>
          <w:lang w:val="en-US"/>
        </w:rPr>
        <w:t>”</w:t>
      </w:r>
      <w:r w:rsidR="000C07AB" w:rsidRPr="000F6D21">
        <w:rPr>
          <w:rFonts w:ascii="Arial" w:hAnsi="Arial" w:cs="Arial"/>
          <w:sz w:val="24"/>
          <w:szCs w:val="24"/>
          <w:lang w:val="en-US"/>
        </w:rPr>
        <w:t xml:space="preserve"> and need for more understanding to enable better care</w:t>
      </w:r>
      <w:r>
        <w:rPr>
          <w:rFonts w:ascii="Arial" w:hAnsi="Arial" w:cs="Arial"/>
          <w:sz w:val="24"/>
          <w:szCs w:val="24"/>
          <w:lang w:val="en-US"/>
        </w:rPr>
        <w:t>.</w:t>
      </w:r>
      <w:r w:rsidR="00901428">
        <w:rPr>
          <w:rFonts w:ascii="Arial" w:hAnsi="Arial" w:cs="Arial"/>
          <w:sz w:val="24"/>
          <w:szCs w:val="24"/>
          <w:vertAlign w:val="superscript"/>
          <w:lang w:val="en-US"/>
        </w:rPr>
        <w:t>6</w:t>
      </w:r>
      <w:r w:rsidR="000C07AB" w:rsidRPr="000F6D21">
        <w:rPr>
          <w:rFonts w:ascii="Arial" w:hAnsi="Arial" w:cs="Arial"/>
          <w:sz w:val="24"/>
          <w:szCs w:val="24"/>
          <w:lang w:val="en-US"/>
        </w:rPr>
        <w:t xml:space="preserve"> </w:t>
      </w:r>
    </w:p>
    <w:p w14:paraId="407DDDEE" w14:textId="77777777" w:rsidR="000F6D21" w:rsidRDefault="000F6D21" w:rsidP="002515F3">
      <w:pPr>
        <w:spacing w:line="480" w:lineRule="auto"/>
        <w:jc w:val="both"/>
        <w:rPr>
          <w:rFonts w:ascii="Arial" w:hAnsi="Arial" w:cs="Arial"/>
          <w:sz w:val="24"/>
          <w:szCs w:val="24"/>
          <w:lang w:val="en-US"/>
        </w:rPr>
      </w:pPr>
    </w:p>
    <w:p w14:paraId="37B7C0DD" w14:textId="77777777" w:rsidR="000F6D21" w:rsidRDefault="000C07AB" w:rsidP="002515F3">
      <w:pPr>
        <w:spacing w:line="480" w:lineRule="auto"/>
        <w:jc w:val="both"/>
        <w:rPr>
          <w:rFonts w:ascii="Arial" w:hAnsi="Arial" w:cs="Arial"/>
          <w:sz w:val="24"/>
          <w:szCs w:val="24"/>
          <w:lang w:val="en-US"/>
        </w:rPr>
      </w:pPr>
      <w:r w:rsidRPr="000F6D21">
        <w:rPr>
          <w:rFonts w:ascii="Arial" w:hAnsi="Arial" w:cs="Arial"/>
          <w:sz w:val="24"/>
          <w:szCs w:val="24"/>
          <w:lang w:val="en-US"/>
        </w:rPr>
        <w:t xml:space="preserve">Despite the desire </w:t>
      </w:r>
      <w:r w:rsidR="00DA64B2" w:rsidRPr="000F6D21">
        <w:rPr>
          <w:rFonts w:ascii="Arial" w:hAnsi="Arial" w:cs="Arial"/>
          <w:sz w:val="24"/>
          <w:szCs w:val="24"/>
          <w:lang w:val="en-US"/>
        </w:rPr>
        <w:t>to better</w:t>
      </w:r>
      <w:r w:rsidRPr="000F6D21">
        <w:rPr>
          <w:rFonts w:ascii="Arial" w:hAnsi="Arial" w:cs="Arial"/>
          <w:sz w:val="24"/>
          <w:szCs w:val="24"/>
          <w:lang w:val="en-US"/>
        </w:rPr>
        <w:t xml:space="preserve"> relate to women </w:t>
      </w:r>
      <w:r w:rsidR="006D2DC9" w:rsidRPr="000F6D21">
        <w:rPr>
          <w:rFonts w:ascii="Arial" w:hAnsi="Arial" w:cs="Arial"/>
          <w:sz w:val="24"/>
          <w:szCs w:val="24"/>
          <w:lang w:val="en-US"/>
        </w:rPr>
        <w:t>living with FGM, p</w:t>
      </w:r>
      <w:r w:rsidR="00932F12" w:rsidRPr="000F6D21">
        <w:rPr>
          <w:rFonts w:ascii="Arial" w:hAnsi="Arial" w:cs="Arial"/>
          <w:sz w:val="24"/>
          <w:szCs w:val="24"/>
          <w:lang w:val="en-US"/>
        </w:rPr>
        <w:t xml:space="preserve">roviders </w:t>
      </w:r>
      <w:r w:rsidR="006D2DC9" w:rsidRPr="000F6D21">
        <w:rPr>
          <w:rFonts w:ascii="Arial" w:hAnsi="Arial" w:cs="Arial"/>
          <w:sz w:val="24"/>
          <w:szCs w:val="24"/>
          <w:lang w:val="en-US"/>
        </w:rPr>
        <w:t xml:space="preserve">appear to </w:t>
      </w:r>
      <w:r w:rsidR="00932F12" w:rsidRPr="000F6D21">
        <w:rPr>
          <w:rFonts w:ascii="Arial" w:hAnsi="Arial" w:cs="Arial"/>
          <w:sz w:val="24"/>
          <w:szCs w:val="24"/>
          <w:lang w:val="en-US"/>
        </w:rPr>
        <w:t xml:space="preserve">lack </w:t>
      </w:r>
      <w:r w:rsidR="00F43996" w:rsidRPr="000F6D21">
        <w:rPr>
          <w:rFonts w:ascii="Arial" w:hAnsi="Arial" w:cs="Arial"/>
          <w:sz w:val="24"/>
          <w:szCs w:val="24"/>
          <w:lang w:val="en-US"/>
        </w:rPr>
        <w:t xml:space="preserve">the </w:t>
      </w:r>
      <w:r w:rsidR="00932F12" w:rsidRPr="000F6D21">
        <w:rPr>
          <w:rFonts w:ascii="Arial" w:hAnsi="Arial" w:cs="Arial"/>
          <w:sz w:val="24"/>
          <w:szCs w:val="24"/>
          <w:lang w:val="en-US"/>
        </w:rPr>
        <w:t xml:space="preserve">training and skills to </w:t>
      </w:r>
      <w:r w:rsidR="00F43996" w:rsidRPr="000F6D21">
        <w:rPr>
          <w:rFonts w:ascii="Arial" w:hAnsi="Arial" w:cs="Arial"/>
          <w:sz w:val="24"/>
          <w:szCs w:val="24"/>
          <w:lang w:val="en-US"/>
        </w:rPr>
        <w:t>do so</w:t>
      </w:r>
      <w:r w:rsidR="00932F12" w:rsidRPr="000F6D21">
        <w:rPr>
          <w:rFonts w:ascii="Arial" w:hAnsi="Arial" w:cs="Arial"/>
          <w:sz w:val="24"/>
          <w:szCs w:val="24"/>
          <w:lang w:val="en-US"/>
        </w:rPr>
        <w:t>.</w:t>
      </w:r>
      <w:r w:rsidR="00641BA2" w:rsidRPr="000F6D21">
        <w:rPr>
          <w:rFonts w:ascii="Arial" w:hAnsi="Arial" w:cs="Arial"/>
          <w:sz w:val="24"/>
          <w:szCs w:val="24"/>
          <w:lang w:val="en-US"/>
        </w:rPr>
        <w:t xml:space="preserve"> </w:t>
      </w:r>
      <w:r w:rsidR="005E04CD">
        <w:rPr>
          <w:rFonts w:ascii="Arial" w:hAnsi="Arial" w:cs="Arial"/>
          <w:sz w:val="24"/>
          <w:szCs w:val="24"/>
          <w:lang w:val="en-US"/>
        </w:rPr>
        <w:t>Across several high-</w:t>
      </w:r>
      <w:r w:rsidR="00932F12" w:rsidRPr="000F6D21">
        <w:rPr>
          <w:rFonts w:ascii="Arial" w:hAnsi="Arial" w:cs="Arial"/>
          <w:sz w:val="24"/>
          <w:szCs w:val="24"/>
          <w:lang w:val="en-US"/>
        </w:rPr>
        <w:t>income settings</w:t>
      </w:r>
      <w:r w:rsidR="005E04CD">
        <w:rPr>
          <w:rFonts w:ascii="Arial" w:hAnsi="Arial" w:cs="Arial"/>
          <w:sz w:val="24"/>
          <w:szCs w:val="24"/>
          <w:lang w:val="en-US"/>
        </w:rPr>
        <w:t>,</w:t>
      </w:r>
      <w:r w:rsidR="00932F12" w:rsidRPr="000F6D21">
        <w:rPr>
          <w:rFonts w:ascii="Arial" w:hAnsi="Arial" w:cs="Arial"/>
          <w:sz w:val="24"/>
          <w:szCs w:val="24"/>
          <w:lang w:val="en-US"/>
        </w:rPr>
        <w:t xml:space="preserve"> providers described a lack of fo</w:t>
      </w:r>
      <w:r w:rsidR="005E04CD">
        <w:rPr>
          <w:rFonts w:ascii="Arial" w:hAnsi="Arial" w:cs="Arial"/>
          <w:sz w:val="24"/>
          <w:szCs w:val="24"/>
          <w:lang w:val="en-US"/>
        </w:rPr>
        <w:t xml:space="preserve">rmal training on management of </w:t>
      </w:r>
      <w:r w:rsidR="00932F12" w:rsidRPr="000F6D21">
        <w:rPr>
          <w:rFonts w:ascii="Arial" w:hAnsi="Arial" w:cs="Arial"/>
          <w:sz w:val="24"/>
          <w:szCs w:val="24"/>
          <w:lang w:val="en-US"/>
        </w:rPr>
        <w:t>women</w:t>
      </w:r>
      <w:r w:rsidR="00256353" w:rsidRPr="000F6D21">
        <w:rPr>
          <w:rFonts w:ascii="Arial" w:hAnsi="Arial" w:cs="Arial"/>
          <w:sz w:val="24"/>
          <w:szCs w:val="24"/>
          <w:lang w:val="en-US"/>
        </w:rPr>
        <w:t xml:space="preserve"> living with FGM</w:t>
      </w:r>
      <w:r w:rsidR="00932F12" w:rsidRPr="000F6D21">
        <w:rPr>
          <w:rFonts w:ascii="Arial" w:hAnsi="Arial" w:cs="Arial"/>
          <w:sz w:val="24"/>
          <w:szCs w:val="24"/>
          <w:lang w:val="en-US"/>
        </w:rPr>
        <w:t xml:space="preserve"> prenatally and in childbirth, as well as lack of a</w:t>
      </w:r>
      <w:r w:rsidR="00DA64B2" w:rsidRPr="000F6D21">
        <w:rPr>
          <w:rFonts w:ascii="Arial" w:hAnsi="Arial" w:cs="Arial"/>
          <w:sz w:val="24"/>
          <w:szCs w:val="24"/>
          <w:lang w:val="en-US"/>
        </w:rPr>
        <w:t>wareness of clinical guidelines</w:t>
      </w:r>
      <w:r w:rsidR="005E04CD">
        <w:rPr>
          <w:rFonts w:ascii="Arial" w:hAnsi="Arial" w:cs="Arial"/>
          <w:sz w:val="24"/>
          <w:szCs w:val="24"/>
          <w:lang w:val="en-US"/>
        </w:rPr>
        <w:t>. As Swedish midwives explained,</w:t>
      </w:r>
      <w:r w:rsidR="00DA64B2" w:rsidRPr="000F6D21">
        <w:rPr>
          <w:rFonts w:ascii="Arial" w:hAnsi="Arial" w:cs="Arial"/>
          <w:sz w:val="24"/>
          <w:szCs w:val="24"/>
          <w:lang w:val="en-US"/>
        </w:rPr>
        <w:t xml:space="preserve"> “t</w:t>
      </w:r>
      <w:r w:rsidR="00BF74A6" w:rsidRPr="000F6D21">
        <w:rPr>
          <w:rFonts w:ascii="Arial" w:hAnsi="Arial" w:cs="Arial"/>
          <w:sz w:val="24"/>
          <w:szCs w:val="24"/>
          <w:lang w:val="en-US"/>
        </w:rPr>
        <w:t xml:space="preserve">o put it simply </w:t>
      </w:r>
      <w:r w:rsidR="00BF74A6" w:rsidRPr="000F6D21">
        <w:rPr>
          <w:rFonts w:ascii="Arial" w:hAnsi="Arial" w:cs="Arial"/>
          <w:bCs/>
          <w:sz w:val="24"/>
          <w:szCs w:val="24"/>
          <w:lang w:val="en-US"/>
        </w:rPr>
        <w:t>there’s a gap in our education</w:t>
      </w:r>
      <w:r w:rsidR="005E04CD">
        <w:rPr>
          <w:rFonts w:ascii="Arial" w:hAnsi="Arial" w:cs="Arial"/>
          <w:sz w:val="24"/>
          <w:szCs w:val="24"/>
          <w:lang w:val="en-US"/>
        </w:rPr>
        <w:t>...</w:t>
      </w:r>
      <w:r w:rsidR="00BF74A6" w:rsidRPr="000F6D21">
        <w:rPr>
          <w:rFonts w:ascii="Arial" w:hAnsi="Arial" w:cs="Arial"/>
          <w:sz w:val="24"/>
          <w:szCs w:val="24"/>
          <w:lang w:val="en-US"/>
        </w:rPr>
        <w:t xml:space="preserve">since we have such an amount of immigration from FGM </w:t>
      </w:r>
      <w:r w:rsidR="005E04CD" w:rsidRPr="000F6D21">
        <w:rPr>
          <w:rFonts w:ascii="Arial" w:hAnsi="Arial" w:cs="Arial"/>
          <w:sz w:val="24"/>
          <w:szCs w:val="24"/>
          <w:lang w:val="en-US"/>
        </w:rPr>
        <w:t>practicing</w:t>
      </w:r>
      <w:r w:rsidR="00BF74A6" w:rsidRPr="000F6D21">
        <w:rPr>
          <w:rFonts w:ascii="Arial" w:hAnsi="Arial" w:cs="Arial"/>
          <w:sz w:val="24"/>
          <w:szCs w:val="24"/>
          <w:lang w:val="en-US"/>
        </w:rPr>
        <w:t xml:space="preserve"> countries, it’s very important </w:t>
      </w:r>
      <w:r w:rsidR="00F43996" w:rsidRPr="000F6D21">
        <w:rPr>
          <w:rFonts w:ascii="Arial" w:hAnsi="Arial" w:cs="Arial"/>
          <w:sz w:val="24"/>
          <w:szCs w:val="24"/>
          <w:lang w:val="en-US"/>
        </w:rPr>
        <w:t>for midwifery to learn about it</w:t>
      </w:r>
      <w:r w:rsidR="005E04CD">
        <w:rPr>
          <w:rFonts w:ascii="Arial" w:hAnsi="Arial" w:cs="Arial"/>
          <w:sz w:val="24"/>
          <w:szCs w:val="24"/>
          <w:lang w:val="en-US"/>
        </w:rPr>
        <w:t>...</w:t>
      </w:r>
      <w:r w:rsidR="00BF74A6" w:rsidRPr="000F6D21">
        <w:rPr>
          <w:rFonts w:ascii="Arial" w:hAnsi="Arial" w:cs="Arial"/>
          <w:bCs/>
          <w:sz w:val="24"/>
          <w:szCs w:val="24"/>
          <w:lang w:val="en-US"/>
        </w:rPr>
        <w:t>the more knowledge and information you have, the better it is both for yourself and the patient</w:t>
      </w:r>
      <w:r w:rsidR="00BF74A6" w:rsidRPr="000F6D21">
        <w:rPr>
          <w:rFonts w:ascii="Arial" w:hAnsi="Arial" w:cs="Arial"/>
          <w:sz w:val="24"/>
          <w:szCs w:val="24"/>
          <w:lang w:val="en-US"/>
        </w:rPr>
        <w:t>.”</w:t>
      </w:r>
      <w:r w:rsidR="00901428">
        <w:rPr>
          <w:rFonts w:ascii="Arial" w:hAnsi="Arial" w:cs="Arial"/>
          <w:sz w:val="24"/>
          <w:szCs w:val="24"/>
          <w:vertAlign w:val="superscript"/>
          <w:lang w:val="en-US"/>
        </w:rPr>
        <w:t>6</w:t>
      </w:r>
      <w:r w:rsidR="00F43996" w:rsidRPr="000F6D21">
        <w:rPr>
          <w:rFonts w:ascii="Arial" w:hAnsi="Arial" w:cs="Arial"/>
          <w:sz w:val="24"/>
          <w:szCs w:val="24"/>
          <w:lang w:val="en-US"/>
        </w:rPr>
        <w:t xml:space="preserve"> Doctors and nurse midwives in the US</w:t>
      </w:r>
      <w:r w:rsidR="0018072C">
        <w:rPr>
          <w:rFonts w:ascii="Arial" w:hAnsi="Arial" w:cs="Arial"/>
          <w:sz w:val="24"/>
          <w:szCs w:val="24"/>
          <w:lang w:val="en-US"/>
        </w:rPr>
        <w:t>,</w:t>
      </w:r>
      <w:r w:rsidR="00901428">
        <w:rPr>
          <w:rFonts w:ascii="Arial" w:hAnsi="Arial" w:cs="Arial"/>
          <w:sz w:val="24"/>
          <w:szCs w:val="24"/>
          <w:vertAlign w:val="superscript"/>
          <w:lang w:val="en-US"/>
        </w:rPr>
        <w:t>5</w:t>
      </w:r>
      <w:r w:rsidR="00F43996" w:rsidRPr="000F6D21">
        <w:rPr>
          <w:rFonts w:ascii="Arial" w:hAnsi="Arial" w:cs="Arial"/>
          <w:sz w:val="24"/>
          <w:szCs w:val="24"/>
          <w:lang w:val="en-US"/>
        </w:rPr>
        <w:t xml:space="preserve"> health workers in Norway</w:t>
      </w:r>
      <w:r w:rsidR="0018072C">
        <w:rPr>
          <w:rFonts w:ascii="Arial" w:hAnsi="Arial" w:cs="Arial"/>
          <w:sz w:val="24"/>
          <w:szCs w:val="24"/>
          <w:lang w:val="en-US"/>
        </w:rPr>
        <w:t>,</w:t>
      </w:r>
      <w:r w:rsidR="00901428">
        <w:rPr>
          <w:rFonts w:ascii="Arial" w:hAnsi="Arial" w:cs="Arial"/>
          <w:sz w:val="24"/>
          <w:szCs w:val="24"/>
          <w:vertAlign w:val="superscript"/>
          <w:lang w:val="en-US"/>
        </w:rPr>
        <w:t>4</w:t>
      </w:r>
      <w:r w:rsidR="00F43996" w:rsidRPr="000F6D21">
        <w:rPr>
          <w:rFonts w:ascii="Arial" w:hAnsi="Arial" w:cs="Arial"/>
          <w:sz w:val="24"/>
          <w:szCs w:val="24"/>
          <w:lang w:val="en-US"/>
        </w:rPr>
        <w:t xml:space="preserve"> and midwives in Sweden </w:t>
      </w:r>
      <w:r w:rsidR="00901428">
        <w:rPr>
          <w:rFonts w:ascii="Arial" w:hAnsi="Arial" w:cs="Arial"/>
          <w:sz w:val="24"/>
          <w:szCs w:val="24"/>
          <w:vertAlign w:val="superscript"/>
          <w:lang w:val="en-US"/>
        </w:rPr>
        <w:t xml:space="preserve">6 </w:t>
      </w:r>
      <w:r w:rsidR="00F43996" w:rsidRPr="000F6D21">
        <w:rPr>
          <w:rFonts w:ascii="Arial" w:hAnsi="Arial" w:cs="Arial"/>
          <w:sz w:val="24"/>
          <w:szCs w:val="24"/>
          <w:lang w:val="en-US"/>
        </w:rPr>
        <w:t>all repo</w:t>
      </w:r>
      <w:r w:rsidR="005E04CD">
        <w:rPr>
          <w:rFonts w:ascii="Arial" w:hAnsi="Arial" w:cs="Arial"/>
          <w:sz w:val="24"/>
          <w:szCs w:val="24"/>
          <w:lang w:val="en-US"/>
        </w:rPr>
        <w:t>rted never having received any formal training</w:t>
      </w:r>
      <w:r w:rsidR="00F43996" w:rsidRPr="000F6D21">
        <w:rPr>
          <w:rFonts w:ascii="Arial" w:hAnsi="Arial" w:cs="Arial"/>
          <w:sz w:val="24"/>
          <w:szCs w:val="24"/>
          <w:lang w:val="en-US"/>
        </w:rPr>
        <w:t xml:space="preserve"> on the management of </w:t>
      </w:r>
      <w:r w:rsidR="00256353" w:rsidRPr="000F6D21">
        <w:rPr>
          <w:rFonts w:ascii="Arial" w:hAnsi="Arial" w:cs="Arial"/>
          <w:sz w:val="24"/>
          <w:szCs w:val="24"/>
          <w:lang w:val="en-US"/>
        </w:rPr>
        <w:t xml:space="preserve">these </w:t>
      </w:r>
      <w:r w:rsidR="005E04CD">
        <w:rPr>
          <w:rFonts w:ascii="Arial" w:hAnsi="Arial" w:cs="Arial"/>
          <w:sz w:val="24"/>
          <w:szCs w:val="24"/>
          <w:lang w:val="en-US"/>
        </w:rPr>
        <w:t>women, but had rather learnt “on the job”</w:t>
      </w:r>
      <w:r w:rsidR="00F43996" w:rsidRPr="000F6D21">
        <w:rPr>
          <w:rFonts w:ascii="Arial" w:hAnsi="Arial" w:cs="Arial"/>
          <w:sz w:val="24"/>
          <w:szCs w:val="24"/>
          <w:lang w:val="en-US"/>
        </w:rPr>
        <w:t xml:space="preserve"> or from more senior or more exper</w:t>
      </w:r>
      <w:r w:rsidR="005E04CD">
        <w:rPr>
          <w:rFonts w:ascii="Arial" w:hAnsi="Arial" w:cs="Arial"/>
          <w:sz w:val="24"/>
          <w:szCs w:val="24"/>
          <w:lang w:val="en-US"/>
        </w:rPr>
        <w:t>ienced colleagues. Provider</w:t>
      </w:r>
      <w:r w:rsidR="00F43996" w:rsidRPr="000F6D21">
        <w:rPr>
          <w:rFonts w:ascii="Arial" w:hAnsi="Arial" w:cs="Arial"/>
          <w:sz w:val="24"/>
          <w:szCs w:val="24"/>
          <w:lang w:val="en-US"/>
        </w:rPr>
        <w:t>s</w:t>
      </w:r>
      <w:r w:rsidR="005E04CD">
        <w:rPr>
          <w:rFonts w:ascii="Arial" w:hAnsi="Arial" w:cs="Arial"/>
          <w:sz w:val="24"/>
          <w:szCs w:val="24"/>
          <w:lang w:val="en-US"/>
        </w:rPr>
        <w:t>’</w:t>
      </w:r>
      <w:r w:rsidR="00F43996" w:rsidRPr="000F6D21">
        <w:rPr>
          <w:rFonts w:ascii="Arial" w:hAnsi="Arial" w:cs="Arial"/>
          <w:sz w:val="24"/>
          <w:szCs w:val="24"/>
          <w:lang w:val="en-US"/>
        </w:rPr>
        <w:t xml:space="preserve"> a</w:t>
      </w:r>
      <w:r w:rsidR="00BF74A6" w:rsidRPr="000F6D21">
        <w:rPr>
          <w:rFonts w:ascii="Arial" w:hAnsi="Arial" w:cs="Arial"/>
          <w:bCs/>
          <w:sz w:val="24"/>
          <w:szCs w:val="24"/>
          <w:lang w:val="en-US"/>
        </w:rPr>
        <w:t xml:space="preserve">wareness of clinical guidelines </w:t>
      </w:r>
      <w:r w:rsidR="00F43996" w:rsidRPr="000F6D21">
        <w:rPr>
          <w:rFonts w:ascii="Arial" w:hAnsi="Arial" w:cs="Arial"/>
          <w:bCs/>
          <w:sz w:val="24"/>
          <w:szCs w:val="24"/>
          <w:lang w:val="en-US"/>
        </w:rPr>
        <w:t>also appears</w:t>
      </w:r>
      <w:r w:rsidR="00BF74A6" w:rsidRPr="000F6D21">
        <w:rPr>
          <w:rFonts w:ascii="Arial" w:hAnsi="Arial" w:cs="Arial"/>
          <w:bCs/>
          <w:sz w:val="24"/>
          <w:szCs w:val="24"/>
          <w:lang w:val="en-US"/>
        </w:rPr>
        <w:t xml:space="preserve"> to be low.</w:t>
      </w:r>
      <w:r w:rsidR="00F43996" w:rsidRPr="000F6D21">
        <w:rPr>
          <w:rFonts w:ascii="Arial" w:hAnsi="Arial" w:cs="Arial"/>
          <w:sz w:val="24"/>
          <w:szCs w:val="24"/>
          <w:lang w:val="en-US"/>
        </w:rPr>
        <w:t xml:space="preserve"> </w:t>
      </w:r>
      <w:r w:rsidR="005E04CD">
        <w:rPr>
          <w:rFonts w:ascii="Arial" w:hAnsi="Arial" w:cs="Arial"/>
          <w:sz w:val="24"/>
          <w:szCs w:val="24"/>
          <w:lang w:val="en-US"/>
        </w:rPr>
        <w:t>In some high-</w:t>
      </w:r>
      <w:r w:rsidR="000F499D" w:rsidRPr="000F6D21">
        <w:rPr>
          <w:rFonts w:ascii="Arial" w:hAnsi="Arial" w:cs="Arial"/>
          <w:sz w:val="24"/>
          <w:szCs w:val="24"/>
          <w:lang w:val="en-US"/>
        </w:rPr>
        <w:t>income settings formal protocols on management of women</w:t>
      </w:r>
      <w:r w:rsidR="00256353" w:rsidRPr="000F6D21">
        <w:rPr>
          <w:rFonts w:ascii="Arial" w:hAnsi="Arial" w:cs="Arial"/>
          <w:sz w:val="24"/>
          <w:szCs w:val="24"/>
          <w:lang w:val="en-US"/>
        </w:rPr>
        <w:t xml:space="preserve"> living with FGM</w:t>
      </w:r>
      <w:r w:rsidR="000F499D" w:rsidRPr="000F6D21">
        <w:rPr>
          <w:rFonts w:ascii="Arial" w:hAnsi="Arial" w:cs="Arial"/>
          <w:sz w:val="24"/>
          <w:szCs w:val="24"/>
          <w:lang w:val="en-US"/>
        </w:rPr>
        <w:t xml:space="preserve"> do not exist</w:t>
      </w:r>
      <w:r w:rsidR="00901428">
        <w:rPr>
          <w:rFonts w:ascii="Arial" w:hAnsi="Arial" w:cs="Arial"/>
          <w:sz w:val="24"/>
          <w:szCs w:val="24"/>
          <w:vertAlign w:val="superscript"/>
          <w:lang w:val="en-US"/>
        </w:rPr>
        <w:t>5</w:t>
      </w:r>
      <w:r w:rsidR="000F499D" w:rsidRPr="000F6D21">
        <w:rPr>
          <w:rFonts w:ascii="Arial" w:hAnsi="Arial" w:cs="Arial"/>
          <w:sz w:val="24"/>
          <w:szCs w:val="24"/>
          <w:lang w:val="en-US"/>
        </w:rPr>
        <w:t xml:space="preserve"> or national guidelines had not yet been published at the time of the study</w:t>
      </w:r>
      <w:r w:rsidR="0018072C">
        <w:rPr>
          <w:rFonts w:ascii="Arial" w:hAnsi="Arial" w:cs="Arial"/>
          <w:sz w:val="24"/>
          <w:szCs w:val="24"/>
          <w:lang w:val="en-US"/>
        </w:rPr>
        <w:t>.</w:t>
      </w:r>
      <w:r w:rsidR="00901428">
        <w:rPr>
          <w:rFonts w:ascii="Arial" w:hAnsi="Arial" w:cs="Arial"/>
          <w:sz w:val="24"/>
          <w:szCs w:val="24"/>
          <w:vertAlign w:val="superscript"/>
          <w:lang w:val="en-US"/>
        </w:rPr>
        <w:t>4</w:t>
      </w:r>
      <w:r w:rsidR="000F499D" w:rsidRPr="000F6D21">
        <w:rPr>
          <w:rFonts w:ascii="Arial" w:hAnsi="Arial" w:cs="Arial"/>
          <w:sz w:val="24"/>
          <w:szCs w:val="24"/>
          <w:lang w:val="en-US"/>
        </w:rPr>
        <w:t xml:space="preserve"> </w:t>
      </w:r>
      <w:r w:rsidR="00F43996" w:rsidRPr="000F6D21">
        <w:rPr>
          <w:rFonts w:ascii="Arial" w:hAnsi="Arial" w:cs="Arial"/>
          <w:sz w:val="24"/>
          <w:szCs w:val="24"/>
          <w:lang w:val="en-US"/>
        </w:rPr>
        <w:t>One review including research conducted in high</w:t>
      </w:r>
      <w:r w:rsidR="005E04CD">
        <w:rPr>
          <w:rFonts w:ascii="Arial" w:hAnsi="Arial" w:cs="Arial"/>
          <w:sz w:val="24"/>
          <w:szCs w:val="24"/>
          <w:lang w:val="en-US"/>
        </w:rPr>
        <w:t>- and low-</w:t>
      </w:r>
      <w:r w:rsidR="00F43996" w:rsidRPr="000F6D21">
        <w:rPr>
          <w:rFonts w:ascii="Arial" w:hAnsi="Arial" w:cs="Arial"/>
          <w:sz w:val="24"/>
          <w:szCs w:val="24"/>
          <w:lang w:val="en-US"/>
        </w:rPr>
        <w:t>income countries concludes that it</w:t>
      </w:r>
      <w:r w:rsidR="00BF74A6" w:rsidRPr="000F6D21">
        <w:rPr>
          <w:rFonts w:ascii="Arial" w:hAnsi="Arial" w:cs="Arial"/>
          <w:sz w:val="24"/>
          <w:szCs w:val="24"/>
          <w:lang w:val="en-US"/>
        </w:rPr>
        <w:t xml:space="preserve"> is not clear whether </w:t>
      </w:r>
      <w:r w:rsidR="00BF74A6" w:rsidRPr="000F6D21">
        <w:rPr>
          <w:rFonts w:ascii="Arial" w:hAnsi="Arial" w:cs="Arial"/>
          <w:bCs/>
          <w:sz w:val="24"/>
          <w:szCs w:val="24"/>
          <w:lang w:val="en-US"/>
        </w:rPr>
        <w:t xml:space="preserve">doctors </w:t>
      </w:r>
      <w:r w:rsidR="00F43996" w:rsidRPr="000F6D21">
        <w:rPr>
          <w:rFonts w:ascii="Arial" w:hAnsi="Arial" w:cs="Arial"/>
          <w:bCs/>
          <w:sz w:val="24"/>
          <w:szCs w:val="24"/>
          <w:lang w:val="en-US"/>
        </w:rPr>
        <w:t>are</w:t>
      </w:r>
      <w:r w:rsidR="00BF74A6" w:rsidRPr="000F6D21">
        <w:rPr>
          <w:rFonts w:ascii="Arial" w:hAnsi="Arial" w:cs="Arial"/>
          <w:bCs/>
          <w:sz w:val="24"/>
          <w:szCs w:val="24"/>
          <w:lang w:val="en-US"/>
        </w:rPr>
        <w:t xml:space="preserve"> unaware that guidelines exist</w:t>
      </w:r>
      <w:r w:rsidR="00F43996" w:rsidRPr="000F6D21">
        <w:rPr>
          <w:rFonts w:ascii="Arial" w:hAnsi="Arial" w:cs="Arial"/>
          <w:bCs/>
          <w:sz w:val="24"/>
          <w:szCs w:val="24"/>
          <w:lang w:val="en-US"/>
        </w:rPr>
        <w:t>, or whether the guidelines were</w:t>
      </w:r>
      <w:r w:rsidR="00BF74A6" w:rsidRPr="000F6D21">
        <w:rPr>
          <w:rFonts w:ascii="Arial" w:hAnsi="Arial" w:cs="Arial"/>
          <w:bCs/>
          <w:sz w:val="24"/>
          <w:szCs w:val="24"/>
          <w:lang w:val="en-US"/>
        </w:rPr>
        <w:t xml:space="preserve"> not well circulated</w:t>
      </w:r>
      <w:r w:rsidR="00BF74A6" w:rsidRPr="000F6D21">
        <w:rPr>
          <w:rFonts w:ascii="Arial" w:hAnsi="Arial" w:cs="Arial"/>
          <w:sz w:val="24"/>
          <w:szCs w:val="24"/>
          <w:lang w:val="en-US"/>
        </w:rPr>
        <w:t xml:space="preserve"> by the hospital or health authority in which they worked</w:t>
      </w:r>
      <w:r w:rsidR="005E04CD">
        <w:rPr>
          <w:rFonts w:ascii="Arial" w:hAnsi="Arial" w:cs="Arial"/>
          <w:sz w:val="24"/>
          <w:szCs w:val="24"/>
          <w:lang w:val="en-US"/>
        </w:rPr>
        <w:t>.</w:t>
      </w:r>
      <w:r w:rsidR="00901428">
        <w:rPr>
          <w:rFonts w:ascii="Arial" w:hAnsi="Arial" w:cs="Arial"/>
          <w:sz w:val="24"/>
          <w:szCs w:val="24"/>
          <w:vertAlign w:val="superscript"/>
          <w:lang w:val="en-US"/>
        </w:rPr>
        <w:t>3</w:t>
      </w:r>
      <w:r w:rsidR="005E04CD">
        <w:rPr>
          <w:rFonts w:ascii="Arial" w:hAnsi="Arial" w:cs="Arial"/>
          <w:sz w:val="24"/>
          <w:szCs w:val="24"/>
          <w:lang w:val="en-US"/>
        </w:rPr>
        <w:t xml:space="preserve"> Across all studies in high-</w:t>
      </w:r>
      <w:r w:rsidR="000F499D" w:rsidRPr="000F6D21">
        <w:rPr>
          <w:rFonts w:ascii="Arial" w:hAnsi="Arial" w:cs="Arial"/>
          <w:sz w:val="24"/>
          <w:szCs w:val="24"/>
          <w:lang w:val="en-US"/>
        </w:rPr>
        <w:t>income settings</w:t>
      </w:r>
      <w:r w:rsidR="005E04CD">
        <w:rPr>
          <w:rFonts w:ascii="Arial" w:hAnsi="Arial" w:cs="Arial"/>
          <w:sz w:val="24"/>
          <w:szCs w:val="24"/>
          <w:lang w:val="en-US"/>
        </w:rPr>
        <w:t>,</w:t>
      </w:r>
      <w:r w:rsidR="000F499D" w:rsidRPr="000F6D21">
        <w:rPr>
          <w:rFonts w:ascii="Arial" w:hAnsi="Arial" w:cs="Arial"/>
          <w:sz w:val="24"/>
          <w:szCs w:val="24"/>
          <w:lang w:val="en-US"/>
        </w:rPr>
        <w:t xml:space="preserve"> providers expressed a need for more information on how to relate to</w:t>
      </w:r>
      <w:r w:rsidR="00256353" w:rsidRPr="000F6D21">
        <w:rPr>
          <w:rFonts w:ascii="Arial" w:hAnsi="Arial" w:cs="Arial"/>
          <w:sz w:val="24"/>
          <w:szCs w:val="24"/>
          <w:lang w:val="en-US"/>
        </w:rPr>
        <w:t xml:space="preserve"> these</w:t>
      </w:r>
      <w:r w:rsidR="000F499D" w:rsidRPr="000F6D21">
        <w:rPr>
          <w:rFonts w:ascii="Arial" w:hAnsi="Arial" w:cs="Arial"/>
          <w:sz w:val="24"/>
          <w:szCs w:val="24"/>
          <w:lang w:val="en-US"/>
        </w:rPr>
        <w:t xml:space="preserve"> women</w:t>
      </w:r>
      <w:r w:rsidR="0018072C">
        <w:rPr>
          <w:rFonts w:ascii="Arial" w:hAnsi="Arial" w:cs="Arial"/>
          <w:sz w:val="24"/>
          <w:szCs w:val="24"/>
          <w:lang w:val="en-US"/>
        </w:rPr>
        <w:t>,</w:t>
      </w:r>
      <w:r w:rsidR="00901428">
        <w:rPr>
          <w:rFonts w:ascii="Arial" w:hAnsi="Arial" w:cs="Arial"/>
          <w:sz w:val="24"/>
          <w:szCs w:val="24"/>
          <w:vertAlign w:val="superscript"/>
          <w:lang w:val="en-US"/>
        </w:rPr>
        <w:t>4</w:t>
      </w:r>
      <w:r w:rsidR="000F499D" w:rsidRPr="000F6D21">
        <w:rPr>
          <w:rFonts w:ascii="Arial" w:hAnsi="Arial" w:cs="Arial"/>
          <w:sz w:val="24"/>
          <w:szCs w:val="24"/>
          <w:lang w:val="en-US"/>
        </w:rPr>
        <w:t xml:space="preserve"> greater depth in the content of </w:t>
      </w:r>
      <w:r w:rsidR="000F499D" w:rsidRPr="000F6D21">
        <w:rPr>
          <w:rFonts w:ascii="Arial" w:hAnsi="Arial" w:cs="Arial"/>
          <w:sz w:val="24"/>
          <w:szCs w:val="24"/>
          <w:lang w:val="en-US"/>
        </w:rPr>
        <w:lastRenderedPageBreak/>
        <w:t>professional training programmes</w:t>
      </w:r>
      <w:r w:rsidR="0018072C">
        <w:rPr>
          <w:rFonts w:ascii="Arial" w:hAnsi="Arial" w:cs="Arial"/>
          <w:sz w:val="24"/>
          <w:szCs w:val="24"/>
          <w:lang w:val="en-US"/>
        </w:rPr>
        <w:t>,</w:t>
      </w:r>
      <w:r w:rsidR="00901428">
        <w:rPr>
          <w:rFonts w:ascii="Arial" w:hAnsi="Arial" w:cs="Arial"/>
          <w:sz w:val="24"/>
          <w:szCs w:val="24"/>
          <w:vertAlign w:val="superscript"/>
          <w:lang w:val="en-US"/>
        </w:rPr>
        <w:t>6</w:t>
      </w:r>
      <w:r w:rsidR="000F499D" w:rsidRPr="000F6D21">
        <w:rPr>
          <w:rFonts w:ascii="Arial" w:hAnsi="Arial" w:cs="Arial"/>
          <w:sz w:val="24"/>
          <w:szCs w:val="24"/>
          <w:lang w:val="en-US"/>
        </w:rPr>
        <w:t xml:space="preserve"> and </w:t>
      </w:r>
      <w:r w:rsidR="005E04CD">
        <w:rPr>
          <w:rFonts w:ascii="Arial" w:hAnsi="Arial" w:cs="Arial"/>
          <w:sz w:val="24"/>
          <w:szCs w:val="24"/>
          <w:lang w:val="en-US"/>
        </w:rPr>
        <w:t xml:space="preserve">increased competence to </w:t>
      </w:r>
      <w:r w:rsidR="00CE56A4" w:rsidRPr="000F6D21">
        <w:rPr>
          <w:rFonts w:ascii="Arial" w:hAnsi="Arial" w:cs="Arial"/>
          <w:sz w:val="24"/>
          <w:szCs w:val="24"/>
          <w:lang w:val="en-US"/>
        </w:rPr>
        <w:t>talk about FGM with women</w:t>
      </w:r>
      <w:r w:rsidR="0018072C">
        <w:rPr>
          <w:rFonts w:ascii="Arial" w:hAnsi="Arial" w:cs="Arial"/>
          <w:sz w:val="24"/>
          <w:szCs w:val="24"/>
          <w:lang w:val="en-US"/>
        </w:rPr>
        <w:t>.</w:t>
      </w:r>
      <w:r w:rsidR="00901428">
        <w:rPr>
          <w:rFonts w:ascii="Arial" w:hAnsi="Arial" w:cs="Arial"/>
          <w:sz w:val="24"/>
          <w:szCs w:val="24"/>
          <w:vertAlign w:val="superscript"/>
          <w:lang w:val="en-US"/>
        </w:rPr>
        <w:t>4</w:t>
      </w:r>
    </w:p>
    <w:p w14:paraId="1F6EAA1D" w14:textId="77777777" w:rsidR="000F6D21" w:rsidRDefault="000F6D21" w:rsidP="002515F3">
      <w:pPr>
        <w:spacing w:line="480" w:lineRule="auto"/>
        <w:jc w:val="both"/>
        <w:rPr>
          <w:rFonts w:ascii="Arial" w:hAnsi="Arial" w:cs="Arial"/>
          <w:sz w:val="24"/>
          <w:szCs w:val="24"/>
          <w:lang w:val="en-US"/>
        </w:rPr>
      </w:pPr>
    </w:p>
    <w:p w14:paraId="7380ED7A" w14:textId="77777777" w:rsidR="00730841" w:rsidRPr="000F6D21" w:rsidRDefault="000F6D21" w:rsidP="002515F3">
      <w:pPr>
        <w:spacing w:line="480" w:lineRule="auto"/>
        <w:jc w:val="both"/>
        <w:rPr>
          <w:rFonts w:ascii="Arial" w:hAnsi="Arial" w:cs="Arial"/>
          <w:sz w:val="24"/>
          <w:szCs w:val="24"/>
          <w:lang w:val="en-US"/>
        </w:rPr>
      </w:pPr>
      <w:r w:rsidRPr="000F6D21">
        <w:rPr>
          <w:rFonts w:ascii="Arial" w:hAnsi="Arial" w:cs="Arial"/>
          <w:sz w:val="24"/>
          <w:szCs w:val="24"/>
          <w:lang w:val="en-US"/>
        </w:rPr>
        <w:t xml:space="preserve">3.2. </w:t>
      </w:r>
      <w:r w:rsidR="00730841" w:rsidRPr="000F6D21">
        <w:rPr>
          <w:rFonts w:ascii="Arial" w:hAnsi="Arial" w:cs="Arial"/>
          <w:sz w:val="24"/>
          <w:szCs w:val="24"/>
          <w:lang w:val="en-US"/>
        </w:rPr>
        <w:t>H</w:t>
      </w:r>
      <w:r w:rsidR="00CF4371" w:rsidRPr="000F6D21">
        <w:rPr>
          <w:rFonts w:ascii="Arial" w:hAnsi="Arial" w:cs="Arial"/>
          <w:sz w:val="24"/>
          <w:szCs w:val="24"/>
          <w:lang w:val="en-US"/>
        </w:rPr>
        <w:t>ealth syst</w:t>
      </w:r>
      <w:r w:rsidR="00730841" w:rsidRPr="000F6D21">
        <w:rPr>
          <w:rFonts w:ascii="Arial" w:hAnsi="Arial" w:cs="Arial"/>
          <w:sz w:val="24"/>
          <w:szCs w:val="24"/>
          <w:lang w:val="en-US"/>
        </w:rPr>
        <w:t>em and service context</w:t>
      </w:r>
    </w:p>
    <w:p w14:paraId="34236472" w14:textId="77777777" w:rsidR="00A34845" w:rsidRPr="000F6D21" w:rsidRDefault="005E6238" w:rsidP="002515F3">
      <w:pPr>
        <w:spacing w:line="480" w:lineRule="auto"/>
        <w:jc w:val="both"/>
        <w:rPr>
          <w:rFonts w:ascii="Arial" w:hAnsi="Arial" w:cs="Arial"/>
          <w:sz w:val="24"/>
          <w:szCs w:val="24"/>
          <w:lang w:val="en-US"/>
        </w:rPr>
      </w:pPr>
      <w:r w:rsidRPr="000F6D21">
        <w:rPr>
          <w:rFonts w:ascii="Arial" w:hAnsi="Arial" w:cs="Arial"/>
          <w:sz w:val="24"/>
          <w:szCs w:val="24"/>
          <w:lang w:val="en-US"/>
        </w:rPr>
        <w:t xml:space="preserve">In relation to the </w:t>
      </w:r>
      <w:r w:rsidR="00132474" w:rsidRPr="000F6D21">
        <w:rPr>
          <w:rFonts w:ascii="Arial" w:hAnsi="Arial" w:cs="Arial"/>
          <w:sz w:val="24"/>
          <w:szCs w:val="24"/>
          <w:lang w:val="en-US"/>
        </w:rPr>
        <w:t xml:space="preserve">context of care </w:t>
      </w:r>
      <w:r w:rsidR="00D70672" w:rsidRPr="000F6D21">
        <w:rPr>
          <w:rFonts w:ascii="Arial" w:hAnsi="Arial" w:cs="Arial"/>
          <w:sz w:val="24"/>
          <w:szCs w:val="24"/>
          <w:lang w:val="en-US"/>
        </w:rPr>
        <w:t>provision for</w:t>
      </w:r>
      <w:r w:rsidRPr="000F6D21">
        <w:rPr>
          <w:rFonts w:ascii="Arial" w:hAnsi="Arial" w:cs="Arial"/>
          <w:sz w:val="24"/>
          <w:szCs w:val="24"/>
          <w:lang w:val="en-US"/>
        </w:rPr>
        <w:t xml:space="preserve"> women living with FGM, </w:t>
      </w:r>
      <w:r w:rsidR="00132474" w:rsidRPr="000F6D21">
        <w:rPr>
          <w:rFonts w:ascii="Arial" w:hAnsi="Arial" w:cs="Arial"/>
          <w:sz w:val="24"/>
          <w:szCs w:val="24"/>
          <w:lang w:val="en-US"/>
        </w:rPr>
        <w:t xml:space="preserve">providers </w:t>
      </w:r>
      <w:r w:rsidR="005E04CD">
        <w:rPr>
          <w:rFonts w:ascii="Arial" w:hAnsi="Arial" w:cs="Arial"/>
          <w:sz w:val="24"/>
          <w:szCs w:val="24"/>
          <w:lang w:val="en-US"/>
        </w:rPr>
        <w:t>in high-</w:t>
      </w:r>
      <w:r w:rsidR="00932F12" w:rsidRPr="000F6D21">
        <w:rPr>
          <w:rFonts w:ascii="Arial" w:hAnsi="Arial" w:cs="Arial"/>
          <w:sz w:val="24"/>
          <w:szCs w:val="24"/>
          <w:lang w:val="en-US"/>
        </w:rPr>
        <w:t xml:space="preserve">income settings commonly reported </w:t>
      </w:r>
      <w:r w:rsidR="00A34845" w:rsidRPr="000F6D21">
        <w:rPr>
          <w:rFonts w:ascii="Arial" w:hAnsi="Arial" w:cs="Arial"/>
          <w:sz w:val="24"/>
          <w:szCs w:val="24"/>
          <w:lang w:val="en-US"/>
        </w:rPr>
        <w:t xml:space="preserve">difficulties </w:t>
      </w:r>
      <w:r w:rsidR="00932F12" w:rsidRPr="000F6D21">
        <w:rPr>
          <w:rFonts w:ascii="Arial" w:hAnsi="Arial" w:cs="Arial"/>
          <w:sz w:val="24"/>
          <w:szCs w:val="24"/>
          <w:lang w:val="en-US"/>
        </w:rPr>
        <w:t>whe</w:t>
      </w:r>
      <w:r w:rsidR="00132474" w:rsidRPr="000F6D21">
        <w:rPr>
          <w:rFonts w:ascii="Arial" w:hAnsi="Arial" w:cs="Arial"/>
          <w:sz w:val="24"/>
          <w:szCs w:val="24"/>
          <w:lang w:val="en-US"/>
        </w:rPr>
        <w:t>n trying to converse with women</w:t>
      </w:r>
      <w:r w:rsidR="0018072C">
        <w:rPr>
          <w:rFonts w:ascii="Arial" w:hAnsi="Arial" w:cs="Arial"/>
          <w:sz w:val="24"/>
          <w:szCs w:val="24"/>
          <w:lang w:val="en-US"/>
        </w:rPr>
        <w:t>.</w:t>
      </w:r>
      <w:r w:rsidR="00901428">
        <w:rPr>
          <w:rFonts w:ascii="Arial" w:hAnsi="Arial" w:cs="Arial"/>
          <w:sz w:val="24"/>
          <w:szCs w:val="24"/>
          <w:vertAlign w:val="superscript"/>
          <w:lang w:val="en-US"/>
        </w:rPr>
        <w:t>3</w:t>
      </w:r>
      <w:r w:rsidR="00485837" w:rsidRPr="00485837">
        <w:rPr>
          <w:rFonts w:ascii="Arial" w:hAnsi="Arial" w:cs="Arial"/>
          <w:sz w:val="24"/>
          <w:szCs w:val="24"/>
          <w:vertAlign w:val="superscript"/>
          <w:lang w:val="en-US"/>
        </w:rPr>
        <w:t>,</w:t>
      </w:r>
      <w:r w:rsidR="00901428">
        <w:rPr>
          <w:rFonts w:ascii="Arial" w:hAnsi="Arial" w:cs="Arial"/>
          <w:sz w:val="24"/>
          <w:szCs w:val="24"/>
          <w:vertAlign w:val="superscript"/>
          <w:lang w:val="en-US"/>
        </w:rPr>
        <w:t>4,5</w:t>
      </w:r>
      <w:r w:rsidR="00485837" w:rsidRPr="00485837">
        <w:rPr>
          <w:rFonts w:ascii="Arial" w:hAnsi="Arial" w:cs="Arial"/>
          <w:sz w:val="24"/>
          <w:szCs w:val="24"/>
          <w:vertAlign w:val="superscript"/>
          <w:lang w:val="en-US"/>
        </w:rPr>
        <w:t>,</w:t>
      </w:r>
      <w:r w:rsidR="00901428">
        <w:rPr>
          <w:rFonts w:ascii="Arial" w:hAnsi="Arial" w:cs="Arial"/>
          <w:sz w:val="24"/>
          <w:szCs w:val="24"/>
          <w:vertAlign w:val="superscript"/>
          <w:lang w:val="en-US"/>
        </w:rPr>
        <w:t>6</w:t>
      </w:r>
      <w:r w:rsidR="00485837" w:rsidRPr="00485837">
        <w:rPr>
          <w:rFonts w:ascii="Arial" w:hAnsi="Arial" w:cs="Arial"/>
          <w:sz w:val="24"/>
          <w:szCs w:val="24"/>
          <w:vertAlign w:val="superscript"/>
          <w:lang w:val="en-US"/>
        </w:rPr>
        <w:t xml:space="preserve"> </w:t>
      </w:r>
      <w:r w:rsidR="00485837">
        <w:rPr>
          <w:rFonts w:ascii="Arial" w:hAnsi="Arial" w:cs="Arial"/>
          <w:sz w:val="24"/>
          <w:szCs w:val="24"/>
          <w:vertAlign w:val="superscript"/>
          <w:lang w:val="en-US"/>
        </w:rPr>
        <w:t xml:space="preserve"> </w:t>
      </w:r>
      <w:r w:rsidR="00132474" w:rsidRPr="000F6D21">
        <w:rPr>
          <w:rFonts w:ascii="Arial" w:hAnsi="Arial" w:cs="Arial"/>
          <w:sz w:val="24"/>
          <w:szCs w:val="24"/>
          <w:lang w:val="en-US"/>
        </w:rPr>
        <w:t>There is evidence that language and communication barriers exist, to</w:t>
      </w:r>
      <w:r w:rsidR="005E04CD">
        <w:rPr>
          <w:rFonts w:ascii="Arial" w:hAnsi="Arial" w:cs="Arial"/>
          <w:sz w:val="24"/>
          <w:szCs w:val="24"/>
          <w:lang w:val="en-US"/>
        </w:rPr>
        <w:t xml:space="preserve"> the extent that providers are “completely reliant”</w:t>
      </w:r>
      <w:r w:rsidR="00132474" w:rsidRPr="000F6D21">
        <w:rPr>
          <w:rFonts w:ascii="Arial" w:hAnsi="Arial" w:cs="Arial"/>
          <w:sz w:val="24"/>
          <w:szCs w:val="24"/>
          <w:lang w:val="en-US"/>
        </w:rPr>
        <w:t xml:space="preserve"> on interpreters</w:t>
      </w:r>
      <w:r w:rsidR="0018072C">
        <w:rPr>
          <w:rFonts w:ascii="Arial" w:hAnsi="Arial" w:cs="Arial"/>
          <w:sz w:val="24"/>
          <w:szCs w:val="24"/>
          <w:lang w:val="en-US"/>
        </w:rPr>
        <w:t>.</w:t>
      </w:r>
      <w:r w:rsidR="00901428">
        <w:rPr>
          <w:rFonts w:ascii="Arial" w:hAnsi="Arial" w:cs="Arial"/>
          <w:sz w:val="24"/>
          <w:szCs w:val="24"/>
          <w:vertAlign w:val="superscript"/>
          <w:lang w:val="en-US"/>
        </w:rPr>
        <w:t xml:space="preserve">5 </w:t>
      </w:r>
      <w:r w:rsidR="00132474" w:rsidRPr="000F6D21">
        <w:rPr>
          <w:rFonts w:ascii="Arial" w:hAnsi="Arial" w:cs="Arial"/>
          <w:sz w:val="24"/>
          <w:szCs w:val="24"/>
          <w:lang w:val="en-US"/>
        </w:rPr>
        <w:t>However, providers found working through interpreters frustrating and challenging</w:t>
      </w:r>
      <w:r w:rsidR="0018072C">
        <w:rPr>
          <w:rFonts w:ascii="Arial" w:hAnsi="Arial" w:cs="Arial"/>
          <w:sz w:val="24"/>
          <w:szCs w:val="24"/>
          <w:lang w:val="en-US"/>
        </w:rPr>
        <w:t>,</w:t>
      </w:r>
      <w:r w:rsidR="00901428">
        <w:rPr>
          <w:rFonts w:ascii="Arial" w:hAnsi="Arial" w:cs="Arial"/>
          <w:sz w:val="24"/>
          <w:szCs w:val="24"/>
          <w:vertAlign w:val="superscript"/>
          <w:lang w:val="en-US"/>
        </w:rPr>
        <w:t xml:space="preserve">5, 8 </w:t>
      </w:r>
      <w:r w:rsidR="00485837" w:rsidRPr="00485837">
        <w:rPr>
          <w:rFonts w:ascii="Arial" w:hAnsi="Arial" w:cs="Arial"/>
          <w:sz w:val="24"/>
          <w:szCs w:val="24"/>
          <w:vertAlign w:val="superscript"/>
          <w:lang w:val="en-US"/>
        </w:rPr>
        <w:t xml:space="preserve"> </w:t>
      </w:r>
      <w:r w:rsidR="00132474" w:rsidRPr="000F6D21">
        <w:rPr>
          <w:rFonts w:ascii="Arial" w:hAnsi="Arial" w:cs="Arial"/>
          <w:sz w:val="24"/>
          <w:szCs w:val="24"/>
          <w:lang w:val="en-US"/>
        </w:rPr>
        <w:t>especially if communication was abdicated to male partners, since this w</w:t>
      </w:r>
      <w:r w:rsidR="005E04CD">
        <w:rPr>
          <w:rFonts w:ascii="Arial" w:hAnsi="Arial" w:cs="Arial"/>
          <w:sz w:val="24"/>
          <w:szCs w:val="24"/>
          <w:lang w:val="en-US"/>
        </w:rPr>
        <w:t>as thought to deprive women of “autonomy” and not reflect “</w:t>
      </w:r>
      <w:r w:rsidR="00132474" w:rsidRPr="000F6D21">
        <w:rPr>
          <w:rFonts w:ascii="Arial" w:hAnsi="Arial" w:cs="Arial"/>
          <w:sz w:val="24"/>
          <w:szCs w:val="24"/>
          <w:lang w:val="en-US"/>
        </w:rPr>
        <w:t>her own wishes</w:t>
      </w:r>
      <w:r w:rsidR="0018072C">
        <w:rPr>
          <w:rFonts w:ascii="Arial" w:hAnsi="Arial" w:cs="Arial"/>
          <w:sz w:val="24"/>
          <w:szCs w:val="24"/>
          <w:lang w:val="en-US"/>
        </w:rPr>
        <w:t>.</w:t>
      </w:r>
      <w:r w:rsidR="005E04CD">
        <w:rPr>
          <w:rFonts w:ascii="Arial" w:hAnsi="Arial" w:cs="Arial"/>
          <w:sz w:val="24"/>
          <w:szCs w:val="24"/>
          <w:lang w:val="en-US"/>
        </w:rPr>
        <w:t>”</w:t>
      </w:r>
      <w:r w:rsidR="00901428">
        <w:rPr>
          <w:rFonts w:ascii="Arial" w:hAnsi="Arial" w:cs="Arial"/>
          <w:sz w:val="24"/>
          <w:szCs w:val="24"/>
          <w:vertAlign w:val="superscript"/>
          <w:lang w:val="en-US"/>
        </w:rPr>
        <w:t>5</w:t>
      </w:r>
      <w:r w:rsidR="00A34845" w:rsidRPr="000F6D21">
        <w:rPr>
          <w:rFonts w:ascii="Arial" w:hAnsi="Arial" w:cs="Arial"/>
          <w:sz w:val="24"/>
          <w:szCs w:val="24"/>
          <w:lang w:val="en-US"/>
        </w:rPr>
        <w:t xml:space="preserve"> For example, as obstetricians and nurse midwives in the US explained, “it may be that the husband or the family member i</w:t>
      </w:r>
      <w:r w:rsidR="005E04CD">
        <w:rPr>
          <w:rFonts w:ascii="Arial" w:hAnsi="Arial" w:cs="Arial"/>
          <w:sz w:val="24"/>
          <w:szCs w:val="24"/>
          <w:lang w:val="en-US"/>
        </w:rPr>
        <w:t>s doing the interpretation…</w:t>
      </w:r>
      <w:r w:rsidR="00A34845" w:rsidRPr="000F6D21">
        <w:rPr>
          <w:rFonts w:ascii="Arial" w:hAnsi="Arial" w:cs="Arial"/>
          <w:sz w:val="24"/>
          <w:szCs w:val="24"/>
          <w:lang w:val="en-US"/>
        </w:rPr>
        <w:t>it is impossible to know exactly wh</w:t>
      </w:r>
      <w:r w:rsidR="005E04CD">
        <w:rPr>
          <w:rFonts w:ascii="Arial" w:hAnsi="Arial" w:cs="Arial"/>
          <w:sz w:val="24"/>
          <w:szCs w:val="24"/>
          <w:lang w:val="en-US"/>
        </w:rPr>
        <w:t>o is making the decisions…she could be saying ‘no. I don’t want that’ and he is saying ‘we will have it’…</w:t>
      </w:r>
      <w:r w:rsidR="00A34845" w:rsidRPr="000F6D21">
        <w:rPr>
          <w:rFonts w:ascii="Arial" w:hAnsi="Arial" w:cs="Arial"/>
          <w:sz w:val="24"/>
          <w:szCs w:val="24"/>
          <w:lang w:val="en-US"/>
        </w:rPr>
        <w:t>and you</w:t>
      </w:r>
      <w:r w:rsidR="005E04CD">
        <w:rPr>
          <w:rFonts w:ascii="Arial" w:hAnsi="Arial" w:cs="Arial"/>
          <w:sz w:val="24"/>
          <w:szCs w:val="24"/>
          <w:lang w:val="en-US"/>
        </w:rPr>
        <w:t xml:space="preserve"> don’t know what she said…</w:t>
      </w:r>
      <w:r w:rsidR="00A34845" w:rsidRPr="000F6D21">
        <w:rPr>
          <w:rFonts w:ascii="Arial" w:hAnsi="Arial" w:cs="Arial"/>
          <w:sz w:val="24"/>
          <w:szCs w:val="24"/>
          <w:lang w:val="en-US"/>
        </w:rPr>
        <w:t>so you just take him at his word</w:t>
      </w:r>
      <w:r w:rsidR="0018072C">
        <w:rPr>
          <w:rFonts w:ascii="Arial" w:hAnsi="Arial" w:cs="Arial"/>
          <w:sz w:val="24"/>
          <w:szCs w:val="24"/>
          <w:lang w:val="en-US"/>
        </w:rPr>
        <w:t>.</w:t>
      </w:r>
      <w:r w:rsidR="00A34845" w:rsidRPr="000F6D21">
        <w:rPr>
          <w:rFonts w:ascii="Arial" w:hAnsi="Arial" w:cs="Arial"/>
          <w:sz w:val="24"/>
          <w:szCs w:val="24"/>
          <w:lang w:val="en-US"/>
        </w:rPr>
        <w:t>”</w:t>
      </w:r>
      <w:r w:rsidR="00901428">
        <w:rPr>
          <w:rFonts w:ascii="Arial" w:hAnsi="Arial" w:cs="Arial"/>
          <w:sz w:val="24"/>
          <w:szCs w:val="24"/>
          <w:vertAlign w:val="superscript"/>
          <w:lang w:val="en-US"/>
        </w:rPr>
        <w:t>5</w:t>
      </w:r>
    </w:p>
    <w:p w14:paraId="4CD13E75" w14:textId="77777777" w:rsidR="000F6D21" w:rsidRDefault="000F6D21" w:rsidP="002515F3">
      <w:pPr>
        <w:spacing w:line="480" w:lineRule="auto"/>
        <w:jc w:val="both"/>
        <w:rPr>
          <w:rFonts w:ascii="Arial" w:hAnsi="Arial" w:cs="Arial"/>
          <w:sz w:val="24"/>
          <w:szCs w:val="24"/>
          <w:lang w:val="en-US"/>
        </w:rPr>
      </w:pPr>
    </w:p>
    <w:p w14:paraId="1255EE91" w14:textId="77777777" w:rsidR="00932F12" w:rsidRPr="000F6D21" w:rsidRDefault="00A34845" w:rsidP="002515F3">
      <w:pPr>
        <w:spacing w:line="480" w:lineRule="auto"/>
        <w:jc w:val="both"/>
        <w:rPr>
          <w:rFonts w:ascii="Arial" w:hAnsi="Arial" w:cs="Arial"/>
          <w:sz w:val="24"/>
          <w:szCs w:val="24"/>
          <w:lang w:val="en-US"/>
        </w:rPr>
      </w:pPr>
      <w:r w:rsidRPr="000F6D21">
        <w:rPr>
          <w:rFonts w:ascii="Arial" w:hAnsi="Arial" w:cs="Arial"/>
          <w:sz w:val="24"/>
          <w:szCs w:val="24"/>
          <w:lang w:val="en-US"/>
        </w:rPr>
        <w:t>Providers also expressed discomfort and difficulty in communicating with women about FGM. Some explained this in terms of differences in language and sentence</w:t>
      </w:r>
      <w:r w:rsidR="00607B71" w:rsidRPr="000F6D21">
        <w:rPr>
          <w:rFonts w:ascii="Arial" w:hAnsi="Arial" w:cs="Arial"/>
          <w:sz w:val="24"/>
          <w:szCs w:val="24"/>
          <w:lang w:val="en-US"/>
        </w:rPr>
        <w:t xml:space="preserve"> </w:t>
      </w:r>
      <w:r w:rsidRPr="000F6D21">
        <w:rPr>
          <w:rFonts w:ascii="Arial" w:hAnsi="Arial" w:cs="Arial"/>
          <w:sz w:val="24"/>
          <w:szCs w:val="24"/>
          <w:lang w:val="en-US"/>
        </w:rPr>
        <w:t>s</w:t>
      </w:r>
      <w:r w:rsidR="00607B71" w:rsidRPr="000F6D21">
        <w:rPr>
          <w:rFonts w:ascii="Arial" w:hAnsi="Arial" w:cs="Arial"/>
          <w:sz w:val="24"/>
          <w:szCs w:val="24"/>
          <w:lang w:val="en-US"/>
        </w:rPr>
        <w:t>tructure</w:t>
      </w:r>
      <w:r w:rsidR="0018072C">
        <w:rPr>
          <w:rFonts w:ascii="Arial" w:hAnsi="Arial" w:cs="Arial"/>
          <w:sz w:val="24"/>
          <w:szCs w:val="24"/>
          <w:lang w:val="en-US"/>
        </w:rPr>
        <w:t>,</w:t>
      </w:r>
      <w:r w:rsidR="00901428">
        <w:rPr>
          <w:rFonts w:ascii="Arial" w:hAnsi="Arial" w:cs="Arial"/>
          <w:sz w:val="24"/>
          <w:szCs w:val="24"/>
          <w:vertAlign w:val="superscript"/>
          <w:lang w:val="en-US"/>
        </w:rPr>
        <w:t>5</w:t>
      </w:r>
      <w:r w:rsidRPr="000F6D21">
        <w:rPr>
          <w:rFonts w:ascii="Arial" w:hAnsi="Arial" w:cs="Arial"/>
          <w:sz w:val="24"/>
          <w:szCs w:val="24"/>
          <w:lang w:val="en-US"/>
        </w:rPr>
        <w:t xml:space="preserve"> while others explained they were </w:t>
      </w:r>
      <w:r w:rsidR="00D70672" w:rsidRPr="000F6D21">
        <w:rPr>
          <w:rFonts w:ascii="Arial" w:hAnsi="Arial" w:cs="Arial"/>
          <w:sz w:val="24"/>
          <w:szCs w:val="24"/>
          <w:lang w:val="en-US"/>
        </w:rPr>
        <w:t xml:space="preserve">simply </w:t>
      </w:r>
      <w:r w:rsidRPr="000F6D21">
        <w:rPr>
          <w:rFonts w:ascii="Arial" w:hAnsi="Arial" w:cs="Arial"/>
          <w:sz w:val="24"/>
          <w:szCs w:val="24"/>
          <w:lang w:val="en-US"/>
        </w:rPr>
        <w:t>unsure how to approach t</w:t>
      </w:r>
      <w:r w:rsidR="00607B71" w:rsidRPr="000F6D21">
        <w:rPr>
          <w:rFonts w:ascii="Arial" w:hAnsi="Arial" w:cs="Arial"/>
          <w:sz w:val="24"/>
          <w:szCs w:val="24"/>
          <w:lang w:val="en-US"/>
        </w:rPr>
        <w:t>h</w:t>
      </w:r>
      <w:r w:rsidRPr="000F6D21">
        <w:rPr>
          <w:rFonts w:ascii="Arial" w:hAnsi="Arial" w:cs="Arial"/>
          <w:sz w:val="24"/>
          <w:szCs w:val="24"/>
          <w:lang w:val="en-US"/>
        </w:rPr>
        <w:t xml:space="preserve">e subject of </w:t>
      </w:r>
      <w:r w:rsidR="00EC7ACA" w:rsidRPr="000F6D21">
        <w:rPr>
          <w:rFonts w:ascii="Arial" w:hAnsi="Arial" w:cs="Arial"/>
          <w:sz w:val="24"/>
          <w:szCs w:val="24"/>
          <w:lang w:val="en-US"/>
        </w:rPr>
        <w:t xml:space="preserve">FGM </w:t>
      </w:r>
      <w:r w:rsidRPr="000F6D21">
        <w:rPr>
          <w:rFonts w:ascii="Arial" w:hAnsi="Arial" w:cs="Arial"/>
          <w:sz w:val="24"/>
          <w:szCs w:val="24"/>
          <w:lang w:val="en-US"/>
        </w:rPr>
        <w:t>with women</w:t>
      </w:r>
      <w:r w:rsidR="0018072C">
        <w:rPr>
          <w:rFonts w:ascii="Arial" w:hAnsi="Arial" w:cs="Arial"/>
          <w:sz w:val="24"/>
          <w:szCs w:val="24"/>
          <w:lang w:val="en-US"/>
        </w:rPr>
        <w:t>.</w:t>
      </w:r>
      <w:r w:rsidR="00901428">
        <w:rPr>
          <w:rFonts w:ascii="Arial" w:hAnsi="Arial" w:cs="Arial"/>
          <w:sz w:val="24"/>
          <w:szCs w:val="24"/>
          <w:vertAlign w:val="superscript"/>
          <w:lang w:val="en-US"/>
        </w:rPr>
        <w:t>6</w:t>
      </w:r>
      <w:r w:rsidRPr="000F6D21">
        <w:rPr>
          <w:rFonts w:ascii="Arial" w:hAnsi="Arial" w:cs="Arial"/>
          <w:sz w:val="24"/>
          <w:szCs w:val="24"/>
          <w:lang w:val="en-US"/>
        </w:rPr>
        <w:t xml:space="preserve"> </w:t>
      </w:r>
      <w:r w:rsidR="00607B71" w:rsidRPr="000F6D21">
        <w:rPr>
          <w:rFonts w:ascii="Arial" w:hAnsi="Arial" w:cs="Arial"/>
          <w:sz w:val="24"/>
          <w:szCs w:val="24"/>
          <w:lang w:val="en-US"/>
        </w:rPr>
        <w:t xml:space="preserve">However, providers seemed to develop ways of dealing with communication problems, for example </w:t>
      </w:r>
      <w:r w:rsidRPr="000F6D21">
        <w:rPr>
          <w:rFonts w:ascii="Arial" w:hAnsi="Arial" w:cs="Arial"/>
          <w:sz w:val="24"/>
          <w:szCs w:val="24"/>
          <w:lang w:val="en-US"/>
        </w:rPr>
        <w:t>providers in the US reported that “t</w:t>
      </w:r>
      <w:r w:rsidR="00BF74A6" w:rsidRPr="000F6D21">
        <w:rPr>
          <w:rFonts w:ascii="Arial" w:hAnsi="Arial" w:cs="Arial"/>
          <w:sz w:val="24"/>
          <w:szCs w:val="24"/>
          <w:lang w:val="en-US"/>
        </w:rPr>
        <w:t xml:space="preserve">here are circumstances </w:t>
      </w:r>
      <w:r w:rsidR="00BF74A6" w:rsidRPr="000F6D21">
        <w:rPr>
          <w:rFonts w:ascii="Arial" w:hAnsi="Arial" w:cs="Arial"/>
          <w:bCs/>
          <w:sz w:val="24"/>
          <w:szCs w:val="24"/>
          <w:lang w:val="en-US"/>
        </w:rPr>
        <w:t>where a patient will ask questions and somehow open the door for me and then I feel more comfortable</w:t>
      </w:r>
      <w:r w:rsidR="00BF74A6" w:rsidRPr="000F6D21">
        <w:rPr>
          <w:rFonts w:ascii="Arial" w:hAnsi="Arial" w:cs="Arial"/>
          <w:sz w:val="24"/>
          <w:szCs w:val="24"/>
          <w:lang w:val="en-US"/>
        </w:rPr>
        <w:t xml:space="preserve">, but </w:t>
      </w:r>
      <w:r w:rsidR="00BF74A6" w:rsidRPr="000F6D21">
        <w:rPr>
          <w:rFonts w:ascii="Arial" w:hAnsi="Arial" w:cs="Arial"/>
          <w:bCs/>
          <w:sz w:val="24"/>
          <w:szCs w:val="24"/>
          <w:lang w:val="en-US"/>
        </w:rPr>
        <w:t>I don’t really know how to communicate about that effectively</w:t>
      </w:r>
      <w:r w:rsidRPr="000F6D21">
        <w:rPr>
          <w:rFonts w:ascii="Arial" w:hAnsi="Arial" w:cs="Arial"/>
          <w:sz w:val="24"/>
          <w:szCs w:val="24"/>
          <w:lang w:val="en-US"/>
        </w:rPr>
        <w:t>…</w:t>
      </w:r>
      <w:r w:rsidR="00BF74A6" w:rsidRPr="000F6D21">
        <w:rPr>
          <w:rFonts w:ascii="Arial" w:hAnsi="Arial" w:cs="Arial"/>
          <w:sz w:val="24"/>
          <w:szCs w:val="24"/>
          <w:lang w:val="en-US"/>
        </w:rPr>
        <w:t>”</w:t>
      </w:r>
      <w:r w:rsidR="00901428">
        <w:rPr>
          <w:rFonts w:ascii="Arial" w:hAnsi="Arial" w:cs="Arial"/>
          <w:sz w:val="24"/>
          <w:szCs w:val="24"/>
          <w:vertAlign w:val="superscript"/>
          <w:lang w:val="en-US"/>
        </w:rPr>
        <w:t>5</w:t>
      </w:r>
      <w:r w:rsidR="00607B71" w:rsidRPr="000F6D21">
        <w:rPr>
          <w:rFonts w:ascii="Arial" w:hAnsi="Arial" w:cs="Arial"/>
          <w:sz w:val="24"/>
          <w:szCs w:val="24"/>
          <w:lang w:val="en-US"/>
        </w:rPr>
        <w:t xml:space="preserve"> and Swedish midwives explained h</w:t>
      </w:r>
      <w:r w:rsidR="00CD49B6">
        <w:rPr>
          <w:rFonts w:ascii="Arial" w:hAnsi="Arial" w:cs="Arial"/>
          <w:sz w:val="24"/>
          <w:szCs w:val="24"/>
          <w:lang w:val="en-US"/>
        </w:rPr>
        <w:t xml:space="preserve">ow they would simply ask </w:t>
      </w:r>
      <w:r w:rsidR="00CD49B6">
        <w:rPr>
          <w:rFonts w:ascii="Arial" w:hAnsi="Arial" w:cs="Arial"/>
          <w:sz w:val="24"/>
          <w:szCs w:val="24"/>
          <w:lang w:val="en-US"/>
        </w:rPr>
        <w:lastRenderedPageBreak/>
        <w:t>women “bluntly”</w:t>
      </w:r>
      <w:r w:rsidR="00607B71" w:rsidRPr="000F6D21">
        <w:rPr>
          <w:rFonts w:ascii="Arial" w:hAnsi="Arial" w:cs="Arial"/>
          <w:sz w:val="24"/>
          <w:szCs w:val="24"/>
          <w:lang w:val="en-US"/>
        </w:rPr>
        <w:t xml:space="preserve"> if they were </w:t>
      </w:r>
      <w:r w:rsidR="00EC7ACA" w:rsidRPr="000F6D21">
        <w:rPr>
          <w:rFonts w:ascii="Arial" w:hAnsi="Arial" w:cs="Arial"/>
          <w:sz w:val="24"/>
          <w:szCs w:val="24"/>
          <w:lang w:val="en-US"/>
        </w:rPr>
        <w:t>“</w:t>
      </w:r>
      <w:r w:rsidR="00607B71" w:rsidRPr="000F6D21">
        <w:rPr>
          <w:rFonts w:ascii="Arial" w:hAnsi="Arial" w:cs="Arial"/>
          <w:sz w:val="24"/>
          <w:szCs w:val="24"/>
          <w:lang w:val="en-US"/>
        </w:rPr>
        <w:t>circumcised</w:t>
      </w:r>
      <w:r w:rsidR="00EC7ACA" w:rsidRPr="000F6D21">
        <w:rPr>
          <w:rFonts w:ascii="Arial" w:hAnsi="Arial" w:cs="Arial"/>
          <w:sz w:val="24"/>
          <w:szCs w:val="24"/>
          <w:lang w:val="en-US"/>
        </w:rPr>
        <w:t>”</w:t>
      </w:r>
      <w:r w:rsidR="00607B71" w:rsidRPr="000F6D21">
        <w:rPr>
          <w:rFonts w:ascii="Arial" w:hAnsi="Arial" w:cs="Arial"/>
          <w:sz w:val="24"/>
          <w:szCs w:val="24"/>
          <w:lang w:val="en-US"/>
        </w:rPr>
        <w:t xml:space="preserve"> and by doing so </w:t>
      </w:r>
      <w:r w:rsidR="00CD49B6">
        <w:rPr>
          <w:rFonts w:ascii="Arial" w:hAnsi="Arial" w:cs="Arial"/>
          <w:sz w:val="24"/>
          <w:szCs w:val="24"/>
          <w:lang w:val="en-US"/>
        </w:rPr>
        <w:t>it showed women that they were “</w:t>
      </w:r>
      <w:r w:rsidR="00607B71" w:rsidRPr="000F6D21">
        <w:rPr>
          <w:rFonts w:ascii="Arial" w:hAnsi="Arial" w:cs="Arial"/>
          <w:sz w:val="24"/>
          <w:szCs w:val="24"/>
          <w:lang w:val="en-US"/>
        </w:rPr>
        <w:t>not afraid</w:t>
      </w:r>
      <w:r w:rsidR="0018072C">
        <w:rPr>
          <w:rFonts w:ascii="Arial" w:hAnsi="Arial" w:cs="Arial"/>
          <w:sz w:val="24"/>
          <w:szCs w:val="24"/>
          <w:lang w:val="en-US"/>
        </w:rPr>
        <w:t>.</w:t>
      </w:r>
      <w:r w:rsidR="00CD49B6">
        <w:rPr>
          <w:rFonts w:ascii="Arial" w:hAnsi="Arial" w:cs="Arial"/>
          <w:sz w:val="24"/>
          <w:szCs w:val="24"/>
          <w:lang w:val="en-US"/>
        </w:rPr>
        <w:t>”</w:t>
      </w:r>
      <w:r w:rsidR="00901428">
        <w:rPr>
          <w:rFonts w:ascii="Arial" w:hAnsi="Arial" w:cs="Arial"/>
          <w:sz w:val="24"/>
          <w:szCs w:val="24"/>
          <w:vertAlign w:val="superscript"/>
          <w:lang w:val="en-US"/>
        </w:rPr>
        <w:t>6</w:t>
      </w:r>
    </w:p>
    <w:p w14:paraId="05ADDEE9" w14:textId="77777777" w:rsidR="000F6D21" w:rsidRDefault="000F6D21" w:rsidP="002515F3">
      <w:pPr>
        <w:spacing w:line="480" w:lineRule="auto"/>
        <w:jc w:val="both"/>
        <w:rPr>
          <w:rFonts w:ascii="Arial" w:hAnsi="Arial" w:cs="Arial"/>
          <w:sz w:val="24"/>
          <w:szCs w:val="24"/>
          <w:lang w:val="en-US"/>
        </w:rPr>
      </w:pPr>
    </w:p>
    <w:p w14:paraId="7A4D46E4" w14:textId="0E6D8D93" w:rsidR="000F6D21" w:rsidRDefault="00607B71" w:rsidP="002515F3">
      <w:pPr>
        <w:spacing w:line="480" w:lineRule="auto"/>
        <w:jc w:val="both"/>
        <w:rPr>
          <w:rFonts w:ascii="Arial" w:hAnsi="Arial" w:cs="Arial"/>
          <w:sz w:val="24"/>
          <w:szCs w:val="24"/>
          <w:lang w:val="en-US"/>
        </w:rPr>
      </w:pPr>
      <w:r w:rsidRPr="000F6D21">
        <w:rPr>
          <w:rFonts w:ascii="Arial" w:hAnsi="Arial" w:cs="Arial"/>
          <w:sz w:val="24"/>
          <w:szCs w:val="24"/>
          <w:lang w:val="en-US"/>
        </w:rPr>
        <w:t xml:space="preserve">Women expressed similar views on poor communication with providers. It appeared to be a common </w:t>
      </w:r>
      <w:r w:rsidR="00932F12" w:rsidRPr="000F6D21">
        <w:rPr>
          <w:rFonts w:ascii="Arial" w:hAnsi="Arial" w:cs="Arial"/>
          <w:sz w:val="24"/>
          <w:szCs w:val="24"/>
          <w:lang w:val="en-US"/>
        </w:rPr>
        <w:t xml:space="preserve">concern </w:t>
      </w:r>
      <w:r w:rsidRPr="000F6D21">
        <w:rPr>
          <w:rFonts w:ascii="Arial" w:hAnsi="Arial" w:cs="Arial"/>
          <w:sz w:val="24"/>
          <w:szCs w:val="24"/>
          <w:lang w:val="en-US"/>
        </w:rPr>
        <w:t>across several settings</w:t>
      </w:r>
      <w:r w:rsidR="00932F12" w:rsidRPr="000F6D21">
        <w:rPr>
          <w:rFonts w:ascii="Arial" w:hAnsi="Arial" w:cs="Arial"/>
          <w:sz w:val="24"/>
          <w:szCs w:val="24"/>
          <w:lang w:val="en-US"/>
        </w:rPr>
        <w:t>, which oft</w:t>
      </w:r>
      <w:r w:rsidRPr="000F6D21">
        <w:rPr>
          <w:rFonts w:ascii="Arial" w:hAnsi="Arial" w:cs="Arial"/>
          <w:sz w:val="24"/>
          <w:szCs w:val="24"/>
          <w:lang w:val="en-US"/>
        </w:rPr>
        <w:t xml:space="preserve">en heightened women’s fear and anxiety when seeking care in formal health services. </w:t>
      </w:r>
      <w:r w:rsidR="00FD0FA1" w:rsidRPr="000F6D21">
        <w:rPr>
          <w:rFonts w:ascii="Arial" w:hAnsi="Arial" w:cs="Arial"/>
          <w:sz w:val="24"/>
          <w:szCs w:val="24"/>
          <w:lang w:val="en-US"/>
        </w:rPr>
        <w:t xml:space="preserve">Women living with FGM giving birth in maternity services in Sweden and the US explained how they were not asked if they had undergone </w:t>
      </w:r>
      <w:r w:rsidR="00E242A9" w:rsidRPr="000F6D21">
        <w:rPr>
          <w:rFonts w:ascii="Arial" w:hAnsi="Arial" w:cs="Arial"/>
          <w:sz w:val="24"/>
          <w:szCs w:val="24"/>
          <w:lang w:val="en-US"/>
        </w:rPr>
        <w:t>FGM</w:t>
      </w:r>
      <w:r w:rsidR="00D70672" w:rsidRPr="000F6D21">
        <w:rPr>
          <w:rFonts w:ascii="Arial" w:hAnsi="Arial" w:cs="Arial"/>
          <w:sz w:val="24"/>
          <w:szCs w:val="24"/>
          <w:lang w:val="en-US"/>
        </w:rPr>
        <w:t>,</w:t>
      </w:r>
      <w:r w:rsidR="00FD0FA1" w:rsidRPr="000F6D21">
        <w:rPr>
          <w:rFonts w:ascii="Arial" w:hAnsi="Arial" w:cs="Arial"/>
          <w:sz w:val="24"/>
          <w:szCs w:val="24"/>
          <w:lang w:val="en-US"/>
        </w:rPr>
        <w:t xml:space="preserve"> and </w:t>
      </w:r>
      <w:r w:rsidR="00E242A9" w:rsidRPr="000F6D21">
        <w:rPr>
          <w:rFonts w:ascii="Arial" w:hAnsi="Arial" w:cs="Arial"/>
          <w:sz w:val="24"/>
          <w:szCs w:val="24"/>
          <w:lang w:val="en-US"/>
        </w:rPr>
        <w:t>providers infrequently acknowledged or discussed FGM in the context of childbirth</w:t>
      </w:r>
      <w:r w:rsidR="002D6C10">
        <w:rPr>
          <w:rFonts w:ascii="Arial" w:hAnsi="Arial" w:cs="Arial"/>
          <w:sz w:val="24"/>
          <w:szCs w:val="24"/>
          <w:lang w:val="en-US"/>
        </w:rPr>
        <w:t>.</w:t>
      </w:r>
      <w:r w:rsidR="00901428">
        <w:rPr>
          <w:rFonts w:ascii="Arial" w:hAnsi="Arial" w:cs="Arial"/>
          <w:sz w:val="24"/>
          <w:szCs w:val="24"/>
          <w:vertAlign w:val="superscript"/>
          <w:lang w:val="en-US"/>
        </w:rPr>
        <w:t>7</w:t>
      </w:r>
      <w:r w:rsidR="002D6C10" w:rsidRPr="00445B60">
        <w:rPr>
          <w:rFonts w:ascii="Arial" w:hAnsi="Arial" w:cs="Arial"/>
          <w:sz w:val="24"/>
          <w:szCs w:val="24"/>
          <w:vertAlign w:val="superscript"/>
          <w:lang w:val="en-US"/>
        </w:rPr>
        <w:t>,</w:t>
      </w:r>
      <w:r w:rsidR="00901428">
        <w:rPr>
          <w:rFonts w:ascii="Arial" w:hAnsi="Arial" w:cs="Arial"/>
          <w:sz w:val="24"/>
          <w:szCs w:val="24"/>
          <w:vertAlign w:val="superscript"/>
          <w:lang w:val="en-US"/>
        </w:rPr>
        <w:t>9</w:t>
      </w:r>
      <w:r w:rsidR="00E242A9" w:rsidRPr="000F6D21">
        <w:rPr>
          <w:rFonts w:ascii="Arial" w:hAnsi="Arial" w:cs="Arial"/>
          <w:sz w:val="24"/>
          <w:szCs w:val="24"/>
          <w:lang w:val="en-US"/>
        </w:rPr>
        <w:t xml:space="preserve"> Many women wished their providers had discussed their FGM</w:t>
      </w:r>
      <w:r w:rsidR="002D6C10">
        <w:rPr>
          <w:rFonts w:ascii="Arial" w:hAnsi="Arial" w:cs="Arial"/>
          <w:sz w:val="24"/>
          <w:szCs w:val="24"/>
          <w:lang w:val="en-US"/>
        </w:rPr>
        <w:t>,</w:t>
      </w:r>
      <w:r w:rsidR="00901428">
        <w:rPr>
          <w:rFonts w:ascii="Arial" w:hAnsi="Arial" w:cs="Arial"/>
          <w:sz w:val="24"/>
          <w:szCs w:val="24"/>
          <w:vertAlign w:val="superscript"/>
          <w:lang w:val="en-US"/>
        </w:rPr>
        <w:t>9</w:t>
      </w:r>
      <w:r w:rsidR="00E242A9" w:rsidRPr="000F6D21">
        <w:rPr>
          <w:rFonts w:ascii="Arial" w:hAnsi="Arial" w:cs="Arial"/>
          <w:sz w:val="24"/>
          <w:szCs w:val="24"/>
          <w:lang w:val="en-US"/>
        </w:rPr>
        <w:t xml:space="preserve"> and women giving birth in Sweden explained that generally </w:t>
      </w:r>
      <w:r w:rsidR="00E242A9" w:rsidRPr="000F6D21">
        <w:rPr>
          <w:rFonts w:ascii="Arial" w:hAnsi="Arial" w:cs="Arial"/>
          <w:bCs/>
          <w:sz w:val="24"/>
          <w:szCs w:val="24"/>
          <w:lang w:val="en-US"/>
        </w:rPr>
        <w:t>women would prefer</w:t>
      </w:r>
      <w:r w:rsidR="00BF74A6" w:rsidRPr="000F6D21">
        <w:rPr>
          <w:rFonts w:ascii="Arial" w:hAnsi="Arial" w:cs="Arial"/>
          <w:bCs/>
          <w:sz w:val="24"/>
          <w:szCs w:val="24"/>
          <w:lang w:val="en-US"/>
        </w:rPr>
        <w:t xml:space="preserve"> to be cut open before delivery</w:t>
      </w:r>
      <w:r w:rsidR="00BF74A6" w:rsidRPr="000F6D21">
        <w:rPr>
          <w:rFonts w:ascii="Arial" w:hAnsi="Arial" w:cs="Arial"/>
          <w:sz w:val="24"/>
          <w:szCs w:val="24"/>
          <w:lang w:val="en-US"/>
        </w:rPr>
        <w:t xml:space="preserve">, without hurry, to ease delivery, but they </w:t>
      </w:r>
      <w:r w:rsidR="00BF74A6" w:rsidRPr="000F6D21">
        <w:rPr>
          <w:rFonts w:ascii="Arial" w:hAnsi="Arial" w:cs="Arial"/>
          <w:bCs/>
          <w:sz w:val="24"/>
          <w:szCs w:val="24"/>
          <w:lang w:val="en-US"/>
        </w:rPr>
        <w:t>did not perceive that the caregivers listened to them</w:t>
      </w:r>
      <w:r w:rsidR="002D6C10">
        <w:rPr>
          <w:rFonts w:ascii="Arial" w:hAnsi="Arial" w:cs="Arial"/>
          <w:bCs/>
          <w:sz w:val="24"/>
          <w:szCs w:val="24"/>
          <w:lang w:val="en-US"/>
        </w:rPr>
        <w:t>.</w:t>
      </w:r>
      <w:r w:rsidR="00901428">
        <w:rPr>
          <w:rFonts w:ascii="Arial" w:hAnsi="Arial" w:cs="Arial"/>
          <w:sz w:val="24"/>
          <w:szCs w:val="24"/>
          <w:vertAlign w:val="superscript"/>
          <w:lang w:val="en-US"/>
        </w:rPr>
        <w:t>7</w:t>
      </w:r>
      <w:r w:rsidR="00E242A9" w:rsidRPr="000F6D21">
        <w:rPr>
          <w:rFonts w:ascii="Arial" w:hAnsi="Arial" w:cs="Arial"/>
          <w:sz w:val="24"/>
          <w:szCs w:val="24"/>
          <w:lang w:val="en-US"/>
        </w:rPr>
        <w:t xml:space="preserve"> </w:t>
      </w:r>
      <w:r w:rsidR="00BA76CD" w:rsidRPr="000F6D21">
        <w:rPr>
          <w:rFonts w:ascii="Arial" w:hAnsi="Arial" w:cs="Arial"/>
          <w:sz w:val="24"/>
          <w:szCs w:val="24"/>
          <w:lang w:val="en-US"/>
        </w:rPr>
        <w:t>As a</w:t>
      </w:r>
      <w:r w:rsidR="00E242A9" w:rsidRPr="000F6D21">
        <w:rPr>
          <w:rFonts w:ascii="Arial" w:hAnsi="Arial" w:cs="Arial"/>
          <w:sz w:val="24"/>
          <w:szCs w:val="24"/>
          <w:lang w:val="en-US"/>
        </w:rPr>
        <w:t xml:space="preserve"> result of poor communication</w:t>
      </w:r>
      <w:r w:rsidR="00BA76CD" w:rsidRPr="000F6D21">
        <w:rPr>
          <w:rFonts w:ascii="Arial" w:hAnsi="Arial" w:cs="Arial"/>
          <w:sz w:val="24"/>
          <w:szCs w:val="24"/>
          <w:lang w:val="en-US"/>
        </w:rPr>
        <w:t xml:space="preserve"> between provider</w:t>
      </w:r>
      <w:r w:rsidR="00A15602" w:rsidRPr="000F6D21">
        <w:rPr>
          <w:rFonts w:ascii="Arial" w:hAnsi="Arial" w:cs="Arial"/>
          <w:sz w:val="24"/>
          <w:szCs w:val="24"/>
          <w:lang w:val="en-US"/>
        </w:rPr>
        <w:t>s</w:t>
      </w:r>
      <w:r w:rsidR="00BA76CD" w:rsidRPr="000F6D21">
        <w:rPr>
          <w:rFonts w:ascii="Arial" w:hAnsi="Arial" w:cs="Arial"/>
          <w:sz w:val="24"/>
          <w:szCs w:val="24"/>
          <w:lang w:val="en-US"/>
        </w:rPr>
        <w:t xml:space="preserve"> and women,</w:t>
      </w:r>
      <w:r w:rsidR="00E242A9" w:rsidRPr="000F6D21">
        <w:rPr>
          <w:rFonts w:ascii="Arial" w:hAnsi="Arial" w:cs="Arial"/>
          <w:sz w:val="24"/>
          <w:szCs w:val="24"/>
          <w:lang w:val="en-US"/>
        </w:rPr>
        <w:t xml:space="preserve"> and in many cases complete </w:t>
      </w:r>
      <w:r w:rsidR="00CD49B6">
        <w:rPr>
          <w:rFonts w:ascii="Arial" w:hAnsi="Arial" w:cs="Arial"/>
          <w:sz w:val="24"/>
          <w:szCs w:val="24"/>
          <w:lang w:val="en-US"/>
        </w:rPr>
        <w:t>silence</w:t>
      </w:r>
      <w:r w:rsidR="00A15602" w:rsidRPr="000F6D21">
        <w:rPr>
          <w:rFonts w:ascii="Arial" w:hAnsi="Arial" w:cs="Arial"/>
          <w:sz w:val="24"/>
          <w:szCs w:val="24"/>
          <w:lang w:val="en-US"/>
        </w:rPr>
        <w:t xml:space="preserve"> and absence</w:t>
      </w:r>
      <w:r w:rsidR="00E242A9" w:rsidRPr="000F6D21">
        <w:rPr>
          <w:rFonts w:ascii="Arial" w:hAnsi="Arial" w:cs="Arial"/>
          <w:sz w:val="24"/>
          <w:szCs w:val="24"/>
          <w:lang w:val="en-US"/>
        </w:rPr>
        <w:t xml:space="preserve"> of discussion</w:t>
      </w:r>
      <w:r w:rsidR="00BA76CD" w:rsidRPr="000F6D21">
        <w:rPr>
          <w:rFonts w:ascii="Arial" w:hAnsi="Arial" w:cs="Arial"/>
          <w:sz w:val="24"/>
          <w:szCs w:val="24"/>
          <w:lang w:val="en-US"/>
        </w:rPr>
        <w:t>,</w:t>
      </w:r>
      <w:r w:rsidR="00E242A9" w:rsidRPr="000F6D21">
        <w:rPr>
          <w:rFonts w:ascii="Arial" w:hAnsi="Arial" w:cs="Arial"/>
          <w:sz w:val="24"/>
          <w:szCs w:val="24"/>
          <w:lang w:val="en-US"/>
        </w:rPr>
        <w:t xml:space="preserve"> </w:t>
      </w:r>
      <w:r w:rsidR="00BA76CD" w:rsidRPr="000F6D21">
        <w:rPr>
          <w:rFonts w:ascii="Arial" w:hAnsi="Arial" w:cs="Arial"/>
          <w:sz w:val="24"/>
          <w:szCs w:val="24"/>
          <w:lang w:val="en-US"/>
        </w:rPr>
        <w:t xml:space="preserve">women living with FGM experience </w:t>
      </w:r>
      <w:r w:rsidR="00E242A9" w:rsidRPr="000F6D21">
        <w:rPr>
          <w:rFonts w:ascii="Arial" w:hAnsi="Arial" w:cs="Arial"/>
          <w:sz w:val="24"/>
          <w:szCs w:val="24"/>
          <w:lang w:val="en-US"/>
        </w:rPr>
        <w:t>feelings of insecurity</w:t>
      </w:r>
      <w:r w:rsidR="00BA76CD" w:rsidRPr="000F6D21">
        <w:rPr>
          <w:rFonts w:ascii="Arial" w:hAnsi="Arial" w:cs="Arial"/>
          <w:sz w:val="24"/>
          <w:szCs w:val="24"/>
          <w:lang w:val="en-US"/>
        </w:rPr>
        <w:t>, helplessness</w:t>
      </w:r>
      <w:r w:rsidR="00CD49B6">
        <w:rPr>
          <w:rFonts w:ascii="Arial" w:hAnsi="Arial" w:cs="Arial"/>
          <w:sz w:val="24"/>
          <w:szCs w:val="24"/>
          <w:lang w:val="en-US"/>
        </w:rPr>
        <w:t xml:space="preserve"> and </w:t>
      </w:r>
      <w:r w:rsidR="00BA76CD" w:rsidRPr="000F6D21">
        <w:rPr>
          <w:rFonts w:ascii="Arial" w:hAnsi="Arial" w:cs="Arial"/>
          <w:sz w:val="24"/>
          <w:szCs w:val="24"/>
          <w:lang w:val="en-US"/>
        </w:rPr>
        <w:t>vulnerability</w:t>
      </w:r>
      <w:r w:rsidR="002D6C10">
        <w:rPr>
          <w:rFonts w:ascii="Arial" w:hAnsi="Arial" w:cs="Arial"/>
          <w:sz w:val="24"/>
          <w:szCs w:val="24"/>
          <w:lang w:val="en-US"/>
        </w:rPr>
        <w:t>,</w:t>
      </w:r>
      <w:r w:rsidR="00901428">
        <w:rPr>
          <w:rFonts w:ascii="Arial" w:hAnsi="Arial" w:cs="Arial"/>
          <w:sz w:val="24"/>
          <w:szCs w:val="24"/>
          <w:vertAlign w:val="superscript"/>
          <w:lang w:val="en-US"/>
        </w:rPr>
        <w:t>7</w:t>
      </w:r>
      <w:r w:rsidR="00E242A9" w:rsidRPr="000F6D21">
        <w:rPr>
          <w:rFonts w:ascii="Arial" w:hAnsi="Arial" w:cs="Arial"/>
          <w:sz w:val="24"/>
          <w:szCs w:val="24"/>
          <w:lang w:val="en-US"/>
        </w:rPr>
        <w:t xml:space="preserve"> fear and anxiety</w:t>
      </w:r>
      <w:r w:rsidR="00CD49B6">
        <w:rPr>
          <w:rFonts w:ascii="Arial" w:hAnsi="Arial" w:cs="Arial"/>
          <w:sz w:val="24"/>
          <w:szCs w:val="24"/>
          <w:lang w:val="en-US"/>
        </w:rPr>
        <w:t>,</w:t>
      </w:r>
      <w:r w:rsidR="00901428">
        <w:rPr>
          <w:rFonts w:ascii="Arial" w:hAnsi="Arial" w:cs="Arial"/>
          <w:sz w:val="24"/>
          <w:szCs w:val="24"/>
          <w:vertAlign w:val="superscript"/>
          <w:lang w:val="en-US"/>
        </w:rPr>
        <w:t>9</w:t>
      </w:r>
      <w:r w:rsidR="00BA76CD" w:rsidRPr="000F6D21">
        <w:rPr>
          <w:rFonts w:ascii="Arial" w:hAnsi="Arial" w:cs="Arial"/>
          <w:sz w:val="24"/>
          <w:szCs w:val="24"/>
          <w:lang w:val="en-US"/>
        </w:rPr>
        <w:t xml:space="preserve"> and </w:t>
      </w:r>
      <w:r w:rsidR="00E242A9" w:rsidRPr="000F6D21">
        <w:rPr>
          <w:rFonts w:ascii="Arial" w:hAnsi="Arial" w:cs="Arial"/>
          <w:sz w:val="24"/>
          <w:szCs w:val="24"/>
          <w:lang w:val="en-US"/>
        </w:rPr>
        <w:t>misunderstanding and uncertainty</w:t>
      </w:r>
      <w:r w:rsidR="00901428">
        <w:rPr>
          <w:rFonts w:ascii="Arial" w:hAnsi="Arial" w:cs="Arial"/>
          <w:sz w:val="24"/>
          <w:szCs w:val="24"/>
          <w:vertAlign w:val="superscript"/>
          <w:lang w:val="en-US"/>
        </w:rPr>
        <w:t>4</w:t>
      </w:r>
      <w:r w:rsidR="00BA76CD" w:rsidRPr="000F6D21">
        <w:rPr>
          <w:rFonts w:ascii="Arial" w:hAnsi="Arial" w:cs="Arial"/>
          <w:sz w:val="24"/>
          <w:szCs w:val="24"/>
          <w:lang w:val="en-US"/>
        </w:rPr>
        <w:t xml:space="preserve"> </w:t>
      </w:r>
      <w:r w:rsidR="00E242A9" w:rsidRPr="000F6D21">
        <w:rPr>
          <w:rFonts w:ascii="Arial" w:hAnsi="Arial" w:cs="Arial"/>
          <w:sz w:val="24"/>
          <w:szCs w:val="24"/>
          <w:lang w:val="en-US"/>
        </w:rPr>
        <w:t>at the time of birth.</w:t>
      </w:r>
      <w:r w:rsidR="00274D2E" w:rsidRPr="000F6D21">
        <w:rPr>
          <w:rFonts w:ascii="Arial" w:hAnsi="Arial" w:cs="Arial"/>
          <w:sz w:val="24"/>
          <w:szCs w:val="24"/>
          <w:lang w:val="en-US"/>
        </w:rPr>
        <w:t xml:space="preserve"> Alongside these emotional </w:t>
      </w:r>
      <w:r w:rsidR="00825889" w:rsidRPr="000F6D21">
        <w:rPr>
          <w:rFonts w:ascii="Arial" w:hAnsi="Arial" w:cs="Arial"/>
          <w:sz w:val="24"/>
          <w:szCs w:val="24"/>
          <w:lang w:val="en-US"/>
        </w:rPr>
        <w:t>reactions and frustration at</w:t>
      </w:r>
      <w:r w:rsidR="00274D2E" w:rsidRPr="000F6D21">
        <w:rPr>
          <w:rFonts w:ascii="Arial" w:hAnsi="Arial" w:cs="Arial"/>
          <w:sz w:val="24"/>
          <w:szCs w:val="24"/>
          <w:lang w:val="en-US"/>
        </w:rPr>
        <w:t xml:space="preserve"> the lack of communication, </w:t>
      </w:r>
      <w:r w:rsidR="00825889" w:rsidRPr="000F6D21">
        <w:rPr>
          <w:rFonts w:ascii="Arial" w:hAnsi="Arial" w:cs="Arial"/>
          <w:sz w:val="24"/>
          <w:szCs w:val="24"/>
          <w:lang w:val="en-US"/>
        </w:rPr>
        <w:t xml:space="preserve">migrant women </w:t>
      </w:r>
      <w:r w:rsidR="00274D2E" w:rsidRPr="000F6D21">
        <w:rPr>
          <w:rFonts w:ascii="Arial" w:hAnsi="Arial" w:cs="Arial"/>
          <w:sz w:val="24"/>
          <w:szCs w:val="24"/>
          <w:lang w:val="en-US"/>
        </w:rPr>
        <w:t xml:space="preserve">accessing maternity care </w:t>
      </w:r>
      <w:r w:rsidR="00CD49B6">
        <w:rPr>
          <w:rFonts w:ascii="Arial" w:hAnsi="Arial" w:cs="Arial"/>
          <w:sz w:val="24"/>
          <w:szCs w:val="24"/>
          <w:lang w:val="en-US"/>
        </w:rPr>
        <w:t>in high-</w:t>
      </w:r>
      <w:r w:rsidR="00825889" w:rsidRPr="000F6D21">
        <w:rPr>
          <w:rFonts w:ascii="Arial" w:hAnsi="Arial" w:cs="Arial"/>
          <w:sz w:val="24"/>
          <w:szCs w:val="24"/>
          <w:lang w:val="en-US"/>
        </w:rPr>
        <w:t xml:space="preserve">income settings experience feelings of shame and inferiority brought about by provider </w:t>
      </w:r>
      <w:r w:rsidR="00CD49B6" w:rsidRPr="000F6D21">
        <w:rPr>
          <w:rFonts w:ascii="Arial" w:hAnsi="Arial" w:cs="Arial"/>
          <w:sz w:val="24"/>
          <w:szCs w:val="24"/>
          <w:lang w:val="en-US"/>
        </w:rPr>
        <w:t>behavior</w:t>
      </w:r>
      <w:r w:rsidR="00825889" w:rsidRPr="000F6D21">
        <w:rPr>
          <w:rFonts w:ascii="Arial" w:hAnsi="Arial" w:cs="Arial"/>
          <w:sz w:val="24"/>
          <w:szCs w:val="24"/>
          <w:lang w:val="en-US"/>
        </w:rPr>
        <w:t xml:space="preserve"> and response to FGM. </w:t>
      </w:r>
      <w:r w:rsidR="00A206B5" w:rsidRPr="000F6D21">
        <w:rPr>
          <w:rFonts w:ascii="Arial" w:hAnsi="Arial" w:cs="Arial"/>
          <w:sz w:val="24"/>
          <w:szCs w:val="24"/>
          <w:lang w:val="en-US"/>
        </w:rPr>
        <w:t>Women accessing ser</w:t>
      </w:r>
      <w:r w:rsidR="00CD49B6">
        <w:rPr>
          <w:rFonts w:ascii="Arial" w:hAnsi="Arial" w:cs="Arial"/>
          <w:sz w:val="24"/>
          <w:szCs w:val="24"/>
          <w:lang w:val="en-US"/>
        </w:rPr>
        <w:t>vices in Sweden describe being “stared at” and “looked down on”</w:t>
      </w:r>
      <w:r w:rsidR="00A206B5" w:rsidRPr="000F6D21">
        <w:rPr>
          <w:rFonts w:ascii="Arial" w:hAnsi="Arial" w:cs="Arial"/>
          <w:sz w:val="24"/>
          <w:szCs w:val="24"/>
          <w:lang w:val="en-US"/>
        </w:rPr>
        <w:t xml:space="preserve"> by providers whos</w:t>
      </w:r>
      <w:r w:rsidR="002515F3">
        <w:rPr>
          <w:rFonts w:ascii="Arial" w:hAnsi="Arial" w:cs="Arial"/>
          <w:sz w:val="24"/>
          <w:szCs w:val="24"/>
          <w:lang w:val="en-US"/>
        </w:rPr>
        <w:t>e</w:t>
      </w:r>
      <w:r w:rsidR="00A206B5" w:rsidRPr="000F6D21">
        <w:rPr>
          <w:rFonts w:ascii="Arial" w:hAnsi="Arial" w:cs="Arial"/>
          <w:sz w:val="24"/>
          <w:szCs w:val="24"/>
          <w:lang w:val="en-US"/>
        </w:rPr>
        <w:t xml:space="preserve"> attitude made them reluctant to return for </w:t>
      </w:r>
      <w:r w:rsidR="00CD49B6">
        <w:rPr>
          <w:rFonts w:ascii="Arial" w:hAnsi="Arial" w:cs="Arial"/>
          <w:sz w:val="24"/>
          <w:szCs w:val="24"/>
          <w:lang w:val="en-US"/>
        </w:rPr>
        <w:t>pre</w:t>
      </w:r>
      <w:r w:rsidR="00A206B5" w:rsidRPr="000F6D21">
        <w:rPr>
          <w:rFonts w:ascii="Arial" w:hAnsi="Arial" w:cs="Arial"/>
          <w:sz w:val="24"/>
          <w:szCs w:val="24"/>
          <w:lang w:val="en-US"/>
        </w:rPr>
        <w:t>natal care</w:t>
      </w:r>
      <w:r w:rsidR="002D6C10">
        <w:rPr>
          <w:rFonts w:ascii="Arial" w:hAnsi="Arial" w:cs="Arial"/>
          <w:sz w:val="24"/>
          <w:szCs w:val="24"/>
          <w:lang w:val="en-US"/>
        </w:rPr>
        <w:t>,</w:t>
      </w:r>
      <w:r w:rsidR="00901428">
        <w:rPr>
          <w:rFonts w:ascii="Arial" w:hAnsi="Arial" w:cs="Arial"/>
          <w:sz w:val="24"/>
          <w:szCs w:val="24"/>
          <w:vertAlign w:val="superscript"/>
          <w:lang w:val="en-US"/>
        </w:rPr>
        <w:t>7</w:t>
      </w:r>
      <w:r w:rsidR="00A206B5" w:rsidRPr="000F6D21">
        <w:rPr>
          <w:rFonts w:ascii="Arial" w:hAnsi="Arial" w:cs="Arial"/>
          <w:sz w:val="24"/>
          <w:szCs w:val="24"/>
          <w:lang w:val="en-US"/>
        </w:rPr>
        <w:t xml:space="preserve"> and in the U</w:t>
      </w:r>
      <w:r w:rsidR="00CD49B6">
        <w:rPr>
          <w:rFonts w:ascii="Arial" w:hAnsi="Arial" w:cs="Arial"/>
          <w:sz w:val="24"/>
          <w:szCs w:val="24"/>
          <w:lang w:val="en-US"/>
        </w:rPr>
        <w:t>S women did not want to appear “strange” or “different”</w:t>
      </w:r>
      <w:r w:rsidR="00A206B5" w:rsidRPr="000F6D21">
        <w:rPr>
          <w:rFonts w:ascii="Arial" w:hAnsi="Arial" w:cs="Arial"/>
          <w:sz w:val="24"/>
          <w:szCs w:val="24"/>
          <w:lang w:val="en-US"/>
        </w:rPr>
        <w:t xml:space="preserve"> because of their </w:t>
      </w:r>
      <w:r w:rsidR="00EC7ACA" w:rsidRPr="000F6D21">
        <w:rPr>
          <w:rFonts w:ascii="Arial" w:hAnsi="Arial" w:cs="Arial"/>
          <w:sz w:val="24"/>
          <w:szCs w:val="24"/>
          <w:lang w:val="en-US"/>
        </w:rPr>
        <w:t>FGM</w:t>
      </w:r>
      <w:r w:rsidR="002D6C10">
        <w:rPr>
          <w:rFonts w:ascii="Arial" w:hAnsi="Arial" w:cs="Arial"/>
          <w:sz w:val="24"/>
          <w:szCs w:val="24"/>
          <w:lang w:val="en-US"/>
        </w:rPr>
        <w:t>.</w:t>
      </w:r>
      <w:r w:rsidR="00901428">
        <w:rPr>
          <w:rFonts w:ascii="Arial" w:hAnsi="Arial" w:cs="Arial"/>
          <w:sz w:val="24"/>
          <w:szCs w:val="24"/>
          <w:vertAlign w:val="superscript"/>
          <w:lang w:val="en-US"/>
        </w:rPr>
        <w:t>8</w:t>
      </w:r>
      <w:r w:rsidR="00A206B5" w:rsidRPr="000F6D21">
        <w:rPr>
          <w:rFonts w:ascii="Arial" w:hAnsi="Arial" w:cs="Arial"/>
          <w:sz w:val="24"/>
          <w:szCs w:val="24"/>
          <w:lang w:val="en-US"/>
        </w:rPr>
        <w:t xml:space="preserve"> </w:t>
      </w:r>
    </w:p>
    <w:p w14:paraId="01A58627" w14:textId="77777777" w:rsidR="000F6D21" w:rsidRDefault="000F6D21" w:rsidP="002515F3">
      <w:pPr>
        <w:spacing w:line="480" w:lineRule="auto"/>
        <w:jc w:val="both"/>
        <w:rPr>
          <w:rFonts w:ascii="Arial" w:hAnsi="Arial" w:cs="Arial"/>
          <w:sz w:val="24"/>
          <w:szCs w:val="24"/>
          <w:lang w:val="en-US"/>
        </w:rPr>
      </w:pPr>
    </w:p>
    <w:p w14:paraId="46183A3E" w14:textId="77777777" w:rsidR="007A7CDD" w:rsidRPr="000F6D21" w:rsidRDefault="000F6D21" w:rsidP="002515F3">
      <w:pPr>
        <w:spacing w:line="480" w:lineRule="auto"/>
        <w:jc w:val="both"/>
        <w:rPr>
          <w:rFonts w:ascii="Arial" w:hAnsi="Arial" w:cs="Arial"/>
          <w:b/>
          <w:sz w:val="24"/>
          <w:szCs w:val="24"/>
          <w:lang w:val="en-US"/>
        </w:rPr>
      </w:pPr>
      <w:r w:rsidRPr="000F6D21">
        <w:rPr>
          <w:rFonts w:ascii="Arial" w:hAnsi="Arial" w:cs="Arial"/>
          <w:b/>
          <w:sz w:val="24"/>
          <w:szCs w:val="24"/>
          <w:lang w:val="en-US"/>
        </w:rPr>
        <w:t xml:space="preserve">4. </w:t>
      </w:r>
      <w:r w:rsidR="007A7CDD" w:rsidRPr="000F6D21">
        <w:rPr>
          <w:rFonts w:ascii="Arial" w:hAnsi="Arial" w:cs="Arial"/>
          <w:b/>
          <w:sz w:val="24"/>
          <w:szCs w:val="24"/>
          <w:lang w:val="en-US"/>
        </w:rPr>
        <w:t>Conclusion</w:t>
      </w:r>
    </w:p>
    <w:p w14:paraId="2A7F3F95" w14:textId="77777777" w:rsidR="00DC2D5B" w:rsidRPr="000F6D21" w:rsidRDefault="00DC2D5B" w:rsidP="002515F3">
      <w:pPr>
        <w:spacing w:line="480" w:lineRule="auto"/>
        <w:jc w:val="both"/>
        <w:rPr>
          <w:rFonts w:ascii="Arial" w:hAnsi="Arial" w:cs="Arial"/>
          <w:sz w:val="24"/>
          <w:szCs w:val="24"/>
          <w:lang w:val="en-US"/>
        </w:rPr>
      </w:pPr>
      <w:r w:rsidRPr="000F6D21">
        <w:rPr>
          <w:rFonts w:ascii="Arial" w:hAnsi="Arial" w:cs="Arial"/>
          <w:sz w:val="24"/>
          <w:szCs w:val="24"/>
          <w:lang w:val="en-US"/>
        </w:rPr>
        <w:lastRenderedPageBreak/>
        <w:t>Our synthesis of qualitative research provides ins</w:t>
      </w:r>
      <w:r w:rsidR="00CD49B6">
        <w:rPr>
          <w:rFonts w:ascii="Arial" w:hAnsi="Arial" w:cs="Arial"/>
          <w:sz w:val="24"/>
          <w:szCs w:val="24"/>
          <w:lang w:val="en-US"/>
        </w:rPr>
        <w:t>ight into the context of health</w:t>
      </w:r>
      <w:r w:rsidRPr="000F6D21">
        <w:rPr>
          <w:rFonts w:ascii="Arial" w:hAnsi="Arial" w:cs="Arial"/>
          <w:sz w:val="24"/>
          <w:szCs w:val="24"/>
          <w:lang w:val="en-US"/>
        </w:rPr>
        <w:t>care provision for women living with</w:t>
      </w:r>
      <w:r w:rsidR="00CD49B6">
        <w:rPr>
          <w:rFonts w:ascii="Arial" w:hAnsi="Arial" w:cs="Arial"/>
          <w:sz w:val="24"/>
          <w:szCs w:val="24"/>
          <w:lang w:val="en-US"/>
        </w:rPr>
        <w:t xml:space="preserve"> FGM accessing services in high-</w:t>
      </w:r>
      <w:r w:rsidRPr="000F6D21">
        <w:rPr>
          <w:rFonts w:ascii="Arial" w:hAnsi="Arial" w:cs="Arial"/>
          <w:sz w:val="24"/>
          <w:szCs w:val="24"/>
          <w:lang w:val="en-US"/>
        </w:rPr>
        <w:t xml:space="preserve">income settings. It highlights that providers lack skills and training to manage women, and that their encounters with women can be distressing and highly emotional. Even more concerning is that providers appear to lack basic communication skills to allow them to exchange vital information with women. </w:t>
      </w:r>
      <w:r w:rsidR="002D1084" w:rsidRPr="000F6D21">
        <w:rPr>
          <w:rFonts w:ascii="Arial" w:hAnsi="Arial" w:cs="Arial"/>
          <w:sz w:val="24"/>
          <w:szCs w:val="24"/>
          <w:lang w:val="en-US"/>
        </w:rPr>
        <w:t>At the same time, women are concerned about the lack of discussion about FGM and t</w:t>
      </w:r>
      <w:r w:rsidR="00CD49B6">
        <w:rPr>
          <w:rFonts w:ascii="Arial" w:hAnsi="Arial" w:cs="Arial"/>
          <w:sz w:val="24"/>
          <w:szCs w:val="24"/>
          <w:lang w:val="en-US"/>
        </w:rPr>
        <w:t>he negative reactions of health</w:t>
      </w:r>
      <w:r w:rsidR="002D1084" w:rsidRPr="000F6D21">
        <w:rPr>
          <w:rFonts w:ascii="Arial" w:hAnsi="Arial" w:cs="Arial"/>
          <w:sz w:val="24"/>
          <w:szCs w:val="24"/>
          <w:lang w:val="en-US"/>
        </w:rPr>
        <w:t xml:space="preserve">care providers who they expect to take proper care of them, especially during childbirth. </w:t>
      </w:r>
      <w:r w:rsidR="00CD49B6">
        <w:rPr>
          <w:rFonts w:ascii="Arial" w:hAnsi="Arial" w:cs="Arial"/>
          <w:sz w:val="24"/>
          <w:szCs w:val="24"/>
          <w:lang w:val="en-US"/>
        </w:rPr>
        <w:t>While</w:t>
      </w:r>
      <w:r w:rsidR="008B3930" w:rsidRPr="000F6D21">
        <w:rPr>
          <w:rFonts w:ascii="Arial" w:hAnsi="Arial" w:cs="Arial"/>
          <w:sz w:val="24"/>
          <w:szCs w:val="24"/>
          <w:lang w:val="en-US"/>
        </w:rPr>
        <w:t xml:space="preserve"> the review found no studies relating to health information interventions</w:t>
      </w:r>
      <w:r w:rsidR="00CD49B6">
        <w:rPr>
          <w:rFonts w:ascii="Arial" w:hAnsi="Arial" w:cs="Arial"/>
          <w:sz w:val="24"/>
          <w:szCs w:val="24"/>
          <w:lang w:val="en-US"/>
        </w:rPr>
        <w:t xml:space="preserve"> for women or providers in high-</w:t>
      </w:r>
      <w:r w:rsidR="008B3930" w:rsidRPr="000F6D21">
        <w:rPr>
          <w:rFonts w:ascii="Arial" w:hAnsi="Arial" w:cs="Arial"/>
          <w:sz w:val="24"/>
          <w:szCs w:val="24"/>
          <w:lang w:val="en-US"/>
        </w:rPr>
        <w:t>prevalence settings, our findings on the complex context and condi</w:t>
      </w:r>
      <w:r w:rsidR="00CD49B6">
        <w:rPr>
          <w:rFonts w:ascii="Arial" w:hAnsi="Arial" w:cs="Arial"/>
          <w:sz w:val="24"/>
          <w:szCs w:val="24"/>
          <w:lang w:val="en-US"/>
        </w:rPr>
        <w:t>tions of care for women in high-</w:t>
      </w:r>
      <w:r w:rsidR="008B3930" w:rsidRPr="000F6D21">
        <w:rPr>
          <w:rFonts w:ascii="Arial" w:hAnsi="Arial" w:cs="Arial"/>
          <w:sz w:val="24"/>
          <w:szCs w:val="24"/>
          <w:lang w:val="en-US"/>
        </w:rPr>
        <w:t xml:space="preserve">income settings </w:t>
      </w:r>
      <w:r w:rsidR="004A3BA9" w:rsidRPr="000F6D21">
        <w:rPr>
          <w:rFonts w:ascii="Arial" w:hAnsi="Arial" w:cs="Arial"/>
          <w:sz w:val="24"/>
          <w:szCs w:val="24"/>
          <w:lang w:val="en-US"/>
        </w:rPr>
        <w:t xml:space="preserve">do </w:t>
      </w:r>
      <w:r w:rsidR="008B3930" w:rsidRPr="000F6D21">
        <w:rPr>
          <w:rFonts w:ascii="Arial" w:hAnsi="Arial" w:cs="Arial"/>
          <w:sz w:val="24"/>
          <w:szCs w:val="24"/>
          <w:lang w:val="en-US"/>
        </w:rPr>
        <w:t xml:space="preserve">have implications for the </w:t>
      </w:r>
      <w:r w:rsidR="00D70672" w:rsidRPr="000F6D21">
        <w:rPr>
          <w:rFonts w:ascii="Arial" w:hAnsi="Arial" w:cs="Arial"/>
          <w:sz w:val="24"/>
          <w:szCs w:val="24"/>
          <w:lang w:val="en-US"/>
        </w:rPr>
        <w:t>development</w:t>
      </w:r>
      <w:r w:rsidR="008B3930" w:rsidRPr="000F6D21">
        <w:rPr>
          <w:rFonts w:ascii="Arial" w:hAnsi="Arial" w:cs="Arial"/>
          <w:sz w:val="24"/>
          <w:szCs w:val="24"/>
          <w:lang w:val="en-US"/>
        </w:rPr>
        <w:t xml:space="preserve"> of such interventions. </w:t>
      </w:r>
    </w:p>
    <w:p w14:paraId="6EB6FB03" w14:textId="77777777" w:rsidR="000F6D21" w:rsidRDefault="000F6D21" w:rsidP="002515F3">
      <w:pPr>
        <w:spacing w:line="480" w:lineRule="auto"/>
        <w:jc w:val="both"/>
        <w:rPr>
          <w:rFonts w:ascii="Arial" w:hAnsi="Arial" w:cs="Arial"/>
          <w:sz w:val="24"/>
          <w:szCs w:val="24"/>
          <w:lang w:val="en-US"/>
        </w:rPr>
      </w:pPr>
    </w:p>
    <w:p w14:paraId="7CC891A8" w14:textId="77777777" w:rsidR="00D8240A" w:rsidRPr="000F6D21" w:rsidRDefault="00B95A9E" w:rsidP="002515F3">
      <w:pPr>
        <w:spacing w:line="480" w:lineRule="auto"/>
        <w:jc w:val="both"/>
        <w:rPr>
          <w:rFonts w:ascii="Arial" w:hAnsi="Arial" w:cs="Arial"/>
          <w:sz w:val="24"/>
          <w:szCs w:val="24"/>
          <w:lang w:val="en-US"/>
        </w:rPr>
      </w:pPr>
      <w:r w:rsidRPr="000F6D21">
        <w:rPr>
          <w:rFonts w:ascii="Arial" w:hAnsi="Arial" w:cs="Arial"/>
          <w:sz w:val="24"/>
          <w:szCs w:val="24"/>
          <w:lang w:val="en-US"/>
        </w:rPr>
        <w:t>Th</w:t>
      </w:r>
      <w:r w:rsidR="001A712B" w:rsidRPr="000F6D21">
        <w:rPr>
          <w:rFonts w:ascii="Arial" w:hAnsi="Arial" w:cs="Arial"/>
          <w:sz w:val="24"/>
          <w:szCs w:val="24"/>
          <w:lang w:val="en-US"/>
        </w:rPr>
        <w:t>e fact th</w:t>
      </w:r>
      <w:r w:rsidRPr="000F6D21">
        <w:rPr>
          <w:rFonts w:ascii="Arial" w:hAnsi="Arial" w:cs="Arial"/>
          <w:sz w:val="24"/>
          <w:szCs w:val="24"/>
          <w:lang w:val="en-US"/>
        </w:rPr>
        <w:t xml:space="preserve">at providers lack skills and competence to handle discussions about </w:t>
      </w:r>
      <w:r w:rsidR="001A712B" w:rsidRPr="000F6D21">
        <w:rPr>
          <w:rFonts w:ascii="Arial" w:hAnsi="Arial" w:cs="Arial"/>
          <w:sz w:val="24"/>
          <w:szCs w:val="24"/>
          <w:lang w:val="en-US"/>
        </w:rPr>
        <w:t xml:space="preserve">FGM with women, and women report concern about the lack of communication, signals an unmet need for more information and training for providers. This could be </w:t>
      </w:r>
      <w:r w:rsidR="00D70672" w:rsidRPr="000F6D21">
        <w:rPr>
          <w:rFonts w:ascii="Arial" w:hAnsi="Arial" w:cs="Arial"/>
          <w:sz w:val="24"/>
          <w:szCs w:val="24"/>
          <w:lang w:val="en-US"/>
        </w:rPr>
        <w:t xml:space="preserve">provided </w:t>
      </w:r>
      <w:r w:rsidR="001A712B" w:rsidRPr="000F6D21">
        <w:rPr>
          <w:rFonts w:ascii="Arial" w:hAnsi="Arial" w:cs="Arial"/>
          <w:sz w:val="24"/>
          <w:szCs w:val="24"/>
          <w:lang w:val="en-US"/>
        </w:rPr>
        <w:t>through improved opportunities for in-service capacity strengthening, but also</w:t>
      </w:r>
      <w:r w:rsidR="00D70672" w:rsidRPr="000F6D21">
        <w:rPr>
          <w:rFonts w:ascii="Arial" w:hAnsi="Arial" w:cs="Arial"/>
          <w:sz w:val="24"/>
          <w:szCs w:val="24"/>
          <w:lang w:val="en-US"/>
        </w:rPr>
        <w:t xml:space="preserve"> by</w:t>
      </w:r>
      <w:r w:rsidR="00CD49B6">
        <w:rPr>
          <w:rFonts w:ascii="Arial" w:hAnsi="Arial" w:cs="Arial"/>
          <w:sz w:val="24"/>
          <w:szCs w:val="24"/>
          <w:lang w:val="en-US"/>
        </w:rPr>
        <w:t xml:space="preserve"> incorporating in-</w:t>
      </w:r>
      <w:r w:rsidR="001A712B" w:rsidRPr="000F6D21">
        <w:rPr>
          <w:rFonts w:ascii="Arial" w:hAnsi="Arial" w:cs="Arial"/>
          <w:sz w:val="24"/>
          <w:szCs w:val="24"/>
          <w:lang w:val="en-US"/>
        </w:rPr>
        <w:t xml:space="preserve">depth information on FGM and its consequences into core curricula for professionals in training. </w:t>
      </w:r>
      <w:r w:rsidR="00D8240A" w:rsidRPr="000F6D21">
        <w:rPr>
          <w:rFonts w:ascii="Arial" w:hAnsi="Arial" w:cs="Arial"/>
          <w:sz w:val="24"/>
          <w:szCs w:val="24"/>
          <w:lang w:val="en-US"/>
        </w:rPr>
        <w:t>There have been attempts to dev</w:t>
      </w:r>
      <w:r w:rsidR="00CD49B6">
        <w:rPr>
          <w:rFonts w:ascii="Arial" w:hAnsi="Arial" w:cs="Arial"/>
          <w:sz w:val="24"/>
          <w:szCs w:val="24"/>
          <w:lang w:val="en-US"/>
        </w:rPr>
        <w:t>elop academic curricula in high-income and high-</w:t>
      </w:r>
      <w:r w:rsidR="00D8240A" w:rsidRPr="000F6D21">
        <w:rPr>
          <w:rFonts w:ascii="Arial" w:hAnsi="Arial" w:cs="Arial"/>
          <w:sz w:val="24"/>
          <w:szCs w:val="24"/>
          <w:lang w:val="en-US"/>
        </w:rPr>
        <w:t xml:space="preserve">prevalence countries, but this takes time and there are often significant costs associated. </w:t>
      </w:r>
    </w:p>
    <w:p w14:paraId="3588C5B4" w14:textId="77777777" w:rsidR="000F6D21" w:rsidRDefault="000F6D21" w:rsidP="002515F3">
      <w:pPr>
        <w:spacing w:line="480" w:lineRule="auto"/>
        <w:jc w:val="both"/>
        <w:rPr>
          <w:rFonts w:ascii="Arial" w:hAnsi="Arial" w:cs="Arial"/>
          <w:sz w:val="24"/>
          <w:szCs w:val="24"/>
          <w:lang w:val="en-US"/>
        </w:rPr>
      </w:pPr>
    </w:p>
    <w:p w14:paraId="5B1564FA" w14:textId="77777777" w:rsidR="00DC2D5B" w:rsidRPr="000F6D21" w:rsidRDefault="001A712B" w:rsidP="002515F3">
      <w:pPr>
        <w:spacing w:line="480" w:lineRule="auto"/>
        <w:jc w:val="both"/>
        <w:rPr>
          <w:rFonts w:ascii="Arial" w:hAnsi="Arial" w:cs="Arial"/>
          <w:sz w:val="24"/>
          <w:szCs w:val="24"/>
          <w:lang w:val="en-US"/>
        </w:rPr>
      </w:pPr>
      <w:r w:rsidRPr="000F6D21">
        <w:rPr>
          <w:rFonts w:ascii="Arial" w:hAnsi="Arial" w:cs="Arial"/>
          <w:sz w:val="24"/>
          <w:szCs w:val="24"/>
          <w:lang w:val="en-US"/>
        </w:rPr>
        <w:t xml:space="preserve">Given the challenges </w:t>
      </w:r>
      <w:r w:rsidR="00D8240A" w:rsidRPr="000F6D21">
        <w:rPr>
          <w:rFonts w:ascii="Arial" w:hAnsi="Arial" w:cs="Arial"/>
          <w:sz w:val="24"/>
          <w:szCs w:val="24"/>
          <w:lang w:val="en-US"/>
        </w:rPr>
        <w:t>providers face in</w:t>
      </w:r>
      <w:r w:rsidRPr="000F6D21">
        <w:rPr>
          <w:rFonts w:ascii="Arial" w:hAnsi="Arial" w:cs="Arial"/>
          <w:sz w:val="24"/>
          <w:szCs w:val="24"/>
          <w:lang w:val="en-US"/>
        </w:rPr>
        <w:t xml:space="preserve"> communicating with women, academic curricula should be balanced with practical skills in conversing with women and their families, including making more effective use of </w:t>
      </w:r>
      <w:r w:rsidR="00D70672" w:rsidRPr="000F6D21">
        <w:rPr>
          <w:rFonts w:ascii="Arial" w:hAnsi="Arial" w:cs="Arial"/>
          <w:sz w:val="24"/>
          <w:szCs w:val="24"/>
          <w:lang w:val="en-US"/>
        </w:rPr>
        <w:t>available</w:t>
      </w:r>
      <w:r w:rsidR="00D8240A" w:rsidRPr="000F6D21">
        <w:rPr>
          <w:rFonts w:ascii="Arial" w:hAnsi="Arial" w:cs="Arial"/>
          <w:sz w:val="24"/>
          <w:szCs w:val="24"/>
          <w:lang w:val="en-US"/>
        </w:rPr>
        <w:t xml:space="preserve"> interpreters</w:t>
      </w:r>
      <w:r w:rsidRPr="000F6D21">
        <w:rPr>
          <w:rFonts w:ascii="Arial" w:hAnsi="Arial" w:cs="Arial"/>
          <w:sz w:val="24"/>
          <w:szCs w:val="24"/>
          <w:lang w:val="en-US"/>
        </w:rPr>
        <w:t xml:space="preserve">. </w:t>
      </w:r>
      <w:r w:rsidR="00D8240A" w:rsidRPr="000F6D21">
        <w:rPr>
          <w:rFonts w:ascii="Arial" w:hAnsi="Arial" w:cs="Arial"/>
          <w:sz w:val="24"/>
          <w:szCs w:val="24"/>
          <w:lang w:val="en-US"/>
        </w:rPr>
        <w:t xml:space="preserve">Improving </w:t>
      </w:r>
      <w:r w:rsidR="00D8240A" w:rsidRPr="000F6D21">
        <w:rPr>
          <w:rFonts w:ascii="Arial" w:hAnsi="Arial" w:cs="Arial"/>
          <w:sz w:val="24"/>
          <w:szCs w:val="24"/>
          <w:lang w:val="en-US"/>
        </w:rPr>
        <w:lastRenderedPageBreak/>
        <w:t xml:space="preserve">communication between women and providers offers the chance for greater exchange of information </w:t>
      </w:r>
      <w:r w:rsidR="00CD49B6">
        <w:rPr>
          <w:rFonts w:ascii="Arial" w:hAnsi="Arial" w:cs="Arial"/>
          <w:sz w:val="24"/>
          <w:szCs w:val="24"/>
          <w:lang w:val="en-US"/>
        </w:rPr>
        <w:t>and is an important step toward informed decision-</w:t>
      </w:r>
      <w:r w:rsidR="00D8240A" w:rsidRPr="000F6D21">
        <w:rPr>
          <w:rFonts w:ascii="Arial" w:hAnsi="Arial" w:cs="Arial"/>
          <w:sz w:val="24"/>
          <w:szCs w:val="24"/>
          <w:lang w:val="en-US"/>
        </w:rPr>
        <w:t xml:space="preserve">making for women, and improved quality of care. </w:t>
      </w:r>
      <w:r w:rsidR="004717FB" w:rsidRPr="000F6D21">
        <w:rPr>
          <w:rFonts w:ascii="Arial" w:hAnsi="Arial" w:cs="Arial"/>
          <w:sz w:val="24"/>
          <w:szCs w:val="24"/>
          <w:lang w:val="en-US"/>
        </w:rPr>
        <w:t xml:space="preserve">As the best practice statements contained in the WHO guidelines begin to </w:t>
      </w:r>
      <w:r w:rsidR="00D70672" w:rsidRPr="000F6D21">
        <w:rPr>
          <w:rFonts w:ascii="Arial" w:hAnsi="Arial" w:cs="Arial"/>
          <w:sz w:val="24"/>
          <w:szCs w:val="24"/>
          <w:lang w:val="en-US"/>
        </w:rPr>
        <w:t>inform the</w:t>
      </w:r>
      <w:r w:rsidR="004717FB" w:rsidRPr="000F6D21">
        <w:rPr>
          <w:rFonts w:ascii="Arial" w:hAnsi="Arial" w:cs="Arial"/>
          <w:sz w:val="24"/>
          <w:szCs w:val="24"/>
          <w:lang w:val="en-US"/>
        </w:rPr>
        <w:t xml:space="preserve"> development of information interventions for providers, it will be important to conduct rigorous evaluations to ensure interventions are effective in improving provider </w:t>
      </w:r>
      <w:r w:rsidR="00D70672" w:rsidRPr="000F6D21">
        <w:rPr>
          <w:rFonts w:ascii="Arial" w:hAnsi="Arial" w:cs="Arial"/>
          <w:sz w:val="24"/>
          <w:szCs w:val="24"/>
          <w:lang w:val="en-US"/>
        </w:rPr>
        <w:t xml:space="preserve">knowledge, attitude and </w:t>
      </w:r>
      <w:r w:rsidR="004717FB" w:rsidRPr="000F6D21">
        <w:rPr>
          <w:rFonts w:ascii="Arial" w:hAnsi="Arial" w:cs="Arial"/>
          <w:sz w:val="24"/>
          <w:szCs w:val="24"/>
          <w:lang w:val="en-US"/>
        </w:rPr>
        <w:t xml:space="preserve">practice and appropriate </w:t>
      </w:r>
      <w:r w:rsidR="00D70672" w:rsidRPr="000F6D21">
        <w:rPr>
          <w:rFonts w:ascii="Arial" w:hAnsi="Arial" w:cs="Arial"/>
          <w:sz w:val="24"/>
          <w:szCs w:val="24"/>
          <w:lang w:val="en-US"/>
        </w:rPr>
        <w:t>in</w:t>
      </w:r>
      <w:r w:rsidR="004717FB" w:rsidRPr="000F6D21">
        <w:rPr>
          <w:rFonts w:ascii="Arial" w:hAnsi="Arial" w:cs="Arial"/>
          <w:sz w:val="24"/>
          <w:szCs w:val="24"/>
          <w:lang w:val="en-US"/>
        </w:rPr>
        <w:t xml:space="preserve"> different</w:t>
      </w:r>
      <w:r w:rsidR="001B5BCE" w:rsidRPr="000F6D21">
        <w:rPr>
          <w:rFonts w:ascii="Arial" w:hAnsi="Arial" w:cs="Arial"/>
          <w:sz w:val="24"/>
          <w:szCs w:val="24"/>
          <w:lang w:val="en-US"/>
        </w:rPr>
        <w:t xml:space="preserve"> contexts</w:t>
      </w:r>
      <w:r w:rsidR="00CD49B6">
        <w:rPr>
          <w:rFonts w:ascii="Arial" w:hAnsi="Arial" w:cs="Arial"/>
          <w:sz w:val="24"/>
          <w:szCs w:val="24"/>
          <w:lang w:val="en-US"/>
        </w:rPr>
        <w:t>.</w:t>
      </w:r>
      <w:r w:rsidR="00445B60">
        <w:rPr>
          <w:rFonts w:ascii="Arial" w:hAnsi="Arial" w:cs="Arial"/>
          <w:sz w:val="24"/>
          <w:szCs w:val="24"/>
          <w:vertAlign w:val="superscript"/>
          <w:lang w:val="en-US"/>
        </w:rPr>
        <w:t>1</w:t>
      </w:r>
    </w:p>
    <w:p w14:paraId="5ECFBBD0" w14:textId="77777777" w:rsidR="000F6D21" w:rsidRDefault="000F6D21" w:rsidP="002515F3">
      <w:pPr>
        <w:spacing w:line="480" w:lineRule="auto"/>
        <w:jc w:val="both"/>
        <w:rPr>
          <w:rFonts w:ascii="Arial" w:hAnsi="Arial" w:cs="Arial"/>
          <w:sz w:val="24"/>
          <w:szCs w:val="24"/>
          <w:lang w:val="en-US"/>
        </w:rPr>
      </w:pPr>
    </w:p>
    <w:p w14:paraId="6264F11A" w14:textId="77777777" w:rsidR="0018072C" w:rsidRDefault="004717FB" w:rsidP="002515F3">
      <w:pPr>
        <w:spacing w:line="480" w:lineRule="auto"/>
        <w:jc w:val="both"/>
        <w:rPr>
          <w:rFonts w:ascii="Arial" w:hAnsi="Arial" w:cs="Arial"/>
          <w:sz w:val="24"/>
          <w:szCs w:val="24"/>
          <w:lang w:val="en-US"/>
        </w:rPr>
      </w:pPr>
      <w:r w:rsidRPr="000F6D21">
        <w:rPr>
          <w:rFonts w:ascii="Arial" w:hAnsi="Arial" w:cs="Arial"/>
          <w:sz w:val="24"/>
          <w:szCs w:val="24"/>
          <w:lang w:val="en-US"/>
        </w:rPr>
        <w:t xml:space="preserve">We did not find any </w:t>
      </w:r>
      <w:r w:rsidR="00EC7ACA" w:rsidRPr="000F6D21">
        <w:rPr>
          <w:rFonts w:ascii="Arial" w:hAnsi="Arial" w:cs="Arial"/>
          <w:sz w:val="24"/>
          <w:szCs w:val="24"/>
          <w:lang w:val="en-US"/>
        </w:rPr>
        <w:t xml:space="preserve">qualitative </w:t>
      </w:r>
      <w:r w:rsidRPr="000F6D21">
        <w:rPr>
          <w:rFonts w:ascii="Arial" w:hAnsi="Arial" w:cs="Arial"/>
          <w:sz w:val="24"/>
          <w:szCs w:val="24"/>
          <w:lang w:val="en-US"/>
        </w:rPr>
        <w:t xml:space="preserve">studies on </w:t>
      </w:r>
      <w:r w:rsidR="00A30653" w:rsidRPr="000F6D21">
        <w:rPr>
          <w:rFonts w:ascii="Arial" w:hAnsi="Arial" w:cs="Arial"/>
          <w:sz w:val="24"/>
          <w:szCs w:val="24"/>
          <w:lang w:val="en-US"/>
        </w:rPr>
        <w:t xml:space="preserve">health information interventions for women </w:t>
      </w:r>
      <w:r w:rsidRPr="000F6D21">
        <w:rPr>
          <w:rFonts w:ascii="Arial" w:hAnsi="Arial" w:cs="Arial"/>
          <w:sz w:val="24"/>
          <w:szCs w:val="24"/>
          <w:lang w:val="en-US"/>
        </w:rPr>
        <w:t xml:space="preserve">or girls living with FGM, </w:t>
      </w:r>
      <w:r w:rsidR="00D70672" w:rsidRPr="000F6D21">
        <w:rPr>
          <w:rFonts w:ascii="Arial" w:hAnsi="Arial" w:cs="Arial"/>
          <w:sz w:val="24"/>
          <w:szCs w:val="24"/>
          <w:lang w:val="en-US"/>
        </w:rPr>
        <w:t xml:space="preserve">either IEC </w:t>
      </w:r>
      <w:r w:rsidR="005A4B55" w:rsidRPr="000F6D21">
        <w:rPr>
          <w:rFonts w:ascii="Arial" w:hAnsi="Arial" w:cs="Arial"/>
          <w:sz w:val="24"/>
          <w:szCs w:val="24"/>
          <w:lang w:val="en-US"/>
        </w:rPr>
        <w:t>on FGM</w:t>
      </w:r>
      <w:r w:rsidR="00D70672" w:rsidRPr="000F6D21">
        <w:rPr>
          <w:rFonts w:ascii="Arial" w:hAnsi="Arial" w:cs="Arial"/>
          <w:sz w:val="24"/>
          <w:szCs w:val="24"/>
          <w:lang w:val="en-US"/>
        </w:rPr>
        <w:t>,</w:t>
      </w:r>
      <w:r w:rsidR="005A4B55" w:rsidRPr="000F6D21">
        <w:rPr>
          <w:rFonts w:ascii="Arial" w:hAnsi="Arial" w:cs="Arial"/>
          <w:sz w:val="24"/>
          <w:szCs w:val="24"/>
          <w:lang w:val="en-US"/>
        </w:rPr>
        <w:t xml:space="preserve"> </w:t>
      </w:r>
      <w:r w:rsidR="00D70672" w:rsidRPr="000F6D21">
        <w:rPr>
          <w:rFonts w:ascii="Arial" w:hAnsi="Arial" w:cs="Arial"/>
          <w:sz w:val="24"/>
          <w:szCs w:val="24"/>
          <w:lang w:val="en-US"/>
        </w:rPr>
        <w:t xml:space="preserve">or </w:t>
      </w:r>
      <w:r w:rsidR="005A4B55" w:rsidRPr="000F6D21">
        <w:rPr>
          <w:rFonts w:ascii="Arial" w:hAnsi="Arial" w:cs="Arial"/>
          <w:sz w:val="24"/>
          <w:szCs w:val="24"/>
          <w:lang w:val="en-US"/>
        </w:rPr>
        <w:t xml:space="preserve">specific health education </w:t>
      </w:r>
      <w:r w:rsidR="001B5BCE" w:rsidRPr="000F6D21">
        <w:rPr>
          <w:rFonts w:ascii="Arial" w:hAnsi="Arial" w:cs="Arial"/>
          <w:sz w:val="24"/>
          <w:szCs w:val="24"/>
          <w:lang w:val="en-US"/>
        </w:rPr>
        <w:t xml:space="preserve">about </w:t>
      </w:r>
      <w:r w:rsidR="00D70672" w:rsidRPr="000F6D21">
        <w:rPr>
          <w:rFonts w:ascii="Arial" w:hAnsi="Arial" w:cs="Arial"/>
          <w:sz w:val="24"/>
          <w:szCs w:val="24"/>
          <w:lang w:val="en-US"/>
        </w:rPr>
        <w:t>surgical procedures</w:t>
      </w:r>
      <w:r w:rsidR="005A4B55" w:rsidRPr="000F6D21">
        <w:rPr>
          <w:rFonts w:ascii="Arial" w:hAnsi="Arial" w:cs="Arial"/>
          <w:sz w:val="24"/>
          <w:szCs w:val="24"/>
          <w:lang w:val="en-US"/>
        </w:rPr>
        <w:t xml:space="preserve"> </w:t>
      </w:r>
      <w:r w:rsidR="00645484">
        <w:rPr>
          <w:rFonts w:ascii="Arial" w:hAnsi="Arial" w:cs="Arial"/>
          <w:sz w:val="24"/>
          <w:szCs w:val="24"/>
          <w:lang w:val="en-US"/>
        </w:rPr>
        <w:t>to facilitate informed decision-</w:t>
      </w:r>
      <w:r w:rsidR="005A4B55" w:rsidRPr="000F6D21">
        <w:rPr>
          <w:rFonts w:ascii="Arial" w:hAnsi="Arial" w:cs="Arial"/>
          <w:sz w:val="24"/>
          <w:szCs w:val="24"/>
          <w:lang w:val="en-US"/>
        </w:rPr>
        <w:t>making. We therefore</w:t>
      </w:r>
      <w:r w:rsidRPr="000F6D21">
        <w:rPr>
          <w:rFonts w:ascii="Arial" w:hAnsi="Arial" w:cs="Arial"/>
          <w:sz w:val="24"/>
          <w:szCs w:val="24"/>
          <w:lang w:val="en-US"/>
        </w:rPr>
        <w:t xml:space="preserve"> have little understanding of how such interventions, or their outcomes, may be perceived or experienced in different contexts, and these are priority areas for future qualitative research. </w:t>
      </w:r>
      <w:r w:rsidR="00DA104E" w:rsidRPr="000F6D21">
        <w:rPr>
          <w:rFonts w:ascii="Arial" w:hAnsi="Arial" w:cs="Arial"/>
          <w:sz w:val="24"/>
          <w:szCs w:val="24"/>
          <w:lang w:val="en-US"/>
        </w:rPr>
        <w:t>As</w:t>
      </w:r>
      <w:r w:rsidR="007C63DC" w:rsidRPr="000F6D21">
        <w:rPr>
          <w:rFonts w:ascii="Arial" w:hAnsi="Arial" w:cs="Arial"/>
          <w:sz w:val="24"/>
          <w:szCs w:val="24"/>
          <w:lang w:val="en-US"/>
        </w:rPr>
        <w:t xml:space="preserve"> the best practice statement contained in the WHO guidelines</w:t>
      </w:r>
      <w:r w:rsidR="00DA104E" w:rsidRPr="000F6D21">
        <w:rPr>
          <w:rFonts w:ascii="Arial" w:hAnsi="Arial" w:cs="Arial"/>
          <w:sz w:val="24"/>
          <w:szCs w:val="24"/>
          <w:lang w:val="en-US"/>
        </w:rPr>
        <w:t xml:space="preserve"> suggests</w:t>
      </w:r>
      <w:r w:rsidR="007C63DC" w:rsidRPr="000F6D21">
        <w:rPr>
          <w:rFonts w:ascii="Arial" w:hAnsi="Arial" w:cs="Arial"/>
          <w:sz w:val="24"/>
          <w:szCs w:val="24"/>
          <w:lang w:val="en-US"/>
        </w:rPr>
        <w:t xml:space="preserve">, the content of such interventions needs to be carefully designed to avoid unintended adverse effects including recreating trauma </w:t>
      </w:r>
      <w:r w:rsidR="005A4B55" w:rsidRPr="000F6D21">
        <w:rPr>
          <w:rFonts w:ascii="Arial" w:hAnsi="Arial" w:cs="Arial"/>
          <w:sz w:val="24"/>
          <w:szCs w:val="24"/>
          <w:lang w:val="en-US"/>
        </w:rPr>
        <w:t xml:space="preserve">in women already experiencing </w:t>
      </w:r>
      <w:r w:rsidR="00D17AF5" w:rsidRPr="000F6D21">
        <w:rPr>
          <w:rFonts w:ascii="Arial" w:hAnsi="Arial" w:cs="Arial"/>
          <w:sz w:val="24"/>
          <w:szCs w:val="24"/>
          <w:lang w:val="en-US"/>
        </w:rPr>
        <w:t xml:space="preserve">FGM-related </w:t>
      </w:r>
      <w:r w:rsidR="005A4B55" w:rsidRPr="000F6D21">
        <w:rPr>
          <w:rFonts w:ascii="Arial" w:hAnsi="Arial" w:cs="Arial"/>
          <w:sz w:val="24"/>
          <w:szCs w:val="24"/>
          <w:lang w:val="en-US"/>
        </w:rPr>
        <w:t>post-traumatic stress and other anxiety disorders</w:t>
      </w:r>
      <w:r w:rsidR="002D6C10">
        <w:rPr>
          <w:rFonts w:ascii="Arial" w:hAnsi="Arial" w:cs="Arial"/>
          <w:sz w:val="24"/>
          <w:szCs w:val="24"/>
          <w:lang w:val="en-US"/>
        </w:rPr>
        <w:t>.</w:t>
      </w:r>
      <w:r w:rsidR="00445B60">
        <w:rPr>
          <w:rFonts w:ascii="Arial" w:hAnsi="Arial" w:cs="Arial"/>
          <w:sz w:val="24"/>
          <w:szCs w:val="24"/>
          <w:vertAlign w:val="superscript"/>
          <w:lang w:val="en-US"/>
        </w:rPr>
        <w:t>1</w:t>
      </w:r>
    </w:p>
    <w:p w14:paraId="55826AC7" w14:textId="77777777" w:rsidR="002D6C10" w:rsidRDefault="002D6C10" w:rsidP="002515F3">
      <w:pPr>
        <w:spacing w:after="200" w:line="276" w:lineRule="auto"/>
        <w:jc w:val="both"/>
        <w:rPr>
          <w:rFonts w:ascii="Arial" w:hAnsi="Arial" w:cs="Arial"/>
          <w:sz w:val="24"/>
          <w:szCs w:val="24"/>
          <w:lang w:val="en-US"/>
        </w:rPr>
      </w:pPr>
    </w:p>
    <w:p w14:paraId="0747498F" w14:textId="77777777" w:rsidR="002D6C10" w:rsidRDefault="002D6C10" w:rsidP="002515F3">
      <w:pPr>
        <w:spacing w:line="480" w:lineRule="auto"/>
        <w:jc w:val="both"/>
        <w:rPr>
          <w:rFonts w:ascii="Arial" w:eastAsia="Calibri" w:hAnsi="Arial" w:cs="Arial"/>
          <w:b/>
          <w:sz w:val="24"/>
          <w:szCs w:val="24"/>
          <w:lang w:val="en-US"/>
        </w:rPr>
      </w:pPr>
      <w:r w:rsidRPr="00C17C91">
        <w:rPr>
          <w:rFonts w:ascii="Arial" w:eastAsia="Calibri" w:hAnsi="Arial" w:cs="Arial"/>
          <w:b/>
          <w:sz w:val="24"/>
          <w:szCs w:val="24"/>
          <w:lang w:val="en-US"/>
        </w:rPr>
        <w:t>Contributions</w:t>
      </w:r>
    </w:p>
    <w:p w14:paraId="54DDB0B0" w14:textId="77777777" w:rsidR="00445B60" w:rsidRPr="00445B60" w:rsidRDefault="00445B60" w:rsidP="002515F3">
      <w:pPr>
        <w:spacing w:line="480" w:lineRule="auto"/>
        <w:jc w:val="both"/>
        <w:rPr>
          <w:rFonts w:ascii="Arial" w:eastAsia="Calibri" w:hAnsi="Arial" w:cs="Arial"/>
          <w:sz w:val="24"/>
          <w:szCs w:val="24"/>
          <w:lang w:val="en-US"/>
        </w:rPr>
      </w:pPr>
      <w:r>
        <w:rPr>
          <w:rFonts w:ascii="Arial" w:eastAsia="Calibri" w:hAnsi="Arial" w:cs="Arial"/>
          <w:sz w:val="24"/>
          <w:szCs w:val="24"/>
          <w:lang w:val="en-US"/>
        </w:rPr>
        <w:t>HS designed the qualitative synthesis, led the data extraction, analysis and interpretation of the data and wrote the manuscript. KS contributed to data extraction, analysis and interpretation of data and commented on drafts of the manuscript.</w:t>
      </w:r>
    </w:p>
    <w:p w14:paraId="57D0438D" w14:textId="77777777" w:rsidR="002D6C10" w:rsidRPr="00C17C91" w:rsidRDefault="002D6C10" w:rsidP="002515F3">
      <w:pPr>
        <w:spacing w:line="480" w:lineRule="auto"/>
        <w:jc w:val="both"/>
        <w:rPr>
          <w:rFonts w:ascii="Arial" w:eastAsia="Calibri" w:hAnsi="Arial" w:cs="Arial"/>
          <w:b/>
          <w:sz w:val="24"/>
          <w:szCs w:val="24"/>
          <w:lang w:val="en-US"/>
        </w:rPr>
      </w:pPr>
    </w:p>
    <w:p w14:paraId="6BBC5C79" w14:textId="77777777" w:rsidR="002D6C10" w:rsidRPr="00C17C91" w:rsidRDefault="002D6C10" w:rsidP="002515F3">
      <w:pPr>
        <w:spacing w:line="480" w:lineRule="auto"/>
        <w:jc w:val="both"/>
        <w:rPr>
          <w:rFonts w:ascii="Arial" w:eastAsia="Calibri" w:hAnsi="Arial" w:cs="Arial"/>
          <w:b/>
          <w:sz w:val="24"/>
          <w:szCs w:val="24"/>
          <w:lang w:val="en-US"/>
        </w:rPr>
      </w:pPr>
      <w:r w:rsidRPr="00C17C91">
        <w:rPr>
          <w:rFonts w:ascii="Arial" w:eastAsia="Calibri" w:hAnsi="Arial" w:cs="Arial"/>
          <w:b/>
          <w:sz w:val="24"/>
          <w:szCs w:val="24"/>
          <w:lang w:val="en-US"/>
        </w:rPr>
        <w:t>Acknowledgments</w:t>
      </w:r>
    </w:p>
    <w:p w14:paraId="34348F82" w14:textId="77777777" w:rsidR="00DD7D19" w:rsidRPr="00E107EF" w:rsidRDefault="00DD7D19" w:rsidP="002515F3">
      <w:pPr>
        <w:spacing w:line="480" w:lineRule="auto"/>
        <w:jc w:val="both"/>
        <w:rPr>
          <w:rFonts w:ascii="Arial" w:eastAsia="Calibri" w:hAnsi="Arial" w:cs="Arial"/>
          <w:bCs/>
          <w:sz w:val="24"/>
          <w:szCs w:val="24"/>
        </w:rPr>
      </w:pPr>
      <w:r w:rsidRPr="00E107EF">
        <w:rPr>
          <w:rFonts w:ascii="Arial" w:eastAsia="Calibri" w:hAnsi="Arial" w:cs="Arial"/>
          <w:bCs/>
          <w:sz w:val="24"/>
          <w:szCs w:val="24"/>
        </w:rPr>
        <w:lastRenderedPageBreak/>
        <w:t xml:space="preserve">This review was commissioned and funded by </w:t>
      </w:r>
      <w:r w:rsidR="009E4EB9">
        <w:rPr>
          <w:rFonts w:ascii="Arial" w:eastAsia="Calibri" w:hAnsi="Arial" w:cs="Arial"/>
          <w:bCs/>
          <w:sz w:val="24"/>
          <w:szCs w:val="24"/>
        </w:rPr>
        <w:t xml:space="preserve">the </w:t>
      </w:r>
      <w:r w:rsidRPr="00E107EF">
        <w:rPr>
          <w:rFonts w:ascii="Arial" w:eastAsia="Calibri" w:hAnsi="Arial" w:cs="Arial"/>
          <w:bCs/>
          <w:sz w:val="24"/>
          <w:szCs w:val="24"/>
        </w:rPr>
        <w:t>W</w:t>
      </w:r>
      <w:r w:rsidR="009E4EB9">
        <w:rPr>
          <w:rFonts w:ascii="Arial" w:eastAsia="Calibri" w:hAnsi="Arial" w:cs="Arial"/>
          <w:bCs/>
          <w:sz w:val="24"/>
          <w:szCs w:val="24"/>
        </w:rPr>
        <w:t xml:space="preserve">orld </w:t>
      </w:r>
      <w:r w:rsidRPr="00E107EF">
        <w:rPr>
          <w:rFonts w:ascii="Arial" w:eastAsia="Calibri" w:hAnsi="Arial" w:cs="Arial"/>
          <w:bCs/>
          <w:sz w:val="24"/>
          <w:szCs w:val="24"/>
        </w:rPr>
        <w:t>H</w:t>
      </w:r>
      <w:r w:rsidR="009E4EB9">
        <w:rPr>
          <w:rFonts w:ascii="Arial" w:eastAsia="Calibri" w:hAnsi="Arial" w:cs="Arial"/>
          <w:bCs/>
          <w:sz w:val="24"/>
          <w:szCs w:val="24"/>
        </w:rPr>
        <w:t xml:space="preserve">ealth </w:t>
      </w:r>
      <w:r w:rsidRPr="00E107EF">
        <w:rPr>
          <w:rFonts w:ascii="Arial" w:eastAsia="Calibri" w:hAnsi="Arial" w:cs="Arial"/>
          <w:bCs/>
          <w:sz w:val="24"/>
          <w:szCs w:val="24"/>
        </w:rPr>
        <w:t>O</w:t>
      </w:r>
      <w:r w:rsidR="009E4EB9">
        <w:rPr>
          <w:rFonts w:ascii="Arial" w:eastAsia="Calibri" w:hAnsi="Arial" w:cs="Arial"/>
          <w:bCs/>
          <w:sz w:val="24"/>
          <w:szCs w:val="24"/>
        </w:rPr>
        <w:t>rganization</w:t>
      </w:r>
      <w:r w:rsidRPr="00E107EF">
        <w:rPr>
          <w:rFonts w:ascii="Arial" w:eastAsia="Calibri" w:hAnsi="Arial" w:cs="Arial"/>
          <w:bCs/>
          <w:sz w:val="24"/>
          <w:szCs w:val="24"/>
        </w:rPr>
        <w:t xml:space="preserve">, Department of Reproductive Health and Research. </w:t>
      </w:r>
      <w:r w:rsidR="009E4EB9">
        <w:rPr>
          <w:rFonts w:ascii="Arial" w:eastAsia="Calibri" w:hAnsi="Arial" w:cs="Arial"/>
          <w:bCs/>
          <w:sz w:val="24"/>
          <w:szCs w:val="24"/>
        </w:rPr>
        <w:t xml:space="preserve">We thank </w:t>
      </w:r>
      <w:r w:rsidRPr="00E107EF">
        <w:rPr>
          <w:rFonts w:ascii="Arial" w:eastAsia="Calibri" w:hAnsi="Arial" w:cs="Arial"/>
          <w:bCs/>
          <w:sz w:val="24"/>
          <w:szCs w:val="24"/>
        </w:rPr>
        <w:t xml:space="preserve">Michelle </w:t>
      </w:r>
      <w:proofErr w:type="spellStart"/>
      <w:r w:rsidRPr="00E107EF">
        <w:rPr>
          <w:rFonts w:ascii="Arial" w:eastAsia="Calibri" w:hAnsi="Arial" w:cs="Arial"/>
          <w:bCs/>
          <w:sz w:val="24"/>
          <w:szCs w:val="24"/>
        </w:rPr>
        <w:t>Hindin</w:t>
      </w:r>
      <w:proofErr w:type="spellEnd"/>
      <w:r w:rsidRPr="00E107EF">
        <w:rPr>
          <w:rFonts w:ascii="Arial" w:eastAsia="Calibri" w:hAnsi="Arial" w:cs="Arial"/>
          <w:bCs/>
          <w:sz w:val="24"/>
          <w:szCs w:val="24"/>
        </w:rPr>
        <w:t xml:space="preserve"> </w:t>
      </w:r>
      <w:r w:rsidR="009E4EB9">
        <w:rPr>
          <w:rFonts w:ascii="Arial" w:eastAsia="Calibri" w:hAnsi="Arial" w:cs="Arial"/>
          <w:bCs/>
          <w:sz w:val="24"/>
          <w:szCs w:val="24"/>
        </w:rPr>
        <w:t>for providing</w:t>
      </w:r>
      <w:r w:rsidRPr="00E107EF">
        <w:rPr>
          <w:rFonts w:ascii="Arial" w:eastAsia="Calibri" w:hAnsi="Arial" w:cs="Arial"/>
          <w:bCs/>
          <w:sz w:val="24"/>
          <w:szCs w:val="24"/>
        </w:rPr>
        <w:t xml:space="preserve"> editorial support.</w:t>
      </w:r>
    </w:p>
    <w:p w14:paraId="5F724A50" w14:textId="77777777" w:rsidR="002D6C10" w:rsidRPr="00C17C91" w:rsidRDefault="002D6C10" w:rsidP="002515F3">
      <w:pPr>
        <w:spacing w:line="480" w:lineRule="auto"/>
        <w:jc w:val="both"/>
        <w:rPr>
          <w:rFonts w:ascii="Arial" w:eastAsia="Calibri" w:hAnsi="Arial" w:cs="Arial"/>
          <w:b/>
          <w:sz w:val="24"/>
          <w:szCs w:val="24"/>
          <w:lang w:val="en-US"/>
        </w:rPr>
      </w:pPr>
    </w:p>
    <w:p w14:paraId="3E99C1F8" w14:textId="77777777" w:rsidR="002D6C10" w:rsidRDefault="00450480" w:rsidP="002515F3">
      <w:pPr>
        <w:spacing w:line="480" w:lineRule="auto"/>
        <w:jc w:val="both"/>
        <w:rPr>
          <w:rFonts w:ascii="Arial" w:eastAsia="Calibri" w:hAnsi="Arial" w:cs="Arial"/>
          <w:b/>
          <w:sz w:val="24"/>
          <w:szCs w:val="24"/>
          <w:lang w:val="en-US"/>
        </w:rPr>
      </w:pPr>
      <w:r>
        <w:rPr>
          <w:rFonts w:ascii="Arial" w:eastAsia="Calibri" w:hAnsi="Arial" w:cs="Arial"/>
          <w:b/>
          <w:sz w:val="24"/>
          <w:szCs w:val="24"/>
          <w:lang w:val="en-US"/>
        </w:rPr>
        <w:t>Conflict of interest</w:t>
      </w:r>
    </w:p>
    <w:p w14:paraId="2BB317F1" w14:textId="77777777" w:rsidR="00450480" w:rsidRPr="00450480" w:rsidRDefault="00450480" w:rsidP="002515F3">
      <w:pPr>
        <w:spacing w:line="480" w:lineRule="auto"/>
        <w:jc w:val="both"/>
        <w:rPr>
          <w:rFonts w:ascii="Arial" w:eastAsia="Calibri" w:hAnsi="Arial" w:cs="Arial"/>
          <w:sz w:val="24"/>
          <w:szCs w:val="24"/>
          <w:lang w:val="en-US"/>
        </w:rPr>
      </w:pPr>
      <w:r>
        <w:rPr>
          <w:rFonts w:ascii="Arial" w:eastAsia="Calibri" w:hAnsi="Arial" w:cs="Arial"/>
          <w:sz w:val="24"/>
          <w:szCs w:val="24"/>
          <w:lang w:val="en-US"/>
        </w:rPr>
        <w:t xml:space="preserve">The authors declare that they have no conflict of interest. </w:t>
      </w:r>
    </w:p>
    <w:p w14:paraId="10AA5205" w14:textId="77777777" w:rsidR="002D6C10" w:rsidRPr="002D6C10" w:rsidRDefault="002D6C10" w:rsidP="002D6C10">
      <w:pPr>
        <w:spacing w:line="480" w:lineRule="auto"/>
        <w:rPr>
          <w:rFonts w:ascii="Arial" w:eastAsia="Calibri" w:hAnsi="Arial" w:cs="Arial"/>
          <w:b/>
          <w:sz w:val="24"/>
          <w:szCs w:val="24"/>
          <w:lang w:val="en-US"/>
        </w:rPr>
      </w:pPr>
    </w:p>
    <w:p w14:paraId="711938A5" w14:textId="77777777" w:rsidR="0018072C" w:rsidRDefault="0018072C">
      <w:pPr>
        <w:spacing w:after="200" w:line="276" w:lineRule="auto"/>
        <w:rPr>
          <w:rFonts w:ascii="Arial" w:hAnsi="Arial" w:cs="Arial"/>
          <w:sz w:val="24"/>
          <w:szCs w:val="24"/>
          <w:lang w:val="en-US"/>
        </w:rPr>
      </w:pPr>
      <w:r>
        <w:rPr>
          <w:rFonts w:ascii="Arial" w:hAnsi="Arial" w:cs="Arial"/>
          <w:sz w:val="24"/>
          <w:szCs w:val="24"/>
          <w:lang w:val="en-US"/>
        </w:rPr>
        <w:br w:type="page"/>
      </w:r>
    </w:p>
    <w:p w14:paraId="6F9EFFEF" w14:textId="77777777" w:rsidR="00EE0A0A" w:rsidRDefault="0018072C" w:rsidP="0018072C">
      <w:pPr>
        <w:spacing w:line="480" w:lineRule="auto"/>
        <w:rPr>
          <w:rFonts w:asciiTheme="minorBidi" w:hAnsiTheme="minorBidi" w:cstheme="minorBidi"/>
          <w:b/>
          <w:sz w:val="24"/>
          <w:szCs w:val="24"/>
          <w:lang w:val="en-US"/>
        </w:rPr>
      </w:pPr>
      <w:r w:rsidRPr="0018072C">
        <w:rPr>
          <w:rFonts w:asciiTheme="minorBidi" w:hAnsiTheme="minorBidi" w:cstheme="minorBidi"/>
          <w:b/>
          <w:sz w:val="24"/>
          <w:szCs w:val="24"/>
          <w:lang w:val="en-US"/>
        </w:rPr>
        <w:lastRenderedPageBreak/>
        <w:t>References</w:t>
      </w:r>
    </w:p>
    <w:p w14:paraId="41CD668A" w14:textId="77777777" w:rsidR="00DB7D12" w:rsidRPr="00D816AD" w:rsidRDefault="00DB7D12" w:rsidP="00D816AD">
      <w:pPr>
        <w:spacing w:line="480" w:lineRule="auto"/>
        <w:rPr>
          <w:rFonts w:ascii="Arial" w:eastAsia="Calibri" w:hAnsi="Arial" w:cs="Arial"/>
          <w:sz w:val="24"/>
          <w:szCs w:val="24"/>
          <w:lang w:val="en-US"/>
        </w:rPr>
      </w:pPr>
      <w:r w:rsidRPr="00D816AD">
        <w:rPr>
          <w:rFonts w:ascii="Arial" w:eastAsia="Calibri" w:hAnsi="Arial" w:cs="Arial"/>
          <w:sz w:val="24"/>
          <w:szCs w:val="24"/>
          <w:lang w:val="en-US"/>
        </w:rPr>
        <w:t>1</w:t>
      </w:r>
      <w:r w:rsidR="00D816AD">
        <w:rPr>
          <w:rFonts w:ascii="Arial" w:eastAsia="Calibri" w:hAnsi="Arial" w:cs="Arial"/>
          <w:sz w:val="24"/>
          <w:szCs w:val="24"/>
          <w:lang w:val="en-US"/>
        </w:rPr>
        <w:t>.</w:t>
      </w:r>
      <w:r w:rsidRPr="00D816AD">
        <w:rPr>
          <w:rFonts w:ascii="Arial" w:eastAsia="Calibri" w:hAnsi="Arial" w:cs="Arial"/>
          <w:sz w:val="24"/>
          <w:szCs w:val="24"/>
          <w:lang w:val="en-US"/>
        </w:rPr>
        <w:t xml:space="preserve"> World Health Organization. WHO guidelines on the management of health complications from female genital mutilation. Geneva: WHO; 2016.</w:t>
      </w:r>
    </w:p>
    <w:p w14:paraId="7FE39991" w14:textId="6D5C451A" w:rsidR="00DB7D12" w:rsidRPr="00D816AD" w:rsidRDefault="00DB7D12" w:rsidP="00D816AD">
      <w:pPr>
        <w:spacing w:line="480" w:lineRule="auto"/>
        <w:rPr>
          <w:rFonts w:ascii="Arial" w:eastAsia="Calibri" w:hAnsi="Arial" w:cs="Arial"/>
          <w:sz w:val="24"/>
          <w:szCs w:val="24"/>
          <w:lang w:val="en-US"/>
        </w:rPr>
      </w:pPr>
      <w:r w:rsidRPr="00C0373C">
        <w:rPr>
          <w:rFonts w:ascii="Arial" w:eastAsia="Calibri" w:hAnsi="Arial" w:cs="Arial"/>
          <w:sz w:val="24"/>
          <w:szCs w:val="24"/>
          <w:lang w:val="en-US"/>
        </w:rPr>
        <w:t>2</w:t>
      </w:r>
      <w:r w:rsidR="00D816AD" w:rsidRPr="00C0373C">
        <w:rPr>
          <w:rFonts w:ascii="Arial" w:eastAsia="Calibri" w:hAnsi="Arial" w:cs="Arial"/>
          <w:sz w:val="24"/>
          <w:szCs w:val="24"/>
          <w:lang w:val="en-US"/>
        </w:rPr>
        <w:t>.</w:t>
      </w:r>
      <w:r w:rsidRPr="00C0373C">
        <w:rPr>
          <w:rFonts w:ascii="Arial" w:eastAsia="Calibri" w:hAnsi="Arial" w:cs="Arial"/>
          <w:sz w:val="24"/>
          <w:szCs w:val="24"/>
          <w:lang w:val="en-US"/>
        </w:rPr>
        <w:t xml:space="preserve"> Stein K, </w:t>
      </w:r>
      <w:r w:rsidR="00C0373C" w:rsidRPr="00C0373C">
        <w:rPr>
          <w:rFonts w:ascii="Arial" w:eastAsia="Calibri" w:hAnsi="Arial" w:cs="Arial"/>
          <w:sz w:val="24"/>
          <w:szCs w:val="24"/>
          <w:lang w:val="en-US"/>
        </w:rPr>
        <w:t xml:space="preserve">Say L, Chou D, </w:t>
      </w:r>
      <w:proofErr w:type="spellStart"/>
      <w:r w:rsidR="00C0373C" w:rsidRPr="00C0373C">
        <w:rPr>
          <w:rFonts w:ascii="Arial" w:eastAsia="Calibri" w:hAnsi="Arial" w:cs="Arial"/>
          <w:sz w:val="24"/>
          <w:szCs w:val="24"/>
          <w:lang w:val="en-US"/>
        </w:rPr>
        <w:t>Hindin</w:t>
      </w:r>
      <w:proofErr w:type="spellEnd"/>
      <w:r w:rsidR="00C0373C" w:rsidRPr="00C0373C">
        <w:rPr>
          <w:rFonts w:ascii="Arial" w:eastAsia="Calibri" w:hAnsi="Arial" w:cs="Arial"/>
          <w:sz w:val="24"/>
          <w:szCs w:val="24"/>
          <w:lang w:val="en-US"/>
        </w:rPr>
        <w:t xml:space="preserve"> MJ. </w:t>
      </w:r>
      <w:r w:rsidR="00C0373C">
        <w:rPr>
          <w:rFonts w:ascii="Arial" w:eastAsia="Calibri" w:hAnsi="Arial" w:cs="Arial"/>
          <w:sz w:val="24"/>
          <w:szCs w:val="24"/>
          <w:lang w:val="en-US"/>
        </w:rPr>
        <w:t>Prioritiz</w:t>
      </w:r>
      <w:r w:rsidR="00C0373C" w:rsidRPr="00C0373C">
        <w:rPr>
          <w:rFonts w:ascii="Arial" w:eastAsia="Calibri" w:hAnsi="Arial" w:cs="Arial"/>
          <w:sz w:val="24"/>
          <w:szCs w:val="24"/>
          <w:lang w:val="en-US"/>
        </w:rPr>
        <w:t>ing and</w:t>
      </w:r>
      <w:r w:rsidR="00C0373C">
        <w:rPr>
          <w:rFonts w:ascii="Arial" w:eastAsia="Calibri" w:hAnsi="Arial" w:cs="Arial"/>
          <w:sz w:val="24"/>
          <w:szCs w:val="24"/>
          <w:lang w:val="en-US"/>
        </w:rPr>
        <w:t xml:space="preserve"> synthesizing evidence to improve the health care of girls and women living with female genital mutilation: an overview of the process (IJGO in process) </w:t>
      </w:r>
    </w:p>
    <w:p w14:paraId="59873CEC" w14:textId="77777777" w:rsidR="00DB7D12" w:rsidRPr="00D816AD" w:rsidRDefault="00D816AD" w:rsidP="00D816AD">
      <w:pPr>
        <w:spacing w:line="480" w:lineRule="auto"/>
        <w:rPr>
          <w:rFonts w:ascii="Arial" w:eastAsia="Calibri" w:hAnsi="Arial" w:cs="Arial"/>
          <w:sz w:val="24"/>
          <w:szCs w:val="24"/>
          <w:lang w:val="en-US"/>
        </w:rPr>
      </w:pPr>
      <w:r>
        <w:rPr>
          <w:rFonts w:ascii="Arial" w:eastAsia="Calibri" w:hAnsi="Arial" w:cs="Arial"/>
          <w:sz w:val="24"/>
          <w:szCs w:val="24"/>
          <w:lang w:val="en-US"/>
        </w:rPr>
        <w:t>3</w:t>
      </w:r>
      <w:r w:rsidR="00855A04">
        <w:rPr>
          <w:rFonts w:ascii="Arial" w:eastAsia="Calibri" w:hAnsi="Arial" w:cs="Arial"/>
          <w:sz w:val="24"/>
          <w:szCs w:val="24"/>
          <w:lang w:val="en-US"/>
        </w:rPr>
        <w:t>.</w:t>
      </w:r>
      <w:r w:rsidR="00DB7D12" w:rsidRPr="00D816AD">
        <w:rPr>
          <w:rFonts w:ascii="Arial" w:eastAsia="Calibri" w:hAnsi="Arial" w:cs="Arial"/>
          <w:sz w:val="24"/>
          <w:szCs w:val="24"/>
          <w:lang w:val="en-US"/>
        </w:rPr>
        <w:t xml:space="preserve"> Dawson A, Homer C, </w:t>
      </w:r>
      <w:proofErr w:type="spellStart"/>
      <w:r w:rsidR="00DB7D12" w:rsidRPr="00D816AD">
        <w:rPr>
          <w:rFonts w:ascii="Arial" w:eastAsia="Calibri" w:hAnsi="Arial" w:cs="Arial"/>
          <w:sz w:val="24"/>
          <w:szCs w:val="24"/>
          <w:lang w:val="en-US"/>
        </w:rPr>
        <w:t>Turkmani</w:t>
      </w:r>
      <w:proofErr w:type="spellEnd"/>
      <w:r w:rsidR="00DB7D12" w:rsidRPr="00D816AD">
        <w:rPr>
          <w:rFonts w:ascii="Arial" w:eastAsia="Calibri" w:hAnsi="Arial" w:cs="Arial"/>
          <w:sz w:val="24"/>
          <w:szCs w:val="24"/>
          <w:lang w:val="en-US"/>
        </w:rPr>
        <w:t xml:space="preserve"> S, Black K, </w:t>
      </w:r>
      <w:proofErr w:type="spellStart"/>
      <w:r w:rsidR="00DB7D12" w:rsidRPr="00D816AD">
        <w:rPr>
          <w:rFonts w:ascii="Arial" w:eastAsia="Calibri" w:hAnsi="Arial" w:cs="Arial"/>
          <w:sz w:val="24"/>
          <w:szCs w:val="24"/>
          <w:lang w:val="en-US"/>
        </w:rPr>
        <w:t>Varol</w:t>
      </w:r>
      <w:proofErr w:type="spellEnd"/>
      <w:r w:rsidR="00DB7D12" w:rsidRPr="00D816AD">
        <w:rPr>
          <w:rFonts w:ascii="Arial" w:eastAsia="Calibri" w:hAnsi="Arial" w:cs="Arial"/>
          <w:sz w:val="24"/>
          <w:szCs w:val="24"/>
          <w:lang w:val="en-US"/>
        </w:rPr>
        <w:t xml:space="preserve"> N. A systematic review of doctors’ experiences and needs to support the care of women with female genital mutilation. In J Gynecology &amp; Obstetrics 2015;131(1):35-40.</w:t>
      </w:r>
    </w:p>
    <w:p w14:paraId="3438FD48" w14:textId="77777777" w:rsidR="00DB7D12" w:rsidRPr="00D816AD" w:rsidRDefault="00D816AD" w:rsidP="00D816AD">
      <w:pPr>
        <w:spacing w:line="480" w:lineRule="auto"/>
        <w:rPr>
          <w:rFonts w:ascii="Arial" w:eastAsia="Calibri" w:hAnsi="Arial" w:cs="Arial"/>
          <w:sz w:val="24"/>
          <w:szCs w:val="24"/>
          <w:lang w:val="en-US"/>
        </w:rPr>
      </w:pPr>
      <w:r>
        <w:rPr>
          <w:rFonts w:ascii="Arial" w:eastAsia="Calibri" w:hAnsi="Arial" w:cs="Arial"/>
          <w:sz w:val="24"/>
          <w:szCs w:val="24"/>
          <w:lang w:val="en-US"/>
        </w:rPr>
        <w:t>4.</w:t>
      </w:r>
      <w:r w:rsidR="00DB7D12" w:rsidRPr="00D816AD">
        <w:rPr>
          <w:rFonts w:ascii="Arial" w:eastAsia="Calibri" w:hAnsi="Arial" w:cs="Arial"/>
          <w:sz w:val="24"/>
          <w:szCs w:val="24"/>
          <w:lang w:val="en-US"/>
        </w:rPr>
        <w:t xml:space="preserve"> Johansen REB. Care for infibulated women giving birth in Norway. Medical Anthropology Quarterly 2006; 20(4):516-544.</w:t>
      </w:r>
    </w:p>
    <w:p w14:paraId="09597AF1" w14:textId="77777777" w:rsidR="00DB7D12" w:rsidRPr="00D816AD" w:rsidRDefault="00D816AD" w:rsidP="00D816AD">
      <w:pPr>
        <w:spacing w:line="480" w:lineRule="auto"/>
        <w:rPr>
          <w:rFonts w:ascii="Arial" w:eastAsia="Calibri" w:hAnsi="Arial" w:cs="Arial"/>
          <w:sz w:val="24"/>
          <w:szCs w:val="24"/>
          <w:lang w:val="en-US"/>
        </w:rPr>
      </w:pPr>
      <w:r>
        <w:rPr>
          <w:rFonts w:ascii="Arial" w:eastAsia="Calibri" w:hAnsi="Arial" w:cs="Arial"/>
          <w:sz w:val="24"/>
          <w:szCs w:val="24"/>
          <w:lang w:val="en-US"/>
        </w:rPr>
        <w:t>5.</w:t>
      </w:r>
      <w:r w:rsidR="00DB7D12" w:rsidRPr="00D816AD">
        <w:rPr>
          <w:rFonts w:ascii="Arial" w:eastAsia="Calibri" w:hAnsi="Arial" w:cs="Arial"/>
          <w:sz w:val="24"/>
          <w:szCs w:val="24"/>
          <w:lang w:val="en-US"/>
        </w:rPr>
        <w:t xml:space="preserve"> Lazar JN, Johnson-</w:t>
      </w:r>
      <w:proofErr w:type="spellStart"/>
      <w:r w:rsidR="00DB7D12" w:rsidRPr="00D816AD">
        <w:rPr>
          <w:rFonts w:ascii="Arial" w:eastAsia="Calibri" w:hAnsi="Arial" w:cs="Arial"/>
          <w:sz w:val="24"/>
          <w:szCs w:val="24"/>
          <w:lang w:val="en-US"/>
        </w:rPr>
        <w:t>Agbakwu</w:t>
      </w:r>
      <w:proofErr w:type="spellEnd"/>
      <w:r w:rsidR="00DB7D12" w:rsidRPr="00D816AD">
        <w:rPr>
          <w:rFonts w:ascii="Arial" w:eastAsia="Calibri" w:hAnsi="Arial" w:cs="Arial"/>
          <w:sz w:val="24"/>
          <w:szCs w:val="24"/>
          <w:lang w:val="en-US"/>
        </w:rPr>
        <w:t xml:space="preserve"> CE, Davis OI, Shipp MPL. Providers’ perceptions of challenges to obstetrical care for Somali women. Obstetrics &amp; Gynecology International 2013; http://dx.doi.org/10.1155/2013/149640</w:t>
      </w:r>
    </w:p>
    <w:p w14:paraId="48CE237A" w14:textId="23D1F52A" w:rsidR="00DB7D12" w:rsidRPr="00D816AD" w:rsidRDefault="00D816AD" w:rsidP="00D816AD">
      <w:pPr>
        <w:spacing w:line="480" w:lineRule="auto"/>
        <w:rPr>
          <w:rFonts w:ascii="Arial" w:eastAsia="Calibri" w:hAnsi="Arial" w:cs="Arial"/>
          <w:sz w:val="24"/>
          <w:szCs w:val="24"/>
          <w:lang w:val="en-US"/>
        </w:rPr>
      </w:pPr>
      <w:r>
        <w:rPr>
          <w:rFonts w:ascii="Arial" w:eastAsia="Calibri" w:hAnsi="Arial" w:cs="Arial"/>
          <w:sz w:val="24"/>
          <w:szCs w:val="24"/>
          <w:lang w:val="en-US"/>
        </w:rPr>
        <w:t>6.</w:t>
      </w:r>
      <w:r w:rsidR="00DB7D12" w:rsidRPr="00D816AD">
        <w:rPr>
          <w:rFonts w:ascii="Arial" w:eastAsia="Calibri" w:hAnsi="Arial" w:cs="Arial"/>
          <w:sz w:val="24"/>
          <w:szCs w:val="24"/>
          <w:lang w:val="en-US"/>
        </w:rPr>
        <w:t xml:space="preserve"> </w:t>
      </w:r>
      <w:proofErr w:type="spellStart"/>
      <w:r w:rsidR="00DB7D12" w:rsidRPr="00D816AD">
        <w:rPr>
          <w:rFonts w:ascii="Arial" w:eastAsia="Calibri" w:hAnsi="Arial" w:cs="Arial"/>
          <w:sz w:val="24"/>
          <w:szCs w:val="24"/>
          <w:lang w:val="en-US"/>
        </w:rPr>
        <w:t>Widmark</w:t>
      </w:r>
      <w:proofErr w:type="spellEnd"/>
      <w:r w:rsidR="00DB7D12" w:rsidRPr="00D816AD">
        <w:rPr>
          <w:rFonts w:ascii="Arial" w:eastAsia="Calibri" w:hAnsi="Arial" w:cs="Arial"/>
          <w:sz w:val="24"/>
          <w:szCs w:val="24"/>
          <w:lang w:val="en-US"/>
        </w:rPr>
        <w:t xml:space="preserve"> C, </w:t>
      </w:r>
      <w:proofErr w:type="spellStart"/>
      <w:r w:rsidR="00DB7D12" w:rsidRPr="00D816AD">
        <w:rPr>
          <w:rFonts w:ascii="Arial" w:eastAsia="Calibri" w:hAnsi="Arial" w:cs="Arial"/>
          <w:sz w:val="24"/>
          <w:szCs w:val="24"/>
          <w:lang w:val="en-US"/>
        </w:rPr>
        <w:t>Tishelman</w:t>
      </w:r>
      <w:proofErr w:type="spellEnd"/>
      <w:r w:rsidR="00DB7D12" w:rsidRPr="00D816AD">
        <w:rPr>
          <w:rFonts w:ascii="Arial" w:eastAsia="Calibri" w:hAnsi="Arial" w:cs="Arial"/>
          <w:sz w:val="24"/>
          <w:szCs w:val="24"/>
          <w:lang w:val="en-US"/>
        </w:rPr>
        <w:t xml:space="preserve"> C, </w:t>
      </w:r>
      <w:proofErr w:type="spellStart"/>
      <w:r w:rsidR="00DB7D12" w:rsidRPr="00D816AD">
        <w:rPr>
          <w:rFonts w:ascii="Arial" w:eastAsia="Calibri" w:hAnsi="Arial" w:cs="Arial"/>
          <w:sz w:val="24"/>
          <w:szCs w:val="24"/>
          <w:lang w:val="en-US"/>
        </w:rPr>
        <w:t>Ahlberg</w:t>
      </w:r>
      <w:proofErr w:type="spellEnd"/>
      <w:r w:rsidR="00DB7D12" w:rsidRPr="00D816AD">
        <w:rPr>
          <w:rFonts w:ascii="Arial" w:eastAsia="Calibri" w:hAnsi="Arial" w:cs="Arial"/>
          <w:sz w:val="24"/>
          <w:szCs w:val="24"/>
          <w:lang w:val="en-US"/>
        </w:rPr>
        <w:t xml:space="preserve"> BM. A study of Swedish midwives’ encounters with infibulated African women in Sweden. Midwifery </w:t>
      </w:r>
      <w:proofErr w:type="gramStart"/>
      <w:r w:rsidR="00DB7D12" w:rsidRPr="00D816AD">
        <w:rPr>
          <w:rFonts w:ascii="Arial" w:eastAsia="Calibri" w:hAnsi="Arial" w:cs="Arial"/>
          <w:sz w:val="24"/>
          <w:szCs w:val="24"/>
          <w:lang w:val="en-US"/>
        </w:rPr>
        <w:t>2002;</w:t>
      </w:r>
      <w:r w:rsidR="002515F3">
        <w:rPr>
          <w:rFonts w:ascii="Arial" w:eastAsia="Calibri" w:hAnsi="Arial" w:cs="Arial"/>
          <w:sz w:val="24"/>
          <w:szCs w:val="24"/>
          <w:lang w:val="en-US"/>
        </w:rPr>
        <w:t>1</w:t>
      </w:r>
      <w:r w:rsidR="00DB7D12" w:rsidRPr="00D816AD">
        <w:rPr>
          <w:rFonts w:ascii="Arial" w:eastAsia="Calibri" w:hAnsi="Arial" w:cs="Arial"/>
          <w:sz w:val="24"/>
          <w:szCs w:val="24"/>
          <w:lang w:val="en-US"/>
        </w:rPr>
        <w:t>8:113</w:t>
      </w:r>
      <w:proofErr w:type="gramEnd"/>
      <w:r w:rsidR="00DB7D12" w:rsidRPr="00D816AD">
        <w:rPr>
          <w:rFonts w:ascii="Arial" w:eastAsia="Calibri" w:hAnsi="Arial" w:cs="Arial"/>
          <w:sz w:val="24"/>
          <w:szCs w:val="24"/>
          <w:lang w:val="en-US"/>
        </w:rPr>
        <w:t>-125.</w:t>
      </w:r>
    </w:p>
    <w:p w14:paraId="2733D471" w14:textId="77777777" w:rsidR="00DB7D12" w:rsidRPr="00D816AD" w:rsidRDefault="00D816AD" w:rsidP="00D816AD">
      <w:pPr>
        <w:spacing w:line="480" w:lineRule="auto"/>
        <w:rPr>
          <w:rFonts w:ascii="Arial" w:eastAsia="Calibri" w:hAnsi="Arial" w:cs="Arial"/>
          <w:sz w:val="24"/>
          <w:szCs w:val="24"/>
          <w:lang w:val="en-US"/>
        </w:rPr>
      </w:pPr>
      <w:r>
        <w:rPr>
          <w:rFonts w:ascii="Arial" w:eastAsia="Calibri" w:hAnsi="Arial" w:cs="Arial"/>
          <w:sz w:val="24"/>
          <w:szCs w:val="24"/>
          <w:lang w:val="en-US"/>
        </w:rPr>
        <w:t>7.</w:t>
      </w:r>
      <w:r w:rsidR="00DB7D12" w:rsidRPr="00D816AD">
        <w:rPr>
          <w:rFonts w:ascii="Arial" w:eastAsia="Calibri" w:hAnsi="Arial" w:cs="Arial"/>
          <w:sz w:val="24"/>
          <w:szCs w:val="24"/>
          <w:lang w:val="en-US"/>
        </w:rPr>
        <w:t xml:space="preserve"> Berggren V, Bergstrom S, Edberg AK. Being different and vulnerable: experiences of immigrant African women who have been circumcised and sought maternity care in Sweden. Journal of Transcultural Nursing 2006;17(1):50-57.</w:t>
      </w:r>
    </w:p>
    <w:p w14:paraId="0A69B3B8" w14:textId="77777777" w:rsidR="00DB7D12" w:rsidRPr="00D816AD" w:rsidRDefault="00D816AD" w:rsidP="00D816AD">
      <w:pPr>
        <w:spacing w:line="480" w:lineRule="auto"/>
        <w:rPr>
          <w:rFonts w:ascii="Arial" w:eastAsia="Calibri" w:hAnsi="Arial" w:cs="Arial"/>
          <w:sz w:val="24"/>
          <w:szCs w:val="24"/>
          <w:lang w:val="en-US"/>
        </w:rPr>
      </w:pPr>
      <w:r>
        <w:rPr>
          <w:rFonts w:ascii="Arial" w:eastAsia="Calibri" w:hAnsi="Arial" w:cs="Arial"/>
          <w:sz w:val="24"/>
          <w:szCs w:val="24"/>
          <w:lang w:val="en-US"/>
        </w:rPr>
        <w:t>8.</w:t>
      </w:r>
      <w:r w:rsidR="00DB7D12" w:rsidRPr="00D816AD">
        <w:rPr>
          <w:rFonts w:ascii="Arial" w:eastAsia="Calibri" w:hAnsi="Arial" w:cs="Arial"/>
          <w:sz w:val="24"/>
          <w:szCs w:val="24"/>
          <w:lang w:val="en-US"/>
        </w:rPr>
        <w:t xml:space="preserve"> </w:t>
      </w:r>
      <w:proofErr w:type="spellStart"/>
      <w:r w:rsidR="00DB7D12" w:rsidRPr="00D816AD">
        <w:rPr>
          <w:rFonts w:ascii="Arial" w:eastAsia="Calibri" w:hAnsi="Arial" w:cs="Arial"/>
          <w:sz w:val="24"/>
          <w:szCs w:val="24"/>
          <w:lang w:val="en-US"/>
        </w:rPr>
        <w:t>Upvall</w:t>
      </w:r>
      <w:proofErr w:type="spellEnd"/>
      <w:r w:rsidR="00DB7D12" w:rsidRPr="00D816AD">
        <w:rPr>
          <w:rFonts w:ascii="Arial" w:eastAsia="Calibri" w:hAnsi="Arial" w:cs="Arial"/>
          <w:sz w:val="24"/>
          <w:szCs w:val="24"/>
          <w:lang w:val="en-US"/>
        </w:rPr>
        <w:t xml:space="preserve"> MJ, Mohammed K, Dodge P. Perspectives of Somali Bantu refugee women living with circumcision in the United States: a focus group approach. </w:t>
      </w:r>
      <w:proofErr w:type="spellStart"/>
      <w:r w:rsidR="00DB7D12" w:rsidRPr="00D816AD">
        <w:rPr>
          <w:rFonts w:ascii="Arial" w:eastAsia="Calibri" w:hAnsi="Arial" w:cs="Arial"/>
          <w:sz w:val="24"/>
          <w:szCs w:val="24"/>
          <w:lang w:val="en-US"/>
        </w:rPr>
        <w:t>Int</w:t>
      </w:r>
      <w:proofErr w:type="spellEnd"/>
      <w:r w:rsidR="00DB7D12" w:rsidRPr="00D816AD">
        <w:rPr>
          <w:rFonts w:ascii="Arial" w:eastAsia="Calibri" w:hAnsi="Arial" w:cs="Arial"/>
          <w:sz w:val="24"/>
          <w:szCs w:val="24"/>
          <w:lang w:val="en-US"/>
        </w:rPr>
        <w:t xml:space="preserve"> J Nursing Studies </w:t>
      </w:r>
      <w:proofErr w:type="gramStart"/>
      <w:r w:rsidR="00DB7D12" w:rsidRPr="00D816AD">
        <w:rPr>
          <w:rFonts w:ascii="Arial" w:eastAsia="Calibri" w:hAnsi="Arial" w:cs="Arial"/>
          <w:sz w:val="24"/>
          <w:szCs w:val="24"/>
          <w:lang w:val="en-US"/>
        </w:rPr>
        <w:t>2009;46:360</w:t>
      </w:r>
      <w:proofErr w:type="gramEnd"/>
      <w:r w:rsidR="00DB7D12" w:rsidRPr="00D816AD">
        <w:rPr>
          <w:rFonts w:ascii="Arial" w:eastAsia="Calibri" w:hAnsi="Arial" w:cs="Arial"/>
          <w:sz w:val="24"/>
          <w:szCs w:val="24"/>
          <w:lang w:val="en-US"/>
        </w:rPr>
        <w:t>-368.</w:t>
      </w:r>
    </w:p>
    <w:p w14:paraId="142043F5" w14:textId="77777777" w:rsidR="00DB7D12" w:rsidRPr="00D816AD" w:rsidRDefault="00D816AD" w:rsidP="00D816AD">
      <w:pPr>
        <w:spacing w:line="480" w:lineRule="auto"/>
        <w:rPr>
          <w:rFonts w:ascii="Arial" w:eastAsia="Calibri" w:hAnsi="Arial" w:cs="Arial"/>
          <w:sz w:val="24"/>
          <w:szCs w:val="24"/>
          <w:lang w:val="en-US"/>
        </w:rPr>
      </w:pPr>
      <w:r>
        <w:rPr>
          <w:rFonts w:ascii="Arial" w:eastAsia="Calibri" w:hAnsi="Arial" w:cs="Arial"/>
          <w:sz w:val="24"/>
          <w:szCs w:val="24"/>
          <w:lang w:val="en-US"/>
        </w:rPr>
        <w:t>9.</w:t>
      </w:r>
      <w:r w:rsidR="00DB7D12" w:rsidRPr="00D816AD">
        <w:rPr>
          <w:rFonts w:ascii="Arial" w:eastAsia="Calibri" w:hAnsi="Arial" w:cs="Arial"/>
          <w:sz w:val="24"/>
          <w:szCs w:val="24"/>
          <w:lang w:val="en-US"/>
        </w:rPr>
        <w:t xml:space="preserve"> </w:t>
      </w:r>
      <w:proofErr w:type="spellStart"/>
      <w:r w:rsidR="00DB7D12" w:rsidRPr="00D816AD">
        <w:rPr>
          <w:rFonts w:ascii="Arial" w:eastAsia="Calibri" w:hAnsi="Arial" w:cs="Arial"/>
          <w:sz w:val="24"/>
          <w:szCs w:val="24"/>
          <w:lang w:val="en-US"/>
        </w:rPr>
        <w:t>Ameresekere</w:t>
      </w:r>
      <w:proofErr w:type="spellEnd"/>
      <w:r w:rsidR="00DB7D12" w:rsidRPr="00D816AD">
        <w:rPr>
          <w:rFonts w:ascii="Arial" w:eastAsia="Calibri" w:hAnsi="Arial" w:cs="Arial"/>
          <w:sz w:val="24"/>
          <w:szCs w:val="24"/>
          <w:lang w:val="en-US"/>
        </w:rPr>
        <w:t xml:space="preserve"> M, Borg R, Frederick J, </w:t>
      </w:r>
      <w:proofErr w:type="spellStart"/>
      <w:r w:rsidR="00DB7D12" w:rsidRPr="00D816AD">
        <w:rPr>
          <w:rFonts w:ascii="Arial" w:eastAsia="Calibri" w:hAnsi="Arial" w:cs="Arial"/>
          <w:sz w:val="24"/>
          <w:szCs w:val="24"/>
          <w:lang w:val="en-US"/>
        </w:rPr>
        <w:t>Vragovic</w:t>
      </w:r>
      <w:proofErr w:type="spellEnd"/>
      <w:r w:rsidR="00DB7D12" w:rsidRPr="00D816AD">
        <w:rPr>
          <w:rFonts w:ascii="Arial" w:eastAsia="Calibri" w:hAnsi="Arial" w:cs="Arial"/>
          <w:sz w:val="24"/>
          <w:szCs w:val="24"/>
          <w:lang w:val="en-US"/>
        </w:rPr>
        <w:t xml:space="preserve"> O, Saia K, Raj A. Somali women’s perceptions of caesarean delivery and patient-provider communication surrounding </w:t>
      </w:r>
      <w:r w:rsidR="00DB7D12" w:rsidRPr="00D816AD">
        <w:rPr>
          <w:rFonts w:ascii="Arial" w:eastAsia="Calibri" w:hAnsi="Arial" w:cs="Arial"/>
          <w:sz w:val="24"/>
          <w:szCs w:val="24"/>
          <w:lang w:val="en-US"/>
        </w:rPr>
        <w:lastRenderedPageBreak/>
        <w:t xml:space="preserve">female circumcision and childbirth in the USA. In J Gynecology and Obstetrics </w:t>
      </w:r>
      <w:proofErr w:type="gramStart"/>
      <w:r w:rsidR="00DB7D12" w:rsidRPr="00D816AD">
        <w:rPr>
          <w:rFonts w:ascii="Arial" w:eastAsia="Calibri" w:hAnsi="Arial" w:cs="Arial"/>
          <w:sz w:val="24"/>
          <w:szCs w:val="24"/>
          <w:lang w:val="en-US"/>
        </w:rPr>
        <w:t>2011;115:227</w:t>
      </w:r>
      <w:proofErr w:type="gramEnd"/>
      <w:r w:rsidR="00DB7D12" w:rsidRPr="00D816AD">
        <w:rPr>
          <w:rFonts w:ascii="Arial" w:eastAsia="Calibri" w:hAnsi="Arial" w:cs="Arial"/>
          <w:sz w:val="24"/>
          <w:szCs w:val="24"/>
          <w:lang w:val="en-US"/>
        </w:rPr>
        <w:t>-230.</w:t>
      </w:r>
    </w:p>
    <w:p w14:paraId="34DBC4A1" w14:textId="77777777" w:rsidR="00DB7D12" w:rsidRPr="00D816AD" w:rsidRDefault="00D816AD" w:rsidP="00D816AD">
      <w:pPr>
        <w:spacing w:line="480" w:lineRule="auto"/>
        <w:rPr>
          <w:rFonts w:ascii="Arial" w:eastAsia="Calibri" w:hAnsi="Arial" w:cs="Arial"/>
          <w:sz w:val="24"/>
          <w:szCs w:val="24"/>
          <w:lang w:val="en-US"/>
        </w:rPr>
      </w:pPr>
      <w:r w:rsidRPr="00D816AD">
        <w:rPr>
          <w:rFonts w:ascii="Arial" w:eastAsia="Calibri" w:hAnsi="Arial" w:cs="Arial"/>
          <w:sz w:val="24"/>
          <w:szCs w:val="24"/>
          <w:lang w:val="en-US"/>
        </w:rPr>
        <w:t>10</w:t>
      </w:r>
      <w:r>
        <w:rPr>
          <w:rFonts w:ascii="Arial" w:eastAsia="Calibri" w:hAnsi="Arial" w:cs="Arial"/>
          <w:sz w:val="24"/>
          <w:szCs w:val="24"/>
          <w:lang w:val="en-US"/>
        </w:rPr>
        <w:t>.</w:t>
      </w:r>
      <w:r w:rsidRPr="00D816AD">
        <w:rPr>
          <w:rFonts w:ascii="Arial" w:eastAsia="Calibri" w:hAnsi="Arial" w:cs="Arial"/>
          <w:sz w:val="24"/>
          <w:szCs w:val="24"/>
          <w:lang w:val="en-US"/>
        </w:rPr>
        <w:t xml:space="preserve"> </w:t>
      </w:r>
      <w:r w:rsidR="00DB7D12" w:rsidRPr="00D816AD">
        <w:rPr>
          <w:rFonts w:ascii="Arial" w:eastAsia="Calibri" w:hAnsi="Arial" w:cs="Arial"/>
          <w:sz w:val="24"/>
          <w:szCs w:val="24"/>
          <w:lang w:val="en-US"/>
        </w:rPr>
        <w:t xml:space="preserve">Parekh S. Awareness and usage of the recommendations concerning female circumcision with regards to the health care sector. Degree </w:t>
      </w:r>
      <w:proofErr w:type="spellStart"/>
      <w:r w:rsidR="00DB7D12" w:rsidRPr="00D816AD">
        <w:rPr>
          <w:rFonts w:ascii="Arial" w:eastAsia="Calibri" w:hAnsi="Arial" w:cs="Arial"/>
          <w:sz w:val="24"/>
          <w:szCs w:val="24"/>
          <w:lang w:val="en-US"/>
        </w:rPr>
        <w:t>programme</w:t>
      </w:r>
      <w:proofErr w:type="spellEnd"/>
      <w:r w:rsidR="00DB7D12" w:rsidRPr="00D816AD">
        <w:rPr>
          <w:rFonts w:ascii="Arial" w:eastAsia="Calibri" w:hAnsi="Arial" w:cs="Arial"/>
          <w:sz w:val="24"/>
          <w:szCs w:val="24"/>
          <w:lang w:val="en-US"/>
        </w:rPr>
        <w:t xml:space="preserve"> in Nursing [dissertation]. Helsinki: </w:t>
      </w:r>
      <w:proofErr w:type="spellStart"/>
      <w:r w:rsidR="00DB7D12" w:rsidRPr="00D816AD">
        <w:rPr>
          <w:rFonts w:ascii="Arial" w:eastAsia="Calibri" w:hAnsi="Arial" w:cs="Arial"/>
          <w:sz w:val="24"/>
          <w:szCs w:val="24"/>
          <w:lang w:val="en-US"/>
        </w:rPr>
        <w:t>Diaconia</w:t>
      </w:r>
      <w:proofErr w:type="spellEnd"/>
      <w:r w:rsidR="00DB7D12" w:rsidRPr="00D816AD">
        <w:rPr>
          <w:rFonts w:ascii="Arial" w:eastAsia="Calibri" w:hAnsi="Arial" w:cs="Arial"/>
          <w:sz w:val="24"/>
          <w:szCs w:val="24"/>
          <w:lang w:val="en-US"/>
        </w:rPr>
        <w:t xml:space="preserve"> University of Applied Sciences; 2010.</w:t>
      </w:r>
    </w:p>
    <w:p w14:paraId="6E1317EC" w14:textId="77777777" w:rsidR="00DB7D12" w:rsidRPr="0018072C" w:rsidRDefault="00DB7D12" w:rsidP="0018072C">
      <w:pPr>
        <w:spacing w:line="480" w:lineRule="auto"/>
        <w:rPr>
          <w:rFonts w:ascii="Arial" w:hAnsi="Arial" w:cs="Arial"/>
          <w:b/>
          <w:sz w:val="24"/>
          <w:szCs w:val="24"/>
          <w:lang w:val="en-US"/>
        </w:rPr>
      </w:pPr>
    </w:p>
    <w:sectPr w:rsidR="00DB7D12" w:rsidRPr="0018072C" w:rsidSect="00EE0A0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D578B" w14:textId="77777777" w:rsidR="00671BF6" w:rsidRDefault="00671BF6" w:rsidP="00EE0A0A">
      <w:r>
        <w:separator/>
      </w:r>
    </w:p>
  </w:endnote>
  <w:endnote w:type="continuationSeparator" w:id="0">
    <w:p w14:paraId="36BB858E" w14:textId="77777777" w:rsidR="00671BF6" w:rsidRDefault="00671BF6" w:rsidP="00EE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5A3C" w14:textId="77777777" w:rsidR="00F57753" w:rsidRDefault="00F57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37937"/>
      <w:docPartObj>
        <w:docPartGallery w:val="Page Numbers (Bottom of Page)"/>
        <w:docPartUnique/>
      </w:docPartObj>
    </w:sdtPr>
    <w:sdtEndPr>
      <w:rPr>
        <w:noProof/>
      </w:rPr>
    </w:sdtEndPr>
    <w:sdtContent>
      <w:p w14:paraId="2ADBA808" w14:textId="39727C3E" w:rsidR="00274D2E" w:rsidRDefault="00274D2E">
        <w:pPr>
          <w:pStyle w:val="Footer"/>
          <w:jc w:val="right"/>
        </w:pPr>
        <w:r>
          <w:fldChar w:fldCharType="begin"/>
        </w:r>
        <w:r>
          <w:instrText xml:space="preserve"> PAGE   \* MERGEFORMAT </w:instrText>
        </w:r>
        <w:r>
          <w:fldChar w:fldCharType="separate"/>
        </w:r>
        <w:r w:rsidR="00F57753">
          <w:rPr>
            <w:noProof/>
          </w:rPr>
          <w:t>13</w:t>
        </w:r>
        <w:r>
          <w:rPr>
            <w:noProof/>
          </w:rPr>
          <w:fldChar w:fldCharType="end"/>
        </w:r>
      </w:p>
    </w:sdtContent>
  </w:sdt>
  <w:p w14:paraId="47CA10B3" w14:textId="77777777" w:rsidR="00274D2E" w:rsidRDefault="00274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ADDD" w14:textId="77777777" w:rsidR="00F57753" w:rsidRDefault="00F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A53F" w14:textId="77777777" w:rsidR="00671BF6" w:rsidRDefault="00671BF6" w:rsidP="00EE0A0A">
      <w:r>
        <w:separator/>
      </w:r>
    </w:p>
  </w:footnote>
  <w:footnote w:type="continuationSeparator" w:id="0">
    <w:p w14:paraId="29CECC62" w14:textId="77777777" w:rsidR="00671BF6" w:rsidRDefault="00671BF6" w:rsidP="00EE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E61E" w14:textId="77777777" w:rsidR="00F57753" w:rsidRDefault="00F57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6487"/>
      <w:docPartObj>
        <w:docPartGallery w:val="Watermarks"/>
        <w:docPartUnique/>
      </w:docPartObj>
    </w:sdtPr>
    <w:sdtContent>
      <w:p w14:paraId="3D3B31B4" w14:textId="356AF387" w:rsidR="00F57753" w:rsidRDefault="00F57753">
        <w:pPr>
          <w:pStyle w:val="Header"/>
        </w:pPr>
        <w:r>
          <w:rPr>
            <w:noProof/>
            <w:lang w:val="en-US"/>
          </w:rPr>
          <w:pict w14:anchorId="5AB97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7C12" w14:textId="77777777" w:rsidR="00F57753" w:rsidRDefault="00F57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51830"/>
    <w:multiLevelType w:val="hybridMultilevel"/>
    <w:tmpl w:val="540CD0EA"/>
    <w:lvl w:ilvl="0" w:tplc="51C674DA">
      <w:start w:val="1"/>
      <w:numFmt w:val="bullet"/>
      <w:lvlText w:val="•"/>
      <w:lvlJc w:val="left"/>
      <w:pPr>
        <w:tabs>
          <w:tab w:val="num" w:pos="720"/>
        </w:tabs>
        <w:ind w:left="720" w:hanging="360"/>
      </w:pPr>
      <w:rPr>
        <w:rFonts w:ascii="Arial" w:hAnsi="Arial" w:hint="default"/>
      </w:rPr>
    </w:lvl>
    <w:lvl w:ilvl="1" w:tplc="716EF984">
      <w:numFmt w:val="bullet"/>
      <w:lvlText w:val="–"/>
      <w:lvlJc w:val="left"/>
      <w:pPr>
        <w:tabs>
          <w:tab w:val="num" w:pos="1440"/>
        </w:tabs>
        <w:ind w:left="1440" w:hanging="360"/>
      </w:pPr>
      <w:rPr>
        <w:rFonts w:ascii="Arial" w:hAnsi="Arial" w:hint="default"/>
      </w:rPr>
    </w:lvl>
    <w:lvl w:ilvl="2" w:tplc="C35AC5FA" w:tentative="1">
      <w:start w:val="1"/>
      <w:numFmt w:val="bullet"/>
      <w:lvlText w:val="•"/>
      <w:lvlJc w:val="left"/>
      <w:pPr>
        <w:tabs>
          <w:tab w:val="num" w:pos="2160"/>
        </w:tabs>
        <w:ind w:left="2160" w:hanging="360"/>
      </w:pPr>
      <w:rPr>
        <w:rFonts w:ascii="Arial" w:hAnsi="Arial" w:hint="default"/>
      </w:rPr>
    </w:lvl>
    <w:lvl w:ilvl="3" w:tplc="AF6A090A" w:tentative="1">
      <w:start w:val="1"/>
      <w:numFmt w:val="bullet"/>
      <w:lvlText w:val="•"/>
      <w:lvlJc w:val="left"/>
      <w:pPr>
        <w:tabs>
          <w:tab w:val="num" w:pos="2880"/>
        </w:tabs>
        <w:ind w:left="2880" w:hanging="360"/>
      </w:pPr>
      <w:rPr>
        <w:rFonts w:ascii="Arial" w:hAnsi="Arial" w:hint="default"/>
      </w:rPr>
    </w:lvl>
    <w:lvl w:ilvl="4" w:tplc="0292F826" w:tentative="1">
      <w:start w:val="1"/>
      <w:numFmt w:val="bullet"/>
      <w:lvlText w:val="•"/>
      <w:lvlJc w:val="left"/>
      <w:pPr>
        <w:tabs>
          <w:tab w:val="num" w:pos="3600"/>
        </w:tabs>
        <w:ind w:left="3600" w:hanging="360"/>
      </w:pPr>
      <w:rPr>
        <w:rFonts w:ascii="Arial" w:hAnsi="Arial" w:hint="default"/>
      </w:rPr>
    </w:lvl>
    <w:lvl w:ilvl="5" w:tplc="6E24F02E" w:tentative="1">
      <w:start w:val="1"/>
      <w:numFmt w:val="bullet"/>
      <w:lvlText w:val="•"/>
      <w:lvlJc w:val="left"/>
      <w:pPr>
        <w:tabs>
          <w:tab w:val="num" w:pos="4320"/>
        </w:tabs>
        <w:ind w:left="4320" w:hanging="360"/>
      </w:pPr>
      <w:rPr>
        <w:rFonts w:ascii="Arial" w:hAnsi="Arial" w:hint="default"/>
      </w:rPr>
    </w:lvl>
    <w:lvl w:ilvl="6" w:tplc="B28428B2" w:tentative="1">
      <w:start w:val="1"/>
      <w:numFmt w:val="bullet"/>
      <w:lvlText w:val="•"/>
      <w:lvlJc w:val="left"/>
      <w:pPr>
        <w:tabs>
          <w:tab w:val="num" w:pos="5040"/>
        </w:tabs>
        <w:ind w:left="5040" w:hanging="360"/>
      </w:pPr>
      <w:rPr>
        <w:rFonts w:ascii="Arial" w:hAnsi="Arial" w:hint="default"/>
      </w:rPr>
    </w:lvl>
    <w:lvl w:ilvl="7" w:tplc="B62686A4" w:tentative="1">
      <w:start w:val="1"/>
      <w:numFmt w:val="bullet"/>
      <w:lvlText w:val="•"/>
      <w:lvlJc w:val="left"/>
      <w:pPr>
        <w:tabs>
          <w:tab w:val="num" w:pos="5760"/>
        </w:tabs>
        <w:ind w:left="5760" w:hanging="360"/>
      </w:pPr>
      <w:rPr>
        <w:rFonts w:ascii="Arial" w:hAnsi="Arial" w:hint="default"/>
      </w:rPr>
    </w:lvl>
    <w:lvl w:ilvl="8" w:tplc="D4BCCB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770F9B"/>
    <w:multiLevelType w:val="hybridMultilevel"/>
    <w:tmpl w:val="83889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4C5E15"/>
    <w:multiLevelType w:val="hybridMultilevel"/>
    <w:tmpl w:val="50D8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333CF"/>
    <w:multiLevelType w:val="hybridMultilevel"/>
    <w:tmpl w:val="76F0349C"/>
    <w:lvl w:ilvl="0" w:tplc="B8A40F86">
      <w:start w:val="1"/>
      <w:numFmt w:val="bullet"/>
      <w:lvlText w:val="•"/>
      <w:lvlJc w:val="left"/>
      <w:pPr>
        <w:tabs>
          <w:tab w:val="num" w:pos="720"/>
        </w:tabs>
        <w:ind w:left="720" w:hanging="360"/>
      </w:pPr>
      <w:rPr>
        <w:rFonts w:ascii="Arial" w:hAnsi="Arial" w:hint="default"/>
      </w:rPr>
    </w:lvl>
    <w:lvl w:ilvl="1" w:tplc="EC9011C0" w:tentative="1">
      <w:start w:val="1"/>
      <w:numFmt w:val="bullet"/>
      <w:lvlText w:val="•"/>
      <w:lvlJc w:val="left"/>
      <w:pPr>
        <w:tabs>
          <w:tab w:val="num" w:pos="1440"/>
        </w:tabs>
        <w:ind w:left="1440" w:hanging="360"/>
      </w:pPr>
      <w:rPr>
        <w:rFonts w:ascii="Arial" w:hAnsi="Arial" w:hint="default"/>
      </w:rPr>
    </w:lvl>
    <w:lvl w:ilvl="2" w:tplc="566020D2" w:tentative="1">
      <w:start w:val="1"/>
      <w:numFmt w:val="bullet"/>
      <w:lvlText w:val="•"/>
      <w:lvlJc w:val="left"/>
      <w:pPr>
        <w:tabs>
          <w:tab w:val="num" w:pos="2160"/>
        </w:tabs>
        <w:ind w:left="2160" w:hanging="360"/>
      </w:pPr>
      <w:rPr>
        <w:rFonts w:ascii="Arial" w:hAnsi="Arial" w:hint="default"/>
      </w:rPr>
    </w:lvl>
    <w:lvl w:ilvl="3" w:tplc="7AA6BF6E" w:tentative="1">
      <w:start w:val="1"/>
      <w:numFmt w:val="bullet"/>
      <w:lvlText w:val="•"/>
      <w:lvlJc w:val="left"/>
      <w:pPr>
        <w:tabs>
          <w:tab w:val="num" w:pos="2880"/>
        </w:tabs>
        <w:ind w:left="2880" w:hanging="360"/>
      </w:pPr>
      <w:rPr>
        <w:rFonts w:ascii="Arial" w:hAnsi="Arial" w:hint="default"/>
      </w:rPr>
    </w:lvl>
    <w:lvl w:ilvl="4" w:tplc="9300004A" w:tentative="1">
      <w:start w:val="1"/>
      <w:numFmt w:val="bullet"/>
      <w:lvlText w:val="•"/>
      <w:lvlJc w:val="left"/>
      <w:pPr>
        <w:tabs>
          <w:tab w:val="num" w:pos="3600"/>
        </w:tabs>
        <w:ind w:left="3600" w:hanging="360"/>
      </w:pPr>
      <w:rPr>
        <w:rFonts w:ascii="Arial" w:hAnsi="Arial" w:hint="default"/>
      </w:rPr>
    </w:lvl>
    <w:lvl w:ilvl="5" w:tplc="8D323E56" w:tentative="1">
      <w:start w:val="1"/>
      <w:numFmt w:val="bullet"/>
      <w:lvlText w:val="•"/>
      <w:lvlJc w:val="left"/>
      <w:pPr>
        <w:tabs>
          <w:tab w:val="num" w:pos="4320"/>
        </w:tabs>
        <w:ind w:left="4320" w:hanging="360"/>
      </w:pPr>
      <w:rPr>
        <w:rFonts w:ascii="Arial" w:hAnsi="Arial" w:hint="default"/>
      </w:rPr>
    </w:lvl>
    <w:lvl w:ilvl="6" w:tplc="F27869FE" w:tentative="1">
      <w:start w:val="1"/>
      <w:numFmt w:val="bullet"/>
      <w:lvlText w:val="•"/>
      <w:lvlJc w:val="left"/>
      <w:pPr>
        <w:tabs>
          <w:tab w:val="num" w:pos="5040"/>
        </w:tabs>
        <w:ind w:left="5040" w:hanging="360"/>
      </w:pPr>
      <w:rPr>
        <w:rFonts w:ascii="Arial" w:hAnsi="Arial" w:hint="default"/>
      </w:rPr>
    </w:lvl>
    <w:lvl w:ilvl="7" w:tplc="CC22C1A6" w:tentative="1">
      <w:start w:val="1"/>
      <w:numFmt w:val="bullet"/>
      <w:lvlText w:val="•"/>
      <w:lvlJc w:val="left"/>
      <w:pPr>
        <w:tabs>
          <w:tab w:val="num" w:pos="5760"/>
        </w:tabs>
        <w:ind w:left="5760" w:hanging="360"/>
      </w:pPr>
      <w:rPr>
        <w:rFonts w:ascii="Arial" w:hAnsi="Arial" w:hint="default"/>
      </w:rPr>
    </w:lvl>
    <w:lvl w:ilvl="8" w:tplc="B5C4A0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F361D9"/>
    <w:multiLevelType w:val="hybridMultilevel"/>
    <w:tmpl w:val="3B5C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E075F"/>
    <w:multiLevelType w:val="hybridMultilevel"/>
    <w:tmpl w:val="DC60D9B8"/>
    <w:lvl w:ilvl="0" w:tplc="08EC8BF4">
      <w:start w:val="1"/>
      <w:numFmt w:val="bullet"/>
      <w:lvlText w:val="-"/>
      <w:lvlJc w:val="left"/>
      <w:pPr>
        <w:tabs>
          <w:tab w:val="num" w:pos="720"/>
        </w:tabs>
        <w:ind w:left="720" w:hanging="360"/>
      </w:pPr>
      <w:rPr>
        <w:rFonts w:ascii="Times New Roman" w:hAnsi="Times New Roman" w:hint="default"/>
      </w:rPr>
    </w:lvl>
    <w:lvl w:ilvl="1" w:tplc="A18AC674" w:tentative="1">
      <w:start w:val="1"/>
      <w:numFmt w:val="bullet"/>
      <w:lvlText w:val="-"/>
      <w:lvlJc w:val="left"/>
      <w:pPr>
        <w:tabs>
          <w:tab w:val="num" w:pos="1440"/>
        </w:tabs>
        <w:ind w:left="1440" w:hanging="360"/>
      </w:pPr>
      <w:rPr>
        <w:rFonts w:ascii="Times New Roman" w:hAnsi="Times New Roman" w:hint="default"/>
      </w:rPr>
    </w:lvl>
    <w:lvl w:ilvl="2" w:tplc="D42C2794" w:tentative="1">
      <w:start w:val="1"/>
      <w:numFmt w:val="bullet"/>
      <w:lvlText w:val="-"/>
      <w:lvlJc w:val="left"/>
      <w:pPr>
        <w:tabs>
          <w:tab w:val="num" w:pos="2160"/>
        </w:tabs>
        <w:ind w:left="2160" w:hanging="360"/>
      </w:pPr>
      <w:rPr>
        <w:rFonts w:ascii="Times New Roman" w:hAnsi="Times New Roman" w:hint="default"/>
      </w:rPr>
    </w:lvl>
    <w:lvl w:ilvl="3" w:tplc="C944F0B2" w:tentative="1">
      <w:start w:val="1"/>
      <w:numFmt w:val="bullet"/>
      <w:lvlText w:val="-"/>
      <w:lvlJc w:val="left"/>
      <w:pPr>
        <w:tabs>
          <w:tab w:val="num" w:pos="2880"/>
        </w:tabs>
        <w:ind w:left="2880" w:hanging="360"/>
      </w:pPr>
      <w:rPr>
        <w:rFonts w:ascii="Times New Roman" w:hAnsi="Times New Roman" w:hint="default"/>
      </w:rPr>
    </w:lvl>
    <w:lvl w:ilvl="4" w:tplc="80BACC0C" w:tentative="1">
      <w:start w:val="1"/>
      <w:numFmt w:val="bullet"/>
      <w:lvlText w:val="-"/>
      <w:lvlJc w:val="left"/>
      <w:pPr>
        <w:tabs>
          <w:tab w:val="num" w:pos="3600"/>
        </w:tabs>
        <w:ind w:left="3600" w:hanging="360"/>
      </w:pPr>
      <w:rPr>
        <w:rFonts w:ascii="Times New Roman" w:hAnsi="Times New Roman" w:hint="default"/>
      </w:rPr>
    </w:lvl>
    <w:lvl w:ilvl="5" w:tplc="885EF1D8" w:tentative="1">
      <w:start w:val="1"/>
      <w:numFmt w:val="bullet"/>
      <w:lvlText w:val="-"/>
      <w:lvlJc w:val="left"/>
      <w:pPr>
        <w:tabs>
          <w:tab w:val="num" w:pos="4320"/>
        </w:tabs>
        <w:ind w:left="4320" w:hanging="360"/>
      </w:pPr>
      <w:rPr>
        <w:rFonts w:ascii="Times New Roman" w:hAnsi="Times New Roman" w:hint="default"/>
      </w:rPr>
    </w:lvl>
    <w:lvl w:ilvl="6" w:tplc="A8902532" w:tentative="1">
      <w:start w:val="1"/>
      <w:numFmt w:val="bullet"/>
      <w:lvlText w:val="-"/>
      <w:lvlJc w:val="left"/>
      <w:pPr>
        <w:tabs>
          <w:tab w:val="num" w:pos="5040"/>
        </w:tabs>
        <w:ind w:left="5040" w:hanging="360"/>
      </w:pPr>
      <w:rPr>
        <w:rFonts w:ascii="Times New Roman" w:hAnsi="Times New Roman" w:hint="default"/>
      </w:rPr>
    </w:lvl>
    <w:lvl w:ilvl="7" w:tplc="30F80624" w:tentative="1">
      <w:start w:val="1"/>
      <w:numFmt w:val="bullet"/>
      <w:lvlText w:val="-"/>
      <w:lvlJc w:val="left"/>
      <w:pPr>
        <w:tabs>
          <w:tab w:val="num" w:pos="5760"/>
        </w:tabs>
        <w:ind w:left="5760" w:hanging="360"/>
      </w:pPr>
      <w:rPr>
        <w:rFonts w:ascii="Times New Roman" w:hAnsi="Times New Roman" w:hint="default"/>
      </w:rPr>
    </w:lvl>
    <w:lvl w:ilvl="8" w:tplc="EE40B8D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71"/>
    <w:rsid w:val="00023E4E"/>
    <w:rsid w:val="000278EF"/>
    <w:rsid w:val="00034175"/>
    <w:rsid w:val="00046321"/>
    <w:rsid w:val="000514CD"/>
    <w:rsid w:val="00086E9F"/>
    <w:rsid w:val="00094989"/>
    <w:rsid w:val="000A016E"/>
    <w:rsid w:val="000A70A9"/>
    <w:rsid w:val="000C07AB"/>
    <w:rsid w:val="000C24FC"/>
    <w:rsid w:val="000E6DA5"/>
    <w:rsid w:val="000F499D"/>
    <w:rsid w:val="000F6D21"/>
    <w:rsid w:val="000F7157"/>
    <w:rsid w:val="001007A7"/>
    <w:rsid w:val="00106585"/>
    <w:rsid w:val="00114BE9"/>
    <w:rsid w:val="00116B64"/>
    <w:rsid w:val="00132474"/>
    <w:rsid w:val="00135B65"/>
    <w:rsid w:val="001531D6"/>
    <w:rsid w:val="00167435"/>
    <w:rsid w:val="0017735D"/>
    <w:rsid w:val="0018072C"/>
    <w:rsid w:val="00181AB5"/>
    <w:rsid w:val="00186DEF"/>
    <w:rsid w:val="00190BFC"/>
    <w:rsid w:val="00197C3C"/>
    <w:rsid w:val="001A30C0"/>
    <w:rsid w:val="001A712B"/>
    <w:rsid w:val="001B008E"/>
    <w:rsid w:val="001B2014"/>
    <w:rsid w:val="001B5BCE"/>
    <w:rsid w:val="001C26C5"/>
    <w:rsid w:val="0020172D"/>
    <w:rsid w:val="00201EB5"/>
    <w:rsid w:val="002101EA"/>
    <w:rsid w:val="00237102"/>
    <w:rsid w:val="002424E6"/>
    <w:rsid w:val="002515F3"/>
    <w:rsid w:val="00256353"/>
    <w:rsid w:val="00274D2E"/>
    <w:rsid w:val="002B0999"/>
    <w:rsid w:val="002D1084"/>
    <w:rsid w:val="002D6A74"/>
    <w:rsid w:val="002D6C10"/>
    <w:rsid w:val="002D70BA"/>
    <w:rsid w:val="003130D6"/>
    <w:rsid w:val="00381E81"/>
    <w:rsid w:val="00382A54"/>
    <w:rsid w:val="003C428F"/>
    <w:rsid w:val="003D14E0"/>
    <w:rsid w:val="003E064F"/>
    <w:rsid w:val="003E2207"/>
    <w:rsid w:val="00427ABE"/>
    <w:rsid w:val="00430E3F"/>
    <w:rsid w:val="00442881"/>
    <w:rsid w:val="00445B60"/>
    <w:rsid w:val="00450480"/>
    <w:rsid w:val="0046746C"/>
    <w:rsid w:val="00470878"/>
    <w:rsid w:val="004717FB"/>
    <w:rsid w:val="00485837"/>
    <w:rsid w:val="004976AF"/>
    <w:rsid w:val="004A3BA9"/>
    <w:rsid w:val="004B029D"/>
    <w:rsid w:val="004D5649"/>
    <w:rsid w:val="00506A35"/>
    <w:rsid w:val="00520096"/>
    <w:rsid w:val="0052197B"/>
    <w:rsid w:val="00530425"/>
    <w:rsid w:val="00530685"/>
    <w:rsid w:val="00542AC6"/>
    <w:rsid w:val="00554E05"/>
    <w:rsid w:val="0056212F"/>
    <w:rsid w:val="00585423"/>
    <w:rsid w:val="00586A1A"/>
    <w:rsid w:val="005A4B55"/>
    <w:rsid w:val="005A66B2"/>
    <w:rsid w:val="005B0788"/>
    <w:rsid w:val="005C0DCA"/>
    <w:rsid w:val="005C44D3"/>
    <w:rsid w:val="005C70F3"/>
    <w:rsid w:val="005D2FBA"/>
    <w:rsid w:val="005D53AB"/>
    <w:rsid w:val="005E04CD"/>
    <w:rsid w:val="005E6238"/>
    <w:rsid w:val="005F125E"/>
    <w:rsid w:val="005F6A5E"/>
    <w:rsid w:val="006023CA"/>
    <w:rsid w:val="00607B71"/>
    <w:rsid w:val="00641BA2"/>
    <w:rsid w:val="00641C6C"/>
    <w:rsid w:val="00645484"/>
    <w:rsid w:val="00651FCC"/>
    <w:rsid w:val="00652CF6"/>
    <w:rsid w:val="00667199"/>
    <w:rsid w:val="00671BF6"/>
    <w:rsid w:val="00675D22"/>
    <w:rsid w:val="00682D8F"/>
    <w:rsid w:val="00684FAA"/>
    <w:rsid w:val="00690956"/>
    <w:rsid w:val="006B14D4"/>
    <w:rsid w:val="006B3211"/>
    <w:rsid w:val="006D2B5F"/>
    <w:rsid w:val="006D2DC9"/>
    <w:rsid w:val="006E1268"/>
    <w:rsid w:val="006E5AC7"/>
    <w:rsid w:val="006E7FF6"/>
    <w:rsid w:val="006F2A24"/>
    <w:rsid w:val="00717092"/>
    <w:rsid w:val="00730841"/>
    <w:rsid w:val="007611AA"/>
    <w:rsid w:val="007806A4"/>
    <w:rsid w:val="00786E77"/>
    <w:rsid w:val="00790D59"/>
    <w:rsid w:val="007A5A7A"/>
    <w:rsid w:val="007A7CDD"/>
    <w:rsid w:val="007C24C0"/>
    <w:rsid w:val="007C63DC"/>
    <w:rsid w:val="007D19F2"/>
    <w:rsid w:val="007D52D5"/>
    <w:rsid w:val="00807DEA"/>
    <w:rsid w:val="00825889"/>
    <w:rsid w:val="00846932"/>
    <w:rsid w:val="00855A04"/>
    <w:rsid w:val="00864DF6"/>
    <w:rsid w:val="00873EB0"/>
    <w:rsid w:val="00874674"/>
    <w:rsid w:val="008B3930"/>
    <w:rsid w:val="008B5053"/>
    <w:rsid w:val="008D32A1"/>
    <w:rsid w:val="008D3C6D"/>
    <w:rsid w:val="008D4A59"/>
    <w:rsid w:val="008E48C3"/>
    <w:rsid w:val="00901428"/>
    <w:rsid w:val="009053E4"/>
    <w:rsid w:val="009159F9"/>
    <w:rsid w:val="00932F12"/>
    <w:rsid w:val="009346A1"/>
    <w:rsid w:val="00943CA2"/>
    <w:rsid w:val="0094408A"/>
    <w:rsid w:val="00961256"/>
    <w:rsid w:val="0096499F"/>
    <w:rsid w:val="00990825"/>
    <w:rsid w:val="009B4340"/>
    <w:rsid w:val="009D14AF"/>
    <w:rsid w:val="009E34A4"/>
    <w:rsid w:val="009E3D48"/>
    <w:rsid w:val="009E4B3B"/>
    <w:rsid w:val="009E4EB9"/>
    <w:rsid w:val="009E54D5"/>
    <w:rsid w:val="00A15602"/>
    <w:rsid w:val="00A206B5"/>
    <w:rsid w:val="00A246AE"/>
    <w:rsid w:val="00A30653"/>
    <w:rsid w:val="00A34845"/>
    <w:rsid w:val="00A558A8"/>
    <w:rsid w:val="00A6074D"/>
    <w:rsid w:val="00A72834"/>
    <w:rsid w:val="00A7346F"/>
    <w:rsid w:val="00AA2371"/>
    <w:rsid w:val="00AB167C"/>
    <w:rsid w:val="00AC5DEA"/>
    <w:rsid w:val="00AE2C41"/>
    <w:rsid w:val="00AE50FE"/>
    <w:rsid w:val="00AE696B"/>
    <w:rsid w:val="00AF3938"/>
    <w:rsid w:val="00B07798"/>
    <w:rsid w:val="00B14339"/>
    <w:rsid w:val="00B512E8"/>
    <w:rsid w:val="00B53CEC"/>
    <w:rsid w:val="00B5704B"/>
    <w:rsid w:val="00B667DA"/>
    <w:rsid w:val="00B74D7B"/>
    <w:rsid w:val="00B95A9E"/>
    <w:rsid w:val="00BA76CD"/>
    <w:rsid w:val="00BC68F4"/>
    <w:rsid w:val="00BE4D7D"/>
    <w:rsid w:val="00BF74A6"/>
    <w:rsid w:val="00C0373C"/>
    <w:rsid w:val="00C360E3"/>
    <w:rsid w:val="00C372E1"/>
    <w:rsid w:val="00C41AF0"/>
    <w:rsid w:val="00C66FCD"/>
    <w:rsid w:val="00C76DD7"/>
    <w:rsid w:val="00CD49B6"/>
    <w:rsid w:val="00CE56A4"/>
    <w:rsid w:val="00CE7926"/>
    <w:rsid w:val="00CF4371"/>
    <w:rsid w:val="00D17AF5"/>
    <w:rsid w:val="00D2406C"/>
    <w:rsid w:val="00D61DC6"/>
    <w:rsid w:val="00D70672"/>
    <w:rsid w:val="00D73BBA"/>
    <w:rsid w:val="00D74EA4"/>
    <w:rsid w:val="00D816AD"/>
    <w:rsid w:val="00D8240A"/>
    <w:rsid w:val="00D942E2"/>
    <w:rsid w:val="00D963E9"/>
    <w:rsid w:val="00DA104E"/>
    <w:rsid w:val="00DA64B2"/>
    <w:rsid w:val="00DB7D12"/>
    <w:rsid w:val="00DC2D5B"/>
    <w:rsid w:val="00DC5080"/>
    <w:rsid w:val="00DD7D19"/>
    <w:rsid w:val="00DE1F3A"/>
    <w:rsid w:val="00DE3E70"/>
    <w:rsid w:val="00DF42FF"/>
    <w:rsid w:val="00E03484"/>
    <w:rsid w:val="00E107EF"/>
    <w:rsid w:val="00E21530"/>
    <w:rsid w:val="00E242A9"/>
    <w:rsid w:val="00E374B6"/>
    <w:rsid w:val="00EA1EF7"/>
    <w:rsid w:val="00EC0C37"/>
    <w:rsid w:val="00EC319D"/>
    <w:rsid w:val="00EC6153"/>
    <w:rsid w:val="00EC74B0"/>
    <w:rsid w:val="00EC7ACA"/>
    <w:rsid w:val="00ED5257"/>
    <w:rsid w:val="00EE0A0A"/>
    <w:rsid w:val="00EE6507"/>
    <w:rsid w:val="00EE6B90"/>
    <w:rsid w:val="00F10BE2"/>
    <w:rsid w:val="00F12E63"/>
    <w:rsid w:val="00F208EF"/>
    <w:rsid w:val="00F21B1A"/>
    <w:rsid w:val="00F3492D"/>
    <w:rsid w:val="00F42E7D"/>
    <w:rsid w:val="00F43996"/>
    <w:rsid w:val="00F57753"/>
    <w:rsid w:val="00F640CA"/>
    <w:rsid w:val="00F97DCB"/>
    <w:rsid w:val="00FB4BA8"/>
    <w:rsid w:val="00FC02BE"/>
    <w:rsid w:val="00FD0FA1"/>
    <w:rsid w:val="00FD37A6"/>
    <w:rsid w:val="00FD4683"/>
    <w:rsid w:val="00FE447E"/>
    <w:rsid w:val="00FF60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AA9B6"/>
  <w15:docId w15:val="{1F8B9C22-D282-4428-8B8B-E523A341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437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A7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C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7C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CDD"/>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7A7C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7C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7CDD"/>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EE0A0A"/>
    <w:rPr>
      <w:sz w:val="20"/>
      <w:szCs w:val="20"/>
    </w:rPr>
  </w:style>
  <w:style w:type="character" w:customStyle="1" w:styleId="EndnoteTextChar">
    <w:name w:val="Endnote Text Char"/>
    <w:basedOn w:val="DefaultParagraphFont"/>
    <w:link w:val="EndnoteText"/>
    <w:uiPriority w:val="99"/>
    <w:semiHidden/>
    <w:rsid w:val="00EE0A0A"/>
    <w:rPr>
      <w:rFonts w:ascii="Calibri" w:hAnsi="Calibri" w:cs="Times New Roman"/>
      <w:sz w:val="20"/>
      <w:szCs w:val="20"/>
    </w:rPr>
  </w:style>
  <w:style w:type="character" w:styleId="EndnoteReference">
    <w:name w:val="endnote reference"/>
    <w:basedOn w:val="DefaultParagraphFont"/>
    <w:uiPriority w:val="99"/>
    <w:semiHidden/>
    <w:unhideWhenUsed/>
    <w:rsid w:val="00EE0A0A"/>
    <w:rPr>
      <w:vertAlign w:val="superscript"/>
    </w:rPr>
  </w:style>
  <w:style w:type="paragraph" w:styleId="ListParagraph">
    <w:name w:val="List Paragraph"/>
    <w:basedOn w:val="Normal"/>
    <w:uiPriority w:val="34"/>
    <w:qFormat/>
    <w:rsid w:val="00FD4683"/>
    <w:pPr>
      <w:spacing w:after="200" w:line="276" w:lineRule="auto"/>
      <w:ind w:left="720"/>
      <w:contextualSpacing/>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717092"/>
    <w:rPr>
      <w:sz w:val="20"/>
      <w:szCs w:val="20"/>
    </w:rPr>
  </w:style>
  <w:style w:type="character" w:customStyle="1" w:styleId="FootnoteTextChar">
    <w:name w:val="Footnote Text Char"/>
    <w:basedOn w:val="DefaultParagraphFont"/>
    <w:link w:val="FootnoteText"/>
    <w:uiPriority w:val="99"/>
    <w:semiHidden/>
    <w:rsid w:val="00717092"/>
    <w:rPr>
      <w:rFonts w:ascii="Calibri" w:hAnsi="Calibri" w:cs="Times New Roman"/>
      <w:sz w:val="20"/>
      <w:szCs w:val="20"/>
    </w:rPr>
  </w:style>
  <w:style w:type="character" w:styleId="FootnoteReference">
    <w:name w:val="footnote reference"/>
    <w:basedOn w:val="DefaultParagraphFont"/>
    <w:uiPriority w:val="99"/>
    <w:semiHidden/>
    <w:unhideWhenUsed/>
    <w:rsid w:val="00717092"/>
    <w:rPr>
      <w:vertAlign w:val="superscript"/>
    </w:rPr>
  </w:style>
  <w:style w:type="paragraph" w:customStyle="1" w:styleId="Default">
    <w:name w:val="Default"/>
    <w:rsid w:val="007308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2406C"/>
    <w:pPr>
      <w:tabs>
        <w:tab w:val="center" w:pos="4513"/>
        <w:tab w:val="right" w:pos="9026"/>
      </w:tabs>
    </w:pPr>
  </w:style>
  <w:style w:type="character" w:customStyle="1" w:styleId="HeaderChar">
    <w:name w:val="Header Char"/>
    <w:basedOn w:val="DefaultParagraphFont"/>
    <w:link w:val="Header"/>
    <w:uiPriority w:val="99"/>
    <w:rsid w:val="00D2406C"/>
    <w:rPr>
      <w:rFonts w:ascii="Calibri" w:hAnsi="Calibri" w:cs="Times New Roman"/>
    </w:rPr>
  </w:style>
  <w:style w:type="paragraph" w:styleId="Footer">
    <w:name w:val="footer"/>
    <w:basedOn w:val="Normal"/>
    <w:link w:val="FooterChar"/>
    <w:uiPriority w:val="99"/>
    <w:unhideWhenUsed/>
    <w:rsid w:val="00D2406C"/>
    <w:pPr>
      <w:tabs>
        <w:tab w:val="center" w:pos="4513"/>
        <w:tab w:val="right" w:pos="9026"/>
      </w:tabs>
    </w:pPr>
  </w:style>
  <w:style w:type="character" w:customStyle="1" w:styleId="FooterChar">
    <w:name w:val="Footer Char"/>
    <w:basedOn w:val="DefaultParagraphFont"/>
    <w:link w:val="Footer"/>
    <w:uiPriority w:val="99"/>
    <w:rsid w:val="00D2406C"/>
    <w:rPr>
      <w:rFonts w:ascii="Calibri" w:hAnsi="Calibri" w:cs="Times New Roman"/>
    </w:rPr>
  </w:style>
  <w:style w:type="character" w:styleId="CommentReference">
    <w:name w:val="annotation reference"/>
    <w:basedOn w:val="DefaultParagraphFont"/>
    <w:uiPriority w:val="99"/>
    <w:semiHidden/>
    <w:unhideWhenUsed/>
    <w:rsid w:val="000278EF"/>
    <w:rPr>
      <w:sz w:val="16"/>
      <w:szCs w:val="16"/>
    </w:rPr>
  </w:style>
  <w:style w:type="paragraph" w:styleId="CommentText">
    <w:name w:val="annotation text"/>
    <w:basedOn w:val="Normal"/>
    <w:link w:val="CommentTextChar"/>
    <w:uiPriority w:val="99"/>
    <w:unhideWhenUsed/>
    <w:rsid w:val="000278EF"/>
    <w:rPr>
      <w:sz w:val="20"/>
      <w:szCs w:val="20"/>
    </w:rPr>
  </w:style>
  <w:style w:type="character" w:customStyle="1" w:styleId="CommentTextChar">
    <w:name w:val="Comment Text Char"/>
    <w:basedOn w:val="DefaultParagraphFont"/>
    <w:link w:val="CommentText"/>
    <w:uiPriority w:val="99"/>
    <w:rsid w:val="000278E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78EF"/>
    <w:rPr>
      <w:b/>
      <w:bCs/>
    </w:rPr>
  </w:style>
  <w:style w:type="character" w:customStyle="1" w:styleId="CommentSubjectChar">
    <w:name w:val="Comment Subject Char"/>
    <w:basedOn w:val="CommentTextChar"/>
    <w:link w:val="CommentSubject"/>
    <w:uiPriority w:val="99"/>
    <w:semiHidden/>
    <w:rsid w:val="000278EF"/>
    <w:rPr>
      <w:rFonts w:ascii="Calibri" w:hAnsi="Calibri" w:cs="Times New Roman"/>
      <w:b/>
      <w:bCs/>
      <w:sz w:val="20"/>
      <w:szCs w:val="20"/>
    </w:rPr>
  </w:style>
  <w:style w:type="paragraph" w:styleId="BalloonText">
    <w:name w:val="Balloon Text"/>
    <w:basedOn w:val="Normal"/>
    <w:link w:val="BalloonTextChar"/>
    <w:uiPriority w:val="99"/>
    <w:semiHidden/>
    <w:unhideWhenUsed/>
    <w:rsid w:val="00027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8EF"/>
    <w:rPr>
      <w:rFonts w:ascii="Segoe UI" w:hAnsi="Segoe UI" w:cs="Segoe UI"/>
      <w:sz w:val="18"/>
      <w:szCs w:val="18"/>
    </w:rPr>
  </w:style>
  <w:style w:type="table" w:styleId="TableGrid">
    <w:name w:val="Table Grid"/>
    <w:basedOn w:val="TableNormal"/>
    <w:uiPriority w:val="59"/>
    <w:rsid w:val="0038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0CA"/>
    <w:rPr>
      <w:color w:val="0000FF"/>
      <w:u w:val="single"/>
    </w:rPr>
  </w:style>
  <w:style w:type="character" w:customStyle="1" w:styleId="full-query-term">
    <w:name w:val="full-query-term"/>
    <w:basedOn w:val="DefaultParagraphFont"/>
    <w:rsid w:val="004D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68925">
      <w:bodyDiv w:val="1"/>
      <w:marLeft w:val="0"/>
      <w:marRight w:val="0"/>
      <w:marTop w:val="0"/>
      <w:marBottom w:val="0"/>
      <w:divBdr>
        <w:top w:val="none" w:sz="0" w:space="0" w:color="auto"/>
        <w:left w:val="none" w:sz="0" w:space="0" w:color="auto"/>
        <w:bottom w:val="none" w:sz="0" w:space="0" w:color="auto"/>
        <w:right w:val="none" w:sz="0" w:space="0" w:color="auto"/>
      </w:divBdr>
    </w:div>
    <w:div w:id="529342187">
      <w:bodyDiv w:val="1"/>
      <w:marLeft w:val="0"/>
      <w:marRight w:val="0"/>
      <w:marTop w:val="0"/>
      <w:marBottom w:val="0"/>
      <w:divBdr>
        <w:top w:val="none" w:sz="0" w:space="0" w:color="auto"/>
        <w:left w:val="none" w:sz="0" w:space="0" w:color="auto"/>
        <w:bottom w:val="none" w:sz="0" w:space="0" w:color="auto"/>
        <w:right w:val="none" w:sz="0" w:space="0" w:color="auto"/>
      </w:divBdr>
    </w:div>
    <w:div w:id="533806235">
      <w:bodyDiv w:val="1"/>
      <w:marLeft w:val="0"/>
      <w:marRight w:val="0"/>
      <w:marTop w:val="0"/>
      <w:marBottom w:val="0"/>
      <w:divBdr>
        <w:top w:val="none" w:sz="0" w:space="0" w:color="auto"/>
        <w:left w:val="none" w:sz="0" w:space="0" w:color="auto"/>
        <w:bottom w:val="none" w:sz="0" w:space="0" w:color="auto"/>
        <w:right w:val="none" w:sz="0" w:space="0" w:color="auto"/>
      </w:divBdr>
      <w:divsChild>
        <w:div w:id="520969560">
          <w:marLeft w:val="547"/>
          <w:marRight w:val="0"/>
          <w:marTop w:val="106"/>
          <w:marBottom w:val="0"/>
          <w:divBdr>
            <w:top w:val="none" w:sz="0" w:space="0" w:color="auto"/>
            <w:left w:val="none" w:sz="0" w:space="0" w:color="auto"/>
            <w:bottom w:val="none" w:sz="0" w:space="0" w:color="auto"/>
            <w:right w:val="none" w:sz="0" w:space="0" w:color="auto"/>
          </w:divBdr>
        </w:div>
      </w:divsChild>
    </w:div>
    <w:div w:id="730084371">
      <w:bodyDiv w:val="1"/>
      <w:marLeft w:val="0"/>
      <w:marRight w:val="0"/>
      <w:marTop w:val="0"/>
      <w:marBottom w:val="0"/>
      <w:divBdr>
        <w:top w:val="none" w:sz="0" w:space="0" w:color="auto"/>
        <w:left w:val="none" w:sz="0" w:space="0" w:color="auto"/>
        <w:bottom w:val="none" w:sz="0" w:space="0" w:color="auto"/>
        <w:right w:val="none" w:sz="0" w:space="0" w:color="auto"/>
      </w:divBdr>
    </w:div>
    <w:div w:id="762381863">
      <w:bodyDiv w:val="1"/>
      <w:marLeft w:val="0"/>
      <w:marRight w:val="0"/>
      <w:marTop w:val="0"/>
      <w:marBottom w:val="0"/>
      <w:divBdr>
        <w:top w:val="none" w:sz="0" w:space="0" w:color="auto"/>
        <w:left w:val="none" w:sz="0" w:space="0" w:color="auto"/>
        <w:bottom w:val="none" w:sz="0" w:space="0" w:color="auto"/>
        <w:right w:val="none" w:sz="0" w:space="0" w:color="auto"/>
      </w:divBdr>
      <w:divsChild>
        <w:div w:id="1426340219">
          <w:marLeft w:val="274"/>
          <w:marRight w:val="0"/>
          <w:marTop w:val="0"/>
          <w:marBottom w:val="0"/>
          <w:divBdr>
            <w:top w:val="none" w:sz="0" w:space="0" w:color="auto"/>
            <w:left w:val="none" w:sz="0" w:space="0" w:color="auto"/>
            <w:bottom w:val="none" w:sz="0" w:space="0" w:color="auto"/>
            <w:right w:val="none" w:sz="0" w:space="0" w:color="auto"/>
          </w:divBdr>
        </w:div>
        <w:div w:id="732119936">
          <w:marLeft w:val="274"/>
          <w:marRight w:val="0"/>
          <w:marTop w:val="0"/>
          <w:marBottom w:val="0"/>
          <w:divBdr>
            <w:top w:val="none" w:sz="0" w:space="0" w:color="auto"/>
            <w:left w:val="none" w:sz="0" w:space="0" w:color="auto"/>
            <w:bottom w:val="none" w:sz="0" w:space="0" w:color="auto"/>
            <w:right w:val="none" w:sz="0" w:space="0" w:color="auto"/>
          </w:divBdr>
        </w:div>
      </w:divsChild>
    </w:div>
    <w:div w:id="1284262758">
      <w:bodyDiv w:val="1"/>
      <w:marLeft w:val="0"/>
      <w:marRight w:val="0"/>
      <w:marTop w:val="0"/>
      <w:marBottom w:val="0"/>
      <w:divBdr>
        <w:top w:val="none" w:sz="0" w:space="0" w:color="auto"/>
        <w:left w:val="none" w:sz="0" w:space="0" w:color="auto"/>
        <w:bottom w:val="none" w:sz="0" w:space="0" w:color="auto"/>
        <w:right w:val="none" w:sz="0" w:space="0" w:color="auto"/>
      </w:divBdr>
      <w:divsChild>
        <w:div w:id="1477066214">
          <w:marLeft w:val="0"/>
          <w:marRight w:val="0"/>
          <w:marTop w:val="0"/>
          <w:marBottom w:val="0"/>
          <w:divBdr>
            <w:top w:val="none" w:sz="0" w:space="0" w:color="auto"/>
            <w:left w:val="none" w:sz="0" w:space="0" w:color="auto"/>
            <w:bottom w:val="none" w:sz="0" w:space="0" w:color="auto"/>
            <w:right w:val="none" w:sz="0" w:space="0" w:color="auto"/>
          </w:divBdr>
          <w:divsChild>
            <w:div w:id="1579633861">
              <w:marLeft w:val="0"/>
              <w:marRight w:val="0"/>
              <w:marTop w:val="0"/>
              <w:marBottom w:val="0"/>
              <w:divBdr>
                <w:top w:val="none" w:sz="0" w:space="0" w:color="auto"/>
                <w:left w:val="none" w:sz="0" w:space="0" w:color="auto"/>
                <w:bottom w:val="none" w:sz="0" w:space="0" w:color="auto"/>
                <w:right w:val="none" w:sz="0" w:space="0" w:color="auto"/>
              </w:divBdr>
            </w:div>
            <w:div w:id="1279333447">
              <w:marLeft w:val="0"/>
              <w:marRight w:val="0"/>
              <w:marTop w:val="0"/>
              <w:marBottom w:val="0"/>
              <w:divBdr>
                <w:top w:val="none" w:sz="0" w:space="0" w:color="auto"/>
                <w:left w:val="none" w:sz="0" w:space="0" w:color="auto"/>
                <w:bottom w:val="none" w:sz="0" w:space="0" w:color="auto"/>
                <w:right w:val="none" w:sz="0" w:space="0" w:color="auto"/>
              </w:divBdr>
            </w:div>
            <w:div w:id="67850251">
              <w:marLeft w:val="0"/>
              <w:marRight w:val="0"/>
              <w:marTop w:val="0"/>
              <w:marBottom w:val="0"/>
              <w:divBdr>
                <w:top w:val="none" w:sz="0" w:space="0" w:color="auto"/>
                <w:left w:val="none" w:sz="0" w:space="0" w:color="auto"/>
                <w:bottom w:val="none" w:sz="0" w:space="0" w:color="auto"/>
                <w:right w:val="none" w:sz="0" w:space="0" w:color="auto"/>
              </w:divBdr>
            </w:div>
            <w:div w:id="1531991061">
              <w:marLeft w:val="0"/>
              <w:marRight w:val="0"/>
              <w:marTop w:val="0"/>
              <w:marBottom w:val="0"/>
              <w:divBdr>
                <w:top w:val="none" w:sz="0" w:space="0" w:color="auto"/>
                <w:left w:val="none" w:sz="0" w:space="0" w:color="auto"/>
                <w:bottom w:val="none" w:sz="0" w:space="0" w:color="auto"/>
                <w:right w:val="none" w:sz="0" w:space="0" w:color="auto"/>
              </w:divBdr>
            </w:div>
            <w:div w:id="1264219302">
              <w:marLeft w:val="0"/>
              <w:marRight w:val="0"/>
              <w:marTop w:val="0"/>
              <w:marBottom w:val="0"/>
              <w:divBdr>
                <w:top w:val="none" w:sz="0" w:space="0" w:color="auto"/>
                <w:left w:val="none" w:sz="0" w:space="0" w:color="auto"/>
                <w:bottom w:val="none" w:sz="0" w:space="0" w:color="auto"/>
                <w:right w:val="none" w:sz="0" w:space="0" w:color="auto"/>
              </w:divBdr>
            </w:div>
            <w:div w:id="859051818">
              <w:marLeft w:val="0"/>
              <w:marRight w:val="0"/>
              <w:marTop w:val="0"/>
              <w:marBottom w:val="0"/>
              <w:divBdr>
                <w:top w:val="none" w:sz="0" w:space="0" w:color="auto"/>
                <w:left w:val="none" w:sz="0" w:space="0" w:color="auto"/>
                <w:bottom w:val="none" w:sz="0" w:space="0" w:color="auto"/>
                <w:right w:val="none" w:sz="0" w:space="0" w:color="auto"/>
              </w:divBdr>
            </w:div>
            <w:div w:id="1051462632">
              <w:marLeft w:val="0"/>
              <w:marRight w:val="0"/>
              <w:marTop w:val="0"/>
              <w:marBottom w:val="0"/>
              <w:divBdr>
                <w:top w:val="none" w:sz="0" w:space="0" w:color="auto"/>
                <w:left w:val="none" w:sz="0" w:space="0" w:color="auto"/>
                <w:bottom w:val="none" w:sz="0" w:space="0" w:color="auto"/>
                <w:right w:val="none" w:sz="0" w:space="0" w:color="auto"/>
              </w:divBdr>
            </w:div>
            <w:div w:id="1034572915">
              <w:marLeft w:val="0"/>
              <w:marRight w:val="0"/>
              <w:marTop w:val="0"/>
              <w:marBottom w:val="0"/>
              <w:divBdr>
                <w:top w:val="none" w:sz="0" w:space="0" w:color="auto"/>
                <w:left w:val="none" w:sz="0" w:space="0" w:color="auto"/>
                <w:bottom w:val="none" w:sz="0" w:space="0" w:color="auto"/>
                <w:right w:val="none" w:sz="0" w:space="0" w:color="auto"/>
              </w:divBdr>
            </w:div>
            <w:div w:id="1503273639">
              <w:marLeft w:val="0"/>
              <w:marRight w:val="0"/>
              <w:marTop w:val="0"/>
              <w:marBottom w:val="0"/>
              <w:divBdr>
                <w:top w:val="none" w:sz="0" w:space="0" w:color="auto"/>
                <w:left w:val="none" w:sz="0" w:space="0" w:color="auto"/>
                <w:bottom w:val="none" w:sz="0" w:space="0" w:color="auto"/>
                <w:right w:val="none" w:sz="0" w:space="0" w:color="auto"/>
              </w:divBdr>
            </w:div>
            <w:div w:id="1960524105">
              <w:marLeft w:val="0"/>
              <w:marRight w:val="0"/>
              <w:marTop w:val="0"/>
              <w:marBottom w:val="0"/>
              <w:divBdr>
                <w:top w:val="none" w:sz="0" w:space="0" w:color="auto"/>
                <w:left w:val="none" w:sz="0" w:space="0" w:color="auto"/>
                <w:bottom w:val="none" w:sz="0" w:space="0" w:color="auto"/>
                <w:right w:val="none" w:sz="0" w:space="0" w:color="auto"/>
              </w:divBdr>
            </w:div>
            <w:div w:id="910578861">
              <w:marLeft w:val="0"/>
              <w:marRight w:val="0"/>
              <w:marTop w:val="0"/>
              <w:marBottom w:val="0"/>
              <w:divBdr>
                <w:top w:val="none" w:sz="0" w:space="0" w:color="auto"/>
                <w:left w:val="none" w:sz="0" w:space="0" w:color="auto"/>
                <w:bottom w:val="none" w:sz="0" w:space="0" w:color="auto"/>
                <w:right w:val="none" w:sz="0" w:space="0" w:color="auto"/>
              </w:divBdr>
            </w:div>
            <w:div w:id="185483232">
              <w:marLeft w:val="0"/>
              <w:marRight w:val="0"/>
              <w:marTop w:val="0"/>
              <w:marBottom w:val="0"/>
              <w:divBdr>
                <w:top w:val="none" w:sz="0" w:space="0" w:color="auto"/>
                <w:left w:val="none" w:sz="0" w:space="0" w:color="auto"/>
                <w:bottom w:val="none" w:sz="0" w:space="0" w:color="auto"/>
                <w:right w:val="none" w:sz="0" w:space="0" w:color="auto"/>
              </w:divBdr>
            </w:div>
            <w:div w:id="4477797">
              <w:marLeft w:val="0"/>
              <w:marRight w:val="0"/>
              <w:marTop w:val="0"/>
              <w:marBottom w:val="0"/>
              <w:divBdr>
                <w:top w:val="none" w:sz="0" w:space="0" w:color="auto"/>
                <w:left w:val="none" w:sz="0" w:space="0" w:color="auto"/>
                <w:bottom w:val="none" w:sz="0" w:space="0" w:color="auto"/>
                <w:right w:val="none" w:sz="0" w:space="0" w:color="auto"/>
              </w:divBdr>
            </w:div>
            <w:div w:id="1919822401">
              <w:marLeft w:val="0"/>
              <w:marRight w:val="0"/>
              <w:marTop w:val="0"/>
              <w:marBottom w:val="0"/>
              <w:divBdr>
                <w:top w:val="none" w:sz="0" w:space="0" w:color="auto"/>
                <w:left w:val="none" w:sz="0" w:space="0" w:color="auto"/>
                <w:bottom w:val="none" w:sz="0" w:space="0" w:color="auto"/>
                <w:right w:val="none" w:sz="0" w:space="0" w:color="auto"/>
              </w:divBdr>
            </w:div>
            <w:div w:id="560562016">
              <w:marLeft w:val="0"/>
              <w:marRight w:val="0"/>
              <w:marTop w:val="0"/>
              <w:marBottom w:val="0"/>
              <w:divBdr>
                <w:top w:val="none" w:sz="0" w:space="0" w:color="auto"/>
                <w:left w:val="none" w:sz="0" w:space="0" w:color="auto"/>
                <w:bottom w:val="none" w:sz="0" w:space="0" w:color="auto"/>
                <w:right w:val="none" w:sz="0" w:space="0" w:color="auto"/>
              </w:divBdr>
            </w:div>
            <w:div w:id="1116287698">
              <w:marLeft w:val="0"/>
              <w:marRight w:val="0"/>
              <w:marTop w:val="0"/>
              <w:marBottom w:val="0"/>
              <w:divBdr>
                <w:top w:val="none" w:sz="0" w:space="0" w:color="auto"/>
                <w:left w:val="none" w:sz="0" w:space="0" w:color="auto"/>
                <w:bottom w:val="none" w:sz="0" w:space="0" w:color="auto"/>
                <w:right w:val="none" w:sz="0" w:space="0" w:color="auto"/>
              </w:divBdr>
            </w:div>
            <w:div w:id="970942874">
              <w:marLeft w:val="0"/>
              <w:marRight w:val="0"/>
              <w:marTop w:val="0"/>
              <w:marBottom w:val="0"/>
              <w:divBdr>
                <w:top w:val="none" w:sz="0" w:space="0" w:color="auto"/>
                <w:left w:val="none" w:sz="0" w:space="0" w:color="auto"/>
                <w:bottom w:val="none" w:sz="0" w:space="0" w:color="auto"/>
                <w:right w:val="none" w:sz="0" w:space="0" w:color="auto"/>
              </w:divBdr>
            </w:div>
            <w:div w:id="1459297141">
              <w:marLeft w:val="0"/>
              <w:marRight w:val="0"/>
              <w:marTop w:val="0"/>
              <w:marBottom w:val="0"/>
              <w:divBdr>
                <w:top w:val="none" w:sz="0" w:space="0" w:color="auto"/>
                <w:left w:val="none" w:sz="0" w:space="0" w:color="auto"/>
                <w:bottom w:val="none" w:sz="0" w:space="0" w:color="auto"/>
                <w:right w:val="none" w:sz="0" w:space="0" w:color="auto"/>
              </w:divBdr>
            </w:div>
            <w:div w:id="1859273651">
              <w:marLeft w:val="0"/>
              <w:marRight w:val="0"/>
              <w:marTop w:val="0"/>
              <w:marBottom w:val="0"/>
              <w:divBdr>
                <w:top w:val="none" w:sz="0" w:space="0" w:color="auto"/>
                <w:left w:val="none" w:sz="0" w:space="0" w:color="auto"/>
                <w:bottom w:val="none" w:sz="0" w:space="0" w:color="auto"/>
                <w:right w:val="none" w:sz="0" w:space="0" w:color="auto"/>
              </w:divBdr>
            </w:div>
            <w:div w:id="1425148530">
              <w:marLeft w:val="0"/>
              <w:marRight w:val="0"/>
              <w:marTop w:val="0"/>
              <w:marBottom w:val="0"/>
              <w:divBdr>
                <w:top w:val="none" w:sz="0" w:space="0" w:color="auto"/>
                <w:left w:val="none" w:sz="0" w:space="0" w:color="auto"/>
                <w:bottom w:val="none" w:sz="0" w:space="0" w:color="auto"/>
                <w:right w:val="none" w:sz="0" w:space="0" w:color="auto"/>
              </w:divBdr>
            </w:div>
            <w:div w:id="1282878918">
              <w:marLeft w:val="0"/>
              <w:marRight w:val="0"/>
              <w:marTop w:val="0"/>
              <w:marBottom w:val="0"/>
              <w:divBdr>
                <w:top w:val="none" w:sz="0" w:space="0" w:color="auto"/>
                <w:left w:val="none" w:sz="0" w:space="0" w:color="auto"/>
                <w:bottom w:val="none" w:sz="0" w:space="0" w:color="auto"/>
                <w:right w:val="none" w:sz="0" w:space="0" w:color="auto"/>
              </w:divBdr>
            </w:div>
            <w:div w:id="526791622">
              <w:marLeft w:val="0"/>
              <w:marRight w:val="0"/>
              <w:marTop w:val="0"/>
              <w:marBottom w:val="0"/>
              <w:divBdr>
                <w:top w:val="none" w:sz="0" w:space="0" w:color="auto"/>
                <w:left w:val="none" w:sz="0" w:space="0" w:color="auto"/>
                <w:bottom w:val="none" w:sz="0" w:space="0" w:color="auto"/>
                <w:right w:val="none" w:sz="0" w:space="0" w:color="auto"/>
              </w:divBdr>
            </w:div>
            <w:div w:id="1125657193">
              <w:marLeft w:val="0"/>
              <w:marRight w:val="0"/>
              <w:marTop w:val="0"/>
              <w:marBottom w:val="0"/>
              <w:divBdr>
                <w:top w:val="none" w:sz="0" w:space="0" w:color="auto"/>
                <w:left w:val="none" w:sz="0" w:space="0" w:color="auto"/>
                <w:bottom w:val="none" w:sz="0" w:space="0" w:color="auto"/>
                <w:right w:val="none" w:sz="0" w:space="0" w:color="auto"/>
              </w:divBdr>
            </w:div>
            <w:div w:id="286469152">
              <w:marLeft w:val="0"/>
              <w:marRight w:val="0"/>
              <w:marTop w:val="0"/>
              <w:marBottom w:val="0"/>
              <w:divBdr>
                <w:top w:val="none" w:sz="0" w:space="0" w:color="auto"/>
                <w:left w:val="none" w:sz="0" w:space="0" w:color="auto"/>
                <w:bottom w:val="none" w:sz="0" w:space="0" w:color="auto"/>
                <w:right w:val="none" w:sz="0" w:space="0" w:color="auto"/>
              </w:divBdr>
            </w:div>
            <w:div w:id="1304459710">
              <w:marLeft w:val="0"/>
              <w:marRight w:val="0"/>
              <w:marTop w:val="0"/>
              <w:marBottom w:val="0"/>
              <w:divBdr>
                <w:top w:val="none" w:sz="0" w:space="0" w:color="auto"/>
                <w:left w:val="none" w:sz="0" w:space="0" w:color="auto"/>
                <w:bottom w:val="none" w:sz="0" w:space="0" w:color="auto"/>
                <w:right w:val="none" w:sz="0" w:space="0" w:color="auto"/>
              </w:divBdr>
            </w:div>
            <w:div w:id="2054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8435">
      <w:bodyDiv w:val="1"/>
      <w:marLeft w:val="0"/>
      <w:marRight w:val="0"/>
      <w:marTop w:val="0"/>
      <w:marBottom w:val="0"/>
      <w:divBdr>
        <w:top w:val="none" w:sz="0" w:space="0" w:color="auto"/>
        <w:left w:val="none" w:sz="0" w:space="0" w:color="auto"/>
        <w:bottom w:val="none" w:sz="0" w:space="0" w:color="auto"/>
        <w:right w:val="none" w:sz="0" w:space="0" w:color="auto"/>
      </w:divBdr>
    </w:div>
    <w:div w:id="1768036939">
      <w:bodyDiv w:val="1"/>
      <w:marLeft w:val="0"/>
      <w:marRight w:val="0"/>
      <w:marTop w:val="0"/>
      <w:marBottom w:val="0"/>
      <w:divBdr>
        <w:top w:val="none" w:sz="0" w:space="0" w:color="auto"/>
        <w:left w:val="none" w:sz="0" w:space="0" w:color="auto"/>
        <w:bottom w:val="none" w:sz="0" w:space="0" w:color="auto"/>
        <w:right w:val="none" w:sz="0" w:space="0" w:color="auto"/>
      </w:divBdr>
    </w:div>
    <w:div w:id="1816607782">
      <w:bodyDiv w:val="1"/>
      <w:marLeft w:val="0"/>
      <w:marRight w:val="0"/>
      <w:marTop w:val="0"/>
      <w:marBottom w:val="0"/>
      <w:divBdr>
        <w:top w:val="none" w:sz="0" w:space="0" w:color="auto"/>
        <w:left w:val="none" w:sz="0" w:space="0" w:color="auto"/>
        <w:bottom w:val="none" w:sz="0" w:space="0" w:color="auto"/>
        <w:right w:val="none" w:sz="0" w:space="0" w:color="auto"/>
      </w:divBdr>
    </w:div>
    <w:div w:id="2063091707">
      <w:bodyDiv w:val="1"/>
      <w:marLeft w:val="0"/>
      <w:marRight w:val="0"/>
      <w:marTop w:val="0"/>
      <w:marBottom w:val="0"/>
      <w:divBdr>
        <w:top w:val="none" w:sz="0" w:space="0" w:color="auto"/>
        <w:left w:val="none" w:sz="0" w:space="0" w:color="auto"/>
        <w:bottom w:val="none" w:sz="0" w:space="0" w:color="auto"/>
        <w:right w:val="none" w:sz="0" w:space="0" w:color="auto"/>
      </w:divBdr>
      <w:divsChild>
        <w:div w:id="940068258">
          <w:marLeft w:val="547"/>
          <w:marRight w:val="0"/>
          <w:marTop w:val="106"/>
          <w:marBottom w:val="0"/>
          <w:divBdr>
            <w:top w:val="none" w:sz="0" w:space="0" w:color="auto"/>
            <w:left w:val="none" w:sz="0" w:space="0" w:color="auto"/>
            <w:bottom w:val="none" w:sz="0" w:space="0" w:color="auto"/>
            <w:right w:val="none" w:sz="0" w:space="0" w:color="auto"/>
          </w:divBdr>
        </w:div>
        <w:div w:id="793981764">
          <w:marLeft w:val="1166"/>
          <w:marRight w:val="0"/>
          <w:marTop w:val="96"/>
          <w:marBottom w:val="0"/>
          <w:divBdr>
            <w:top w:val="none" w:sz="0" w:space="0" w:color="auto"/>
            <w:left w:val="none" w:sz="0" w:space="0" w:color="auto"/>
            <w:bottom w:val="none" w:sz="0" w:space="0" w:color="auto"/>
            <w:right w:val="none" w:sz="0" w:space="0" w:color="auto"/>
          </w:divBdr>
        </w:div>
        <w:div w:id="1898857368">
          <w:marLeft w:val="547"/>
          <w:marRight w:val="0"/>
          <w:marTop w:val="106"/>
          <w:marBottom w:val="0"/>
          <w:divBdr>
            <w:top w:val="none" w:sz="0" w:space="0" w:color="auto"/>
            <w:left w:val="none" w:sz="0" w:space="0" w:color="auto"/>
            <w:bottom w:val="none" w:sz="0" w:space="0" w:color="auto"/>
            <w:right w:val="none" w:sz="0" w:space="0" w:color="auto"/>
          </w:divBdr>
        </w:div>
        <w:div w:id="1530488099">
          <w:marLeft w:val="1166"/>
          <w:marRight w:val="0"/>
          <w:marTop w:val="96"/>
          <w:marBottom w:val="0"/>
          <w:divBdr>
            <w:top w:val="none" w:sz="0" w:space="0" w:color="auto"/>
            <w:left w:val="none" w:sz="0" w:space="0" w:color="auto"/>
            <w:bottom w:val="none" w:sz="0" w:space="0" w:color="auto"/>
            <w:right w:val="none" w:sz="0" w:space="0" w:color="auto"/>
          </w:divBdr>
        </w:div>
        <w:div w:id="1597398158">
          <w:marLeft w:val="1166"/>
          <w:marRight w:val="0"/>
          <w:marTop w:val="96"/>
          <w:marBottom w:val="0"/>
          <w:divBdr>
            <w:top w:val="none" w:sz="0" w:space="0" w:color="auto"/>
            <w:left w:val="none" w:sz="0" w:space="0" w:color="auto"/>
            <w:bottom w:val="none" w:sz="0" w:space="0" w:color="auto"/>
            <w:right w:val="none" w:sz="0" w:space="0" w:color="auto"/>
          </w:divBdr>
        </w:div>
        <w:div w:id="153956357">
          <w:marLeft w:val="547"/>
          <w:marRight w:val="0"/>
          <w:marTop w:val="106"/>
          <w:marBottom w:val="0"/>
          <w:divBdr>
            <w:top w:val="none" w:sz="0" w:space="0" w:color="auto"/>
            <w:left w:val="none" w:sz="0" w:space="0" w:color="auto"/>
            <w:bottom w:val="none" w:sz="0" w:space="0" w:color="auto"/>
            <w:right w:val="none" w:sz="0" w:space="0" w:color="auto"/>
          </w:divBdr>
        </w:div>
        <w:div w:id="1909342825">
          <w:marLeft w:val="1166"/>
          <w:marRight w:val="0"/>
          <w:marTop w:val="96"/>
          <w:marBottom w:val="0"/>
          <w:divBdr>
            <w:top w:val="none" w:sz="0" w:space="0" w:color="auto"/>
            <w:left w:val="none" w:sz="0" w:space="0" w:color="auto"/>
            <w:bottom w:val="none" w:sz="0" w:space="0" w:color="auto"/>
            <w:right w:val="none" w:sz="0" w:space="0" w:color="auto"/>
          </w:divBdr>
        </w:div>
        <w:div w:id="1441805122">
          <w:marLeft w:val="547"/>
          <w:marRight w:val="0"/>
          <w:marTop w:val="106"/>
          <w:marBottom w:val="0"/>
          <w:divBdr>
            <w:top w:val="none" w:sz="0" w:space="0" w:color="auto"/>
            <w:left w:val="none" w:sz="0" w:space="0" w:color="auto"/>
            <w:bottom w:val="none" w:sz="0" w:space="0" w:color="auto"/>
            <w:right w:val="none" w:sz="0" w:space="0" w:color="auto"/>
          </w:divBdr>
        </w:div>
      </w:divsChild>
    </w:div>
    <w:div w:id="21113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mith@lstmed.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89A6-0656-4CB7-A84B-880F7101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LSTM</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Smith</dc:creator>
  <cp:lastModifiedBy>Caroline Hercod</cp:lastModifiedBy>
  <cp:revision>4</cp:revision>
  <cp:lastPrinted>2016-08-29T12:05:00Z</cp:lastPrinted>
  <dcterms:created xsi:type="dcterms:W3CDTF">2017-02-13T15:22:00Z</dcterms:created>
  <dcterms:modified xsi:type="dcterms:W3CDTF">2017-02-13T15:25:00Z</dcterms:modified>
</cp:coreProperties>
</file>