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page" w:horzAnchor="page" w:tblpX="1489" w:tblpY="92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11"/>
        <w:gridCol w:w="7045"/>
      </w:tblGrid>
      <w:tr w:rsidR="005455C2" w14:paraId="65864423" w14:textId="77777777" w:rsidTr="005455C2">
        <w:trPr>
          <w:trHeight w:val="845"/>
        </w:trPr>
        <w:tc>
          <w:tcPr>
            <w:tcW w:w="7111" w:type="dxa"/>
            <w:vAlign w:val="center"/>
          </w:tcPr>
          <w:p w14:paraId="6FFABA1A" w14:textId="77777777" w:rsidR="005455C2" w:rsidRPr="008179E2" w:rsidRDefault="005455C2" w:rsidP="005455C2">
            <w:r>
              <w:t>Fig 2a</w:t>
            </w:r>
          </w:p>
        </w:tc>
        <w:tc>
          <w:tcPr>
            <w:tcW w:w="7045" w:type="dxa"/>
            <w:vAlign w:val="center"/>
          </w:tcPr>
          <w:p w14:paraId="00C2709C" w14:textId="77777777" w:rsidR="005455C2" w:rsidRPr="00EF7919" w:rsidRDefault="005455C2" w:rsidP="005455C2"/>
          <w:p w14:paraId="3E66B935" w14:textId="77777777" w:rsidR="005455C2" w:rsidRDefault="005455C2" w:rsidP="005455C2">
            <w:pPr>
              <w:rPr>
                <w:noProof/>
                <w:lang w:val="en-US"/>
              </w:rPr>
            </w:pPr>
            <w:r>
              <w:rPr>
                <w:noProof/>
                <w:lang w:val="en-US"/>
              </w:rPr>
              <w:t>Fig 2b</w:t>
            </w:r>
          </w:p>
          <w:p w14:paraId="05DC0A5D" w14:textId="77777777" w:rsidR="005455C2" w:rsidRDefault="005455C2" w:rsidP="005455C2">
            <w:pPr>
              <w:rPr>
                <w:noProof/>
                <w:lang w:val="en-US"/>
              </w:rPr>
            </w:pPr>
          </w:p>
        </w:tc>
      </w:tr>
      <w:tr w:rsidR="005455C2" w14:paraId="40A93B04" w14:textId="77777777" w:rsidTr="005455C2">
        <w:trPr>
          <w:trHeight w:hRule="exact" w:val="5669"/>
        </w:trPr>
        <w:tc>
          <w:tcPr>
            <w:tcW w:w="7111" w:type="dxa"/>
          </w:tcPr>
          <w:p w14:paraId="6AF0CEF3" w14:textId="77777777" w:rsidR="005455C2" w:rsidRDefault="005455C2" w:rsidP="005455C2">
            <w:pPr>
              <w:jc w:val="center"/>
            </w:pPr>
            <w:r>
              <w:rPr>
                <w:noProof/>
                <w:lang w:val="en-US"/>
              </w:rPr>
              <w:drawing>
                <wp:inline distT="0" distB="0" distL="0" distR="0" wp14:anchorId="3749F09B" wp14:editId="2AA03038">
                  <wp:extent cx="4378643" cy="3708400"/>
                  <wp:effectExtent l="0" t="0" r="0" b="0"/>
                  <wp:docPr id="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4">
                            <a:extLst>
                              <a:ext uri="{28A0092B-C50C-407E-A947-70E740481C1C}">
                                <a14:useLocalDpi xmlns:a14="http://schemas.microsoft.com/office/drawing/2010/main" val="0"/>
                              </a:ext>
                            </a:extLst>
                          </a:blip>
                          <a:srcRect r="52799" b="24790"/>
                          <a:stretch/>
                        </pic:blipFill>
                        <pic:spPr bwMode="auto">
                          <a:xfrm>
                            <a:off x="0" y="0"/>
                            <a:ext cx="4380022" cy="3709568"/>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tc>
        <w:tc>
          <w:tcPr>
            <w:tcW w:w="7045" w:type="dxa"/>
          </w:tcPr>
          <w:p w14:paraId="3340311F" w14:textId="77777777" w:rsidR="005455C2" w:rsidRDefault="005455C2" w:rsidP="005455C2">
            <w:pPr>
              <w:jc w:val="center"/>
            </w:pPr>
            <w:r>
              <w:rPr>
                <w:noProof/>
                <w:lang w:val="en-US"/>
              </w:rPr>
              <w:drawing>
                <wp:inline distT="0" distB="0" distL="0" distR="0" wp14:anchorId="5E6699E0" wp14:editId="212A15CC">
                  <wp:extent cx="4058285" cy="3506359"/>
                  <wp:effectExtent l="0" t="0" r="5715" b="0"/>
                  <wp:docPr id="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59379" cy="3507304"/>
                          </a:xfrm>
                          <a:prstGeom prst="rect">
                            <a:avLst/>
                          </a:prstGeom>
                          <a:noFill/>
                          <a:ln>
                            <a:noFill/>
                          </a:ln>
                        </pic:spPr>
                      </pic:pic>
                    </a:graphicData>
                  </a:graphic>
                </wp:inline>
              </w:drawing>
            </w:r>
          </w:p>
        </w:tc>
      </w:tr>
    </w:tbl>
    <w:p w14:paraId="37A8BFF3" w14:textId="77777777" w:rsidR="00205384" w:rsidRDefault="00205384"/>
    <w:p w14:paraId="5FD8B055" w14:textId="77777777" w:rsidR="00205384" w:rsidRDefault="00205384"/>
    <w:p w14:paraId="53A28D20" w14:textId="37D6B991" w:rsidR="00B91ADE" w:rsidRDefault="00137811">
      <w:r>
        <w:t>.</w:t>
      </w:r>
    </w:p>
    <w:p w14:paraId="10DE070B" w14:textId="4EDDFDB4" w:rsidR="009B17CE" w:rsidRDefault="009B17CE"/>
    <w:p w14:paraId="71882CD4" w14:textId="26C5E9C0" w:rsidR="00B91ADE" w:rsidRPr="00171968" w:rsidRDefault="00E229A2">
      <w:pPr>
        <w:rPr>
          <w:rFonts w:ascii="Times New Roman" w:hAnsi="Times New Roman" w:cs="Times New Roman"/>
        </w:rPr>
      </w:pPr>
      <w:r w:rsidRPr="00F471EF">
        <w:rPr>
          <w:rFonts w:ascii="Times New Roman" w:hAnsi="Times New Roman" w:cs="Times New Roman"/>
        </w:rPr>
        <w:t>Figure 2. Box plots to show mean cell volume and mean cell haemoglobin in secondary school students from Sri Lanka with unexplained low red cell indices The horizontal line represents the reference cut-off value, horizontal lines inside the box show the median value, box length is the interquartile range and whiskers show the range, excluding outliers. Outlying values 1.5 to 3, or &gt; 3 box lengths from the upper and lower edge of the box are shown as open circles and stars respectively.</w:t>
      </w:r>
      <w:bookmarkStart w:id="0" w:name="_GoBack"/>
      <w:bookmarkEnd w:id="0"/>
    </w:p>
    <w:sectPr w:rsidR="00B91ADE" w:rsidRPr="00171968" w:rsidSect="002353C2">
      <w:pgSz w:w="16820" w:h="11900" w:orient="landscape"/>
      <w:pgMar w:top="1800" w:right="1440" w:bottom="180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1ADE"/>
    <w:rsid w:val="00137811"/>
    <w:rsid w:val="00171968"/>
    <w:rsid w:val="00205384"/>
    <w:rsid w:val="002353C2"/>
    <w:rsid w:val="00444CFA"/>
    <w:rsid w:val="005455C2"/>
    <w:rsid w:val="008179E2"/>
    <w:rsid w:val="009B17CE"/>
    <w:rsid w:val="00B91ADE"/>
    <w:rsid w:val="00D7353A"/>
    <w:rsid w:val="00E229A2"/>
    <w:rsid w:val="00EF7919"/>
    <w:rsid w:val="00F471E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1F86256"/>
  <w14:defaultImageDpi w14:val="300"/>
  <w15:docId w15:val="{319123A2-BEFB-40D3-BF54-B3EC182EA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91AD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91ADE"/>
    <w:rPr>
      <w:rFonts w:ascii="Lucida Grande" w:hAnsi="Lucida Grande" w:cs="Lucida Grande"/>
      <w:sz w:val="18"/>
      <w:szCs w:val="18"/>
    </w:rPr>
  </w:style>
  <w:style w:type="table" w:styleId="TableGrid">
    <w:name w:val="Table Grid"/>
    <w:basedOn w:val="TableNormal"/>
    <w:uiPriority w:val="59"/>
    <w:rsid w:val="002053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77</Words>
  <Characters>441</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aallen</dc:creator>
  <cp:keywords/>
  <dc:description/>
  <cp:lastModifiedBy>Stacy Murtagh</cp:lastModifiedBy>
  <cp:revision>2</cp:revision>
  <dcterms:created xsi:type="dcterms:W3CDTF">2018-05-14T10:31:00Z</dcterms:created>
  <dcterms:modified xsi:type="dcterms:W3CDTF">2018-05-14T10:31:00Z</dcterms:modified>
</cp:coreProperties>
</file>