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7D00" w14:textId="38A90DF7" w:rsidR="00965896" w:rsidRDefault="00965896">
      <w:bookmarkStart w:id="0" w:name="_GoBack"/>
      <w:r>
        <w:t>Figure 1: Venn diagram to show the major causes of low red cell i</w:t>
      </w:r>
      <w:r w:rsidR="002F403D">
        <w:t>ndices in Sri Lankan adolescents</w:t>
      </w:r>
      <w:r>
        <w:t>.</w:t>
      </w:r>
    </w:p>
    <w:bookmarkEnd w:id="0"/>
    <w:p w14:paraId="79E8757D" w14:textId="77777777" w:rsidR="00965896" w:rsidRDefault="00965896"/>
    <w:p w14:paraId="19BFEA1D" w14:textId="71CA580A" w:rsidR="00333C0A" w:rsidRDefault="00965896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04D600" wp14:editId="27564DC6">
                <wp:simplePos x="0" y="0"/>
                <wp:positionH relativeFrom="column">
                  <wp:posOffset>168910</wp:posOffset>
                </wp:positionH>
                <wp:positionV relativeFrom="paragraph">
                  <wp:posOffset>63500</wp:posOffset>
                </wp:positionV>
                <wp:extent cx="7082790" cy="3884930"/>
                <wp:effectExtent l="0" t="25400" r="80010" b="102870"/>
                <wp:wrapThrough wrapText="bothSides">
                  <wp:wrapPolygon edited="0">
                    <wp:start x="6042" y="-141"/>
                    <wp:lineTo x="5577" y="0"/>
                    <wp:lineTo x="4028" y="1695"/>
                    <wp:lineTo x="4028" y="2260"/>
                    <wp:lineTo x="3718" y="3248"/>
                    <wp:lineTo x="3408" y="4519"/>
                    <wp:lineTo x="3331" y="6779"/>
                    <wp:lineTo x="3718" y="9038"/>
                    <wp:lineTo x="620" y="9886"/>
                    <wp:lineTo x="77" y="10168"/>
                    <wp:lineTo x="77" y="11580"/>
                    <wp:lineTo x="2789" y="13557"/>
                    <wp:lineTo x="3098" y="13557"/>
                    <wp:lineTo x="2866" y="15958"/>
                    <wp:lineTo x="3098" y="18076"/>
                    <wp:lineTo x="3873" y="20336"/>
                    <wp:lineTo x="3951" y="20477"/>
                    <wp:lineTo x="5500" y="21890"/>
                    <wp:lineTo x="5577" y="22031"/>
                    <wp:lineTo x="7126" y="22031"/>
                    <wp:lineTo x="7281" y="21890"/>
                    <wp:lineTo x="8753" y="20477"/>
                    <wp:lineTo x="9683" y="18076"/>
                    <wp:lineTo x="19210" y="15817"/>
                    <wp:lineTo x="19365" y="15817"/>
                    <wp:lineTo x="21069" y="13699"/>
                    <wp:lineTo x="21147" y="13557"/>
                    <wp:lineTo x="21689" y="11298"/>
                    <wp:lineTo x="21767" y="9321"/>
                    <wp:lineTo x="21689" y="6637"/>
                    <wp:lineTo x="21069" y="5084"/>
                    <wp:lineTo x="20760" y="4519"/>
                    <wp:lineTo x="20914" y="2824"/>
                    <wp:lineTo x="18436" y="2401"/>
                    <wp:lineTo x="9683" y="2260"/>
                    <wp:lineTo x="9683" y="1695"/>
                    <wp:lineTo x="8211" y="0"/>
                    <wp:lineTo x="7669" y="-141"/>
                    <wp:lineTo x="6042" y="-141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790" cy="3884930"/>
                          <a:chOff x="0" y="0"/>
                          <a:chExt cx="7082790" cy="3884930"/>
                        </a:xfrm>
                      </wpg:grpSpPr>
                      <wps:wsp>
                        <wps:cNvPr id="8" name="Donut 8"/>
                        <wps:cNvSpPr/>
                        <wps:spPr>
                          <a:xfrm>
                            <a:off x="1228090" y="1636395"/>
                            <a:ext cx="469900" cy="457200"/>
                          </a:xfrm>
                          <a:prstGeom prst="donut">
                            <a:avLst>
                              <a:gd name="adj" fmla="val 142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4796790" y="482600"/>
                            <a:ext cx="2286000" cy="2326640"/>
                            <a:chOff x="0" y="0"/>
                            <a:chExt cx="2070735" cy="1932940"/>
                          </a:xfrm>
                        </wpg:grpSpPr>
                        <wps:wsp>
                          <wps:cNvPr id="6" name="Donut 6"/>
                          <wps:cNvSpPr/>
                          <wps:spPr>
                            <a:xfrm>
                              <a:off x="0" y="0"/>
                              <a:ext cx="2070735" cy="1932940"/>
                            </a:xfrm>
                            <a:prstGeom prst="donut">
                              <a:avLst>
                                <a:gd name="adj" fmla="val 1424"/>
                              </a:avLst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92735" y="765810"/>
                              <a:ext cx="1473200" cy="478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2E0D5" w14:textId="77777777" w:rsidR="00864513" w:rsidRDefault="00864513" w:rsidP="007E3F7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Unexplained</w:t>
                                </w:r>
                              </w:p>
                              <w:p w14:paraId="18284883" w14:textId="0D04441D" w:rsidR="00864513" w:rsidRDefault="00864513" w:rsidP="007E3F7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low red cell indices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Donut 1"/>
                        <wps:cNvSpPr/>
                        <wps:spPr>
                          <a:xfrm>
                            <a:off x="1164590" y="0"/>
                            <a:ext cx="2157227" cy="2148928"/>
                          </a:xfrm>
                          <a:prstGeom prst="donut">
                            <a:avLst>
                              <a:gd name="adj" fmla="val 142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nut 5"/>
                        <wps:cNvSpPr/>
                        <wps:spPr>
                          <a:xfrm>
                            <a:off x="1028065" y="1787525"/>
                            <a:ext cx="2130425" cy="2097405"/>
                          </a:xfrm>
                          <a:prstGeom prst="donut">
                            <a:avLst>
                              <a:gd name="adj" fmla="val 142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509395" y="889635"/>
                            <a:ext cx="133858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EB016" w14:textId="642C117A" w:rsidR="00864513" w:rsidRDefault="00864513" w:rsidP="007E3F71">
                              <w:pPr>
                                <w:jc w:val="center"/>
                              </w:pPr>
                              <w:r>
                                <w:t>Iron depletion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1811655"/>
                            <a:ext cx="731473" cy="36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9189F" w14:textId="4C5E3FAE" w:rsidR="00864513" w:rsidRDefault="00864513" w:rsidP="007E3F71">
                              <w:r>
                                <w:t>HbE trait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433445" y="1785620"/>
                            <a:ext cx="117284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82A3D" w14:textId="09D898A1" w:rsidR="00864513" w:rsidRPr="00333C0A" w:rsidRDefault="00864513" w:rsidP="00333C0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β-thalassaemia trait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424940" y="2554605"/>
                            <a:ext cx="1227388" cy="3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699A0" w14:textId="556420F1" w:rsidR="00864513" w:rsidRDefault="00864513" w:rsidP="0031694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α –thalassaemia</w:t>
                              </w:r>
                            </w:p>
                            <w:p w14:paraId="58708789" w14:textId="2BB65E08" w:rsidR="00864513" w:rsidRDefault="00864513" w:rsidP="00316943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nut 14"/>
                        <wps:cNvSpPr/>
                        <wps:spPr>
                          <a:xfrm>
                            <a:off x="2457450" y="1579880"/>
                            <a:ext cx="966470" cy="939165"/>
                          </a:xfrm>
                          <a:prstGeom prst="donut">
                            <a:avLst>
                              <a:gd name="adj" fmla="val 142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2991485" y="1906270"/>
                            <a:ext cx="503972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904240" y="1854835"/>
                            <a:ext cx="544886" cy="2573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4D600" id="Group 30" o:spid="_x0000_s1026" style="position:absolute;margin-left:13.3pt;margin-top:5pt;width:557.7pt;height:305.9pt;z-index:251691008" coordsize="70827,38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8" o:spid="_x0000_s1027" type="#_x0000_t23" style="position:absolute;left:12280;top:16363;width:469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" adj="299" fillcolor="#4f81bd [3204]" strokecolor="black [3213]" strokeweight=".5pt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group id="Group 27" o:spid="_x0000_s1028" style="position:absolute;left:47967;top:4826;width:22860;height:23266" coordsize="20707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Donut 6" o:spid="_x0000_s1029" type="#_x0000_t23" style="position:absolute;width:20707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" adj="287" fillcolor="#4f81bd [3204]" strokecolor="black [3213]" strokeweight=".5pt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left:2927;top:7658;width:14732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7E72E0D5" w14:textId="77777777" w:rsidR="00864513" w:rsidRDefault="00864513" w:rsidP="007E3F71">
                          <w:pPr>
                            <w:spacing w:after="0" w:line="240" w:lineRule="auto"/>
                            <w:jc w:val="center"/>
                          </w:pPr>
                          <w:r>
                            <w:t>Unexplained</w:t>
                          </w:r>
                        </w:p>
                        <w:p w14:paraId="18284883" w14:textId="0D04441D" w:rsidR="00864513" w:rsidRDefault="00864513" w:rsidP="007E3F71">
                          <w:pPr>
                            <w:spacing w:after="0" w:line="240" w:lineRule="auto"/>
                            <w:jc w:val="center"/>
                          </w:pPr>
                          <w:r>
                            <w:t>low red cell indices</w:t>
                          </w:r>
                        </w:p>
                      </w:txbxContent>
                    </v:textbox>
                  </v:shape>
                </v:group>
                <v:shape id="Donut 1" o:spid="_x0000_s1031" type="#_x0000_t23" style="position:absolute;left:11645;width:21573;height:2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" adj="306" fillcolor="#4f81bd [3204]" strokecolor="black [3213]" strokeweight=".5pt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nut 5" o:spid="_x0000_s1032" type="#_x0000_t23" style="position:absolute;left:10280;top:17875;width:21304;height:20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" adj="303" fillcolor="#4f81bd [3204]" strokecolor="black [3213]" strokeweight=".5pt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Text Box 9" o:spid="_x0000_s1033" type="#_x0000_t202" style="position:absolute;left:15093;top:8896;width:13386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12EB016" w14:textId="642C117A" w:rsidR="00864513" w:rsidRDefault="00864513" w:rsidP="007E3F71">
                        <w:pPr>
                          <w:jc w:val="center"/>
                        </w:pPr>
                        <w:r>
                          <w:t>Iron depletion</w:t>
                        </w:r>
                      </w:p>
                    </w:txbxContent>
                  </v:textbox>
                </v:shape>
                <v:shape id="Text Box 10" o:spid="_x0000_s1034" type="#_x0000_t202" style="position:absolute;top:18116;width:7314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B99189F" w14:textId="4C5E3FAE" w:rsidR="00864513" w:rsidRDefault="00864513" w:rsidP="007E3F71">
                        <w:r>
                          <w:t>HbE trait</w:t>
                        </w:r>
                      </w:p>
                    </w:txbxContent>
                  </v:textbox>
                </v:shape>
                <v:shape id="Text Box 12" o:spid="_x0000_s1035" type="#_x0000_t202" style="position:absolute;left:34334;top:17856;width:11728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CB82A3D" w14:textId="09D898A1" w:rsidR="00864513" w:rsidRPr="00333C0A" w:rsidRDefault="00864513" w:rsidP="00333C0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β-thalassaemia trait</w:t>
                        </w:r>
                      </w:p>
                    </w:txbxContent>
                  </v:textbox>
                </v:shape>
                <v:shape id="Text Box 13" o:spid="_x0000_s1036" type="#_x0000_t202" style="position:absolute;left:14249;top:25546;width:12274;height:3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DF699A0" w14:textId="556420F1" w:rsidR="00864513" w:rsidRDefault="00864513" w:rsidP="00316943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α –thalassaemia</w:t>
                        </w:r>
                      </w:p>
                      <w:p w14:paraId="58708789" w14:textId="2BB65E08" w:rsidR="00864513" w:rsidRDefault="00864513" w:rsidP="00316943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Donut 14" o:spid="_x0000_s1037" type="#_x0000_t23" style="position:absolute;left:24574;top:15798;width:9665;height:9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" adj="299" fillcolor="#4f81bd [3204]" strokecolor="black [3213]" strokeweight=".5pt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8" type="#_x0000_t32" style="position:absolute;left:29914;top:19062;width:50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" strokecolor="black [3213]" strokeweight=".5pt">
                  <v:stroke endarrow="open"/>
                  <v:shadow on="t" color="black" opacity="24903f" origin=",.5" offset="0,.55556mm"/>
                </v:shape>
                <v:shape id="Straight Arrow Connector 23" o:spid="_x0000_s1039" type="#_x0000_t32" style="position:absolute;left:9042;top:18548;width:5449;height:2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" strokecolor="black [3213]" strokeweight=".5pt">
                  <v:stroke endarrow="open"/>
                  <v:shadow on="t" color="black" opacity="24903f" origin=",.5" offset="0,.55556mm"/>
                </v:shape>
                <w10:wrap type="through"/>
              </v:group>
            </w:pict>
          </mc:Fallback>
        </mc:AlternateContent>
      </w:r>
    </w:p>
    <w:p w14:paraId="34F272C8" w14:textId="77777777" w:rsidR="00965896" w:rsidRDefault="00965896"/>
    <w:p w14:paraId="40EF20E8" w14:textId="24E08C6F" w:rsidR="00333C0A" w:rsidRPr="00333C0A" w:rsidRDefault="00333C0A" w:rsidP="00333C0A"/>
    <w:p w14:paraId="70D937F6" w14:textId="4E477A53" w:rsidR="00333C0A" w:rsidRPr="00333C0A" w:rsidRDefault="00333C0A" w:rsidP="00333C0A"/>
    <w:p w14:paraId="60FC2FD3" w14:textId="48E5DD40" w:rsidR="00333C0A" w:rsidRPr="00333C0A" w:rsidRDefault="00333C0A" w:rsidP="00333C0A"/>
    <w:p w14:paraId="7E7F9C41" w14:textId="4EB7474C" w:rsidR="00333C0A" w:rsidRPr="00333C0A" w:rsidRDefault="00333C0A" w:rsidP="00333C0A"/>
    <w:p w14:paraId="3EBAAA05" w14:textId="6F87870E" w:rsidR="00333C0A" w:rsidRPr="00333C0A" w:rsidRDefault="00333C0A" w:rsidP="00333C0A"/>
    <w:p w14:paraId="75839EF8" w14:textId="696839FB" w:rsidR="00333C0A" w:rsidRDefault="00333C0A" w:rsidP="00333C0A"/>
    <w:p w14:paraId="5AD82DEA" w14:textId="4B603957" w:rsidR="00D7353A" w:rsidRDefault="00D7353A" w:rsidP="00333C0A">
      <w:pPr>
        <w:jc w:val="center"/>
      </w:pPr>
    </w:p>
    <w:p w14:paraId="49E540B7" w14:textId="77777777" w:rsidR="00965896" w:rsidRDefault="00965896" w:rsidP="00333C0A">
      <w:pPr>
        <w:jc w:val="center"/>
      </w:pPr>
    </w:p>
    <w:p w14:paraId="7AF094A1" w14:textId="77777777" w:rsidR="00965896" w:rsidRDefault="00965896" w:rsidP="00333C0A">
      <w:pPr>
        <w:jc w:val="center"/>
      </w:pPr>
    </w:p>
    <w:p w14:paraId="25116560" w14:textId="77777777" w:rsidR="00160AA1" w:rsidRDefault="00160AA1" w:rsidP="00333C0A">
      <w:pPr>
        <w:jc w:val="center"/>
      </w:pPr>
    </w:p>
    <w:p w14:paraId="276AD19E" w14:textId="77777777" w:rsidR="00160AA1" w:rsidRDefault="00160AA1" w:rsidP="00333C0A">
      <w:pPr>
        <w:jc w:val="center"/>
      </w:pPr>
    </w:p>
    <w:p w14:paraId="47F867A6" w14:textId="77777777" w:rsidR="00160AA1" w:rsidRDefault="00160AA1" w:rsidP="00333C0A">
      <w:pPr>
        <w:jc w:val="center"/>
      </w:pPr>
    </w:p>
    <w:p w14:paraId="64472C24" w14:textId="3BA71DF7" w:rsidR="00965896" w:rsidRPr="009F25BB" w:rsidRDefault="00160AA1" w:rsidP="009F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Footnote</w:t>
      </w:r>
      <w:r w:rsidRPr="00060EF2">
        <w:rPr>
          <w:rFonts w:ascii="Times New Roman" w:hAnsi="Times New Roman" w:cs="Times New Roman"/>
          <w:sz w:val="24"/>
          <w:szCs w:val="24"/>
        </w:rPr>
        <w:t xml:space="preserve">: There were a small number of children with other </w:t>
      </w:r>
      <w:proofErr w:type="spellStart"/>
      <w:r w:rsidRPr="00060EF2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060EF2">
        <w:rPr>
          <w:rFonts w:ascii="Times New Roman" w:hAnsi="Times New Roman" w:cs="Times New Roman"/>
          <w:sz w:val="24"/>
          <w:szCs w:val="24"/>
        </w:rPr>
        <w:t xml:space="preserve"> variants that are not inclu</w:t>
      </w:r>
      <w:r w:rsidR="009F25BB">
        <w:rPr>
          <w:rFonts w:ascii="Times New Roman" w:hAnsi="Times New Roman" w:cs="Times New Roman"/>
          <w:sz w:val="24"/>
          <w:szCs w:val="24"/>
        </w:rPr>
        <w:t>ded in the figure (see table 1)</w:t>
      </w:r>
    </w:p>
    <w:sectPr w:rsidR="00965896" w:rsidRPr="009F25BB" w:rsidSect="007F5DC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469AA"/>
    <w:rsid w:val="00160AA1"/>
    <w:rsid w:val="001665BB"/>
    <w:rsid w:val="001941AA"/>
    <w:rsid w:val="002F403D"/>
    <w:rsid w:val="00316943"/>
    <w:rsid w:val="00333C0A"/>
    <w:rsid w:val="00464064"/>
    <w:rsid w:val="004B3379"/>
    <w:rsid w:val="006F19D9"/>
    <w:rsid w:val="007875AE"/>
    <w:rsid w:val="007E3F71"/>
    <w:rsid w:val="007F5DC4"/>
    <w:rsid w:val="00864513"/>
    <w:rsid w:val="00874390"/>
    <w:rsid w:val="00965896"/>
    <w:rsid w:val="009F25BB"/>
    <w:rsid w:val="00A2761C"/>
    <w:rsid w:val="00D7353A"/>
    <w:rsid w:val="00D760BF"/>
    <w:rsid w:val="00E05600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78797"/>
  <w14:defaultImageDpi w14:val="300"/>
  <w15:docId w15:val="{319123A2-BEFB-40D3-BF54-B3EC182E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71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aallen</dc:creator>
  <cp:keywords/>
  <dc:description/>
  <cp:lastModifiedBy>Stacy Murtagh</cp:lastModifiedBy>
  <cp:revision>2</cp:revision>
  <dcterms:created xsi:type="dcterms:W3CDTF">2018-05-14T10:31:00Z</dcterms:created>
  <dcterms:modified xsi:type="dcterms:W3CDTF">2018-05-14T10:31:00Z</dcterms:modified>
</cp:coreProperties>
</file>