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A5AB7" w14:textId="3452F746" w:rsidR="00A35A28" w:rsidRPr="00417F5D" w:rsidRDefault="00A35A28" w:rsidP="00417F5D">
      <w:pPr>
        <w:pStyle w:val="Heading1"/>
        <w:spacing w:before="0" w:after="0"/>
        <w:rPr>
          <w:rFonts w:ascii="Times New Roman" w:hAnsi="Times New Roman" w:cs="Times New Roman"/>
          <w:szCs w:val="24"/>
        </w:rPr>
      </w:pPr>
      <w:r w:rsidRPr="00417F5D">
        <w:rPr>
          <w:rFonts w:ascii="Times New Roman" w:hAnsi="Times New Roman" w:cs="Times New Roman"/>
          <w:szCs w:val="24"/>
        </w:rPr>
        <w:t>Access and adequate ut</w:t>
      </w:r>
      <w:r w:rsidR="00CD363B" w:rsidRPr="00417F5D">
        <w:rPr>
          <w:rFonts w:ascii="Times New Roman" w:hAnsi="Times New Roman" w:cs="Times New Roman"/>
          <w:szCs w:val="24"/>
        </w:rPr>
        <w:t>i</w:t>
      </w:r>
      <w:r w:rsidRPr="00417F5D">
        <w:rPr>
          <w:rFonts w:ascii="Times New Roman" w:hAnsi="Times New Roman" w:cs="Times New Roman"/>
          <w:szCs w:val="24"/>
        </w:rPr>
        <w:t>li</w:t>
      </w:r>
      <w:r w:rsidR="00417F5D" w:rsidRPr="00417F5D">
        <w:rPr>
          <w:rFonts w:ascii="Times New Roman" w:hAnsi="Times New Roman" w:cs="Times New Roman"/>
          <w:szCs w:val="24"/>
        </w:rPr>
        <w:t>z</w:t>
      </w:r>
      <w:r w:rsidRPr="00417F5D">
        <w:rPr>
          <w:rFonts w:ascii="Times New Roman" w:hAnsi="Times New Roman" w:cs="Times New Roman"/>
          <w:szCs w:val="24"/>
        </w:rPr>
        <w:t xml:space="preserve">ation of malaria control interventions in rural Malawi: </w:t>
      </w:r>
      <w:r w:rsidR="00157823" w:rsidRPr="00417F5D">
        <w:rPr>
          <w:rFonts w:ascii="Times New Roman" w:hAnsi="Times New Roman" w:cs="Times New Roman"/>
          <w:szCs w:val="24"/>
        </w:rPr>
        <w:t xml:space="preserve">a </w:t>
      </w:r>
      <w:r w:rsidR="003E2BBC" w:rsidRPr="00417F5D">
        <w:rPr>
          <w:rFonts w:ascii="Times New Roman" w:hAnsi="Times New Roman" w:cs="Times New Roman"/>
          <w:szCs w:val="24"/>
        </w:rPr>
        <w:t>descriptive quantitative study</w:t>
      </w:r>
    </w:p>
    <w:p w14:paraId="130CB8A8" w14:textId="77777777" w:rsidR="007821B7" w:rsidRPr="00417F5D" w:rsidRDefault="007821B7" w:rsidP="00417F5D">
      <w:pPr>
        <w:spacing w:after="0" w:line="480" w:lineRule="auto"/>
        <w:rPr>
          <w:rFonts w:ascii="Times New Roman" w:hAnsi="Times New Roman" w:cs="Times New Roman"/>
          <w:szCs w:val="24"/>
        </w:rPr>
      </w:pPr>
    </w:p>
    <w:p w14:paraId="0F04A285" w14:textId="09C05151" w:rsidR="008B3E8E" w:rsidRPr="00417F5D" w:rsidRDefault="009D6F8C" w:rsidP="00417F5D">
      <w:pPr>
        <w:spacing w:after="0" w:line="480" w:lineRule="auto"/>
        <w:rPr>
          <w:rFonts w:ascii="Times New Roman" w:hAnsi="Times New Roman" w:cs="Times New Roman"/>
          <w:szCs w:val="24"/>
        </w:rPr>
      </w:pPr>
      <w:r w:rsidRPr="00417F5D">
        <w:rPr>
          <w:rFonts w:ascii="Times New Roman" w:hAnsi="Times New Roman" w:cs="Times New Roman"/>
          <w:szCs w:val="24"/>
        </w:rPr>
        <w:t>Alinune N</w:t>
      </w:r>
      <w:r w:rsidR="00157823" w:rsidRPr="00417F5D">
        <w:rPr>
          <w:rFonts w:ascii="Times New Roman" w:hAnsi="Times New Roman" w:cs="Times New Roman"/>
          <w:szCs w:val="24"/>
        </w:rPr>
        <w:t>athanael</w:t>
      </w:r>
      <w:r w:rsidRPr="00417F5D">
        <w:rPr>
          <w:rFonts w:ascii="Times New Roman" w:hAnsi="Times New Roman" w:cs="Times New Roman"/>
          <w:szCs w:val="24"/>
        </w:rPr>
        <w:t xml:space="preserve"> Kabaghe</w:t>
      </w:r>
      <w:r w:rsidR="008B3E8E" w:rsidRPr="00417F5D">
        <w:rPr>
          <w:rFonts w:ascii="Times New Roman" w:hAnsi="Times New Roman" w:cs="Times New Roman"/>
          <w:szCs w:val="24"/>
        </w:rPr>
        <w:t xml:space="preserve"> </w:t>
      </w:r>
      <w:r w:rsidR="0060267C" w:rsidRPr="00417F5D">
        <w:rPr>
          <w:rFonts w:ascii="Times New Roman" w:hAnsi="Times New Roman" w:cs="Times New Roman"/>
          <w:szCs w:val="24"/>
          <w:vertAlign w:val="superscript"/>
        </w:rPr>
        <w:t>1,2</w:t>
      </w:r>
      <w:r w:rsidRPr="00417F5D">
        <w:rPr>
          <w:rFonts w:ascii="Times New Roman" w:hAnsi="Times New Roman" w:cs="Times New Roman"/>
          <w:szCs w:val="24"/>
        </w:rPr>
        <w:t xml:space="preserve"> </w:t>
      </w:r>
      <w:r w:rsidR="00417F5D" w:rsidRPr="00417F5D">
        <w:rPr>
          <w:rFonts w:ascii="Times New Roman" w:hAnsi="Times New Roman" w:cs="Times New Roman"/>
          <w:szCs w:val="24"/>
        </w:rPr>
        <w:t xml:space="preserve">, </w:t>
      </w:r>
      <w:r w:rsidRPr="00417F5D">
        <w:rPr>
          <w:rFonts w:ascii="Times New Roman" w:hAnsi="Times New Roman" w:cs="Times New Roman"/>
          <w:szCs w:val="24"/>
        </w:rPr>
        <w:t>Michael G</w:t>
      </w:r>
      <w:r w:rsidR="008A1E1D" w:rsidRPr="00417F5D">
        <w:rPr>
          <w:rFonts w:ascii="Times New Roman" w:hAnsi="Times New Roman" w:cs="Times New Roman"/>
          <w:szCs w:val="24"/>
        </w:rPr>
        <w:t>ive</w:t>
      </w:r>
      <w:r w:rsidRPr="00417F5D">
        <w:rPr>
          <w:rFonts w:ascii="Times New Roman" w:hAnsi="Times New Roman" w:cs="Times New Roman"/>
          <w:szCs w:val="24"/>
        </w:rPr>
        <w:t xml:space="preserve"> Chipeta</w:t>
      </w:r>
      <w:r w:rsidR="008B3E8E" w:rsidRPr="00417F5D">
        <w:rPr>
          <w:rFonts w:ascii="Times New Roman" w:hAnsi="Times New Roman" w:cs="Times New Roman"/>
          <w:szCs w:val="24"/>
        </w:rPr>
        <w:t xml:space="preserve"> </w:t>
      </w:r>
      <w:r w:rsidR="004366EE" w:rsidRPr="00417F5D">
        <w:rPr>
          <w:rFonts w:ascii="Times New Roman" w:hAnsi="Times New Roman" w:cs="Times New Roman"/>
          <w:szCs w:val="24"/>
          <w:vertAlign w:val="superscript"/>
        </w:rPr>
        <w:t>2,3,4</w:t>
      </w:r>
      <w:r w:rsidR="00417F5D" w:rsidRPr="00417F5D">
        <w:rPr>
          <w:rFonts w:ascii="Times New Roman" w:hAnsi="Times New Roman" w:cs="Times New Roman"/>
          <w:szCs w:val="24"/>
        </w:rPr>
        <w:t xml:space="preserve">, </w:t>
      </w:r>
      <w:r w:rsidR="008B3E8E" w:rsidRPr="00417F5D">
        <w:rPr>
          <w:rFonts w:ascii="Times New Roman" w:hAnsi="Times New Roman" w:cs="Times New Roman"/>
          <w:szCs w:val="24"/>
        </w:rPr>
        <w:t xml:space="preserve">Robert Sean McCann </w:t>
      </w:r>
      <w:r w:rsidR="008B3E8E" w:rsidRPr="00417F5D">
        <w:rPr>
          <w:rFonts w:ascii="Times New Roman" w:hAnsi="Times New Roman" w:cs="Times New Roman"/>
          <w:szCs w:val="24"/>
          <w:vertAlign w:val="superscript"/>
        </w:rPr>
        <w:t>2,5</w:t>
      </w:r>
      <w:r w:rsidR="00417F5D" w:rsidRPr="00417F5D">
        <w:rPr>
          <w:rFonts w:ascii="Times New Roman" w:hAnsi="Times New Roman" w:cs="Times New Roman"/>
          <w:szCs w:val="24"/>
        </w:rPr>
        <w:t xml:space="preserve">, </w:t>
      </w:r>
      <w:r w:rsidR="008B3E8E" w:rsidRPr="00417F5D">
        <w:rPr>
          <w:rFonts w:ascii="Times New Roman" w:hAnsi="Times New Roman" w:cs="Times New Roman"/>
          <w:szCs w:val="24"/>
        </w:rPr>
        <w:t xml:space="preserve">Dianne Jean Terlouw </w:t>
      </w:r>
      <w:r w:rsidR="008B3E8E" w:rsidRPr="00417F5D">
        <w:rPr>
          <w:rFonts w:ascii="Times New Roman" w:hAnsi="Times New Roman" w:cs="Times New Roman"/>
          <w:szCs w:val="24"/>
          <w:vertAlign w:val="superscript"/>
        </w:rPr>
        <w:t>4</w:t>
      </w:r>
      <w:r w:rsidR="00417F5D" w:rsidRPr="00417F5D">
        <w:rPr>
          <w:rFonts w:ascii="Times New Roman" w:hAnsi="Times New Roman" w:cs="Times New Roman"/>
          <w:szCs w:val="24"/>
        </w:rPr>
        <w:t xml:space="preserve">, </w:t>
      </w:r>
      <w:r w:rsidR="008B3E8E" w:rsidRPr="00417F5D">
        <w:rPr>
          <w:rFonts w:ascii="Times New Roman" w:hAnsi="Times New Roman" w:cs="Times New Roman"/>
          <w:szCs w:val="24"/>
        </w:rPr>
        <w:t xml:space="preserve">Tinashe Tizifa </w:t>
      </w:r>
      <w:r w:rsidR="008B3E8E" w:rsidRPr="00417F5D">
        <w:rPr>
          <w:rFonts w:ascii="Times New Roman" w:hAnsi="Times New Roman" w:cs="Times New Roman"/>
          <w:szCs w:val="24"/>
          <w:vertAlign w:val="superscript"/>
        </w:rPr>
        <w:t>2</w:t>
      </w:r>
      <w:r w:rsidR="00417F5D" w:rsidRPr="00417F5D">
        <w:rPr>
          <w:rFonts w:ascii="Times New Roman" w:hAnsi="Times New Roman" w:cs="Times New Roman"/>
          <w:szCs w:val="24"/>
        </w:rPr>
        <w:t xml:space="preserve">, </w:t>
      </w:r>
      <w:r w:rsidR="008B3E8E" w:rsidRPr="00417F5D">
        <w:rPr>
          <w:rFonts w:ascii="Times New Roman" w:hAnsi="Times New Roman" w:cs="Times New Roman"/>
          <w:szCs w:val="24"/>
        </w:rPr>
        <w:t xml:space="preserve">Zinenani Truwah </w:t>
      </w:r>
      <w:r w:rsidR="008B3E8E" w:rsidRPr="00417F5D">
        <w:rPr>
          <w:rFonts w:ascii="Times New Roman" w:hAnsi="Times New Roman" w:cs="Times New Roman"/>
          <w:szCs w:val="24"/>
          <w:vertAlign w:val="superscript"/>
        </w:rPr>
        <w:t>6</w:t>
      </w:r>
      <w:r w:rsidR="00417F5D" w:rsidRPr="00417F5D">
        <w:rPr>
          <w:rFonts w:ascii="Times New Roman" w:hAnsi="Times New Roman" w:cs="Times New Roman"/>
          <w:szCs w:val="24"/>
        </w:rPr>
        <w:t xml:space="preserve">, </w:t>
      </w:r>
      <w:r w:rsidR="008B3E8E" w:rsidRPr="00417F5D">
        <w:rPr>
          <w:rFonts w:ascii="Times New Roman" w:hAnsi="Times New Roman" w:cs="Times New Roman"/>
          <w:szCs w:val="24"/>
        </w:rPr>
        <w:t xml:space="preserve">Kamija Samuel Phiri </w:t>
      </w:r>
      <w:r w:rsidR="008B3E8E" w:rsidRPr="00417F5D">
        <w:rPr>
          <w:rFonts w:ascii="Times New Roman" w:hAnsi="Times New Roman" w:cs="Times New Roman"/>
          <w:szCs w:val="24"/>
          <w:vertAlign w:val="superscript"/>
        </w:rPr>
        <w:t>2</w:t>
      </w:r>
      <w:r w:rsidR="00417F5D" w:rsidRPr="00417F5D">
        <w:rPr>
          <w:rFonts w:ascii="Times New Roman" w:hAnsi="Times New Roman" w:cs="Times New Roman"/>
          <w:szCs w:val="24"/>
        </w:rPr>
        <w:t xml:space="preserve">, </w:t>
      </w:r>
      <w:r w:rsidR="008B3E8E" w:rsidRPr="00417F5D">
        <w:rPr>
          <w:rFonts w:ascii="Times New Roman" w:hAnsi="Times New Roman" w:cs="Times New Roman"/>
          <w:szCs w:val="24"/>
        </w:rPr>
        <w:t xml:space="preserve">Michèle van Vugt </w:t>
      </w:r>
      <w:r w:rsidR="008B3E8E" w:rsidRPr="00417F5D">
        <w:rPr>
          <w:rFonts w:ascii="Times New Roman" w:hAnsi="Times New Roman" w:cs="Times New Roman"/>
          <w:szCs w:val="24"/>
          <w:vertAlign w:val="superscript"/>
        </w:rPr>
        <w:t>1</w:t>
      </w:r>
    </w:p>
    <w:p w14:paraId="168AB58A" w14:textId="77777777" w:rsidR="00680E37" w:rsidRPr="00417F5D" w:rsidRDefault="00680E37" w:rsidP="00417F5D">
      <w:pPr>
        <w:spacing w:after="0" w:line="480" w:lineRule="auto"/>
        <w:rPr>
          <w:rFonts w:ascii="Times New Roman" w:hAnsi="Times New Roman" w:cs="Times New Roman"/>
          <w:szCs w:val="24"/>
        </w:rPr>
      </w:pPr>
    </w:p>
    <w:p w14:paraId="3E7D29C2" w14:textId="07179CF5" w:rsidR="0099259B" w:rsidRPr="00417F5D" w:rsidRDefault="0099259B" w:rsidP="00417F5D">
      <w:pPr>
        <w:spacing w:after="0" w:line="480" w:lineRule="auto"/>
        <w:rPr>
          <w:rFonts w:ascii="Times New Roman" w:hAnsi="Times New Roman" w:cs="Times New Roman"/>
          <w:szCs w:val="24"/>
        </w:rPr>
      </w:pPr>
      <w:r w:rsidRPr="00417F5D">
        <w:rPr>
          <w:rFonts w:ascii="Times New Roman" w:hAnsi="Times New Roman" w:cs="Times New Roman"/>
          <w:szCs w:val="24"/>
          <w:vertAlign w:val="superscript"/>
        </w:rPr>
        <w:t xml:space="preserve">1 </w:t>
      </w:r>
      <w:r w:rsidRPr="00417F5D">
        <w:rPr>
          <w:rFonts w:ascii="Times New Roman" w:hAnsi="Times New Roman" w:cs="Times New Roman"/>
          <w:szCs w:val="24"/>
        </w:rPr>
        <w:t>Center of Tropical Medicine and Travel Medicine, Department of Infectious Diseases, Academic Medical Center, University of Amsterdam, 1</w:t>
      </w:r>
      <w:r w:rsidR="00417F5D" w:rsidRPr="00417F5D">
        <w:rPr>
          <w:rFonts w:ascii="Times New Roman" w:hAnsi="Times New Roman" w:cs="Times New Roman"/>
          <w:szCs w:val="24"/>
        </w:rPr>
        <w:t>105 AZ Amsterdam, Netherlands</w:t>
      </w:r>
      <w:r w:rsidRPr="00417F5D">
        <w:rPr>
          <w:rFonts w:ascii="Times New Roman" w:hAnsi="Times New Roman" w:cs="Times New Roman"/>
          <w:szCs w:val="24"/>
        </w:rPr>
        <w:t xml:space="preserve"> </w:t>
      </w:r>
    </w:p>
    <w:p w14:paraId="62B7D06A" w14:textId="75FFAE69" w:rsidR="0099259B" w:rsidRPr="00417F5D" w:rsidRDefault="0099259B" w:rsidP="00417F5D">
      <w:pPr>
        <w:spacing w:after="0" w:line="480" w:lineRule="auto"/>
        <w:rPr>
          <w:rFonts w:ascii="Times New Roman" w:hAnsi="Times New Roman" w:cs="Times New Roman"/>
          <w:szCs w:val="24"/>
        </w:rPr>
      </w:pPr>
      <w:r w:rsidRPr="00417F5D">
        <w:rPr>
          <w:rFonts w:ascii="Times New Roman" w:hAnsi="Times New Roman" w:cs="Times New Roman"/>
          <w:szCs w:val="24"/>
          <w:vertAlign w:val="superscript"/>
        </w:rPr>
        <w:t xml:space="preserve">2 </w:t>
      </w:r>
      <w:r w:rsidR="00B5142E">
        <w:rPr>
          <w:rFonts w:ascii="Times New Roman" w:hAnsi="Times New Roman" w:cs="Times New Roman"/>
          <w:szCs w:val="24"/>
        </w:rPr>
        <w:t>School</w:t>
      </w:r>
      <w:r w:rsidR="00B5142E" w:rsidRPr="00417F5D">
        <w:rPr>
          <w:rFonts w:ascii="Times New Roman" w:hAnsi="Times New Roman" w:cs="Times New Roman"/>
          <w:szCs w:val="24"/>
        </w:rPr>
        <w:t xml:space="preserve"> </w:t>
      </w:r>
      <w:r w:rsidRPr="00417F5D">
        <w:rPr>
          <w:rFonts w:ascii="Times New Roman" w:hAnsi="Times New Roman" w:cs="Times New Roman"/>
          <w:szCs w:val="24"/>
        </w:rPr>
        <w:t>of Public Health and Family Medicine, College of Medicine, University of Malawi, Blantyre 3, Malawi</w:t>
      </w:r>
    </w:p>
    <w:p w14:paraId="1E692CDC" w14:textId="0B1C6C27" w:rsidR="0099259B" w:rsidRPr="00417F5D" w:rsidRDefault="00027F73" w:rsidP="00417F5D">
      <w:pPr>
        <w:spacing w:after="0" w:line="480" w:lineRule="auto"/>
        <w:rPr>
          <w:rFonts w:ascii="Times New Roman" w:hAnsi="Times New Roman" w:cs="Times New Roman"/>
          <w:szCs w:val="24"/>
        </w:rPr>
      </w:pPr>
      <w:r w:rsidRPr="00417F5D">
        <w:rPr>
          <w:rFonts w:ascii="Times New Roman" w:hAnsi="Times New Roman" w:cs="Times New Roman"/>
          <w:szCs w:val="24"/>
          <w:vertAlign w:val="superscript"/>
        </w:rPr>
        <w:t>3</w:t>
      </w:r>
      <w:r w:rsidR="0099259B" w:rsidRPr="00417F5D">
        <w:rPr>
          <w:rFonts w:ascii="Times New Roman" w:hAnsi="Times New Roman" w:cs="Times New Roman"/>
          <w:szCs w:val="24"/>
          <w:vertAlign w:val="superscript"/>
        </w:rPr>
        <w:t xml:space="preserve"> </w:t>
      </w:r>
      <w:r w:rsidR="008A1E1D" w:rsidRPr="00417F5D">
        <w:rPr>
          <w:rFonts w:ascii="Times New Roman" w:hAnsi="Times New Roman" w:cs="Times New Roman"/>
          <w:szCs w:val="24"/>
        </w:rPr>
        <w:t>Lancaster University, Lancaster Medical School, Lan</w:t>
      </w:r>
      <w:r w:rsidR="00417F5D" w:rsidRPr="00417F5D">
        <w:rPr>
          <w:rFonts w:ascii="Times New Roman" w:hAnsi="Times New Roman" w:cs="Times New Roman"/>
          <w:szCs w:val="24"/>
        </w:rPr>
        <w:t>caster, LA1 4YG, UK</w:t>
      </w:r>
      <w:r w:rsidR="008A1E1D" w:rsidRPr="00417F5D">
        <w:rPr>
          <w:rFonts w:ascii="Times New Roman" w:hAnsi="Times New Roman" w:cs="Times New Roman"/>
          <w:szCs w:val="24"/>
        </w:rPr>
        <w:t xml:space="preserve"> </w:t>
      </w:r>
    </w:p>
    <w:p w14:paraId="78035994" w14:textId="5C6DDE1F" w:rsidR="008A1E1D" w:rsidRPr="00417F5D" w:rsidRDefault="0099259B" w:rsidP="00417F5D">
      <w:pPr>
        <w:spacing w:after="0" w:line="480" w:lineRule="auto"/>
        <w:rPr>
          <w:rFonts w:ascii="Times New Roman" w:hAnsi="Times New Roman" w:cs="Times New Roman"/>
          <w:szCs w:val="24"/>
        </w:rPr>
      </w:pPr>
      <w:r w:rsidRPr="00417F5D">
        <w:rPr>
          <w:rFonts w:ascii="Times New Roman" w:hAnsi="Times New Roman" w:cs="Times New Roman"/>
          <w:szCs w:val="24"/>
          <w:vertAlign w:val="superscript"/>
        </w:rPr>
        <w:t xml:space="preserve">4 </w:t>
      </w:r>
      <w:r w:rsidR="008A1E1D" w:rsidRPr="00417F5D">
        <w:rPr>
          <w:rFonts w:ascii="Times New Roman" w:hAnsi="Times New Roman" w:cs="Times New Roman"/>
          <w:szCs w:val="24"/>
        </w:rPr>
        <w:t xml:space="preserve">Malawi-Liverpool Wellcome Trust Clinical Research Program, Queen Elizabeth Central Hospital, College of Medicine, Blantyre, Malawi </w:t>
      </w:r>
    </w:p>
    <w:p w14:paraId="05446248" w14:textId="7DEF2FD0" w:rsidR="008A1E1D" w:rsidRPr="00417F5D" w:rsidRDefault="008B3E8E" w:rsidP="00417F5D">
      <w:pPr>
        <w:spacing w:after="0" w:line="480" w:lineRule="auto"/>
        <w:rPr>
          <w:rFonts w:ascii="Times New Roman" w:hAnsi="Times New Roman" w:cs="Times New Roman"/>
          <w:szCs w:val="24"/>
        </w:rPr>
      </w:pPr>
      <w:r w:rsidRPr="00417F5D">
        <w:rPr>
          <w:rFonts w:ascii="Times New Roman" w:hAnsi="Times New Roman" w:cs="Times New Roman"/>
          <w:szCs w:val="24"/>
          <w:vertAlign w:val="superscript"/>
        </w:rPr>
        <w:t xml:space="preserve">5 </w:t>
      </w:r>
      <w:r w:rsidRPr="00417F5D">
        <w:rPr>
          <w:rFonts w:ascii="Times New Roman" w:hAnsi="Times New Roman" w:cs="Times New Roman"/>
          <w:szCs w:val="24"/>
        </w:rPr>
        <w:t>Laboratory of Entomology, Wageningen University and Research Centre, 6708 PB Wageningen, Netherlands</w:t>
      </w:r>
    </w:p>
    <w:p w14:paraId="1756C055" w14:textId="0EB806BB" w:rsidR="008B3E8E" w:rsidRPr="00417F5D" w:rsidRDefault="008B3E8E" w:rsidP="00417F5D">
      <w:pPr>
        <w:spacing w:after="0" w:line="480" w:lineRule="auto"/>
        <w:rPr>
          <w:rFonts w:ascii="Times New Roman" w:hAnsi="Times New Roman" w:cs="Times New Roman"/>
          <w:szCs w:val="24"/>
        </w:rPr>
      </w:pPr>
      <w:r w:rsidRPr="00417F5D">
        <w:rPr>
          <w:rFonts w:ascii="Times New Roman" w:hAnsi="Times New Roman" w:cs="Times New Roman"/>
          <w:szCs w:val="24"/>
          <w:vertAlign w:val="superscript"/>
        </w:rPr>
        <w:t>6</w:t>
      </w:r>
      <w:r w:rsidRPr="00417F5D">
        <w:rPr>
          <w:rFonts w:ascii="Times New Roman" w:hAnsi="Times New Roman" w:cs="Times New Roman"/>
          <w:szCs w:val="24"/>
        </w:rPr>
        <w:t xml:space="preserve"> Management Sciences for Health – Malawi Program, EBC Building, Off Paul Kagame Road, Priv</w:t>
      </w:r>
      <w:r w:rsidR="00417F5D" w:rsidRPr="00417F5D">
        <w:rPr>
          <w:rFonts w:ascii="Times New Roman" w:hAnsi="Times New Roman" w:cs="Times New Roman"/>
          <w:szCs w:val="24"/>
        </w:rPr>
        <w:t>ate Bag 398, Lilongwe 3, Malawi</w:t>
      </w:r>
    </w:p>
    <w:p w14:paraId="45D292DF" w14:textId="77777777" w:rsidR="005325DE" w:rsidRPr="00417F5D" w:rsidRDefault="005325DE" w:rsidP="00417F5D">
      <w:pPr>
        <w:spacing w:after="0" w:line="480" w:lineRule="auto"/>
        <w:rPr>
          <w:rFonts w:ascii="Times New Roman" w:hAnsi="Times New Roman" w:cs="Times New Roman"/>
          <w:szCs w:val="24"/>
        </w:rPr>
      </w:pPr>
    </w:p>
    <w:p w14:paraId="41A5C6AE" w14:textId="313D8889" w:rsidR="001F7DAE" w:rsidRPr="00417F5D" w:rsidRDefault="00417F5D" w:rsidP="00417F5D">
      <w:pPr>
        <w:spacing w:after="0" w:line="480" w:lineRule="auto"/>
        <w:rPr>
          <w:rFonts w:ascii="Times New Roman" w:hAnsi="Times New Roman" w:cs="Times New Roman"/>
          <w:szCs w:val="24"/>
        </w:rPr>
      </w:pPr>
      <w:r w:rsidRPr="00417F5D">
        <w:rPr>
          <w:rFonts w:ascii="Times New Roman" w:hAnsi="Times New Roman" w:cs="Times New Roman"/>
          <w:szCs w:val="24"/>
        </w:rPr>
        <w:t>*</w:t>
      </w:r>
      <w:r w:rsidR="001F7DAE" w:rsidRPr="00417F5D">
        <w:rPr>
          <w:rFonts w:ascii="Times New Roman" w:hAnsi="Times New Roman" w:cs="Times New Roman"/>
          <w:szCs w:val="24"/>
        </w:rPr>
        <w:t>Corresponding authors</w:t>
      </w:r>
    </w:p>
    <w:p w14:paraId="7A426D41" w14:textId="24758A17" w:rsidR="00417F5D" w:rsidRPr="00417F5D" w:rsidRDefault="00417F5D"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Alinune Nathanael Kabaghe - Email: </w:t>
      </w:r>
      <w:hyperlink r:id="rId8" w:history="1">
        <w:r w:rsidRPr="00417F5D">
          <w:rPr>
            <w:rStyle w:val="Hyperlink"/>
            <w:rFonts w:ascii="Times New Roman" w:hAnsi="Times New Roman" w:cs="Times New Roman"/>
            <w:color w:val="auto"/>
            <w:szCs w:val="24"/>
            <w:u w:val="none"/>
          </w:rPr>
          <w:t>akabaghe@medcol.mw</w:t>
        </w:r>
      </w:hyperlink>
      <w:r w:rsidRPr="00417F5D">
        <w:rPr>
          <w:rFonts w:ascii="Times New Roman" w:hAnsi="Times New Roman" w:cs="Times New Roman"/>
          <w:szCs w:val="24"/>
        </w:rPr>
        <w:t xml:space="preserve"> </w:t>
      </w:r>
    </w:p>
    <w:p w14:paraId="3473F3E0" w14:textId="77777777" w:rsidR="00417F5D" w:rsidRPr="00417F5D" w:rsidRDefault="001F7DAE"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 Michèle van Vugt</w:t>
      </w:r>
      <w:r w:rsidR="00417F5D" w:rsidRPr="00417F5D">
        <w:rPr>
          <w:rFonts w:ascii="Times New Roman" w:hAnsi="Times New Roman" w:cs="Times New Roman"/>
          <w:szCs w:val="24"/>
        </w:rPr>
        <w:t xml:space="preserve"> - Email: </w:t>
      </w:r>
      <w:hyperlink r:id="rId9" w:history="1">
        <w:r w:rsidR="00417F5D" w:rsidRPr="00417F5D">
          <w:rPr>
            <w:rStyle w:val="Hyperlink"/>
            <w:rFonts w:ascii="Times New Roman" w:hAnsi="Times New Roman" w:cs="Times New Roman"/>
            <w:color w:val="auto"/>
            <w:szCs w:val="24"/>
            <w:u w:val="none"/>
          </w:rPr>
          <w:t>m.vanvugt@amc.uva.nl</w:t>
        </w:r>
      </w:hyperlink>
      <w:r w:rsidR="00417F5D" w:rsidRPr="00417F5D">
        <w:rPr>
          <w:rFonts w:ascii="Times New Roman" w:hAnsi="Times New Roman" w:cs="Times New Roman"/>
          <w:szCs w:val="24"/>
        </w:rPr>
        <w:t xml:space="preserve"> </w:t>
      </w:r>
    </w:p>
    <w:p w14:paraId="139DB3B0" w14:textId="4C3F5385" w:rsidR="003B5F8F" w:rsidRPr="00417F5D" w:rsidRDefault="003B5F8F" w:rsidP="00417F5D">
      <w:pPr>
        <w:spacing w:after="0" w:line="480" w:lineRule="auto"/>
        <w:jc w:val="left"/>
        <w:rPr>
          <w:rFonts w:ascii="Times New Roman" w:eastAsiaTheme="majorEastAsia" w:hAnsi="Times New Roman" w:cs="Times New Roman"/>
          <w:b/>
          <w:bCs/>
          <w:color w:val="000000" w:themeColor="text1" w:themeShade="BF"/>
          <w:szCs w:val="24"/>
          <w:lang w:val="en-US"/>
        </w:rPr>
      </w:pPr>
      <w:r w:rsidRPr="00417F5D">
        <w:rPr>
          <w:rFonts w:ascii="Times New Roman" w:hAnsi="Times New Roman" w:cs="Times New Roman"/>
          <w:szCs w:val="24"/>
        </w:rPr>
        <w:br w:type="page"/>
      </w:r>
    </w:p>
    <w:p w14:paraId="240312D9" w14:textId="77777777" w:rsidR="000818A0" w:rsidRPr="00417F5D" w:rsidRDefault="000818A0" w:rsidP="00417F5D">
      <w:pPr>
        <w:pStyle w:val="Heading1"/>
        <w:spacing w:before="0" w:after="0"/>
        <w:rPr>
          <w:rFonts w:ascii="Times New Roman" w:hAnsi="Times New Roman" w:cs="Times New Roman"/>
          <w:szCs w:val="24"/>
        </w:rPr>
      </w:pPr>
      <w:r w:rsidRPr="00417F5D">
        <w:rPr>
          <w:rFonts w:ascii="Times New Roman" w:hAnsi="Times New Roman" w:cs="Times New Roman"/>
          <w:szCs w:val="24"/>
        </w:rPr>
        <w:lastRenderedPageBreak/>
        <w:t>Abstract</w:t>
      </w:r>
    </w:p>
    <w:p w14:paraId="6ADDC694" w14:textId="77777777" w:rsidR="00417F5D" w:rsidRPr="00417F5D" w:rsidRDefault="008A1E1D" w:rsidP="00417F5D">
      <w:pPr>
        <w:spacing w:after="0" w:line="480" w:lineRule="auto"/>
        <w:rPr>
          <w:rFonts w:ascii="Times New Roman" w:hAnsi="Times New Roman" w:cs="Times New Roman"/>
          <w:b/>
          <w:szCs w:val="24"/>
          <w:lang w:val="en-US"/>
        </w:rPr>
      </w:pPr>
      <w:r w:rsidRPr="00417F5D">
        <w:rPr>
          <w:rFonts w:ascii="Times New Roman" w:hAnsi="Times New Roman" w:cs="Times New Roman"/>
          <w:b/>
          <w:szCs w:val="24"/>
          <w:lang w:val="en-US"/>
        </w:rPr>
        <w:t>Background</w:t>
      </w:r>
    </w:p>
    <w:p w14:paraId="24F6D33E" w14:textId="3D68C6AD" w:rsidR="003D1365" w:rsidRPr="00417F5D" w:rsidRDefault="000818A0"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Despite</w:t>
      </w:r>
      <w:r w:rsidR="00C146F0" w:rsidRPr="00417F5D">
        <w:rPr>
          <w:rFonts w:ascii="Times New Roman" w:hAnsi="Times New Roman" w:cs="Times New Roman"/>
          <w:szCs w:val="24"/>
          <w:lang w:val="en-US"/>
        </w:rPr>
        <w:t xml:space="preserve"> the availability</w:t>
      </w:r>
      <w:r w:rsidRPr="00417F5D">
        <w:rPr>
          <w:rFonts w:ascii="Times New Roman" w:hAnsi="Times New Roman" w:cs="Times New Roman"/>
          <w:szCs w:val="24"/>
          <w:lang w:val="en-US"/>
        </w:rPr>
        <w:t xml:space="preserve"> </w:t>
      </w:r>
      <w:r w:rsidR="00414F1D" w:rsidRPr="00417F5D">
        <w:rPr>
          <w:rFonts w:ascii="Times New Roman" w:hAnsi="Times New Roman" w:cs="Times New Roman"/>
          <w:szCs w:val="24"/>
          <w:lang w:val="en-US"/>
        </w:rPr>
        <w:t xml:space="preserve">of </w:t>
      </w:r>
      <w:r w:rsidRPr="00417F5D">
        <w:rPr>
          <w:rFonts w:ascii="Times New Roman" w:hAnsi="Times New Roman" w:cs="Times New Roman"/>
          <w:szCs w:val="24"/>
          <w:lang w:val="en-US"/>
        </w:rPr>
        <w:t>cost effective malaria control interventions</w:t>
      </w:r>
      <w:r w:rsidR="00F60B2F">
        <w:rPr>
          <w:rFonts w:ascii="Times New Roman" w:hAnsi="Times New Roman" w:cs="Times New Roman"/>
          <w:szCs w:val="24"/>
          <w:lang w:val="en-US"/>
        </w:rPr>
        <w:t>,</w:t>
      </w:r>
      <w:r w:rsidRPr="00417F5D">
        <w:rPr>
          <w:rFonts w:ascii="Times New Roman" w:hAnsi="Times New Roman" w:cs="Times New Roman"/>
          <w:szCs w:val="24"/>
          <w:lang w:val="en-US"/>
        </w:rPr>
        <w:t xml:space="preserve"> such as insecticide-treated bed nets (ITN), </w:t>
      </w:r>
      <w:r w:rsidR="008366AB" w:rsidRPr="00417F5D">
        <w:rPr>
          <w:rFonts w:ascii="Times New Roman" w:hAnsi="Times New Roman" w:cs="Times New Roman"/>
          <w:szCs w:val="24"/>
          <w:lang w:val="en-US"/>
        </w:rPr>
        <w:t xml:space="preserve">diagnosis </w:t>
      </w:r>
      <w:r w:rsidRPr="00417F5D">
        <w:rPr>
          <w:rFonts w:ascii="Times New Roman" w:hAnsi="Times New Roman" w:cs="Times New Roman"/>
          <w:szCs w:val="24"/>
          <w:lang w:val="en-US"/>
        </w:rPr>
        <w:t>and effective treatment of malaria, and intermittent preventive treatment during pregnancy</w:t>
      </w:r>
      <w:r w:rsidR="003D1365" w:rsidRPr="00417F5D">
        <w:rPr>
          <w:rFonts w:ascii="Times New Roman" w:hAnsi="Times New Roman" w:cs="Times New Roman"/>
          <w:szCs w:val="24"/>
          <w:lang w:val="en-US"/>
        </w:rPr>
        <w:t xml:space="preserve"> (IPTp)</w:t>
      </w:r>
      <w:r w:rsidRPr="00417F5D">
        <w:rPr>
          <w:rFonts w:ascii="Times New Roman" w:hAnsi="Times New Roman" w:cs="Times New Roman"/>
          <w:szCs w:val="24"/>
          <w:lang w:val="en-US"/>
        </w:rPr>
        <w:t xml:space="preserve">, </w:t>
      </w:r>
      <w:r w:rsidR="00CD6193" w:rsidRPr="00417F5D">
        <w:rPr>
          <w:rFonts w:ascii="Times New Roman" w:hAnsi="Times New Roman" w:cs="Times New Roman"/>
          <w:szCs w:val="24"/>
        </w:rPr>
        <w:t xml:space="preserve">the lack of equitable access and coverage affect </w:t>
      </w:r>
      <w:r w:rsidR="00F60B2F">
        <w:rPr>
          <w:rFonts w:ascii="Times New Roman" w:hAnsi="Times New Roman" w:cs="Times New Roman"/>
          <w:szCs w:val="24"/>
        </w:rPr>
        <w:t>utilization</w:t>
      </w:r>
      <w:r w:rsidR="00CD6193" w:rsidRPr="00417F5D">
        <w:rPr>
          <w:rFonts w:ascii="Times New Roman" w:hAnsi="Times New Roman" w:cs="Times New Roman"/>
          <w:szCs w:val="24"/>
        </w:rPr>
        <w:t xml:space="preserve"> of the</w:t>
      </w:r>
      <w:r w:rsidR="00504FE2" w:rsidRPr="00417F5D">
        <w:rPr>
          <w:rFonts w:ascii="Times New Roman" w:hAnsi="Times New Roman" w:cs="Times New Roman"/>
          <w:szCs w:val="24"/>
        </w:rPr>
        <w:t>se</w:t>
      </w:r>
      <w:r w:rsidR="00CD6193" w:rsidRPr="00417F5D">
        <w:rPr>
          <w:rFonts w:ascii="Times New Roman" w:hAnsi="Times New Roman" w:cs="Times New Roman"/>
          <w:szCs w:val="24"/>
        </w:rPr>
        <w:t xml:space="preserve"> interventions in </w:t>
      </w:r>
      <w:r w:rsidR="00FE1C51" w:rsidRPr="00417F5D">
        <w:rPr>
          <w:rFonts w:ascii="Times New Roman" w:hAnsi="Times New Roman" w:cs="Times New Roman"/>
          <w:szCs w:val="24"/>
        </w:rPr>
        <w:t>rural</w:t>
      </w:r>
      <w:r w:rsidR="00CD6193" w:rsidRPr="00417F5D">
        <w:rPr>
          <w:rFonts w:ascii="Times New Roman" w:hAnsi="Times New Roman" w:cs="Times New Roman"/>
          <w:szCs w:val="24"/>
        </w:rPr>
        <w:t xml:space="preserve"> communities.</w:t>
      </w:r>
      <w:r w:rsidRPr="00417F5D">
        <w:rPr>
          <w:rFonts w:ascii="Times New Roman" w:hAnsi="Times New Roman" w:cs="Times New Roman"/>
          <w:szCs w:val="24"/>
          <w:lang w:val="en-US"/>
        </w:rPr>
        <w:t xml:space="preserve"> </w:t>
      </w:r>
      <w:r w:rsidR="00FE1C51" w:rsidRPr="00417F5D">
        <w:rPr>
          <w:rFonts w:ascii="Times New Roman" w:hAnsi="Times New Roman" w:cs="Times New Roman"/>
          <w:szCs w:val="24"/>
        </w:rPr>
        <w:t xml:space="preserve">Aggregated rates of access and </w:t>
      </w:r>
      <w:r w:rsidR="00F60B2F">
        <w:rPr>
          <w:rFonts w:ascii="Times New Roman" w:hAnsi="Times New Roman" w:cs="Times New Roman"/>
          <w:szCs w:val="24"/>
        </w:rPr>
        <w:t>utilization</w:t>
      </w:r>
      <w:r w:rsidR="00FE1C51" w:rsidRPr="00417F5D">
        <w:rPr>
          <w:rFonts w:ascii="Times New Roman" w:hAnsi="Times New Roman" w:cs="Times New Roman"/>
          <w:szCs w:val="24"/>
        </w:rPr>
        <w:t xml:space="preserve"> of malaria interventions in </w:t>
      </w:r>
      <w:r w:rsidR="00FE1C51" w:rsidRPr="00417F5D">
        <w:rPr>
          <w:rFonts w:ascii="Times New Roman" w:hAnsi="Times New Roman" w:cs="Times New Roman"/>
          <w:szCs w:val="24"/>
          <w:lang w:val="en-US"/>
        </w:rPr>
        <w:t>national</w:t>
      </w:r>
      <w:r w:rsidR="00CD6193" w:rsidRPr="00417F5D">
        <w:rPr>
          <w:rFonts w:ascii="Times New Roman" w:hAnsi="Times New Roman" w:cs="Times New Roman"/>
          <w:szCs w:val="24"/>
        </w:rPr>
        <w:t xml:space="preserve"> surveys mask substantial variations in intervention </w:t>
      </w:r>
      <w:r w:rsidR="00057C6B" w:rsidRPr="00417F5D">
        <w:rPr>
          <w:rFonts w:ascii="Times New Roman" w:hAnsi="Times New Roman" w:cs="Times New Roman"/>
          <w:szCs w:val="24"/>
        </w:rPr>
        <w:t>coverage</w:t>
      </w:r>
      <w:r w:rsidR="00CD6193" w:rsidRPr="00417F5D">
        <w:rPr>
          <w:rFonts w:ascii="Times New Roman" w:hAnsi="Times New Roman" w:cs="Times New Roman"/>
          <w:szCs w:val="24"/>
        </w:rPr>
        <w:t xml:space="preserve">. </w:t>
      </w:r>
      <w:r w:rsidR="00F60B2F">
        <w:rPr>
          <w:rFonts w:ascii="Times New Roman" w:hAnsi="Times New Roman" w:cs="Times New Roman"/>
          <w:szCs w:val="24"/>
          <w:lang w:val="en-US"/>
        </w:rPr>
        <w:t>Utilization</w:t>
      </w:r>
      <w:r w:rsidR="003D1365" w:rsidRPr="00417F5D" w:rsidDel="003D5568">
        <w:rPr>
          <w:rFonts w:ascii="Times New Roman" w:hAnsi="Times New Roman" w:cs="Times New Roman"/>
          <w:szCs w:val="24"/>
          <w:lang w:val="en-US"/>
        </w:rPr>
        <w:t xml:space="preserve"> of interventions and factors affecting </w:t>
      </w:r>
      <w:r w:rsidR="00F60B2F">
        <w:rPr>
          <w:rFonts w:ascii="Times New Roman" w:hAnsi="Times New Roman" w:cs="Times New Roman"/>
          <w:szCs w:val="24"/>
          <w:lang w:val="en-US"/>
        </w:rPr>
        <w:t>utilization</w:t>
      </w:r>
      <w:r w:rsidR="003D1365" w:rsidRPr="00417F5D" w:rsidDel="003D5568">
        <w:rPr>
          <w:rFonts w:ascii="Times New Roman" w:hAnsi="Times New Roman" w:cs="Times New Roman"/>
          <w:szCs w:val="24"/>
          <w:lang w:val="en-US"/>
        </w:rPr>
        <w:t xml:space="preserve"> need </w:t>
      </w:r>
      <w:r w:rsidR="00057C6B" w:rsidRPr="00417F5D">
        <w:rPr>
          <w:rFonts w:ascii="Times New Roman" w:hAnsi="Times New Roman" w:cs="Times New Roman"/>
          <w:szCs w:val="24"/>
          <w:lang w:val="en-US"/>
        </w:rPr>
        <w:t>investigation in</w:t>
      </w:r>
      <w:r w:rsidR="003D1365" w:rsidRPr="00417F5D" w:rsidDel="003D5568">
        <w:rPr>
          <w:rFonts w:ascii="Times New Roman" w:hAnsi="Times New Roman" w:cs="Times New Roman"/>
          <w:szCs w:val="24"/>
          <w:lang w:val="en-US"/>
        </w:rPr>
        <w:t xml:space="preserve"> </w:t>
      </w:r>
      <w:r w:rsidR="00057C6B" w:rsidRPr="00417F5D">
        <w:rPr>
          <w:rFonts w:ascii="Times New Roman" w:hAnsi="Times New Roman" w:cs="Times New Roman"/>
          <w:szCs w:val="24"/>
          <w:lang w:val="en-US"/>
        </w:rPr>
        <w:t>rural</w:t>
      </w:r>
      <w:r w:rsidR="003D1365" w:rsidRPr="00417F5D" w:rsidDel="003D5568">
        <w:rPr>
          <w:rFonts w:ascii="Times New Roman" w:hAnsi="Times New Roman" w:cs="Times New Roman"/>
          <w:szCs w:val="24"/>
          <w:lang w:val="en-US"/>
        </w:rPr>
        <w:t xml:space="preserve"> </w:t>
      </w:r>
      <w:r w:rsidRPr="00417F5D" w:rsidDel="003D5568">
        <w:rPr>
          <w:rFonts w:ascii="Times New Roman" w:hAnsi="Times New Roman" w:cs="Times New Roman"/>
          <w:szCs w:val="24"/>
          <w:lang w:val="en-US"/>
        </w:rPr>
        <w:t>communities</w:t>
      </w:r>
      <w:r w:rsidR="003D1365" w:rsidRPr="00417F5D" w:rsidDel="003D5568">
        <w:rPr>
          <w:rFonts w:ascii="Times New Roman" w:hAnsi="Times New Roman" w:cs="Times New Roman"/>
          <w:szCs w:val="24"/>
          <w:lang w:val="en-US"/>
        </w:rPr>
        <w:t>.</w:t>
      </w:r>
    </w:p>
    <w:p w14:paraId="682ED930" w14:textId="77777777" w:rsidR="00417F5D" w:rsidRPr="00417F5D" w:rsidRDefault="00417F5D" w:rsidP="00417F5D">
      <w:pPr>
        <w:spacing w:after="0" w:line="480" w:lineRule="auto"/>
        <w:rPr>
          <w:rFonts w:ascii="Times New Roman" w:hAnsi="Times New Roman" w:cs="Times New Roman"/>
          <w:b/>
          <w:szCs w:val="24"/>
          <w:lang w:val="en-US"/>
        </w:rPr>
      </w:pPr>
      <w:r w:rsidRPr="00417F5D">
        <w:rPr>
          <w:rFonts w:ascii="Times New Roman" w:hAnsi="Times New Roman" w:cs="Times New Roman"/>
          <w:b/>
          <w:szCs w:val="24"/>
          <w:lang w:val="en-US"/>
        </w:rPr>
        <w:t>Methods</w:t>
      </w:r>
    </w:p>
    <w:p w14:paraId="2C12C525" w14:textId="167085BE" w:rsidR="00D40A7B" w:rsidRPr="00417F5D" w:rsidRDefault="003D1365"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 xml:space="preserve">One year </w:t>
      </w:r>
      <w:r w:rsidR="00925249" w:rsidRPr="00417F5D">
        <w:rPr>
          <w:rFonts w:ascii="Times New Roman" w:hAnsi="Times New Roman" w:cs="Times New Roman"/>
          <w:szCs w:val="24"/>
          <w:lang w:val="en-US"/>
        </w:rPr>
        <w:t xml:space="preserve">of </w:t>
      </w:r>
      <w:r w:rsidRPr="00417F5D">
        <w:rPr>
          <w:rFonts w:ascii="Times New Roman" w:hAnsi="Times New Roman" w:cs="Times New Roman"/>
          <w:szCs w:val="24"/>
          <w:lang w:val="en-US"/>
        </w:rPr>
        <w:t xml:space="preserve">quantitative data collected from </w:t>
      </w:r>
      <w:r w:rsidR="00971520" w:rsidRPr="00417F5D">
        <w:rPr>
          <w:rFonts w:ascii="Times New Roman" w:hAnsi="Times New Roman" w:cs="Times New Roman"/>
          <w:szCs w:val="24"/>
          <w:lang w:val="en-US"/>
        </w:rPr>
        <w:t xml:space="preserve">a </w:t>
      </w:r>
      <w:r w:rsidR="00961D7E" w:rsidRPr="00417F5D">
        <w:rPr>
          <w:rFonts w:ascii="Times New Roman" w:hAnsi="Times New Roman" w:cs="Times New Roman"/>
          <w:szCs w:val="24"/>
          <w:lang w:val="en-US"/>
        </w:rPr>
        <w:t>rolling Malaria Indicator S</w:t>
      </w:r>
      <w:r w:rsidRPr="00417F5D">
        <w:rPr>
          <w:rFonts w:ascii="Times New Roman" w:hAnsi="Times New Roman" w:cs="Times New Roman"/>
          <w:szCs w:val="24"/>
          <w:lang w:val="en-US"/>
        </w:rPr>
        <w:t>urvey</w:t>
      </w:r>
      <w:r w:rsidR="00A442F6" w:rsidRPr="00417F5D">
        <w:rPr>
          <w:rFonts w:ascii="Times New Roman" w:hAnsi="Times New Roman" w:cs="Times New Roman"/>
          <w:szCs w:val="24"/>
          <w:lang w:val="en-US"/>
        </w:rPr>
        <w:t xml:space="preserve"> (</w:t>
      </w:r>
      <w:r w:rsidR="00946CF5" w:rsidRPr="00417F5D">
        <w:rPr>
          <w:rFonts w:ascii="Times New Roman" w:hAnsi="Times New Roman" w:cs="Times New Roman"/>
          <w:szCs w:val="24"/>
          <w:lang w:val="en-US"/>
        </w:rPr>
        <w:t>April 2015 –April 2016</w:t>
      </w:r>
      <w:r w:rsidR="00A442F6" w:rsidRPr="00417F5D">
        <w:rPr>
          <w:rFonts w:ascii="Times New Roman" w:hAnsi="Times New Roman" w:cs="Times New Roman"/>
          <w:szCs w:val="24"/>
          <w:lang w:val="en-US"/>
        </w:rPr>
        <w:t>)</w:t>
      </w:r>
      <w:r w:rsidRPr="00417F5D">
        <w:rPr>
          <w:rFonts w:ascii="Times New Roman" w:hAnsi="Times New Roman" w:cs="Times New Roman"/>
          <w:szCs w:val="24"/>
          <w:lang w:val="en-US"/>
        </w:rPr>
        <w:t xml:space="preserve"> in Chik</w:t>
      </w:r>
      <w:r w:rsidR="003F7447" w:rsidRPr="00417F5D">
        <w:rPr>
          <w:rFonts w:ascii="Times New Roman" w:hAnsi="Times New Roman" w:cs="Times New Roman"/>
          <w:szCs w:val="24"/>
          <w:lang w:val="en-US"/>
        </w:rPr>
        <w:t>h</w:t>
      </w:r>
      <w:r w:rsidRPr="00417F5D">
        <w:rPr>
          <w:rFonts w:ascii="Times New Roman" w:hAnsi="Times New Roman" w:cs="Times New Roman"/>
          <w:szCs w:val="24"/>
          <w:lang w:val="en-US"/>
        </w:rPr>
        <w:t>wawa</w:t>
      </w:r>
      <w:r w:rsidR="00925249" w:rsidRPr="00417F5D">
        <w:rPr>
          <w:rFonts w:ascii="Times New Roman" w:hAnsi="Times New Roman" w:cs="Times New Roman"/>
          <w:szCs w:val="24"/>
          <w:lang w:val="en-US"/>
        </w:rPr>
        <w:t xml:space="preserve"> District</w:t>
      </w:r>
      <w:r w:rsidRPr="00417F5D">
        <w:rPr>
          <w:rFonts w:ascii="Times New Roman" w:hAnsi="Times New Roman" w:cs="Times New Roman"/>
          <w:szCs w:val="24"/>
          <w:lang w:val="en-US"/>
        </w:rPr>
        <w:t>, Malawi</w:t>
      </w:r>
      <w:r w:rsidR="003F7447" w:rsidRPr="00417F5D">
        <w:rPr>
          <w:rFonts w:ascii="Times New Roman" w:hAnsi="Times New Roman" w:cs="Times New Roman"/>
          <w:szCs w:val="24"/>
          <w:lang w:val="en-US"/>
        </w:rPr>
        <w:t>,</w:t>
      </w:r>
      <w:r w:rsidRPr="00417F5D">
        <w:rPr>
          <w:rFonts w:ascii="Times New Roman" w:hAnsi="Times New Roman" w:cs="Times New Roman"/>
          <w:szCs w:val="24"/>
          <w:lang w:val="en-US"/>
        </w:rPr>
        <w:t xml:space="preserve"> </w:t>
      </w:r>
      <w:r w:rsidR="006E6FCB" w:rsidRPr="00417F5D">
        <w:rPr>
          <w:rFonts w:ascii="Times New Roman" w:hAnsi="Times New Roman" w:cs="Times New Roman"/>
          <w:szCs w:val="24"/>
        </w:rPr>
        <w:t>before the ITN distribution campaign</w:t>
      </w:r>
      <w:r w:rsidR="006E6FCB" w:rsidRPr="00417F5D">
        <w:rPr>
          <w:rFonts w:ascii="Times New Roman" w:hAnsi="Times New Roman" w:cs="Times New Roman"/>
          <w:szCs w:val="24"/>
          <w:lang w:val="en-US"/>
        </w:rPr>
        <w:t xml:space="preserve">, </w:t>
      </w:r>
      <w:r w:rsidRPr="00417F5D">
        <w:rPr>
          <w:rFonts w:ascii="Times New Roman" w:hAnsi="Times New Roman" w:cs="Times New Roman"/>
          <w:szCs w:val="24"/>
          <w:lang w:val="en-US"/>
        </w:rPr>
        <w:t xml:space="preserve">were analysed. </w:t>
      </w:r>
      <w:r w:rsidR="00D40A7B" w:rsidRPr="00417F5D">
        <w:rPr>
          <w:rFonts w:ascii="Times New Roman" w:hAnsi="Times New Roman" w:cs="Times New Roman"/>
          <w:szCs w:val="24"/>
          <w:lang w:val="en-US"/>
        </w:rPr>
        <w:t>Univariate analys</w:t>
      </w:r>
      <w:r w:rsidR="00971520" w:rsidRPr="00417F5D">
        <w:rPr>
          <w:rFonts w:ascii="Times New Roman" w:hAnsi="Times New Roman" w:cs="Times New Roman"/>
          <w:szCs w:val="24"/>
          <w:lang w:val="en-US"/>
        </w:rPr>
        <w:t>e</w:t>
      </w:r>
      <w:r w:rsidR="00D40A7B" w:rsidRPr="00417F5D">
        <w:rPr>
          <w:rFonts w:ascii="Times New Roman" w:hAnsi="Times New Roman" w:cs="Times New Roman"/>
          <w:szCs w:val="24"/>
          <w:lang w:val="en-US"/>
        </w:rPr>
        <w:t>s w</w:t>
      </w:r>
      <w:r w:rsidR="00971520" w:rsidRPr="00417F5D">
        <w:rPr>
          <w:rFonts w:ascii="Times New Roman" w:hAnsi="Times New Roman" w:cs="Times New Roman"/>
          <w:szCs w:val="24"/>
          <w:lang w:val="en-US"/>
        </w:rPr>
        <w:t>ere</w:t>
      </w:r>
      <w:r w:rsidR="00D40A7B" w:rsidRPr="00417F5D">
        <w:rPr>
          <w:rFonts w:ascii="Times New Roman" w:hAnsi="Times New Roman" w:cs="Times New Roman"/>
          <w:szCs w:val="24"/>
          <w:lang w:val="en-US"/>
        </w:rPr>
        <w:t xml:space="preserve"> used to quantify rates </w:t>
      </w:r>
      <w:r w:rsidR="00961D7E" w:rsidRPr="00417F5D">
        <w:rPr>
          <w:rFonts w:ascii="Times New Roman" w:hAnsi="Times New Roman" w:cs="Times New Roman"/>
          <w:szCs w:val="24"/>
          <w:lang w:val="en-US"/>
        </w:rPr>
        <w:t xml:space="preserve">of ITN usage, care-seeking for fever </w:t>
      </w:r>
      <w:r w:rsidR="00AD19EB" w:rsidRPr="00417F5D">
        <w:rPr>
          <w:rFonts w:ascii="Times New Roman" w:hAnsi="Times New Roman" w:cs="Times New Roman"/>
          <w:szCs w:val="24"/>
          <w:lang w:val="en-US"/>
        </w:rPr>
        <w:t>in children aged 6-59 months and women aged 15-49 years</w:t>
      </w:r>
      <w:r w:rsidR="00971520" w:rsidRPr="00417F5D">
        <w:rPr>
          <w:rFonts w:ascii="Times New Roman" w:hAnsi="Times New Roman" w:cs="Times New Roman"/>
          <w:szCs w:val="24"/>
          <w:lang w:val="en-US"/>
        </w:rPr>
        <w:t xml:space="preserve"> and IPTp uptake </w:t>
      </w:r>
      <w:r w:rsidR="00AD19EB" w:rsidRPr="00417F5D">
        <w:rPr>
          <w:rFonts w:ascii="Times New Roman" w:hAnsi="Times New Roman" w:cs="Times New Roman"/>
          <w:szCs w:val="24"/>
          <w:lang w:val="en-US"/>
        </w:rPr>
        <w:t>(</w:t>
      </w:r>
      <w:r w:rsidR="00D40A7B" w:rsidRPr="00417F5D">
        <w:rPr>
          <w:rFonts w:ascii="Times New Roman" w:hAnsi="Times New Roman" w:cs="Times New Roman"/>
          <w:szCs w:val="24"/>
          <w:lang w:val="en-US"/>
        </w:rPr>
        <w:t>for women aged 15-49 years</w:t>
      </w:r>
      <w:r w:rsidR="00D50C36">
        <w:rPr>
          <w:rFonts w:ascii="Times New Roman" w:hAnsi="Times New Roman" w:cs="Times New Roman"/>
          <w:szCs w:val="24"/>
          <w:lang w:val="en-US"/>
        </w:rPr>
        <w:t xml:space="preserve"> with a recent delivery</w:t>
      </w:r>
      <w:r w:rsidR="00AD19EB" w:rsidRPr="00417F5D">
        <w:rPr>
          <w:rFonts w:ascii="Times New Roman" w:hAnsi="Times New Roman" w:cs="Times New Roman"/>
          <w:szCs w:val="24"/>
          <w:lang w:val="en-US"/>
        </w:rPr>
        <w:t>)</w:t>
      </w:r>
      <w:r w:rsidR="00D40A7B" w:rsidRPr="00417F5D">
        <w:rPr>
          <w:rFonts w:ascii="Times New Roman" w:hAnsi="Times New Roman" w:cs="Times New Roman"/>
          <w:szCs w:val="24"/>
          <w:lang w:val="en-US"/>
        </w:rPr>
        <w:t xml:space="preserve">. </w:t>
      </w:r>
      <w:r w:rsidR="000E65ED" w:rsidRPr="00417F5D">
        <w:rPr>
          <w:rFonts w:ascii="Times New Roman" w:hAnsi="Times New Roman" w:cs="Times New Roman"/>
          <w:szCs w:val="24"/>
          <w:lang w:val="en-US"/>
        </w:rPr>
        <w:t>Results were compared to national survey estimates</w:t>
      </w:r>
      <w:r w:rsidR="00901D8F" w:rsidRPr="00417F5D">
        <w:rPr>
          <w:rFonts w:ascii="Times New Roman" w:hAnsi="Times New Roman" w:cs="Times New Roman"/>
          <w:szCs w:val="24"/>
          <w:lang w:val="en-US"/>
        </w:rPr>
        <w:t>;</w:t>
      </w:r>
      <w:r w:rsidR="000E65ED" w:rsidRPr="00417F5D">
        <w:rPr>
          <w:rFonts w:ascii="Times New Roman" w:hAnsi="Times New Roman" w:cs="Times New Roman"/>
          <w:szCs w:val="24"/>
          <w:lang w:val="en-US"/>
        </w:rPr>
        <w:t xml:space="preserve"> f</w:t>
      </w:r>
      <w:r w:rsidRPr="00417F5D">
        <w:rPr>
          <w:rFonts w:ascii="Times New Roman" w:hAnsi="Times New Roman" w:cs="Times New Roman"/>
          <w:szCs w:val="24"/>
          <w:lang w:val="en-US"/>
        </w:rPr>
        <w:t xml:space="preserve">actors associated with </w:t>
      </w:r>
      <w:r w:rsidR="00971520" w:rsidRPr="00417F5D">
        <w:rPr>
          <w:rFonts w:ascii="Times New Roman" w:hAnsi="Times New Roman" w:cs="Times New Roman"/>
          <w:szCs w:val="24"/>
          <w:lang w:val="en-US"/>
        </w:rPr>
        <w:t xml:space="preserve">these outcomes </w:t>
      </w:r>
      <w:r w:rsidRPr="00417F5D">
        <w:rPr>
          <w:rFonts w:ascii="Times New Roman" w:hAnsi="Times New Roman" w:cs="Times New Roman"/>
          <w:szCs w:val="24"/>
          <w:lang w:val="en-US"/>
        </w:rPr>
        <w:t>were determined using</w:t>
      </w:r>
      <w:r w:rsidR="00D40A7B" w:rsidRPr="00417F5D">
        <w:rPr>
          <w:rFonts w:ascii="Times New Roman" w:hAnsi="Times New Roman" w:cs="Times New Roman"/>
          <w:szCs w:val="24"/>
          <w:lang w:val="en-US"/>
        </w:rPr>
        <w:t xml:space="preserve"> multivariate regression models.</w:t>
      </w:r>
    </w:p>
    <w:p w14:paraId="2CAE7CEB" w14:textId="6FC03F9D" w:rsidR="00417F5D" w:rsidRPr="00417F5D" w:rsidRDefault="00417F5D" w:rsidP="00417F5D">
      <w:pPr>
        <w:spacing w:after="0" w:line="480" w:lineRule="auto"/>
        <w:rPr>
          <w:rFonts w:ascii="Times New Roman" w:hAnsi="Times New Roman" w:cs="Times New Roman"/>
          <w:b/>
          <w:szCs w:val="24"/>
          <w:lang w:val="en-US"/>
        </w:rPr>
      </w:pPr>
      <w:r w:rsidRPr="00417F5D">
        <w:rPr>
          <w:rFonts w:ascii="Times New Roman" w:hAnsi="Times New Roman" w:cs="Times New Roman"/>
          <w:b/>
          <w:szCs w:val="24"/>
          <w:lang w:val="en-US"/>
        </w:rPr>
        <w:t>Results</w:t>
      </w:r>
    </w:p>
    <w:p w14:paraId="6721EB30" w14:textId="70B0477A" w:rsidR="003D1365" w:rsidRPr="00417F5D" w:rsidRDefault="00D4051D"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A total of 2046 participants were include</w:t>
      </w:r>
      <w:r w:rsidR="00FD2AAB" w:rsidRPr="00417F5D">
        <w:rPr>
          <w:rFonts w:ascii="Times New Roman" w:hAnsi="Times New Roman" w:cs="Times New Roman"/>
          <w:szCs w:val="24"/>
          <w:lang w:val="en-US"/>
        </w:rPr>
        <w:t>d</w:t>
      </w:r>
      <w:r w:rsidRPr="00417F5D">
        <w:rPr>
          <w:rFonts w:ascii="Times New Roman" w:hAnsi="Times New Roman" w:cs="Times New Roman"/>
          <w:szCs w:val="24"/>
          <w:lang w:val="en-US"/>
        </w:rPr>
        <w:t xml:space="preserve"> from 13</w:t>
      </w:r>
      <w:r w:rsidR="00646FDD" w:rsidRPr="00417F5D">
        <w:rPr>
          <w:rFonts w:ascii="Times New Roman" w:hAnsi="Times New Roman" w:cs="Times New Roman"/>
          <w:szCs w:val="24"/>
          <w:lang w:val="en-US"/>
        </w:rPr>
        <w:t>2</w:t>
      </w:r>
      <w:r w:rsidRPr="00417F5D">
        <w:rPr>
          <w:rFonts w:ascii="Times New Roman" w:hAnsi="Times New Roman" w:cs="Times New Roman"/>
          <w:szCs w:val="24"/>
          <w:lang w:val="en-US"/>
        </w:rPr>
        <w:t>8 households; 56.6% were women</w:t>
      </w:r>
      <w:r w:rsidR="004E31F9" w:rsidRPr="00417F5D">
        <w:rPr>
          <w:rFonts w:ascii="Times New Roman" w:hAnsi="Times New Roman" w:cs="Times New Roman"/>
          <w:szCs w:val="24"/>
          <w:lang w:val="en-US"/>
        </w:rPr>
        <w:t xml:space="preserve"> aged 15-49 years</w:t>
      </w:r>
      <w:r w:rsidR="00C5541B" w:rsidRPr="00417F5D">
        <w:rPr>
          <w:rFonts w:ascii="Times New Roman" w:hAnsi="Times New Roman" w:cs="Times New Roman"/>
          <w:szCs w:val="24"/>
          <w:lang w:val="en-US"/>
        </w:rPr>
        <w:t xml:space="preserve"> and </w:t>
      </w:r>
      <w:r w:rsidR="00BB3C67" w:rsidRPr="00417F5D">
        <w:rPr>
          <w:rFonts w:ascii="Times New Roman" w:hAnsi="Times New Roman" w:cs="Times New Roman"/>
          <w:szCs w:val="24"/>
          <w:lang w:val="en-US"/>
        </w:rPr>
        <w:t>43.4% were children aged 6-59 months</w:t>
      </w:r>
      <w:r w:rsidRPr="00417F5D">
        <w:rPr>
          <w:rFonts w:ascii="Times New Roman" w:hAnsi="Times New Roman" w:cs="Times New Roman"/>
          <w:szCs w:val="24"/>
          <w:lang w:val="en-US"/>
        </w:rPr>
        <w:t xml:space="preserve">. </w:t>
      </w:r>
      <w:r w:rsidR="00F13522" w:rsidRPr="00417F5D">
        <w:rPr>
          <w:rFonts w:ascii="Times New Roman" w:hAnsi="Times New Roman" w:cs="Times New Roman"/>
          <w:szCs w:val="24"/>
          <w:lang w:val="en-US"/>
        </w:rPr>
        <w:t xml:space="preserve">Reported </w:t>
      </w:r>
      <w:r w:rsidR="00925249" w:rsidRPr="00417F5D">
        <w:rPr>
          <w:rFonts w:ascii="Times New Roman" w:hAnsi="Times New Roman" w:cs="Times New Roman"/>
          <w:szCs w:val="24"/>
          <w:lang w:val="en-US"/>
        </w:rPr>
        <w:t>ownership</w:t>
      </w:r>
      <w:r w:rsidR="00C5541B" w:rsidRPr="00417F5D">
        <w:rPr>
          <w:rFonts w:ascii="Times New Roman" w:hAnsi="Times New Roman" w:cs="Times New Roman"/>
          <w:szCs w:val="24"/>
          <w:lang w:val="en-US"/>
        </w:rPr>
        <w:t xml:space="preserve"> of at least one ITN</w:t>
      </w:r>
      <w:r w:rsidR="00925249" w:rsidRPr="00417F5D">
        <w:rPr>
          <w:rFonts w:ascii="Times New Roman" w:hAnsi="Times New Roman" w:cs="Times New Roman"/>
          <w:szCs w:val="24"/>
          <w:lang w:val="en-US"/>
        </w:rPr>
        <w:t xml:space="preserve"> </w:t>
      </w:r>
      <w:r w:rsidR="00C319DB" w:rsidRPr="00417F5D">
        <w:rPr>
          <w:rFonts w:ascii="Times New Roman" w:hAnsi="Times New Roman" w:cs="Times New Roman"/>
          <w:szCs w:val="24"/>
          <w:lang w:val="en-US"/>
        </w:rPr>
        <w:t xml:space="preserve">per household </w:t>
      </w:r>
      <w:r w:rsidRPr="00417F5D">
        <w:rPr>
          <w:rFonts w:ascii="Times New Roman" w:hAnsi="Times New Roman" w:cs="Times New Roman"/>
          <w:szCs w:val="24"/>
          <w:lang w:val="en-US"/>
        </w:rPr>
        <w:t xml:space="preserve">and </w:t>
      </w:r>
      <w:r w:rsidR="002F2137" w:rsidRPr="00417F5D">
        <w:rPr>
          <w:rFonts w:ascii="Times New Roman" w:hAnsi="Times New Roman" w:cs="Times New Roman"/>
          <w:szCs w:val="24"/>
          <w:lang w:val="en-US"/>
        </w:rPr>
        <w:t>under-five children</w:t>
      </w:r>
      <w:r w:rsidR="000242A8" w:rsidRPr="00417F5D">
        <w:rPr>
          <w:rFonts w:ascii="Times New Roman" w:hAnsi="Times New Roman" w:cs="Times New Roman"/>
          <w:szCs w:val="24"/>
          <w:lang w:val="en-US"/>
        </w:rPr>
        <w:t xml:space="preserve"> </w:t>
      </w:r>
      <w:r w:rsidR="00C5541B" w:rsidRPr="00417F5D">
        <w:rPr>
          <w:rFonts w:ascii="Times New Roman" w:hAnsi="Times New Roman" w:cs="Times New Roman"/>
          <w:szCs w:val="24"/>
          <w:lang w:val="en-US"/>
        </w:rPr>
        <w:t xml:space="preserve">ITN </w:t>
      </w:r>
      <w:r w:rsidRPr="00417F5D">
        <w:rPr>
          <w:rFonts w:ascii="Times New Roman" w:hAnsi="Times New Roman" w:cs="Times New Roman"/>
          <w:szCs w:val="24"/>
          <w:lang w:val="en-US"/>
        </w:rPr>
        <w:t xml:space="preserve">use </w:t>
      </w:r>
      <w:r w:rsidR="000242A8" w:rsidRPr="00417F5D">
        <w:rPr>
          <w:rFonts w:ascii="Times New Roman" w:hAnsi="Times New Roman" w:cs="Times New Roman"/>
          <w:szCs w:val="24"/>
          <w:lang w:val="en-US"/>
        </w:rPr>
        <w:t>the previous</w:t>
      </w:r>
      <w:r w:rsidR="00C5541B" w:rsidRPr="00417F5D">
        <w:rPr>
          <w:rFonts w:ascii="Times New Roman" w:hAnsi="Times New Roman" w:cs="Times New Roman"/>
          <w:szCs w:val="24"/>
          <w:lang w:val="en-US"/>
        </w:rPr>
        <w:t xml:space="preserve"> night </w:t>
      </w:r>
      <w:r w:rsidRPr="00417F5D">
        <w:rPr>
          <w:rFonts w:ascii="Times New Roman" w:hAnsi="Times New Roman" w:cs="Times New Roman"/>
          <w:szCs w:val="24"/>
          <w:lang w:val="en-US"/>
        </w:rPr>
        <w:t xml:space="preserve">were </w:t>
      </w:r>
      <w:r w:rsidR="00D13AA5" w:rsidRPr="00417F5D">
        <w:rPr>
          <w:rFonts w:ascii="Times New Roman" w:hAnsi="Times New Roman" w:cs="Times New Roman"/>
          <w:szCs w:val="24"/>
          <w:lang w:val="en-US"/>
        </w:rPr>
        <w:t>35.3</w:t>
      </w:r>
      <w:r w:rsidR="00972938" w:rsidRPr="00417F5D">
        <w:rPr>
          <w:rFonts w:ascii="Times New Roman" w:hAnsi="Times New Roman" w:cs="Times New Roman"/>
          <w:szCs w:val="24"/>
          <w:lang w:val="en-US"/>
        </w:rPr>
        <w:t>%</w:t>
      </w:r>
      <w:r w:rsidR="00D13AA5" w:rsidRPr="00417F5D">
        <w:rPr>
          <w:rFonts w:ascii="Times New Roman" w:hAnsi="Times New Roman" w:cs="Times New Roman"/>
          <w:szCs w:val="24"/>
          <w:lang w:val="en-US"/>
        </w:rPr>
        <w:t xml:space="preserve"> and </w:t>
      </w:r>
      <w:r w:rsidR="002F2137" w:rsidRPr="00417F5D">
        <w:rPr>
          <w:rFonts w:ascii="Times New Roman" w:hAnsi="Times New Roman" w:cs="Times New Roman"/>
          <w:szCs w:val="24"/>
        </w:rPr>
        <w:t>33.5%</w:t>
      </w:r>
      <w:r w:rsidR="00124F44" w:rsidRPr="00417F5D">
        <w:rPr>
          <w:rFonts w:ascii="Times New Roman" w:hAnsi="Times New Roman" w:cs="Times New Roman"/>
          <w:szCs w:val="24"/>
          <w:lang w:val="en-US"/>
        </w:rPr>
        <w:t xml:space="preserve"> compared to 70.</w:t>
      </w:r>
      <w:r w:rsidR="002F2137" w:rsidRPr="00417F5D">
        <w:rPr>
          <w:rFonts w:ascii="Times New Roman" w:hAnsi="Times New Roman" w:cs="Times New Roman"/>
          <w:szCs w:val="24"/>
          <w:lang w:val="en-US"/>
        </w:rPr>
        <w:t>2% and 67.1</w:t>
      </w:r>
      <w:r w:rsidR="00124F44" w:rsidRPr="00417F5D">
        <w:rPr>
          <w:rFonts w:ascii="Times New Roman" w:hAnsi="Times New Roman" w:cs="Times New Roman"/>
          <w:szCs w:val="24"/>
          <w:lang w:val="en-US"/>
        </w:rPr>
        <w:t>%</w:t>
      </w:r>
      <w:r w:rsidR="002F2137" w:rsidRPr="00417F5D">
        <w:rPr>
          <w:rFonts w:ascii="Times New Roman" w:hAnsi="Times New Roman" w:cs="Times New Roman"/>
          <w:szCs w:val="24"/>
          <w:lang w:val="en-US"/>
        </w:rPr>
        <w:t>, respectively</w:t>
      </w:r>
      <w:r w:rsidR="000E65ED" w:rsidRPr="00417F5D">
        <w:rPr>
          <w:rFonts w:ascii="Times New Roman" w:hAnsi="Times New Roman" w:cs="Times New Roman"/>
          <w:szCs w:val="24"/>
          <w:lang w:val="en-US"/>
        </w:rPr>
        <w:t>,</w:t>
      </w:r>
      <w:r w:rsidR="002F2137" w:rsidRPr="00417F5D">
        <w:rPr>
          <w:rFonts w:ascii="Times New Roman" w:hAnsi="Times New Roman" w:cs="Times New Roman"/>
          <w:szCs w:val="24"/>
          <w:lang w:val="en-US"/>
        </w:rPr>
        <w:t xml:space="preserve"> in the national survey</w:t>
      </w:r>
      <w:r w:rsidR="00925249" w:rsidRPr="00417F5D">
        <w:rPr>
          <w:rFonts w:ascii="Times New Roman" w:hAnsi="Times New Roman" w:cs="Times New Roman"/>
          <w:szCs w:val="24"/>
          <w:lang w:val="en-US"/>
        </w:rPr>
        <w:t>; ITN use was</w:t>
      </w:r>
      <w:r w:rsidR="00971520" w:rsidRPr="00417F5D">
        <w:rPr>
          <w:rFonts w:ascii="Times New Roman" w:hAnsi="Times New Roman" w:cs="Times New Roman"/>
          <w:szCs w:val="24"/>
          <w:lang w:val="en-US"/>
        </w:rPr>
        <w:t xml:space="preserve"> </w:t>
      </w:r>
      <w:r w:rsidR="004E31F9" w:rsidRPr="00417F5D">
        <w:rPr>
          <w:rFonts w:ascii="Times New Roman" w:hAnsi="Times New Roman" w:cs="Times New Roman"/>
          <w:szCs w:val="24"/>
          <w:lang w:val="en-US"/>
        </w:rPr>
        <w:t>higher</w:t>
      </w:r>
      <w:r w:rsidR="00971520" w:rsidRPr="00417F5D">
        <w:rPr>
          <w:rFonts w:ascii="Times New Roman" w:hAnsi="Times New Roman" w:cs="Times New Roman"/>
          <w:szCs w:val="24"/>
          <w:lang w:val="en-US"/>
        </w:rPr>
        <w:t xml:space="preserve"> </w:t>
      </w:r>
      <w:r w:rsidR="004E31F9" w:rsidRPr="00417F5D">
        <w:rPr>
          <w:rFonts w:ascii="Times New Roman" w:hAnsi="Times New Roman" w:cs="Times New Roman"/>
          <w:szCs w:val="24"/>
          <w:lang w:val="en-US"/>
        </w:rPr>
        <w:t xml:space="preserve">in </w:t>
      </w:r>
      <w:r w:rsidR="00334B8E">
        <w:rPr>
          <w:rFonts w:ascii="Times New Roman" w:hAnsi="Times New Roman" w:cs="Times New Roman"/>
          <w:szCs w:val="24"/>
          <w:lang w:val="en-US"/>
        </w:rPr>
        <w:t>high</w:t>
      </w:r>
      <w:r w:rsidR="00D50C36">
        <w:rPr>
          <w:rFonts w:ascii="Times New Roman" w:hAnsi="Times New Roman" w:cs="Times New Roman"/>
          <w:szCs w:val="24"/>
          <w:lang w:val="en-US"/>
        </w:rPr>
        <w:t xml:space="preserve"> wealth quintile</w:t>
      </w:r>
      <w:r w:rsidR="00D50C36" w:rsidRPr="00417F5D">
        <w:rPr>
          <w:rFonts w:ascii="Times New Roman" w:hAnsi="Times New Roman" w:cs="Times New Roman"/>
          <w:szCs w:val="24"/>
          <w:lang w:val="en-US"/>
        </w:rPr>
        <w:t xml:space="preserve"> </w:t>
      </w:r>
      <w:r w:rsidR="004E31F9" w:rsidRPr="00417F5D">
        <w:rPr>
          <w:rFonts w:ascii="Times New Roman" w:hAnsi="Times New Roman" w:cs="Times New Roman"/>
          <w:szCs w:val="24"/>
          <w:lang w:val="en-US"/>
        </w:rPr>
        <w:t>households</w:t>
      </w:r>
      <w:r w:rsidR="00D50C36">
        <w:rPr>
          <w:rFonts w:ascii="Times New Roman" w:hAnsi="Times New Roman" w:cs="Times New Roman"/>
          <w:szCs w:val="24"/>
          <w:lang w:val="en-US"/>
        </w:rPr>
        <w:t xml:space="preserve"> </w:t>
      </w:r>
      <w:r w:rsidR="00334B8E">
        <w:rPr>
          <w:rFonts w:ascii="Times New Roman" w:hAnsi="Times New Roman" w:cs="Times New Roman"/>
          <w:szCs w:val="24"/>
          <w:lang w:val="en-US"/>
        </w:rPr>
        <w:t>than</w:t>
      </w:r>
      <w:r w:rsidR="00D50C36">
        <w:rPr>
          <w:rFonts w:ascii="Times New Roman" w:hAnsi="Times New Roman" w:cs="Times New Roman"/>
          <w:szCs w:val="24"/>
          <w:lang w:val="en-US"/>
        </w:rPr>
        <w:t xml:space="preserve"> low quintile ones</w:t>
      </w:r>
      <w:r w:rsidR="00D13AA5" w:rsidRPr="00417F5D">
        <w:rPr>
          <w:rFonts w:ascii="Times New Roman" w:hAnsi="Times New Roman" w:cs="Times New Roman"/>
          <w:szCs w:val="24"/>
          <w:lang w:val="en-US"/>
        </w:rPr>
        <w:t xml:space="preserve">. </w:t>
      </w:r>
      <w:r w:rsidR="008F51AD" w:rsidRPr="00417F5D">
        <w:rPr>
          <w:rFonts w:ascii="Times New Roman" w:hAnsi="Times New Roman" w:cs="Times New Roman"/>
          <w:szCs w:val="24"/>
          <w:lang w:val="en-US"/>
        </w:rPr>
        <w:t>For p</w:t>
      </w:r>
      <w:r w:rsidR="00D13AA5" w:rsidRPr="00417F5D">
        <w:rPr>
          <w:rFonts w:ascii="Times New Roman" w:hAnsi="Times New Roman" w:cs="Times New Roman"/>
          <w:szCs w:val="24"/>
          <w:lang w:val="en-US"/>
        </w:rPr>
        <w:t>articipants w</w:t>
      </w:r>
      <w:r w:rsidR="008F51AD" w:rsidRPr="00417F5D">
        <w:rPr>
          <w:rFonts w:ascii="Times New Roman" w:hAnsi="Times New Roman" w:cs="Times New Roman"/>
          <w:szCs w:val="24"/>
          <w:lang w:val="en-US"/>
        </w:rPr>
        <w:t>ith recent fever,</w:t>
      </w:r>
      <w:r w:rsidR="00D13AA5" w:rsidRPr="00417F5D">
        <w:rPr>
          <w:rFonts w:ascii="Times New Roman" w:hAnsi="Times New Roman" w:cs="Times New Roman"/>
          <w:szCs w:val="24"/>
          <w:lang w:val="en-US"/>
        </w:rPr>
        <w:t xml:space="preserve"> </w:t>
      </w:r>
      <w:r w:rsidR="008F51AD" w:rsidRPr="00417F5D">
        <w:rPr>
          <w:rFonts w:ascii="Times New Roman" w:hAnsi="Times New Roman" w:cs="Times New Roman"/>
          <w:szCs w:val="24"/>
          <w:lang w:val="en-US"/>
        </w:rPr>
        <w:t>37.6% and 19.5% sought care and sought care within 24 hours</w:t>
      </w:r>
      <w:r w:rsidR="008366AB" w:rsidRPr="00417F5D">
        <w:rPr>
          <w:rFonts w:ascii="Times New Roman" w:hAnsi="Times New Roman" w:cs="Times New Roman"/>
          <w:szCs w:val="24"/>
          <w:lang w:val="en-US"/>
        </w:rPr>
        <w:t>,</w:t>
      </w:r>
      <w:r w:rsidR="008F51AD" w:rsidRPr="00417F5D">
        <w:rPr>
          <w:rFonts w:ascii="Times New Roman" w:hAnsi="Times New Roman" w:cs="Times New Roman"/>
          <w:szCs w:val="24"/>
          <w:lang w:val="en-US"/>
        </w:rPr>
        <w:t xml:space="preserve"> respectively</w:t>
      </w:r>
      <w:r w:rsidR="00D13AA5" w:rsidRPr="00417F5D">
        <w:rPr>
          <w:rFonts w:ascii="Times New Roman" w:hAnsi="Times New Roman" w:cs="Times New Roman"/>
          <w:szCs w:val="24"/>
          <w:lang w:val="en-US"/>
        </w:rPr>
        <w:t xml:space="preserve">. </w:t>
      </w:r>
      <w:r w:rsidR="00BB3C67" w:rsidRPr="00417F5D">
        <w:rPr>
          <w:rFonts w:ascii="Times New Roman" w:hAnsi="Times New Roman" w:cs="Times New Roman"/>
          <w:szCs w:val="24"/>
          <w:lang w:val="en-US"/>
        </w:rPr>
        <w:t>Care</w:t>
      </w:r>
      <w:r w:rsidR="00057C6B" w:rsidRPr="00417F5D">
        <w:rPr>
          <w:rFonts w:ascii="Times New Roman" w:hAnsi="Times New Roman" w:cs="Times New Roman"/>
          <w:szCs w:val="24"/>
          <w:lang w:val="en-US"/>
        </w:rPr>
        <w:t>-seeking</w:t>
      </w:r>
      <w:r w:rsidR="00BB3C67" w:rsidRPr="00417F5D">
        <w:rPr>
          <w:rFonts w:ascii="Times New Roman" w:hAnsi="Times New Roman" w:cs="Times New Roman"/>
          <w:szCs w:val="24"/>
          <w:lang w:val="en-US"/>
        </w:rPr>
        <w:t xml:space="preserve"> was </w:t>
      </w:r>
      <w:r w:rsidR="00057C6B" w:rsidRPr="00417F5D">
        <w:rPr>
          <w:rFonts w:ascii="Times New Roman" w:hAnsi="Times New Roman" w:cs="Times New Roman"/>
          <w:szCs w:val="24"/>
          <w:lang w:val="en-US"/>
        </w:rPr>
        <w:t>lower</w:t>
      </w:r>
      <w:r w:rsidR="00BB3C67" w:rsidRPr="00417F5D">
        <w:rPr>
          <w:rFonts w:ascii="Times New Roman" w:hAnsi="Times New Roman" w:cs="Times New Roman"/>
          <w:szCs w:val="24"/>
          <w:lang w:val="en-US"/>
        </w:rPr>
        <w:t xml:space="preserve"> for febrile </w:t>
      </w:r>
      <w:r w:rsidR="000B6B39" w:rsidRPr="00417F5D">
        <w:rPr>
          <w:rFonts w:ascii="Times New Roman" w:hAnsi="Times New Roman" w:cs="Times New Roman"/>
          <w:szCs w:val="24"/>
          <w:lang w:val="en-US"/>
        </w:rPr>
        <w:t xml:space="preserve">women </w:t>
      </w:r>
      <w:r w:rsidR="00076C1A" w:rsidRPr="00417F5D">
        <w:rPr>
          <w:rFonts w:ascii="Times New Roman" w:hAnsi="Times New Roman" w:cs="Times New Roman"/>
          <w:szCs w:val="24"/>
          <w:lang w:val="en-US"/>
        </w:rPr>
        <w:t xml:space="preserve">than </w:t>
      </w:r>
      <w:r w:rsidR="00BB3C67" w:rsidRPr="00417F5D">
        <w:rPr>
          <w:rFonts w:ascii="Times New Roman" w:hAnsi="Times New Roman" w:cs="Times New Roman"/>
          <w:szCs w:val="24"/>
          <w:lang w:val="en-US"/>
        </w:rPr>
        <w:t xml:space="preserve">febrile </w:t>
      </w:r>
      <w:r w:rsidR="000B6B39" w:rsidRPr="00417F5D">
        <w:rPr>
          <w:rFonts w:ascii="Times New Roman" w:hAnsi="Times New Roman" w:cs="Times New Roman"/>
          <w:szCs w:val="24"/>
          <w:lang w:val="en-US"/>
        </w:rPr>
        <w:t xml:space="preserve">children </w:t>
      </w:r>
      <w:r w:rsidR="008604CC" w:rsidRPr="00417F5D">
        <w:rPr>
          <w:rFonts w:ascii="Times New Roman" w:hAnsi="Times New Roman" w:cs="Times New Roman"/>
          <w:szCs w:val="24"/>
          <w:lang w:val="en-US"/>
        </w:rPr>
        <w:t>[</w:t>
      </w:r>
      <w:r w:rsidR="000B6B39" w:rsidRPr="00417F5D">
        <w:rPr>
          <w:rFonts w:ascii="Times New Roman" w:hAnsi="Times New Roman" w:cs="Times New Roman"/>
          <w:szCs w:val="24"/>
          <w:lang w:val="en-US"/>
        </w:rPr>
        <w:t>aOR, 95% CI</w:t>
      </w:r>
      <w:r w:rsidR="00FD2AAB" w:rsidRPr="00417F5D">
        <w:rPr>
          <w:rFonts w:ascii="Times New Roman" w:hAnsi="Times New Roman" w:cs="Times New Roman"/>
          <w:szCs w:val="24"/>
          <w:lang w:val="en-US"/>
        </w:rPr>
        <w:t>:</w:t>
      </w:r>
      <w:r w:rsidR="004452B5" w:rsidRPr="00417F5D">
        <w:rPr>
          <w:rFonts w:ascii="Times New Roman" w:hAnsi="Times New Roman" w:cs="Times New Roman"/>
          <w:szCs w:val="24"/>
        </w:rPr>
        <w:t xml:space="preserve"> </w:t>
      </w:r>
      <w:r w:rsidR="004452B5" w:rsidRPr="00417F5D">
        <w:rPr>
          <w:rFonts w:ascii="Times New Roman" w:hAnsi="Times New Roman" w:cs="Times New Roman"/>
          <w:szCs w:val="24"/>
          <w:lang w:val="en-US"/>
        </w:rPr>
        <w:t>0.53 (0.35 - 0.81)</w:t>
      </w:r>
      <w:r w:rsidR="008604CC" w:rsidRPr="00417F5D">
        <w:rPr>
          <w:rFonts w:ascii="Times New Roman" w:hAnsi="Times New Roman" w:cs="Times New Roman"/>
          <w:szCs w:val="24"/>
          <w:lang w:val="en-US"/>
        </w:rPr>
        <w:t>]</w:t>
      </w:r>
      <w:r w:rsidR="00076C1A" w:rsidRPr="00417F5D">
        <w:rPr>
          <w:rFonts w:ascii="Times New Roman" w:hAnsi="Times New Roman" w:cs="Times New Roman"/>
          <w:szCs w:val="24"/>
        </w:rPr>
        <w:t>.</w:t>
      </w:r>
      <w:r w:rsidR="00076C1A" w:rsidRPr="00417F5D">
        <w:rPr>
          <w:rFonts w:ascii="Times New Roman" w:hAnsi="Times New Roman" w:cs="Times New Roman"/>
          <w:szCs w:val="24"/>
          <w:lang w:val="en-US"/>
        </w:rPr>
        <w:t xml:space="preserve"> </w:t>
      </w:r>
      <w:r w:rsidR="00D13AA5" w:rsidRPr="00417F5D">
        <w:rPr>
          <w:rFonts w:ascii="Times New Roman" w:hAnsi="Times New Roman" w:cs="Times New Roman"/>
          <w:szCs w:val="24"/>
          <w:lang w:val="en-US"/>
        </w:rPr>
        <w:t xml:space="preserve">Uptake of </w:t>
      </w:r>
      <w:r w:rsidR="00743C7A" w:rsidRPr="00417F5D">
        <w:rPr>
          <w:rFonts w:ascii="Times New Roman" w:hAnsi="Times New Roman" w:cs="Times New Roman"/>
          <w:szCs w:val="24"/>
          <w:lang w:val="en-US"/>
        </w:rPr>
        <w:t xml:space="preserve">two and </w:t>
      </w:r>
      <w:r w:rsidR="00D13AA5" w:rsidRPr="00417F5D">
        <w:rPr>
          <w:rFonts w:ascii="Times New Roman" w:hAnsi="Times New Roman" w:cs="Times New Roman"/>
          <w:szCs w:val="24"/>
          <w:lang w:val="en-US"/>
        </w:rPr>
        <w:t xml:space="preserve">three </w:t>
      </w:r>
      <w:r w:rsidR="004E31F9" w:rsidRPr="00417F5D">
        <w:rPr>
          <w:rFonts w:ascii="Times New Roman" w:hAnsi="Times New Roman" w:cs="Times New Roman"/>
          <w:szCs w:val="24"/>
          <w:lang w:val="en-US"/>
        </w:rPr>
        <w:t xml:space="preserve">or more </w:t>
      </w:r>
      <w:r w:rsidR="00D13AA5" w:rsidRPr="00417F5D">
        <w:rPr>
          <w:rFonts w:ascii="Times New Roman" w:hAnsi="Times New Roman" w:cs="Times New Roman"/>
          <w:szCs w:val="24"/>
          <w:lang w:val="en-US"/>
        </w:rPr>
        <w:lastRenderedPageBreak/>
        <w:t xml:space="preserve">doses of IPTp </w:t>
      </w:r>
      <w:r w:rsidR="00057C6B" w:rsidRPr="00417F5D">
        <w:rPr>
          <w:rFonts w:ascii="Times New Roman" w:hAnsi="Times New Roman" w:cs="Times New Roman"/>
          <w:szCs w:val="24"/>
          <w:lang w:val="en-US"/>
        </w:rPr>
        <w:t>were</w:t>
      </w:r>
      <w:r w:rsidR="00D13AA5" w:rsidRPr="00417F5D">
        <w:rPr>
          <w:rFonts w:ascii="Times New Roman" w:hAnsi="Times New Roman" w:cs="Times New Roman"/>
          <w:szCs w:val="24"/>
          <w:lang w:val="en-US"/>
        </w:rPr>
        <w:t xml:space="preserve"> </w:t>
      </w:r>
      <w:r w:rsidR="0053410B" w:rsidRPr="00417F5D">
        <w:rPr>
          <w:rFonts w:ascii="Times New Roman" w:hAnsi="Times New Roman" w:cs="Times New Roman"/>
          <w:szCs w:val="24"/>
          <w:lang w:val="en-US"/>
        </w:rPr>
        <w:t>40.6</w:t>
      </w:r>
      <w:r w:rsidR="008366AB" w:rsidRPr="00417F5D">
        <w:rPr>
          <w:rFonts w:ascii="Times New Roman" w:hAnsi="Times New Roman" w:cs="Times New Roman"/>
          <w:szCs w:val="24"/>
          <w:lang w:val="en-US"/>
        </w:rPr>
        <w:t>%</w:t>
      </w:r>
      <w:r w:rsidR="00743C7A" w:rsidRPr="00417F5D">
        <w:rPr>
          <w:rFonts w:ascii="Times New Roman" w:hAnsi="Times New Roman" w:cs="Times New Roman"/>
          <w:szCs w:val="24"/>
          <w:lang w:val="en-US"/>
        </w:rPr>
        <w:t xml:space="preserve"> and </w:t>
      </w:r>
      <w:r w:rsidR="0053410B" w:rsidRPr="00417F5D">
        <w:rPr>
          <w:rFonts w:ascii="Times New Roman" w:hAnsi="Times New Roman" w:cs="Times New Roman"/>
          <w:szCs w:val="24"/>
          <w:lang w:val="en-US"/>
        </w:rPr>
        <w:t>15.0</w:t>
      </w:r>
      <w:r w:rsidR="00743C7A" w:rsidRPr="00417F5D">
        <w:rPr>
          <w:rFonts w:ascii="Times New Roman" w:hAnsi="Times New Roman" w:cs="Times New Roman"/>
          <w:szCs w:val="24"/>
          <w:lang w:val="en-US"/>
        </w:rPr>
        <w:t>%</w:t>
      </w:r>
      <w:r w:rsidR="00906B04" w:rsidRPr="00417F5D">
        <w:rPr>
          <w:rFonts w:ascii="Times New Roman" w:hAnsi="Times New Roman" w:cs="Times New Roman"/>
          <w:szCs w:val="24"/>
          <w:lang w:val="en-US"/>
        </w:rPr>
        <w:t>,</w:t>
      </w:r>
      <w:r w:rsidR="00743C7A" w:rsidRPr="00417F5D">
        <w:rPr>
          <w:rFonts w:ascii="Times New Roman" w:hAnsi="Times New Roman" w:cs="Times New Roman"/>
          <w:szCs w:val="24"/>
          <w:lang w:val="en-US"/>
        </w:rPr>
        <w:t xml:space="preserve"> respectively</w:t>
      </w:r>
      <w:r w:rsidR="00906B04" w:rsidRPr="00417F5D">
        <w:rPr>
          <w:rFonts w:ascii="Times New Roman" w:hAnsi="Times New Roman" w:cs="Times New Roman"/>
          <w:szCs w:val="24"/>
          <w:lang w:val="en-US"/>
        </w:rPr>
        <w:t>,</w:t>
      </w:r>
      <w:r w:rsidR="00743C7A" w:rsidRPr="00417F5D">
        <w:rPr>
          <w:rFonts w:ascii="Times New Roman" w:hAnsi="Times New Roman" w:cs="Times New Roman"/>
          <w:szCs w:val="24"/>
          <w:lang w:val="en-US"/>
        </w:rPr>
        <w:t xml:space="preserve"> </w:t>
      </w:r>
      <w:r w:rsidR="00D13AA5" w:rsidRPr="00417F5D">
        <w:rPr>
          <w:rFonts w:ascii="Times New Roman" w:hAnsi="Times New Roman" w:cs="Times New Roman"/>
          <w:szCs w:val="24"/>
          <w:lang w:val="en-US"/>
        </w:rPr>
        <w:t xml:space="preserve">among women </w:t>
      </w:r>
      <w:r w:rsidR="00D038AB" w:rsidRPr="00417F5D">
        <w:rPr>
          <w:rFonts w:ascii="Times New Roman" w:hAnsi="Times New Roman" w:cs="Times New Roman"/>
          <w:szCs w:val="24"/>
          <w:lang w:val="en-US"/>
        </w:rPr>
        <w:t xml:space="preserve">with a </w:t>
      </w:r>
      <w:r w:rsidR="00D13AA5" w:rsidRPr="00417F5D">
        <w:rPr>
          <w:rFonts w:ascii="Times New Roman" w:hAnsi="Times New Roman" w:cs="Times New Roman"/>
          <w:szCs w:val="24"/>
          <w:lang w:val="en-US"/>
        </w:rPr>
        <w:t>pregnancy</w:t>
      </w:r>
      <w:r w:rsidR="00D038AB" w:rsidRPr="00417F5D">
        <w:rPr>
          <w:rFonts w:ascii="Times New Roman" w:hAnsi="Times New Roman" w:cs="Times New Roman"/>
          <w:szCs w:val="24"/>
          <w:lang w:val="en-US"/>
        </w:rPr>
        <w:t xml:space="preserve"> in the last two years</w:t>
      </w:r>
      <w:r w:rsidR="00D13AA5" w:rsidRPr="00417F5D">
        <w:rPr>
          <w:rFonts w:ascii="Times New Roman" w:hAnsi="Times New Roman" w:cs="Times New Roman"/>
          <w:szCs w:val="24"/>
          <w:lang w:val="en-US"/>
        </w:rPr>
        <w:t xml:space="preserve">. </w:t>
      </w:r>
    </w:p>
    <w:p w14:paraId="0DCB9B16" w14:textId="77777777" w:rsidR="00417F5D" w:rsidRPr="00417F5D" w:rsidRDefault="00D13AA5" w:rsidP="00417F5D">
      <w:pPr>
        <w:spacing w:after="0" w:line="480" w:lineRule="auto"/>
        <w:rPr>
          <w:rFonts w:ascii="Times New Roman" w:hAnsi="Times New Roman" w:cs="Times New Roman"/>
          <w:b/>
          <w:szCs w:val="24"/>
          <w:lang w:val="en-US"/>
        </w:rPr>
      </w:pPr>
      <w:r w:rsidRPr="00417F5D">
        <w:rPr>
          <w:rFonts w:ascii="Times New Roman" w:hAnsi="Times New Roman" w:cs="Times New Roman"/>
          <w:b/>
          <w:szCs w:val="24"/>
          <w:lang w:val="en-US"/>
        </w:rPr>
        <w:t>Conclusion</w:t>
      </w:r>
    </w:p>
    <w:p w14:paraId="1B488CF9" w14:textId="57095D61" w:rsidR="003B46EA" w:rsidRPr="00417F5D" w:rsidRDefault="003B46EA"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 xml:space="preserve">To achieve effective malaria control, </w:t>
      </w:r>
      <w:r w:rsidR="00EA25D7" w:rsidRPr="00417F5D">
        <w:rPr>
          <w:rFonts w:ascii="Times New Roman" w:hAnsi="Times New Roman" w:cs="Times New Roman"/>
          <w:szCs w:val="24"/>
          <w:lang w:val="en-US"/>
        </w:rPr>
        <w:t>fine-scale</w:t>
      </w:r>
      <w:r w:rsidR="000370CE" w:rsidRPr="00417F5D">
        <w:rPr>
          <w:rFonts w:ascii="Times New Roman" w:hAnsi="Times New Roman" w:cs="Times New Roman"/>
          <w:szCs w:val="24"/>
          <w:lang w:val="en-US"/>
        </w:rPr>
        <w:t xml:space="preserve"> or district-based</w:t>
      </w:r>
      <w:r w:rsidRPr="00417F5D">
        <w:rPr>
          <w:rFonts w:ascii="Times New Roman" w:hAnsi="Times New Roman" w:cs="Times New Roman"/>
          <w:szCs w:val="24"/>
          <w:lang w:val="en-US"/>
        </w:rPr>
        <w:t xml:space="preserve"> surveillance</w:t>
      </w:r>
      <w:r w:rsidR="00EA25D7" w:rsidRPr="00417F5D">
        <w:rPr>
          <w:rFonts w:ascii="Times New Roman" w:hAnsi="Times New Roman" w:cs="Times New Roman"/>
          <w:szCs w:val="24"/>
          <w:lang w:val="en-US"/>
        </w:rPr>
        <w:t xml:space="preserve"> should be used to identify and</w:t>
      </w:r>
      <w:r w:rsidR="008F7DFD" w:rsidRPr="00417F5D">
        <w:rPr>
          <w:rFonts w:ascii="Times New Roman" w:hAnsi="Times New Roman" w:cs="Times New Roman"/>
          <w:szCs w:val="24"/>
          <w:lang w:val="en-US"/>
        </w:rPr>
        <w:t xml:space="preserve"> </w:t>
      </w:r>
      <w:r w:rsidRPr="00417F5D">
        <w:rPr>
          <w:rFonts w:ascii="Times New Roman" w:hAnsi="Times New Roman" w:cs="Times New Roman"/>
          <w:szCs w:val="24"/>
          <w:lang w:val="en-US"/>
        </w:rPr>
        <w:t xml:space="preserve">target </w:t>
      </w:r>
      <w:r w:rsidR="00076C1A" w:rsidRPr="00417F5D">
        <w:rPr>
          <w:rFonts w:ascii="Times New Roman" w:hAnsi="Times New Roman" w:cs="Times New Roman"/>
          <w:szCs w:val="24"/>
          <w:lang w:val="en-US"/>
        </w:rPr>
        <w:t xml:space="preserve">communities requiring scaling up of </w:t>
      </w:r>
      <w:r w:rsidRPr="00417F5D">
        <w:rPr>
          <w:rFonts w:ascii="Times New Roman" w:hAnsi="Times New Roman" w:cs="Times New Roman"/>
          <w:szCs w:val="24"/>
          <w:lang w:val="en-US"/>
        </w:rPr>
        <w:t>intervention</w:t>
      </w:r>
      <w:r w:rsidR="00C45E69" w:rsidRPr="00417F5D">
        <w:rPr>
          <w:rFonts w:ascii="Times New Roman" w:hAnsi="Times New Roman" w:cs="Times New Roman"/>
          <w:szCs w:val="24"/>
          <w:lang w:val="en-US"/>
        </w:rPr>
        <w:t>s</w:t>
      </w:r>
      <w:r w:rsidR="00B43709" w:rsidRPr="00417F5D">
        <w:rPr>
          <w:rFonts w:ascii="Times New Roman" w:hAnsi="Times New Roman" w:cs="Times New Roman"/>
          <w:szCs w:val="24"/>
          <w:lang w:val="en-US"/>
        </w:rPr>
        <w:t xml:space="preserve">. </w:t>
      </w:r>
      <w:r w:rsidR="00906B04" w:rsidRPr="00417F5D">
        <w:rPr>
          <w:rFonts w:ascii="Times New Roman" w:hAnsi="Times New Roman" w:cs="Times New Roman"/>
          <w:szCs w:val="24"/>
          <w:lang w:val="en-US"/>
        </w:rPr>
        <w:t xml:space="preserve">Qualitative research </w:t>
      </w:r>
      <w:r w:rsidR="00381CBA" w:rsidRPr="00417F5D">
        <w:rPr>
          <w:rFonts w:ascii="Times New Roman" w:hAnsi="Times New Roman" w:cs="Times New Roman"/>
          <w:szCs w:val="24"/>
          <w:lang w:val="en-US"/>
        </w:rPr>
        <w:t xml:space="preserve">and a participatory community approach </w:t>
      </w:r>
      <w:r w:rsidR="00906B04" w:rsidRPr="00417F5D">
        <w:rPr>
          <w:rFonts w:ascii="Times New Roman" w:hAnsi="Times New Roman" w:cs="Times New Roman"/>
          <w:szCs w:val="24"/>
          <w:lang w:val="en-US"/>
        </w:rPr>
        <w:t xml:space="preserve">should be used to address behavioural factors affecting </w:t>
      </w:r>
      <w:r w:rsidR="00BB3C67" w:rsidRPr="00417F5D">
        <w:rPr>
          <w:rFonts w:ascii="Times New Roman" w:hAnsi="Times New Roman" w:cs="Times New Roman"/>
          <w:szCs w:val="24"/>
        </w:rPr>
        <w:t>how people make use of interventions</w:t>
      </w:r>
      <w:r w:rsidR="00906B04" w:rsidRPr="00417F5D">
        <w:rPr>
          <w:rFonts w:ascii="Times New Roman" w:hAnsi="Times New Roman" w:cs="Times New Roman"/>
          <w:szCs w:val="24"/>
          <w:lang w:val="en-US"/>
        </w:rPr>
        <w:t>.</w:t>
      </w:r>
    </w:p>
    <w:p w14:paraId="5503E1B7" w14:textId="2048C2BC" w:rsidR="00B91D41" w:rsidRPr="00417F5D" w:rsidRDefault="00417F5D" w:rsidP="00417F5D">
      <w:pPr>
        <w:pStyle w:val="Heading1"/>
        <w:spacing w:before="0" w:after="0"/>
        <w:rPr>
          <w:rFonts w:ascii="Times New Roman" w:hAnsi="Times New Roman" w:cs="Times New Roman"/>
          <w:szCs w:val="24"/>
        </w:rPr>
      </w:pPr>
      <w:r w:rsidRPr="00417F5D">
        <w:rPr>
          <w:rFonts w:ascii="Times New Roman" w:hAnsi="Times New Roman" w:cs="Times New Roman"/>
          <w:szCs w:val="24"/>
        </w:rPr>
        <w:t>Key</w:t>
      </w:r>
      <w:r w:rsidR="00A03CE9" w:rsidRPr="00417F5D">
        <w:rPr>
          <w:rFonts w:ascii="Times New Roman" w:hAnsi="Times New Roman" w:cs="Times New Roman"/>
          <w:szCs w:val="24"/>
        </w:rPr>
        <w:t>words</w:t>
      </w:r>
      <w:r w:rsidR="00B5142E">
        <w:rPr>
          <w:rFonts w:ascii="Times New Roman" w:hAnsi="Times New Roman" w:cs="Times New Roman"/>
          <w:szCs w:val="24"/>
        </w:rPr>
        <w:t>:</w:t>
      </w:r>
      <w:r w:rsidRPr="00417F5D">
        <w:rPr>
          <w:rFonts w:ascii="Times New Roman" w:hAnsi="Times New Roman" w:cs="Times New Roman"/>
          <w:szCs w:val="24"/>
        </w:rPr>
        <w:t xml:space="preserve">  </w:t>
      </w:r>
      <w:r w:rsidR="00A03CE9" w:rsidRPr="00417F5D">
        <w:rPr>
          <w:rFonts w:ascii="Times New Roman" w:hAnsi="Times New Roman" w:cs="Times New Roman"/>
          <w:b w:val="0"/>
          <w:szCs w:val="24"/>
        </w:rPr>
        <w:t>Malaria; intervention; rural communities; Malawi</w:t>
      </w:r>
      <w:r w:rsidR="00B91D41" w:rsidRPr="00417F5D">
        <w:rPr>
          <w:rFonts w:ascii="Times New Roman" w:hAnsi="Times New Roman" w:cs="Times New Roman"/>
          <w:szCs w:val="24"/>
        </w:rPr>
        <w:br w:type="page"/>
      </w:r>
    </w:p>
    <w:p w14:paraId="5778ECFF" w14:textId="6CF6D986" w:rsidR="00C40327" w:rsidRPr="00417F5D" w:rsidRDefault="00C40327" w:rsidP="00417F5D">
      <w:pPr>
        <w:pStyle w:val="Heading1"/>
        <w:spacing w:before="0" w:after="0"/>
        <w:rPr>
          <w:rFonts w:ascii="Times New Roman" w:hAnsi="Times New Roman" w:cs="Times New Roman"/>
          <w:szCs w:val="24"/>
        </w:rPr>
      </w:pPr>
      <w:r w:rsidRPr="00417F5D">
        <w:rPr>
          <w:rFonts w:ascii="Times New Roman" w:hAnsi="Times New Roman" w:cs="Times New Roman"/>
          <w:szCs w:val="24"/>
        </w:rPr>
        <w:lastRenderedPageBreak/>
        <w:t>Background</w:t>
      </w:r>
    </w:p>
    <w:p w14:paraId="5528D4DE" w14:textId="1805B28D" w:rsidR="008C3609" w:rsidRDefault="00F60B2F" w:rsidP="00417F5D">
      <w:pPr>
        <w:spacing w:after="0" w:line="480" w:lineRule="auto"/>
        <w:rPr>
          <w:rFonts w:ascii="Times New Roman" w:hAnsi="Times New Roman" w:cs="Times New Roman"/>
          <w:szCs w:val="24"/>
        </w:rPr>
      </w:pPr>
      <w:r>
        <w:rPr>
          <w:rFonts w:ascii="Times New Roman" w:hAnsi="Times New Roman" w:cs="Times New Roman"/>
          <w:szCs w:val="24"/>
        </w:rPr>
        <w:t xml:space="preserve">The </w:t>
      </w:r>
      <w:r w:rsidR="00D36FEC" w:rsidRPr="00417F5D">
        <w:rPr>
          <w:rFonts w:ascii="Times New Roman" w:hAnsi="Times New Roman" w:cs="Times New Roman"/>
          <w:szCs w:val="24"/>
        </w:rPr>
        <w:t xml:space="preserve">World Health </w:t>
      </w:r>
      <w:r w:rsidRPr="00417F5D">
        <w:rPr>
          <w:rFonts w:ascii="Times New Roman" w:hAnsi="Times New Roman" w:cs="Times New Roman"/>
          <w:szCs w:val="24"/>
        </w:rPr>
        <w:t>Organi</w:t>
      </w:r>
      <w:r>
        <w:rPr>
          <w:rFonts w:ascii="Times New Roman" w:hAnsi="Times New Roman" w:cs="Times New Roman"/>
          <w:szCs w:val="24"/>
        </w:rPr>
        <w:t>z</w:t>
      </w:r>
      <w:r w:rsidRPr="00417F5D">
        <w:rPr>
          <w:rFonts w:ascii="Times New Roman" w:hAnsi="Times New Roman" w:cs="Times New Roman"/>
          <w:szCs w:val="24"/>
        </w:rPr>
        <w:t xml:space="preserve">ation’s </w:t>
      </w:r>
      <w:r w:rsidR="00AA7ECE" w:rsidRPr="00417F5D">
        <w:rPr>
          <w:rFonts w:ascii="Times New Roman" w:hAnsi="Times New Roman" w:cs="Times New Roman"/>
          <w:szCs w:val="24"/>
        </w:rPr>
        <w:t xml:space="preserve">first </w:t>
      </w:r>
      <w:r w:rsidR="00964856" w:rsidRPr="00417F5D">
        <w:rPr>
          <w:rFonts w:ascii="Times New Roman" w:hAnsi="Times New Roman" w:cs="Times New Roman"/>
          <w:szCs w:val="24"/>
        </w:rPr>
        <w:t xml:space="preserve">aim towards </w:t>
      </w:r>
      <w:r w:rsidR="00AA7ECE" w:rsidRPr="00417F5D">
        <w:rPr>
          <w:rFonts w:ascii="Times New Roman" w:hAnsi="Times New Roman" w:cs="Times New Roman"/>
          <w:szCs w:val="24"/>
        </w:rPr>
        <w:t>achiev</w:t>
      </w:r>
      <w:r w:rsidR="00964856" w:rsidRPr="00417F5D">
        <w:rPr>
          <w:rFonts w:ascii="Times New Roman" w:hAnsi="Times New Roman" w:cs="Times New Roman"/>
          <w:szCs w:val="24"/>
        </w:rPr>
        <w:t>ing</w:t>
      </w:r>
      <w:r w:rsidR="00AA7ECE" w:rsidRPr="00417F5D">
        <w:rPr>
          <w:rFonts w:ascii="Times New Roman" w:hAnsi="Times New Roman" w:cs="Times New Roman"/>
          <w:szCs w:val="24"/>
        </w:rPr>
        <w:t xml:space="preserve"> a world free of malaria </w:t>
      </w:r>
      <w:r w:rsidR="00964856" w:rsidRPr="00417F5D">
        <w:rPr>
          <w:rFonts w:ascii="Times New Roman" w:hAnsi="Times New Roman" w:cs="Times New Roman"/>
          <w:szCs w:val="24"/>
        </w:rPr>
        <w:t xml:space="preserve">is to </w:t>
      </w:r>
      <w:r w:rsidR="00D36FEC" w:rsidRPr="00417F5D">
        <w:rPr>
          <w:rFonts w:ascii="Times New Roman" w:hAnsi="Times New Roman" w:cs="Times New Roman"/>
          <w:szCs w:val="24"/>
        </w:rPr>
        <w:t>ensur</w:t>
      </w:r>
      <w:r w:rsidR="00964856" w:rsidRPr="00417F5D">
        <w:rPr>
          <w:rFonts w:ascii="Times New Roman" w:hAnsi="Times New Roman" w:cs="Times New Roman"/>
          <w:szCs w:val="24"/>
        </w:rPr>
        <w:t>e</w:t>
      </w:r>
      <w:r w:rsidR="00D36FEC" w:rsidRPr="00417F5D">
        <w:rPr>
          <w:rFonts w:ascii="Times New Roman" w:hAnsi="Times New Roman" w:cs="Times New Roman"/>
          <w:szCs w:val="24"/>
        </w:rPr>
        <w:t xml:space="preserve"> “universal access to malaria prevention, diagnosis and treatment” </w:t>
      </w:r>
      <w:r w:rsidR="00D36FEC" w:rsidRPr="00417F5D">
        <w:rPr>
          <w:rFonts w:ascii="Times New Roman" w:hAnsi="Times New Roman" w:cs="Times New Roman"/>
          <w:szCs w:val="24"/>
        </w:rPr>
        <w:fldChar w:fldCharType="begin"/>
      </w:r>
      <w:r w:rsidR="00CD6193" w:rsidRPr="00417F5D">
        <w:rPr>
          <w:rFonts w:ascii="Times New Roman" w:hAnsi="Times New Roman" w:cs="Times New Roman"/>
          <w:szCs w:val="24"/>
        </w:rPr>
        <w:instrText xml:space="preserve"> ADDIN EN.CITE &lt;EndNote&gt;&lt;Cite&gt;&lt;Author&gt;WHO&lt;/Author&gt;&lt;Year&gt;2015&lt;/Year&gt;&lt;RecNum&gt;33&lt;/RecNum&gt;&lt;DisplayText&gt;[1]&lt;/DisplayText&gt;&lt;record&gt;&lt;rec-number&gt;33&lt;/rec-number&gt;&lt;foreign-keys&gt;&lt;key app="EN" db-id="fazxfepfqp2radetfdkxvetfsrar2ppzt0dv" timestamp="0"&gt;33&lt;/key&gt;&lt;/foreign-keys&gt;&lt;ref-type name="Report"&gt;27&lt;/ref-type&gt;&lt;contributors&gt;&lt;authors&gt;&lt;author&gt;WHO&lt;/author&gt;&lt;/authors&gt;&lt;/contributors&gt;&lt;titles&gt;&lt;title&gt;Global technical stategy for malaria 2016-2030&lt;/title&gt;&lt;secondary-title&gt;World Health Organisation&lt;/secondary-title&gt;&lt;/titles&gt;&lt;dates&gt;&lt;year&gt;2015&lt;/year&gt;&lt;/dates&gt;&lt;pub-location&gt;United Kingdom&lt;/pub-location&gt;&lt;urls&gt;&lt;/urls&gt;&lt;/record&gt;&lt;/Cite&gt;&lt;/EndNote&gt;</w:instrText>
      </w:r>
      <w:r w:rsidR="00D36FEC" w:rsidRPr="00417F5D">
        <w:rPr>
          <w:rFonts w:ascii="Times New Roman" w:hAnsi="Times New Roman" w:cs="Times New Roman"/>
          <w:szCs w:val="24"/>
        </w:rPr>
        <w:fldChar w:fldCharType="separate"/>
      </w:r>
      <w:r w:rsidR="00CD6193" w:rsidRPr="00417F5D">
        <w:rPr>
          <w:rFonts w:ascii="Times New Roman" w:hAnsi="Times New Roman" w:cs="Times New Roman"/>
          <w:noProof/>
          <w:szCs w:val="24"/>
        </w:rPr>
        <w:t>[1]</w:t>
      </w:r>
      <w:r w:rsidR="00D36FEC" w:rsidRPr="00417F5D">
        <w:rPr>
          <w:rFonts w:ascii="Times New Roman" w:hAnsi="Times New Roman" w:cs="Times New Roman"/>
          <w:szCs w:val="24"/>
        </w:rPr>
        <w:fldChar w:fldCharType="end"/>
      </w:r>
      <w:r w:rsidR="000F0D9A" w:rsidRPr="00417F5D">
        <w:rPr>
          <w:rFonts w:ascii="Times New Roman" w:hAnsi="Times New Roman" w:cs="Times New Roman"/>
          <w:szCs w:val="24"/>
        </w:rPr>
        <w:t xml:space="preserve">. </w:t>
      </w:r>
      <w:r w:rsidR="0048223B" w:rsidRPr="00417F5D">
        <w:rPr>
          <w:rFonts w:ascii="Times New Roman" w:hAnsi="Times New Roman" w:cs="Times New Roman"/>
          <w:szCs w:val="24"/>
        </w:rPr>
        <w:t>Malaria p</w:t>
      </w:r>
      <w:r w:rsidR="00CC3EA7" w:rsidRPr="00417F5D">
        <w:rPr>
          <w:rFonts w:ascii="Times New Roman" w:hAnsi="Times New Roman" w:cs="Times New Roman"/>
          <w:szCs w:val="24"/>
        </w:rPr>
        <w:t>revention</w:t>
      </w:r>
      <w:r w:rsidR="00D36FEC" w:rsidRPr="00417F5D">
        <w:rPr>
          <w:rFonts w:ascii="Times New Roman" w:hAnsi="Times New Roman" w:cs="Times New Roman"/>
          <w:szCs w:val="24"/>
        </w:rPr>
        <w:t xml:space="preserve"> using </w:t>
      </w:r>
      <w:r w:rsidR="000137B5" w:rsidRPr="00417F5D">
        <w:rPr>
          <w:rFonts w:ascii="Times New Roman" w:hAnsi="Times New Roman" w:cs="Times New Roman"/>
          <w:szCs w:val="24"/>
        </w:rPr>
        <w:t xml:space="preserve">insecticide-treated bed nets </w:t>
      </w:r>
      <w:r w:rsidR="00CC3EA7" w:rsidRPr="00417F5D">
        <w:rPr>
          <w:rFonts w:ascii="Times New Roman" w:hAnsi="Times New Roman" w:cs="Times New Roman"/>
          <w:szCs w:val="24"/>
        </w:rPr>
        <w:t>(</w:t>
      </w:r>
      <w:r w:rsidR="00D36FEC" w:rsidRPr="00417F5D">
        <w:rPr>
          <w:rFonts w:ascii="Times New Roman" w:hAnsi="Times New Roman" w:cs="Times New Roman"/>
          <w:szCs w:val="24"/>
        </w:rPr>
        <w:t>ITN</w:t>
      </w:r>
      <w:r w:rsidR="00CC3EA7" w:rsidRPr="00417F5D">
        <w:rPr>
          <w:rFonts w:ascii="Times New Roman" w:hAnsi="Times New Roman" w:cs="Times New Roman"/>
          <w:szCs w:val="24"/>
        </w:rPr>
        <w:t>)</w:t>
      </w:r>
      <w:r w:rsidR="000137B5" w:rsidRPr="00417F5D">
        <w:rPr>
          <w:rFonts w:ascii="Times New Roman" w:hAnsi="Times New Roman" w:cs="Times New Roman"/>
          <w:szCs w:val="24"/>
        </w:rPr>
        <w:t>,</w:t>
      </w:r>
      <w:r w:rsidR="00D36FEC" w:rsidRPr="00417F5D">
        <w:rPr>
          <w:rFonts w:ascii="Times New Roman" w:hAnsi="Times New Roman" w:cs="Times New Roman"/>
          <w:szCs w:val="24"/>
        </w:rPr>
        <w:t xml:space="preserve"> and treatment with </w:t>
      </w:r>
      <w:r w:rsidR="000137B5" w:rsidRPr="00417F5D">
        <w:rPr>
          <w:rFonts w:ascii="Times New Roman" w:hAnsi="Times New Roman" w:cs="Times New Roman"/>
          <w:szCs w:val="24"/>
        </w:rPr>
        <w:t>artemisinin-based combination therapy (ACT),</w:t>
      </w:r>
      <w:r w:rsidR="00D36FEC" w:rsidRPr="00417F5D">
        <w:rPr>
          <w:rFonts w:ascii="Times New Roman" w:hAnsi="Times New Roman" w:cs="Times New Roman"/>
          <w:szCs w:val="24"/>
        </w:rPr>
        <w:t xml:space="preserve"> </w:t>
      </w:r>
      <w:r w:rsidR="00303BD1" w:rsidRPr="00417F5D">
        <w:rPr>
          <w:rFonts w:ascii="Times New Roman" w:hAnsi="Times New Roman" w:cs="Times New Roman"/>
          <w:szCs w:val="24"/>
        </w:rPr>
        <w:t>are cost effective</w:t>
      </w:r>
      <w:r w:rsidR="00CC3EA7" w:rsidRPr="00417F5D">
        <w:rPr>
          <w:rFonts w:ascii="Times New Roman" w:hAnsi="Times New Roman" w:cs="Times New Roman"/>
          <w:szCs w:val="24"/>
        </w:rPr>
        <w:t>,</w:t>
      </w:r>
      <w:r w:rsidR="00303BD1" w:rsidRPr="00417F5D">
        <w:rPr>
          <w:rFonts w:ascii="Times New Roman" w:hAnsi="Times New Roman" w:cs="Times New Roman"/>
          <w:szCs w:val="24"/>
        </w:rPr>
        <w:t xml:space="preserve"> and </w:t>
      </w:r>
      <w:r w:rsidR="00D36FEC" w:rsidRPr="00417F5D">
        <w:rPr>
          <w:rFonts w:ascii="Times New Roman" w:hAnsi="Times New Roman" w:cs="Times New Roman"/>
          <w:szCs w:val="24"/>
        </w:rPr>
        <w:t>have reduce</w:t>
      </w:r>
      <w:r w:rsidR="000137B5" w:rsidRPr="00417F5D">
        <w:rPr>
          <w:rFonts w:ascii="Times New Roman" w:hAnsi="Times New Roman" w:cs="Times New Roman"/>
          <w:szCs w:val="24"/>
        </w:rPr>
        <w:t>d</w:t>
      </w:r>
      <w:r w:rsidR="00D36FEC" w:rsidRPr="00417F5D">
        <w:rPr>
          <w:rFonts w:ascii="Times New Roman" w:hAnsi="Times New Roman" w:cs="Times New Roman"/>
          <w:szCs w:val="24"/>
        </w:rPr>
        <w:t xml:space="preserve"> </w:t>
      </w:r>
      <w:r w:rsidR="000137B5" w:rsidRPr="00417F5D">
        <w:rPr>
          <w:rFonts w:ascii="Times New Roman" w:hAnsi="Times New Roman" w:cs="Times New Roman"/>
          <w:szCs w:val="24"/>
        </w:rPr>
        <w:t>disease</w:t>
      </w:r>
      <w:r w:rsidR="00D36FEC" w:rsidRPr="00417F5D">
        <w:rPr>
          <w:rFonts w:ascii="Times New Roman" w:hAnsi="Times New Roman" w:cs="Times New Roman"/>
          <w:szCs w:val="24"/>
        </w:rPr>
        <w:t xml:space="preserve"> </w:t>
      </w:r>
      <w:r w:rsidR="000137B5" w:rsidRPr="00417F5D">
        <w:rPr>
          <w:rFonts w:ascii="Times New Roman" w:hAnsi="Times New Roman" w:cs="Times New Roman"/>
          <w:szCs w:val="24"/>
        </w:rPr>
        <w:t xml:space="preserve">incidence and </w:t>
      </w:r>
      <w:r w:rsidR="00D36FEC" w:rsidRPr="00417F5D">
        <w:rPr>
          <w:rFonts w:ascii="Times New Roman" w:hAnsi="Times New Roman" w:cs="Times New Roman"/>
          <w:szCs w:val="24"/>
        </w:rPr>
        <w:t xml:space="preserve">prevalence </w:t>
      </w:r>
      <w:r w:rsidR="000137B5" w:rsidRPr="00417F5D">
        <w:rPr>
          <w:rFonts w:ascii="Times New Roman" w:hAnsi="Times New Roman" w:cs="Times New Roman"/>
          <w:szCs w:val="24"/>
        </w:rPr>
        <w:t xml:space="preserve">in </w:t>
      </w:r>
      <w:r w:rsidR="00AA7ECE" w:rsidRPr="00417F5D">
        <w:rPr>
          <w:rFonts w:ascii="Times New Roman" w:hAnsi="Times New Roman" w:cs="Times New Roman"/>
          <w:szCs w:val="24"/>
        </w:rPr>
        <w:t xml:space="preserve">the </w:t>
      </w:r>
      <w:r w:rsidR="000137B5" w:rsidRPr="00417F5D">
        <w:rPr>
          <w:rFonts w:ascii="Times New Roman" w:hAnsi="Times New Roman" w:cs="Times New Roman"/>
          <w:szCs w:val="24"/>
        </w:rPr>
        <w:t>Africa</w:t>
      </w:r>
      <w:r w:rsidR="00AA7ECE" w:rsidRPr="00417F5D">
        <w:rPr>
          <w:rFonts w:ascii="Times New Roman" w:hAnsi="Times New Roman" w:cs="Times New Roman"/>
          <w:szCs w:val="24"/>
        </w:rPr>
        <w:t>n population</w:t>
      </w:r>
      <w:r w:rsidR="000137B5" w:rsidRPr="00417F5D">
        <w:rPr>
          <w:rFonts w:ascii="Times New Roman" w:hAnsi="Times New Roman" w:cs="Times New Roman"/>
          <w:szCs w:val="24"/>
        </w:rPr>
        <w:t xml:space="preserve"> </w:t>
      </w:r>
      <w:r w:rsidR="00D02661" w:rsidRPr="00417F5D">
        <w:rPr>
          <w:rFonts w:ascii="Times New Roman" w:hAnsi="Times New Roman" w:cs="Times New Roman"/>
          <w:szCs w:val="24"/>
        </w:rPr>
        <w:fldChar w:fldCharType="begin">
          <w:fldData xml:space="preserve">PEVuZE5vdGU+PENpdGU+PEF1dGhvcj5CaGF0dDwvQXV0aG9yPjxZZWFyPjIwMTU8L1llYXI+PFJl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</w:fldData>
        </w:fldChar>
      </w:r>
      <w:r w:rsidR="00FF5320">
        <w:rPr>
          <w:rFonts w:ascii="Times New Roman" w:hAnsi="Times New Roman" w:cs="Times New Roman"/>
          <w:szCs w:val="24"/>
        </w:rPr>
        <w:instrText xml:space="preserve"> ADDIN EN.CITE </w:instrText>
      </w:r>
      <w:r w:rsidR="00FF5320">
        <w:rPr>
          <w:rFonts w:ascii="Times New Roman" w:hAnsi="Times New Roman" w:cs="Times New Roman"/>
          <w:szCs w:val="24"/>
        </w:rPr>
        <w:fldChar w:fldCharType="begin">
          <w:fldData xml:space="preserve">PEVuZE5vdGU+PENpdGU+PEF1dGhvcj5CaGF0dDwvQXV0aG9yPjxZZWFyPjIwMTU8L1llYXI+PFJl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</w:fldData>
        </w:fldChar>
      </w:r>
      <w:r w:rsidR="00FF5320">
        <w:rPr>
          <w:rFonts w:ascii="Times New Roman" w:hAnsi="Times New Roman" w:cs="Times New Roman"/>
          <w:szCs w:val="24"/>
        </w:rPr>
        <w:instrText xml:space="preserve"> ADDIN EN.CITE.DATA </w:instrText>
      </w:r>
      <w:r w:rsidR="00FF5320">
        <w:rPr>
          <w:rFonts w:ascii="Times New Roman" w:hAnsi="Times New Roman" w:cs="Times New Roman"/>
          <w:szCs w:val="24"/>
        </w:rPr>
      </w:r>
      <w:r w:rsidR="00FF5320">
        <w:rPr>
          <w:rFonts w:ascii="Times New Roman" w:hAnsi="Times New Roman" w:cs="Times New Roman"/>
          <w:szCs w:val="24"/>
        </w:rPr>
        <w:fldChar w:fldCharType="end"/>
      </w:r>
      <w:r w:rsidR="00D02661" w:rsidRPr="00417F5D">
        <w:rPr>
          <w:rFonts w:ascii="Times New Roman" w:hAnsi="Times New Roman" w:cs="Times New Roman"/>
          <w:szCs w:val="24"/>
        </w:rPr>
      </w:r>
      <w:r w:rsidR="00D02661" w:rsidRPr="00417F5D">
        <w:rPr>
          <w:rFonts w:ascii="Times New Roman" w:hAnsi="Times New Roman" w:cs="Times New Roman"/>
          <w:szCs w:val="24"/>
        </w:rPr>
        <w:fldChar w:fldCharType="separate"/>
      </w:r>
      <w:r w:rsidR="00CD6193" w:rsidRPr="00417F5D">
        <w:rPr>
          <w:rFonts w:ascii="Times New Roman" w:hAnsi="Times New Roman" w:cs="Times New Roman"/>
          <w:noProof/>
          <w:szCs w:val="24"/>
        </w:rPr>
        <w:t>[2, 3]</w:t>
      </w:r>
      <w:r w:rsidR="00D02661" w:rsidRPr="00417F5D">
        <w:rPr>
          <w:rFonts w:ascii="Times New Roman" w:hAnsi="Times New Roman" w:cs="Times New Roman"/>
          <w:szCs w:val="24"/>
        </w:rPr>
        <w:fldChar w:fldCharType="end"/>
      </w:r>
      <w:r w:rsidR="00D36FEC" w:rsidRPr="00417F5D">
        <w:rPr>
          <w:rFonts w:ascii="Times New Roman" w:hAnsi="Times New Roman" w:cs="Times New Roman"/>
          <w:szCs w:val="24"/>
        </w:rPr>
        <w:t xml:space="preserve">. </w:t>
      </w:r>
      <w:r w:rsidR="00AA7ECE" w:rsidRPr="00417F5D">
        <w:rPr>
          <w:rFonts w:ascii="Times New Roman" w:hAnsi="Times New Roman" w:cs="Times New Roman"/>
          <w:szCs w:val="24"/>
        </w:rPr>
        <w:t>For pregnant women, i</w:t>
      </w:r>
      <w:r w:rsidR="000137B5" w:rsidRPr="00417F5D">
        <w:rPr>
          <w:rFonts w:ascii="Times New Roman" w:hAnsi="Times New Roman" w:cs="Times New Roman"/>
          <w:szCs w:val="24"/>
        </w:rPr>
        <w:t>ntermittent p</w:t>
      </w:r>
      <w:r w:rsidR="00D36FEC" w:rsidRPr="00417F5D">
        <w:rPr>
          <w:rFonts w:ascii="Times New Roman" w:hAnsi="Times New Roman" w:cs="Times New Roman"/>
          <w:szCs w:val="24"/>
        </w:rPr>
        <w:t>reventi</w:t>
      </w:r>
      <w:r w:rsidR="000137B5" w:rsidRPr="00417F5D">
        <w:rPr>
          <w:rFonts w:ascii="Times New Roman" w:hAnsi="Times New Roman" w:cs="Times New Roman"/>
          <w:szCs w:val="24"/>
        </w:rPr>
        <w:t>ve therapy in pregnancy</w:t>
      </w:r>
      <w:r w:rsidR="0030100B" w:rsidRPr="00417F5D">
        <w:rPr>
          <w:rFonts w:ascii="Times New Roman" w:hAnsi="Times New Roman" w:cs="Times New Roman"/>
          <w:szCs w:val="24"/>
        </w:rPr>
        <w:t xml:space="preserve"> with </w:t>
      </w:r>
      <w:r w:rsidRPr="00417F5D">
        <w:rPr>
          <w:rFonts w:ascii="Times New Roman" w:hAnsi="Times New Roman" w:cs="Times New Roman"/>
          <w:szCs w:val="24"/>
        </w:rPr>
        <w:t>sul</w:t>
      </w:r>
      <w:r>
        <w:rPr>
          <w:rFonts w:ascii="Times New Roman" w:hAnsi="Times New Roman" w:cs="Times New Roman"/>
          <w:szCs w:val="24"/>
        </w:rPr>
        <w:t>f</w:t>
      </w:r>
      <w:r w:rsidRPr="00417F5D">
        <w:rPr>
          <w:rFonts w:ascii="Times New Roman" w:hAnsi="Times New Roman" w:cs="Times New Roman"/>
          <w:szCs w:val="24"/>
        </w:rPr>
        <w:t>adoxine</w:t>
      </w:r>
      <w:r w:rsidR="0030100B" w:rsidRPr="00417F5D">
        <w:rPr>
          <w:rFonts w:ascii="Times New Roman" w:hAnsi="Times New Roman" w:cs="Times New Roman"/>
          <w:szCs w:val="24"/>
        </w:rPr>
        <w:t>-pyrimethamine</w:t>
      </w:r>
      <w:r w:rsidR="000137B5" w:rsidRPr="00417F5D">
        <w:rPr>
          <w:rFonts w:ascii="Times New Roman" w:hAnsi="Times New Roman" w:cs="Times New Roman"/>
          <w:szCs w:val="24"/>
        </w:rPr>
        <w:t xml:space="preserve"> (IPTp</w:t>
      </w:r>
      <w:r w:rsidR="0030100B" w:rsidRPr="00417F5D">
        <w:rPr>
          <w:rFonts w:ascii="Times New Roman" w:hAnsi="Times New Roman" w:cs="Times New Roman"/>
          <w:szCs w:val="24"/>
        </w:rPr>
        <w:t>-SP</w:t>
      </w:r>
      <w:r w:rsidR="000137B5" w:rsidRPr="00417F5D">
        <w:rPr>
          <w:rFonts w:ascii="Times New Roman" w:hAnsi="Times New Roman" w:cs="Times New Roman"/>
          <w:szCs w:val="24"/>
        </w:rPr>
        <w:t xml:space="preserve">) </w:t>
      </w:r>
      <w:r w:rsidR="00D251FA" w:rsidRPr="00417F5D">
        <w:rPr>
          <w:rFonts w:ascii="Times New Roman" w:hAnsi="Times New Roman" w:cs="Times New Roman"/>
          <w:szCs w:val="24"/>
        </w:rPr>
        <w:t xml:space="preserve">is a cost effective intervention to </w:t>
      </w:r>
      <w:r w:rsidR="0030100B" w:rsidRPr="00417F5D">
        <w:rPr>
          <w:rFonts w:ascii="Times New Roman" w:hAnsi="Times New Roman" w:cs="Times New Roman"/>
          <w:szCs w:val="24"/>
        </w:rPr>
        <w:t>prevent adverse effects of malaria in pregnancy for both</w:t>
      </w:r>
      <w:r w:rsidR="000137B5" w:rsidRPr="00417F5D">
        <w:rPr>
          <w:rFonts w:ascii="Times New Roman" w:hAnsi="Times New Roman" w:cs="Times New Roman"/>
          <w:szCs w:val="24"/>
        </w:rPr>
        <w:t xml:space="preserve"> women</w:t>
      </w:r>
      <w:r w:rsidR="00D02661" w:rsidRPr="00417F5D">
        <w:rPr>
          <w:rFonts w:ascii="Times New Roman" w:hAnsi="Times New Roman" w:cs="Times New Roman"/>
          <w:szCs w:val="24"/>
        </w:rPr>
        <w:t xml:space="preserve"> and the unborn child</w:t>
      </w:r>
      <w:r w:rsidR="00AF0523" w:rsidRPr="00417F5D">
        <w:rPr>
          <w:rFonts w:ascii="Times New Roman" w:hAnsi="Times New Roman" w:cs="Times New Roman"/>
          <w:szCs w:val="24"/>
        </w:rPr>
        <w:t>,</w:t>
      </w:r>
      <w:r w:rsidR="00D02661" w:rsidRPr="00417F5D">
        <w:rPr>
          <w:rFonts w:ascii="Times New Roman" w:hAnsi="Times New Roman" w:cs="Times New Roman"/>
          <w:szCs w:val="24"/>
        </w:rPr>
        <w:t xml:space="preserve"> </w:t>
      </w:r>
      <w:r w:rsidR="00AF1A8E" w:rsidRPr="00417F5D">
        <w:rPr>
          <w:rFonts w:ascii="Times New Roman" w:hAnsi="Times New Roman" w:cs="Times New Roman"/>
          <w:szCs w:val="24"/>
        </w:rPr>
        <w:t xml:space="preserve">and </w:t>
      </w:r>
      <w:r w:rsidR="004D5B8A" w:rsidRPr="00417F5D">
        <w:rPr>
          <w:rFonts w:ascii="Times New Roman" w:hAnsi="Times New Roman" w:cs="Times New Roman"/>
          <w:szCs w:val="24"/>
        </w:rPr>
        <w:t xml:space="preserve">reduces </w:t>
      </w:r>
      <w:r w:rsidR="00AF1A8E" w:rsidRPr="00417F5D">
        <w:rPr>
          <w:rFonts w:ascii="Times New Roman" w:hAnsi="Times New Roman" w:cs="Times New Roman"/>
          <w:szCs w:val="24"/>
        </w:rPr>
        <w:t xml:space="preserve">disease burden </w:t>
      </w:r>
      <w:r w:rsidR="0030100B" w:rsidRPr="00417F5D">
        <w:rPr>
          <w:rFonts w:ascii="Times New Roman" w:hAnsi="Times New Roman" w:cs="Times New Roman"/>
          <w:szCs w:val="24"/>
        </w:rPr>
        <w:t xml:space="preserve">in stable transmission areas </w:t>
      </w:r>
      <w:r w:rsidR="00D02661" w:rsidRPr="00417F5D">
        <w:rPr>
          <w:rFonts w:ascii="Times New Roman" w:hAnsi="Times New Roman" w:cs="Times New Roman"/>
          <w:szCs w:val="24"/>
        </w:rPr>
        <w:fldChar w:fldCharType="begin">
          <w:fldData xml:space="preserve">PEVuZE5vdGU+PENpdGU+PEF1dGhvcj5WZXJob2VmZjwvQXV0aG9yPjxZZWFyPjE5OTg8L1llYXI+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</w:fldData>
        </w:fldChar>
      </w:r>
      <w:r w:rsidR="00CD6193" w:rsidRPr="00417F5D">
        <w:rPr>
          <w:rFonts w:ascii="Times New Roman" w:hAnsi="Times New Roman" w:cs="Times New Roman"/>
          <w:szCs w:val="24"/>
        </w:rPr>
        <w:instrText xml:space="preserve"> ADDIN EN.CITE </w:instrText>
      </w:r>
      <w:r w:rsidR="00CD6193" w:rsidRPr="00417F5D">
        <w:rPr>
          <w:rFonts w:ascii="Times New Roman" w:hAnsi="Times New Roman" w:cs="Times New Roman"/>
          <w:szCs w:val="24"/>
        </w:rPr>
        <w:fldChar w:fldCharType="begin">
          <w:fldData xml:space="preserve">PEVuZE5vdGU+PENpdGU+PEF1dGhvcj5WZXJob2VmZjwvQXV0aG9yPjxZZWFyPjE5OTg8L1llYXI+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</w:fldData>
        </w:fldChar>
      </w:r>
      <w:r w:rsidR="00CD6193" w:rsidRPr="00417F5D">
        <w:rPr>
          <w:rFonts w:ascii="Times New Roman" w:hAnsi="Times New Roman" w:cs="Times New Roman"/>
          <w:szCs w:val="24"/>
        </w:rPr>
        <w:instrText xml:space="preserve"> ADDIN EN.CITE.DATA </w:instrText>
      </w:r>
      <w:r w:rsidR="00CD6193" w:rsidRPr="00417F5D">
        <w:rPr>
          <w:rFonts w:ascii="Times New Roman" w:hAnsi="Times New Roman" w:cs="Times New Roman"/>
          <w:szCs w:val="24"/>
        </w:rPr>
      </w:r>
      <w:r w:rsidR="00CD6193" w:rsidRPr="00417F5D">
        <w:rPr>
          <w:rFonts w:ascii="Times New Roman" w:hAnsi="Times New Roman" w:cs="Times New Roman"/>
          <w:szCs w:val="24"/>
        </w:rPr>
        <w:fldChar w:fldCharType="end"/>
      </w:r>
      <w:r w:rsidR="00D02661" w:rsidRPr="00417F5D">
        <w:rPr>
          <w:rFonts w:ascii="Times New Roman" w:hAnsi="Times New Roman" w:cs="Times New Roman"/>
          <w:szCs w:val="24"/>
        </w:rPr>
      </w:r>
      <w:r w:rsidR="00D02661" w:rsidRPr="00417F5D">
        <w:rPr>
          <w:rFonts w:ascii="Times New Roman" w:hAnsi="Times New Roman" w:cs="Times New Roman"/>
          <w:szCs w:val="24"/>
        </w:rPr>
        <w:fldChar w:fldCharType="separate"/>
      </w:r>
      <w:r w:rsidR="00CD6193" w:rsidRPr="00417F5D">
        <w:rPr>
          <w:rFonts w:ascii="Times New Roman" w:hAnsi="Times New Roman" w:cs="Times New Roman"/>
          <w:noProof/>
          <w:szCs w:val="24"/>
        </w:rPr>
        <w:t>[4-7]</w:t>
      </w:r>
      <w:r w:rsidR="00D02661" w:rsidRPr="00417F5D">
        <w:rPr>
          <w:rFonts w:ascii="Times New Roman" w:hAnsi="Times New Roman" w:cs="Times New Roman"/>
          <w:szCs w:val="24"/>
        </w:rPr>
        <w:fldChar w:fldCharType="end"/>
      </w:r>
      <w:r w:rsidR="00D36FEC" w:rsidRPr="00417F5D">
        <w:rPr>
          <w:rFonts w:ascii="Times New Roman" w:hAnsi="Times New Roman" w:cs="Times New Roman"/>
          <w:szCs w:val="24"/>
        </w:rPr>
        <w:t>.</w:t>
      </w:r>
      <w:r w:rsidR="00FD0A63" w:rsidRPr="00417F5D">
        <w:rPr>
          <w:rFonts w:ascii="Times New Roman" w:hAnsi="Times New Roman" w:cs="Times New Roman"/>
          <w:szCs w:val="24"/>
        </w:rPr>
        <w:t xml:space="preserve"> </w:t>
      </w:r>
      <w:r w:rsidR="008C3609" w:rsidRPr="00417F5D">
        <w:rPr>
          <w:rFonts w:ascii="Times New Roman" w:hAnsi="Times New Roman" w:cs="Times New Roman"/>
          <w:szCs w:val="24"/>
        </w:rPr>
        <w:t xml:space="preserve">However, the lack of equitable access </w:t>
      </w:r>
      <w:r w:rsidR="000137B5" w:rsidRPr="00417F5D">
        <w:rPr>
          <w:rFonts w:ascii="Times New Roman" w:hAnsi="Times New Roman" w:cs="Times New Roman"/>
          <w:szCs w:val="24"/>
        </w:rPr>
        <w:t>(</w:t>
      </w:r>
      <w:r w:rsidR="00D36FEC" w:rsidRPr="00417F5D">
        <w:rPr>
          <w:rFonts w:ascii="Times New Roman" w:hAnsi="Times New Roman" w:cs="Times New Roman"/>
          <w:szCs w:val="24"/>
        </w:rPr>
        <w:t>availability, affordability, and acceptability</w:t>
      </w:r>
      <w:r w:rsidR="008C3609" w:rsidRPr="00417F5D">
        <w:rPr>
          <w:rFonts w:ascii="Times New Roman" w:hAnsi="Times New Roman" w:cs="Times New Roman"/>
          <w:szCs w:val="24"/>
        </w:rPr>
        <w:t>)</w:t>
      </w:r>
      <w:r w:rsidR="00CC3EA7" w:rsidRPr="00417F5D">
        <w:rPr>
          <w:rFonts w:ascii="Times New Roman" w:hAnsi="Times New Roman" w:cs="Times New Roman"/>
          <w:szCs w:val="24"/>
        </w:rPr>
        <w:t xml:space="preserve"> </w:t>
      </w:r>
      <w:r w:rsidR="00CC3EA7" w:rsidRPr="00417F5D">
        <w:rPr>
          <w:rFonts w:ascii="Times New Roman" w:hAnsi="Times New Roman" w:cs="Times New Roman"/>
          <w:szCs w:val="24"/>
        </w:rPr>
        <w:fldChar w:fldCharType="begin"/>
      </w:r>
      <w:r w:rsidR="00FF5320">
        <w:rPr>
          <w:rFonts w:ascii="Times New Roman" w:hAnsi="Times New Roman" w:cs="Times New Roman"/>
          <w:szCs w:val="24"/>
        </w:rPr>
        <w:instrText xml:space="preserve"> ADDIN EN.CITE &lt;EndNote&gt;&lt;Cite&gt;&lt;Author&gt;Thiede&lt;/Author&gt;&lt;Year&gt;2007&lt;/Year&gt;&lt;RecNum&gt;261&lt;/RecNum&gt;&lt;DisplayText&gt;[8]&lt;/DisplayText&gt;&lt;record&gt;&lt;rec-number&gt;261&lt;/rec-number&gt;&lt;foreign-keys&gt;&lt;key app="EN" db-id="w9tvx90r3sd5ttezrw7p9s9xprzed5zw9zvr" timestamp="0"&gt;261&lt;/key&gt;&lt;/foreign-keys&gt;&lt;ref-type name="Journal Article"&gt;17&lt;/ref-type&gt;&lt;contributors&gt;&lt;authors&gt;&lt;author&gt;Thiede, Michael&lt;/author&gt;&lt;author&gt;Akweongo, Patricia&lt;/author&gt;&lt;author&gt;McIntyre, Di&lt;/author&gt;&lt;author&gt;McIntyre, D&lt;/author&gt;&lt;author&gt;Mooney, G&lt;/author&gt;&lt;/authors&gt;&lt;/contributors&gt;&lt;titles&gt;&lt;title&gt;Exploring the dimensions of access&lt;/title&gt;&lt;secondary-title&gt;The economics of health equity&lt;/secondary-title&gt;&lt;/titles&gt;&lt;pages&gt;103-123&lt;/pages&gt;&lt;dates&gt;&lt;year&gt;2007&lt;/year&gt;&lt;/dates&gt;&lt;isbn&gt;0521705061&lt;/isbn&gt;&lt;urls&gt;&lt;/urls&gt;&lt;/record&gt;&lt;/Cite&gt;&lt;/EndNote&gt;</w:instrText>
      </w:r>
      <w:r w:rsidR="00CC3EA7" w:rsidRPr="00417F5D">
        <w:rPr>
          <w:rFonts w:ascii="Times New Roman" w:hAnsi="Times New Roman" w:cs="Times New Roman"/>
          <w:szCs w:val="24"/>
        </w:rPr>
        <w:fldChar w:fldCharType="separate"/>
      </w:r>
      <w:r w:rsidR="00CD6193" w:rsidRPr="00417F5D">
        <w:rPr>
          <w:rFonts w:ascii="Times New Roman" w:hAnsi="Times New Roman" w:cs="Times New Roman"/>
          <w:noProof/>
          <w:szCs w:val="24"/>
        </w:rPr>
        <w:t>[8]</w:t>
      </w:r>
      <w:r w:rsidR="00CC3EA7" w:rsidRPr="00417F5D">
        <w:rPr>
          <w:rFonts w:ascii="Times New Roman" w:hAnsi="Times New Roman" w:cs="Times New Roman"/>
          <w:szCs w:val="24"/>
        </w:rPr>
        <w:fldChar w:fldCharType="end"/>
      </w:r>
      <w:r w:rsidR="00AF0523" w:rsidRPr="00417F5D">
        <w:rPr>
          <w:rFonts w:ascii="Times New Roman" w:hAnsi="Times New Roman" w:cs="Times New Roman"/>
          <w:szCs w:val="24"/>
        </w:rPr>
        <w:t xml:space="preserve"> and</w:t>
      </w:r>
      <w:r w:rsidR="0048223B" w:rsidRPr="00417F5D">
        <w:rPr>
          <w:rFonts w:ascii="Times New Roman" w:hAnsi="Times New Roman" w:cs="Times New Roman"/>
          <w:szCs w:val="24"/>
        </w:rPr>
        <w:t xml:space="preserve"> coverage </w:t>
      </w:r>
      <w:r w:rsidR="00BA0822" w:rsidRPr="00417F5D">
        <w:rPr>
          <w:rFonts w:ascii="Times New Roman" w:hAnsi="Times New Roman" w:cs="Times New Roman"/>
          <w:szCs w:val="24"/>
        </w:rPr>
        <w:t xml:space="preserve">affect </w:t>
      </w:r>
      <w:r>
        <w:rPr>
          <w:rFonts w:ascii="Times New Roman" w:hAnsi="Times New Roman" w:cs="Times New Roman"/>
          <w:szCs w:val="24"/>
        </w:rPr>
        <w:t>utilization</w:t>
      </w:r>
      <w:r w:rsidR="00BA0822" w:rsidRPr="00417F5D">
        <w:rPr>
          <w:rFonts w:ascii="Times New Roman" w:hAnsi="Times New Roman" w:cs="Times New Roman"/>
          <w:szCs w:val="24"/>
        </w:rPr>
        <w:t xml:space="preserve"> of the </w:t>
      </w:r>
      <w:r w:rsidR="00AF0523" w:rsidRPr="00417F5D">
        <w:rPr>
          <w:rFonts w:ascii="Times New Roman" w:hAnsi="Times New Roman" w:cs="Times New Roman"/>
          <w:szCs w:val="24"/>
        </w:rPr>
        <w:t>interventions</w:t>
      </w:r>
      <w:r w:rsidR="001651E1" w:rsidRPr="00417F5D">
        <w:rPr>
          <w:rFonts w:ascii="Times New Roman" w:hAnsi="Times New Roman" w:cs="Times New Roman"/>
          <w:szCs w:val="24"/>
        </w:rPr>
        <w:t xml:space="preserve"> in </w:t>
      </w:r>
      <w:r w:rsidR="00CC4FF1" w:rsidRPr="00417F5D">
        <w:rPr>
          <w:rFonts w:ascii="Times New Roman" w:hAnsi="Times New Roman" w:cs="Times New Roman"/>
          <w:szCs w:val="24"/>
        </w:rPr>
        <w:t>poor</w:t>
      </w:r>
      <w:r w:rsidR="001651E1" w:rsidRPr="00417F5D">
        <w:rPr>
          <w:rFonts w:ascii="Times New Roman" w:hAnsi="Times New Roman" w:cs="Times New Roman"/>
          <w:szCs w:val="24"/>
        </w:rPr>
        <w:t xml:space="preserve"> </w:t>
      </w:r>
      <w:r w:rsidR="00FE1C51" w:rsidRPr="00417F5D">
        <w:rPr>
          <w:rFonts w:ascii="Times New Roman" w:hAnsi="Times New Roman" w:cs="Times New Roman"/>
          <w:szCs w:val="24"/>
        </w:rPr>
        <w:t xml:space="preserve">and rural </w:t>
      </w:r>
      <w:r w:rsidR="001651E1" w:rsidRPr="00417F5D">
        <w:rPr>
          <w:rFonts w:ascii="Times New Roman" w:hAnsi="Times New Roman" w:cs="Times New Roman"/>
          <w:szCs w:val="24"/>
        </w:rPr>
        <w:t>communities</w:t>
      </w:r>
      <w:r w:rsidR="00CC4FF1" w:rsidRPr="00417F5D">
        <w:rPr>
          <w:rFonts w:ascii="Times New Roman" w:hAnsi="Times New Roman" w:cs="Times New Roman"/>
          <w:szCs w:val="24"/>
        </w:rPr>
        <w:t xml:space="preserve"> </w:t>
      </w:r>
      <w:r w:rsidR="00CC4FF1" w:rsidRPr="00417F5D">
        <w:rPr>
          <w:rFonts w:ascii="Times New Roman" w:hAnsi="Times New Roman" w:cs="Times New Roman"/>
          <w:szCs w:val="24"/>
        </w:rPr>
        <w:fldChar w:fldCharType="begin">
          <w:fldData xml:space="preserve">PEVuZE5vdGU+PENpdGU+PEF1dGhvcj5TY2hlbGxlbmJlcmc8L0F1dGhvcj48UmVjTnVtPjI1OTwv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==
</w:fldData>
        </w:fldChar>
      </w:r>
      <w:r w:rsidR="00FF5320">
        <w:rPr>
          <w:rFonts w:ascii="Times New Roman" w:hAnsi="Times New Roman" w:cs="Times New Roman"/>
          <w:szCs w:val="24"/>
        </w:rPr>
        <w:instrText xml:space="preserve"> ADDIN EN.CITE </w:instrText>
      </w:r>
      <w:r w:rsidR="00FF5320">
        <w:rPr>
          <w:rFonts w:ascii="Times New Roman" w:hAnsi="Times New Roman" w:cs="Times New Roman"/>
          <w:szCs w:val="24"/>
        </w:rPr>
        <w:fldChar w:fldCharType="begin">
          <w:fldData xml:space="preserve">PEVuZE5vdGU+PENpdGU+PEF1dGhvcj5TY2hlbGxlbmJlcmc8L0F1dGhvcj48UmVjTnVtPjI1OTwv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==
</w:fldData>
        </w:fldChar>
      </w:r>
      <w:r w:rsidR="00FF5320">
        <w:rPr>
          <w:rFonts w:ascii="Times New Roman" w:hAnsi="Times New Roman" w:cs="Times New Roman"/>
          <w:szCs w:val="24"/>
        </w:rPr>
        <w:instrText xml:space="preserve"> ADDIN EN.CITE.DATA </w:instrText>
      </w:r>
      <w:r w:rsidR="00FF5320">
        <w:rPr>
          <w:rFonts w:ascii="Times New Roman" w:hAnsi="Times New Roman" w:cs="Times New Roman"/>
          <w:szCs w:val="24"/>
        </w:rPr>
      </w:r>
      <w:r w:rsidR="00FF5320">
        <w:rPr>
          <w:rFonts w:ascii="Times New Roman" w:hAnsi="Times New Roman" w:cs="Times New Roman"/>
          <w:szCs w:val="24"/>
        </w:rPr>
        <w:fldChar w:fldCharType="end"/>
      </w:r>
      <w:r w:rsidR="00CC4FF1" w:rsidRPr="00417F5D">
        <w:rPr>
          <w:rFonts w:ascii="Times New Roman" w:hAnsi="Times New Roman" w:cs="Times New Roman"/>
          <w:szCs w:val="24"/>
        </w:rPr>
      </w:r>
      <w:r w:rsidR="00CC4FF1" w:rsidRPr="00417F5D">
        <w:rPr>
          <w:rFonts w:ascii="Times New Roman" w:hAnsi="Times New Roman" w:cs="Times New Roman"/>
          <w:szCs w:val="24"/>
        </w:rPr>
        <w:fldChar w:fldCharType="separate"/>
      </w:r>
      <w:r w:rsidR="00CD6193" w:rsidRPr="00417F5D">
        <w:rPr>
          <w:rFonts w:ascii="Times New Roman" w:hAnsi="Times New Roman" w:cs="Times New Roman"/>
          <w:noProof/>
          <w:szCs w:val="24"/>
        </w:rPr>
        <w:t>[9, 10]</w:t>
      </w:r>
      <w:r w:rsidR="00CC4FF1" w:rsidRPr="00417F5D">
        <w:rPr>
          <w:rFonts w:ascii="Times New Roman" w:hAnsi="Times New Roman" w:cs="Times New Roman"/>
          <w:szCs w:val="24"/>
        </w:rPr>
        <w:fldChar w:fldCharType="end"/>
      </w:r>
      <w:r w:rsidR="00BA0822" w:rsidRPr="00417F5D">
        <w:rPr>
          <w:rFonts w:ascii="Times New Roman" w:hAnsi="Times New Roman" w:cs="Times New Roman"/>
          <w:szCs w:val="24"/>
        </w:rPr>
        <w:t xml:space="preserve">; </w:t>
      </w:r>
      <w:r w:rsidR="0008439A" w:rsidRPr="00417F5D">
        <w:rPr>
          <w:rFonts w:ascii="Times New Roman" w:hAnsi="Times New Roman" w:cs="Times New Roman"/>
          <w:szCs w:val="24"/>
        </w:rPr>
        <w:t xml:space="preserve">poor communities have a disproportionately higher </w:t>
      </w:r>
      <w:r w:rsidR="00646FDD" w:rsidRPr="00417F5D">
        <w:rPr>
          <w:rFonts w:ascii="Times New Roman" w:hAnsi="Times New Roman" w:cs="Times New Roman"/>
          <w:szCs w:val="24"/>
        </w:rPr>
        <w:t xml:space="preserve">burden </w:t>
      </w:r>
      <w:r w:rsidR="0008439A" w:rsidRPr="00417F5D">
        <w:rPr>
          <w:rFonts w:ascii="Times New Roman" w:hAnsi="Times New Roman" w:cs="Times New Roman"/>
          <w:szCs w:val="24"/>
        </w:rPr>
        <w:t xml:space="preserve">of malaria infection </w:t>
      </w:r>
      <w:r w:rsidR="00564C24" w:rsidRPr="00417F5D">
        <w:rPr>
          <w:rFonts w:ascii="Times New Roman" w:hAnsi="Times New Roman" w:cs="Times New Roman"/>
          <w:szCs w:val="24"/>
        </w:rPr>
        <w:t xml:space="preserve">than </w:t>
      </w:r>
      <w:r w:rsidR="00964856" w:rsidRPr="00417F5D">
        <w:rPr>
          <w:rFonts w:ascii="Times New Roman" w:hAnsi="Times New Roman" w:cs="Times New Roman"/>
          <w:szCs w:val="24"/>
        </w:rPr>
        <w:t xml:space="preserve">wealthier communities </w:t>
      </w:r>
      <w:r w:rsidR="0008439A" w:rsidRPr="00417F5D">
        <w:rPr>
          <w:rFonts w:ascii="Times New Roman" w:hAnsi="Times New Roman" w:cs="Times New Roman"/>
          <w:szCs w:val="24"/>
        </w:rPr>
        <w:fldChar w:fldCharType="begin"/>
      </w:r>
      <w:r w:rsidR="00CD6193" w:rsidRPr="00417F5D">
        <w:rPr>
          <w:rFonts w:ascii="Times New Roman" w:hAnsi="Times New Roman" w:cs="Times New Roman"/>
          <w:szCs w:val="24"/>
        </w:rPr>
        <w:instrText xml:space="preserve"> ADDIN EN.CITE &lt;EndNote&gt;&lt;Cite&gt;&lt;Author&gt;Snow&lt;/Author&gt;&lt;Year&gt;2005&lt;/Year&gt;&lt;RecNum&gt;179&lt;/RecNum&gt;&lt;DisplayText&gt;[11]&lt;/DisplayText&gt;&lt;record&gt;&lt;rec-number&gt;179&lt;/rec-number&gt;&lt;foreign-keys&gt;&lt;key app="EN" db-id="vzs50fa2pvwzwoedpv8xvpz2a0ewx2fxs595" timestamp="1493816446"&gt;179&lt;/key&gt;&lt;/foreign-keys&gt;&lt;ref-type name="Journal Article"&gt;17&lt;/ref-type&gt;&lt;contributors&gt;&lt;authors&gt;&lt;author&gt;Snow, Robert W.&lt;/author&gt;&lt;author&gt;Guerra, Carlos A.&lt;/author&gt;&lt;author&gt;Noor, Abdisalan M.&lt;/author&gt;&lt;author&gt;Myint, Hla Y.&lt;/author&gt;&lt;author&gt;Hay, Simon I.&lt;/author&gt;&lt;/authors&gt;&lt;/contributors&gt;&lt;titles&gt;&lt;title&gt;The global distribution of clinical episodes of Plasmodium falciparum malaria&lt;/title&gt;&lt;secondary-title&gt;Nature&lt;/secondary-title&gt;&lt;/titles&gt;&lt;periodical&gt;&lt;full-title&gt;Nature&lt;/full-title&gt;&lt;/periodical&gt;&lt;pages&gt;214-217&lt;/pages&gt;&lt;volume&gt;434&lt;/volume&gt;&lt;number&gt;7030&lt;/number&gt;&lt;dates&gt;&lt;year&gt;2005&lt;/year&gt;&lt;/dates&gt;&lt;isbn&gt;0028-0836&amp;#xD;1476-4687&lt;/isbn&gt;&lt;accession-num&gt;PMC3128492&lt;/accession-num&gt;&lt;urls&gt;&lt;related-urls&gt;&lt;url&gt;http://www.ncbi.nlm.nih.gov/pmc/articles/PMC3128492/&lt;/url&gt;&lt;/related-urls&gt;&lt;/urls&gt;&lt;electronic-resource-num&gt;10.1038/nature03342&lt;/electronic-resource-num&gt;&lt;remote-database-name&gt;PMC&lt;/remote-database-name&gt;&lt;/record&gt;&lt;/Cite&gt;&lt;/EndNote&gt;</w:instrText>
      </w:r>
      <w:r w:rsidR="0008439A" w:rsidRPr="00417F5D">
        <w:rPr>
          <w:rFonts w:ascii="Times New Roman" w:hAnsi="Times New Roman" w:cs="Times New Roman"/>
          <w:szCs w:val="24"/>
        </w:rPr>
        <w:fldChar w:fldCharType="separate"/>
      </w:r>
      <w:r w:rsidR="00CD6193" w:rsidRPr="00417F5D">
        <w:rPr>
          <w:rFonts w:ascii="Times New Roman" w:hAnsi="Times New Roman" w:cs="Times New Roman"/>
          <w:noProof/>
          <w:szCs w:val="24"/>
        </w:rPr>
        <w:t>[11]</w:t>
      </w:r>
      <w:r w:rsidR="0008439A" w:rsidRPr="00417F5D">
        <w:rPr>
          <w:rFonts w:ascii="Times New Roman" w:hAnsi="Times New Roman" w:cs="Times New Roman"/>
          <w:szCs w:val="24"/>
        </w:rPr>
        <w:fldChar w:fldCharType="end"/>
      </w:r>
      <w:r w:rsidR="0008439A" w:rsidRPr="00417F5D">
        <w:rPr>
          <w:rFonts w:ascii="Times New Roman" w:hAnsi="Times New Roman" w:cs="Times New Roman"/>
          <w:szCs w:val="24"/>
        </w:rPr>
        <w:t>. O</w:t>
      </w:r>
      <w:r w:rsidR="001B18A9" w:rsidRPr="00417F5D">
        <w:rPr>
          <w:rFonts w:ascii="Times New Roman" w:hAnsi="Times New Roman" w:cs="Times New Roman"/>
          <w:szCs w:val="24"/>
        </w:rPr>
        <w:t xml:space="preserve">ther </w:t>
      </w:r>
      <w:r w:rsidR="000F5D80" w:rsidRPr="00417F5D">
        <w:rPr>
          <w:rFonts w:ascii="Times New Roman" w:hAnsi="Times New Roman" w:cs="Times New Roman"/>
          <w:szCs w:val="24"/>
        </w:rPr>
        <w:t>key</w:t>
      </w:r>
      <w:r w:rsidR="001B18A9" w:rsidRPr="00417F5D">
        <w:rPr>
          <w:rFonts w:ascii="Times New Roman" w:hAnsi="Times New Roman" w:cs="Times New Roman"/>
          <w:szCs w:val="24"/>
        </w:rPr>
        <w:t xml:space="preserve"> </w:t>
      </w:r>
      <w:r w:rsidR="003971E8" w:rsidRPr="00417F5D">
        <w:rPr>
          <w:rFonts w:ascii="Times New Roman" w:hAnsi="Times New Roman" w:cs="Times New Roman"/>
          <w:szCs w:val="24"/>
        </w:rPr>
        <w:t>factors</w:t>
      </w:r>
      <w:r w:rsidR="000F68CF" w:rsidRPr="00417F5D">
        <w:rPr>
          <w:rFonts w:ascii="Times New Roman" w:hAnsi="Times New Roman" w:cs="Times New Roman"/>
          <w:szCs w:val="24"/>
        </w:rPr>
        <w:t xml:space="preserve"> </w:t>
      </w:r>
      <w:r w:rsidR="00AF0523" w:rsidRPr="00417F5D">
        <w:rPr>
          <w:rFonts w:ascii="Times New Roman" w:hAnsi="Times New Roman" w:cs="Times New Roman"/>
          <w:szCs w:val="24"/>
        </w:rPr>
        <w:t xml:space="preserve">affecting </w:t>
      </w:r>
      <w:r>
        <w:rPr>
          <w:rFonts w:ascii="Times New Roman" w:hAnsi="Times New Roman" w:cs="Times New Roman"/>
          <w:szCs w:val="24"/>
        </w:rPr>
        <w:t>utilization</w:t>
      </w:r>
      <w:r w:rsidR="008D758D" w:rsidRPr="00417F5D">
        <w:rPr>
          <w:rFonts w:ascii="Times New Roman" w:hAnsi="Times New Roman" w:cs="Times New Roman"/>
          <w:szCs w:val="24"/>
        </w:rPr>
        <w:t xml:space="preserve"> </w:t>
      </w:r>
      <w:r w:rsidR="000F5D80" w:rsidRPr="00417F5D">
        <w:rPr>
          <w:rFonts w:ascii="Times New Roman" w:hAnsi="Times New Roman" w:cs="Times New Roman"/>
          <w:szCs w:val="24"/>
        </w:rPr>
        <w:t xml:space="preserve">depend on </w:t>
      </w:r>
      <w:r w:rsidR="00F24963" w:rsidRPr="00417F5D">
        <w:rPr>
          <w:rFonts w:ascii="Times New Roman" w:hAnsi="Times New Roman" w:cs="Times New Roman"/>
          <w:szCs w:val="24"/>
        </w:rPr>
        <w:t xml:space="preserve">the quality of the </w:t>
      </w:r>
      <w:r w:rsidR="003971E8" w:rsidRPr="00417F5D">
        <w:rPr>
          <w:rFonts w:ascii="Times New Roman" w:hAnsi="Times New Roman" w:cs="Times New Roman"/>
          <w:szCs w:val="24"/>
        </w:rPr>
        <w:t>he</w:t>
      </w:r>
      <w:r w:rsidR="00B07FD8" w:rsidRPr="00417F5D">
        <w:rPr>
          <w:rFonts w:ascii="Times New Roman" w:hAnsi="Times New Roman" w:cs="Times New Roman"/>
          <w:szCs w:val="24"/>
        </w:rPr>
        <w:t xml:space="preserve">alth </w:t>
      </w:r>
      <w:r w:rsidR="003971E8" w:rsidRPr="00417F5D">
        <w:rPr>
          <w:rFonts w:ascii="Times New Roman" w:hAnsi="Times New Roman" w:cs="Times New Roman"/>
          <w:szCs w:val="24"/>
        </w:rPr>
        <w:t xml:space="preserve">system </w:t>
      </w:r>
      <w:r w:rsidR="00B7581C" w:rsidRPr="00417F5D">
        <w:rPr>
          <w:rFonts w:ascii="Times New Roman" w:hAnsi="Times New Roman" w:cs="Times New Roman"/>
          <w:szCs w:val="24"/>
        </w:rPr>
        <w:t xml:space="preserve">and </w:t>
      </w:r>
      <w:r w:rsidR="00BB3C67" w:rsidRPr="00417F5D">
        <w:rPr>
          <w:rFonts w:ascii="Times New Roman" w:hAnsi="Times New Roman" w:cs="Times New Roman"/>
          <w:szCs w:val="24"/>
        </w:rPr>
        <w:t xml:space="preserve">traditions of behaviour in the </w:t>
      </w:r>
      <w:r w:rsidR="000F5D80" w:rsidRPr="00417F5D">
        <w:rPr>
          <w:rFonts w:ascii="Times New Roman" w:hAnsi="Times New Roman" w:cs="Times New Roman"/>
          <w:szCs w:val="24"/>
        </w:rPr>
        <w:t xml:space="preserve">community </w:t>
      </w:r>
      <w:r w:rsidR="0001061A" w:rsidRPr="00417F5D">
        <w:rPr>
          <w:rFonts w:ascii="Times New Roman" w:hAnsi="Times New Roman" w:cs="Times New Roman"/>
          <w:szCs w:val="24"/>
        </w:rPr>
        <w:fldChar w:fldCharType="begin"/>
      </w:r>
      <w:r w:rsidR="00FF5320">
        <w:rPr>
          <w:rFonts w:ascii="Times New Roman" w:hAnsi="Times New Roman" w:cs="Times New Roman"/>
          <w:szCs w:val="24"/>
        </w:rPr>
        <w:instrText xml:space="preserve"> ADDIN EN.CITE &lt;EndNote&gt;&lt;Cite&gt;&lt;Author&gt;Hill&lt;/Author&gt;&lt;Year&gt;2013&lt;/Year&gt;&lt;RecNum&gt;336&lt;/RecNum&gt;&lt;DisplayText&gt;[12]&lt;/DisplayText&gt;&lt;record&gt;&lt;rec-number&gt;336&lt;/rec-number&gt;&lt;foreign-keys&gt;&lt;key app="EN" db-id="w9tvx90r3sd5ttezrw7p9s9xprzed5zw9zvr" timestamp="1493744426"&gt;336&lt;/key&gt;&lt;/foreign-keys&gt;&lt;ref-type name="Journal Article"&gt;17&lt;/ref-type&gt;&lt;contributors&gt;&lt;authors&gt;&lt;author&gt;Hill, Jenny&lt;/author&gt;&lt;author&gt;Hoyt, Jenna&lt;/author&gt;&lt;author&gt;van Eijk, Anna Maria&lt;/author&gt;&lt;author&gt;D&amp;apos;Mello-Guyett, Lauren&lt;/author&gt;&lt;author&gt;ter Kuile, Feiko O.&lt;/author&gt;&lt;author&gt;Steketee, Rick&lt;/author&gt;&lt;author&gt;Smith, Helen&lt;/author&gt;&lt;author&gt;Webster, Jayne&lt;/author&gt;&lt;/authors&gt;&lt;/contributors&gt;&lt;titles&gt;&lt;title&gt;Factors Affecting the Delivery, Access, and Use of Interventions to Prevent Malaria in Pregnancy in Sub-Saharan Africa: A Systematic Review and Meta-Analysis&lt;/title&gt;&lt;secondary-title&gt;PLOS Medicine&lt;/secondary-title&gt;&lt;/titles&gt;&lt;periodical&gt;&lt;full-title&gt;PLOS Medicine&lt;/full-title&gt;&lt;/periodical&gt;&lt;pages&gt;e1001488&lt;/pages&gt;&lt;volume&gt;10&lt;/volume&gt;&lt;number&gt;7&lt;/number&gt;&lt;dates&gt;&lt;year&gt;2013&lt;/year&gt;&lt;/dates&gt;&lt;publisher&gt;Public Library of Science&lt;/publisher&gt;&lt;urls&gt;&lt;related-urls&gt;&lt;url&gt;https://doi.org/10.1371/journal.pmed.1001488&lt;/url&gt;&lt;/related-urls&gt;&lt;/urls&gt;&lt;electronic-resource-num&gt;10.1371/journal.pmed.1001488&lt;/electronic-resource-num&gt;&lt;/record&gt;&lt;/Cite&gt;&lt;/EndNote&gt;</w:instrText>
      </w:r>
      <w:r w:rsidR="0001061A" w:rsidRPr="00417F5D">
        <w:rPr>
          <w:rFonts w:ascii="Times New Roman" w:hAnsi="Times New Roman" w:cs="Times New Roman"/>
          <w:szCs w:val="24"/>
        </w:rPr>
        <w:fldChar w:fldCharType="separate"/>
      </w:r>
      <w:r w:rsidR="00E15F78" w:rsidRPr="00417F5D">
        <w:rPr>
          <w:rFonts w:ascii="Times New Roman" w:hAnsi="Times New Roman" w:cs="Times New Roman"/>
          <w:noProof/>
          <w:szCs w:val="24"/>
        </w:rPr>
        <w:t>[12]</w:t>
      </w:r>
      <w:r w:rsidR="0001061A" w:rsidRPr="00417F5D">
        <w:rPr>
          <w:rFonts w:ascii="Times New Roman" w:hAnsi="Times New Roman" w:cs="Times New Roman"/>
          <w:szCs w:val="24"/>
        </w:rPr>
        <w:fldChar w:fldCharType="end"/>
      </w:r>
      <w:r w:rsidR="00D36FEC" w:rsidRPr="00417F5D">
        <w:rPr>
          <w:rFonts w:ascii="Times New Roman" w:hAnsi="Times New Roman" w:cs="Times New Roman"/>
          <w:szCs w:val="24"/>
        </w:rPr>
        <w:t xml:space="preserve">. </w:t>
      </w:r>
    </w:p>
    <w:p w14:paraId="0544D7E1" w14:textId="77777777" w:rsidR="00417F5D" w:rsidRPr="00417F5D" w:rsidRDefault="00417F5D" w:rsidP="00417F5D">
      <w:pPr>
        <w:spacing w:after="0" w:line="480" w:lineRule="auto"/>
        <w:rPr>
          <w:rFonts w:ascii="Times New Roman" w:hAnsi="Times New Roman" w:cs="Times New Roman"/>
          <w:szCs w:val="24"/>
        </w:rPr>
      </w:pPr>
    </w:p>
    <w:p w14:paraId="1A7B2783" w14:textId="3FA11694" w:rsidR="003C1AD7" w:rsidRPr="00417F5D" w:rsidRDefault="00303BD1"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Although the prevalence of </w:t>
      </w:r>
      <w:r w:rsidR="00964856" w:rsidRPr="00417F5D">
        <w:rPr>
          <w:rFonts w:ascii="Times New Roman" w:hAnsi="Times New Roman" w:cs="Times New Roman"/>
          <w:i/>
          <w:szCs w:val="24"/>
        </w:rPr>
        <w:t>P</w:t>
      </w:r>
      <w:r w:rsidR="00F60B2F">
        <w:rPr>
          <w:rFonts w:ascii="Times New Roman" w:hAnsi="Times New Roman" w:cs="Times New Roman"/>
          <w:i/>
          <w:szCs w:val="24"/>
        </w:rPr>
        <w:t xml:space="preserve">lasmodium </w:t>
      </w:r>
      <w:r w:rsidR="00964856" w:rsidRPr="00417F5D">
        <w:rPr>
          <w:rFonts w:ascii="Times New Roman" w:hAnsi="Times New Roman" w:cs="Times New Roman"/>
          <w:i/>
          <w:szCs w:val="24"/>
        </w:rPr>
        <w:t xml:space="preserve">falciparum </w:t>
      </w:r>
      <w:r w:rsidR="00964856" w:rsidRPr="00417F5D">
        <w:rPr>
          <w:rFonts w:ascii="Times New Roman" w:hAnsi="Times New Roman" w:cs="Times New Roman"/>
          <w:szCs w:val="24"/>
        </w:rPr>
        <w:t xml:space="preserve">parasitaemia </w:t>
      </w:r>
      <w:r w:rsidRPr="00417F5D">
        <w:rPr>
          <w:rFonts w:ascii="Times New Roman" w:hAnsi="Times New Roman" w:cs="Times New Roman"/>
          <w:szCs w:val="24"/>
        </w:rPr>
        <w:t xml:space="preserve">in children under five </w:t>
      </w:r>
      <w:r w:rsidR="00964856" w:rsidRPr="00417F5D">
        <w:rPr>
          <w:rFonts w:ascii="Times New Roman" w:hAnsi="Times New Roman" w:cs="Times New Roman"/>
          <w:szCs w:val="24"/>
        </w:rPr>
        <w:t xml:space="preserve">years </w:t>
      </w:r>
      <w:r w:rsidR="00F24963" w:rsidRPr="00417F5D">
        <w:rPr>
          <w:rFonts w:ascii="Times New Roman" w:hAnsi="Times New Roman" w:cs="Times New Roman"/>
          <w:szCs w:val="24"/>
        </w:rPr>
        <w:t xml:space="preserve">old </w:t>
      </w:r>
      <w:r w:rsidRPr="00417F5D">
        <w:rPr>
          <w:rFonts w:ascii="Times New Roman" w:hAnsi="Times New Roman" w:cs="Times New Roman"/>
          <w:szCs w:val="24"/>
        </w:rPr>
        <w:t xml:space="preserve">in Malawi has declined between 2010 and 2014 </w:t>
      </w:r>
      <w:r w:rsidR="00B62067" w:rsidRPr="00417F5D">
        <w:rPr>
          <w:rFonts w:ascii="Times New Roman" w:hAnsi="Times New Roman" w:cs="Times New Roman"/>
          <w:szCs w:val="24"/>
        </w:rPr>
        <w:t xml:space="preserve">according to </w:t>
      </w:r>
      <w:r w:rsidR="00DE779B" w:rsidRPr="00417F5D">
        <w:rPr>
          <w:rFonts w:ascii="Times New Roman" w:hAnsi="Times New Roman" w:cs="Times New Roman"/>
          <w:szCs w:val="24"/>
        </w:rPr>
        <w:t>the 2014 Malawi Malaria Indicator Survey (MMIS)</w:t>
      </w:r>
      <w:r w:rsidRPr="00417F5D">
        <w:rPr>
          <w:rFonts w:ascii="Times New Roman" w:hAnsi="Times New Roman" w:cs="Times New Roman"/>
          <w:szCs w:val="24"/>
        </w:rPr>
        <w:t xml:space="preserve">, the prevalence </w:t>
      </w:r>
      <w:r w:rsidR="00301568" w:rsidRPr="00417F5D">
        <w:rPr>
          <w:rFonts w:ascii="Times New Roman" w:hAnsi="Times New Roman" w:cs="Times New Roman"/>
          <w:szCs w:val="24"/>
        </w:rPr>
        <w:t xml:space="preserve">is three times higher </w:t>
      </w:r>
      <w:r w:rsidRPr="00417F5D">
        <w:rPr>
          <w:rFonts w:ascii="Times New Roman" w:hAnsi="Times New Roman" w:cs="Times New Roman"/>
          <w:szCs w:val="24"/>
        </w:rPr>
        <w:t xml:space="preserve">in rural </w:t>
      </w:r>
      <w:r w:rsidR="00F24963" w:rsidRPr="00417F5D">
        <w:rPr>
          <w:rFonts w:ascii="Times New Roman" w:hAnsi="Times New Roman" w:cs="Times New Roman"/>
          <w:szCs w:val="24"/>
        </w:rPr>
        <w:t xml:space="preserve">than </w:t>
      </w:r>
      <w:r w:rsidR="0013084F" w:rsidRPr="00417F5D">
        <w:rPr>
          <w:rFonts w:ascii="Times New Roman" w:hAnsi="Times New Roman" w:cs="Times New Roman"/>
          <w:szCs w:val="24"/>
        </w:rPr>
        <w:t xml:space="preserve">urban areas </w:t>
      </w:r>
      <w:r w:rsidRPr="00417F5D">
        <w:rPr>
          <w:rFonts w:ascii="Times New Roman" w:hAnsi="Times New Roman" w:cs="Times New Roman"/>
          <w:szCs w:val="24"/>
        </w:rPr>
        <w:fldChar w:fldCharType="begin"/>
      </w:r>
      <w:r w:rsidR="00FF5320">
        <w:rPr>
          <w:rFonts w:ascii="Times New Roman" w:hAnsi="Times New Roman" w:cs="Times New Roman"/>
          <w:szCs w:val="24"/>
        </w:rPr>
        <w:instrText xml:space="preserve"> ADDIN EN.CITE &lt;EndNote&gt;&lt;Cite&gt;&lt;Author&gt;National Malaria Control Programme (Malawi) and ICF international&lt;/Author&gt;&lt;Year&gt;2014&lt;/Year&gt;&lt;RecNum&gt;94&lt;/RecNum&gt;&lt;DisplayText&gt;[13]&lt;/DisplayText&gt;&lt;record&gt;&lt;rec-number&gt;94&lt;/rec-number&gt;&lt;foreign-keys&gt;&lt;key app="EN" db-id="w9tvx90r3sd5ttezrw7p9s9xprzed5zw9zvr" timestamp="0"&gt;94&lt;/key&gt;&lt;/foreign-keys&gt;&lt;ref-type name="Report"&gt;27&lt;/ref-type&gt;&lt;contributors&gt;&lt;authors&gt;&lt;author&gt;National Malaria Control Programme (Malawi) and ICF international,,&lt;/author&gt;&lt;/authors&gt;&lt;/contributors&gt;&lt;titles&gt;&lt;title&gt;Malawi Malaria Indicator Survey (MIS) 2014&lt;/title&gt;&lt;secondary-title&gt;NMCP and ICF International&lt;/secondary-title&gt;&lt;/titles&gt;&lt;dates&gt;&lt;year&gt;2014&lt;/year&gt;&lt;pub-dates&gt;&lt;date&gt;2014&lt;/date&gt;&lt;/pub-dates&gt;&lt;/dates&gt;&lt;pub-location&gt;Lilongwe Malawi&lt;/pub-location&gt;&lt;urls&gt;&lt;/urls&gt;&lt;/record&gt;&lt;/Cite&gt;&lt;/EndNote&gt;</w:instrText>
      </w:r>
      <w:r w:rsidRPr="00417F5D">
        <w:rPr>
          <w:rFonts w:ascii="Times New Roman" w:hAnsi="Times New Roman" w:cs="Times New Roman"/>
          <w:szCs w:val="24"/>
        </w:rPr>
        <w:fldChar w:fldCharType="separate"/>
      </w:r>
      <w:r w:rsidR="00E15F78" w:rsidRPr="00417F5D">
        <w:rPr>
          <w:rFonts w:ascii="Times New Roman" w:hAnsi="Times New Roman" w:cs="Times New Roman"/>
          <w:noProof/>
          <w:szCs w:val="24"/>
        </w:rPr>
        <w:t>[13]</w:t>
      </w:r>
      <w:r w:rsidRPr="00417F5D">
        <w:rPr>
          <w:rFonts w:ascii="Times New Roman" w:hAnsi="Times New Roman" w:cs="Times New Roman"/>
          <w:szCs w:val="24"/>
        </w:rPr>
        <w:fldChar w:fldCharType="end"/>
      </w:r>
      <w:r w:rsidRPr="00417F5D">
        <w:rPr>
          <w:rFonts w:ascii="Times New Roman" w:hAnsi="Times New Roman" w:cs="Times New Roman"/>
          <w:szCs w:val="24"/>
        </w:rPr>
        <w:t>.</w:t>
      </w:r>
      <w:r w:rsidR="003B6074" w:rsidRPr="00417F5D">
        <w:rPr>
          <w:rFonts w:ascii="Times New Roman" w:hAnsi="Times New Roman" w:cs="Times New Roman"/>
          <w:szCs w:val="24"/>
        </w:rPr>
        <w:t xml:space="preserve"> </w:t>
      </w:r>
      <w:r w:rsidR="00925249" w:rsidRPr="00417F5D">
        <w:rPr>
          <w:rFonts w:ascii="Times New Roman" w:hAnsi="Times New Roman" w:cs="Times New Roman"/>
          <w:szCs w:val="24"/>
        </w:rPr>
        <w:t xml:space="preserve">Given that </w:t>
      </w:r>
      <w:r w:rsidR="005D174F" w:rsidRPr="00417F5D">
        <w:rPr>
          <w:rFonts w:ascii="Times New Roman" w:hAnsi="Times New Roman" w:cs="Times New Roman"/>
          <w:szCs w:val="24"/>
        </w:rPr>
        <w:t xml:space="preserve">the burden of malaria </w:t>
      </w:r>
      <w:r w:rsidR="006E6FCB" w:rsidRPr="00417F5D">
        <w:rPr>
          <w:rFonts w:ascii="Times New Roman" w:hAnsi="Times New Roman" w:cs="Times New Roman"/>
          <w:szCs w:val="24"/>
        </w:rPr>
        <w:t xml:space="preserve">is </w:t>
      </w:r>
      <w:r w:rsidR="005D174F" w:rsidRPr="00417F5D">
        <w:rPr>
          <w:rFonts w:ascii="Times New Roman" w:hAnsi="Times New Roman" w:cs="Times New Roman"/>
          <w:szCs w:val="24"/>
        </w:rPr>
        <w:t>high in rural communities, d</w:t>
      </w:r>
      <w:r w:rsidR="00C075A1" w:rsidRPr="00417F5D">
        <w:rPr>
          <w:rFonts w:ascii="Times New Roman" w:hAnsi="Times New Roman" w:cs="Times New Roman"/>
          <w:szCs w:val="24"/>
        </w:rPr>
        <w:t xml:space="preserve">eterminants of </w:t>
      </w:r>
      <w:r w:rsidR="005D174F" w:rsidRPr="00417F5D">
        <w:rPr>
          <w:rFonts w:ascii="Times New Roman" w:hAnsi="Times New Roman" w:cs="Times New Roman"/>
          <w:szCs w:val="24"/>
        </w:rPr>
        <w:t xml:space="preserve">community </w:t>
      </w:r>
      <w:r w:rsidR="00F60B2F">
        <w:rPr>
          <w:rFonts w:ascii="Times New Roman" w:hAnsi="Times New Roman" w:cs="Times New Roman"/>
          <w:szCs w:val="24"/>
        </w:rPr>
        <w:t>utilization</w:t>
      </w:r>
      <w:r w:rsidR="00C075A1" w:rsidRPr="00417F5D">
        <w:rPr>
          <w:rFonts w:ascii="Times New Roman" w:hAnsi="Times New Roman" w:cs="Times New Roman"/>
          <w:szCs w:val="24"/>
        </w:rPr>
        <w:t xml:space="preserve"> </w:t>
      </w:r>
      <w:r w:rsidR="00925249" w:rsidRPr="00417F5D">
        <w:rPr>
          <w:rFonts w:ascii="Times New Roman" w:hAnsi="Times New Roman" w:cs="Times New Roman"/>
          <w:szCs w:val="24"/>
        </w:rPr>
        <w:t xml:space="preserve">of the efficacious interventions </w:t>
      </w:r>
      <w:r w:rsidR="00C075A1" w:rsidRPr="00417F5D">
        <w:rPr>
          <w:rFonts w:ascii="Times New Roman" w:hAnsi="Times New Roman" w:cs="Times New Roman"/>
          <w:szCs w:val="24"/>
        </w:rPr>
        <w:t xml:space="preserve">need to be identified and specifically addressed to improve </w:t>
      </w:r>
      <w:r w:rsidR="00DE60CB" w:rsidRPr="00417F5D">
        <w:rPr>
          <w:rFonts w:ascii="Times New Roman" w:hAnsi="Times New Roman" w:cs="Times New Roman"/>
          <w:szCs w:val="24"/>
        </w:rPr>
        <w:t>and maxim</w:t>
      </w:r>
      <w:r w:rsidR="00F60B2F">
        <w:rPr>
          <w:rFonts w:ascii="Times New Roman" w:hAnsi="Times New Roman" w:cs="Times New Roman"/>
          <w:szCs w:val="24"/>
        </w:rPr>
        <w:t>ize</w:t>
      </w:r>
      <w:r w:rsidR="00DE60CB" w:rsidRPr="00417F5D">
        <w:rPr>
          <w:rFonts w:ascii="Times New Roman" w:hAnsi="Times New Roman" w:cs="Times New Roman"/>
          <w:szCs w:val="24"/>
        </w:rPr>
        <w:t xml:space="preserve"> t</w:t>
      </w:r>
      <w:r w:rsidR="00C075A1" w:rsidRPr="00417F5D">
        <w:rPr>
          <w:rFonts w:ascii="Times New Roman" w:hAnsi="Times New Roman" w:cs="Times New Roman"/>
          <w:szCs w:val="24"/>
        </w:rPr>
        <w:t>he</w:t>
      </w:r>
      <w:r w:rsidR="00925249" w:rsidRPr="00417F5D">
        <w:rPr>
          <w:rFonts w:ascii="Times New Roman" w:hAnsi="Times New Roman" w:cs="Times New Roman"/>
          <w:szCs w:val="24"/>
        </w:rPr>
        <w:t>ir</w:t>
      </w:r>
      <w:r w:rsidR="00C075A1" w:rsidRPr="00417F5D">
        <w:rPr>
          <w:rFonts w:ascii="Times New Roman" w:hAnsi="Times New Roman" w:cs="Times New Roman"/>
          <w:szCs w:val="24"/>
        </w:rPr>
        <w:t xml:space="preserve"> effectiveness</w:t>
      </w:r>
      <w:r w:rsidR="00581A8C" w:rsidRPr="00417F5D">
        <w:rPr>
          <w:rFonts w:ascii="Times New Roman" w:hAnsi="Times New Roman" w:cs="Times New Roman"/>
          <w:szCs w:val="24"/>
        </w:rPr>
        <w:t xml:space="preserve"> in malaria control</w:t>
      </w:r>
      <w:r w:rsidR="00C075A1" w:rsidRPr="00417F5D">
        <w:rPr>
          <w:rFonts w:ascii="Times New Roman" w:hAnsi="Times New Roman" w:cs="Times New Roman"/>
          <w:szCs w:val="24"/>
        </w:rPr>
        <w:t xml:space="preserve">. </w:t>
      </w:r>
      <w:r w:rsidR="00D852C0" w:rsidRPr="00417F5D">
        <w:rPr>
          <w:rFonts w:ascii="Times New Roman" w:hAnsi="Times New Roman" w:cs="Times New Roman"/>
          <w:szCs w:val="24"/>
        </w:rPr>
        <w:t>While n</w:t>
      </w:r>
      <w:r w:rsidR="009017BD" w:rsidRPr="00417F5D">
        <w:rPr>
          <w:rFonts w:ascii="Times New Roman" w:hAnsi="Times New Roman" w:cs="Times New Roman"/>
          <w:szCs w:val="24"/>
        </w:rPr>
        <w:t>ational</w:t>
      </w:r>
      <w:r w:rsidR="00D852C0" w:rsidRPr="00417F5D">
        <w:rPr>
          <w:rFonts w:ascii="Times New Roman" w:hAnsi="Times New Roman" w:cs="Times New Roman"/>
          <w:szCs w:val="24"/>
        </w:rPr>
        <w:t xml:space="preserve">-level surveys provide statistics on the access and </w:t>
      </w:r>
      <w:r w:rsidR="00F60B2F">
        <w:rPr>
          <w:rFonts w:ascii="Times New Roman" w:hAnsi="Times New Roman" w:cs="Times New Roman"/>
          <w:szCs w:val="24"/>
        </w:rPr>
        <w:t>utilization</w:t>
      </w:r>
      <w:r w:rsidR="00D852C0" w:rsidRPr="00417F5D">
        <w:rPr>
          <w:rFonts w:ascii="Times New Roman" w:hAnsi="Times New Roman" w:cs="Times New Roman"/>
          <w:szCs w:val="24"/>
        </w:rPr>
        <w:t xml:space="preserve"> of malaria control interventions, these</w:t>
      </w:r>
      <w:r w:rsidR="009017BD" w:rsidRPr="00417F5D">
        <w:rPr>
          <w:rFonts w:ascii="Times New Roman" w:hAnsi="Times New Roman" w:cs="Times New Roman"/>
          <w:szCs w:val="24"/>
        </w:rPr>
        <w:t xml:space="preserve"> aggregated survey estimates </w:t>
      </w:r>
      <w:r w:rsidR="00B54132" w:rsidRPr="00417F5D">
        <w:rPr>
          <w:rFonts w:ascii="Times New Roman" w:hAnsi="Times New Roman" w:cs="Times New Roman"/>
          <w:szCs w:val="24"/>
        </w:rPr>
        <w:t xml:space="preserve">may </w:t>
      </w:r>
      <w:r w:rsidR="009017BD" w:rsidRPr="00417F5D">
        <w:rPr>
          <w:rFonts w:ascii="Times New Roman" w:hAnsi="Times New Roman" w:cs="Times New Roman"/>
          <w:szCs w:val="24"/>
        </w:rPr>
        <w:t xml:space="preserve">mask substantial variations in </w:t>
      </w:r>
      <w:r w:rsidR="00B54132" w:rsidRPr="00417F5D">
        <w:rPr>
          <w:rFonts w:ascii="Times New Roman" w:hAnsi="Times New Roman" w:cs="Times New Roman"/>
          <w:szCs w:val="24"/>
        </w:rPr>
        <w:t xml:space="preserve">intervention </w:t>
      </w:r>
      <w:r w:rsidR="009017BD" w:rsidRPr="00417F5D">
        <w:rPr>
          <w:rFonts w:ascii="Times New Roman" w:hAnsi="Times New Roman" w:cs="Times New Roman"/>
          <w:szCs w:val="24"/>
        </w:rPr>
        <w:t xml:space="preserve">coverage </w:t>
      </w:r>
      <w:r w:rsidR="00EE7647" w:rsidRPr="00417F5D">
        <w:rPr>
          <w:rFonts w:ascii="Times New Roman" w:hAnsi="Times New Roman" w:cs="Times New Roman"/>
          <w:szCs w:val="24"/>
        </w:rPr>
        <w:t xml:space="preserve">that </w:t>
      </w:r>
      <w:r w:rsidR="005107D7" w:rsidRPr="00417F5D">
        <w:rPr>
          <w:rFonts w:ascii="Times New Roman" w:hAnsi="Times New Roman" w:cs="Times New Roman"/>
          <w:szCs w:val="24"/>
        </w:rPr>
        <w:t xml:space="preserve">exist in </w:t>
      </w:r>
      <w:r w:rsidR="009017BD" w:rsidRPr="00417F5D">
        <w:rPr>
          <w:rFonts w:ascii="Times New Roman" w:hAnsi="Times New Roman" w:cs="Times New Roman"/>
          <w:szCs w:val="24"/>
        </w:rPr>
        <w:t>rural communities</w:t>
      </w:r>
      <w:r w:rsidR="004538E5" w:rsidRPr="00417F5D">
        <w:rPr>
          <w:rFonts w:ascii="Times New Roman" w:hAnsi="Times New Roman" w:cs="Times New Roman"/>
          <w:szCs w:val="24"/>
        </w:rPr>
        <w:t xml:space="preserve"> </w:t>
      </w:r>
      <w:r w:rsidR="004538E5" w:rsidRPr="00417F5D">
        <w:rPr>
          <w:rFonts w:ascii="Times New Roman" w:hAnsi="Times New Roman" w:cs="Times New Roman"/>
          <w:szCs w:val="24"/>
        </w:rPr>
        <w:fldChar w:fldCharType="begin"/>
      </w:r>
      <w:r w:rsidR="00E15F78" w:rsidRPr="00417F5D">
        <w:rPr>
          <w:rFonts w:ascii="Times New Roman" w:hAnsi="Times New Roman" w:cs="Times New Roman"/>
          <w:szCs w:val="24"/>
        </w:rPr>
        <w:instrText xml:space="preserve"> ADDIN EN.CITE &lt;EndNote&gt;&lt;Cite&gt;&lt;Author&gt;Mubyazi&lt;/Author&gt;&lt;Year&gt;2012&lt;/Year&gt;&lt;RecNum&gt;329&lt;/RecNum&gt;&lt;DisplayText&gt;[14]&lt;/DisplayText&gt;&lt;record&gt;&lt;rec-number&gt;329&lt;/rec-number&gt;&lt;foreign-keys&gt;&lt;key app="EN" db-id="w9tvx90r3sd5ttezrw7p9s9xprzed5zw9zvr" timestamp="1493710372"&gt;329&lt;/key&gt;&lt;/foreign-keys&gt;&lt;ref-type name="Journal Article"&gt;17&lt;/ref-type&gt;&lt;contributors&gt;&lt;authors&gt;&lt;author&gt;Mubyazi, G. M.&lt;/author&gt;&lt;author&gt;Bloch, P.&lt;/author&gt;&lt;author&gt;Byskov, J.&lt;/author&gt;&lt;author&gt;Magnussen, P.&lt;/author&gt;&lt;author&gt;Bygbjerg, I. C.&lt;/author&gt;&lt;author&gt;Hansen, K. S.&lt;/author&gt;&lt;/authors&gt;&lt;/contributors&gt;&lt;auth-address&gt;National Institute for Medical Research (NIMR), Centre for Enhancement of Effective Malaria Interventions (CEEMI), 2338 Ocean Road, P.O Box 9653, Dar-es-Salaam, Tanzania&amp;#xD;Amani Medical Research Centre, P.O Box 81 Muheza, Tanzania&amp;#xD;DBL-Centre for Health Research and Development, Faculty of Life Sciences, University of Copenhagen, Bulöwsvej, 1870 Fredriksberg, Copenhagen, Denmark&amp;#xD;Steno Health Promotion Centre, Steno Diabetes Centre, Gentofte, Denmark&amp;#xD;Institute of International Health, Immunology and Microbiology, Faculty of Health Sciences, University of Copenhagen, Bleddamsvej 3, DK 2200 Copenhagen N, Denmark&amp;#xD;London School of Hygiene and Tropical Medicine, Keppel Street WC1, London, UK&lt;/auth-address&gt;&lt;titles&gt;&lt;title&gt;Supply-related drivers of staff motivation for providing intermittent preventive treatment of malaria during pregnancy in Tanzania: evidence from two rural districts&lt;/title&gt;&lt;secondary-title&gt;Malar J&lt;/secondary-title&gt;&lt;alt-title&gt;Malaria Journal&lt;/alt-title&gt;&lt;/titles&gt;&lt;periodical&gt;&lt;full-title&gt;Malar J&lt;/full-title&gt;&lt;/periodical&gt;&lt;alt-periodical&gt;&lt;full-title&gt;Malaria journal&lt;/full-title&gt;&lt;/alt-periodical&gt;&lt;pages&gt;48&lt;/pages&gt;&lt;volume&gt;11&lt;/volume&gt;&lt;dates&gt;&lt;year&gt;2012&lt;/year&gt;&lt;/dates&gt;&lt;accession-num&gt;22340941&lt;/accession-num&gt;&lt;urls&gt;&lt;/urls&gt;&lt;custom2&gt;PMC3298537&lt;/custom2&gt;&lt;electronic-resource-num&gt;10.1186/1475-2875-11-48&lt;/electronic-resource-num&gt;&lt;language&gt;eng&lt;/language&gt;&lt;/record&gt;&lt;/Cite&gt;&lt;/EndNote&gt;</w:instrText>
      </w:r>
      <w:r w:rsidR="004538E5" w:rsidRPr="00417F5D">
        <w:rPr>
          <w:rFonts w:ascii="Times New Roman" w:hAnsi="Times New Roman" w:cs="Times New Roman"/>
          <w:szCs w:val="24"/>
        </w:rPr>
        <w:fldChar w:fldCharType="separate"/>
      </w:r>
      <w:r w:rsidR="00E15F78" w:rsidRPr="00417F5D">
        <w:rPr>
          <w:rFonts w:ascii="Times New Roman" w:hAnsi="Times New Roman" w:cs="Times New Roman"/>
          <w:noProof/>
          <w:szCs w:val="24"/>
        </w:rPr>
        <w:t>[14]</w:t>
      </w:r>
      <w:r w:rsidR="004538E5" w:rsidRPr="00417F5D">
        <w:rPr>
          <w:rFonts w:ascii="Times New Roman" w:hAnsi="Times New Roman" w:cs="Times New Roman"/>
          <w:szCs w:val="24"/>
        </w:rPr>
        <w:fldChar w:fldCharType="end"/>
      </w:r>
      <w:r w:rsidR="009017BD" w:rsidRPr="00417F5D">
        <w:rPr>
          <w:rFonts w:ascii="Times New Roman" w:hAnsi="Times New Roman" w:cs="Times New Roman"/>
          <w:szCs w:val="24"/>
        </w:rPr>
        <w:t>.</w:t>
      </w:r>
      <w:r w:rsidR="00FD0A63" w:rsidRPr="00417F5D">
        <w:rPr>
          <w:rFonts w:ascii="Times New Roman" w:hAnsi="Times New Roman" w:cs="Times New Roman"/>
          <w:szCs w:val="24"/>
        </w:rPr>
        <w:t xml:space="preserve"> </w:t>
      </w:r>
    </w:p>
    <w:p w14:paraId="01A77E6C" w14:textId="3DA17E3F" w:rsidR="008A2DF9" w:rsidRDefault="00301568" w:rsidP="00417F5D">
      <w:pPr>
        <w:spacing w:after="0" w:line="480" w:lineRule="auto"/>
        <w:rPr>
          <w:rFonts w:ascii="Times New Roman" w:hAnsi="Times New Roman" w:cs="Times New Roman"/>
          <w:szCs w:val="24"/>
        </w:rPr>
      </w:pPr>
      <w:r w:rsidRPr="00417F5D">
        <w:rPr>
          <w:rFonts w:ascii="Times New Roman" w:hAnsi="Times New Roman" w:cs="Times New Roman"/>
          <w:szCs w:val="24"/>
        </w:rPr>
        <w:lastRenderedPageBreak/>
        <w:t>In this study, d</w:t>
      </w:r>
      <w:r w:rsidR="001C3329" w:rsidRPr="00417F5D">
        <w:rPr>
          <w:rFonts w:ascii="Times New Roman" w:hAnsi="Times New Roman" w:cs="Times New Roman"/>
          <w:szCs w:val="24"/>
        </w:rPr>
        <w:t xml:space="preserve">ata </w:t>
      </w:r>
      <w:r w:rsidR="006162DF" w:rsidRPr="00417F5D">
        <w:rPr>
          <w:rFonts w:ascii="Times New Roman" w:hAnsi="Times New Roman" w:cs="Times New Roman"/>
          <w:szCs w:val="24"/>
        </w:rPr>
        <w:t>from</w:t>
      </w:r>
      <w:r w:rsidR="001C3329" w:rsidRPr="00417F5D">
        <w:rPr>
          <w:rFonts w:ascii="Times New Roman" w:hAnsi="Times New Roman" w:cs="Times New Roman"/>
          <w:szCs w:val="24"/>
        </w:rPr>
        <w:t xml:space="preserve"> </w:t>
      </w:r>
      <w:r w:rsidR="006162DF" w:rsidRPr="00417F5D">
        <w:rPr>
          <w:rFonts w:ascii="Times New Roman" w:hAnsi="Times New Roman" w:cs="Times New Roman"/>
          <w:szCs w:val="24"/>
        </w:rPr>
        <w:t xml:space="preserve">repeated cross-sectional </w:t>
      </w:r>
      <w:r w:rsidR="00A35A28" w:rsidRPr="00417F5D">
        <w:rPr>
          <w:rFonts w:ascii="Times New Roman" w:hAnsi="Times New Roman" w:cs="Times New Roman"/>
          <w:szCs w:val="24"/>
        </w:rPr>
        <w:t>malaria indicator</w:t>
      </w:r>
      <w:r w:rsidR="000E0EBA" w:rsidRPr="00417F5D">
        <w:rPr>
          <w:rFonts w:ascii="Times New Roman" w:hAnsi="Times New Roman" w:cs="Times New Roman"/>
          <w:szCs w:val="24"/>
        </w:rPr>
        <w:t xml:space="preserve"> </w:t>
      </w:r>
      <w:r w:rsidR="001C3329" w:rsidRPr="00417F5D">
        <w:rPr>
          <w:rFonts w:ascii="Times New Roman" w:hAnsi="Times New Roman" w:cs="Times New Roman"/>
          <w:szCs w:val="24"/>
        </w:rPr>
        <w:t>survey</w:t>
      </w:r>
      <w:r w:rsidR="006162DF" w:rsidRPr="00417F5D">
        <w:rPr>
          <w:rFonts w:ascii="Times New Roman" w:hAnsi="Times New Roman" w:cs="Times New Roman"/>
          <w:szCs w:val="24"/>
        </w:rPr>
        <w:t>s</w:t>
      </w:r>
      <w:r w:rsidR="0092659C" w:rsidRPr="00417F5D">
        <w:rPr>
          <w:rFonts w:ascii="Times New Roman" w:hAnsi="Times New Roman" w:cs="Times New Roman"/>
          <w:szCs w:val="24"/>
        </w:rPr>
        <w:t xml:space="preserve"> </w:t>
      </w:r>
      <w:r w:rsidR="00C75137" w:rsidRPr="00417F5D">
        <w:rPr>
          <w:rFonts w:ascii="Times New Roman" w:hAnsi="Times New Roman" w:cs="Times New Roman"/>
          <w:szCs w:val="24"/>
        </w:rPr>
        <w:t xml:space="preserve">were analysed </w:t>
      </w:r>
      <w:r w:rsidR="0092659C" w:rsidRPr="00417F5D">
        <w:rPr>
          <w:rFonts w:ascii="Times New Roman" w:hAnsi="Times New Roman" w:cs="Times New Roman"/>
          <w:szCs w:val="24"/>
        </w:rPr>
        <w:t xml:space="preserve">to quantify access </w:t>
      </w:r>
      <w:r w:rsidR="00734075" w:rsidRPr="00417F5D">
        <w:rPr>
          <w:rFonts w:ascii="Times New Roman" w:hAnsi="Times New Roman" w:cs="Times New Roman"/>
          <w:szCs w:val="24"/>
        </w:rPr>
        <w:t>and</w:t>
      </w:r>
      <w:r w:rsidR="00612385" w:rsidRPr="00417F5D">
        <w:rPr>
          <w:rFonts w:ascii="Times New Roman" w:hAnsi="Times New Roman" w:cs="Times New Roman"/>
          <w:szCs w:val="24"/>
        </w:rPr>
        <w:t xml:space="preserve"> </w:t>
      </w:r>
      <w:r w:rsidR="00F60B2F">
        <w:rPr>
          <w:rFonts w:ascii="Times New Roman" w:hAnsi="Times New Roman" w:cs="Times New Roman"/>
          <w:szCs w:val="24"/>
        </w:rPr>
        <w:t>utilization</w:t>
      </w:r>
      <w:r w:rsidR="0092659C" w:rsidRPr="00417F5D">
        <w:rPr>
          <w:rFonts w:ascii="Times New Roman" w:hAnsi="Times New Roman" w:cs="Times New Roman"/>
          <w:szCs w:val="24"/>
        </w:rPr>
        <w:t xml:space="preserve"> </w:t>
      </w:r>
      <w:r w:rsidR="00734075" w:rsidRPr="00417F5D">
        <w:rPr>
          <w:rFonts w:ascii="Times New Roman" w:hAnsi="Times New Roman" w:cs="Times New Roman"/>
          <w:szCs w:val="24"/>
        </w:rPr>
        <w:t>of</w:t>
      </w:r>
      <w:r w:rsidR="00612385" w:rsidRPr="00417F5D">
        <w:rPr>
          <w:rFonts w:ascii="Times New Roman" w:hAnsi="Times New Roman" w:cs="Times New Roman"/>
          <w:szCs w:val="24"/>
        </w:rPr>
        <w:t xml:space="preserve"> adequa</w:t>
      </w:r>
      <w:r w:rsidR="00734075" w:rsidRPr="00417F5D">
        <w:rPr>
          <w:rFonts w:ascii="Times New Roman" w:hAnsi="Times New Roman" w:cs="Times New Roman"/>
          <w:szCs w:val="24"/>
        </w:rPr>
        <w:t>te</w:t>
      </w:r>
      <w:r w:rsidR="0092659C" w:rsidRPr="00417F5D">
        <w:rPr>
          <w:rFonts w:ascii="Times New Roman" w:hAnsi="Times New Roman" w:cs="Times New Roman"/>
          <w:szCs w:val="24"/>
        </w:rPr>
        <w:t xml:space="preserve"> prompt diagnosis and treatment</w:t>
      </w:r>
      <w:r w:rsidR="00612385" w:rsidRPr="00417F5D">
        <w:rPr>
          <w:rFonts w:ascii="Times New Roman" w:hAnsi="Times New Roman" w:cs="Times New Roman"/>
          <w:szCs w:val="24"/>
        </w:rPr>
        <w:t xml:space="preserve"> of</w:t>
      </w:r>
      <w:r w:rsidR="0092659C" w:rsidRPr="00417F5D">
        <w:rPr>
          <w:rFonts w:ascii="Times New Roman" w:hAnsi="Times New Roman" w:cs="Times New Roman"/>
          <w:szCs w:val="24"/>
        </w:rPr>
        <w:t xml:space="preserve"> </w:t>
      </w:r>
      <w:r w:rsidR="00510D4E" w:rsidRPr="00417F5D">
        <w:rPr>
          <w:rFonts w:ascii="Times New Roman" w:hAnsi="Times New Roman" w:cs="Times New Roman"/>
          <w:szCs w:val="24"/>
        </w:rPr>
        <w:t xml:space="preserve">reported </w:t>
      </w:r>
      <w:r w:rsidR="0092659C" w:rsidRPr="00417F5D">
        <w:rPr>
          <w:rFonts w:ascii="Times New Roman" w:hAnsi="Times New Roman" w:cs="Times New Roman"/>
          <w:szCs w:val="24"/>
        </w:rPr>
        <w:t>fever in children and women</w:t>
      </w:r>
      <w:r w:rsidR="00612385" w:rsidRPr="00417F5D">
        <w:rPr>
          <w:rFonts w:ascii="Times New Roman" w:hAnsi="Times New Roman" w:cs="Times New Roman"/>
          <w:szCs w:val="24"/>
        </w:rPr>
        <w:t xml:space="preserve"> in a rural Malawian community. </w:t>
      </w:r>
      <w:r w:rsidR="00184ADC" w:rsidRPr="00417F5D">
        <w:rPr>
          <w:rFonts w:ascii="Times New Roman" w:hAnsi="Times New Roman" w:cs="Times New Roman"/>
          <w:szCs w:val="24"/>
        </w:rPr>
        <w:t>ITN usage</w:t>
      </w:r>
      <w:r w:rsidR="00581A8C" w:rsidRPr="00417F5D">
        <w:rPr>
          <w:rFonts w:ascii="Times New Roman" w:hAnsi="Times New Roman" w:cs="Times New Roman"/>
          <w:szCs w:val="24"/>
        </w:rPr>
        <w:t xml:space="preserve"> (before the ITN distribution campaign)</w:t>
      </w:r>
      <w:r w:rsidR="00612385" w:rsidRPr="00417F5D">
        <w:rPr>
          <w:rFonts w:ascii="Times New Roman" w:hAnsi="Times New Roman" w:cs="Times New Roman"/>
          <w:szCs w:val="24"/>
        </w:rPr>
        <w:t xml:space="preserve">, </w:t>
      </w:r>
      <w:r w:rsidR="0092659C" w:rsidRPr="00417F5D">
        <w:rPr>
          <w:rFonts w:ascii="Times New Roman" w:hAnsi="Times New Roman" w:cs="Times New Roman"/>
          <w:szCs w:val="24"/>
        </w:rPr>
        <w:t xml:space="preserve">and </w:t>
      </w:r>
      <w:r w:rsidR="00C75137" w:rsidRPr="00417F5D">
        <w:rPr>
          <w:rFonts w:ascii="Times New Roman" w:hAnsi="Times New Roman" w:cs="Times New Roman"/>
          <w:szCs w:val="24"/>
        </w:rPr>
        <w:t>an evaluation of</w:t>
      </w:r>
      <w:r w:rsidR="001C3329" w:rsidRPr="00417F5D">
        <w:rPr>
          <w:rFonts w:ascii="Times New Roman" w:hAnsi="Times New Roman" w:cs="Times New Roman"/>
          <w:szCs w:val="24"/>
        </w:rPr>
        <w:t xml:space="preserve"> </w:t>
      </w:r>
      <w:r w:rsidR="0092659C" w:rsidRPr="00417F5D">
        <w:rPr>
          <w:rFonts w:ascii="Times New Roman" w:hAnsi="Times New Roman" w:cs="Times New Roman"/>
          <w:szCs w:val="24"/>
        </w:rPr>
        <w:t>access</w:t>
      </w:r>
      <w:r w:rsidR="00612385" w:rsidRPr="00417F5D">
        <w:rPr>
          <w:rFonts w:ascii="Times New Roman" w:hAnsi="Times New Roman" w:cs="Times New Roman"/>
          <w:szCs w:val="24"/>
        </w:rPr>
        <w:t xml:space="preserve"> to and </w:t>
      </w:r>
      <w:r w:rsidR="00F60B2F">
        <w:rPr>
          <w:rFonts w:ascii="Times New Roman" w:hAnsi="Times New Roman" w:cs="Times New Roman"/>
          <w:szCs w:val="24"/>
        </w:rPr>
        <w:t>utilization</w:t>
      </w:r>
      <w:r w:rsidR="00D30E82" w:rsidRPr="00417F5D">
        <w:rPr>
          <w:rFonts w:ascii="Times New Roman" w:hAnsi="Times New Roman" w:cs="Times New Roman"/>
          <w:szCs w:val="24"/>
        </w:rPr>
        <w:t xml:space="preserve"> </w:t>
      </w:r>
      <w:r w:rsidR="0092659C" w:rsidRPr="00417F5D">
        <w:rPr>
          <w:rFonts w:ascii="Times New Roman" w:hAnsi="Times New Roman" w:cs="Times New Roman"/>
          <w:szCs w:val="24"/>
        </w:rPr>
        <w:t xml:space="preserve">of </w:t>
      </w:r>
      <w:r w:rsidR="001C06B2" w:rsidRPr="00417F5D">
        <w:rPr>
          <w:rFonts w:ascii="Times New Roman" w:hAnsi="Times New Roman" w:cs="Times New Roman"/>
          <w:szCs w:val="24"/>
        </w:rPr>
        <w:t xml:space="preserve">adequate </w:t>
      </w:r>
      <w:r w:rsidR="0092659C" w:rsidRPr="00417F5D">
        <w:rPr>
          <w:rFonts w:ascii="Times New Roman" w:hAnsi="Times New Roman" w:cs="Times New Roman"/>
          <w:szCs w:val="24"/>
        </w:rPr>
        <w:t>IPTp in pregnan</w:t>
      </w:r>
      <w:r w:rsidR="00612385" w:rsidRPr="00417F5D">
        <w:rPr>
          <w:rFonts w:ascii="Times New Roman" w:hAnsi="Times New Roman" w:cs="Times New Roman"/>
          <w:szCs w:val="24"/>
        </w:rPr>
        <w:t>t women</w:t>
      </w:r>
      <w:r w:rsidR="009017BD" w:rsidRPr="00417F5D">
        <w:rPr>
          <w:rFonts w:ascii="Times New Roman" w:hAnsi="Times New Roman" w:cs="Times New Roman"/>
          <w:szCs w:val="24"/>
        </w:rPr>
        <w:t xml:space="preserve"> </w:t>
      </w:r>
      <w:r w:rsidR="0012156D" w:rsidRPr="00417F5D">
        <w:rPr>
          <w:rFonts w:ascii="Times New Roman" w:hAnsi="Times New Roman" w:cs="Times New Roman"/>
          <w:szCs w:val="24"/>
        </w:rPr>
        <w:t>are</w:t>
      </w:r>
      <w:r w:rsidR="00510D4E" w:rsidRPr="00417F5D">
        <w:rPr>
          <w:rFonts w:ascii="Times New Roman" w:hAnsi="Times New Roman" w:cs="Times New Roman"/>
          <w:szCs w:val="24"/>
        </w:rPr>
        <w:t xml:space="preserve"> </w:t>
      </w:r>
      <w:r w:rsidR="00C75137" w:rsidRPr="00417F5D">
        <w:rPr>
          <w:rFonts w:ascii="Times New Roman" w:hAnsi="Times New Roman" w:cs="Times New Roman"/>
          <w:szCs w:val="24"/>
        </w:rPr>
        <w:t xml:space="preserve">described and </w:t>
      </w:r>
      <w:r w:rsidR="009017BD" w:rsidRPr="00417F5D">
        <w:rPr>
          <w:rFonts w:ascii="Times New Roman" w:hAnsi="Times New Roman" w:cs="Times New Roman"/>
          <w:szCs w:val="24"/>
        </w:rPr>
        <w:t xml:space="preserve">compared to </w:t>
      </w:r>
      <w:r w:rsidR="00DE779B" w:rsidRPr="00417F5D">
        <w:rPr>
          <w:rFonts w:ascii="Times New Roman" w:hAnsi="Times New Roman" w:cs="Times New Roman"/>
          <w:szCs w:val="24"/>
        </w:rPr>
        <w:t>2014 MIS</w:t>
      </w:r>
      <w:r w:rsidR="00612385" w:rsidRPr="00417F5D">
        <w:rPr>
          <w:rFonts w:ascii="Times New Roman" w:hAnsi="Times New Roman" w:cs="Times New Roman"/>
          <w:szCs w:val="24"/>
        </w:rPr>
        <w:t xml:space="preserve">. </w:t>
      </w:r>
      <w:r w:rsidR="001C3329" w:rsidRPr="00417F5D">
        <w:rPr>
          <w:rFonts w:ascii="Times New Roman" w:hAnsi="Times New Roman" w:cs="Times New Roman"/>
          <w:szCs w:val="24"/>
        </w:rPr>
        <w:t>F</w:t>
      </w:r>
      <w:r w:rsidR="00D30E82" w:rsidRPr="00417F5D">
        <w:rPr>
          <w:rFonts w:ascii="Times New Roman" w:hAnsi="Times New Roman" w:cs="Times New Roman"/>
          <w:szCs w:val="24"/>
        </w:rPr>
        <w:t>inally, f</w:t>
      </w:r>
      <w:r w:rsidR="001C3329" w:rsidRPr="00417F5D">
        <w:rPr>
          <w:rFonts w:ascii="Times New Roman" w:hAnsi="Times New Roman" w:cs="Times New Roman"/>
          <w:szCs w:val="24"/>
        </w:rPr>
        <w:t xml:space="preserve">actors </w:t>
      </w:r>
      <w:r w:rsidR="004538E5" w:rsidRPr="00417F5D">
        <w:rPr>
          <w:rFonts w:ascii="Times New Roman" w:hAnsi="Times New Roman" w:cs="Times New Roman"/>
          <w:szCs w:val="24"/>
        </w:rPr>
        <w:t xml:space="preserve">associated with </w:t>
      </w:r>
      <w:r w:rsidR="00EA1478" w:rsidRPr="00417F5D">
        <w:rPr>
          <w:rFonts w:ascii="Times New Roman" w:hAnsi="Times New Roman" w:cs="Times New Roman"/>
          <w:szCs w:val="24"/>
        </w:rPr>
        <w:t xml:space="preserve">ITN and IPTp </w:t>
      </w:r>
      <w:r w:rsidR="00F60B2F">
        <w:rPr>
          <w:rFonts w:ascii="Times New Roman" w:hAnsi="Times New Roman" w:cs="Times New Roman"/>
          <w:szCs w:val="24"/>
        </w:rPr>
        <w:t>utilization</w:t>
      </w:r>
      <w:r w:rsidR="004538E5" w:rsidRPr="00417F5D">
        <w:rPr>
          <w:rFonts w:ascii="Times New Roman" w:hAnsi="Times New Roman" w:cs="Times New Roman"/>
          <w:szCs w:val="24"/>
        </w:rPr>
        <w:t xml:space="preserve"> </w:t>
      </w:r>
      <w:r w:rsidR="00EA1478" w:rsidRPr="00417F5D">
        <w:rPr>
          <w:rFonts w:ascii="Times New Roman" w:hAnsi="Times New Roman" w:cs="Times New Roman"/>
          <w:szCs w:val="24"/>
        </w:rPr>
        <w:t>and care-seeking for fever</w:t>
      </w:r>
      <w:r w:rsidR="0012156D" w:rsidRPr="00417F5D">
        <w:rPr>
          <w:rFonts w:ascii="Times New Roman" w:hAnsi="Times New Roman" w:cs="Times New Roman"/>
          <w:szCs w:val="24"/>
        </w:rPr>
        <w:t xml:space="preserve"> </w:t>
      </w:r>
      <w:r w:rsidR="009017BD" w:rsidRPr="00417F5D">
        <w:rPr>
          <w:rFonts w:ascii="Times New Roman" w:hAnsi="Times New Roman" w:cs="Times New Roman"/>
          <w:szCs w:val="24"/>
        </w:rPr>
        <w:t xml:space="preserve">in </w:t>
      </w:r>
      <w:r w:rsidR="004538E5" w:rsidRPr="00417F5D">
        <w:rPr>
          <w:rFonts w:ascii="Times New Roman" w:hAnsi="Times New Roman" w:cs="Times New Roman"/>
          <w:szCs w:val="24"/>
        </w:rPr>
        <w:t xml:space="preserve">the </w:t>
      </w:r>
      <w:r w:rsidR="00D30E82" w:rsidRPr="00417F5D">
        <w:rPr>
          <w:rFonts w:ascii="Times New Roman" w:hAnsi="Times New Roman" w:cs="Times New Roman"/>
          <w:szCs w:val="24"/>
        </w:rPr>
        <w:t xml:space="preserve">rural </w:t>
      </w:r>
      <w:r w:rsidR="00EA1478" w:rsidRPr="00417F5D">
        <w:rPr>
          <w:rFonts w:ascii="Times New Roman" w:hAnsi="Times New Roman" w:cs="Times New Roman"/>
          <w:szCs w:val="24"/>
        </w:rPr>
        <w:t xml:space="preserve">community </w:t>
      </w:r>
      <w:r w:rsidR="00C75137" w:rsidRPr="00417F5D">
        <w:rPr>
          <w:rFonts w:ascii="Times New Roman" w:hAnsi="Times New Roman" w:cs="Times New Roman"/>
          <w:szCs w:val="24"/>
        </w:rPr>
        <w:t>are investigated</w:t>
      </w:r>
      <w:r w:rsidR="0092659C" w:rsidRPr="00417F5D">
        <w:rPr>
          <w:rFonts w:ascii="Times New Roman" w:hAnsi="Times New Roman" w:cs="Times New Roman"/>
          <w:szCs w:val="24"/>
        </w:rPr>
        <w:t>.</w:t>
      </w:r>
      <w:r w:rsidR="008A2DF9" w:rsidRPr="00417F5D">
        <w:rPr>
          <w:rFonts w:ascii="Times New Roman" w:hAnsi="Times New Roman" w:cs="Times New Roman"/>
          <w:szCs w:val="24"/>
        </w:rPr>
        <w:t xml:space="preserve"> </w:t>
      </w:r>
    </w:p>
    <w:p w14:paraId="3D1A9247" w14:textId="77777777" w:rsidR="00417F5D" w:rsidRDefault="00417F5D" w:rsidP="00417F5D">
      <w:pPr>
        <w:spacing w:after="0" w:line="480" w:lineRule="auto"/>
        <w:rPr>
          <w:rFonts w:ascii="Times New Roman" w:hAnsi="Times New Roman" w:cs="Times New Roman"/>
          <w:szCs w:val="24"/>
        </w:rPr>
      </w:pPr>
    </w:p>
    <w:p w14:paraId="3F6A88D5" w14:textId="77777777" w:rsidR="00417F5D" w:rsidRPr="00417F5D" w:rsidRDefault="00417F5D" w:rsidP="00417F5D">
      <w:pPr>
        <w:spacing w:after="0" w:line="480" w:lineRule="auto"/>
        <w:rPr>
          <w:rFonts w:ascii="Times New Roman" w:hAnsi="Times New Roman" w:cs="Times New Roman"/>
          <w:szCs w:val="24"/>
        </w:rPr>
      </w:pPr>
    </w:p>
    <w:p w14:paraId="11A9A0B2" w14:textId="4E47CDA0" w:rsidR="006C2C11" w:rsidRDefault="006C2C11" w:rsidP="00417F5D">
      <w:pPr>
        <w:pStyle w:val="Heading1"/>
        <w:spacing w:before="0" w:after="0"/>
        <w:rPr>
          <w:rFonts w:ascii="Times New Roman" w:hAnsi="Times New Roman" w:cs="Times New Roman"/>
          <w:szCs w:val="24"/>
        </w:rPr>
      </w:pPr>
      <w:r w:rsidRPr="00417F5D">
        <w:rPr>
          <w:rFonts w:ascii="Times New Roman" w:hAnsi="Times New Roman" w:cs="Times New Roman"/>
          <w:szCs w:val="24"/>
        </w:rPr>
        <w:t>Methods</w:t>
      </w:r>
      <w:r w:rsidR="00F5214C" w:rsidRPr="00417F5D">
        <w:rPr>
          <w:rFonts w:ascii="Times New Roman" w:hAnsi="Times New Roman" w:cs="Times New Roman"/>
          <w:szCs w:val="24"/>
        </w:rPr>
        <w:tab/>
      </w:r>
    </w:p>
    <w:p w14:paraId="75102174" w14:textId="77777777" w:rsidR="00417F5D" w:rsidRPr="00417F5D" w:rsidRDefault="00417F5D" w:rsidP="00417F5D">
      <w:pPr>
        <w:rPr>
          <w:b/>
          <w:lang w:val="en-US"/>
        </w:rPr>
      </w:pPr>
    </w:p>
    <w:p w14:paraId="33868DA1" w14:textId="77777777" w:rsidR="008E3C02" w:rsidRPr="00417F5D" w:rsidRDefault="004C2F4D" w:rsidP="00417F5D">
      <w:pPr>
        <w:pStyle w:val="Heading2"/>
      </w:pPr>
      <w:r w:rsidRPr="00417F5D">
        <w:t xml:space="preserve">Study </w:t>
      </w:r>
      <w:r w:rsidR="00730E51" w:rsidRPr="00417F5D">
        <w:t>design</w:t>
      </w:r>
      <w:r w:rsidR="008E3C02" w:rsidRPr="00417F5D">
        <w:t xml:space="preserve"> and setting</w:t>
      </w:r>
      <w:r w:rsidR="00730E51" w:rsidRPr="00417F5D">
        <w:t xml:space="preserve"> </w:t>
      </w:r>
    </w:p>
    <w:p w14:paraId="6A111E06" w14:textId="18015F1D" w:rsidR="00F60B2F" w:rsidRPr="006C6BC1" w:rsidRDefault="008E3C02" w:rsidP="00FF5320">
      <w:pPr>
        <w:pStyle w:val="p1"/>
        <w:spacing w:line="480" w:lineRule="auto"/>
        <w:jc w:val="both"/>
        <w:rPr>
          <w:rFonts w:ascii="Times New Roman" w:hAnsi="Times New Roman"/>
          <w:sz w:val="24"/>
          <w:szCs w:val="24"/>
        </w:rPr>
      </w:pPr>
      <w:r w:rsidRPr="00C93EFB">
        <w:rPr>
          <w:rFonts w:ascii="Times New Roman" w:hAnsi="Times New Roman"/>
          <w:sz w:val="24"/>
          <w:szCs w:val="24"/>
        </w:rPr>
        <w:t>This</w:t>
      </w:r>
      <w:r w:rsidR="00730E51" w:rsidRPr="00C93EFB">
        <w:rPr>
          <w:rFonts w:ascii="Times New Roman" w:hAnsi="Times New Roman"/>
          <w:sz w:val="24"/>
          <w:szCs w:val="24"/>
        </w:rPr>
        <w:t xml:space="preserve"> </w:t>
      </w:r>
      <w:r w:rsidR="009B4B28" w:rsidRPr="00C93EFB">
        <w:rPr>
          <w:rFonts w:ascii="Times New Roman" w:hAnsi="Times New Roman"/>
          <w:sz w:val="24"/>
          <w:szCs w:val="24"/>
        </w:rPr>
        <w:t xml:space="preserve">paper describes and </w:t>
      </w:r>
      <w:r w:rsidR="00730E51" w:rsidRPr="00C93EFB">
        <w:rPr>
          <w:rFonts w:ascii="Times New Roman" w:hAnsi="Times New Roman"/>
          <w:sz w:val="24"/>
          <w:szCs w:val="24"/>
        </w:rPr>
        <w:t>a</w:t>
      </w:r>
      <w:r w:rsidR="009B4B28" w:rsidRPr="00C93EFB">
        <w:rPr>
          <w:rFonts w:ascii="Times New Roman" w:hAnsi="Times New Roman"/>
          <w:sz w:val="24"/>
          <w:szCs w:val="24"/>
        </w:rPr>
        <w:t>nalyses</w:t>
      </w:r>
      <w:r w:rsidR="00730E51" w:rsidRPr="00C93EFB">
        <w:rPr>
          <w:rFonts w:ascii="Times New Roman" w:hAnsi="Times New Roman"/>
          <w:sz w:val="24"/>
          <w:szCs w:val="24"/>
        </w:rPr>
        <w:t xml:space="preserve"> quantitative data </w:t>
      </w:r>
      <w:r w:rsidR="00FF7081" w:rsidRPr="00C93EFB">
        <w:rPr>
          <w:rFonts w:ascii="Times New Roman" w:hAnsi="Times New Roman"/>
          <w:sz w:val="24"/>
          <w:szCs w:val="24"/>
        </w:rPr>
        <w:t xml:space="preserve">collected </w:t>
      </w:r>
      <w:r w:rsidR="00581A8C" w:rsidRPr="00C93EFB">
        <w:rPr>
          <w:rFonts w:ascii="Times New Roman" w:hAnsi="Times New Roman"/>
          <w:sz w:val="24"/>
          <w:szCs w:val="24"/>
        </w:rPr>
        <w:t>during</w:t>
      </w:r>
      <w:r w:rsidR="00FF7081" w:rsidRPr="00C93EFB">
        <w:rPr>
          <w:rFonts w:ascii="Times New Roman" w:hAnsi="Times New Roman"/>
          <w:sz w:val="24"/>
          <w:szCs w:val="24"/>
        </w:rPr>
        <w:t xml:space="preserve"> </w:t>
      </w:r>
      <w:r w:rsidR="00730E51" w:rsidRPr="00C93EFB">
        <w:rPr>
          <w:rFonts w:ascii="Times New Roman" w:hAnsi="Times New Roman"/>
          <w:sz w:val="24"/>
          <w:szCs w:val="24"/>
        </w:rPr>
        <w:t xml:space="preserve">a rolling malaria indicator survey (rMIS) in rural Malawi. rMIS involves a sequence of </w:t>
      </w:r>
      <w:r w:rsidR="00A05D72" w:rsidRPr="00C93EFB">
        <w:rPr>
          <w:rFonts w:ascii="Times New Roman" w:hAnsi="Times New Roman"/>
          <w:sz w:val="24"/>
          <w:szCs w:val="24"/>
        </w:rPr>
        <w:t>cross-sectional survey</w:t>
      </w:r>
      <w:r w:rsidR="0001061A" w:rsidRPr="00C93EFB">
        <w:rPr>
          <w:rFonts w:ascii="Times New Roman" w:hAnsi="Times New Roman"/>
          <w:sz w:val="24"/>
          <w:szCs w:val="24"/>
        </w:rPr>
        <w:t>s</w:t>
      </w:r>
      <w:r w:rsidR="005F4C99" w:rsidRPr="00C93EFB">
        <w:rPr>
          <w:rFonts w:ascii="Times New Roman" w:hAnsi="Times New Roman"/>
          <w:sz w:val="24"/>
          <w:szCs w:val="24"/>
        </w:rPr>
        <w:t xml:space="preserve"> collect</w:t>
      </w:r>
      <w:r w:rsidR="0001061A" w:rsidRPr="00C93EFB">
        <w:rPr>
          <w:rFonts w:ascii="Times New Roman" w:hAnsi="Times New Roman"/>
          <w:sz w:val="24"/>
          <w:szCs w:val="24"/>
        </w:rPr>
        <w:t xml:space="preserve">ing demographic and health-related </w:t>
      </w:r>
      <w:r w:rsidRPr="00C93EFB">
        <w:rPr>
          <w:rFonts w:ascii="Times New Roman" w:hAnsi="Times New Roman"/>
          <w:sz w:val="24"/>
          <w:szCs w:val="24"/>
        </w:rPr>
        <w:t>data</w:t>
      </w:r>
      <w:r w:rsidR="00A05D72" w:rsidRPr="00C93EFB">
        <w:rPr>
          <w:rFonts w:ascii="Times New Roman" w:hAnsi="Times New Roman"/>
          <w:sz w:val="24"/>
          <w:szCs w:val="24"/>
        </w:rPr>
        <w:t xml:space="preserve"> </w:t>
      </w:r>
      <w:r w:rsidR="00A16D30" w:rsidRPr="00C93EFB">
        <w:rPr>
          <w:rFonts w:ascii="Times New Roman" w:hAnsi="Times New Roman"/>
          <w:sz w:val="24"/>
          <w:szCs w:val="24"/>
        </w:rPr>
        <w:t>from different</w:t>
      </w:r>
      <w:r w:rsidR="006162DF" w:rsidRPr="00C93EFB">
        <w:rPr>
          <w:rFonts w:ascii="Times New Roman" w:hAnsi="Times New Roman"/>
          <w:sz w:val="24"/>
          <w:szCs w:val="24"/>
        </w:rPr>
        <w:t xml:space="preserve"> sampled </w:t>
      </w:r>
      <w:r w:rsidR="005F4C99" w:rsidRPr="00C93EFB">
        <w:rPr>
          <w:rFonts w:ascii="Times New Roman" w:hAnsi="Times New Roman"/>
          <w:sz w:val="24"/>
          <w:szCs w:val="24"/>
        </w:rPr>
        <w:t>households</w:t>
      </w:r>
      <w:r w:rsidR="00A16D30" w:rsidRPr="00C93EFB">
        <w:rPr>
          <w:rFonts w:ascii="Times New Roman" w:hAnsi="Times New Roman"/>
          <w:sz w:val="24"/>
          <w:szCs w:val="24"/>
        </w:rPr>
        <w:t xml:space="preserve">, </w:t>
      </w:r>
      <w:r w:rsidR="00730E51" w:rsidRPr="00C93EFB">
        <w:rPr>
          <w:rFonts w:ascii="Times New Roman" w:hAnsi="Times New Roman"/>
          <w:sz w:val="24"/>
          <w:szCs w:val="24"/>
        </w:rPr>
        <w:t>within a defined community</w:t>
      </w:r>
      <w:r w:rsidRPr="00C93EFB">
        <w:rPr>
          <w:rFonts w:ascii="Times New Roman" w:hAnsi="Times New Roman"/>
          <w:sz w:val="24"/>
          <w:szCs w:val="24"/>
        </w:rPr>
        <w:t xml:space="preserve"> </w:t>
      </w:r>
      <w:r w:rsidR="003C4991" w:rsidRPr="00C93EFB">
        <w:rPr>
          <w:rFonts w:ascii="Times New Roman" w:hAnsi="Times New Roman"/>
          <w:sz w:val="24"/>
          <w:szCs w:val="24"/>
        </w:rPr>
        <w:fldChar w:fldCharType="begin"/>
      </w:r>
      <w:r w:rsidR="00E15F78" w:rsidRPr="00C93EFB">
        <w:rPr>
          <w:rFonts w:ascii="Times New Roman" w:hAnsi="Times New Roman"/>
          <w:sz w:val="24"/>
          <w:szCs w:val="24"/>
        </w:rPr>
        <w:instrText xml:space="preserve"> ADDIN EN.CITE &lt;EndNote&gt;&lt;Cite&gt;&lt;Author&gt;Roca-Feltrer&lt;/Author&gt;&lt;Year&gt;2012&lt;/Year&gt;&lt;RecNum&gt;160&lt;/RecNum&gt;&lt;DisplayText&gt;[15]&lt;/DisplayText&gt;&lt;record&gt;&lt;rec-number&gt;160&lt;/rec-number&gt;&lt;foreign-keys&gt;&lt;key app="EN" db-id="vzs50fa2pvwzwoedpv8xvpz2a0ewx2fxs595" timestamp="1492941145"&gt;160&lt;/key&gt;&lt;/foreign-keys&gt;&lt;ref-type name="Journal Article"&gt;17&lt;/ref-type&gt;&lt;contributors&gt;&lt;authors&gt;&lt;author&gt;Roca-Feltrer, Arantxa&lt;/author&gt;&lt;author&gt;Lalloo, David G&lt;/author&gt;&lt;author&gt;Phiri, Kamija&lt;/author&gt;&lt;author&gt;Terlouw, Dianne J&lt;/author&gt;&lt;/authors&gt;&lt;/contributors&gt;&lt;titles&gt;&lt;title&gt;Rolling Malaria Indicator Surveys (rMIS): a potential district-level malaria monitoring and evaluation (M&amp;amp;E) tool for program managers&lt;/title&gt;&lt;secondary-title&gt;The American journal of tropical medicine and hygiene&lt;/secondary-title&gt;&lt;/titles&gt;&lt;periodical&gt;&lt;full-title&gt;The American Journal of Tropical Medicine and Hygiene&lt;/full-title&gt;&lt;/periodical&gt;&lt;pages&gt;96-98&lt;/pages&gt;&lt;volume&gt;86&lt;/volume&gt;&lt;number&gt;1&lt;/number&gt;&lt;dates&gt;&lt;year&gt;2012&lt;/year&gt;&lt;/dates&gt;&lt;isbn&gt;0002-9637&lt;/isbn&gt;&lt;urls&gt;&lt;/urls&gt;&lt;/record&gt;&lt;/Cite&gt;&lt;/EndNote&gt;</w:instrText>
      </w:r>
      <w:r w:rsidR="003C4991" w:rsidRPr="00C93EFB">
        <w:rPr>
          <w:rFonts w:ascii="Times New Roman" w:hAnsi="Times New Roman"/>
          <w:sz w:val="24"/>
          <w:szCs w:val="24"/>
        </w:rPr>
        <w:fldChar w:fldCharType="separate"/>
      </w:r>
      <w:r w:rsidR="00E15F78" w:rsidRPr="00C93EFB">
        <w:rPr>
          <w:rFonts w:ascii="Times New Roman" w:hAnsi="Times New Roman"/>
          <w:noProof/>
          <w:sz w:val="24"/>
          <w:szCs w:val="24"/>
        </w:rPr>
        <w:t>[15]</w:t>
      </w:r>
      <w:r w:rsidR="003C4991" w:rsidRPr="00C93EFB">
        <w:rPr>
          <w:rFonts w:ascii="Times New Roman" w:hAnsi="Times New Roman"/>
          <w:sz w:val="24"/>
          <w:szCs w:val="24"/>
        </w:rPr>
        <w:fldChar w:fldCharType="end"/>
      </w:r>
      <w:r w:rsidR="007411B7" w:rsidRPr="00C93EFB">
        <w:rPr>
          <w:rFonts w:ascii="Times New Roman" w:hAnsi="Times New Roman"/>
          <w:sz w:val="24"/>
          <w:szCs w:val="24"/>
        </w:rPr>
        <w:t xml:space="preserve">; each cross-sectional survey </w:t>
      </w:r>
      <w:r w:rsidR="007F692C" w:rsidRPr="00C93EFB">
        <w:rPr>
          <w:rFonts w:ascii="Times New Roman" w:hAnsi="Times New Roman"/>
          <w:sz w:val="24"/>
          <w:szCs w:val="24"/>
        </w:rPr>
        <w:t xml:space="preserve">used a questionnaire and laboratory procedures adapted from </w:t>
      </w:r>
      <w:r w:rsidR="004E353D" w:rsidRPr="00C93EFB">
        <w:rPr>
          <w:rFonts w:ascii="Times New Roman" w:hAnsi="Times New Roman"/>
          <w:sz w:val="24"/>
          <w:szCs w:val="24"/>
        </w:rPr>
        <w:t>standard</w:t>
      </w:r>
      <w:r w:rsidR="00F60B2F" w:rsidRPr="00C93EFB">
        <w:rPr>
          <w:rFonts w:ascii="Times New Roman" w:hAnsi="Times New Roman"/>
          <w:sz w:val="24"/>
          <w:szCs w:val="24"/>
        </w:rPr>
        <w:t>ize</w:t>
      </w:r>
      <w:r w:rsidR="004E353D" w:rsidRPr="00C93EFB">
        <w:rPr>
          <w:rFonts w:ascii="Times New Roman" w:hAnsi="Times New Roman"/>
          <w:sz w:val="24"/>
          <w:szCs w:val="24"/>
        </w:rPr>
        <w:t>d</w:t>
      </w:r>
      <w:r w:rsidR="007411B7" w:rsidRPr="00C93EFB">
        <w:rPr>
          <w:rFonts w:ascii="Times New Roman" w:hAnsi="Times New Roman"/>
          <w:sz w:val="24"/>
          <w:szCs w:val="24"/>
        </w:rPr>
        <w:t xml:space="preserve"> </w:t>
      </w:r>
      <w:r w:rsidR="00E0244F" w:rsidRPr="00C93EFB">
        <w:rPr>
          <w:rFonts w:ascii="Times New Roman" w:hAnsi="Times New Roman"/>
          <w:sz w:val="24"/>
          <w:szCs w:val="24"/>
        </w:rPr>
        <w:t xml:space="preserve">Malaria Indicator Survey </w:t>
      </w:r>
      <w:r w:rsidR="00AB3BB1">
        <w:rPr>
          <w:rFonts w:ascii="Times New Roman" w:hAnsi="Times New Roman"/>
          <w:sz w:val="24"/>
          <w:szCs w:val="24"/>
        </w:rPr>
        <w:t>(</w:t>
      </w:r>
      <w:r w:rsidR="00E0244F" w:rsidRPr="00C93EFB">
        <w:rPr>
          <w:rFonts w:ascii="Times New Roman" w:hAnsi="Times New Roman"/>
          <w:sz w:val="24"/>
          <w:szCs w:val="24"/>
        </w:rPr>
        <w:t>MIS</w:t>
      </w:r>
      <w:r w:rsidR="00AB3BB1">
        <w:rPr>
          <w:rFonts w:ascii="Times New Roman" w:hAnsi="Times New Roman"/>
          <w:sz w:val="24"/>
          <w:szCs w:val="24"/>
        </w:rPr>
        <w:t xml:space="preserve">) </w:t>
      </w:r>
      <w:r w:rsidR="00AB3BB1" w:rsidRPr="00D50C36">
        <w:rPr>
          <w:rFonts w:ascii="Times New Roman" w:hAnsi="Times New Roman"/>
          <w:sz w:val="24"/>
          <w:szCs w:val="24"/>
        </w:rPr>
        <w:fldChar w:fldCharType="begin"/>
      </w:r>
      <w:r w:rsidR="00AB3BB1" w:rsidRPr="00D50C36">
        <w:rPr>
          <w:rFonts w:ascii="Times New Roman" w:hAnsi="Times New Roman"/>
          <w:sz w:val="24"/>
          <w:szCs w:val="24"/>
        </w:rPr>
        <w:instrText xml:space="preserve"> ADDIN EN.CITE &lt;EndNote&gt;&lt;Cite&gt;&lt;RecNum&gt;406&lt;/RecNum&gt;&lt;DisplayText&gt;[16]&lt;/DisplayText&gt;&lt;record&gt;&lt;rec-number&gt;406&lt;/rec-number&gt;&lt;foreign-keys&gt;&lt;key app="EN" db-id="w9tvx90r3sd5ttezrw7p9s9xprzed5zw9zvr" timestamp="1519302345"&gt;406&lt;/key&gt;&lt;/foreign-keys&gt;&lt;ref-type name="Web Page"&gt;12&lt;/ref-type&gt;&lt;contributors&gt;&lt;/contributors&gt;&lt;titles&gt;&lt;title&gt;Malaria Indicator Surveys&lt;/title&gt;&lt;/titles&gt;&lt;number&gt;1 July 2017&lt;/number&gt;&lt;dates&gt;&lt;/dates&gt;&lt;urls&gt;&lt;related-urls&gt;&lt;url&gt;www.malariasurveys.org/&lt;/url&gt;&lt;/related-urls&gt;&lt;/urls&gt;&lt;/record&gt;&lt;/Cite&gt;&lt;/EndNote&gt;</w:instrText>
      </w:r>
      <w:r w:rsidR="00AB3BB1" w:rsidRPr="00D50C36">
        <w:rPr>
          <w:rFonts w:ascii="Times New Roman" w:hAnsi="Times New Roman"/>
          <w:sz w:val="24"/>
          <w:szCs w:val="24"/>
        </w:rPr>
        <w:fldChar w:fldCharType="separate"/>
      </w:r>
      <w:r w:rsidR="00AB3BB1" w:rsidRPr="00D50C36">
        <w:rPr>
          <w:rFonts w:ascii="Times New Roman" w:hAnsi="Times New Roman"/>
          <w:noProof/>
          <w:sz w:val="24"/>
          <w:szCs w:val="24"/>
        </w:rPr>
        <w:t>[16]</w:t>
      </w:r>
      <w:r w:rsidR="00AB3BB1" w:rsidRPr="00D50C36">
        <w:rPr>
          <w:rFonts w:ascii="Times New Roman" w:hAnsi="Times New Roman"/>
          <w:sz w:val="24"/>
          <w:szCs w:val="24"/>
        </w:rPr>
        <w:fldChar w:fldCharType="end"/>
      </w:r>
      <w:r w:rsidR="00730E51" w:rsidRPr="00952BE4">
        <w:rPr>
          <w:rFonts w:ascii="Times New Roman" w:hAnsi="Times New Roman"/>
          <w:sz w:val="24"/>
          <w:szCs w:val="24"/>
        </w:rPr>
        <w:t>.</w:t>
      </w:r>
      <w:r w:rsidR="00730E51" w:rsidRPr="006C6BC1">
        <w:rPr>
          <w:rFonts w:ascii="Times New Roman" w:hAnsi="Times New Roman"/>
          <w:sz w:val="24"/>
          <w:szCs w:val="24"/>
        </w:rPr>
        <w:t xml:space="preserve"> </w:t>
      </w:r>
    </w:p>
    <w:p w14:paraId="4BF42AF9" w14:textId="2D795B62" w:rsidR="00C35412" w:rsidRDefault="00F60B2F" w:rsidP="00F60B2F">
      <w:pPr>
        <w:spacing w:after="0" w:line="480" w:lineRule="auto"/>
        <w:rPr>
          <w:rFonts w:ascii="Times New Roman" w:hAnsi="Times New Roman" w:cs="Times New Roman"/>
          <w:szCs w:val="24"/>
        </w:rPr>
      </w:pPr>
      <w:r w:rsidRPr="00417F5D">
        <w:rPr>
          <w:rFonts w:ascii="Times New Roman" w:hAnsi="Times New Roman" w:cs="Times New Roman"/>
          <w:szCs w:val="24"/>
        </w:rPr>
        <w:t xml:space="preserve"> </w:t>
      </w:r>
      <w:r w:rsidR="00A16D30" w:rsidRPr="00417F5D">
        <w:rPr>
          <w:rFonts w:ascii="Times New Roman" w:hAnsi="Times New Roman" w:cs="Times New Roman"/>
          <w:szCs w:val="24"/>
        </w:rPr>
        <w:t xml:space="preserve">The study setting has been described previously </w:t>
      </w:r>
      <w:r w:rsidR="003C14A5" w:rsidRPr="00417F5D">
        <w:rPr>
          <w:rFonts w:ascii="Times New Roman" w:hAnsi="Times New Roman" w:cs="Times New Roman"/>
          <w:szCs w:val="24"/>
        </w:rPr>
        <w:fldChar w:fldCharType="begin"/>
      </w:r>
      <w:r w:rsidR="00AB3BB1">
        <w:rPr>
          <w:rFonts w:ascii="Times New Roman" w:hAnsi="Times New Roman" w:cs="Times New Roman"/>
          <w:szCs w:val="24"/>
        </w:rPr>
        <w:instrText xml:space="preserve"> ADDIN EN.CITE &lt;EndNote&gt;&lt;Cite&gt;&lt;Author&gt;Kabaghe&lt;/Author&gt;&lt;Year&gt;2017&lt;/Year&gt;&lt;RecNum&gt;161&lt;/RecNum&gt;&lt;DisplayText&gt;[17]&lt;/DisplayText&gt;&lt;record&gt;&lt;rec-number&gt;161&lt;/rec-number&gt;&lt;foreign-keys&gt;&lt;key app="EN" db-id="vzs50fa2pvwzwoedpv8xvpz2a0ewx2fxs595" timestamp="1492941145"&gt;161&lt;/key&gt;&lt;/foreign-keys&gt;&lt;ref-type name="Journal Article"&gt;17&lt;/ref-type&gt;&lt;contributors&gt;&lt;authors&gt;&lt;author&gt;Kabaghe, Alinune N.&lt;/author&gt;&lt;author&gt;Chipeta, Michael G.&lt;/author&gt;&lt;author&gt;McCann, Robert S.&lt;/author&gt;&lt;author&gt;Phiri, Kamija S.&lt;/author&gt;&lt;author&gt;van Vugt, Michèle&lt;/author&gt;&lt;author&gt;Takken, Willem&lt;/author&gt;&lt;author&gt;Diggle, Peter&lt;/author&gt;&lt;author&gt;Terlouw, Anja D.&lt;/author&gt;&lt;/authors&gt;&lt;/contributors&gt;&lt;titles&gt;&lt;title&gt;Adaptive geostatistical sampling enables efficient identification of malaria hotspots in repeated cross-sectional surveys in rural Malawi&lt;/title&gt;&lt;secondary-title&gt;PLOS ONE&lt;/secondary-title&gt;&lt;/titles&gt;&lt;periodical&gt;&lt;full-title&gt;PLoS One&lt;/full-title&gt;&lt;abbr-1&gt;PloS one&lt;/abbr-1&gt;&lt;/periodical&gt;&lt;pages&gt;e0172266&lt;/pages&gt;&lt;volume&gt;12&lt;/volume&gt;&lt;number&gt;2&lt;/number&gt;&lt;dates&gt;&lt;year&gt;2017&lt;/year&gt;&lt;/dates&gt;&lt;publisher&gt;Public Library of Science&lt;/publisher&gt;&lt;urls&gt;&lt;related-urls&gt;&lt;url&gt;http://dx.doi.org/10.1371%2Fjournal.pone.0172266&lt;/url&gt;&lt;/related-urls&gt;&lt;/urls&gt;&lt;electronic-resource-num&gt;10.1371/journal.pone.0172266&lt;/electronic-resource-num&gt;&lt;/record&gt;&lt;/Cite&gt;&lt;/EndNote&gt;</w:instrText>
      </w:r>
      <w:r w:rsidR="003C14A5" w:rsidRPr="00417F5D">
        <w:rPr>
          <w:rFonts w:ascii="Times New Roman" w:hAnsi="Times New Roman" w:cs="Times New Roman"/>
          <w:szCs w:val="24"/>
        </w:rPr>
        <w:fldChar w:fldCharType="separate"/>
      </w:r>
      <w:r w:rsidR="00AB3BB1">
        <w:rPr>
          <w:rFonts w:ascii="Times New Roman" w:hAnsi="Times New Roman" w:cs="Times New Roman"/>
          <w:noProof/>
          <w:szCs w:val="24"/>
        </w:rPr>
        <w:t>[17]</w:t>
      </w:r>
      <w:r w:rsidR="003C14A5" w:rsidRPr="00417F5D">
        <w:rPr>
          <w:rFonts w:ascii="Times New Roman" w:hAnsi="Times New Roman" w:cs="Times New Roman"/>
          <w:szCs w:val="24"/>
        </w:rPr>
        <w:fldChar w:fldCharType="end"/>
      </w:r>
      <w:r w:rsidR="00A16D30" w:rsidRPr="00417F5D">
        <w:rPr>
          <w:rFonts w:ascii="Times New Roman" w:hAnsi="Times New Roman" w:cs="Times New Roman"/>
          <w:szCs w:val="24"/>
        </w:rPr>
        <w:t xml:space="preserve">. </w:t>
      </w:r>
      <w:r w:rsidR="00FF7081" w:rsidRPr="00417F5D">
        <w:rPr>
          <w:rFonts w:ascii="Times New Roman" w:hAnsi="Times New Roman" w:cs="Times New Roman"/>
          <w:szCs w:val="24"/>
        </w:rPr>
        <w:t xml:space="preserve">Briefly, rMIS was conducted in communities </w:t>
      </w:r>
      <w:r w:rsidR="00A6029D" w:rsidRPr="00417F5D">
        <w:rPr>
          <w:rFonts w:ascii="Times New Roman" w:hAnsi="Times New Roman" w:cs="Times New Roman"/>
          <w:szCs w:val="24"/>
        </w:rPr>
        <w:t>surrounding</w:t>
      </w:r>
      <w:r w:rsidR="00510D4E" w:rsidRPr="00417F5D">
        <w:rPr>
          <w:rFonts w:ascii="Times New Roman" w:hAnsi="Times New Roman" w:cs="Times New Roman"/>
          <w:szCs w:val="24"/>
        </w:rPr>
        <w:t xml:space="preserve"> </w:t>
      </w:r>
      <w:r w:rsidR="00A16D30" w:rsidRPr="00417F5D">
        <w:rPr>
          <w:rFonts w:ascii="Times New Roman" w:hAnsi="Times New Roman" w:cs="Times New Roman"/>
          <w:szCs w:val="24"/>
        </w:rPr>
        <w:t xml:space="preserve">Majete Wildlife Reserve </w:t>
      </w:r>
      <w:r w:rsidR="00DA1666" w:rsidRPr="00417F5D">
        <w:rPr>
          <w:rFonts w:ascii="Times New Roman" w:hAnsi="Times New Roman" w:cs="Times New Roman"/>
          <w:szCs w:val="24"/>
        </w:rPr>
        <w:t xml:space="preserve">(MWR) </w:t>
      </w:r>
      <w:r w:rsidR="00FF7081" w:rsidRPr="00417F5D">
        <w:rPr>
          <w:rFonts w:ascii="Times New Roman" w:hAnsi="Times New Roman" w:cs="Times New Roman"/>
          <w:szCs w:val="24"/>
        </w:rPr>
        <w:t>in Chik</w:t>
      </w:r>
      <w:r w:rsidR="00A35A28" w:rsidRPr="00417F5D">
        <w:rPr>
          <w:rFonts w:ascii="Times New Roman" w:hAnsi="Times New Roman" w:cs="Times New Roman"/>
          <w:szCs w:val="24"/>
        </w:rPr>
        <w:t>h</w:t>
      </w:r>
      <w:r w:rsidR="00FF7081" w:rsidRPr="00417F5D">
        <w:rPr>
          <w:rFonts w:ascii="Times New Roman" w:hAnsi="Times New Roman" w:cs="Times New Roman"/>
          <w:szCs w:val="24"/>
        </w:rPr>
        <w:t xml:space="preserve">wawa </w:t>
      </w:r>
      <w:r w:rsidR="00A6029D" w:rsidRPr="00417F5D">
        <w:rPr>
          <w:rFonts w:ascii="Times New Roman" w:hAnsi="Times New Roman" w:cs="Times New Roman"/>
          <w:szCs w:val="24"/>
        </w:rPr>
        <w:t>d</w:t>
      </w:r>
      <w:r w:rsidR="00FF7081" w:rsidRPr="00417F5D">
        <w:rPr>
          <w:rFonts w:ascii="Times New Roman" w:hAnsi="Times New Roman" w:cs="Times New Roman"/>
          <w:szCs w:val="24"/>
        </w:rPr>
        <w:t>istrict, southern Malawi</w:t>
      </w:r>
      <w:r w:rsidR="0002679E" w:rsidRPr="00417F5D">
        <w:rPr>
          <w:rFonts w:ascii="Times New Roman" w:hAnsi="Times New Roman" w:cs="Times New Roman"/>
          <w:szCs w:val="24"/>
        </w:rPr>
        <w:t xml:space="preserve"> </w:t>
      </w:r>
      <w:r w:rsidR="00A366A3" w:rsidRPr="00417F5D">
        <w:rPr>
          <w:rFonts w:ascii="Times New Roman" w:hAnsi="Times New Roman" w:cs="Times New Roman"/>
          <w:szCs w:val="24"/>
        </w:rPr>
        <w:t xml:space="preserve">from </w:t>
      </w:r>
      <w:r w:rsidR="0002679E" w:rsidRPr="00417F5D">
        <w:rPr>
          <w:rFonts w:ascii="Times New Roman" w:hAnsi="Times New Roman" w:cs="Times New Roman"/>
          <w:szCs w:val="24"/>
        </w:rPr>
        <w:t xml:space="preserve">April 2015 </w:t>
      </w:r>
      <w:r w:rsidR="00A366A3" w:rsidRPr="00417F5D">
        <w:rPr>
          <w:rFonts w:ascii="Times New Roman" w:hAnsi="Times New Roman" w:cs="Times New Roman"/>
          <w:szCs w:val="24"/>
        </w:rPr>
        <w:t>to</w:t>
      </w:r>
      <w:r w:rsidR="0002679E" w:rsidRPr="00417F5D">
        <w:rPr>
          <w:rFonts w:ascii="Times New Roman" w:hAnsi="Times New Roman" w:cs="Times New Roman"/>
          <w:szCs w:val="24"/>
        </w:rPr>
        <w:t xml:space="preserve"> April 2016</w:t>
      </w:r>
      <w:r w:rsidR="00FF7081" w:rsidRPr="00417F5D">
        <w:rPr>
          <w:rFonts w:ascii="Times New Roman" w:hAnsi="Times New Roman" w:cs="Times New Roman"/>
          <w:szCs w:val="24"/>
        </w:rPr>
        <w:t xml:space="preserve">. </w:t>
      </w:r>
      <w:r w:rsidR="00510D4E" w:rsidRPr="00417F5D">
        <w:rPr>
          <w:rFonts w:ascii="Times New Roman" w:hAnsi="Times New Roman" w:cs="Times New Roman"/>
          <w:szCs w:val="24"/>
        </w:rPr>
        <w:t xml:space="preserve">The study site has been part of the Majete Malaria Project (MMP) since February 2014. </w:t>
      </w:r>
      <w:r w:rsidR="00B6458C" w:rsidRPr="00417F5D">
        <w:rPr>
          <w:rFonts w:ascii="Times New Roman" w:hAnsi="Times New Roman" w:cs="Times New Roman"/>
          <w:szCs w:val="24"/>
        </w:rPr>
        <w:t xml:space="preserve">Transmission of (mainly </w:t>
      </w:r>
      <w:r w:rsidR="00B6458C" w:rsidRPr="006C6BC1">
        <w:rPr>
          <w:rFonts w:ascii="Times New Roman" w:hAnsi="Times New Roman" w:cs="Times New Roman"/>
          <w:szCs w:val="24"/>
        </w:rPr>
        <w:t>falciparum</w:t>
      </w:r>
      <w:r w:rsidR="00B6458C" w:rsidRPr="00417F5D">
        <w:rPr>
          <w:rFonts w:ascii="Times New Roman" w:hAnsi="Times New Roman" w:cs="Times New Roman"/>
          <w:szCs w:val="24"/>
        </w:rPr>
        <w:t>) m</w:t>
      </w:r>
      <w:r w:rsidR="003C14A5" w:rsidRPr="00417F5D">
        <w:rPr>
          <w:rFonts w:ascii="Times New Roman" w:hAnsi="Times New Roman" w:cs="Times New Roman"/>
          <w:szCs w:val="24"/>
        </w:rPr>
        <w:t xml:space="preserve">alaria </w:t>
      </w:r>
      <w:r w:rsidR="00B6458C" w:rsidRPr="00417F5D">
        <w:rPr>
          <w:rFonts w:ascii="Times New Roman" w:hAnsi="Times New Roman" w:cs="Times New Roman"/>
          <w:szCs w:val="24"/>
        </w:rPr>
        <w:t>is stable, peaking during the rainy seas</w:t>
      </w:r>
      <w:r w:rsidR="003C14A5" w:rsidRPr="00417F5D">
        <w:rPr>
          <w:rFonts w:ascii="Times New Roman" w:hAnsi="Times New Roman" w:cs="Times New Roman"/>
          <w:szCs w:val="24"/>
        </w:rPr>
        <w:t>on</w:t>
      </w:r>
      <w:r w:rsidR="00813711" w:rsidRPr="00417F5D">
        <w:rPr>
          <w:rFonts w:ascii="Times New Roman" w:hAnsi="Times New Roman" w:cs="Times New Roman"/>
          <w:szCs w:val="24"/>
        </w:rPr>
        <w:t xml:space="preserve"> (December to May)</w:t>
      </w:r>
      <w:r w:rsidR="00B6458C" w:rsidRPr="00417F5D">
        <w:rPr>
          <w:rFonts w:ascii="Times New Roman" w:hAnsi="Times New Roman" w:cs="Times New Roman"/>
          <w:szCs w:val="24"/>
        </w:rPr>
        <w:t>.</w:t>
      </w:r>
      <w:r w:rsidR="007D25BD" w:rsidRPr="00417F5D">
        <w:rPr>
          <w:rFonts w:ascii="Times New Roman" w:hAnsi="Times New Roman" w:cs="Times New Roman"/>
          <w:szCs w:val="24"/>
        </w:rPr>
        <w:t xml:space="preserve"> The population relies mainly on rain</w:t>
      </w:r>
      <w:r w:rsidR="00510D4E" w:rsidRPr="00417F5D">
        <w:rPr>
          <w:rFonts w:ascii="Times New Roman" w:hAnsi="Times New Roman" w:cs="Times New Roman"/>
          <w:szCs w:val="24"/>
        </w:rPr>
        <w:t>-</w:t>
      </w:r>
      <w:r w:rsidR="007D25BD" w:rsidRPr="00417F5D">
        <w:rPr>
          <w:rFonts w:ascii="Times New Roman" w:hAnsi="Times New Roman" w:cs="Times New Roman"/>
          <w:szCs w:val="24"/>
        </w:rPr>
        <w:t>fed subsistence and small</w:t>
      </w:r>
      <w:r w:rsidR="00510D4E" w:rsidRPr="00417F5D">
        <w:rPr>
          <w:rFonts w:ascii="Times New Roman" w:hAnsi="Times New Roman" w:cs="Times New Roman"/>
          <w:szCs w:val="24"/>
        </w:rPr>
        <w:t>-</w:t>
      </w:r>
      <w:r w:rsidR="007D25BD" w:rsidRPr="00417F5D">
        <w:rPr>
          <w:rFonts w:ascii="Times New Roman" w:hAnsi="Times New Roman" w:cs="Times New Roman"/>
          <w:szCs w:val="24"/>
        </w:rPr>
        <w:t xml:space="preserve">scale commercial farming. </w:t>
      </w:r>
    </w:p>
    <w:p w14:paraId="06E04353" w14:textId="77777777" w:rsidR="00417F5D" w:rsidRPr="00417F5D" w:rsidRDefault="00417F5D" w:rsidP="00417F5D">
      <w:pPr>
        <w:spacing w:after="0" w:line="480" w:lineRule="auto"/>
        <w:rPr>
          <w:rFonts w:ascii="Times New Roman" w:hAnsi="Times New Roman" w:cs="Times New Roman"/>
          <w:szCs w:val="24"/>
        </w:rPr>
      </w:pPr>
    </w:p>
    <w:p w14:paraId="71216D9B" w14:textId="07AA99CE" w:rsidR="008B5586" w:rsidRDefault="00510D4E" w:rsidP="00417F5D">
      <w:pPr>
        <w:spacing w:after="0" w:line="480" w:lineRule="auto"/>
        <w:rPr>
          <w:rFonts w:ascii="Times New Roman" w:hAnsi="Times New Roman" w:cs="Times New Roman"/>
          <w:szCs w:val="24"/>
        </w:rPr>
      </w:pPr>
      <w:r w:rsidRPr="00417F5D">
        <w:rPr>
          <w:rFonts w:ascii="Times New Roman" w:hAnsi="Times New Roman" w:cs="Times New Roman"/>
          <w:szCs w:val="24"/>
        </w:rPr>
        <w:lastRenderedPageBreak/>
        <w:t>The MMP catchment area has</w:t>
      </w:r>
      <w:r w:rsidR="003D4892" w:rsidRPr="00417F5D">
        <w:rPr>
          <w:rFonts w:ascii="Times New Roman" w:hAnsi="Times New Roman" w:cs="Times New Roman"/>
          <w:szCs w:val="24"/>
        </w:rPr>
        <w:t xml:space="preserve"> five public and two private health centres</w:t>
      </w:r>
      <w:r w:rsidR="006637CF" w:rsidRPr="00417F5D">
        <w:rPr>
          <w:rFonts w:ascii="Times New Roman" w:hAnsi="Times New Roman" w:cs="Times New Roman"/>
          <w:szCs w:val="24"/>
        </w:rPr>
        <w:t>,</w:t>
      </w:r>
      <w:r w:rsidR="003D4892" w:rsidRPr="00417F5D">
        <w:rPr>
          <w:rFonts w:ascii="Times New Roman" w:hAnsi="Times New Roman" w:cs="Times New Roman"/>
          <w:szCs w:val="24"/>
        </w:rPr>
        <w:t xml:space="preserve"> offering primary health</w:t>
      </w:r>
      <w:r w:rsidR="006637CF" w:rsidRPr="00417F5D">
        <w:rPr>
          <w:rFonts w:ascii="Times New Roman" w:hAnsi="Times New Roman" w:cs="Times New Roman"/>
          <w:szCs w:val="24"/>
        </w:rPr>
        <w:t>-</w:t>
      </w:r>
      <w:r w:rsidR="003D4892" w:rsidRPr="00417F5D">
        <w:rPr>
          <w:rFonts w:ascii="Times New Roman" w:hAnsi="Times New Roman" w:cs="Times New Roman"/>
          <w:szCs w:val="24"/>
        </w:rPr>
        <w:t>care services</w:t>
      </w:r>
      <w:r w:rsidR="007801EA" w:rsidRPr="00417F5D">
        <w:rPr>
          <w:rFonts w:ascii="Times New Roman" w:hAnsi="Times New Roman" w:cs="Times New Roman"/>
          <w:szCs w:val="24"/>
        </w:rPr>
        <w:t xml:space="preserve">. </w:t>
      </w:r>
      <w:r w:rsidR="00D852C0" w:rsidRPr="00417F5D">
        <w:rPr>
          <w:rFonts w:ascii="Times New Roman" w:hAnsi="Times New Roman" w:cs="Times New Roman"/>
          <w:szCs w:val="24"/>
        </w:rPr>
        <w:t xml:space="preserve">One </w:t>
      </w:r>
      <w:r w:rsidR="006637CF" w:rsidRPr="00417F5D">
        <w:rPr>
          <w:rFonts w:ascii="Times New Roman" w:hAnsi="Times New Roman" w:cs="Times New Roman"/>
          <w:szCs w:val="24"/>
        </w:rPr>
        <w:t>district hospital,</w:t>
      </w:r>
      <w:r w:rsidR="003D4892" w:rsidRPr="00417F5D">
        <w:rPr>
          <w:rFonts w:ascii="Times New Roman" w:hAnsi="Times New Roman" w:cs="Times New Roman"/>
          <w:szCs w:val="24"/>
        </w:rPr>
        <w:t xml:space="preserve"> offer</w:t>
      </w:r>
      <w:r w:rsidR="00D852C0" w:rsidRPr="00417F5D">
        <w:rPr>
          <w:rFonts w:ascii="Times New Roman" w:hAnsi="Times New Roman" w:cs="Times New Roman"/>
          <w:szCs w:val="24"/>
        </w:rPr>
        <w:t>ing</w:t>
      </w:r>
      <w:r w:rsidR="003D4892" w:rsidRPr="00417F5D">
        <w:rPr>
          <w:rFonts w:ascii="Times New Roman" w:hAnsi="Times New Roman" w:cs="Times New Roman"/>
          <w:szCs w:val="24"/>
        </w:rPr>
        <w:t xml:space="preserve"> both primary and secondary health</w:t>
      </w:r>
      <w:r w:rsidR="006637CF" w:rsidRPr="00417F5D">
        <w:rPr>
          <w:rFonts w:ascii="Times New Roman" w:hAnsi="Times New Roman" w:cs="Times New Roman"/>
          <w:szCs w:val="24"/>
        </w:rPr>
        <w:t>-</w:t>
      </w:r>
      <w:r w:rsidR="003D4892" w:rsidRPr="00417F5D">
        <w:rPr>
          <w:rFonts w:ascii="Times New Roman" w:hAnsi="Times New Roman" w:cs="Times New Roman"/>
          <w:szCs w:val="24"/>
        </w:rPr>
        <w:t>care services</w:t>
      </w:r>
      <w:r w:rsidR="00434103" w:rsidRPr="00417F5D">
        <w:rPr>
          <w:rFonts w:ascii="Times New Roman" w:hAnsi="Times New Roman" w:cs="Times New Roman"/>
          <w:szCs w:val="24"/>
        </w:rPr>
        <w:t>,</w:t>
      </w:r>
      <w:r w:rsidR="007801EA" w:rsidRPr="00417F5D">
        <w:rPr>
          <w:rFonts w:ascii="Times New Roman" w:hAnsi="Times New Roman" w:cs="Times New Roman"/>
          <w:szCs w:val="24"/>
        </w:rPr>
        <w:t xml:space="preserve"> is located </w:t>
      </w:r>
      <w:r w:rsidR="00434103" w:rsidRPr="00417F5D">
        <w:rPr>
          <w:rFonts w:ascii="Times New Roman" w:hAnsi="Times New Roman" w:cs="Times New Roman"/>
          <w:szCs w:val="24"/>
        </w:rPr>
        <w:t>on average 23 km (range 3-42</w:t>
      </w:r>
      <w:r w:rsidR="00C909B9" w:rsidRPr="00417F5D">
        <w:rPr>
          <w:rFonts w:ascii="Times New Roman" w:hAnsi="Times New Roman" w:cs="Times New Roman"/>
          <w:szCs w:val="24"/>
        </w:rPr>
        <w:t xml:space="preserve"> km) from </w:t>
      </w:r>
      <w:r w:rsidR="00D852C0" w:rsidRPr="00417F5D">
        <w:rPr>
          <w:rFonts w:ascii="Times New Roman" w:hAnsi="Times New Roman" w:cs="Times New Roman"/>
          <w:szCs w:val="24"/>
        </w:rPr>
        <w:t xml:space="preserve">the households in the catchment area (by </w:t>
      </w:r>
      <w:r w:rsidR="004C6FE1" w:rsidRPr="00417F5D">
        <w:rPr>
          <w:rFonts w:ascii="Times New Roman" w:hAnsi="Times New Roman" w:cs="Times New Roman"/>
          <w:szCs w:val="24"/>
        </w:rPr>
        <w:t xml:space="preserve">Euclidian </w:t>
      </w:r>
      <w:r w:rsidR="00F5214C" w:rsidRPr="00417F5D">
        <w:rPr>
          <w:rFonts w:ascii="Times New Roman" w:hAnsi="Times New Roman" w:cs="Times New Roman"/>
          <w:szCs w:val="24"/>
        </w:rPr>
        <w:t xml:space="preserve">distance </w:t>
      </w:r>
      <w:r w:rsidR="004C6FE1" w:rsidRPr="00417F5D">
        <w:rPr>
          <w:rFonts w:ascii="Times New Roman" w:hAnsi="Times New Roman" w:cs="Times New Roman"/>
          <w:szCs w:val="24"/>
        </w:rPr>
        <w:t>approximation</w:t>
      </w:r>
      <w:r w:rsidR="00D852C0" w:rsidRPr="00417F5D">
        <w:rPr>
          <w:rFonts w:ascii="Times New Roman" w:hAnsi="Times New Roman" w:cs="Times New Roman"/>
          <w:szCs w:val="24"/>
        </w:rPr>
        <w:t>)</w:t>
      </w:r>
      <w:r w:rsidRPr="00417F5D">
        <w:rPr>
          <w:rFonts w:ascii="Times New Roman" w:hAnsi="Times New Roman" w:cs="Times New Roman"/>
          <w:szCs w:val="24"/>
        </w:rPr>
        <w:t>.</w:t>
      </w:r>
      <w:r w:rsidR="003D4892" w:rsidRPr="00417F5D">
        <w:rPr>
          <w:rFonts w:ascii="Times New Roman" w:hAnsi="Times New Roman" w:cs="Times New Roman"/>
          <w:szCs w:val="24"/>
        </w:rPr>
        <w:t xml:space="preserve"> </w:t>
      </w:r>
      <w:r w:rsidR="00A81CC5">
        <w:rPr>
          <w:rFonts w:ascii="Times New Roman" w:hAnsi="Times New Roman" w:cs="Times New Roman"/>
          <w:szCs w:val="24"/>
        </w:rPr>
        <w:t xml:space="preserve">There are some private clinics and shops which stock anti-malarial drugs such as sulfadoxine-pyrimethamine and quinine. </w:t>
      </w:r>
      <w:r w:rsidR="004C6FE1" w:rsidRPr="00417F5D">
        <w:rPr>
          <w:rFonts w:ascii="Times New Roman" w:hAnsi="Times New Roman" w:cs="Times New Roman"/>
          <w:szCs w:val="24"/>
        </w:rPr>
        <w:t xml:space="preserve">On average, the number of health workers, defined as nurse or clinician, is 2.1 per 10,000 population </w:t>
      </w:r>
      <w:r w:rsidR="00A81CC5">
        <w:rPr>
          <w:rFonts w:ascii="Times New Roman" w:hAnsi="Times New Roman" w:cs="Times New Roman"/>
          <w:szCs w:val="24"/>
        </w:rPr>
        <w:t xml:space="preserve">in the primary health-care system </w:t>
      </w:r>
      <w:r w:rsidR="00722AB8">
        <w:rPr>
          <w:rFonts w:ascii="Times New Roman" w:hAnsi="Times New Roman" w:cs="Times New Roman"/>
          <w:szCs w:val="24"/>
        </w:rPr>
        <w:fldChar w:fldCharType="begin"/>
      </w:r>
      <w:r w:rsidR="00722AB8">
        <w:rPr>
          <w:rFonts w:ascii="Times New Roman" w:hAnsi="Times New Roman" w:cs="Times New Roman"/>
          <w:szCs w:val="24"/>
        </w:rPr>
        <w:instrText xml:space="preserve"> ADDIN EN.CITE &lt;EndNote&gt;&lt;Cite&gt;&lt;Author&gt;Kabaghe&lt;/Author&gt;&lt;Year&gt;2017&lt;/Year&gt;&lt;RecNum&gt;391&lt;/RecNum&gt;&lt;DisplayText&gt;[18]&lt;/DisplayText&gt;&lt;record&gt;&lt;rec-number&gt;391&lt;/rec-number&gt;&lt;foreign-keys&gt;&lt;key app="EN" db-id="w9tvx90r3sd5ttezrw7p9s9xprzed5zw9zvr" timestamp="1508349854"&gt;391&lt;/key&gt;&lt;/foreign-keys&gt;&lt;ref-type name="Journal Article"&gt;17&lt;/ref-type&gt;&lt;contributors&gt;&lt;authors&gt;&lt;author&gt;Kabaghe, Alinune N.&lt;/author&gt;&lt;author&gt;Phiri, Mphatso D.&lt;/author&gt;&lt;author&gt;Phiri, Kamija S.&lt;/author&gt;&lt;author&gt;van Vugt, Michèle&lt;/author&gt;&lt;/authors&gt;&lt;/contributors&gt;&lt;titles&gt;&lt;title&gt;Challenges in implementing uncomplicated malaria treatment in children: a health facility survey in rural Malawi&lt;/title&gt;&lt;secondary-title&gt;Malaria Journal&lt;/secondary-title&gt;&lt;/titles&gt;&lt;periodical&gt;&lt;full-title&gt;Malaria journal&lt;/full-title&gt;&lt;/periodical&gt;&lt;pages&gt;419&lt;/pages&gt;&lt;volume&gt;16&lt;/volume&gt;&lt;number&gt;1&lt;/number&gt;&lt;dates&gt;&lt;year&gt;2017&lt;/year&gt;&lt;pub-dates&gt;&lt;date&gt;October 18&lt;/date&gt;&lt;/pub-dates&gt;&lt;/dates&gt;&lt;isbn&gt;1475-2875&lt;/isbn&gt;&lt;label&gt;Kabaghe2017&lt;/label&gt;&lt;work-type&gt;journal article&lt;/work-type&gt;&lt;urls&gt;&lt;related-urls&gt;&lt;url&gt;https://doi.org/10.1186/s12936-017-2066-7&lt;/url&gt;&lt;/related-urls&gt;&lt;/urls&gt;&lt;electronic-resource-num&gt;10.1186/s12936-017-2066-7&lt;/electronic-resource-num&gt;&lt;/record&gt;&lt;/Cite&gt;&lt;/EndNote&gt;</w:instrText>
      </w:r>
      <w:r w:rsidR="00722AB8">
        <w:rPr>
          <w:rFonts w:ascii="Times New Roman" w:hAnsi="Times New Roman" w:cs="Times New Roman"/>
          <w:szCs w:val="24"/>
        </w:rPr>
        <w:fldChar w:fldCharType="separate"/>
      </w:r>
      <w:r w:rsidR="00722AB8">
        <w:rPr>
          <w:rFonts w:ascii="Times New Roman" w:hAnsi="Times New Roman" w:cs="Times New Roman"/>
          <w:noProof/>
          <w:szCs w:val="24"/>
        </w:rPr>
        <w:t>[18]</w:t>
      </w:r>
      <w:r w:rsidR="00722AB8">
        <w:rPr>
          <w:rFonts w:ascii="Times New Roman" w:hAnsi="Times New Roman" w:cs="Times New Roman"/>
          <w:szCs w:val="24"/>
        </w:rPr>
        <w:fldChar w:fldCharType="end"/>
      </w:r>
      <w:r w:rsidR="004C6FE1" w:rsidRPr="00F9067E">
        <w:rPr>
          <w:rFonts w:ascii="Times New Roman" w:hAnsi="Times New Roman" w:cs="Times New Roman"/>
          <w:szCs w:val="24"/>
        </w:rPr>
        <w:t>.</w:t>
      </w:r>
      <w:r w:rsidR="004C6FE1" w:rsidRPr="00417F5D">
        <w:rPr>
          <w:rFonts w:ascii="Times New Roman" w:hAnsi="Times New Roman" w:cs="Times New Roman"/>
          <w:szCs w:val="24"/>
        </w:rPr>
        <w:t xml:space="preserve"> </w:t>
      </w:r>
      <w:r w:rsidR="003D4892" w:rsidRPr="00417F5D">
        <w:rPr>
          <w:rFonts w:ascii="Times New Roman" w:hAnsi="Times New Roman" w:cs="Times New Roman"/>
          <w:szCs w:val="24"/>
        </w:rPr>
        <w:t xml:space="preserve">Malaria diagnosis using </w:t>
      </w:r>
      <w:r w:rsidR="003172FF" w:rsidRPr="00417F5D">
        <w:rPr>
          <w:rFonts w:ascii="Times New Roman" w:hAnsi="Times New Roman" w:cs="Times New Roman"/>
          <w:szCs w:val="24"/>
        </w:rPr>
        <w:t xml:space="preserve">malaria </w:t>
      </w:r>
      <w:r w:rsidR="003D4892" w:rsidRPr="00417F5D">
        <w:rPr>
          <w:rFonts w:ascii="Times New Roman" w:hAnsi="Times New Roman" w:cs="Times New Roman"/>
          <w:szCs w:val="24"/>
        </w:rPr>
        <w:t xml:space="preserve">rapid diagnostic test </w:t>
      </w:r>
      <w:r w:rsidR="00205EA7">
        <w:rPr>
          <w:rFonts w:ascii="Times New Roman" w:hAnsi="Times New Roman" w:cs="Times New Roman"/>
          <w:szCs w:val="24"/>
        </w:rPr>
        <w:t>(</w:t>
      </w:r>
      <w:r w:rsidR="003172FF" w:rsidRPr="00417F5D">
        <w:rPr>
          <w:rFonts w:ascii="Times New Roman" w:hAnsi="Times New Roman" w:cs="Times New Roman"/>
          <w:i/>
          <w:color w:val="000000"/>
          <w:szCs w:val="24"/>
        </w:rPr>
        <w:t xml:space="preserve">SD Bioline malaria Ag Pf </w:t>
      </w:r>
      <w:r w:rsidR="003172FF" w:rsidRPr="00417F5D">
        <w:rPr>
          <w:rFonts w:ascii="Times New Roman" w:hAnsi="Times New Roman" w:cs="Times New Roman"/>
          <w:color w:val="000000"/>
          <w:szCs w:val="24"/>
        </w:rPr>
        <w:t>HRP-2 Standard Diagnostics Inc, Korea)</w:t>
      </w:r>
      <w:r w:rsidR="003D4892" w:rsidRPr="00417F5D">
        <w:rPr>
          <w:rFonts w:ascii="Times New Roman" w:hAnsi="Times New Roman" w:cs="Times New Roman"/>
          <w:szCs w:val="24"/>
        </w:rPr>
        <w:t xml:space="preserve"> and </w:t>
      </w:r>
      <w:r w:rsidR="006637CF" w:rsidRPr="00417F5D">
        <w:rPr>
          <w:rFonts w:ascii="Times New Roman" w:hAnsi="Times New Roman" w:cs="Times New Roman"/>
          <w:szCs w:val="24"/>
        </w:rPr>
        <w:t xml:space="preserve">treatment with </w:t>
      </w:r>
      <w:r w:rsidR="00301568" w:rsidRPr="00417F5D">
        <w:rPr>
          <w:rFonts w:ascii="Times New Roman" w:hAnsi="Times New Roman" w:cs="Times New Roman"/>
          <w:szCs w:val="24"/>
        </w:rPr>
        <w:t xml:space="preserve">the </w:t>
      </w:r>
      <w:r w:rsidR="006637CF" w:rsidRPr="00417F5D">
        <w:rPr>
          <w:rFonts w:ascii="Times New Roman" w:hAnsi="Times New Roman" w:cs="Times New Roman"/>
          <w:szCs w:val="24"/>
        </w:rPr>
        <w:t>recommended anti</w:t>
      </w:r>
      <w:r w:rsidR="00F60B2F">
        <w:rPr>
          <w:rFonts w:ascii="Times New Roman" w:hAnsi="Times New Roman" w:cs="Times New Roman"/>
          <w:szCs w:val="24"/>
        </w:rPr>
        <w:t>-</w:t>
      </w:r>
      <w:r w:rsidR="006637CF" w:rsidRPr="00417F5D">
        <w:rPr>
          <w:rFonts w:ascii="Times New Roman" w:hAnsi="Times New Roman" w:cs="Times New Roman"/>
          <w:szCs w:val="24"/>
        </w:rPr>
        <w:t>malarial drug artemether-lumefantrine (AL)</w:t>
      </w:r>
      <w:r w:rsidR="00D852C0" w:rsidRPr="00417F5D">
        <w:rPr>
          <w:rFonts w:ascii="Times New Roman" w:hAnsi="Times New Roman" w:cs="Times New Roman"/>
          <w:szCs w:val="24"/>
        </w:rPr>
        <w:t>,</w:t>
      </w:r>
      <w:r w:rsidR="00581A8C" w:rsidRPr="00417F5D">
        <w:rPr>
          <w:rFonts w:ascii="Times New Roman" w:hAnsi="Times New Roman" w:cs="Times New Roman"/>
          <w:szCs w:val="24"/>
        </w:rPr>
        <w:t xml:space="preserve"> as first line for uncomplicated cases</w:t>
      </w:r>
      <w:r w:rsidR="006637CF" w:rsidRPr="00417F5D">
        <w:rPr>
          <w:rFonts w:ascii="Times New Roman" w:hAnsi="Times New Roman" w:cs="Times New Roman"/>
          <w:szCs w:val="24"/>
        </w:rPr>
        <w:t>, artesunate-amodiaquine</w:t>
      </w:r>
      <w:r w:rsidR="00581A8C" w:rsidRPr="00417F5D">
        <w:rPr>
          <w:rFonts w:ascii="Times New Roman" w:hAnsi="Times New Roman" w:cs="Times New Roman"/>
          <w:szCs w:val="24"/>
        </w:rPr>
        <w:t xml:space="preserve"> as second line</w:t>
      </w:r>
      <w:r w:rsidR="006637CF" w:rsidRPr="00417F5D">
        <w:rPr>
          <w:rFonts w:ascii="Times New Roman" w:hAnsi="Times New Roman" w:cs="Times New Roman"/>
          <w:szCs w:val="24"/>
        </w:rPr>
        <w:t xml:space="preserve">, </w:t>
      </w:r>
      <w:r w:rsidR="00D852C0" w:rsidRPr="00417F5D">
        <w:rPr>
          <w:rFonts w:ascii="Times New Roman" w:hAnsi="Times New Roman" w:cs="Times New Roman"/>
          <w:szCs w:val="24"/>
        </w:rPr>
        <w:t xml:space="preserve">and </w:t>
      </w:r>
      <w:r w:rsidR="006637CF" w:rsidRPr="00417F5D">
        <w:rPr>
          <w:rFonts w:ascii="Times New Roman" w:hAnsi="Times New Roman" w:cs="Times New Roman"/>
          <w:szCs w:val="24"/>
        </w:rPr>
        <w:t xml:space="preserve">intravenous quinine </w:t>
      </w:r>
      <w:r w:rsidR="00301568" w:rsidRPr="00417F5D">
        <w:rPr>
          <w:rFonts w:ascii="Times New Roman" w:hAnsi="Times New Roman" w:cs="Times New Roman"/>
          <w:szCs w:val="24"/>
        </w:rPr>
        <w:t xml:space="preserve">or </w:t>
      </w:r>
      <w:r w:rsidR="006637CF" w:rsidRPr="00417F5D">
        <w:rPr>
          <w:rFonts w:ascii="Times New Roman" w:hAnsi="Times New Roman" w:cs="Times New Roman"/>
          <w:szCs w:val="24"/>
        </w:rPr>
        <w:t>parenteral artesunate</w:t>
      </w:r>
      <w:r w:rsidR="00581A8C" w:rsidRPr="00417F5D">
        <w:rPr>
          <w:rFonts w:ascii="Times New Roman" w:hAnsi="Times New Roman" w:cs="Times New Roman"/>
          <w:szCs w:val="24"/>
        </w:rPr>
        <w:t xml:space="preserve"> for severe malaria</w:t>
      </w:r>
      <w:r w:rsidR="006637CF" w:rsidRPr="00417F5D">
        <w:rPr>
          <w:rFonts w:ascii="Times New Roman" w:hAnsi="Times New Roman" w:cs="Times New Roman"/>
          <w:szCs w:val="24"/>
        </w:rPr>
        <w:t>, are</w:t>
      </w:r>
      <w:r w:rsidR="00A07BD0" w:rsidRPr="00417F5D">
        <w:rPr>
          <w:rFonts w:ascii="Times New Roman" w:hAnsi="Times New Roman" w:cs="Times New Roman"/>
          <w:szCs w:val="24"/>
        </w:rPr>
        <w:t xml:space="preserve"> freely</w:t>
      </w:r>
      <w:r w:rsidR="006637CF" w:rsidRPr="00417F5D">
        <w:rPr>
          <w:rFonts w:ascii="Times New Roman" w:hAnsi="Times New Roman" w:cs="Times New Roman"/>
          <w:szCs w:val="24"/>
        </w:rPr>
        <w:t xml:space="preserve"> available for all ages in both public and </w:t>
      </w:r>
      <w:r w:rsidR="00A07BD0" w:rsidRPr="00417F5D">
        <w:rPr>
          <w:rFonts w:ascii="Times New Roman" w:hAnsi="Times New Roman" w:cs="Times New Roman"/>
          <w:szCs w:val="24"/>
        </w:rPr>
        <w:t xml:space="preserve">private </w:t>
      </w:r>
      <w:r w:rsidR="0001061A" w:rsidRPr="00417F5D">
        <w:rPr>
          <w:rFonts w:ascii="Times New Roman" w:hAnsi="Times New Roman" w:cs="Times New Roman"/>
          <w:szCs w:val="24"/>
        </w:rPr>
        <w:t xml:space="preserve">health </w:t>
      </w:r>
      <w:r w:rsidR="00A81CC5">
        <w:rPr>
          <w:rFonts w:ascii="Times New Roman" w:hAnsi="Times New Roman" w:cs="Times New Roman"/>
          <w:szCs w:val="24"/>
        </w:rPr>
        <w:t>centres</w:t>
      </w:r>
      <w:r w:rsidR="0001061A" w:rsidRPr="00417F5D">
        <w:rPr>
          <w:rFonts w:ascii="Times New Roman" w:hAnsi="Times New Roman" w:cs="Times New Roman"/>
          <w:szCs w:val="24"/>
        </w:rPr>
        <w:t xml:space="preserve">. </w:t>
      </w:r>
      <w:r w:rsidR="00A81CC5">
        <w:rPr>
          <w:rFonts w:ascii="Times New Roman" w:hAnsi="Times New Roman" w:cs="Times New Roman"/>
          <w:szCs w:val="24"/>
        </w:rPr>
        <w:t xml:space="preserve">Private clinics and dispensaries do not provide malaria tests although they sell anti-malarial drugs. </w:t>
      </w:r>
      <w:r w:rsidRPr="00417F5D">
        <w:rPr>
          <w:rFonts w:ascii="Times New Roman" w:hAnsi="Times New Roman" w:cs="Times New Roman"/>
          <w:szCs w:val="24"/>
        </w:rPr>
        <w:t>During the study period, community health workers</w:t>
      </w:r>
      <w:r w:rsidR="008604CC" w:rsidRPr="00417F5D">
        <w:rPr>
          <w:rFonts w:ascii="Times New Roman" w:hAnsi="Times New Roman" w:cs="Times New Roman"/>
          <w:szCs w:val="24"/>
        </w:rPr>
        <w:t>, locally known as Health S</w:t>
      </w:r>
      <w:r w:rsidR="00E16F59" w:rsidRPr="00417F5D">
        <w:rPr>
          <w:rFonts w:ascii="Times New Roman" w:hAnsi="Times New Roman" w:cs="Times New Roman"/>
          <w:szCs w:val="24"/>
        </w:rPr>
        <w:t>urveillance Assistants,</w:t>
      </w:r>
      <w:r w:rsidRPr="00417F5D">
        <w:rPr>
          <w:rFonts w:ascii="Times New Roman" w:hAnsi="Times New Roman" w:cs="Times New Roman"/>
          <w:szCs w:val="24"/>
        </w:rPr>
        <w:t xml:space="preserve"> prescribed malaria treatment to children below five years based on symptoms only without a confirmatory parasitological test. These community health workers are based in communities defined as “hard to reach” by the Malawi</w:t>
      </w:r>
      <w:r w:rsidR="00E16F59" w:rsidRPr="00417F5D">
        <w:rPr>
          <w:rFonts w:ascii="Times New Roman" w:hAnsi="Times New Roman" w:cs="Times New Roman"/>
          <w:szCs w:val="24"/>
        </w:rPr>
        <w:t xml:space="preserve"> Ministry of Health</w:t>
      </w:r>
      <w:r w:rsidRPr="00417F5D">
        <w:rPr>
          <w:rFonts w:ascii="Times New Roman" w:hAnsi="Times New Roman" w:cs="Times New Roman"/>
          <w:szCs w:val="24"/>
        </w:rPr>
        <w:t xml:space="preserve">. </w:t>
      </w:r>
      <w:r w:rsidR="0001061A" w:rsidRPr="00417F5D">
        <w:rPr>
          <w:rFonts w:ascii="Times New Roman" w:hAnsi="Times New Roman" w:cs="Times New Roman"/>
          <w:szCs w:val="24"/>
        </w:rPr>
        <w:t xml:space="preserve">Intermittent preventive-treatment in pregnancy with </w:t>
      </w:r>
      <w:r w:rsidR="00F60B2F" w:rsidRPr="00417F5D">
        <w:rPr>
          <w:rFonts w:ascii="Times New Roman" w:hAnsi="Times New Roman" w:cs="Times New Roman"/>
          <w:szCs w:val="24"/>
        </w:rPr>
        <w:t>sul</w:t>
      </w:r>
      <w:r w:rsidR="00F60B2F">
        <w:rPr>
          <w:rFonts w:ascii="Times New Roman" w:hAnsi="Times New Roman" w:cs="Times New Roman"/>
          <w:szCs w:val="24"/>
        </w:rPr>
        <w:t>f</w:t>
      </w:r>
      <w:r w:rsidR="00F60B2F" w:rsidRPr="00417F5D">
        <w:rPr>
          <w:rFonts w:ascii="Times New Roman" w:hAnsi="Times New Roman" w:cs="Times New Roman"/>
          <w:szCs w:val="24"/>
        </w:rPr>
        <w:t>adoxine</w:t>
      </w:r>
      <w:r w:rsidR="0001061A" w:rsidRPr="00417F5D">
        <w:rPr>
          <w:rFonts w:ascii="Times New Roman" w:hAnsi="Times New Roman" w:cs="Times New Roman"/>
          <w:szCs w:val="24"/>
        </w:rPr>
        <w:t xml:space="preserve">-pyrimethamine (IPTp-SP) is also free in all facilities. </w:t>
      </w:r>
      <w:r w:rsidR="00890906" w:rsidRPr="00417F5D">
        <w:rPr>
          <w:rFonts w:ascii="Times New Roman" w:hAnsi="Times New Roman" w:cs="Times New Roman"/>
          <w:szCs w:val="24"/>
        </w:rPr>
        <w:t>Private facilities charge a small consultation fee for all patients</w:t>
      </w:r>
      <w:r w:rsidR="00A13700" w:rsidRPr="00417F5D">
        <w:rPr>
          <w:rFonts w:ascii="Times New Roman" w:hAnsi="Times New Roman" w:cs="Times New Roman"/>
          <w:szCs w:val="24"/>
        </w:rPr>
        <w:t xml:space="preserve"> and</w:t>
      </w:r>
      <w:r w:rsidR="00890906" w:rsidRPr="00417F5D">
        <w:rPr>
          <w:rFonts w:ascii="Times New Roman" w:hAnsi="Times New Roman" w:cs="Times New Roman"/>
          <w:szCs w:val="24"/>
        </w:rPr>
        <w:t xml:space="preserve"> patients </w:t>
      </w:r>
      <w:r w:rsidR="00A13700" w:rsidRPr="00417F5D">
        <w:rPr>
          <w:rFonts w:ascii="Times New Roman" w:hAnsi="Times New Roman" w:cs="Times New Roman"/>
          <w:szCs w:val="24"/>
        </w:rPr>
        <w:t>may</w:t>
      </w:r>
      <w:r w:rsidR="00890906" w:rsidRPr="00417F5D">
        <w:rPr>
          <w:rFonts w:ascii="Times New Roman" w:hAnsi="Times New Roman" w:cs="Times New Roman"/>
          <w:szCs w:val="24"/>
        </w:rPr>
        <w:t xml:space="preserve"> pay for drugs other than anti</w:t>
      </w:r>
      <w:r w:rsidR="00F60B2F">
        <w:rPr>
          <w:rFonts w:ascii="Times New Roman" w:hAnsi="Times New Roman" w:cs="Times New Roman"/>
          <w:szCs w:val="24"/>
        </w:rPr>
        <w:t>-</w:t>
      </w:r>
      <w:r w:rsidR="00890906" w:rsidRPr="00417F5D">
        <w:rPr>
          <w:rFonts w:ascii="Times New Roman" w:hAnsi="Times New Roman" w:cs="Times New Roman"/>
          <w:szCs w:val="24"/>
        </w:rPr>
        <w:t>malarial drugs</w:t>
      </w:r>
      <w:r w:rsidR="001C06B2" w:rsidRPr="00417F5D">
        <w:rPr>
          <w:rFonts w:ascii="Times New Roman" w:hAnsi="Times New Roman" w:cs="Times New Roman"/>
          <w:szCs w:val="24"/>
        </w:rPr>
        <w:t>; diagnosis and treatment for malaria are free in both private and public</w:t>
      </w:r>
      <w:r w:rsidR="00D852C0" w:rsidRPr="00417F5D">
        <w:rPr>
          <w:rFonts w:ascii="Times New Roman" w:hAnsi="Times New Roman" w:cs="Times New Roman"/>
          <w:szCs w:val="24"/>
        </w:rPr>
        <w:t xml:space="preserve"> facilities</w:t>
      </w:r>
      <w:r w:rsidR="00890906" w:rsidRPr="00417F5D">
        <w:rPr>
          <w:rFonts w:ascii="Times New Roman" w:hAnsi="Times New Roman" w:cs="Times New Roman"/>
          <w:szCs w:val="24"/>
        </w:rPr>
        <w:t xml:space="preserve">. </w:t>
      </w:r>
    </w:p>
    <w:p w14:paraId="64837515" w14:textId="77777777" w:rsidR="00417F5D" w:rsidRPr="00417F5D" w:rsidRDefault="00417F5D" w:rsidP="00417F5D">
      <w:pPr>
        <w:spacing w:after="0" w:line="480" w:lineRule="auto"/>
        <w:rPr>
          <w:rFonts w:ascii="Times New Roman" w:hAnsi="Times New Roman" w:cs="Times New Roman"/>
          <w:szCs w:val="24"/>
        </w:rPr>
      </w:pPr>
    </w:p>
    <w:p w14:paraId="2A76BF0F" w14:textId="77777777" w:rsidR="004C2F4D" w:rsidRPr="00417F5D" w:rsidRDefault="004C2F4D" w:rsidP="00417F5D">
      <w:pPr>
        <w:pStyle w:val="Heading2"/>
      </w:pPr>
      <w:r w:rsidRPr="00417F5D">
        <w:t>Participants</w:t>
      </w:r>
    </w:p>
    <w:p w14:paraId="288C5DB8" w14:textId="66766A48" w:rsidR="0002679E" w:rsidRDefault="0002679E" w:rsidP="00417F5D">
      <w:pPr>
        <w:spacing w:after="0" w:line="480" w:lineRule="auto"/>
        <w:rPr>
          <w:rFonts w:ascii="Times New Roman" w:hAnsi="Times New Roman" w:cs="Times New Roman"/>
          <w:szCs w:val="24"/>
        </w:rPr>
      </w:pPr>
      <w:r w:rsidRPr="00417F5D">
        <w:rPr>
          <w:rFonts w:ascii="Times New Roman" w:hAnsi="Times New Roman" w:cs="Times New Roman"/>
          <w:szCs w:val="24"/>
        </w:rPr>
        <w:t>Participants were women age</w:t>
      </w:r>
      <w:r w:rsidR="0097541D" w:rsidRPr="00417F5D">
        <w:rPr>
          <w:rFonts w:ascii="Times New Roman" w:hAnsi="Times New Roman" w:cs="Times New Roman"/>
          <w:szCs w:val="24"/>
        </w:rPr>
        <w:t>d</w:t>
      </w:r>
      <w:r w:rsidRPr="00417F5D">
        <w:rPr>
          <w:rFonts w:ascii="Times New Roman" w:hAnsi="Times New Roman" w:cs="Times New Roman"/>
          <w:szCs w:val="24"/>
        </w:rPr>
        <w:t xml:space="preserve"> 15-49 years and children aged 6-59 months from sampled households in MWR </w:t>
      </w:r>
      <w:r w:rsidR="00301568" w:rsidRPr="00417F5D">
        <w:rPr>
          <w:rFonts w:ascii="Times New Roman" w:hAnsi="Times New Roman" w:cs="Times New Roman"/>
          <w:szCs w:val="24"/>
        </w:rPr>
        <w:t>perimeter</w:t>
      </w:r>
      <w:r w:rsidRPr="00417F5D">
        <w:rPr>
          <w:rFonts w:ascii="Times New Roman" w:hAnsi="Times New Roman" w:cs="Times New Roman"/>
          <w:szCs w:val="24"/>
        </w:rPr>
        <w:t xml:space="preserve">. </w:t>
      </w:r>
      <w:r w:rsidR="00DA1666" w:rsidRPr="00417F5D">
        <w:rPr>
          <w:rFonts w:ascii="Times New Roman" w:hAnsi="Times New Roman" w:cs="Times New Roman"/>
          <w:szCs w:val="24"/>
        </w:rPr>
        <w:t xml:space="preserve">Males above five years old were not included as participants. </w:t>
      </w:r>
      <w:r w:rsidR="00A44B58" w:rsidRPr="00417F5D">
        <w:rPr>
          <w:rFonts w:ascii="Times New Roman" w:hAnsi="Times New Roman" w:cs="Times New Roman"/>
          <w:szCs w:val="24"/>
        </w:rPr>
        <w:t xml:space="preserve">For </w:t>
      </w:r>
      <w:r w:rsidR="00A44B58" w:rsidRPr="00417F5D">
        <w:rPr>
          <w:rFonts w:ascii="Times New Roman" w:hAnsi="Times New Roman" w:cs="Times New Roman"/>
          <w:szCs w:val="24"/>
        </w:rPr>
        <w:lastRenderedPageBreak/>
        <w:t>IPTp</w:t>
      </w:r>
      <w:r w:rsidR="00647EB3" w:rsidRPr="00417F5D">
        <w:rPr>
          <w:rFonts w:ascii="Times New Roman" w:hAnsi="Times New Roman" w:cs="Times New Roman"/>
          <w:szCs w:val="24"/>
        </w:rPr>
        <w:t>-</w:t>
      </w:r>
      <w:r w:rsidR="00A44B58" w:rsidRPr="00417F5D">
        <w:rPr>
          <w:rFonts w:ascii="Times New Roman" w:hAnsi="Times New Roman" w:cs="Times New Roman"/>
          <w:szCs w:val="24"/>
        </w:rPr>
        <w:t xml:space="preserve">SP </w:t>
      </w:r>
      <w:r w:rsidR="00F60B2F">
        <w:rPr>
          <w:rFonts w:ascii="Times New Roman" w:hAnsi="Times New Roman" w:cs="Times New Roman"/>
          <w:szCs w:val="24"/>
        </w:rPr>
        <w:t>utilization</w:t>
      </w:r>
      <w:r w:rsidR="00A44B58" w:rsidRPr="00417F5D">
        <w:rPr>
          <w:rFonts w:ascii="Times New Roman" w:hAnsi="Times New Roman" w:cs="Times New Roman"/>
          <w:szCs w:val="24"/>
        </w:rPr>
        <w:t xml:space="preserve">, women </w:t>
      </w:r>
      <w:r w:rsidR="00FF5320">
        <w:rPr>
          <w:rFonts w:ascii="Times New Roman" w:hAnsi="Times New Roman" w:cs="Times New Roman"/>
          <w:szCs w:val="24"/>
        </w:rPr>
        <w:t>who were</w:t>
      </w:r>
      <w:r w:rsidR="00A1491B" w:rsidRPr="00417F5D">
        <w:rPr>
          <w:rFonts w:ascii="Times New Roman" w:hAnsi="Times New Roman" w:cs="Times New Roman"/>
          <w:szCs w:val="24"/>
        </w:rPr>
        <w:t xml:space="preserve"> </w:t>
      </w:r>
      <w:r w:rsidR="00853436" w:rsidRPr="00417F5D">
        <w:rPr>
          <w:rFonts w:ascii="Times New Roman" w:hAnsi="Times New Roman" w:cs="Times New Roman"/>
          <w:szCs w:val="24"/>
        </w:rPr>
        <w:t>recently pregnant (</w:t>
      </w:r>
      <w:r w:rsidR="007B7ABB" w:rsidRPr="00417F5D">
        <w:rPr>
          <w:rFonts w:ascii="Times New Roman" w:hAnsi="Times New Roman" w:cs="Times New Roman"/>
          <w:szCs w:val="24"/>
        </w:rPr>
        <w:t>d</w:t>
      </w:r>
      <w:r w:rsidR="00853436" w:rsidRPr="00417F5D">
        <w:rPr>
          <w:rFonts w:ascii="Times New Roman" w:hAnsi="Times New Roman" w:cs="Times New Roman"/>
          <w:szCs w:val="24"/>
        </w:rPr>
        <w:t>elivered a live or stillbirth in</w:t>
      </w:r>
      <w:r w:rsidR="00A1491B" w:rsidRPr="00417F5D">
        <w:rPr>
          <w:rFonts w:ascii="Times New Roman" w:hAnsi="Times New Roman" w:cs="Times New Roman"/>
          <w:szCs w:val="24"/>
        </w:rPr>
        <w:t xml:space="preserve"> </w:t>
      </w:r>
      <w:r w:rsidR="00853436" w:rsidRPr="00417F5D">
        <w:rPr>
          <w:rFonts w:ascii="Times New Roman" w:hAnsi="Times New Roman" w:cs="Times New Roman"/>
          <w:szCs w:val="24"/>
        </w:rPr>
        <w:t xml:space="preserve">the </w:t>
      </w:r>
      <w:r w:rsidR="00A1491B" w:rsidRPr="00417F5D">
        <w:rPr>
          <w:rFonts w:ascii="Times New Roman" w:hAnsi="Times New Roman" w:cs="Times New Roman"/>
          <w:szCs w:val="24"/>
        </w:rPr>
        <w:t>preceding two years</w:t>
      </w:r>
      <w:r w:rsidR="00853436" w:rsidRPr="00417F5D">
        <w:rPr>
          <w:rFonts w:ascii="Times New Roman" w:hAnsi="Times New Roman" w:cs="Times New Roman"/>
          <w:szCs w:val="24"/>
        </w:rPr>
        <w:t>),</w:t>
      </w:r>
      <w:r w:rsidR="00A1491B" w:rsidRPr="00417F5D">
        <w:rPr>
          <w:rFonts w:ascii="Times New Roman" w:hAnsi="Times New Roman" w:cs="Times New Roman"/>
          <w:szCs w:val="24"/>
        </w:rPr>
        <w:t xml:space="preserve"> were included. </w:t>
      </w:r>
    </w:p>
    <w:p w14:paraId="222F8DBB" w14:textId="77777777" w:rsidR="00417F5D" w:rsidRPr="00417F5D" w:rsidRDefault="00417F5D" w:rsidP="00417F5D">
      <w:pPr>
        <w:spacing w:after="0" w:line="480" w:lineRule="auto"/>
        <w:rPr>
          <w:rFonts w:ascii="Times New Roman" w:hAnsi="Times New Roman" w:cs="Times New Roman"/>
          <w:szCs w:val="24"/>
        </w:rPr>
      </w:pPr>
    </w:p>
    <w:p w14:paraId="2BF42952" w14:textId="77777777" w:rsidR="0002679E" w:rsidRPr="00417F5D" w:rsidRDefault="0002679E" w:rsidP="00417F5D">
      <w:pPr>
        <w:pStyle w:val="Heading2"/>
      </w:pPr>
      <w:r w:rsidRPr="00417F5D">
        <w:t>Data collection</w:t>
      </w:r>
    </w:p>
    <w:p w14:paraId="50E20196" w14:textId="0BB3AF5F" w:rsidR="00A366A3" w:rsidRDefault="0002679E"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An enumeration of all households in </w:t>
      </w:r>
      <w:r w:rsidR="007D776D" w:rsidRPr="00417F5D">
        <w:rPr>
          <w:rFonts w:ascii="Times New Roman" w:hAnsi="Times New Roman" w:cs="Times New Roman"/>
          <w:szCs w:val="24"/>
        </w:rPr>
        <w:t xml:space="preserve">the </w:t>
      </w:r>
      <w:r w:rsidR="00E16F59" w:rsidRPr="00417F5D">
        <w:rPr>
          <w:rFonts w:ascii="Times New Roman" w:hAnsi="Times New Roman" w:cs="Times New Roman"/>
          <w:szCs w:val="24"/>
        </w:rPr>
        <w:t>MWR perimeter</w:t>
      </w:r>
      <w:r w:rsidRPr="00417F5D">
        <w:rPr>
          <w:rFonts w:ascii="Times New Roman" w:hAnsi="Times New Roman" w:cs="Times New Roman"/>
          <w:szCs w:val="24"/>
        </w:rPr>
        <w:t xml:space="preserve"> was conducted from </w:t>
      </w:r>
      <w:r w:rsidR="00510D4E" w:rsidRPr="00417F5D">
        <w:rPr>
          <w:rFonts w:ascii="Times New Roman" w:hAnsi="Times New Roman" w:cs="Times New Roman"/>
          <w:szCs w:val="24"/>
        </w:rPr>
        <w:t xml:space="preserve">August </w:t>
      </w:r>
      <w:r w:rsidRPr="00417F5D">
        <w:rPr>
          <w:rFonts w:ascii="Times New Roman" w:hAnsi="Times New Roman" w:cs="Times New Roman"/>
          <w:szCs w:val="24"/>
        </w:rPr>
        <w:t xml:space="preserve">to December 2014. </w:t>
      </w:r>
      <w:r w:rsidR="0054492E" w:rsidRPr="00417F5D">
        <w:rPr>
          <w:rFonts w:ascii="Times New Roman" w:hAnsi="Times New Roman" w:cs="Times New Roman"/>
          <w:szCs w:val="24"/>
        </w:rPr>
        <w:t>All h</w:t>
      </w:r>
      <w:r w:rsidR="00853436" w:rsidRPr="00417F5D">
        <w:rPr>
          <w:rFonts w:ascii="Times New Roman" w:hAnsi="Times New Roman" w:cs="Times New Roman"/>
          <w:szCs w:val="24"/>
        </w:rPr>
        <w:t xml:space="preserve">ousehold and </w:t>
      </w:r>
      <w:r w:rsidR="0054492E" w:rsidRPr="00417F5D">
        <w:rPr>
          <w:rFonts w:ascii="Times New Roman" w:hAnsi="Times New Roman" w:cs="Times New Roman"/>
          <w:szCs w:val="24"/>
        </w:rPr>
        <w:t xml:space="preserve">primary health-care facility Global Positioning System (GPS) coordinates were recorded using a </w:t>
      </w:r>
      <w:r w:rsidR="007D776D" w:rsidRPr="00417F5D">
        <w:rPr>
          <w:rFonts w:ascii="Times New Roman" w:hAnsi="Times New Roman" w:cs="Times New Roman"/>
          <w:szCs w:val="24"/>
        </w:rPr>
        <w:t>Samsung Galaxy Tab 3 running Android 4.1 Jellybean operating system</w:t>
      </w:r>
      <w:r w:rsidR="0054492E" w:rsidRPr="00417F5D">
        <w:rPr>
          <w:rFonts w:ascii="Times New Roman" w:hAnsi="Times New Roman" w:cs="Times New Roman"/>
          <w:szCs w:val="24"/>
        </w:rPr>
        <w:t xml:space="preserve">. Age, sex and relationship to head of household for all household members </w:t>
      </w:r>
      <w:r w:rsidR="008604CC" w:rsidRPr="00417F5D">
        <w:rPr>
          <w:rFonts w:ascii="Times New Roman" w:hAnsi="Times New Roman" w:cs="Times New Roman"/>
          <w:szCs w:val="24"/>
        </w:rPr>
        <w:t>were</w:t>
      </w:r>
      <w:r w:rsidR="0054492E" w:rsidRPr="00417F5D">
        <w:rPr>
          <w:rFonts w:ascii="Times New Roman" w:hAnsi="Times New Roman" w:cs="Times New Roman"/>
          <w:szCs w:val="24"/>
        </w:rPr>
        <w:t xml:space="preserve"> also </w:t>
      </w:r>
      <w:r w:rsidR="00853436" w:rsidRPr="00417F5D">
        <w:rPr>
          <w:rFonts w:ascii="Times New Roman" w:hAnsi="Times New Roman" w:cs="Times New Roman"/>
          <w:szCs w:val="24"/>
        </w:rPr>
        <w:t xml:space="preserve">recorded. </w:t>
      </w:r>
      <w:r w:rsidR="002F6A57" w:rsidRPr="00417F5D">
        <w:rPr>
          <w:rFonts w:ascii="Times New Roman" w:hAnsi="Times New Roman" w:cs="Times New Roman"/>
          <w:szCs w:val="24"/>
        </w:rPr>
        <w:t xml:space="preserve">Household sampling has been described previously </w:t>
      </w:r>
      <w:r w:rsidR="002F6A57" w:rsidRPr="00417F5D">
        <w:rPr>
          <w:rFonts w:ascii="Times New Roman" w:hAnsi="Times New Roman" w:cs="Times New Roman"/>
          <w:szCs w:val="24"/>
        </w:rPr>
        <w:fldChar w:fldCharType="begin"/>
      </w:r>
      <w:r w:rsidR="00AB3BB1">
        <w:rPr>
          <w:rFonts w:ascii="Times New Roman" w:hAnsi="Times New Roman" w:cs="Times New Roman"/>
          <w:szCs w:val="24"/>
        </w:rPr>
        <w:instrText xml:space="preserve"> ADDIN EN.CITE &lt;EndNote&gt;&lt;Cite&gt;&lt;Author&gt;Kabaghe&lt;/Author&gt;&lt;Year&gt;2017&lt;/Year&gt;&lt;RecNum&gt;161&lt;/RecNum&gt;&lt;DisplayText&gt;[17]&lt;/DisplayText&gt;&lt;record&gt;&lt;rec-number&gt;161&lt;/rec-number&gt;&lt;foreign-keys&gt;&lt;key app="EN" db-id="vzs50fa2pvwzwoedpv8xvpz2a0ewx2fxs595" timestamp="1492941145"&gt;161&lt;/key&gt;&lt;/foreign-keys&gt;&lt;ref-type name="Journal Article"&gt;17&lt;/ref-type&gt;&lt;contributors&gt;&lt;authors&gt;&lt;author&gt;Kabaghe, Alinune N.&lt;/author&gt;&lt;author&gt;Chipeta, Michael G.&lt;/author&gt;&lt;author&gt;McCann, Robert S.&lt;/author&gt;&lt;author&gt;Phiri, Kamija S.&lt;/author&gt;&lt;author&gt;van Vugt, Michèle&lt;/author&gt;&lt;author&gt;Takken, Willem&lt;/author&gt;&lt;author&gt;Diggle, Peter&lt;/author&gt;&lt;author&gt;Terlouw, Anja D.&lt;/author&gt;&lt;/authors&gt;&lt;/contributors&gt;&lt;titles&gt;&lt;title&gt;Adaptive geostatistical sampling enables efficient identification of malaria hotspots in repeated cross-sectional surveys in rural Malawi&lt;/title&gt;&lt;secondary-title&gt;PLOS ONE&lt;/secondary-title&gt;&lt;/titles&gt;&lt;periodical&gt;&lt;full-title&gt;PLoS One&lt;/full-title&gt;&lt;abbr-1&gt;PloS one&lt;/abbr-1&gt;&lt;/periodical&gt;&lt;pages&gt;e0172266&lt;/pages&gt;&lt;volume&gt;12&lt;/volume&gt;&lt;number&gt;2&lt;/number&gt;&lt;dates&gt;&lt;year&gt;2017&lt;/year&gt;&lt;/dates&gt;&lt;publisher&gt;Public Library of Science&lt;/publisher&gt;&lt;urls&gt;&lt;related-urls&gt;&lt;url&gt;http://dx.doi.org/10.1371%2Fjournal.pone.0172266&lt;/url&gt;&lt;/related-urls&gt;&lt;/urls&gt;&lt;electronic-resource-num&gt;10.1371/journal.pone.0172266&lt;/electronic-resource-num&gt;&lt;/record&gt;&lt;/Cite&gt;&lt;/EndNote&gt;</w:instrText>
      </w:r>
      <w:r w:rsidR="002F6A57" w:rsidRPr="00417F5D">
        <w:rPr>
          <w:rFonts w:ascii="Times New Roman" w:hAnsi="Times New Roman" w:cs="Times New Roman"/>
          <w:szCs w:val="24"/>
        </w:rPr>
        <w:fldChar w:fldCharType="separate"/>
      </w:r>
      <w:r w:rsidR="00AB3BB1">
        <w:rPr>
          <w:rFonts w:ascii="Times New Roman" w:hAnsi="Times New Roman" w:cs="Times New Roman"/>
          <w:noProof/>
          <w:szCs w:val="24"/>
        </w:rPr>
        <w:t>[17]</w:t>
      </w:r>
      <w:r w:rsidR="002F6A57" w:rsidRPr="00417F5D">
        <w:rPr>
          <w:rFonts w:ascii="Times New Roman" w:hAnsi="Times New Roman" w:cs="Times New Roman"/>
          <w:szCs w:val="24"/>
        </w:rPr>
        <w:fldChar w:fldCharType="end"/>
      </w:r>
      <w:r w:rsidR="002F6A57" w:rsidRPr="00417F5D">
        <w:rPr>
          <w:rFonts w:ascii="Times New Roman" w:hAnsi="Times New Roman" w:cs="Times New Roman"/>
          <w:szCs w:val="24"/>
        </w:rPr>
        <w:t>. Briefly, f</w:t>
      </w:r>
      <w:r w:rsidR="0054492E" w:rsidRPr="00417F5D">
        <w:rPr>
          <w:rFonts w:ascii="Times New Roman" w:hAnsi="Times New Roman" w:cs="Times New Roman"/>
          <w:szCs w:val="24"/>
        </w:rPr>
        <w:t>rom the enumeration database, a</w:t>
      </w:r>
      <w:r w:rsidRPr="00417F5D">
        <w:rPr>
          <w:rFonts w:ascii="Times New Roman" w:hAnsi="Times New Roman" w:cs="Times New Roman"/>
          <w:szCs w:val="24"/>
        </w:rPr>
        <w:t xml:space="preserve"> </w:t>
      </w:r>
      <w:r w:rsidR="00257AF0">
        <w:rPr>
          <w:rFonts w:ascii="Times New Roman" w:hAnsi="Times New Roman" w:cs="Times New Roman"/>
          <w:szCs w:val="24"/>
        </w:rPr>
        <w:t xml:space="preserve">probability-based </w:t>
      </w:r>
      <w:r w:rsidRPr="00417F5D">
        <w:rPr>
          <w:rFonts w:ascii="Times New Roman" w:hAnsi="Times New Roman" w:cs="Times New Roman"/>
          <w:szCs w:val="24"/>
        </w:rPr>
        <w:t>sample of households</w:t>
      </w:r>
      <w:r w:rsidR="00A15787" w:rsidRPr="00417F5D">
        <w:rPr>
          <w:rFonts w:ascii="Times New Roman" w:hAnsi="Times New Roman" w:cs="Times New Roman"/>
          <w:szCs w:val="24"/>
        </w:rPr>
        <w:t xml:space="preserve"> </w:t>
      </w:r>
      <w:r w:rsidR="00853436" w:rsidRPr="00417F5D">
        <w:rPr>
          <w:rFonts w:ascii="Times New Roman" w:hAnsi="Times New Roman" w:cs="Times New Roman"/>
          <w:szCs w:val="24"/>
        </w:rPr>
        <w:t>(</w:t>
      </w:r>
      <w:r w:rsidR="00A15787" w:rsidRPr="00417F5D">
        <w:rPr>
          <w:rFonts w:ascii="Times New Roman" w:hAnsi="Times New Roman" w:cs="Times New Roman"/>
          <w:szCs w:val="24"/>
        </w:rPr>
        <w:t>without replacement</w:t>
      </w:r>
      <w:r w:rsidR="00853436" w:rsidRPr="00417F5D">
        <w:rPr>
          <w:rFonts w:ascii="Times New Roman" w:hAnsi="Times New Roman" w:cs="Times New Roman"/>
          <w:szCs w:val="24"/>
        </w:rPr>
        <w:t>)</w:t>
      </w:r>
      <w:r w:rsidRPr="00417F5D">
        <w:rPr>
          <w:rFonts w:ascii="Times New Roman" w:hAnsi="Times New Roman" w:cs="Times New Roman"/>
          <w:szCs w:val="24"/>
        </w:rPr>
        <w:t xml:space="preserve"> per survey sequence</w:t>
      </w:r>
      <w:r w:rsidR="00A366A3" w:rsidRPr="00417F5D">
        <w:rPr>
          <w:rFonts w:ascii="Times New Roman" w:hAnsi="Times New Roman" w:cs="Times New Roman"/>
          <w:szCs w:val="24"/>
        </w:rPr>
        <w:t>,</w:t>
      </w:r>
      <w:r w:rsidRPr="00417F5D">
        <w:rPr>
          <w:rFonts w:ascii="Times New Roman" w:hAnsi="Times New Roman" w:cs="Times New Roman"/>
          <w:szCs w:val="24"/>
        </w:rPr>
        <w:t xml:space="preserve"> w</w:t>
      </w:r>
      <w:r w:rsidR="000164CF" w:rsidRPr="00417F5D">
        <w:rPr>
          <w:rFonts w:ascii="Times New Roman" w:hAnsi="Times New Roman" w:cs="Times New Roman"/>
          <w:szCs w:val="24"/>
        </w:rPr>
        <w:t>ere</w:t>
      </w:r>
      <w:r w:rsidRPr="00417F5D">
        <w:rPr>
          <w:rFonts w:ascii="Times New Roman" w:hAnsi="Times New Roman" w:cs="Times New Roman"/>
          <w:szCs w:val="24"/>
        </w:rPr>
        <w:t xml:space="preserve"> selected using inhibitory geostatistical sampling initially</w:t>
      </w:r>
      <w:r w:rsidR="00FE586C" w:rsidRPr="00417F5D">
        <w:rPr>
          <w:rFonts w:ascii="Times New Roman" w:hAnsi="Times New Roman" w:cs="Times New Roman"/>
          <w:szCs w:val="24"/>
        </w:rPr>
        <w:t xml:space="preserve"> </w:t>
      </w:r>
      <w:r w:rsidR="005E77B2" w:rsidRPr="00417F5D">
        <w:rPr>
          <w:rFonts w:ascii="Times New Roman" w:hAnsi="Times New Roman" w:cs="Times New Roman"/>
          <w:szCs w:val="24"/>
        </w:rPr>
        <w:fldChar w:fldCharType="begin"/>
      </w:r>
      <w:r w:rsidR="00722AB8">
        <w:rPr>
          <w:rFonts w:ascii="Times New Roman" w:hAnsi="Times New Roman" w:cs="Times New Roman"/>
          <w:szCs w:val="24"/>
        </w:rPr>
        <w:instrText xml:space="preserve"> ADDIN EN.CITE &lt;EndNote&gt;&lt;Cite&gt;&lt;Author&gt;Chipeta&lt;/Author&gt;&lt;Year&gt;2017&lt;/Year&gt;&lt;RecNum&gt;186&lt;/RecNum&gt;&lt;DisplayText&gt;[19]&lt;/DisplayText&gt;&lt;record&gt;&lt;rec-number&gt;186&lt;/rec-number&gt;&lt;foreign-keys&gt;&lt;key app="EN" db-id="vzs50fa2pvwzwoedpv8xvpz2a0ewx2fxs595" timestamp="1495458690"&gt;186&lt;/key&gt;&lt;/foreign-keys&gt;&lt;ref-type name="Journal Article"&gt;17&lt;/ref-type&gt;&lt;contributors&gt;&lt;authors&gt;&lt;author&gt;Chipeta, Michael&lt;/author&gt;&lt;author&gt;Terlouw, Dianne&lt;/author&gt;&lt;author&gt;Phiri, Kamija&lt;/author&gt;&lt;author&gt;Diggle, Peter&lt;/author&gt;&lt;/authors&gt;&lt;/contributors&gt;&lt;titles&gt;&lt;title&gt;Inhibitory geostatistical designs for spatial prediction taking account of uncertain covariance structure&lt;/title&gt;&lt;secondary-title&gt;Environmetrics&lt;/secondary-title&gt;&lt;/titles&gt;&lt;periodical&gt;&lt;full-title&gt;Environmetrics&lt;/full-title&gt;&lt;/periodical&gt;&lt;volume&gt;28&lt;/volume&gt;&lt;number&gt;1&lt;/number&gt;&lt;dates&gt;&lt;year&gt;2017&lt;/year&gt;&lt;/dates&gt;&lt;isbn&gt;1099-095X&lt;/isbn&gt;&lt;urls&gt;&lt;/urls&gt;&lt;/record&gt;&lt;/Cite&gt;&lt;/EndNote&gt;</w:instrText>
      </w:r>
      <w:r w:rsidR="005E77B2" w:rsidRPr="00417F5D">
        <w:rPr>
          <w:rFonts w:ascii="Times New Roman" w:hAnsi="Times New Roman" w:cs="Times New Roman"/>
          <w:szCs w:val="24"/>
        </w:rPr>
        <w:fldChar w:fldCharType="separate"/>
      </w:r>
      <w:r w:rsidR="00722AB8">
        <w:rPr>
          <w:rFonts w:ascii="Times New Roman" w:hAnsi="Times New Roman" w:cs="Times New Roman"/>
          <w:noProof/>
          <w:szCs w:val="24"/>
        </w:rPr>
        <w:t>[19]</w:t>
      </w:r>
      <w:r w:rsidR="005E77B2" w:rsidRPr="00417F5D">
        <w:rPr>
          <w:rFonts w:ascii="Times New Roman" w:hAnsi="Times New Roman" w:cs="Times New Roman"/>
          <w:szCs w:val="24"/>
        </w:rPr>
        <w:fldChar w:fldCharType="end"/>
      </w:r>
      <w:r w:rsidRPr="00417F5D">
        <w:rPr>
          <w:rFonts w:ascii="Times New Roman" w:hAnsi="Times New Roman" w:cs="Times New Roman"/>
          <w:szCs w:val="24"/>
        </w:rPr>
        <w:t>, then adaptive geostatistical sampling</w:t>
      </w:r>
      <w:r w:rsidR="00E10020" w:rsidRPr="00417F5D">
        <w:rPr>
          <w:rFonts w:ascii="Times New Roman" w:hAnsi="Times New Roman" w:cs="Times New Roman"/>
          <w:szCs w:val="24"/>
        </w:rPr>
        <w:t xml:space="preserve"> </w:t>
      </w:r>
      <w:r w:rsidR="00257AF0">
        <w:rPr>
          <w:rFonts w:ascii="Times New Roman" w:hAnsi="Times New Roman" w:cs="Times New Roman"/>
          <w:szCs w:val="24"/>
        </w:rPr>
        <w:t xml:space="preserve">(AGD) </w:t>
      </w:r>
      <w:r w:rsidR="00E10020" w:rsidRPr="00417F5D">
        <w:rPr>
          <w:rFonts w:ascii="Times New Roman" w:hAnsi="Times New Roman" w:cs="Times New Roman"/>
          <w:szCs w:val="24"/>
        </w:rPr>
        <w:fldChar w:fldCharType="begin"/>
      </w:r>
      <w:r w:rsidR="00722AB8">
        <w:rPr>
          <w:rFonts w:ascii="Times New Roman" w:hAnsi="Times New Roman" w:cs="Times New Roman"/>
          <w:szCs w:val="24"/>
        </w:rPr>
        <w:instrText xml:space="preserve"> ADDIN EN.CITE &lt;EndNote&gt;&lt;Cite&gt;&lt;Author&gt;Chipeta&lt;/Author&gt;&lt;Year&gt;2016&lt;/Year&gt;&lt;RecNum&gt;46&lt;/RecNum&gt;&lt;DisplayText&gt;[20]&lt;/DisplayText&gt;&lt;record&gt;&lt;rec-number&gt;46&lt;/rec-number&gt;&lt;foreign-keys&gt;&lt;key app="EN" db-id="fazxfepfqp2radetfdkxvetfsrar2ppzt0dv" timestamp="0"&gt;46&lt;/key&gt;&lt;/foreign-keys&gt;&lt;ref-type name="Journal Article"&gt;17&lt;/ref-type&gt;&lt;contributors&gt;&lt;authors&gt;&lt;author&gt;Chipeta, Michael G.&lt;/author&gt;&lt;author&gt;Terlouw, Dianne J.&lt;/author&gt;&lt;author&gt;Phiri, Kamija S.&lt;/author&gt;&lt;author&gt;Diggle, Peter J.&lt;/author&gt;&lt;/authors&gt;&lt;/contributors&gt;&lt;titles&gt;&lt;title&gt;Adaptive geostatistical design and analysis for prevalence surveys&lt;/title&gt;&lt;secondary-title&gt;Spatial Statistics&lt;/secondary-title&gt;&lt;/titles&gt;&lt;pages&gt;70-84&lt;/pages&gt;&lt;volume&gt;15&lt;/volume&gt;&lt;keywords&gt;&lt;keyword&gt;Adaptive sampling strategies&lt;/keyword&gt;&lt;keyword&gt;Spatial statistics&lt;/keyword&gt;&lt;keyword&gt;Geostatistics&lt;/keyword&gt;&lt;keyword&gt;Malaria&lt;/keyword&gt;&lt;keyword&gt;Prevalence mapping&lt;/keyword&gt;&lt;/keywords&gt;&lt;dates&gt;&lt;year&gt;2016&lt;/year&gt;&lt;pub-dates&gt;&lt;date&gt;2//&lt;/date&gt;&lt;/pub-dates&gt;&lt;/dates&gt;&lt;isbn&gt;2211-6753&lt;/isbn&gt;&lt;urls&gt;&lt;related-urls&gt;&lt;url&gt;http://www.sciencedirect.com/science/article/pii/S2211675315001153&lt;/url&gt;&lt;/related-urls&gt;&lt;/urls&gt;&lt;electronic-resource-num&gt;http://dx.doi.org/10.1016/j.spasta.2015.12.004&lt;/electronic-resource-num&gt;&lt;/record&gt;&lt;/Cite&gt;&lt;/EndNote&gt;</w:instrText>
      </w:r>
      <w:r w:rsidR="00E10020" w:rsidRPr="00417F5D">
        <w:rPr>
          <w:rFonts w:ascii="Times New Roman" w:hAnsi="Times New Roman" w:cs="Times New Roman"/>
          <w:szCs w:val="24"/>
        </w:rPr>
        <w:fldChar w:fldCharType="separate"/>
      </w:r>
      <w:r w:rsidR="00722AB8">
        <w:rPr>
          <w:rFonts w:ascii="Times New Roman" w:hAnsi="Times New Roman" w:cs="Times New Roman"/>
          <w:noProof/>
          <w:szCs w:val="24"/>
        </w:rPr>
        <w:t>[20]</w:t>
      </w:r>
      <w:r w:rsidR="00E10020" w:rsidRPr="00417F5D">
        <w:rPr>
          <w:rFonts w:ascii="Times New Roman" w:hAnsi="Times New Roman" w:cs="Times New Roman"/>
          <w:szCs w:val="24"/>
        </w:rPr>
        <w:fldChar w:fldCharType="end"/>
      </w:r>
      <w:r w:rsidRPr="00417F5D">
        <w:rPr>
          <w:rFonts w:ascii="Times New Roman" w:hAnsi="Times New Roman" w:cs="Times New Roman"/>
          <w:szCs w:val="24"/>
        </w:rPr>
        <w:t xml:space="preserve">. </w:t>
      </w:r>
      <w:r w:rsidR="00257AF0">
        <w:rPr>
          <w:rFonts w:ascii="Times New Roman" w:hAnsi="Times New Roman" w:cs="Times New Roman"/>
          <w:szCs w:val="24"/>
        </w:rPr>
        <w:t xml:space="preserve">Inhibitory sampling requires that a pair of sampled units/locations be separated by a specific distance and AGD relies on previous sample results to </w:t>
      </w:r>
      <w:r w:rsidR="00E217D1">
        <w:rPr>
          <w:rFonts w:ascii="Times New Roman" w:hAnsi="Times New Roman" w:cs="Times New Roman"/>
          <w:szCs w:val="24"/>
        </w:rPr>
        <w:t>sample</w:t>
      </w:r>
      <w:r w:rsidR="00257AF0">
        <w:rPr>
          <w:rFonts w:ascii="Times New Roman" w:hAnsi="Times New Roman" w:cs="Times New Roman"/>
          <w:szCs w:val="24"/>
        </w:rPr>
        <w:t xml:space="preserve"> new units/locations. </w:t>
      </w:r>
      <w:r w:rsidR="00A366A3" w:rsidRPr="00417F5D">
        <w:rPr>
          <w:rFonts w:ascii="Times New Roman" w:hAnsi="Times New Roman" w:cs="Times New Roman"/>
          <w:szCs w:val="24"/>
        </w:rPr>
        <w:t xml:space="preserve">Members of the sampled households, specifically </w:t>
      </w:r>
      <w:r w:rsidR="00D67429" w:rsidRPr="00417F5D">
        <w:rPr>
          <w:rFonts w:ascii="Times New Roman" w:hAnsi="Times New Roman" w:cs="Times New Roman"/>
          <w:szCs w:val="24"/>
        </w:rPr>
        <w:t xml:space="preserve">all </w:t>
      </w:r>
      <w:r w:rsidR="00A366A3" w:rsidRPr="00417F5D">
        <w:rPr>
          <w:rFonts w:ascii="Times New Roman" w:hAnsi="Times New Roman" w:cs="Times New Roman"/>
          <w:szCs w:val="24"/>
        </w:rPr>
        <w:t xml:space="preserve">women </w:t>
      </w:r>
      <w:r w:rsidR="00D67429" w:rsidRPr="00417F5D">
        <w:rPr>
          <w:rFonts w:ascii="Times New Roman" w:hAnsi="Times New Roman" w:cs="Times New Roman"/>
          <w:szCs w:val="24"/>
        </w:rPr>
        <w:t xml:space="preserve">aged 15-49 years, </w:t>
      </w:r>
      <w:r w:rsidR="00A366A3" w:rsidRPr="00417F5D">
        <w:rPr>
          <w:rFonts w:ascii="Times New Roman" w:hAnsi="Times New Roman" w:cs="Times New Roman"/>
          <w:szCs w:val="24"/>
        </w:rPr>
        <w:t xml:space="preserve">and </w:t>
      </w:r>
      <w:r w:rsidR="00D67429" w:rsidRPr="00417F5D">
        <w:rPr>
          <w:rFonts w:ascii="Times New Roman" w:hAnsi="Times New Roman" w:cs="Times New Roman"/>
          <w:szCs w:val="24"/>
        </w:rPr>
        <w:t xml:space="preserve">all </w:t>
      </w:r>
      <w:r w:rsidR="00A366A3" w:rsidRPr="00417F5D">
        <w:rPr>
          <w:rFonts w:ascii="Times New Roman" w:hAnsi="Times New Roman" w:cs="Times New Roman"/>
          <w:szCs w:val="24"/>
        </w:rPr>
        <w:t>children</w:t>
      </w:r>
      <w:r w:rsidR="00D67429" w:rsidRPr="00417F5D">
        <w:rPr>
          <w:rFonts w:ascii="Times New Roman" w:hAnsi="Times New Roman" w:cs="Times New Roman"/>
          <w:szCs w:val="24"/>
        </w:rPr>
        <w:t xml:space="preserve"> aged 6-59 months</w:t>
      </w:r>
      <w:r w:rsidR="00813711" w:rsidRPr="00417F5D">
        <w:rPr>
          <w:rFonts w:ascii="Times New Roman" w:hAnsi="Times New Roman" w:cs="Times New Roman"/>
          <w:szCs w:val="24"/>
        </w:rPr>
        <w:t xml:space="preserve"> </w:t>
      </w:r>
      <w:r w:rsidR="008604CC" w:rsidRPr="00417F5D">
        <w:rPr>
          <w:rFonts w:ascii="Times New Roman" w:hAnsi="Times New Roman" w:cs="Times New Roman"/>
          <w:szCs w:val="24"/>
        </w:rPr>
        <w:t>(</w:t>
      </w:r>
      <w:r w:rsidR="00A13700" w:rsidRPr="00417F5D">
        <w:rPr>
          <w:rFonts w:ascii="Times New Roman" w:hAnsi="Times New Roman" w:cs="Times New Roman"/>
          <w:szCs w:val="24"/>
        </w:rPr>
        <w:t xml:space="preserve">accompanied by </w:t>
      </w:r>
      <w:r w:rsidR="008604CC" w:rsidRPr="00417F5D">
        <w:rPr>
          <w:rFonts w:ascii="Times New Roman" w:hAnsi="Times New Roman" w:cs="Times New Roman"/>
          <w:szCs w:val="24"/>
        </w:rPr>
        <w:t>their guardian)</w:t>
      </w:r>
      <w:r w:rsidR="00A366A3" w:rsidRPr="00417F5D">
        <w:rPr>
          <w:rFonts w:ascii="Times New Roman" w:hAnsi="Times New Roman" w:cs="Times New Roman"/>
          <w:szCs w:val="24"/>
        </w:rPr>
        <w:t>, were invited to a central location within the community</w:t>
      </w:r>
      <w:r w:rsidR="00213AEE" w:rsidRPr="00417F5D">
        <w:rPr>
          <w:rFonts w:ascii="Times New Roman" w:hAnsi="Times New Roman" w:cs="Times New Roman"/>
          <w:szCs w:val="24"/>
        </w:rPr>
        <w:t>.</w:t>
      </w:r>
      <w:r w:rsidR="00A366A3" w:rsidRPr="00417F5D">
        <w:rPr>
          <w:rFonts w:ascii="Times New Roman" w:hAnsi="Times New Roman" w:cs="Times New Roman"/>
          <w:szCs w:val="24"/>
        </w:rPr>
        <w:t xml:space="preserve"> </w:t>
      </w:r>
      <w:r w:rsidR="00213AEE" w:rsidRPr="00417F5D">
        <w:rPr>
          <w:rFonts w:ascii="Times New Roman" w:hAnsi="Times New Roman" w:cs="Times New Roman"/>
          <w:szCs w:val="24"/>
        </w:rPr>
        <w:t>T</w:t>
      </w:r>
      <w:r w:rsidR="00A366A3" w:rsidRPr="00417F5D">
        <w:rPr>
          <w:rFonts w:ascii="Times New Roman" w:hAnsi="Times New Roman" w:cs="Times New Roman"/>
          <w:szCs w:val="24"/>
        </w:rPr>
        <w:t>he members were requested to bring their hea</w:t>
      </w:r>
      <w:r w:rsidR="00B96748" w:rsidRPr="00417F5D">
        <w:rPr>
          <w:rFonts w:ascii="Times New Roman" w:hAnsi="Times New Roman" w:cs="Times New Roman"/>
          <w:szCs w:val="24"/>
        </w:rPr>
        <w:t>l</w:t>
      </w:r>
      <w:r w:rsidR="00A366A3" w:rsidRPr="00417F5D">
        <w:rPr>
          <w:rFonts w:ascii="Times New Roman" w:hAnsi="Times New Roman" w:cs="Times New Roman"/>
          <w:szCs w:val="24"/>
        </w:rPr>
        <w:t>th passport, a book containing details of visits to health facilities.</w:t>
      </w:r>
      <w:r w:rsidR="00A15787" w:rsidRPr="00417F5D">
        <w:rPr>
          <w:rFonts w:ascii="Times New Roman" w:hAnsi="Times New Roman" w:cs="Times New Roman"/>
          <w:szCs w:val="24"/>
        </w:rPr>
        <w:t xml:space="preserve"> </w:t>
      </w:r>
    </w:p>
    <w:p w14:paraId="6823F1D5" w14:textId="77777777" w:rsidR="00417F5D" w:rsidRPr="00417F5D" w:rsidRDefault="00417F5D" w:rsidP="00417F5D">
      <w:pPr>
        <w:spacing w:after="0" w:line="480" w:lineRule="auto"/>
        <w:rPr>
          <w:rFonts w:ascii="Times New Roman" w:hAnsi="Times New Roman" w:cs="Times New Roman"/>
          <w:szCs w:val="24"/>
        </w:rPr>
      </w:pPr>
    </w:p>
    <w:p w14:paraId="0963A652" w14:textId="2AC4C3F8" w:rsidR="0002679E" w:rsidRDefault="00A366A3"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At the central location, </w:t>
      </w:r>
      <w:r w:rsidR="00A15787" w:rsidRPr="00417F5D">
        <w:rPr>
          <w:rFonts w:ascii="Times New Roman" w:hAnsi="Times New Roman" w:cs="Times New Roman"/>
          <w:szCs w:val="24"/>
        </w:rPr>
        <w:t xml:space="preserve">2-4 </w:t>
      </w:r>
      <w:r w:rsidRPr="00417F5D">
        <w:rPr>
          <w:rFonts w:ascii="Times New Roman" w:hAnsi="Times New Roman" w:cs="Times New Roman"/>
          <w:szCs w:val="24"/>
        </w:rPr>
        <w:t xml:space="preserve">trained research assistants and </w:t>
      </w:r>
      <w:r w:rsidR="002F6A57" w:rsidRPr="00417F5D">
        <w:rPr>
          <w:rFonts w:ascii="Times New Roman" w:hAnsi="Times New Roman" w:cs="Times New Roman"/>
          <w:szCs w:val="24"/>
        </w:rPr>
        <w:t>one</w:t>
      </w:r>
      <w:r w:rsidRPr="00417F5D">
        <w:rPr>
          <w:rFonts w:ascii="Times New Roman" w:hAnsi="Times New Roman" w:cs="Times New Roman"/>
          <w:szCs w:val="24"/>
        </w:rPr>
        <w:t xml:space="preserve"> nurse </w:t>
      </w:r>
      <w:r w:rsidR="00A15787" w:rsidRPr="00417F5D">
        <w:rPr>
          <w:rFonts w:ascii="Times New Roman" w:hAnsi="Times New Roman" w:cs="Times New Roman"/>
          <w:szCs w:val="24"/>
        </w:rPr>
        <w:t>adm</w:t>
      </w:r>
      <w:r w:rsidR="00CF3266" w:rsidRPr="00417F5D">
        <w:rPr>
          <w:rFonts w:ascii="Times New Roman" w:hAnsi="Times New Roman" w:cs="Times New Roman"/>
          <w:szCs w:val="24"/>
        </w:rPr>
        <w:t>inistered a</w:t>
      </w:r>
      <w:r w:rsidR="00573306" w:rsidRPr="00417F5D">
        <w:rPr>
          <w:rFonts w:ascii="Times New Roman" w:hAnsi="Times New Roman" w:cs="Times New Roman"/>
          <w:szCs w:val="24"/>
        </w:rPr>
        <w:t>n electronic</w:t>
      </w:r>
      <w:r w:rsidR="00CF3266" w:rsidRPr="00417F5D">
        <w:rPr>
          <w:rFonts w:ascii="Times New Roman" w:hAnsi="Times New Roman" w:cs="Times New Roman"/>
          <w:szCs w:val="24"/>
        </w:rPr>
        <w:t>-based questionnaire adapted from</w:t>
      </w:r>
      <w:r w:rsidR="00F60B2F">
        <w:rPr>
          <w:rFonts w:ascii="Times New Roman" w:hAnsi="Times New Roman" w:cs="Times New Roman"/>
          <w:szCs w:val="24"/>
        </w:rPr>
        <w:t xml:space="preserve"> the</w:t>
      </w:r>
      <w:r w:rsidR="00CF3266" w:rsidRPr="00417F5D">
        <w:rPr>
          <w:rFonts w:ascii="Times New Roman" w:hAnsi="Times New Roman" w:cs="Times New Roman"/>
          <w:szCs w:val="24"/>
        </w:rPr>
        <w:t xml:space="preserve"> </w:t>
      </w:r>
      <w:r w:rsidR="00F60B2F" w:rsidRPr="00F9067E">
        <w:rPr>
          <w:rFonts w:ascii="Times New Roman" w:hAnsi="Times New Roman" w:cs="Times New Roman"/>
          <w:szCs w:val="24"/>
        </w:rPr>
        <w:t>MIS</w:t>
      </w:r>
      <w:r w:rsidR="00F9067E">
        <w:rPr>
          <w:rFonts w:ascii="Times New Roman" w:hAnsi="Times New Roman" w:cs="Times New Roman"/>
          <w:szCs w:val="24"/>
        </w:rPr>
        <w:t xml:space="preserve"> </w:t>
      </w:r>
      <w:r w:rsidR="00F9067E">
        <w:rPr>
          <w:rFonts w:ascii="Times New Roman" w:hAnsi="Times New Roman" w:cs="Times New Roman"/>
          <w:szCs w:val="24"/>
        </w:rPr>
        <w:fldChar w:fldCharType="begin"/>
      </w:r>
      <w:r w:rsidR="00F9067E">
        <w:rPr>
          <w:rFonts w:ascii="Times New Roman" w:hAnsi="Times New Roman" w:cs="Times New Roman"/>
          <w:szCs w:val="24"/>
        </w:rPr>
        <w:instrText xml:space="preserve"> ADDIN EN.CITE &lt;EndNote&gt;&lt;Cite&gt;&lt;RecNum&gt;406&lt;/RecNum&gt;&lt;DisplayText&gt;[16]&lt;/DisplayText&gt;&lt;record&gt;&lt;rec-number&gt;406&lt;/rec-number&gt;&lt;foreign-keys&gt;&lt;key app="EN" db-id="w9tvx90r3sd5ttezrw7p9s9xprzed5zw9zvr" timestamp="1519302345"&gt;406&lt;/key&gt;&lt;/foreign-keys&gt;&lt;ref-type name="Web Page"&gt;12&lt;/ref-type&gt;&lt;contributors&gt;&lt;/contributors&gt;&lt;titles&gt;&lt;title&gt;Malaria Indicator Surveys&lt;/title&gt;&lt;/titles&gt;&lt;number&gt;1 July 2017&lt;/number&gt;&lt;dates&gt;&lt;/dates&gt;&lt;urls&gt;&lt;related-urls&gt;&lt;url&gt;www.malariasurveys.org/&lt;/url&gt;&lt;/related-urls&gt;&lt;/urls&gt;&lt;/record&gt;&lt;/Cite&gt;&lt;/EndNote&gt;</w:instrText>
      </w:r>
      <w:r w:rsidR="00F9067E">
        <w:rPr>
          <w:rFonts w:ascii="Times New Roman" w:hAnsi="Times New Roman" w:cs="Times New Roman"/>
          <w:szCs w:val="24"/>
        </w:rPr>
        <w:fldChar w:fldCharType="separate"/>
      </w:r>
      <w:r w:rsidR="00F9067E">
        <w:rPr>
          <w:rFonts w:ascii="Times New Roman" w:hAnsi="Times New Roman" w:cs="Times New Roman"/>
          <w:noProof/>
          <w:szCs w:val="24"/>
        </w:rPr>
        <w:t>[16]</w:t>
      </w:r>
      <w:r w:rsidR="00F9067E">
        <w:rPr>
          <w:rFonts w:ascii="Times New Roman" w:hAnsi="Times New Roman" w:cs="Times New Roman"/>
          <w:szCs w:val="24"/>
        </w:rPr>
        <w:fldChar w:fldCharType="end"/>
      </w:r>
      <w:r w:rsidR="00CF3266" w:rsidRPr="00417F5D">
        <w:rPr>
          <w:rFonts w:ascii="Times New Roman" w:hAnsi="Times New Roman" w:cs="Times New Roman"/>
          <w:szCs w:val="24"/>
        </w:rPr>
        <w:t xml:space="preserve">. </w:t>
      </w:r>
      <w:r w:rsidR="00DA1666" w:rsidRPr="00417F5D">
        <w:rPr>
          <w:rFonts w:ascii="Times New Roman" w:hAnsi="Times New Roman" w:cs="Times New Roman"/>
          <w:szCs w:val="24"/>
        </w:rPr>
        <w:t xml:space="preserve">An informed consent was administered in </w:t>
      </w:r>
      <w:r w:rsidR="001C06B2" w:rsidRPr="00417F5D">
        <w:rPr>
          <w:rFonts w:ascii="Times New Roman" w:hAnsi="Times New Roman" w:cs="Times New Roman"/>
          <w:szCs w:val="24"/>
        </w:rPr>
        <w:t>the local language (</w:t>
      </w:r>
      <w:r w:rsidR="00DA1666" w:rsidRPr="00417F5D">
        <w:rPr>
          <w:rFonts w:ascii="Times New Roman" w:hAnsi="Times New Roman" w:cs="Times New Roman"/>
          <w:szCs w:val="24"/>
        </w:rPr>
        <w:t>Chichewa</w:t>
      </w:r>
      <w:r w:rsidR="001C06B2" w:rsidRPr="00417F5D">
        <w:rPr>
          <w:rFonts w:ascii="Times New Roman" w:hAnsi="Times New Roman" w:cs="Times New Roman"/>
          <w:szCs w:val="24"/>
        </w:rPr>
        <w:t>)</w:t>
      </w:r>
      <w:r w:rsidR="00DA1666" w:rsidRPr="00417F5D">
        <w:rPr>
          <w:rFonts w:ascii="Times New Roman" w:hAnsi="Times New Roman" w:cs="Times New Roman"/>
          <w:szCs w:val="24"/>
        </w:rPr>
        <w:t xml:space="preserve"> to </w:t>
      </w:r>
      <w:r w:rsidR="00A13700" w:rsidRPr="00417F5D">
        <w:rPr>
          <w:rFonts w:ascii="Times New Roman" w:hAnsi="Times New Roman" w:cs="Times New Roman"/>
          <w:szCs w:val="24"/>
        </w:rPr>
        <w:t xml:space="preserve">the head of household or any household member above 18 years old. Where available, women aged 15-49 years and/or guardians of children aged 6-59 months from consented households were interviewed regarding </w:t>
      </w:r>
      <w:r w:rsidR="00D03D3D" w:rsidRPr="00417F5D">
        <w:rPr>
          <w:rFonts w:ascii="Times New Roman" w:hAnsi="Times New Roman" w:cs="Times New Roman"/>
          <w:szCs w:val="24"/>
        </w:rPr>
        <w:t>household ownership</w:t>
      </w:r>
      <w:r w:rsidR="00DA0A4A" w:rsidRPr="00417F5D">
        <w:rPr>
          <w:rFonts w:ascii="Times New Roman" w:hAnsi="Times New Roman" w:cs="Times New Roman"/>
          <w:szCs w:val="24"/>
        </w:rPr>
        <w:t xml:space="preserve"> of at least one ITN</w:t>
      </w:r>
      <w:r w:rsidR="00D03D3D" w:rsidRPr="00417F5D">
        <w:rPr>
          <w:rFonts w:ascii="Times New Roman" w:hAnsi="Times New Roman" w:cs="Times New Roman"/>
          <w:szCs w:val="24"/>
        </w:rPr>
        <w:t xml:space="preserve"> and </w:t>
      </w:r>
      <w:r w:rsidR="00A13700" w:rsidRPr="00417F5D">
        <w:rPr>
          <w:rFonts w:ascii="Times New Roman" w:hAnsi="Times New Roman" w:cs="Times New Roman"/>
          <w:szCs w:val="24"/>
        </w:rPr>
        <w:lastRenderedPageBreak/>
        <w:t>use</w:t>
      </w:r>
      <w:r w:rsidR="00D03D3D" w:rsidRPr="00417F5D">
        <w:rPr>
          <w:rFonts w:ascii="Times New Roman" w:hAnsi="Times New Roman" w:cs="Times New Roman"/>
          <w:szCs w:val="24"/>
        </w:rPr>
        <w:t xml:space="preserve"> </w:t>
      </w:r>
      <w:r w:rsidR="00DA0A4A" w:rsidRPr="00417F5D">
        <w:rPr>
          <w:rFonts w:ascii="Times New Roman" w:hAnsi="Times New Roman" w:cs="Times New Roman"/>
          <w:szCs w:val="24"/>
        </w:rPr>
        <w:t xml:space="preserve">by eligible individuals during the previous </w:t>
      </w:r>
      <w:r w:rsidR="00D03D3D" w:rsidRPr="00417F5D">
        <w:rPr>
          <w:rFonts w:ascii="Times New Roman" w:hAnsi="Times New Roman" w:cs="Times New Roman"/>
          <w:szCs w:val="24"/>
        </w:rPr>
        <w:t>night</w:t>
      </w:r>
      <w:r w:rsidR="00A13700" w:rsidRPr="00417F5D">
        <w:rPr>
          <w:rFonts w:ascii="Times New Roman" w:hAnsi="Times New Roman" w:cs="Times New Roman"/>
          <w:szCs w:val="24"/>
        </w:rPr>
        <w:t xml:space="preserve">, recent pregnancies (for women) and recent fever (fever in the preceding two weeks). For the women aged 15-49 years, highest education attained and details of IPTp-SP </w:t>
      </w:r>
      <w:r w:rsidR="00F60B2F">
        <w:rPr>
          <w:rFonts w:ascii="Times New Roman" w:hAnsi="Times New Roman" w:cs="Times New Roman"/>
          <w:szCs w:val="24"/>
        </w:rPr>
        <w:t>utilization</w:t>
      </w:r>
      <w:r w:rsidR="00A13700" w:rsidRPr="00417F5D">
        <w:rPr>
          <w:rFonts w:ascii="Times New Roman" w:hAnsi="Times New Roman" w:cs="Times New Roman"/>
          <w:szCs w:val="24"/>
        </w:rPr>
        <w:t xml:space="preserve"> in the recent pregnancy (within the preceding 2 years), were recorded. IPTp-SP</w:t>
      </w:r>
      <w:r w:rsidR="00A13700" w:rsidRPr="00417F5D" w:rsidDel="002F6A57">
        <w:rPr>
          <w:rFonts w:ascii="Times New Roman" w:hAnsi="Times New Roman" w:cs="Times New Roman"/>
          <w:szCs w:val="24"/>
        </w:rPr>
        <w:t xml:space="preserve"> </w:t>
      </w:r>
      <w:r w:rsidR="00A13700" w:rsidRPr="00417F5D">
        <w:rPr>
          <w:rFonts w:ascii="Times New Roman" w:hAnsi="Times New Roman" w:cs="Times New Roman"/>
          <w:szCs w:val="24"/>
        </w:rPr>
        <w:t xml:space="preserve">doses were confirmed in the respondent’s health passport. </w:t>
      </w:r>
      <w:r w:rsidR="002F6A57" w:rsidRPr="00417F5D">
        <w:rPr>
          <w:rFonts w:ascii="Times New Roman" w:hAnsi="Times New Roman" w:cs="Times New Roman"/>
          <w:szCs w:val="24"/>
        </w:rPr>
        <w:t xml:space="preserve">Socio-demographic </w:t>
      </w:r>
      <w:r w:rsidR="00A13700" w:rsidRPr="00417F5D">
        <w:rPr>
          <w:rFonts w:ascii="Times New Roman" w:hAnsi="Times New Roman" w:cs="Times New Roman"/>
          <w:szCs w:val="24"/>
        </w:rPr>
        <w:t xml:space="preserve">details and </w:t>
      </w:r>
      <w:r w:rsidR="002F6A57" w:rsidRPr="00417F5D">
        <w:rPr>
          <w:rFonts w:ascii="Times New Roman" w:hAnsi="Times New Roman" w:cs="Times New Roman"/>
          <w:szCs w:val="24"/>
        </w:rPr>
        <w:t xml:space="preserve">insecticide-treated bed net </w:t>
      </w:r>
      <w:r w:rsidR="00A13700" w:rsidRPr="00417F5D">
        <w:rPr>
          <w:rFonts w:ascii="Times New Roman" w:hAnsi="Times New Roman" w:cs="Times New Roman"/>
          <w:szCs w:val="24"/>
        </w:rPr>
        <w:t xml:space="preserve">ownership and </w:t>
      </w:r>
      <w:r w:rsidR="002F6A57" w:rsidRPr="00417F5D">
        <w:rPr>
          <w:rFonts w:ascii="Times New Roman" w:hAnsi="Times New Roman" w:cs="Times New Roman"/>
          <w:szCs w:val="24"/>
        </w:rPr>
        <w:t xml:space="preserve">use </w:t>
      </w:r>
      <w:r w:rsidR="00A13700" w:rsidRPr="00417F5D">
        <w:rPr>
          <w:rFonts w:ascii="Times New Roman" w:hAnsi="Times New Roman" w:cs="Times New Roman"/>
          <w:szCs w:val="24"/>
        </w:rPr>
        <w:t>were recorded for all household</w:t>
      </w:r>
      <w:r w:rsidR="002F6A57" w:rsidRPr="00417F5D">
        <w:rPr>
          <w:rFonts w:ascii="Times New Roman" w:hAnsi="Times New Roman" w:cs="Times New Roman"/>
          <w:szCs w:val="24"/>
        </w:rPr>
        <w:t xml:space="preserve">s. </w:t>
      </w:r>
    </w:p>
    <w:p w14:paraId="155D1661" w14:textId="77777777" w:rsidR="00417F5D" w:rsidRPr="00417F5D" w:rsidRDefault="00417F5D" w:rsidP="00417F5D">
      <w:pPr>
        <w:spacing w:after="0" w:line="480" w:lineRule="auto"/>
        <w:rPr>
          <w:rFonts w:ascii="Times New Roman" w:hAnsi="Times New Roman" w:cs="Times New Roman"/>
          <w:szCs w:val="24"/>
        </w:rPr>
      </w:pPr>
    </w:p>
    <w:p w14:paraId="4EF04E90" w14:textId="77777777" w:rsidR="004C2F4D" w:rsidRPr="00417F5D" w:rsidRDefault="004C2F4D" w:rsidP="00417F5D">
      <w:pPr>
        <w:pStyle w:val="Heading2"/>
      </w:pPr>
      <w:r w:rsidRPr="00417F5D">
        <w:t>Quantitative variables</w:t>
      </w:r>
    </w:p>
    <w:p w14:paraId="7402BBAF" w14:textId="1029302D" w:rsidR="004529C4" w:rsidRDefault="006637CF" w:rsidP="00417F5D">
      <w:pPr>
        <w:spacing w:after="0" w:line="480" w:lineRule="auto"/>
        <w:rPr>
          <w:rFonts w:ascii="Times New Roman" w:hAnsi="Times New Roman" w:cs="Times New Roman"/>
          <w:szCs w:val="24"/>
        </w:rPr>
      </w:pPr>
      <w:r w:rsidRPr="00417F5D">
        <w:rPr>
          <w:rFonts w:ascii="Times New Roman" w:hAnsi="Times New Roman" w:cs="Times New Roman"/>
          <w:szCs w:val="24"/>
        </w:rPr>
        <w:t>T</w:t>
      </w:r>
      <w:r w:rsidR="004529C4" w:rsidRPr="00417F5D">
        <w:rPr>
          <w:rFonts w:ascii="Times New Roman" w:hAnsi="Times New Roman" w:cs="Times New Roman"/>
          <w:szCs w:val="24"/>
        </w:rPr>
        <w:t xml:space="preserve">he </w:t>
      </w:r>
      <w:r w:rsidRPr="00417F5D">
        <w:rPr>
          <w:rFonts w:ascii="Times New Roman" w:hAnsi="Times New Roman" w:cs="Times New Roman"/>
          <w:szCs w:val="24"/>
        </w:rPr>
        <w:t xml:space="preserve">primary outcomes, </w:t>
      </w:r>
      <w:r w:rsidR="00462E32" w:rsidRPr="00417F5D">
        <w:rPr>
          <w:rFonts w:ascii="Times New Roman" w:hAnsi="Times New Roman" w:cs="Times New Roman"/>
          <w:szCs w:val="24"/>
        </w:rPr>
        <w:t>ITN use</w:t>
      </w:r>
      <w:r w:rsidR="00DA1666" w:rsidRPr="00417F5D">
        <w:rPr>
          <w:rFonts w:ascii="Times New Roman" w:hAnsi="Times New Roman" w:cs="Times New Roman"/>
          <w:szCs w:val="24"/>
        </w:rPr>
        <w:t xml:space="preserve"> </w:t>
      </w:r>
      <w:r w:rsidR="00A45667" w:rsidRPr="00417F5D">
        <w:rPr>
          <w:rFonts w:ascii="Times New Roman" w:hAnsi="Times New Roman" w:cs="Times New Roman"/>
          <w:szCs w:val="24"/>
        </w:rPr>
        <w:t xml:space="preserve">the previous </w:t>
      </w:r>
      <w:r w:rsidR="00DA1666" w:rsidRPr="00417F5D">
        <w:rPr>
          <w:rFonts w:ascii="Times New Roman" w:hAnsi="Times New Roman" w:cs="Times New Roman"/>
          <w:szCs w:val="24"/>
        </w:rPr>
        <w:t>night and</w:t>
      </w:r>
      <w:r w:rsidR="00462E32" w:rsidRPr="00417F5D">
        <w:rPr>
          <w:rFonts w:ascii="Times New Roman" w:hAnsi="Times New Roman" w:cs="Times New Roman"/>
          <w:szCs w:val="24"/>
        </w:rPr>
        <w:t xml:space="preserve"> </w:t>
      </w:r>
      <w:r w:rsidR="00053019" w:rsidRPr="00417F5D">
        <w:rPr>
          <w:rFonts w:ascii="Times New Roman" w:hAnsi="Times New Roman" w:cs="Times New Roman"/>
          <w:szCs w:val="24"/>
        </w:rPr>
        <w:t>care-seeking</w:t>
      </w:r>
      <w:r w:rsidR="00DA1666" w:rsidRPr="00417F5D">
        <w:rPr>
          <w:rFonts w:ascii="Times New Roman" w:hAnsi="Times New Roman" w:cs="Times New Roman"/>
          <w:szCs w:val="24"/>
        </w:rPr>
        <w:t xml:space="preserve"> for fever by </w:t>
      </w:r>
      <w:r w:rsidR="00D03D3D" w:rsidRPr="00417F5D">
        <w:rPr>
          <w:rFonts w:ascii="Times New Roman" w:hAnsi="Times New Roman" w:cs="Times New Roman"/>
          <w:szCs w:val="24"/>
        </w:rPr>
        <w:t>the participants</w:t>
      </w:r>
      <w:r w:rsidR="00DA1666" w:rsidRPr="00417F5D">
        <w:rPr>
          <w:rFonts w:ascii="Times New Roman" w:hAnsi="Times New Roman" w:cs="Times New Roman"/>
          <w:szCs w:val="24"/>
        </w:rPr>
        <w:t xml:space="preserve"> </w:t>
      </w:r>
      <w:r w:rsidR="003F7CCB" w:rsidRPr="00417F5D">
        <w:rPr>
          <w:rFonts w:ascii="Times New Roman" w:hAnsi="Times New Roman" w:cs="Times New Roman"/>
          <w:szCs w:val="24"/>
        </w:rPr>
        <w:t>(</w:t>
      </w:r>
      <w:r w:rsidR="00D03D3D" w:rsidRPr="00417F5D">
        <w:rPr>
          <w:rFonts w:ascii="Times New Roman" w:hAnsi="Times New Roman" w:cs="Times New Roman"/>
          <w:szCs w:val="24"/>
        </w:rPr>
        <w:t xml:space="preserve">children aged </w:t>
      </w:r>
      <w:r w:rsidR="00DA1666" w:rsidRPr="00417F5D">
        <w:rPr>
          <w:rFonts w:ascii="Times New Roman" w:hAnsi="Times New Roman" w:cs="Times New Roman"/>
          <w:szCs w:val="24"/>
        </w:rPr>
        <w:t>6-59 months and women aged 15-49 years</w:t>
      </w:r>
      <w:r w:rsidR="00D03D3D" w:rsidRPr="00417F5D">
        <w:rPr>
          <w:rFonts w:ascii="Times New Roman" w:hAnsi="Times New Roman" w:cs="Times New Roman"/>
          <w:szCs w:val="24"/>
        </w:rPr>
        <w:t>)</w:t>
      </w:r>
      <w:r w:rsidR="004529C4" w:rsidRPr="00417F5D">
        <w:rPr>
          <w:rFonts w:ascii="Times New Roman" w:hAnsi="Times New Roman" w:cs="Times New Roman"/>
          <w:szCs w:val="24"/>
        </w:rPr>
        <w:t>, and IPTp</w:t>
      </w:r>
      <w:r w:rsidR="00E10020" w:rsidRPr="00417F5D">
        <w:rPr>
          <w:rFonts w:ascii="Times New Roman" w:hAnsi="Times New Roman" w:cs="Times New Roman"/>
          <w:szCs w:val="24"/>
        </w:rPr>
        <w:t>-</w:t>
      </w:r>
      <w:r w:rsidR="004529C4" w:rsidRPr="00417F5D">
        <w:rPr>
          <w:rFonts w:ascii="Times New Roman" w:hAnsi="Times New Roman" w:cs="Times New Roman"/>
          <w:szCs w:val="24"/>
        </w:rPr>
        <w:t xml:space="preserve">SP </w:t>
      </w:r>
      <w:r w:rsidR="00F60B2F">
        <w:rPr>
          <w:rFonts w:ascii="Times New Roman" w:hAnsi="Times New Roman" w:cs="Times New Roman"/>
          <w:szCs w:val="24"/>
        </w:rPr>
        <w:t>utilization</w:t>
      </w:r>
      <w:r w:rsidRPr="00417F5D">
        <w:rPr>
          <w:rFonts w:ascii="Times New Roman" w:hAnsi="Times New Roman" w:cs="Times New Roman"/>
          <w:szCs w:val="24"/>
        </w:rPr>
        <w:t xml:space="preserve"> </w:t>
      </w:r>
      <w:r w:rsidR="00DA1666" w:rsidRPr="00417F5D">
        <w:rPr>
          <w:rFonts w:ascii="Times New Roman" w:hAnsi="Times New Roman" w:cs="Times New Roman"/>
          <w:szCs w:val="24"/>
        </w:rPr>
        <w:t>by women with a pregnancy</w:t>
      </w:r>
      <w:r w:rsidR="00A45667" w:rsidRPr="00417F5D">
        <w:rPr>
          <w:rFonts w:ascii="Times New Roman" w:hAnsi="Times New Roman" w:cs="Times New Roman"/>
          <w:szCs w:val="24"/>
        </w:rPr>
        <w:t xml:space="preserve"> in the previous two years,</w:t>
      </w:r>
      <w:r w:rsidR="00DA1666" w:rsidRPr="00417F5D">
        <w:rPr>
          <w:rFonts w:ascii="Times New Roman" w:hAnsi="Times New Roman" w:cs="Times New Roman"/>
          <w:szCs w:val="24"/>
        </w:rPr>
        <w:t xml:space="preserve"> </w:t>
      </w:r>
      <w:r w:rsidRPr="00417F5D">
        <w:rPr>
          <w:rFonts w:ascii="Times New Roman" w:hAnsi="Times New Roman" w:cs="Times New Roman"/>
          <w:szCs w:val="24"/>
        </w:rPr>
        <w:t xml:space="preserve">were </w:t>
      </w:r>
      <w:r w:rsidR="00462E32" w:rsidRPr="00417F5D">
        <w:rPr>
          <w:rFonts w:ascii="Times New Roman" w:hAnsi="Times New Roman" w:cs="Times New Roman"/>
          <w:szCs w:val="24"/>
        </w:rPr>
        <w:t>b</w:t>
      </w:r>
      <w:r w:rsidRPr="00417F5D">
        <w:rPr>
          <w:rFonts w:ascii="Times New Roman" w:hAnsi="Times New Roman" w:cs="Times New Roman"/>
          <w:szCs w:val="24"/>
        </w:rPr>
        <w:t>inary</w:t>
      </w:r>
      <w:r w:rsidR="004529C4" w:rsidRPr="00417F5D">
        <w:rPr>
          <w:rFonts w:ascii="Times New Roman" w:hAnsi="Times New Roman" w:cs="Times New Roman"/>
          <w:szCs w:val="24"/>
        </w:rPr>
        <w:t xml:space="preserve">. </w:t>
      </w:r>
      <w:r w:rsidR="00053019" w:rsidRPr="00417F5D">
        <w:rPr>
          <w:rFonts w:ascii="Times New Roman" w:hAnsi="Times New Roman" w:cs="Times New Roman"/>
          <w:szCs w:val="24"/>
        </w:rPr>
        <w:t>Care-seeking</w:t>
      </w:r>
      <w:r w:rsidR="004529C4" w:rsidRPr="00417F5D">
        <w:rPr>
          <w:rFonts w:ascii="Times New Roman" w:hAnsi="Times New Roman" w:cs="Times New Roman"/>
          <w:szCs w:val="24"/>
        </w:rPr>
        <w:t xml:space="preserve"> </w:t>
      </w:r>
      <w:r w:rsidR="00853436" w:rsidRPr="00417F5D">
        <w:rPr>
          <w:rFonts w:ascii="Times New Roman" w:hAnsi="Times New Roman" w:cs="Times New Roman"/>
          <w:szCs w:val="24"/>
        </w:rPr>
        <w:t>applied to</w:t>
      </w:r>
      <w:r w:rsidR="004529C4" w:rsidRPr="00417F5D">
        <w:rPr>
          <w:rFonts w:ascii="Times New Roman" w:hAnsi="Times New Roman" w:cs="Times New Roman"/>
          <w:szCs w:val="24"/>
        </w:rPr>
        <w:t xml:space="preserve"> participants who reported a fever within the preceding two weeks</w:t>
      </w:r>
      <w:r w:rsidR="00462E32" w:rsidRPr="00417F5D">
        <w:rPr>
          <w:rFonts w:ascii="Times New Roman" w:hAnsi="Times New Roman" w:cs="Times New Roman"/>
          <w:szCs w:val="24"/>
        </w:rPr>
        <w:t>.</w:t>
      </w:r>
      <w:r w:rsidRPr="00417F5D">
        <w:rPr>
          <w:rFonts w:ascii="Times New Roman" w:hAnsi="Times New Roman" w:cs="Times New Roman"/>
          <w:szCs w:val="24"/>
        </w:rPr>
        <w:t xml:space="preserve"> </w:t>
      </w:r>
      <w:r w:rsidR="00790E42" w:rsidRPr="00417F5D">
        <w:rPr>
          <w:rFonts w:ascii="Times New Roman" w:hAnsi="Times New Roman" w:cs="Times New Roman"/>
          <w:szCs w:val="24"/>
        </w:rPr>
        <w:t xml:space="preserve">ITN </w:t>
      </w:r>
      <w:r w:rsidR="00F60B2F">
        <w:rPr>
          <w:rFonts w:ascii="Times New Roman" w:hAnsi="Times New Roman" w:cs="Times New Roman"/>
          <w:szCs w:val="24"/>
        </w:rPr>
        <w:t>utilization</w:t>
      </w:r>
      <w:r w:rsidR="00790E42" w:rsidRPr="00417F5D">
        <w:rPr>
          <w:rFonts w:ascii="Times New Roman" w:hAnsi="Times New Roman" w:cs="Times New Roman"/>
          <w:szCs w:val="24"/>
        </w:rPr>
        <w:t xml:space="preserve"> is</w:t>
      </w:r>
      <w:r w:rsidR="006D4C41" w:rsidRPr="00417F5D">
        <w:rPr>
          <w:rFonts w:ascii="Times New Roman" w:hAnsi="Times New Roman" w:cs="Times New Roman"/>
          <w:szCs w:val="24"/>
        </w:rPr>
        <w:t xml:space="preserve"> reported based on </w:t>
      </w:r>
      <w:r w:rsidR="00A44B58" w:rsidRPr="00417F5D">
        <w:rPr>
          <w:rFonts w:ascii="Times New Roman" w:hAnsi="Times New Roman" w:cs="Times New Roman"/>
          <w:szCs w:val="24"/>
        </w:rPr>
        <w:t>interview responses</w:t>
      </w:r>
      <w:r w:rsidR="00790E42" w:rsidRPr="00417F5D">
        <w:rPr>
          <w:rFonts w:ascii="Times New Roman" w:hAnsi="Times New Roman" w:cs="Times New Roman"/>
          <w:szCs w:val="24"/>
        </w:rPr>
        <w:t>.</w:t>
      </w:r>
      <w:r w:rsidR="006D4C41" w:rsidRPr="00417F5D">
        <w:rPr>
          <w:rFonts w:ascii="Times New Roman" w:hAnsi="Times New Roman" w:cs="Times New Roman"/>
          <w:szCs w:val="24"/>
        </w:rPr>
        <w:t xml:space="preserve"> </w:t>
      </w:r>
      <w:r w:rsidR="00841BAC" w:rsidRPr="00417F5D">
        <w:rPr>
          <w:rFonts w:ascii="Times New Roman" w:hAnsi="Times New Roman" w:cs="Times New Roman"/>
          <w:szCs w:val="24"/>
        </w:rPr>
        <w:t>IPTp</w:t>
      </w:r>
      <w:r w:rsidR="00790E42" w:rsidRPr="00417F5D">
        <w:rPr>
          <w:rFonts w:ascii="Times New Roman" w:hAnsi="Times New Roman" w:cs="Times New Roman"/>
          <w:szCs w:val="24"/>
        </w:rPr>
        <w:t>-</w:t>
      </w:r>
      <w:r w:rsidR="00841BAC" w:rsidRPr="00417F5D">
        <w:rPr>
          <w:rFonts w:ascii="Times New Roman" w:hAnsi="Times New Roman" w:cs="Times New Roman"/>
          <w:szCs w:val="24"/>
        </w:rPr>
        <w:t xml:space="preserve">SP </w:t>
      </w:r>
      <w:r w:rsidR="00F60B2F">
        <w:rPr>
          <w:rFonts w:ascii="Times New Roman" w:hAnsi="Times New Roman" w:cs="Times New Roman"/>
          <w:szCs w:val="24"/>
        </w:rPr>
        <w:t>utilization</w:t>
      </w:r>
      <w:r w:rsidR="00841BAC" w:rsidRPr="00417F5D">
        <w:rPr>
          <w:rFonts w:ascii="Times New Roman" w:hAnsi="Times New Roman" w:cs="Times New Roman"/>
          <w:szCs w:val="24"/>
        </w:rPr>
        <w:t xml:space="preserve"> </w:t>
      </w:r>
      <w:r w:rsidR="00FF5320">
        <w:rPr>
          <w:rFonts w:ascii="Times New Roman" w:hAnsi="Times New Roman" w:cs="Times New Roman"/>
          <w:szCs w:val="24"/>
        </w:rPr>
        <w:t>was</w:t>
      </w:r>
      <w:r w:rsidR="00FF5320" w:rsidRPr="00417F5D">
        <w:rPr>
          <w:rFonts w:ascii="Times New Roman" w:hAnsi="Times New Roman" w:cs="Times New Roman"/>
          <w:szCs w:val="24"/>
        </w:rPr>
        <w:t xml:space="preserve"> </w:t>
      </w:r>
      <w:r w:rsidR="00D92236" w:rsidRPr="00417F5D">
        <w:rPr>
          <w:rFonts w:ascii="Times New Roman" w:hAnsi="Times New Roman" w:cs="Times New Roman"/>
          <w:szCs w:val="24"/>
        </w:rPr>
        <w:t xml:space="preserve">reported </w:t>
      </w:r>
      <w:r w:rsidR="00FF5320">
        <w:rPr>
          <w:rFonts w:ascii="Times New Roman" w:hAnsi="Times New Roman" w:cs="Times New Roman"/>
          <w:szCs w:val="24"/>
        </w:rPr>
        <w:t xml:space="preserve">primarily </w:t>
      </w:r>
      <w:r w:rsidR="00D92236" w:rsidRPr="00417F5D">
        <w:rPr>
          <w:rFonts w:ascii="Times New Roman" w:hAnsi="Times New Roman" w:cs="Times New Roman"/>
          <w:szCs w:val="24"/>
        </w:rPr>
        <w:t xml:space="preserve">based on </w:t>
      </w:r>
      <w:r w:rsidR="005C5EC1" w:rsidRPr="00417F5D">
        <w:rPr>
          <w:rFonts w:ascii="Times New Roman" w:hAnsi="Times New Roman" w:cs="Times New Roman"/>
          <w:szCs w:val="24"/>
        </w:rPr>
        <w:t>documented proof in health passport</w:t>
      </w:r>
      <w:r w:rsidR="00FF5320">
        <w:rPr>
          <w:rFonts w:ascii="Times New Roman" w:hAnsi="Times New Roman" w:cs="Times New Roman"/>
          <w:szCs w:val="24"/>
        </w:rPr>
        <w:t>, although participant-reported</w:t>
      </w:r>
      <w:r w:rsidR="005C5EC1" w:rsidRPr="00417F5D">
        <w:rPr>
          <w:rFonts w:ascii="Times New Roman" w:hAnsi="Times New Roman" w:cs="Times New Roman"/>
          <w:szCs w:val="24"/>
        </w:rPr>
        <w:t xml:space="preserve"> IPTp-SP </w:t>
      </w:r>
      <w:r w:rsidR="00FF5320">
        <w:rPr>
          <w:rFonts w:ascii="Times New Roman" w:hAnsi="Times New Roman" w:cs="Times New Roman"/>
          <w:szCs w:val="24"/>
        </w:rPr>
        <w:t>is also reported.</w:t>
      </w:r>
      <w:r w:rsidR="00841BAC" w:rsidRPr="00417F5D">
        <w:rPr>
          <w:rFonts w:ascii="Times New Roman" w:hAnsi="Times New Roman" w:cs="Times New Roman"/>
          <w:szCs w:val="24"/>
        </w:rPr>
        <w:t xml:space="preserve"> </w:t>
      </w:r>
      <w:r w:rsidR="00FF5320">
        <w:rPr>
          <w:rFonts w:ascii="Times New Roman" w:hAnsi="Times New Roman" w:cs="Times New Roman"/>
          <w:szCs w:val="24"/>
        </w:rPr>
        <w:t>A</w:t>
      </w:r>
      <w:r w:rsidR="00841BAC" w:rsidRPr="00417F5D">
        <w:rPr>
          <w:rFonts w:ascii="Times New Roman" w:hAnsi="Times New Roman" w:cs="Times New Roman"/>
          <w:szCs w:val="24"/>
        </w:rPr>
        <w:t>dequate</w:t>
      </w:r>
      <w:r w:rsidR="00FF5320">
        <w:rPr>
          <w:rFonts w:ascii="Times New Roman" w:hAnsi="Times New Roman" w:cs="Times New Roman"/>
          <w:szCs w:val="24"/>
        </w:rPr>
        <w:t xml:space="preserve"> </w:t>
      </w:r>
      <w:r w:rsidR="00FF5320" w:rsidRPr="00FF5320">
        <w:rPr>
          <w:rFonts w:ascii="Times New Roman" w:hAnsi="Times New Roman" w:cs="Times New Roman"/>
          <w:szCs w:val="24"/>
        </w:rPr>
        <w:t xml:space="preserve">IPTp-SP </w:t>
      </w:r>
      <w:r w:rsidR="00FF5320">
        <w:rPr>
          <w:rFonts w:ascii="Times New Roman" w:hAnsi="Times New Roman" w:cs="Times New Roman"/>
          <w:szCs w:val="24"/>
        </w:rPr>
        <w:t xml:space="preserve">use </w:t>
      </w:r>
      <w:r w:rsidR="00FF5320" w:rsidRPr="00FF5320">
        <w:rPr>
          <w:rFonts w:ascii="Times New Roman" w:hAnsi="Times New Roman" w:cs="Times New Roman"/>
          <w:szCs w:val="24"/>
        </w:rPr>
        <w:t>was</w:t>
      </w:r>
      <w:r w:rsidR="00841BAC" w:rsidRPr="00417F5D">
        <w:rPr>
          <w:rFonts w:ascii="Times New Roman" w:hAnsi="Times New Roman" w:cs="Times New Roman"/>
          <w:szCs w:val="24"/>
        </w:rPr>
        <w:t xml:space="preserve"> </w:t>
      </w:r>
      <w:r w:rsidR="00A44B58" w:rsidRPr="00417F5D">
        <w:rPr>
          <w:rFonts w:ascii="Times New Roman" w:hAnsi="Times New Roman" w:cs="Times New Roman"/>
          <w:szCs w:val="24"/>
        </w:rPr>
        <w:t xml:space="preserve">based on health passport-confirmed three or more doses </w:t>
      </w:r>
      <w:r w:rsidR="007B7ABB" w:rsidRPr="00417F5D">
        <w:rPr>
          <w:rFonts w:ascii="Times New Roman" w:hAnsi="Times New Roman" w:cs="Times New Roman"/>
          <w:szCs w:val="24"/>
        </w:rPr>
        <w:t>of SP.</w:t>
      </w:r>
    </w:p>
    <w:p w14:paraId="2F3039BE" w14:textId="77777777" w:rsidR="00417F5D" w:rsidRPr="00417F5D" w:rsidRDefault="00417F5D" w:rsidP="00417F5D">
      <w:pPr>
        <w:spacing w:after="0" w:line="480" w:lineRule="auto"/>
        <w:rPr>
          <w:rFonts w:ascii="Times New Roman" w:hAnsi="Times New Roman" w:cs="Times New Roman"/>
          <w:szCs w:val="24"/>
        </w:rPr>
      </w:pPr>
    </w:p>
    <w:p w14:paraId="27E70C75" w14:textId="3A843A08" w:rsidR="007F7958" w:rsidRDefault="007F7958"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Independent variables were age, wealth quintile, number </w:t>
      </w:r>
      <w:r w:rsidR="00C35412" w:rsidRPr="00417F5D">
        <w:rPr>
          <w:rFonts w:ascii="Times New Roman" w:hAnsi="Times New Roman" w:cs="Times New Roman"/>
          <w:szCs w:val="24"/>
        </w:rPr>
        <w:t xml:space="preserve">of </w:t>
      </w:r>
      <w:r w:rsidRPr="00417F5D">
        <w:rPr>
          <w:rFonts w:ascii="Times New Roman" w:hAnsi="Times New Roman" w:cs="Times New Roman"/>
          <w:szCs w:val="24"/>
        </w:rPr>
        <w:t xml:space="preserve">occupants in the household, </w:t>
      </w:r>
      <w:r w:rsidR="00095FA7" w:rsidRPr="00417F5D">
        <w:rPr>
          <w:rFonts w:ascii="Times New Roman" w:hAnsi="Times New Roman" w:cs="Times New Roman"/>
          <w:szCs w:val="24"/>
        </w:rPr>
        <w:t>highest education attained</w:t>
      </w:r>
      <w:r w:rsidR="00C96C95" w:rsidRPr="00417F5D">
        <w:rPr>
          <w:rFonts w:ascii="Times New Roman" w:hAnsi="Times New Roman" w:cs="Times New Roman"/>
          <w:szCs w:val="24"/>
        </w:rPr>
        <w:t xml:space="preserve"> </w:t>
      </w:r>
      <w:r w:rsidR="00C631FD" w:rsidRPr="00417F5D">
        <w:rPr>
          <w:rFonts w:ascii="Times New Roman" w:hAnsi="Times New Roman" w:cs="Times New Roman"/>
          <w:szCs w:val="24"/>
        </w:rPr>
        <w:t>(</w:t>
      </w:r>
      <w:r w:rsidR="00C96C95" w:rsidRPr="00417F5D">
        <w:rPr>
          <w:rFonts w:ascii="Times New Roman" w:hAnsi="Times New Roman" w:cs="Times New Roman"/>
          <w:szCs w:val="24"/>
        </w:rPr>
        <w:t>for IPT</w:t>
      </w:r>
      <w:r w:rsidR="00027795" w:rsidRPr="00417F5D">
        <w:rPr>
          <w:rFonts w:ascii="Times New Roman" w:hAnsi="Times New Roman" w:cs="Times New Roman"/>
          <w:szCs w:val="24"/>
        </w:rPr>
        <w:t>p</w:t>
      </w:r>
      <w:r w:rsidR="00C96C95" w:rsidRPr="00417F5D">
        <w:rPr>
          <w:rFonts w:ascii="Times New Roman" w:hAnsi="Times New Roman" w:cs="Times New Roman"/>
          <w:szCs w:val="24"/>
        </w:rPr>
        <w:t>-SP</w:t>
      </w:r>
      <w:r w:rsidR="00C631FD" w:rsidRPr="00417F5D">
        <w:rPr>
          <w:rFonts w:ascii="Times New Roman" w:hAnsi="Times New Roman" w:cs="Times New Roman"/>
          <w:szCs w:val="24"/>
        </w:rPr>
        <w:t>)</w:t>
      </w:r>
      <w:r w:rsidR="00095FA7" w:rsidRPr="00417F5D">
        <w:rPr>
          <w:rFonts w:ascii="Times New Roman" w:hAnsi="Times New Roman" w:cs="Times New Roman"/>
          <w:szCs w:val="24"/>
        </w:rPr>
        <w:t xml:space="preserve">, and </w:t>
      </w:r>
      <w:r w:rsidRPr="00417F5D">
        <w:rPr>
          <w:rFonts w:ascii="Times New Roman" w:hAnsi="Times New Roman" w:cs="Times New Roman"/>
          <w:szCs w:val="24"/>
        </w:rPr>
        <w:t xml:space="preserve">proximity to </w:t>
      </w:r>
      <w:r w:rsidR="008604CC" w:rsidRPr="00417F5D">
        <w:rPr>
          <w:rFonts w:ascii="Times New Roman" w:hAnsi="Times New Roman" w:cs="Times New Roman"/>
          <w:szCs w:val="24"/>
        </w:rPr>
        <w:t xml:space="preserve">health </w:t>
      </w:r>
      <w:r w:rsidRPr="00417F5D">
        <w:rPr>
          <w:rFonts w:ascii="Times New Roman" w:hAnsi="Times New Roman" w:cs="Times New Roman"/>
          <w:szCs w:val="24"/>
        </w:rPr>
        <w:t>facility</w:t>
      </w:r>
      <w:r w:rsidR="00095FA7" w:rsidRPr="00417F5D">
        <w:rPr>
          <w:rFonts w:ascii="Times New Roman" w:hAnsi="Times New Roman" w:cs="Times New Roman"/>
          <w:szCs w:val="24"/>
        </w:rPr>
        <w:t>.</w:t>
      </w:r>
      <w:r w:rsidR="00C35412" w:rsidRPr="00417F5D">
        <w:rPr>
          <w:rFonts w:ascii="Times New Roman" w:hAnsi="Times New Roman" w:cs="Times New Roman"/>
          <w:szCs w:val="24"/>
        </w:rPr>
        <w:t xml:space="preserve"> </w:t>
      </w:r>
      <w:r w:rsidR="00FF5320" w:rsidRPr="00417F5D">
        <w:rPr>
          <w:rFonts w:ascii="Times New Roman" w:hAnsi="Times New Roman" w:cs="Times New Roman"/>
          <w:szCs w:val="24"/>
        </w:rPr>
        <w:t xml:space="preserve">Socio-economic status was derived using principal component analysis </w:t>
      </w:r>
      <w:r w:rsidR="00FF5320" w:rsidRPr="00417F5D">
        <w:rPr>
          <w:rFonts w:ascii="Times New Roman" w:hAnsi="Times New Roman" w:cs="Times New Roman"/>
          <w:szCs w:val="24"/>
        </w:rPr>
        <w:fldChar w:fldCharType="begin"/>
      </w:r>
      <w:r w:rsidR="00722AB8">
        <w:rPr>
          <w:rFonts w:ascii="Times New Roman" w:hAnsi="Times New Roman" w:cs="Times New Roman"/>
          <w:szCs w:val="24"/>
        </w:rPr>
        <w:instrText xml:space="preserve"> ADDIN EN.CITE &lt;EndNote&gt;&lt;Cite&gt;&lt;Author&gt;Vyas&lt;/Author&gt;&lt;Year&gt;2006&lt;/Year&gt;&lt;RecNum&gt;366&lt;/RecNum&gt;&lt;DisplayText&gt;[21]&lt;/DisplayText&gt;&lt;record&gt;&lt;rec-number&gt;366&lt;/rec-number&gt;&lt;foreign-keys&gt;&lt;key app="EN" db-id="w9tvx90r3sd5ttezrw7p9s9xprzed5zw9zvr" timestamp="1505902497"&gt;366&lt;/key&gt;&lt;/foreign-keys&gt;&lt;ref-type name="Journal Article"&gt;17&lt;/ref-type&gt;&lt;contributors&gt;&lt;authors&gt;&lt;author&gt;Vyas, S.&lt;/author&gt;&lt;author&gt;Kumaranayake, L.&lt;/author&gt;&lt;/authors&gt;&lt;/contributors&gt;&lt;auth-address&gt;HIVTools Research Group, Health Policy Unit, Department of Public Health and Policy, London School of Hygiene and Tropical Medicine, London, UK. seema.vyas@lshtm.ac.uk&lt;/auth-address&gt;&lt;titles&gt;&lt;title&gt;Constructing socio-economic status indices: how to use principal components analysis&lt;/title&gt;&lt;secondary-title&gt;Health Policy Plan&lt;/secondary-title&gt;&lt;alt-title&gt;Health policy and planning&lt;/alt-title&gt;&lt;/titles&gt;&lt;periodical&gt;&lt;full-title&gt;Health Policy Plan&lt;/full-title&gt;&lt;/periodical&gt;&lt;pages&gt;459-68&lt;/pages&gt;&lt;volume&gt;21&lt;/volume&gt;&lt;number&gt;6&lt;/number&gt;&lt;edition&gt;2006/10/13&lt;/edition&gt;&lt;keywords&gt;&lt;keyword&gt;Data Collection&lt;/keyword&gt;&lt;keyword&gt;Humans&lt;/keyword&gt;&lt;keyword&gt;Principal Component Analysis/*methods&lt;/keyword&gt;&lt;keyword&gt;*Social Class&lt;/keyword&gt;&lt;keyword&gt;United Kingdom&lt;/keyword&gt;&lt;/keywords&gt;&lt;dates&gt;&lt;year&gt;2006&lt;/year&gt;&lt;pub-dates&gt;&lt;date&gt;Nov&lt;/date&gt;&lt;/pub-dates&gt;&lt;/dates&gt;&lt;isbn&gt;0268-1080 (Print)&amp;#xD;0268-1080&lt;/isbn&gt;&lt;accession-num&gt;17030551&lt;/accession-num&gt;&lt;urls&gt;&lt;/urls&gt;&lt;electronic-resource-num&gt;10.1093/heapol/czl029&lt;/electronic-resource-num&gt;&lt;remote-database-provider&gt;NLM&lt;/remote-database-provider&gt;&lt;language&gt;eng&lt;/language&gt;&lt;/record&gt;&lt;/Cite&gt;&lt;/EndNote&gt;</w:instrText>
      </w:r>
      <w:r w:rsidR="00FF5320" w:rsidRPr="00417F5D">
        <w:rPr>
          <w:rFonts w:ascii="Times New Roman" w:hAnsi="Times New Roman" w:cs="Times New Roman"/>
          <w:szCs w:val="24"/>
        </w:rPr>
        <w:fldChar w:fldCharType="separate"/>
      </w:r>
      <w:r w:rsidR="00722AB8">
        <w:rPr>
          <w:rFonts w:ascii="Times New Roman" w:hAnsi="Times New Roman" w:cs="Times New Roman"/>
          <w:noProof/>
          <w:szCs w:val="24"/>
        </w:rPr>
        <w:t>[21]</w:t>
      </w:r>
      <w:r w:rsidR="00FF5320" w:rsidRPr="00417F5D">
        <w:rPr>
          <w:rFonts w:ascii="Times New Roman" w:hAnsi="Times New Roman" w:cs="Times New Roman"/>
          <w:szCs w:val="24"/>
        </w:rPr>
        <w:fldChar w:fldCharType="end"/>
      </w:r>
      <w:r w:rsidR="00FF5320" w:rsidRPr="00417F5D">
        <w:rPr>
          <w:rFonts w:ascii="Times New Roman" w:hAnsi="Times New Roman" w:cs="Times New Roman"/>
          <w:szCs w:val="24"/>
        </w:rPr>
        <w:t xml:space="preserve"> and reported as relative wealth quintiles based on ownership of specific household items. </w:t>
      </w:r>
      <w:r w:rsidR="00C35412" w:rsidRPr="00417F5D">
        <w:rPr>
          <w:rFonts w:ascii="Times New Roman" w:hAnsi="Times New Roman" w:cs="Times New Roman"/>
          <w:szCs w:val="24"/>
        </w:rPr>
        <w:t xml:space="preserve">Proximity to </w:t>
      </w:r>
      <w:r w:rsidR="008604CC" w:rsidRPr="00417F5D">
        <w:rPr>
          <w:rFonts w:ascii="Times New Roman" w:hAnsi="Times New Roman" w:cs="Times New Roman"/>
          <w:szCs w:val="24"/>
        </w:rPr>
        <w:t xml:space="preserve">health </w:t>
      </w:r>
      <w:r w:rsidR="00C35412" w:rsidRPr="00417F5D">
        <w:rPr>
          <w:rFonts w:ascii="Times New Roman" w:hAnsi="Times New Roman" w:cs="Times New Roman"/>
          <w:szCs w:val="24"/>
        </w:rPr>
        <w:t xml:space="preserve">facility was </w:t>
      </w:r>
      <w:r w:rsidR="00A45667" w:rsidRPr="00417F5D">
        <w:rPr>
          <w:rFonts w:ascii="Times New Roman" w:hAnsi="Times New Roman" w:cs="Times New Roman"/>
          <w:szCs w:val="24"/>
        </w:rPr>
        <w:t xml:space="preserve">calculated </w:t>
      </w:r>
      <w:r w:rsidR="00C35412" w:rsidRPr="00417F5D">
        <w:rPr>
          <w:rFonts w:ascii="Times New Roman" w:hAnsi="Times New Roman" w:cs="Times New Roman"/>
          <w:szCs w:val="24"/>
        </w:rPr>
        <w:t xml:space="preserve">based on </w:t>
      </w:r>
      <w:r w:rsidR="00C96C95" w:rsidRPr="00417F5D">
        <w:rPr>
          <w:rFonts w:ascii="Times New Roman" w:hAnsi="Times New Roman" w:cs="Times New Roman"/>
          <w:szCs w:val="24"/>
        </w:rPr>
        <w:t xml:space="preserve">Euclidian </w:t>
      </w:r>
      <w:r w:rsidR="00C35412" w:rsidRPr="00417F5D">
        <w:rPr>
          <w:rFonts w:ascii="Times New Roman" w:hAnsi="Times New Roman" w:cs="Times New Roman"/>
          <w:szCs w:val="24"/>
        </w:rPr>
        <w:t xml:space="preserve">distance between </w:t>
      </w:r>
      <w:r w:rsidR="00A45667" w:rsidRPr="00417F5D">
        <w:rPr>
          <w:rFonts w:ascii="Times New Roman" w:hAnsi="Times New Roman" w:cs="Times New Roman"/>
          <w:szCs w:val="24"/>
        </w:rPr>
        <w:t xml:space="preserve">geolocations of each </w:t>
      </w:r>
      <w:r w:rsidR="00C35412" w:rsidRPr="00417F5D">
        <w:rPr>
          <w:rFonts w:ascii="Times New Roman" w:hAnsi="Times New Roman" w:cs="Times New Roman"/>
          <w:szCs w:val="24"/>
        </w:rPr>
        <w:t xml:space="preserve">household </w:t>
      </w:r>
      <w:r w:rsidR="00A45667" w:rsidRPr="00417F5D">
        <w:rPr>
          <w:rFonts w:ascii="Times New Roman" w:hAnsi="Times New Roman" w:cs="Times New Roman"/>
          <w:szCs w:val="24"/>
        </w:rPr>
        <w:t xml:space="preserve">to </w:t>
      </w:r>
      <w:r w:rsidR="008604CC" w:rsidRPr="00417F5D">
        <w:rPr>
          <w:rFonts w:ascii="Times New Roman" w:hAnsi="Times New Roman" w:cs="Times New Roman"/>
          <w:szCs w:val="24"/>
        </w:rPr>
        <w:t>its</w:t>
      </w:r>
      <w:r w:rsidR="00A45667" w:rsidRPr="00417F5D">
        <w:rPr>
          <w:rFonts w:ascii="Times New Roman" w:hAnsi="Times New Roman" w:cs="Times New Roman"/>
          <w:szCs w:val="24"/>
        </w:rPr>
        <w:t xml:space="preserve"> nearest </w:t>
      </w:r>
      <w:r w:rsidR="00841BAC" w:rsidRPr="00417F5D">
        <w:rPr>
          <w:rFonts w:ascii="Times New Roman" w:hAnsi="Times New Roman" w:cs="Times New Roman"/>
          <w:szCs w:val="24"/>
        </w:rPr>
        <w:t>health facility</w:t>
      </w:r>
      <w:r w:rsidR="00C35412" w:rsidRPr="00417F5D">
        <w:rPr>
          <w:rFonts w:ascii="Times New Roman" w:hAnsi="Times New Roman" w:cs="Times New Roman"/>
          <w:szCs w:val="24"/>
        </w:rPr>
        <w:t xml:space="preserve">. </w:t>
      </w:r>
    </w:p>
    <w:p w14:paraId="460160FB" w14:textId="77777777" w:rsidR="00417F5D" w:rsidRPr="00417F5D" w:rsidRDefault="00417F5D" w:rsidP="00417F5D">
      <w:pPr>
        <w:spacing w:after="0" w:line="480" w:lineRule="auto"/>
        <w:rPr>
          <w:rFonts w:ascii="Times New Roman" w:hAnsi="Times New Roman" w:cs="Times New Roman"/>
          <w:szCs w:val="24"/>
        </w:rPr>
      </w:pPr>
    </w:p>
    <w:p w14:paraId="65D59CEC" w14:textId="77777777" w:rsidR="004C2F4D" w:rsidRPr="00417F5D" w:rsidRDefault="004C2F4D" w:rsidP="00417F5D">
      <w:pPr>
        <w:pStyle w:val="Heading2"/>
      </w:pPr>
      <w:r w:rsidRPr="00417F5D">
        <w:lastRenderedPageBreak/>
        <w:t>Statistical methods</w:t>
      </w:r>
    </w:p>
    <w:p w14:paraId="4EF20152" w14:textId="1729E5F3" w:rsidR="006C2C11" w:rsidRDefault="00462E32"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Stata </w:t>
      </w:r>
      <w:r w:rsidR="004529C4" w:rsidRPr="00417F5D">
        <w:rPr>
          <w:rFonts w:ascii="Times New Roman" w:hAnsi="Times New Roman" w:cs="Times New Roman"/>
          <w:szCs w:val="24"/>
        </w:rPr>
        <w:t>software</w:t>
      </w:r>
      <w:r w:rsidR="005B5CEB" w:rsidRPr="00417F5D">
        <w:rPr>
          <w:rFonts w:ascii="Times New Roman" w:hAnsi="Times New Roman" w:cs="Times New Roman"/>
          <w:szCs w:val="24"/>
        </w:rPr>
        <w:t xml:space="preserve"> version </w:t>
      </w:r>
      <w:r w:rsidRPr="00417F5D">
        <w:rPr>
          <w:rFonts w:ascii="Times New Roman" w:hAnsi="Times New Roman" w:cs="Times New Roman"/>
          <w:szCs w:val="24"/>
        </w:rPr>
        <w:t>13 (Stata</w:t>
      </w:r>
      <w:r w:rsidR="00C96C95" w:rsidRPr="00417F5D">
        <w:rPr>
          <w:rFonts w:ascii="Times New Roman" w:hAnsi="Times New Roman" w:cs="Times New Roman"/>
          <w:szCs w:val="24"/>
        </w:rPr>
        <w:t>C</w:t>
      </w:r>
      <w:r w:rsidRPr="00417F5D">
        <w:rPr>
          <w:rFonts w:ascii="Times New Roman" w:hAnsi="Times New Roman" w:cs="Times New Roman"/>
          <w:szCs w:val="24"/>
        </w:rPr>
        <w:t xml:space="preserve">orp, Texas, USA) </w:t>
      </w:r>
      <w:r w:rsidR="00B434F7" w:rsidRPr="00417F5D">
        <w:rPr>
          <w:rFonts w:ascii="Times New Roman" w:hAnsi="Times New Roman" w:cs="Times New Roman"/>
          <w:szCs w:val="24"/>
        </w:rPr>
        <w:t xml:space="preserve">was used </w:t>
      </w:r>
      <w:r w:rsidR="00C0010D" w:rsidRPr="00417F5D">
        <w:rPr>
          <w:rFonts w:ascii="Times New Roman" w:hAnsi="Times New Roman" w:cs="Times New Roman"/>
          <w:szCs w:val="24"/>
        </w:rPr>
        <w:t xml:space="preserve">for statistical analysis. </w:t>
      </w:r>
      <w:r w:rsidR="00B434F7" w:rsidRPr="00417F5D">
        <w:rPr>
          <w:rFonts w:ascii="Times New Roman" w:hAnsi="Times New Roman" w:cs="Times New Roman"/>
          <w:szCs w:val="24"/>
        </w:rPr>
        <w:t>For univariate analysis,</w:t>
      </w:r>
      <w:r w:rsidR="00C0010D" w:rsidRPr="00417F5D">
        <w:rPr>
          <w:rFonts w:ascii="Times New Roman" w:hAnsi="Times New Roman" w:cs="Times New Roman"/>
          <w:szCs w:val="24"/>
        </w:rPr>
        <w:t xml:space="preserve"> </w:t>
      </w:r>
      <w:r w:rsidR="004529C4" w:rsidRPr="00417F5D">
        <w:rPr>
          <w:rFonts w:ascii="Times New Roman" w:hAnsi="Times New Roman" w:cs="Times New Roman"/>
          <w:szCs w:val="24"/>
        </w:rPr>
        <w:t>means and proportions</w:t>
      </w:r>
      <w:r w:rsidR="00B434F7" w:rsidRPr="00417F5D">
        <w:rPr>
          <w:rFonts w:ascii="Times New Roman" w:hAnsi="Times New Roman" w:cs="Times New Roman"/>
          <w:szCs w:val="24"/>
        </w:rPr>
        <w:t xml:space="preserve"> are reported</w:t>
      </w:r>
      <w:r w:rsidR="004529C4" w:rsidRPr="00417F5D">
        <w:rPr>
          <w:rFonts w:ascii="Times New Roman" w:hAnsi="Times New Roman" w:cs="Times New Roman"/>
          <w:szCs w:val="24"/>
        </w:rPr>
        <w:t>.</w:t>
      </w:r>
      <w:r w:rsidR="002B0034" w:rsidRPr="00417F5D">
        <w:rPr>
          <w:rFonts w:ascii="Times New Roman" w:hAnsi="Times New Roman" w:cs="Times New Roman"/>
          <w:szCs w:val="24"/>
        </w:rPr>
        <w:t xml:space="preserve"> </w:t>
      </w:r>
      <w:r w:rsidR="0007522E" w:rsidRPr="00417F5D">
        <w:rPr>
          <w:rFonts w:ascii="Times New Roman" w:hAnsi="Times New Roman" w:cs="Times New Roman"/>
          <w:szCs w:val="24"/>
        </w:rPr>
        <w:t>T-tests</w:t>
      </w:r>
      <w:r w:rsidR="004529C4" w:rsidRPr="00417F5D">
        <w:rPr>
          <w:rFonts w:ascii="Times New Roman" w:hAnsi="Times New Roman" w:cs="Times New Roman"/>
          <w:szCs w:val="24"/>
        </w:rPr>
        <w:t xml:space="preserve"> and </w:t>
      </w:r>
      <w:r w:rsidR="002B0034" w:rsidRPr="00417F5D">
        <w:rPr>
          <w:rFonts w:ascii="Times New Roman" w:hAnsi="Times New Roman" w:cs="Times New Roman"/>
          <w:szCs w:val="24"/>
        </w:rPr>
        <w:t>χ</w:t>
      </w:r>
      <w:r w:rsidR="002B0034" w:rsidRPr="00417F5D">
        <w:rPr>
          <w:rFonts w:ascii="Times New Roman" w:hAnsi="Times New Roman" w:cs="Times New Roman"/>
          <w:szCs w:val="24"/>
          <w:vertAlign w:val="superscript"/>
        </w:rPr>
        <w:t>2</w:t>
      </w:r>
      <w:r w:rsidR="004529C4" w:rsidRPr="00417F5D">
        <w:rPr>
          <w:rFonts w:ascii="Times New Roman" w:hAnsi="Times New Roman" w:cs="Times New Roman"/>
          <w:szCs w:val="24"/>
        </w:rPr>
        <w:t xml:space="preserve"> </w:t>
      </w:r>
      <w:r w:rsidR="004E4801" w:rsidRPr="00417F5D">
        <w:rPr>
          <w:rFonts w:ascii="Times New Roman" w:hAnsi="Times New Roman" w:cs="Times New Roman"/>
          <w:szCs w:val="24"/>
        </w:rPr>
        <w:t>for</w:t>
      </w:r>
      <w:r w:rsidR="00B434F7" w:rsidRPr="00417F5D">
        <w:rPr>
          <w:rFonts w:ascii="Times New Roman" w:hAnsi="Times New Roman" w:cs="Times New Roman"/>
          <w:szCs w:val="24"/>
        </w:rPr>
        <w:t xml:space="preserve"> </w:t>
      </w:r>
      <w:r w:rsidR="002B0034" w:rsidRPr="00417F5D">
        <w:rPr>
          <w:rFonts w:ascii="Times New Roman" w:hAnsi="Times New Roman" w:cs="Times New Roman"/>
          <w:szCs w:val="24"/>
        </w:rPr>
        <w:t>continuous</w:t>
      </w:r>
      <w:r w:rsidR="002B0034" w:rsidRPr="00417F5D" w:rsidDel="002B0034">
        <w:rPr>
          <w:rFonts w:ascii="Times New Roman" w:hAnsi="Times New Roman" w:cs="Times New Roman"/>
          <w:szCs w:val="24"/>
        </w:rPr>
        <w:t xml:space="preserve"> </w:t>
      </w:r>
      <w:r w:rsidR="00B434F7" w:rsidRPr="00417F5D">
        <w:rPr>
          <w:rFonts w:ascii="Times New Roman" w:hAnsi="Times New Roman" w:cs="Times New Roman"/>
          <w:szCs w:val="24"/>
        </w:rPr>
        <w:t xml:space="preserve">and </w:t>
      </w:r>
      <w:r w:rsidR="002B0034" w:rsidRPr="00417F5D">
        <w:rPr>
          <w:rFonts w:ascii="Times New Roman" w:hAnsi="Times New Roman" w:cs="Times New Roman"/>
          <w:szCs w:val="24"/>
        </w:rPr>
        <w:t xml:space="preserve">binary </w:t>
      </w:r>
      <w:r w:rsidR="00B434F7" w:rsidRPr="00417F5D">
        <w:rPr>
          <w:rFonts w:ascii="Times New Roman" w:hAnsi="Times New Roman" w:cs="Times New Roman"/>
          <w:szCs w:val="24"/>
        </w:rPr>
        <w:t>variables</w:t>
      </w:r>
      <w:r w:rsidR="004E4801" w:rsidRPr="00417F5D">
        <w:rPr>
          <w:rFonts w:ascii="Times New Roman" w:hAnsi="Times New Roman" w:cs="Times New Roman"/>
          <w:szCs w:val="24"/>
        </w:rPr>
        <w:t>,</w:t>
      </w:r>
      <w:r w:rsidR="00B434F7" w:rsidRPr="00417F5D">
        <w:rPr>
          <w:rFonts w:ascii="Times New Roman" w:hAnsi="Times New Roman" w:cs="Times New Roman"/>
          <w:szCs w:val="24"/>
        </w:rPr>
        <w:t xml:space="preserve"> respectively</w:t>
      </w:r>
      <w:r w:rsidR="004E4801" w:rsidRPr="00417F5D">
        <w:rPr>
          <w:rFonts w:ascii="Times New Roman" w:hAnsi="Times New Roman" w:cs="Times New Roman"/>
          <w:szCs w:val="24"/>
        </w:rPr>
        <w:t>,</w:t>
      </w:r>
      <w:r w:rsidR="00B434F7" w:rsidRPr="00417F5D">
        <w:rPr>
          <w:rFonts w:ascii="Times New Roman" w:hAnsi="Times New Roman" w:cs="Times New Roman"/>
          <w:szCs w:val="24"/>
        </w:rPr>
        <w:t xml:space="preserve"> were determined </w:t>
      </w:r>
      <w:r w:rsidR="004E4801" w:rsidRPr="00417F5D">
        <w:rPr>
          <w:rFonts w:ascii="Times New Roman" w:hAnsi="Times New Roman" w:cs="Times New Roman"/>
          <w:szCs w:val="24"/>
        </w:rPr>
        <w:t xml:space="preserve">using </w:t>
      </w:r>
      <w:r w:rsidR="00B434F7" w:rsidRPr="00417F5D">
        <w:rPr>
          <w:rFonts w:ascii="Times New Roman" w:hAnsi="Times New Roman" w:cs="Times New Roman"/>
          <w:szCs w:val="24"/>
        </w:rPr>
        <w:t xml:space="preserve">bivariate analysis. Multivariate </w:t>
      </w:r>
      <w:r w:rsidR="004E4801" w:rsidRPr="00417F5D">
        <w:rPr>
          <w:rFonts w:ascii="Times New Roman" w:hAnsi="Times New Roman" w:cs="Times New Roman"/>
          <w:szCs w:val="24"/>
        </w:rPr>
        <w:t xml:space="preserve">binomial logistic </w:t>
      </w:r>
      <w:r w:rsidR="00B434F7" w:rsidRPr="00417F5D">
        <w:rPr>
          <w:rFonts w:ascii="Times New Roman" w:hAnsi="Times New Roman" w:cs="Times New Roman"/>
          <w:szCs w:val="24"/>
        </w:rPr>
        <w:t xml:space="preserve">regression was used to determine factors associated with </w:t>
      </w:r>
      <w:r w:rsidR="00027795" w:rsidRPr="00417F5D">
        <w:rPr>
          <w:rFonts w:ascii="Times New Roman" w:hAnsi="Times New Roman" w:cs="Times New Roman"/>
          <w:szCs w:val="24"/>
        </w:rPr>
        <w:t xml:space="preserve">each of </w:t>
      </w:r>
      <w:r w:rsidR="00527C58" w:rsidRPr="00417F5D">
        <w:rPr>
          <w:rFonts w:ascii="Times New Roman" w:hAnsi="Times New Roman" w:cs="Times New Roman"/>
          <w:szCs w:val="24"/>
        </w:rPr>
        <w:t xml:space="preserve">the </w:t>
      </w:r>
      <w:r w:rsidR="004E4801" w:rsidRPr="00417F5D">
        <w:rPr>
          <w:rFonts w:ascii="Times New Roman" w:hAnsi="Times New Roman" w:cs="Times New Roman"/>
          <w:szCs w:val="24"/>
        </w:rPr>
        <w:t>th</w:t>
      </w:r>
      <w:r w:rsidR="008604CC" w:rsidRPr="00417F5D">
        <w:rPr>
          <w:rFonts w:ascii="Times New Roman" w:hAnsi="Times New Roman" w:cs="Times New Roman"/>
          <w:szCs w:val="24"/>
        </w:rPr>
        <w:t>ree separate</w:t>
      </w:r>
      <w:r w:rsidR="004E4801" w:rsidRPr="00417F5D">
        <w:rPr>
          <w:rFonts w:ascii="Times New Roman" w:hAnsi="Times New Roman" w:cs="Times New Roman"/>
          <w:szCs w:val="24"/>
        </w:rPr>
        <w:t xml:space="preserve"> </w:t>
      </w:r>
      <w:r w:rsidR="00527C58" w:rsidRPr="00417F5D">
        <w:rPr>
          <w:rFonts w:ascii="Times New Roman" w:hAnsi="Times New Roman" w:cs="Times New Roman"/>
          <w:szCs w:val="24"/>
        </w:rPr>
        <w:t>primary outcomes</w:t>
      </w:r>
      <w:r w:rsidR="004E4801" w:rsidRPr="00417F5D">
        <w:rPr>
          <w:rFonts w:ascii="Times New Roman" w:hAnsi="Times New Roman" w:cs="Times New Roman"/>
          <w:szCs w:val="24"/>
        </w:rPr>
        <w:t>:</w:t>
      </w:r>
      <w:r w:rsidR="000E19B8" w:rsidRPr="00417F5D">
        <w:rPr>
          <w:rFonts w:ascii="Times New Roman" w:hAnsi="Times New Roman" w:cs="Times New Roman"/>
          <w:szCs w:val="24"/>
        </w:rPr>
        <w:t xml:space="preserve"> ITN use</w:t>
      </w:r>
      <w:r w:rsidR="004E4801" w:rsidRPr="00417F5D">
        <w:rPr>
          <w:rFonts w:ascii="Times New Roman" w:hAnsi="Times New Roman" w:cs="Times New Roman"/>
          <w:szCs w:val="24"/>
        </w:rPr>
        <w:t xml:space="preserve">; </w:t>
      </w:r>
      <w:r w:rsidR="000E19B8" w:rsidRPr="00417F5D">
        <w:rPr>
          <w:rFonts w:ascii="Times New Roman" w:hAnsi="Times New Roman" w:cs="Times New Roman"/>
          <w:szCs w:val="24"/>
        </w:rPr>
        <w:t xml:space="preserve">care-seeking </w:t>
      </w:r>
      <w:r w:rsidR="004E4801" w:rsidRPr="00417F5D">
        <w:rPr>
          <w:rFonts w:ascii="Times New Roman" w:hAnsi="Times New Roman" w:cs="Times New Roman"/>
          <w:szCs w:val="24"/>
        </w:rPr>
        <w:t xml:space="preserve">for fever; </w:t>
      </w:r>
      <w:r w:rsidR="000E19B8" w:rsidRPr="00417F5D">
        <w:rPr>
          <w:rFonts w:ascii="Times New Roman" w:hAnsi="Times New Roman" w:cs="Times New Roman"/>
          <w:szCs w:val="24"/>
        </w:rPr>
        <w:t xml:space="preserve">and confirmed three </w:t>
      </w:r>
      <w:r w:rsidR="002B0034" w:rsidRPr="00417F5D">
        <w:rPr>
          <w:rFonts w:ascii="Times New Roman" w:hAnsi="Times New Roman" w:cs="Times New Roman"/>
          <w:szCs w:val="24"/>
        </w:rPr>
        <w:t>or</w:t>
      </w:r>
      <w:r w:rsidR="000E19B8" w:rsidRPr="00417F5D">
        <w:rPr>
          <w:rFonts w:ascii="Times New Roman" w:hAnsi="Times New Roman" w:cs="Times New Roman"/>
          <w:szCs w:val="24"/>
        </w:rPr>
        <w:t xml:space="preserve"> more do</w:t>
      </w:r>
      <w:r w:rsidR="00B434F7" w:rsidRPr="00417F5D">
        <w:rPr>
          <w:rFonts w:ascii="Times New Roman" w:hAnsi="Times New Roman" w:cs="Times New Roman"/>
          <w:szCs w:val="24"/>
        </w:rPr>
        <w:t>ses of IPTp-SP during pregnancy</w:t>
      </w:r>
      <w:r w:rsidR="004529C4" w:rsidRPr="00417F5D">
        <w:rPr>
          <w:rFonts w:ascii="Times New Roman" w:hAnsi="Times New Roman" w:cs="Times New Roman"/>
          <w:szCs w:val="24"/>
        </w:rPr>
        <w:t>.</w:t>
      </w:r>
      <w:r w:rsidR="001557CB" w:rsidRPr="00417F5D">
        <w:rPr>
          <w:rFonts w:ascii="Times New Roman" w:hAnsi="Times New Roman" w:cs="Times New Roman"/>
          <w:szCs w:val="24"/>
        </w:rPr>
        <w:t xml:space="preserve"> </w:t>
      </w:r>
      <w:r w:rsidR="00B82523" w:rsidRPr="00B82523">
        <w:rPr>
          <w:rFonts w:ascii="Times New Roman" w:hAnsi="Times New Roman" w:cs="Times New Roman"/>
          <w:szCs w:val="24"/>
        </w:rPr>
        <w:t xml:space="preserve">The variables included in each model were selected </w:t>
      </w:r>
      <w:r w:rsidR="00B82523" w:rsidRPr="00B82523">
        <w:rPr>
          <w:rFonts w:ascii="Times New Roman" w:hAnsi="Times New Roman" w:cs="Times New Roman"/>
          <w:i/>
          <w:szCs w:val="24"/>
        </w:rPr>
        <w:t>a priori</w:t>
      </w:r>
      <w:r w:rsidR="009234DD">
        <w:rPr>
          <w:rFonts w:ascii="Times New Roman" w:hAnsi="Times New Roman" w:cs="Times New Roman"/>
          <w:i/>
          <w:szCs w:val="24"/>
        </w:rPr>
        <w:t xml:space="preserve"> </w:t>
      </w:r>
      <w:r w:rsidR="009234DD">
        <w:rPr>
          <w:rFonts w:ascii="Times New Roman" w:hAnsi="Times New Roman" w:cs="Times New Roman"/>
          <w:szCs w:val="24"/>
        </w:rPr>
        <w:t>based on whether they can potentially affect the outcome from previous reports</w:t>
      </w:r>
      <w:r w:rsidR="00B82523" w:rsidRPr="00B82523">
        <w:rPr>
          <w:rFonts w:ascii="Times New Roman" w:hAnsi="Times New Roman" w:cs="Times New Roman"/>
          <w:i/>
          <w:szCs w:val="24"/>
        </w:rPr>
        <w:t>.</w:t>
      </w:r>
      <w:r w:rsidR="00B82523" w:rsidRPr="00B82523">
        <w:rPr>
          <w:rFonts w:ascii="Times New Roman" w:hAnsi="Times New Roman" w:cs="Times New Roman"/>
          <w:szCs w:val="24"/>
        </w:rPr>
        <w:t xml:space="preserve"> </w:t>
      </w:r>
      <w:r w:rsidR="009C622B">
        <w:rPr>
          <w:rFonts w:ascii="Times New Roman" w:hAnsi="Times New Roman" w:cs="Times New Roman"/>
          <w:szCs w:val="24"/>
        </w:rPr>
        <w:t>For example, distance</w:t>
      </w:r>
      <w:r w:rsidR="0030680D">
        <w:rPr>
          <w:rFonts w:ascii="Times New Roman" w:hAnsi="Times New Roman" w:cs="Times New Roman"/>
          <w:szCs w:val="24"/>
        </w:rPr>
        <w:t xml:space="preserve"> and season</w:t>
      </w:r>
      <w:r w:rsidR="009C622B">
        <w:rPr>
          <w:rFonts w:ascii="Times New Roman" w:hAnsi="Times New Roman" w:cs="Times New Roman"/>
          <w:szCs w:val="24"/>
        </w:rPr>
        <w:t xml:space="preserve"> have been previously reported to affect care seeking in the same population</w:t>
      </w:r>
      <w:r w:rsidR="0014019F">
        <w:rPr>
          <w:rFonts w:ascii="Times New Roman" w:hAnsi="Times New Roman" w:cs="Times New Roman"/>
          <w:szCs w:val="24"/>
        </w:rPr>
        <w:t xml:space="preserve"> </w:t>
      </w:r>
      <w:r w:rsidR="0014019F">
        <w:rPr>
          <w:rFonts w:ascii="Times New Roman" w:hAnsi="Times New Roman" w:cs="Times New Roman"/>
          <w:szCs w:val="24"/>
        </w:rPr>
        <w:fldChar w:fldCharType="begin">
          <w:fldData xml:space="preserve">PEVuZE5vdGU+PENpdGU+PEF1dGhvcj5Fd2luZzwvQXV0aG9yPjxZZWFyPjIwMTE8L1llYXI+PFJl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=
</w:fldData>
        </w:fldChar>
      </w:r>
      <w:r w:rsidR="0014019F">
        <w:rPr>
          <w:rFonts w:ascii="Times New Roman" w:hAnsi="Times New Roman" w:cs="Times New Roman"/>
          <w:szCs w:val="24"/>
        </w:rPr>
        <w:instrText xml:space="preserve"> ADDIN EN.CITE </w:instrText>
      </w:r>
      <w:r w:rsidR="0014019F">
        <w:rPr>
          <w:rFonts w:ascii="Times New Roman" w:hAnsi="Times New Roman" w:cs="Times New Roman"/>
          <w:szCs w:val="24"/>
        </w:rPr>
        <w:fldChar w:fldCharType="begin">
          <w:fldData xml:space="preserve">PEVuZE5vdGU+PENpdGU+PEF1dGhvcj5Fd2luZzwvQXV0aG9yPjxZZWFyPjIwMTE8L1llYXI+PFJl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=
</w:fldData>
        </w:fldChar>
      </w:r>
      <w:r w:rsidR="0014019F">
        <w:rPr>
          <w:rFonts w:ascii="Times New Roman" w:hAnsi="Times New Roman" w:cs="Times New Roman"/>
          <w:szCs w:val="24"/>
        </w:rPr>
        <w:instrText xml:space="preserve"> ADDIN EN.CITE.DATA </w:instrText>
      </w:r>
      <w:r w:rsidR="0014019F">
        <w:rPr>
          <w:rFonts w:ascii="Times New Roman" w:hAnsi="Times New Roman" w:cs="Times New Roman"/>
          <w:szCs w:val="24"/>
        </w:rPr>
      </w:r>
      <w:r w:rsidR="0014019F">
        <w:rPr>
          <w:rFonts w:ascii="Times New Roman" w:hAnsi="Times New Roman" w:cs="Times New Roman"/>
          <w:szCs w:val="24"/>
        </w:rPr>
        <w:fldChar w:fldCharType="end"/>
      </w:r>
      <w:r w:rsidR="0014019F">
        <w:rPr>
          <w:rFonts w:ascii="Times New Roman" w:hAnsi="Times New Roman" w:cs="Times New Roman"/>
          <w:szCs w:val="24"/>
        </w:rPr>
      </w:r>
      <w:r w:rsidR="0014019F">
        <w:rPr>
          <w:rFonts w:ascii="Times New Roman" w:hAnsi="Times New Roman" w:cs="Times New Roman"/>
          <w:szCs w:val="24"/>
        </w:rPr>
        <w:fldChar w:fldCharType="separate"/>
      </w:r>
      <w:r w:rsidR="0014019F">
        <w:rPr>
          <w:rFonts w:ascii="Times New Roman" w:hAnsi="Times New Roman" w:cs="Times New Roman"/>
          <w:noProof/>
          <w:szCs w:val="24"/>
        </w:rPr>
        <w:t>[22, 23]</w:t>
      </w:r>
      <w:r w:rsidR="0014019F">
        <w:rPr>
          <w:rFonts w:ascii="Times New Roman" w:hAnsi="Times New Roman" w:cs="Times New Roman"/>
          <w:szCs w:val="24"/>
        </w:rPr>
        <w:fldChar w:fldCharType="end"/>
      </w:r>
      <w:r w:rsidR="009C622B">
        <w:rPr>
          <w:rFonts w:ascii="Times New Roman" w:hAnsi="Times New Roman" w:cs="Times New Roman"/>
          <w:szCs w:val="24"/>
        </w:rPr>
        <w:t xml:space="preserve">. </w:t>
      </w:r>
      <w:r w:rsidR="001557CB" w:rsidRPr="00417F5D">
        <w:rPr>
          <w:rFonts w:ascii="Times New Roman" w:hAnsi="Times New Roman" w:cs="Times New Roman"/>
          <w:szCs w:val="24"/>
        </w:rPr>
        <w:t xml:space="preserve">Only variables with </w:t>
      </w:r>
      <w:r w:rsidR="001557CB" w:rsidRPr="00417F5D">
        <w:rPr>
          <w:rFonts w:ascii="Times New Roman" w:hAnsi="Times New Roman" w:cs="Times New Roman"/>
          <w:i/>
          <w:szCs w:val="24"/>
        </w:rPr>
        <w:t>p</w:t>
      </w:r>
      <w:r w:rsidR="0007522E" w:rsidRPr="00417F5D">
        <w:rPr>
          <w:rFonts w:ascii="Times New Roman" w:hAnsi="Times New Roman" w:cs="Times New Roman"/>
          <w:szCs w:val="24"/>
        </w:rPr>
        <w:t>-</w:t>
      </w:r>
      <w:r w:rsidR="001557CB" w:rsidRPr="00417F5D">
        <w:rPr>
          <w:rFonts w:ascii="Times New Roman" w:hAnsi="Times New Roman" w:cs="Times New Roman"/>
          <w:szCs w:val="24"/>
        </w:rPr>
        <w:t>value</w:t>
      </w:r>
      <w:r w:rsidR="0007522E" w:rsidRPr="00417F5D">
        <w:rPr>
          <w:rFonts w:ascii="Times New Roman" w:hAnsi="Times New Roman" w:cs="Times New Roman"/>
          <w:szCs w:val="24"/>
        </w:rPr>
        <w:t>s</w:t>
      </w:r>
      <w:r w:rsidR="001557CB" w:rsidRPr="00417F5D">
        <w:rPr>
          <w:rFonts w:ascii="Times New Roman" w:hAnsi="Times New Roman" w:cs="Times New Roman"/>
          <w:szCs w:val="24"/>
        </w:rPr>
        <w:t xml:space="preserve"> less than 0.05 were considered statistically significant</w:t>
      </w:r>
      <w:r w:rsidR="00027795" w:rsidRPr="00417F5D">
        <w:rPr>
          <w:rFonts w:ascii="Times New Roman" w:hAnsi="Times New Roman" w:cs="Times New Roman"/>
          <w:szCs w:val="24"/>
        </w:rPr>
        <w:t xml:space="preserve"> in the </w:t>
      </w:r>
      <w:r w:rsidR="004B6186" w:rsidRPr="00417F5D">
        <w:rPr>
          <w:rFonts w:ascii="Times New Roman" w:hAnsi="Times New Roman" w:cs="Times New Roman"/>
          <w:szCs w:val="24"/>
        </w:rPr>
        <w:t xml:space="preserve">multivariate </w:t>
      </w:r>
      <w:r w:rsidR="00027795" w:rsidRPr="00417F5D">
        <w:rPr>
          <w:rFonts w:ascii="Times New Roman" w:hAnsi="Times New Roman" w:cs="Times New Roman"/>
          <w:szCs w:val="24"/>
        </w:rPr>
        <w:t>analysis</w:t>
      </w:r>
      <w:r w:rsidR="001557CB" w:rsidRPr="00417F5D">
        <w:rPr>
          <w:rFonts w:ascii="Times New Roman" w:hAnsi="Times New Roman" w:cs="Times New Roman"/>
          <w:szCs w:val="24"/>
        </w:rPr>
        <w:t>.</w:t>
      </w:r>
    </w:p>
    <w:p w14:paraId="3DF2468A" w14:textId="77777777" w:rsidR="00417F5D" w:rsidRPr="00417F5D" w:rsidRDefault="00417F5D" w:rsidP="00417F5D">
      <w:pPr>
        <w:spacing w:after="0" w:line="480" w:lineRule="auto"/>
        <w:rPr>
          <w:rFonts w:ascii="Times New Roman" w:hAnsi="Times New Roman" w:cs="Times New Roman"/>
          <w:szCs w:val="24"/>
        </w:rPr>
      </w:pPr>
    </w:p>
    <w:p w14:paraId="35297CBC" w14:textId="77777777" w:rsidR="00527C58" w:rsidRPr="00417F5D" w:rsidRDefault="00527C58" w:rsidP="00417F5D">
      <w:pPr>
        <w:pStyle w:val="Heading2"/>
      </w:pPr>
      <w:r w:rsidRPr="00417F5D">
        <w:t>Ethical consideration</w:t>
      </w:r>
    </w:p>
    <w:p w14:paraId="13A2F8E3" w14:textId="5623B97E" w:rsidR="00527C58" w:rsidRDefault="00527C58" w:rsidP="00417F5D">
      <w:pPr>
        <w:spacing w:after="0" w:line="480" w:lineRule="auto"/>
        <w:rPr>
          <w:rFonts w:ascii="Times New Roman" w:eastAsia="Times New Roman" w:hAnsi="Times New Roman" w:cs="Times New Roman"/>
          <w:szCs w:val="24"/>
        </w:rPr>
      </w:pPr>
      <w:r w:rsidRPr="00417F5D">
        <w:rPr>
          <w:rFonts w:ascii="Times New Roman" w:hAnsi="Times New Roman" w:cs="Times New Roman"/>
          <w:szCs w:val="24"/>
          <w:lang w:val="en-US"/>
        </w:rPr>
        <w:t xml:space="preserve">The </w:t>
      </w:r>
      <w:r w:rsidR="005C5EC1" w:rsidRPr="00417F5D">
        <w:rPr>
          <w:rFonts w:ascii="Times New Roman" w:hAnsi="Times New Roman" w:cs="Times New Roman"/>
          <w:szCs w:val="24"/>
          <w:lang w:val="en-US"/>
        </w:rPr>
        <w:t xml:space="preserve">rMIS </w:t>
      </w:r>
      <w:r w:rsidRPr="00417F5D">
        <w:rPr>
          <w:rFonts w:ascii="Times New Roman" w:hAnsi="Times New Roman" w:cs="Times New Roman"/>
          <w:szCs w:val="24"/>
          <w:lang w:val="en-US"/>
        </w:rPr>
        <w:t xml:space="preserve">study was reviewed and approved by College of Medicine Research </w:t>
      </w:r>
      <w:r w:rsidR="00A6528A" w:rsidRPr="00417F5D">
        <w:rPr>
          <w:rFonts w:ascii="Times New Roman" w:hAnsi="Times New Roman" w:cs="Times New Roman"/>
          <w:szCs w:val="24"/>
          <w:lang w:val="en-US"/>
        </w:rPr>
        <w:t xml:space="preserve">and </w:t>
      </w:r>
      <w:r w:rsidRPr="00417F5D">
        <w:rPr>
          <w:rFonts w:ascii="Times New Roman" w:hAnsi="Times New Roman" w:cs="Times New Roman"/>
          <w:szCs w:val="24"/>
          <w:lang w:val="en-US"/>
        </w:rPr>
        <w:t>Ethics Committee (</w:t>
      </w:r>
      <w:r w:rsidRPr="00417F5D">
        <w:rPr>
          <w:rFonts w:ascii="Times New Roman" w:eastAsia="Times New Roman" w:hAnsi="Times New Roman" w:cs="Times New Roman"/>
          <w:szCs w:val="24"/>
        </w:rPr>
        <w:t xml:space="preserve">P.09/14/1631) in Malawi. All participants or their legal guardians signed an informed consent before </w:t>
      </w:r>
      <w:r w:rsidR="003C4991" w:rsidRPr="00417F5D">
        <w:rPr>
          <w:rFonts w:ascii="Times New Roman" w:eastAsia="Times New Roman" w:hAnsi="Times New Roman" w:cs="Times New Roman"/>
          <w:szCs w:val="24"/>
        </w:rPr>
        <w:t>enrolment</w:t>
      </w:r>
      <w:r w:rsidRPr="00417F5D">
        <w:rPr>
          <w:rFonts w:ascii="Times New Roman" w:eastAsia="Times New Roman" w:hAnsi="Times New Roman" w:cs="Times New Roman"/>
          <w:szCs w:val="24"/>
        </w:rPr>
        <w:t>.</w:t>
      </w:r>
    </w:p>
    <w:p w14:paraId="1288EF4E" w14:textId="77777777" w:rsidR="00417F5D" w:rsidRDefault="00417F5D" w:rsidP="00417F5D">
      <w:pPr>
        <w:spacing w:after="0" w:line="480" w:lineRule="auto"/>
        <w:rPr>
          <w:rFonts w:ascii="Times New Roman" w:eastAsia="Times New Roman" w:hAnsi="Times New Roman" w:cs="Times New Roman"/>
          <w:szCs w:val="24"/>
        </w:rPr>
      </w:pPr>
    </w:p>
    <w:p w14:paraId="2A514EA4" w14:textId="77777777" w:rsidR="00417F5D" w:rsidRPr="00417F5D" w:rsidRDefault="00417F5D" w:rsidP="00417F5D">
      <w:pPr>
        <w:spacing w:after="0" w:line="480" w:lineRule="auto"/>
        <w:rPr>
          <w:rFonts w:ascii="Times New Roman" w:hAnsi="Times New Roman" w:cs="Times New Roman"/>
          <w:szCs w:val="24"/>
          <w:lang w:val="en-US"/>
        </w:rPr>
      </w:pPr>
    </w:p>
    <w:p w14:paraId="6E32E5F8" w14:textId="77777777" w:rsidR="00C40327" w:rsidRDefault="00C40327" w:rsidP="00417F5D">
      <w:pPr>
        <w:pStyle w:val="Heading1"/>
        <w:spacing w:before="0" w:after="0"/>
        <w:rPr>
          <w:rFonts w:ascii="Times New Roman" w:hAnsi="Times New Roman" w:cs="Times New Roman"/>
          <w:szCs w:val="24"/>
        </w:rPr>
      </w:pPr>
      <w:r w:rsidRPr="00417F5D">
        <w:rPr>
          <w:rFonts w:ascii="Times New Roman" w:hAnsi="Times New Roman" w:cs="Times New Roman"/>
          <w:szCs w:val="24"/>
        </w:rPr>
        <w:t>Results</w:t>
      </w:r>
    </w:p>
    <w:p w14:paraId="0C42B21D" w14:textId="77777777" w:rsidR="00417F5D" w:rsidRPr="00417F5D" w:rsidRDefault="00417F5D" w:rsidP="00417F5D">
      <w:pPr>
        <w:rPr>
          <w:lang w:val="en-US"/>
        </w:rPr>
      </w:pPr>
    </w:p>
    <w:p w14:paraId="31AD3C34" w14:textId="77777777" w:rsidR="00173408" w:rsidRPr="00417F5D" w:rsidRDefault="00610DCE" w:rsidP="00417F5D">
      <w:pPr>
        <w:pStyle w:val="Heading2"/>
      </w:pPr>
      <w:r w:rsidRPr="00417F5D">
        <w:t>S</w:t>
      </w:r>
      <w:r w:rsidR="003C4991" w:rsidRPr="00417F5D">
        <w:t>ummary characteristics of</w:t>
      </w:r>
      <w:r w:rsidR="008F5C94" w:rsidRPr="00417F5D">
        <w:t xml:space="preserve"> </w:t>
      </w:r>
      <w:r w:rsidRPr="00417F5D">
        <w:t>study p</w:t>
      </w:r>
      <w:r w:rsidR="008F5C94" w:rsidRPr="00417F5D">
        <w:t>articipants</w:t>
      </w:r>
    </w:p>
    <w:p w14:paraId="5DEB59F3" w14:textId="01293EF2" w:rsidR="008F5C94" w:rsidRPr="00417F5D" w:rsidRDefault="008F5C94" w:rsidP="00417F5D">
      <w:pPr>
        <w:spacing w:after="0" w:line="480" w:lineRule="auto"/>
        <w:rPr>
          <w:rFonts w:ascii="Times New Roman" w:hAnsi="Times New Roman" w:cs="Times New Roman"/>
          <w:szCs w:val="24"/>
        </w:rPr>
      </w:pPr>
      <w:r w:rsidRPr="00417F5D">
        <w:rPr>
          <w:rFonts w:ascii="Times New Roman" w:hAnsi="Times New Roman" w:cs="Times New Roman"/>
          <w:szCs w:val="24"/>
        </w:rPr>
        <w:t>Out of</w:t>
      </w:r>
      <w:r w:rsidR="004F3FA4" w:rsidRPr="00417F5D">
        <w:rPr>
          <w:rFonts w:ascii="Times New Roman" w:hAnsi="Times New Roman" w:cs="Times New Roman"/>
          <w:szCs w:val="24"/>
        </w:rPr>
        <w:t xml:space="preserve"> 1568</w:t>
      </w:r>
      <w:r w:rsidRPr="00417F5D">
        <w:rPr>
          <w:rFonts w:ascii="Times New Roman" w:hAnsi="Times New Roman" w:cs="Times New Roman"/>
          <w:szCs w:val="24"/>
        </w:rPr>
        <w:t xml:space="preserve"> </w:t>
      </w:r>
      <w:r w:rsidR="004F3FA4" w:rsidRPr="00417F5D">
        <w:rPr>
          <w:rFonts w:ascii="Times New Roman" w:hAnsi="Times New Roman" w:cs="Times New Roman"/>
          <w:szCs w:val="24"/>
        </w:rPr>
        <w:t xml:space="preserve">households sampled, </w:t>
      </w:r>
      <w:r w:rsidRPr="00417F5D">
        <w:rPr>
          <w:rFonts w:ascii="Times New Roman" w:hAnsi="Times New Roman" w:cs="Times New Roman"/>
          <w:szCs w:val="24"/>
        </w:rPr>
        <w:t>13</w:t>
      </w:r>
      <w:r w:rsidR="00646FDD" w:rsidRPr="00417F5D">
        <w:rPr>
          <w:rFonts w:ascii="Times New Roman" w:hAnsi="Times New Roman" w:cs="Times New Roman"/>
          <w:szCs w:val="24"/>
        </w:rPr>
        <w:t>2</w:t>
      </w:r>
      <w:r w:rsidRPr="00417F5D">
        <w:rPr>
          <w:rFonts w:ascii="Times New Roman" w:hAnsi="Times New Roman" w:cs="Times New Roman"/>
          <w:szCs w:val="24"/>
        </w:rPr>
        <w:t>8</w:t>
      </w:r>
      <w:r w:rsidR="00D31513" w:rsidRPr="00417F5D">
        <w:rPr>
          <w:rFonts w:ascii="Times New Roman" w:hAnsi="Times New Roman" w:cs="Times New Roman"/>
          <w:szCs w:val="24"/>
        </w:rPr>
        <w:t xml:space="preserve"> (84.7%)</w:t>
      </w:r>
      <w:r w:rsidR="004F3FA4" w:rsidRPr="00417F5D">
        <w:rPr>
          <w:rFonts w:ascii="Times New Roman" w:hAnsi="Times New Roman" w:cs="Times New Roman"/>
          <w:szCs w:val="24"/>
        </w:rPr>
        <w:t xml:space="preserve"> were completed</w:t>
      </w:r>
      <w:r w:rsidR="00BC50C6" w:rsidRPr="00417F5D">
        <w:rPr>
          <w:rFonts w:ascii="Times New Roman" w:hAnsi="Times New Roman" w:cs="Times New Roman"/>
          <w:szCs w:val="24"/>
        </w:rPr>
        <w:t xml:space="preserve">; 240 households were not completed due to unavailability of respondents or refusal to </w:t>
      </w:r>
      <w:r w:rsidR="007F095C" w:rsidRPr="00417F5D">
        <w:rPr>
          <w:rFonts w:ascii="Times New Roman" w:hAnsi="Times New Roman" w:cs="Times New Roman"/>
          <w:szCs w:val="24"/>
        </w:rPr>
        <w:t>participate</w:t>
      </w:r>
      <w:r w:rsidR="008526DA">
        <w:rPr>
          <w:rFonts w:ascii="Times New Roman" w:hAnsi="Times New Roman" w:cs="Times New Roman"/>
          <w:szCs w:val="24"/>
        </w:rPr>
        <w:t xml:space="preserve"> (Table 1)</w:t>
      </w:r>
      <w:r w:rsidR="00BC50C6" w:rsidRPr="00417F5D">
        <w:rPr>
          <w:rFonts w:ascii="Times New Roman" w:hAnsi="Times New Roman" w:cs="Times New Roman"/>
          <w:szCs w:val="24"/>
        </w:rPr>
        <w:t>.</w:t>
      </w:r>
      <w:r w:rsidR="004F3FA4" w:rsidRPr="00417F5D">
        <w:rPr>
          <w:rFonts w:ascii="Times New Roman" w:hAnsi="Times New Roman" w:cs="Times New Roman"/>
          <w:szCs w:val="24"/>
        </w:rPr>
        <w:t xml:space="preserve"> </w:t>
      </w:r>
      <w:r w:rsidR="00196C36">
        <w:rPr>
          <w:rFonts w:ascii="Times New Roman" w:hAnsi="Times New Roman" w:cs="Times New Roman"/>
          <w:szCs w:val="24"/>
        </w:rPr>
        <w:t xml:space="preserve">For household information, we include 1251 households which had eligible children and women. </w:t>
      </w:r>
      <w:r w:rsidR="007F095C" w:rsidRPr="00417F5D">
        <w:rPr>
          <w:rFonts w:ascii="Times New Roman" w:hAnsi="Times New Roman" w:cs="Times New Roman"/>
          <w:szCs w:val="24"/>
        </w:rPr>
        <w:t xml:space="preserve">Of </w:t>
      </w:r>
      <w:r w:rsidR="005272D2" w:rsidRPr="00417F5D">
        <w:rPr>
          <w:rFonts w:ascii="Times New Roman" w:hAnsi="Times New Roman" w:cs="Times New Roman"/>
          <w:szCs w:val="24"/>
        </w:rPr>
        <w:t xml:space="preserve">2046 </w:t>
      </w:r>
      <w:r w:rsidR="005272D2" w:rsidRPr="00417F5D">
        <w:rPr>
          <w:rFonts w:ascii="Times New Roman" w:hAnsi="Times New Roman" w:cs="Times New Roman"/>
          <w:szCs w:val="24"/>
        </w:rPr>
        <w:lastRenderedPageBreak/>
        <w:t>participants</w:t>
      </w:r>
      <w:r w:rsidR="007F095C" w:rsidRPr="00417F5D">
        <w:rPr>
          <w:rFonts w:ascii="Times New Roman" w:hAnsi="Times New Roman" w:cs="Times New Roman"/>
          <w:szCs w:val="24"/>
        </w:rPr>
        <w:t>,</w:t>
      </w:r>
      <w:r w:rsidRPr="00417F5D">
        <w:rPr>
          <w:rFonts w:ascii="Times New Roman" w:hAnsi="Times New Roman" w:cs="Times New Roman"/>
          <w:szCs w:val="24"/>
        </w:rPr>
        <w:t xml:space="preserve"> </w:t>
      </w:r>
      <w:r w:rsidR="008B5586" w:rsidRPr="00417F5D">
        <w:rPr>
          <w:rFonts w:ascii="Times New Roman" w:hAnsi="Times New Roman" w:cs="Times New Roman"/>
          <w:szCs w:val="24"/>
        </w:rPr>
        <w:t xml:space="preserve">887 </w:t>
      </w:r>
      <w:r w:rsidR="007F095C" w:rsidRPr="00417F5D">
        <w:rPr>
          <w:rFonts w:ascii="Times New Roman" w:hAnsi="Times New Roman" w:cs="Times New Roman"/>
          <w:szCs w:val="24"/>
        </w:rPr>
        <w:t xml:space="preserve">were </w:t>
      </w:r>
      <w:r w:rsidRPr="00417F5D">
        <w:rPr>
          <w:rFonts w:ascii="Times New Roman" w:hAnsi="Times New Roman" w:cs="Times New Roman"/>
          <w:szCs w:val="24"/>
        </w:rPr>
        <w:t>children</w:t>
      </w:r>
      <w:r w:rsidR="0095246F" w:rsidRPr="00417F5D">
        <w:rPr>
          <w:rFonts w:ascii="Times New Roman" w:hAnsi="Times New Roman" w:cs="Times New Roman"/>
          <w:szCs w:val="24"/>
        </w:rPr>
        <w:t xml:space="preserve"> and 1159</w:t>
      </w:r>
      <w:r w:rsidR="007F095C" w:rsidRPr="00417F5D">
        <w:rPr>
          <w:rFonts w:ascii="Times New Roman" w:hAnsi="Times New Roman" w:cs="Times New Roman"/>
          <w:szCs w:val="24"/>
        </w:rPr>
        <w:t xml:space="preserve"> were</w:t>
      </w:r>
      <w:r w:rsidR="0095246F" w:rsidRPr="00417F5D">
        <w:rPr>
          <w:rFonts w:ascii="Times New Roman" w:hAnsi="Times New Roman" w:cs="Times New Roman"/>
          <w:szCs w:val="24"/>
        </w:rPr>
        <w:t xml:space="preserve"> women</w:t>
      </w:r>
      <w:r w:rsidR="00213AEE" w:rsidRPr="00417F5D">
        <w:rPr>
          <w:rFonts w:ascii="Times New Roman" w:hAnsi="Times New Roman" w:cs="Times New Roman"/>
          <w:szCs w:val="24"/>
        </w:rPr>
        <w:t xml:space="preserve"> aged 15-49 years</w:t>
      </w:r>
      <w:r w:rsidRPr="00417F5D">
        <w:rPr>
          <w:rFonts w:ascii="Times New Roman" w:hAnsi="Times New Roman" w:cs="Times New Roman"/>
          <w:szCs w:val="24"/>
        </w:rPr>
        <w:t xml:space="preserve">. The median age of the children and women were 2.6 and 29.3 years respectively. </w:t>
      </w:r>
      <w:r w:rsidR="0095246F" w:rsidRPr="00417F5D">
        <w:rPr>
          <w:rFonts w:ascii="Times New Roman" w:hAnsi="Times New Roman" w:cs="Times New Roman"/>
          <w:szCs w:val="24"/>
        </w:rPr>
        <w:t xml:space="preserve">Fifty one percent </w:t>
      </w:r>
      <w:r w:rsidRPr="00417F5D">
        <w:rPr>
          <w:rFonts w:ascii="Times New Roman" w:hAnsi="Times New Roman" w:cs="Times New Roman"/>
          <w:szCs w:val="24"/>
        </w:rPr>
        <w:t xml:space="preserve">of the women had some primary education; few women had completed secondary school. </w:t>
      </w:r>
      <w:r w:rsidR="005F38C0">
        <w:rPr>
          <w:rFonts w:ascii="Times New Roman" w:hAnsi="Times New Roman" w:cs="Times New Roman"/>
          <w:szCs w:val="24"/>
        </w:rPr>
        <w:t>There were more women with no formal education in the study area c</w:t>
      </w:r>
      <w:r w:rsidR="008526DA">
        <w:rPr>
          <w:rFonts w:ascii="Times New Roman" w:hAnsi="Times New Roman" w:cs="Times New Roman"/>
          <w:szCs w:val="24"/>
        </w:rPr>
        <w:t xml:space="preserve">ompared to the 2014 MMIS </w:t>
      </w:r>
      <w:r w:rsidR="008526DA">
        <w:rPr>
          <w:rFonts w:ascii="Times New Roman" w:hAnsi="Times New Roman" w:cs="Times New Roman"/>
          <w:szCs w:val="24"/>
        </w:rPr>
        <w:fldChar w:fldCharType="begin"/>
      </w:r>
      <w:r w:rsidR="008526DA">
        <w:rPr>
          <w:rFonts w:ascii="Times New Roman" w:hAnsi="Times New Roman" w:cs="Times New Roman"/>
          <w:szCs w:val="24"/>
        </w:rPr>
        <w:instrText xml:space="preserve"> ADDIN EN.CITE &lt;EndNote&gt;&lt;Cite&gt;&lt;Author&gt;National Malaria Control Programme (Malawi) and ICF international&lt;/Author&gt;&lt;Year&gt;2014&lt;/Year&gt;&lt;RecNum&gt;94&lt;/RecNum&gt;&lt;DisplayText&gt;[13]&lt;/DisplayText&gt;&lt;record&gt;&lt;rec-number&gt;94&lt;/rec-number&gt;&lt;foreign-keys&gt;&lt;key app="EN" db-id="w9tvx90r3sd5ttezrw7p9s9xprzed5zw9zvr" timestamp="0"&gt;94&lt;/key&gt;&lt;/foreign-keys&gt;&lt;ref-type name="Report"&gt;27&lt;/ref-type&gt;&lt;contributors&gt;&lt;authors&gt;&lt;author&gt;National Malaria Control Programme (Malawi) and ICF international,,&lt;/author&gt;&lt;/authors&gt;&lt;/contributors&gt;&lt;titles&gt;&lt;title&gt;Malawi Malaria Indicator Survey (MIS) 2014&lt;/title&gt;&lt;secondary-title&gt;NMCP and ICF International&lt;/secondary-title&gt;&lt;/titles&gt;&lt;dates&gt;&lt;year&gt;2014&lt;/year&gt;&lt;pub-dates&gt;&lt;date&gt;2014&lt;/date&gt;&lt;/pub-dates&gt;&lt;/dates&gt;&lt;pub-location&gt;Lilongwe Malawi&lt;/pub-location&gt;&lt;urls&gt;&lt;/urls&gt;&lt;/record&gt;&lt;/Cite&gt;&lt;/EndNote&gt;</w:instrText>
      </w:r>
      <w:r w:rsidR="008526DA">
        <w:rPr>
          <w:rFonts w:ascii="Times New Roman" w:hAnsi="Times New Roman" w:cs="Times New Roman"/>
          <w:szCs w:val="24"/>
        </w:rPr>
        <w:fldChar w:fldCharType="separate"/>
      </w:r>
      <w:r w:rsidR="008526DA">
        <w:rPr>
          <w:rFonts w:ascii="Times New Roman" w:hAnsi="Times New Roman" w:cs="Times New Roman"/>
          <w:noProof/>
          <w:szCs w:val="24"/>
        </w:rPr>
        <w:t>[13]</w:t>
      </w:r>
      <w:r w:rsidR="008526DA">
        <w:rPr>
          <w:rFonts w:ascii="Times New Roman" w:hAnsi="Times New Roman" w:cs="Times New Roman"/>
          <w:szCs w:val="24"/>
        </w:rPr>
        <w:fldChar w:fldCharType="end"/>
      </w:r>
      <w:r w:rsidR="005F38C0">
        <w:rPr>
          <w:rFonts w:ascii="Times New Roman" w:hAnsi="Times New Roman" w:cs="Times New Roman"/>
          <w:szCs w:val="24"/>
        </w:rPr>
        <w:t>.</w:t>
      </w:r>
      <w:r w:rsidR="008526DA">
        <w:rPr>
          <w:rFonts w:ascii="Times New Roman" w:hAnsi="Times New Roman" w:cs="Times New Roman"/>
          <w:szCs w:val="24"/>
        </w:rPr>
        <w:t xml:space="preserve"> </w:t>
      </w:r>
      <w:r w:rsidR="00474791" w:rsidRPr="00417F5D">
        <w:rPr>
          <w:rFonts w:ascii="Times New Roman" w:hAnsi="Times New Roman" w:cs="Times New Roman"/>
          <w:szCs w:val="24"/>
        </w:rPr>
        <w:t xml:space="preserve">Reported ownership of </w:t>
      </w:r>
      <w:r w:rsidR="00E22E2B" w:rsidRPr="00417F5D">
        <w:rPr>
          <w:rFonts w:ascii="Times New Roman" w:hAnsi="Times New Roman" w:cs="Times New Roman"/>
          <w:szCs w:val="24"/>
        </w:rPr>
        <w:t xml:space="preserve">at least one </w:t>
      </w:r>
      <w:r w:rsidR="00474791" w:rsidRPr="00417F5D">
        <w:rPr>
          <w:rFonts w:ascii="Times New Roman" w:hAnsi="Times New Roman" w:cs="Times New Roman"/>
          <w:szCs w:val="24"/>
        </w:rPr>
        <w:t xml:space="preserve">ITN per household </w:t>
      </w:r>
      <w:r w:rsidR="00D31513" w:rsidRPr="00417F5D">
        <w:rPr>
          <w:rFonts w:ascii="Times New Roman" w:hAnsi="Times New Roman" w:cs="Times New Roman"/>
          <w:szCs w:val="24"/>
        </w:rPr>
        <w:t>was</w:t>
      </w:r>
      <w:r w:rsidR="00E22E2B" w:rsidRPr="00417F5D">
        <w:rPr>
          <w:rFonts w:ascii="Times New Roman" w:hAnsi="Times New Roman" w:cs="Times New Roman"/>
          <w:szCs w:val="24"/>
        </w:rPr>
        <w:t xml:space="preserve"> </w:t>
      </w:r>
      <w:r w:rsidR="006A2421" w:rsidRPr="00417F5D">
        <w:rPr>
          <w:rFonts w:ascii="Times New Roman" w:hAnsi="Times New Roman" w:cs="Times New Roman"/>
          <w:szCs w:val="24"/>
        </w:rPr>
        <w:t>35.3%</w:t>
      </w:r>
      <w:r w:rsidR="00E17F6E">
        <w:rPr>
          <w:rFonts w:ascii="Times New Roman" w:hAnsi="Times New Roman" w:cs="Times New Roman"/>
          <w:szCs w:val="24"/>
        </w:rPr>
        <w:t xml:space="preserve"> which was lower than the 2014 MMIS</w:t>
      </w:r>
      <w:r w:rsidR="006A2421" w:rsidRPr="00417F5D">
        <w:rPr>
          <w:rFonts w:ascii="Times New Roman" w:hAnsi="Times New Roman" w:cs="Times New Roman"/>
          <w:szCs w:val="24"/>
        </w:rPr>
        <w:t>.</w:t>
      </w:r>
      <w:r w:rsidR="00474791" w:rsidRPr="00417F5D">
        <w:rPr>
          <w:rFonts w:ascii="Times New Roman" w:hAnsi="Times New Roman" w:cs="Times New Roman"/>
          <w:szCs w:val="24"/>
        </w:rPr>
        <w:t xml:space="preserve"> </w:t>
      </w:r>
      <w:r w:rsidR="00E17F6E">
        <w:rPr>
          <w:rFonts w:ascii="Times New Roman" w:hAnsi="Times New Roman" w:cs="Times New Roman"/>
          <w:szCs w:val="24"/>
        </w:rPr>
        <w:t xml:space="preserve">Fewer households had access to electricity, protected drinking water and owned valuable household items in the study population compared to the 2014 MMIS. </w:t>
      </w:r>
      <w:r w:rsidR="006015D2" w:rsidRPr="00417F5D">
        <w:rPr>
          <w:rFonts w:ascii="Times New Roman" w:hAnsi="Times New Roman" w:cs="Times New Roman"/>
          <w:szCs w:val="24"/>
        </w:rPr>
        <w:t>The mean distance to a health facility was 2.9 km</w:t>
      </w:r>
      <w:r w:rsidR="00943577" w:rsidRPr="00417F5D">
        <w:rPr>
          <w:rFonts w:ascii="Times New Roman" w:hAnsi="Times New Roman" w:cs="Times New Roman"/>
          <w:szCs w:val="24"/>
        </w:rPr>
        <w:t xml:space="preserve"> and the average </w:t>
      </w:r>
      <w:r w:rsidR="00201C02" w:rsidRPr="00417F5D">
        <w:rPr>
          <w:rFonts w:ascii="Times New Roman" w:hAnsi="Times New Roman" w:cs="Times New Roman"/>
          <w:szCs w:val="24"/>
        </w:rPr>
        <w:t xml:space="preserve">household </w:t>
      </w:r>
      <w:r w:rsidR="00943577" w:rsidRPr="00417F5D">
        <w:rPr>
          <w:rFonts w:ascii="Times New Roman" w:hAnsi="Times New Roman" w:cs="Times New Roman"/>
          <w:szCs w:val="24"/>
        </w:rPr>
        <w:t>size was 4.5 people</w:t>
      </w:r>
      <w:r w:rsidR="006015D2" w:rsidRPr="00417F5D">
        <w:rPr>
          <w:rFonts w:ascii="Times New Roman" w:hAnsi="Times New Roman" w:cs="Times New Roman"/>
          <w:szCs w:val="24"/>
        </w:rPr>
        <w:t>.</w:t>
      </w:r>
    </w:p>
    <w:p w14:paraId="750C3274" w14:textId="77777777" w:rsidR="008B1411" w:rsidRPr="00417F5D" w:rsidRDefault="008B1411" w:rsidP="00417F5D">
      <w:pPr>
        <w:spacing w:after="0" w:line="480" w:lineRule="auto"/>
        <w:rPr>
          <w:rFonts w:ascii="Times New Roman" w:hAnsi="Times New Roman" w:cs="Times New Roman"/>
          <w:b/>
          <w:szCs w:val="24"/>
        </w:rPr>
      </w:pPr>
    </w:p>
    <w:p w14:paraId="0381CF34" w14:textId="6357D70A" w:rsidR="002274EE" w:rsidRPr="00417F5D" w:rsidRDefault="00430A73" w:rsidP="00417F5D">
      <w:pPr>
        <w:pStyle w:val="Heading2"/>
      </w:pPr>
      <w:r w:rsidRPr="00417F5D">
        <w:t xml:space="preserve">ITN use, </w:t>
      </w:r>
      <w:r w:rsidR="00F75D80" w:rsidRPr="00417F5D">
        <w:t>c</w:t>
      </w:r>
      <w:r w:rsidR="002274EE" w:rsidRPr="00417F5D">
        <w:t>are</w:t>
      </w:r>
      <w:r w:rsidR="00CE5187" w:rsidRPr="00417F5D">
        <w:t>-</w:t>
      </w:r>
      <w:r w:rsidR="002274EE" w:rsidRPr="00417F5D">
        <w:t>seeking</w:t>
      </w:r>
      <w:r w:rsidR="00A402B2" w:rsidRPr="00417F5D">
        <w:t>, diagnosis</w:t>
      </w:r>
      <w:r w:rsidRPr="00417F5D">
        <w:t>,</w:t>
      </w:r>
      <w:r w:rsidR="00CD025E" w:rsidRPr="00417F5D">
        <w:t xml:space="preserve"> </w:t>
      </w:r>
      <w:r w:rsidR="00A402B2" w:rsidRPr="00417F5D">
        <w:t>and treatment of</w:t>
      </w:r>
      <w:r w:rsidR="00CD025E" w:rsidRPr="00417F5D">
        <w:t xml:space="preserve"> fever</w:t>
      </w:r>
    </w:p>
    <w:p w14:paraId="25F6AAB3" w14:textId="3A8E4633" w:rsidR="001C7706" w:rsidRPr="00417F5D" w:rsidRDefault="00430A73"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Overall, reported ITN use in the previous night was 31.6%; there was no difference in use between women aged 15-49 years old and children aged 6-59 months old. </w:t>
      </w:r>
      <w:r w:rsidR="002F2137" w:rsidRPr="00417F5D">
        <w:rPr>
          <w:rFonts w:ascii="Times New Roman" w:hAnsi="Times New Roman" w:cs="Times New Roman"/>
          <w:szCs w:val="24"/>
        </w:rPr>
        <w:t xml:space="preserve">ITN use </w:t>
      </w:r>
      <w:r w:rsidR="00F75D80" w:rsidRPr="00417F5D">
        <w:rPr>
          <w:rFonts w:ascii="Times New Roman" w:hAnsi="Times New Roman" w:cs="Times New Roman"/>
          <w:szCs w:val="24"/>
        </w:rPr>
        <w:t xml:space="preserve">in children aged 6-59 months was 33.5% and lower than </w:t>
      </w:r>
      <w:r w:rsidR="00DE779B" w:rsidRPr="00417F5D">
        <w:rPr>
          <w:rFonts w:ascii="Times New Roman" w:hAnsi="Times New Roman" w:cs="Times New Roman"/>
          <w:szCs w:val="24"/>
        </w:rPr>
        <w:t>2014 MMIS</w:t>
      </w:r>
      <w:r w:rsidR="00F75D80" w:rsidRPr="00417F5D">
        <w:rPr>
          <w:rFonts w:ascii="Times New Roman" w:hAnsi="Times New Roman" w:cs="Times New Roman"/>
          <w:szCs w:val="24"/>
        </w:rPr>
        <w:t xml:space="preserve"> estimate of 67.1% </w:t>
      </w:r>
      <w:r w:rsidR="00F75D80" w:rsidRPr="00417F5D">
        <w:rPr>
          <w:rFonts w:ascii="Times New Roman" w:hAnsi="Times New Roman" w:cs="Times New Roman"/>
          <w:szCs w:val="24"/>
        </w:rPr>
        <w:fldChar w:fldCharType="begin"/>
      </w:r>
      <w:r w:rsidR="00FF5320">
        <w:rPr>
          <w:rFonts w:ascii="Times New Roman" w:hAnsi="Times New Roman" w:cs="Times New Roman"/>
          <w:szCs w:val="24"/>
        </w:rPr>
        <w:instrText xml:space="preserve"> ADDIN EN.CITE &lt;EndNote&gt;&lt;Cite&gt;&lt;Author&gt;National Malaria Control Programme (Malawi) and ICF international&lt;/Author&gt;&lt;Year&gt;2014&lt;/Year&gt;&lt;RecNum&gt;94&lt;/RecNum&gt;&lt;DisplayText&gt;[13]&lt;/DisplayText&gt;&lt;record&gt;&lt;rec-number&gt;94&lt;/rec-number&gt;&lt;foreign-keys&gt;&lt;key app="EN" db-id="w9tvx90r3sd5ttezrw7p9s9xprzed5zw9zvr" timestamp="0"&gt;94&lt;/key&gt;&lt;/foreign-keys&gt;&lt;ref-type name="Report"&gt;27&lt;/ref-type&gt;&lt;contributors&gt;&lt;authors&gt;&lt;author&gt;National Malaria Control Programme (Malawi) and ICF international,,&lt;/author&gt;&lt;/authors&gt;&lt;/contributors&gt;&lt;titles&gt;&lt;title&gt;Malawi Malaria Indicator Survey (MIS) 2014&lt;/title&gt;&lt;secondary-title&gt;NMCP and ICF International&lt;/secondary-title&gt;&lt;/titles&gt;&lt;dates&gt;&lt;year&gt;2014&lt;/year&gt;&lt;pub-dates&gt;&lt;date&gt;2014&lt;/date&gt;&lt;/pub-dates&gt;&lt;/dates&gt;&lt;pub-location&gt;Lilongwe Malawi&lt;/pub-location&gt;&lt;urls&gt;&lt;/urls&gt;&lt;/record&gt;&lt;/Cite&gt;&lt;/EndNote&gt;</w:instrText>
      </w:r>
      <w:r w:rsidR="00F75D80" w:rsidRPr="00417F5D">
        <w:rPr>
          <w:rFonts w:ascii="Times New Roman" w:hAnsi="Times New Roman" w:cs="Times New Roman"/>
          <w:szCs w:val="24"/>
        </w:rPr>
        <w:fldChar w:fldCharType="separate"/>
      </w:r>
      <w:r w:rsidR="00F75D80" w:rsidRPr="00417F5D">
        <w:rPr>
          <w:rFonts w:ascii="Times New Roman" w:hAnsi="Times New Roman" w:cs="Times New Roman"/>
          <w:noProof/>
          <w:szCs w:val="24"/>
        </w:rPr>
        <w:t>[13]</w:t>
      </w:r>
      <w:r w:rsidR="00F75D80" w:rsidRPr="00417F5D">
        <w:rPr>
          <w:rFonts w:ascii="Times New Roman" w:hAnsi="Times New Roman" w:cs="Times New Roman"/>
          <w:szCs w:val="24"/>
        </w:rPr>
        <w:fldChar w:fldCharType="end"/>
      </w:r>
      <w:r w:rsidR="00F75D80" w:rsidRPr="00417F5D">
        <w:rPr>
          <w:rFonts w:ascii="Times New Roman" w:hAnsi="Times New Roman" w:cs="Times New Roman"/>
          <w:szCs w:val="24"/>
        </w:rPr>
        <w:t xml:space="preserve">. </w:t>
      </w:r>
      <w:r w:rsidR="00F2058F" w:rsidRPr="00417F5D">
        <w:rPr>
          <w:rFonts w:ascii="Times New Roman" w:hAnsi="Times New Roman" w:cs="Times New Roman"/>
          <w:szCs w:val="24"/>
        </w:rPr>
        <w:t xml:space="preserve">In the study, 401 (19.6%) participants </w:t>
      </w:r>
      <w:r w:rsidR="005C5EC1" w:rsidRPr="00417F5D">
        <w:rPr>
          <w:rFonts w:ascii="Times New Roman" w:hAnsi="Times New Roman" w:cs="Times New Roman"/>
          <w:szCs w:val="24"/>
        </w:rPr>
        <w:t>reported</w:t>
      </w:r>
      <w:r w:rsidR="00F2058F" w:rsidRPr="00417F5D">
        <w:rPr>
          <w:rFonts w:ascii="Times New Roman" w:hAnsi="Times New Roman" w:cs="Times New Roman"/>
          <w:szCs w:val="24"/>
        </w:rPr>
        <w:t xml:space="preserve"> fever</w:t>
      </w:r>
      <w:r w:rsidR="00F94001" w:rsidRPr="00417F5D">
        <w:rPr>
          <w:rFonts w:ascii="Times New Roman" w:hAnsi="Times New Roman" w:cs="Times New Roman"/>
          <w:szCs w:val="24"/>
        </w:rPr>
        <w:t xml:space="preserve"> </w:t>
      </w:r>
      <w:r w:rsidR="00D456F8" w:rsidRPr="00417F5D">
        <w:rPr>
          <w:rFonts w:ascii="Times New Roman" w:hAnsi="Times New Roman" w:cs="Times New Roman"/>
          <w:szCs w:val="24"/>
        </w:rPr>
        <w:t>with</w:t>
      </w:r>
      <w:r w:rsidR="00F2058F" w:rsidRPr="00417F5D">
        <w:rPr>
          <w:rFonts w:ascii="Times New Roman" w:hAnsi="Times New Roman" w:cs="Times New Roman"/>
          <w:szCs w:val="24"/>
        </w:rPr>
        <w:t>in the preceding two weeks</w:t>
      </w:r>
      <w:r w:rsidR="00943577" w:rsidRPr="00417F5D">
        <w:rPr>
          <w:rFonts w:ascii="Times New Roman" w:hAnsi="Times New Roman" w:cs="Times New Roman"/>
          <w:szCs w:val="24"/>
        </w:rPr>
        <w:t xml:space="preserve"> of </w:t>
      </w:r>
      <w:r w:rsidR="008604CC" w:rsidRPr="00417F5D">
        <w:rPr>
          <w:rFonts w:ascii="Times New Roman" w:hAnsi="Times New Roman" w:cs="Times New Roman"/>
          <w:szCs w:val="24"/>
        </w:rPr>
        <w:t xml:space="preserve">the </w:t>
      </w:r>
      <w:r w:rsidR="00943577" w:rsidRPr="00417F5D">
        <w:rPr>
          <w:rFonts w:ascii="Times New Roman" w:hAnsi="Times New Roman" w:cs="Times New Roman"/>
          <w:szCs w:val="24"/>
        </w:rPr>
        <w:t>survey</w:t>
      </w:r>
      <w:r w:rsidR="008604CC" w:rsidRPr="00417F5D">
        <w:rPr>
          <w:rFonts w:ascii="Times New Roman" w:hAnsi="Times New Roman" w:cs="Times New Roman"/>
          <w:szCs w:val="24"/>
        </w:rPr>
        <w:t>s</w:t>
      </w:r>
      <w:r w:rsidR="002D4796">
        <w:rPr>
          <w:rFonts w:ascii="Times New Roman" w:hAnsi="Times New Roman" w:cs="Times New Roman"/>
          <w:szCs w:val="24"/>
        </w:rPr>
        <w:t xml:space="preserve"> </w:t>
      </w:r>
      <w:r w:rsidR="002D4796" w:rsidRPr="00417F5D">
        <w:rPr>
          <w:rFonts w:ascii="Times New Roman" w:hAnsi="Times New Roman" w:cs="Times New Roman"/>
          <w:szCs w:val="24"/>
        </w:rPr>
        <w:t>(Table 2)</w:t>
      </w:r>
      <w:r w:rsidR="00F2058F" w:rsidRPr="00417F5D">
        <w:rPr>
          <w:rFonts w:ascii="Times New Roman" w:hAnsi="Times New Roman" w:cs="Times New Roman"/>
          <w:szCs w:val="24"/>
        </w:rPr>
        <w:t xml:space="preserve">. </w:t>
      </w:r>
      <w:r w:rsidR="00F94001" w:rsidRPr="00417F5D">
        <w:rPr>
          <w:rFonts w:ascii="Times New Roman" w:hAnsi="Times New Roman" w:cs="Times New Roman"/>
          <w:szCs w:val="24"/>
        </w:rPr>
        <w:t xml:space="preserve">By age categories, </w:t>
      </w:r>
      <w:r w:rsidR="00D9015D">
        <w:rPr>
          <w:rFonts w:ascii="Times New Roman" w:hAnsi="Times New Roman" w:cs="Times New Roman"/>
          <w:szCs w:val="24"/>
        </w:rPr>
        <w:t xml:space="preserve">more </w:t>
      </w:r>
      <w:r w:rsidR="002D4796" w:rsidRPr="00417F5D">
        <w:rPr>
          <w:rFonts w:ascii="Times New Roman" w:hAnsi="Times New Roman" w:cs="Times New Roman"/>
          <w:szCs w:val="24"/>
        </w:rPr>
        <w:t xml:space="preserve">children </w:t>
      </w:r>
      <w:r w:rsidR="000F5D42" w:rsidRPr="00417F5D">
        <w:rPr>
          <w:rFonts w:ascii="Times New Roman" w:hAnsi="Times New Roman" w:cs="Times New Roman"/>
          <w:szCs w:val="24"/>
        </w:rPr>
        <w:t xml:space="preserve">(22.1%) </w:t>
      </w:r>
      <w:r w:rsidR="002D4796">
        <w:rPr>
          <w:rFonts w:ascii="Times New Roman" w:hAnsi="Times New Roman" w:cs="Times New Roman"/>
          <w:szCs w:val="24"/>
        </w:rPr>
        <w:t xml:space="preserve">than </w:t>
      </w:r>
      <w:r w:rsidR="002D4796" w:rsidRPr="00417F5D">
        <w:rPr>
          <w:rFonts w:ascii="Times New Roman" w:hAnsi="Times New Roman" w:cs="Times New Roman"/>
          <w:szCs w:val="24"/>
        </w:rPr>
        <w:t xml:space="preserve">women </w:t>
      </w:r>
      <w:r w:rsidR="000F5D42" w:rsidRPr="00417F5D">
        <w:rPr>
          <w:rFonts w:ascii="Times New Roman" w:hAnsi="Times New Roman" w:cs="Times New Roman"/>
          <w:szCs w:val="24"/>
        </w:rPr>
        <w:t xml:space="preserve">(17.6%) </w:t>
      </w:r>
      <w:r w:rsidR="00F94001" w:rsidRPr="00417F5D">
        <w:rPr>
          <w:rFonts w:ascii="Times New Roman" w:hAnsi="Times New Roman" w:cs="Times New Roman"/>
          <w:szCs w:val="24"/>
        </w:rPr>
        <w:t xml:space="preserve">had recent </w:t>
      </w:r>
      <w:r w:rsidR="003A0646">
        <w:rPr>
          <w:rFonts w:ascii="Times New Roman" w:hAnsi="Times New Roman" w:cs="Times New Roman"/>
          <w:szCs w:val="24"/>
        </w:rPr>
        <w:t xml:space="preserve">a </w:t>
      </w:r>
      <w:r w:rsidR="00F94001" w:rsidRPr="00417F5D">
        <w:rPr>
          <w:rFonts w:ascii="Times New Roman" w:hAnsi="Times New Roman" w:cs="Times New Roman"/>
          <w:szCs w:val="24"/>
        </w:rPr>
        <w:t>fever</w:t>
      </w:r>
      <w:r w:rsidR="002D4796">
        <w:rPr>
          <w:rFonts w:ascii="Times New Roman" w:hAnsi="Times New Roman" w:cs="Times New Roman"/>
          <w:szCs w:val="24"/>
        </w:rPr>
        <w:t xml:space="preserve"> (</w:t>
      </w:r>
      <w:r w:rsidR="002D4796" w:rsidRPr="00952BE4">
        <w:rPr>
          <w:rFonts w:ascii="Times New Roman" w:hAnsi="Times New Roman" w:cs="Times New Roman"/>
          <w:i/>
          <w:szCs w:val="24"/>
        </w:rPr>
        <w:t>p</w:t>
      </w:r>
      <w:r w:rsidR="002D4796">
        <w:rPr>
          <w:rFonts w:ascii="Times New Roman" w:hAnsi="Times New Roman" w:cs="Times New Roman"/>
          <w:szCs w:val="24"/>
        </w:rPr>
        <w:t>-value = 0.013)</w:t>
      </w:r>
      <w:r w:rsidR="00837FA6" w:rsidRPr="00417F5D">
        <w:rPr>
          <w:rFonts w:ascii="Times New Roman" w:hAnsi="Times New Roman" w:cs="Times New Roman"/>
          <w:szCs w:val="24"/>
        </w:rPr>
        <w:t xml:space="preserve">. </w:t>
      </w:r>
      <w:r w:rsidR="00F94001" w:rsidRPr="00417F5D">
        <w:rPr>
          <w:rFonts w:ascii="Times New Roman" w:hAnsi="Times New Roman" w:cs="Times New Roman"/>
          <w:szCs w:val="24"/>
        </w:rPr>
        <w:t xml:space="preserve">Although </w:t>
      </w:r>
      <w:r w:rsidR="00D461BB" w:rsidRPr="00417F5D">
        <w:rPr>
          <w:rFonts w:ascii="Times New Roman" w:hAnsi="Times New Roman" w:cs="Times New Roman"/>
          <w:szCs w:val="24"/>
        </w:rPr>
        <w:t>37.6%</w:t>
      </w:r>
      <w:r w:rsidR="00F94001" w:rsidRPr="00417F5D">
        <w:rPr>
          <w:rFonts w:ascii="Times New Roman" w:hAnsi="Times New Roman" w:cs="Times New Roman"/>
          <w:szCs w:val="24"/>
        </w:rPr>
        <w:t xml:space="preserve"> of those with a recent fever sought treatment</w:t>
      </w:r>
      <w:r w:rsidR="00D461BB" w:rsidRPr="00417F5D">
        <w:rPr>
          <w:rFonts w:ascii="Times New Roman" w:hAnsi="Times New Roman" w:cs="Times New Roman"/>
          <w:szCs w:val="24"/>
        </w:rPr>
        <w:t xml:space="preserve"> at a facility providing diagnosis and treatment of malaria, </w:t>
      </w:r>
      <w:r w:rsidR="00943577" w:rsidRPr="00417F5D">
        <w:rPr>
          <w:rFonts w:ascii="Times New Roman" w:hAnsi="Times New Roman" w:cs="Times New Roman"/>
          <w:szCs w:val="24"/>
        </w:rPr>
        <w:t xml:space="preserve">only </w:t>
      </w:r>
      <w:r w:rsidR="00D461BB" w:rsidRPr="00417F5D">
        <w:rPr>
          <w:rFonts w:ascii="Times New Roman" w:hAnsi="Times New Roman" w:cs="Times New Roman"/>
          <w:szCs w:val="24"/>
        </w:rPr>
        <w:t xml:space="preserve">19.5% </w:t>
      </w:r>
      <w:r w:rsidR="00A569CF" w:rsidRPr="00417F5D">
        <w:rPr>
          <w:rFonts w:ascii="Times New Roman" w:hAnsi="Times New Roman" w:cs="Times New Roman"/>
          <w:szCs w:val="24"/>
        </w:rPr>
        <w:t xml:space="preserve">sought it </w:t>
      </w:r>
      <w:r w:rsidR="00D461BB" w:rsidRPr="00417F5D">
        <w:rPr>
          <w:rFonts w:ascii="Times New Roman" w:hAnsi="Times New Roman" w:cs="Times New Roman"/>
          <w:szCs w:val="24"/>
        </w:rPr>
        <w:t>within 24 hours</w:t>
      </w:r>
      <w:r w:rsidR="00FF152D" w:rsidRPr="00417F5D">
        <w:rPr>
          <w:rFonts w:ascii="Times New Roman" w:hAnsi="Times New Roman" w:cs="Times New Roman"/>
          <w:szCs w:val="24"/>
        </w:rPr>
        <w:t xml:space="preserve">. </w:t>
      </w:r>
      <w:r w:rsidR="00330F1B" w:rsidRPr="00541B56">
        <w:rPr>
          <w:rFonts w:ascii="Times New Roman" w:hAnsi="Times New Roman" w:cs="Times New Roman"/>
          <w:szCs w:val="24"/>
        </w:rPr>
        <w:t xml:space="preserve">In total, 13.0% bought drugs or presented to </w:t>
      </w:r>
      <w:r w:rsidR="00330F1B" w:rsidRPr="00896C43">
        <w:rPr>
          <w:rFonts w:ascii="Times New Roman" w:hAnsi="Times New Roman" w:cs="Times New Roman"/>
          <w:szCs w:val="24"/>
        </w:rPr>
        <w:t>a private clinic</w:t>
      </w:r>
      <w:r w:rsidR="00330F1B" w:rsidRPr="00541B56">
        <w:rPr>
          <w:rFonts w:ascii="Times New Roman" w:hAnsi="Times New Roman" w:cs="Times New Roman"/>
          <w:szCs w:val="24"/>
        </w:rPr>
        <w:t>.</w:t>
      </w:r>
      <w:r w:rsidR="00330F1B" w:rsidRPr="00417F5D">
        <w:rPr>
          <w:rFonts w:ascii="Times New Roman" w:hAnsi="Times New Roman" w:cs="Times New Roman"/>
          <w:szCs w:val="24"/>
        </w:rPr>
        <w:t xml:space="preserve"> </w:t>
      </w:r>
      <w:r w:rsidR="00896C43">
        <w:rPr>
          <w:rFonts w:ascii="Times New Roman" w:hAnsi="Times New Roman" w:cs="Times New Roman"/>
          <w:szCs w:val="24"/>
        </w:rPr>
        <w:t>The average minimum distance travelled by children and women were 3.0 and 2.7, respectively, and not different statistically (</w:t>
      </w:r>
      <w:r w:rsidR="00896C43" w:rsidRPr="00952BE4">
        <w:rPr>
          <w:rFonts w:ascii="Times New Roman" w:hAnsi="Times New Roman" w:cs="Times New Roman"/>
          <w:i/>
          <w:szCs w:val="24"/>
        </w:rPr>
        <w:t>p</w:t>
      </w:r>
      <w:r w:rsidR="00896C43">
        <w:rPr>
          <w:rFonts w:ascii="Times New Roman" w:hAnsi="Times New Roman" w:cs="Times New Roman"/>
          <w:szCs w:val="24"/>
        </w:rPr>
        <w:t xml:space="preserve">-value = </w:t>
      </w:r>
      <w:r w:rsidR="00896C43" w:rsidRPr="00417F5D">
        <w:rPr>
          <w:rFonts w:ascii="Times New Roman" w:hAnsi="Times New Roman" w:cs="Times New Roman"/>
          <w:szCs w:val="24"/>
        </w:rPr>
        <w:t>0.487</w:t>
      </w:r>
      <w:r w:rsidR="00896C43">
        <w:rPr>
          <w:rFonts w:ascii="Times New Roman" w:hAnsi="Times New Roman" w:cs="Times New Roman"/>
          <w:szCs w:val="24"/>
        </w:rPr>
        <w:t xml:space="preserve">). </w:t>
      </w:r>
      <w:r w:rsidR="000B45BA" w:rsidRPr="00417F5D">
        <w:rPr>
          <w:rFonts w:ascii="Times New Roman" w:hAnsi="Times New Roman" w:cs="Times New Roman"/>
          <w:szCs w:val="24"/>
        </w:rPr>
        <w:t xml:space="preserve">Regarding malaria diagnosis and treatment, </w:t>
      </w:r>
      <w:r w:rsidR="00A55E56" w:rsidRPr="00417F5D">
        <w:rPr>
          <w:rFonts w:ascii="Times New Roman" w:hAnsi="Times New Roman" w:cs="Times New Roman"/>
          <w:szCs w:val="24"/>
        </w:rPr>
        <w:t>a finger prick for a malaria test was reported in 41.1</w:t>
      </w:r>
      <w:r w:rsidR="000B45BA" w:rsidRPr="00417F5D">
        <w:rPr>
          <w:rFonts w:ascii="Times New Roman" w:hAnsi="Times New Roman" w:cs="Times New Roman"/>
          <w:szCs w:val="24"/>
        </w:rPr>
        <w:t>%</w:t>
      </w:r>
      <w:r w:rsidR="00DE779B" w:rsidRPr="00417F5D">
        <w:rPr>
          <w:rFonts w:ascii="Times New Roman" w:hAnsi="Times New Roman" w:cs="Times New Roman"/>
          <w:szCs w:val="24"/>
        </w:rPr>
        <w:t xml:space="preserve"> which is higher than reported in the 2014 MMIS (32.4%)</w:t>
      </w:r>
      <w:r w:rsidR="00961D7E" w:rsidRPr="00417F5D">
        <w:rPr>
          <w:rFonts w:ascii="Times New Roman" w:hAnsi="Times New Roman" w:cs="Times New Roman"/>
          <w:szCs w:val="24"/>
        </w:rPr>
        <w:t xml:space="preserve"> </w:t>
      </w:r>
      <w:r w:rsidR="00961D7E" w:rsidRPr="00417F5D">
        <w:rPr>
          <w:rFonts w:ascii="Times New Roman" w:hAnsi="Times New Roman" w:cs="Times New Roman"/>
          <w:szCs w:val="24"/>
        </w:rPr>
        <w:fldChar w:fldCharType="begin"/>
      </w:r>
      <w:r w:rsidR="00FF5320">
        <w:rPr>
          <w:rFonts w:ascii="Times New Roman" w:hAnsi="Times New Roman" w:cs="Times New Roman"/>
          <w:szCs w:val="24"/>
        </w:rPr>
        <w:instrText xml:space="preserve"> ADDIN EN.CITE &lt;EndNote&gt;&lt;Cite&gt;&lt;Author&gt;National Malaria Control Programme (Malawi) and ICF international&lt;/Author&gt;&lt;Year&gt;2014&lt;/Year&gt;&lt;RecNum&gt;94&lt;/RecNum&gt;&lt;DisplayText&gt;[13]&lt;/DisplayText&gt;&lt;record&gt;&lt;rec-number&gt;94&lt;/rec-number&gt;&lt;foreign-keys&gt;&lt;key app="EN" db-id="w9tvx90r3sd5ttezrw7p9s9xprzed5zw9zvr" timestamp="0"&gt;94&lt;/key&gt;&lt;/foreign-keys&gt;&lt;ref-type name="Report"&gt;27&lt;/ref-type&gt;&lt;contributors&gt;&lt;authors&gt;&lt;author&gt;National Malaria Control Programme (Malawi) and ICF international,,&lt;/author&gt;&lt;/authors&gt;&lt;/contributors&gt;&lt;titles&gt;&lt;title&gt;Malawi Malaria Indicator Survey (MIS) 2014&lt;/title&gt;&lt;secondary-title&gt;NMCP and ICF International&lt;/secondary-title&gt;&lt;/titles&gt;&lt;dates&gt;&lt;year&gt;2014&lt;/year&gt;&lt;pub-dates&gt;&lt;date&gt;2014&lt;/date&gt;&lt;/pub-dates&gt;&lt;/dates&gt;&lt;pub-location&gt;Lilongwe Malawi&lt;/pub-location&gt;&lt;urls&gt;&lt;/urls&gt;&lt;/record&gt;&lt;/Cite&gt;&lt;/EndNote&gt;</w:instrText>
      </w:r>
      <w:r w:rsidR="00961D7E" w:rsidRPr="00417F5D">
        <w:rPr>
          <w:rFonts w:ascii="Times New Roman" w:hAnsi="Times New Roman" w:cs="Times New Roman"/>
          <w:szCs w:val="24"/>
        </w:rPr>
        <w:fldChar w:fldCharType="separate"/>
      </w:r>
      <w:r w:rsidR="00961D7E" w:rsidRPr="00417F5D">
        <w:rPr>
          <w:rFonts w:ascii="Times New Roman" w:hAnsi="Times New Roman" w:cs="Times New Roman"/>
          <w:noProof/>
          <w:szCs w:val="24"/>
        </w:rPr>
        <w:t>[13]</w:t>
      </w:r>
      <w:r w:rsidR="00961D7E" w:rsidRPr="00417F5D">
        <w:rPr>
          <w:rFonts w:ascii="Times New Roman" w:hAnsi="Times New Roman" w:cs="Times New Roman"/>
          <w:szCs w:val="24"/>
        </w:rPr>
        <w:fldChar w:fldCharType="end"/>
      </w:r>
      <w:r w:rsidR="00A55E56" w:rsidRPr="00417F5D">
        <w:rPr>
          <w:rFonts w:ascii="Times New Roman" w:hAnsi="Times New Roman" w:cs="Times New Roman"/>
          <w:szCs w:val="24"/>
        </w:rPr>
        <w:t>; children were more likely than women to receive a finger prick</w:t>
      </w:r>
      <w:r w:rsidR="000B45BA" w:rsidRPr="00417F5D">
        <w:rPr>
          <w:rFonts w:ascii="Times New Roman" w:hAnsi="Times New Roman" w:cs="Times New Roman"/>
          <w:szCs w:val="24"/>
        </w:rPr>
        <w:t xml:space="preserve">. </w:t>
      </w:r>
      <w:r w:rsidR="00AB1286" w:rsidRPr="00417F5D">
        <w:rPr>
          <w:rFonts w:ascii="Times New Roman" w:hAnsi="Times New Roman" w:cs="Times New Roman"/>
          <w:szCs w:val="24"/>
        </w:rPr>
        <w:t xml:space="preserve">Although the outcome of the malaria test was unknown, 5.5% of the participants took </w:t>
      </w:r>
      <w:r w:rsidR="00AB1286" w:rsidRPr="00417F5D">
        <w:rPr>
          <w:rFonts w:ascii="Times New Roman" w:hAnsi="Times New Roman" w:cs="Times New Roman"/>
          <w:szCs w:val="24"/>
        </w:rPr>
        <w:lastRenderedPageBreak/>
        <w:t xml:space="preserve">non-recommended </w:t>
      </w:r>
      <w:r w:rsidR="00F60B2F" w:rsidRPr="00417F5D">
        <w:rPr>
          <w:rFonts w:ascii="Times New Roman" w:hAnsi="Times New Roman" w:cs="Times New Roman"/>
          <w:szCs w:val="24"/>
        </w:rPr>
        <w:t>first</w:t>
      </w:r>
      <w:r w:rsidR="00F60B2F">
        <w:rPr>
          <w:rFonts w:ascii="Times New Roman" w:hAnsi="Times New Roman" w:cs="Times New Roman"/>
          <w:szCs w:val="24"/>
        </w:rPr>
        <w:t>-</w:t>
      </w:r>
      <w:r w:rsidR="00AB1286" w:rsidRPr="00417F5D">
        <w:rPr>
          <w:rFonts w:ascii="Times New Roman" w:hAnsi="Times New Roman" w:cs="Times New Roman"/>
          <w:szCs w:val="24"/>
        </w:rPr>
        <w:t>line anti</w:t>
      </w:r>
      <w:r w:rsidR="00F60B2F">
        <w:rPr>
          <w:rFonts w:ascii="Times New Roman" w:hAnsi="Times New Roman" w:cs="Times New Roman"/>
          <w:szCs w:val="24"/>
        </w:rPr>
        <w:t>-</w:t>
      </w:r>
      <w:r w:rsidR="00AB1286" w:rsidRPr="00417F5D">
        <w:rPr>
          <w:rFonts w:ascii="Times New Roman" w:hAnsi="Times New Roman" w:cs="Times New Roman"/>
          <w:szCs w:val="24"/>
        </w:rPr>
        <w:t>malarial drugs</w:t>
      </w:r>
      <w:r w:rsidR="00FF5320">
        <w:rPr>
          <w:rFonts w:ascii="Times New Roman" w:hAnsi="Times New Roman" w:cs="Times New Roman"/>
          <w:szCs w:val="24"/>
        </w:rPr>
        <w:t>. There were</w:t>
      </w:r>
      <w:r w:rsidR="008F058C" w:rsidRPr="00417F5D">
        <w:rPr>
          <w:rFonts w:ascii="Times New Roman" w:hAnsi="Times New Roman" w:cs="Times New Roman"/>
          <w:szCs w:val="24"/>
        </w:rPr>
        <w:t xml:space="preserve"> </w:t>
      </w:r>
      <w:r w:rsidR="002C7C14" w:rsidRPr="00417F5D">
        <w:rPr>
          <w:rFonts w:ascii="Times New Roman" w:hAnsi="Times New Roman" w:cs="Times New Roman"/>
          <w:szCs w:val="24"/>
        </w:rPr>
        <w:t>20.9</w:t>
      </w:r>
      <w:r w:rsidR="00EB155E" w:rsidRPr="00417F5D">
        <w:rPr>
          <w:rFonts w:ascii="Times New Roman" w:hAnsi="Times New Roman" w:cs="Times New Roman"/>
          <w:szCs w:val="24"/>
        </w:rPr>
        <w:t>%</w:t>
      </w:r>
      <w:r w:rsidR="002C7C14" w:rsidRPr="00417F5D">
        <w:rPr>
          <w:rFonts w:ascii="Times New Roman" w:hAnsi="Times New Roman" w:cs="Times New Roman"/>
          <w:szCs w:val="24"/>
        </w:rPr>
        <w:t xml:space="preserve"> and 22.0% children and women</w:t>
      </w:r>
      <w:r w:rsidR="00EF4693" w:rsidRPr="00417F5D">
        <w:rPr>
          <w:rFonts w:ascii="Times New Roman" w:hAnsi="Times New Roman" w:cs="Times New Roman"/>
          <w:szCs w:val="24"/>
        </w:rPr>
        <w:t>,</w:t>
      </w:r>
      <w:r w:rsidR="00E636E7" w:rsidRPr="00417F5D">
        <w:rPr>
          <w:rFonts w:ascii="Times New Roman" w:hAnsi="Times New Roman" w:cs="Times New Roman"/>
          <w:szCs w:val="24"/>
        </w:rPr>
        <w:t xml:space="preserve"> </w:t>
      </w:r>
      <w:r w:rsidR="00EB155E" w:rsidRPr="00417F5D">
        <w:rPr>
          <w:rFonts w:ascii="Times New Roman" w:hAnsi="Times New Roman" w:cs="Times New Roman"/>
          <w:szCs w:val="24"/>
        </w:rPr>
        <w:t>respectively</w:t>
      </w:r>
      <w:r w:rsidR="00FF5320">
        <w:rPr>
          <w:rFonts w:ascii="Times New Roman" w:hAnsi="Times New Roman" w:cs="Times New Roman"/>
          <w:szCs w:val="24"/>
        </w:rPr>
        <w:t>, who</w:t>
      </w:r>
      <w:r w:rsidR="00EB155E" w:rsidRPr="00417F5D">
        <w:rPr>
          <w:rFonts w:ascii="Times New Roman" w:hAnsi="Times New Roman" w:cs="Times New Roman"/>
          <w:szCs w:val="24"/>
        </w:rPr>
        <w:t xml:space="preserve"> </w:t>
      </w:r>
      <w:r w:rsidR="0021383A" w:rsidRPr="00417F5D">
        <w:rPr>
          <w:rFonts w:ascii="Times New Roman" w:hAnsi="Times New Roman" w:cs="Times New Roman"/>
          <w:szCs w:val="24"/>
        </w:rPr>
        <w:t>paid for health services.</w:t>
      </w:r>
      <w:r w:rsidR="001C7706" w:rsidRPr="00417F5D">
        <w:rPr>
          <w:rFonts w:ascii="Times New Roman" w:hAnsi="Times New Roman" w:cs="Times New Roman"/>
          <w:szCs w:val="24"/>
        </w:rPr>
        <w:t xml:space="preserve"> </w:t>
      </w:r>
    </w:p>
    <w:p w14:paraId="4ACB98A2" w14:textId="77777777" w:rsidR="008B1411" w:rsidRPr="00417F5D" w:rsidRDefault="008B1411" w:rsidP="00417F5D">
      <w:pPr>
        <w:spacing w:after="0" w:line="480" w:lineRule="auto"/>
        <w:rPr>
          <w:rFonts w:ascii="Times New Roman" w:hAnsi="Times New Roman" w:cs="Times New Roman"/>
          <w:b/>
          <w:szCs w:val="24"/>
        </w:rPr>
      </w:pPr>
    </w:p>
    <w:p w14:paraId="587B8756" w14:textId="77777777" w:rsidR="00450C5C" w:rsidRPr="00417F5D" w:rsidRDefault="00A402B2" w:rsidP="00417F5D">
      <w:pPr>
        <w:pStyle w:val="Heading2"/>
      </w:pPr>
      <w:r w:rsidRPr="00417F5D">
        <w:t>IPTp</w:t>
      </w:r>
      <w:r w:rsidR="00F26A4D" w:rsidRPr="00417F5D">
        <w:t>-</w:t>
      </w:r>
      <w:r w:rsidRPr="00417F5D">
        <w:t>SP</w:t>
      </w:r>
    </w:p>
    <w:p w14:paraId="1603DEDD" w14:textId="26BBFC18" w:rsidR="004D016D" w:rsidRPr="00417F5D" w:rsidRDefault="00BD6017" w:rsidP="00417F5D">
      <w:pPr>
        <w:spacing w:after="0" w:line="480" w:lineRule="auto"/>
        <w:rPr>
          <w:rFonts w:ascii="Times New Roman" w:hAnsi="Times New Roman" w:cs="Times New Roman"/>
          <w:szCs w:val="24"/>
        </w:rPr>
      </w:pPr>
      <w:r w:rsidRPr="00417F5D">
        <w:rPr>
          <w:rFonts w:ascii="Times New Roman" w:hAnsi="Times New Roman" w:cs="Times New Roman"/>
          <w:szCs w:val="24"/>
        </w:rPr>
        <w:t>The total number of women who had given birth within the previous two years was 438</w:t>
      </w:r>
      <w:r w:rsidR="008A5F6C" w:rsidRPr="00417F5D">
        <w:rPr>
          <w:rFonts w:ascii="Times New Roman" w:hAnsi="Times New Roman" w:cs="Times New Roman"/>
          <w:szCs w:val="24"/>
        </w:rPr>
        <w:t xml:space="preserve"> (Fig</w:t>
      </w:r>
      <w:r w:rsidR="00F60B2F">
        <w:rPr>
          <w:rFonts w:ascii="Times New Roman" w:hAnsi="Times New Roman" w:cs="Times New Roman"/>
          <w:szCs w:val="24"/>
        </w:rPr>
        <w:t>.</w:t>
      </w:r>
      <w:r w:rsidR="008A5F6C" w:rsidRPr="00417F5D">
        <w:rPr>
          <w:rFonts w:ascii="Times New Roman" w:hAnsi="Times New Roman" w:cs="Times New Roman"/>
          <w:szCs w:val="24"/>
        </w:rPr>
        <w:t xml:space="preserve"> 1)</w:t>
      </w:r>
      <w:r w:rsidR="0096771B" w:rsidRPr="00417F5D">
        <w:rPr>
          <w:rFonts w:ascii="Times New Roman" w:hAnsi="Times New Roman" w:cs="Times New Roman"/>
          <w:szCs w:val="24"/>
        </w:rPr>
        <w:t xml:space="preserve"> of whom </w:t>
      </w:r>
      <w:r w:rsidRPr="00417F5D">
        <w:rPr>
          <w:rFonts w:ascii="Times New Roman" w:hAnsi="Times New Roman" w:cs="Times New Roman"/>
          <w:szCs w:val="24"/>
        </w:rPr>
        <w:t>42</w:t>
      </w:r>
      <w:r w:rsidR="00011ED5" w:rsidRPr="00417F5D">
        <w:rPr>
          <w:rFonts w:ascii="Times New Roman" w:hAnsi="Times New Roman" w:cs="Times New Roman"/>
          <w:szCs w:val="24"/>
        </w:rPr>
        <w:t>9</w:t>
      </w:r>
      <w:r w:rsidRPr="00417F5D">
        <w:rPr>
          <w:rFonts w:ascii="Times New Roman" w:hAnsi="Times New Roman" w:cs="Times New Roman"/>
          <w:szCs w:val="24"/>
        </w:rPr>
        <w:t xml:space="preserve"> were eligible to receive IPTp</w:t>
      </w:r>
      <w:r w:rsidR="00E213FC" w:rsidRPr="00417F5D">
        <w:rPr>
          <w:rFonts w:ascii="Times New Roman" w:hAnsi="Times New Roman" w:cs="Times New Roman"/>
          <w:szCs w:val="24"/>
        </w:rPr>
        <w:t>-</w:t>
      </w:r>
      <w:r w:rsidRPr="00417F5D">
        <w:rPr>
          <w:rFonts w:ascii="Times New Roman" w:hAnsi="Times New Roman" w:cs="Times New Roman"/>
          <w:szCs w:val="24"/>
        </w:rPr>
        <w:t>SP</w:t>
      </w:r>
      <w:r w:rsidR="0096771B" w:rsidRPr="00417F5D">
        <w:rPr>
          <w:rFonts w:ascii="Times New Roman" w:hAnsi="Times New Roman" w:cs="Times New Roman"/>
          <w:szCs w:val="24"/>
        </w:rPr>
        <w:t>.</w:t>
      </w:r>
      <w:r w:rsidR="001F0CEC" w:rsidRPr="00417F5D">
        <w:rPr>
          <w:rFonts w:ascii="Times New Roman" w:hAnsi="Times New Roman" w:cs="Times New Roman"/>
          <w:szCs w:val="24"/>
        </w:rPr>
        <w:t xml:space="preserve"> </w:t>
      </w:r>
      <w:r w:rsidR="00011ED5" w:rsidRPr="00417F5D">
        <w:rPr>
          <w:rFonts w:ascii="Times New Roman" w:hAnsi="Times New Roman" w:cs="Times New Roman"/>
          <w:szCs w:val="24"/>
        </w:rPr>
        <w:t xml:space="preserve">Of the eligible women, </w:t>
      </w:r>
      <w:r w:rsidR="000D77A2" w:rsidRPr="00417F5D">
        <w:rPr>
          <w:rFonts w:ascii="Times New Roman" w:hAnsi="Times New Roman" w:cs="Times New Roman"/>
          <w:szCs w:val="24"/>
        </w:rPr>
        <w:t xml:space="preserve">antenatal care (ANC) attendance was high, although </w:t>
      </w:r>
      <w:r w:rsidR="00011ED5" w:rsidRPr="00417F5D">
        <w:rPr>
          <w:rFonts w:ascii="Times New Roman" w:hAnsi="Times New Roman" w:cs="Times New Roman"/>
          <w:szCs w:val="24"/>
        </w:rPr>
        <w:t>14.9%</w:t>
      </w:r>
      <w:r w:rsidR="001F0CEC" w:rsidRPr="00417F5D">
        <w:rPr>
          <w:rFonts w:ascii="Times New Roman" w:hAnsi="Times New Roman" w:cs="Times New Roman"/>
          <w:szCs w:val="24"/>
        </w:rPr>
        <w:t xml:space="preserve"> did not receive SP despite attending ANC</w:t>
      </w:r>
      <w:r w:rsidRPr="00417F5D">
        <w:rPr>
          <w:rFonts w:ascii="Times New Roman" w:hAnsi="Times New Roman" w:cs="Times New Roman"/>
          <w:szCs w:val="24"/>
        </w:rPr>
        <w:t>.</w:t>
      </w:r>
      <w:r w:rsidR="001F0CEC" w:rsidRPr="00417F5D">
        <w:rPr>
          <w:rFonts w:ascii="Times New Roman" w:hAnsi="Times New Roman" w:cs="Times New Roman"/>
          <w:szCs w:val="24"/>
        </w:rPr>
        <w:t xml:space="preserve"> </w:t>
      </w:r>
      <w:r w:rsidR="00554156" w:rsidRPr="00417F5D">
        <w:rPr>
          <w:rFonts w:ascii="Times New Roman" w:hAnsi="Times New Roman" w:cs="Times New Roman"/>
          <w:szCs w:val="24"/>
        </w:rPr>
        <w:t xml:space="preserve">The recommended minimum three doses of IPTp-SP was documented in </w:t>
      </w:r>
      <w:r w:rsidR="00011ED5" w:rsidRPr="00417F5D">
        <w:rPr>
          <w:rFonts w:ascii="Times New Roman" w:hAnsi="Times New Roman" w:cs="Times New Roman"/>
          <w:szCs w:val="24"/>
        </w:rPr>
        <w:t>15.0</w:t>
      </w:r>
      <w:r w:rsidR="001F0CEC" w:rsidRPr="00417F5D">
        <w:rPr>
          <w:rFonts w:ascii="Times New Roman" w:hAnsi="Times New Roman" w:cs="Times New Roman"/>
          <w:szCs w:val="24"/>
        </w:rPr>
        <w:t>% of the women although 1</w:t>
      </w:r>
      <w:r w:rsidR="00011ED5" w:rsidRPr="00417F5D">
        <w:rPr>
          <w:rFonts w:ascii="Times New Roman" w:hAnsi="Times New Roman" w:cs="Times New Roman"/>
          <w:szCs w:val="24"/>
        </w:rPr>
        <w:t>7.0</w:t>
      </w:r>
      <w:r w:rsidR="001F0CEC" w:rsidRPr="00417F5D">
        <w:rPr>
          <w:rFonts w:ascii="Times New Roman" w:hAnsi="Times New Roman" w:cs="Times New Roman"/>
          <w:szCs w:val="24"/>
        </w:rPr>
        <w:t xml:space="preserve">% had reported </w:t>
      </w:r>
      <w:r w:rsidR="00554156" w:rsidRPr="00417F5D">
        <w:rPr>
          <w:rFonts w:ascii="Times New Roman" w:hAnsi="Times New Roman" w:cs="Times New Roman"/>
          <w:szCs w:val="24"/>
        </w:rPr>
        <w:t xml:space="preserve">completing the </w:t>
      </w:r>
      <w:r w:rsidR="001F0CEC" w:rsidRPr="00417F5D">
        <w:rPr>
          <w:rFonts w:ascii="Times New Roman" w:hAnsi="Times New Roman" w:cs="Times New Roman"/>
          <w:szCs w:val="24"/>
        </w:rPr>
        <w:t>dose completion</w:t>
      </w:r>
      <w:r w:rsidR="00554156" w:rsidRPr="00417F5D">
        <w:rPr>
          <w:rFonts w:ascii="Times New Roman" w:hAnsi="Times New Roman" w:cs="Times New Roman"/>
          <w:szCs w:val="24"/>
        </w:rPr>
        <w:t>;</w:t>
      </w:r>
      <w:r w:rsidR="006C2C11" w:rsidRPr="00417F5D">
        <w:rPr>
          <w:rFonts w:ascii="Times New Roman" w:hAnsi="Times New Roman" w:cs="Times New Roman"/>
          <w:szCs w:val="24"/>
        </w:rPr>
        <w:t xml:space="preserve"> </w:t>
      </w:r>
      <w:r w:rsidR="00554156" w:rsidRPr="00417F5D">
        <w:rPr>
          <w:rFonts w:ascii="Times New Roman" w:hAnsi="Times New Roman" w:cs="Times New Roman"/>
          <w:szCs w:val="24"/>
        </w:rPr>
        <w:t>there was no difference (statistically) between the two proportions (</w:t>
      </w:r>
      <w:r w:rsidR="00554156" w:rsidRPr="00417F5D">
        <w:rPr>
          <w:rFonts w:ascii="Times New Roman" w:hAnsi="Times New Roman" w:cs="Times New Roman"/>
          <w:i/>
          <w:szCs w:val="24"/>
        </w:rPr>
        <w:t>p</w:t>
      </w:r>
      <w:r w:rsidR="00554156" w:rsidRPr="00417F5D">
        <w:rPr>
          <w:rFonts w:ascii="Times New Roman" w:hAnsi="Times New Roman" w:cs="Times New Roman"/>
          <w:szCs w:val="24"/>
        </w:rPr>
        <w:t>-value = 0.350).</w:t>
      </w:r>
    </w:p>
    <w:p w14:paraId="2D8977FD" w14:textId="34144F04" w:rsidR="006C2C11" w:rsidRPr="00417F5D" w:rsidRDefault="006C2C11" w:rsidP="00417F5D">
      <w:pPr>
        <w:spacing w:after="0" w:line="480" w:lineRule="auto"/>
        <w:rPr>
          <w:rFonts w:ascii="Times New Roman" w:hAnsi="Times New Roman" w:cs="Times New Roman"/>
          <w:szCs w:val="24"/>
        </w:rPr>
      </w:pPr>
    </w:p>
    <w:p w14:paraId="087EC9A8" w14:textId="77777777" w:rsidR="00EF4693" w:rsidRPr="00417F5D" w:rsidRDefault="00EF4693" w:rsidP="00417F5D">
      <w:pPr>
        <w:pStyle w:val="Heading2"/>
      </w:pPr>
      <w:r w:rsidRPr="00417F5D">
        <w:t>ITN use, fever and care-seeking for fever by sampling round</w:t>
      </w:r>
    </w:p>
    <w:p w14:paraId="030ADB05" w14:textId="66C7C58B" w:rsidR="00CF171F" w:rsidRPr="00417F5D" w:rsidRDefault="00CF171F"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Both ITN use and reported fever decreased steadily from April/May 2015 (after the rainy season) to October/November</w:t>
      </w:r>
      <w:r w:rsidR="008E592A">
        <w:rPr>
          <w:rFonts w:ascii="Times New Roman" w:hAnsi="Times New Roman" w:cs="Times New Roman"/>
          <w:szCs w:val="24"/>
          <w:lang w:val="en-US"/>
        </w:rPr>
        <w:t xml:space="preserve"> (Fig. 2)</w:t>
      </w:r>
      <w:r w:rsidRPr="00417F5D">
        <w:rPr>
          <w:rFonts w:ascii="Times New Roman" w:hAnsi="Times New Roman" w:cs="Times New Roman"/>
          <w:szCs w:val="24"/>
          <w:lang w:val="en-US"/>
        </w:rPr>
        <w:t xml:space="preserve">. Care-seeking for fever </w:t>
      </w:r>
      <w:r w:rsidR="00532F11" w:rsidRPr="00417F5D">
        <w:rPr>
          <w:rFonts w:ascii="Times New Roman" w:hAnsi="Times New Roman" w:cs="Times New Roman"/>
          <w:szCs w:val="24"/>
          <w:lang w:val="en-US"/>
        </w:rPr>
        <w:t>remained between 40 and 55% for those with a reported fever.</w:t>
      </w:r>
      <w:r w:rsidRPr="00417F5D">
        <w:rPr>
          <w:rFonts w:ascii="Times New Roman" w:hAnsi="Times New Roman" w:cs="Times New Roman"/>
          <w:szCs w:val="24"/>
          <w:lang w:val="en-US"/>
        </w:rPr>
        <w:t xml:space="preserve"> </w:t>
      </w:r>
    </w:p>
    <w:p w14:paraId="52811001" w14:textId="49F4F900" w:rsidR="00EF4693" w:rsidRPr="00417F5D" w:rsidRDefault="00EF4693" w:rsidP="00417F5D">
      <w:pPr>
        <w:spacing w:after="0" w:line="480" w:lineRule="auto"/>
        <w:rPr>
          <w:rFonts w:ascii="Times New Roman" w:hAnsi="Times New Roman" w:cs="Times New Roman"/>
          <w:szCs w:val="24"/>
        </w:rPr>
      </w:pPr>
    </w:p>
    <w:p w14:paraId="5D1B81C1" w14:textId="14C2F605" w:rsidR="00420323" w:rsidRPr="00417F5D" w:rsidRDefault="00B94E07" w:rsidP="00417F5D">
      <w:pPr>
        <w:pStyle w:val="Heading2"/>
      </w:pPr>
      <w:r w:rsidRPr="00417F5D">
        <w:t xml:space="preserve">Factors associated with </w:t>
      </w:r>
      <w:r w:rsidR="00420323" w:rsidRPr="00417F5D">
        <w:t>ITN use</w:t>
      </w:r>
      <w:r w:rsidRPr="00417F5D">
        <w:t xml:space="preserve">, </w:t>
      </w:r>
      <w:r w:rsidR="00CE5187" w:rsidRPr="00417F5D">
        <w:t>care-</w:t>
      </w:r>
      <w:r w:rsidRPr="00417F5D">
        <w:t xml:space="preserve">seeking and IPTp-SP </w:t>
      </w:r>
      <w:r w:rsidR="00F60B2F">
        <w:t>utilization</w:t>
      </w:r>
    </w:p>
    <w:p w14:paraId="034DAC79" w14:textId="1664D45E" w:rsidR="000E19B8" w:rsidRPr="00417F5D" w:rsidRDefault="0030306B"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rPr>
        <w:t xml:space="preserve">Table 3 presents factors associated with the three primary outcomes. </w:t>
      </w:r>
      <w:r w:rsidR="007B7BE5" w:rsidRPr="00417F5D">
        <w:rPr>
          <w:rFonts w:ascii="Times New Roman" w:hAnsi="Times New Roman" w:cs="Times New Roman"/>
          <w:szCs w:val="24"/>
        </w:rPr>
        <w:t>W</w:t>
      </w:r>
      <w:r w:rsidR="0069000C" w:rsidRPr="00417F5D">
        <w:rPr>
          <w:rFonts w:ascii="Times New Roman" w:hAnsi="Times New Roman" w:cs="Times New Roman"/>
          <w:szCs w:val="24"/>
        </w:rPr>
        <w:t>ealthier households were more likely to use ITNs</w:t>
      </w:r>
      <w:r w:rsidR="007B7BE5" w:rsidRPr="00417F5D">
        <w:rPr>
          <w:rFonts w:ascii="Times New Roman" w:hAnsi="Times New Roman" w:cs="Times New Roman"/>
          <w:szCs w:val="24"/>
        </w:rPr>
        <w:t xml:space="preserve"> </w:t>
      </w:r>
      <w:r w:rsidR="00286C46" w:rsidRPr="00417F5D">
        <w:rPr>
          <w:rFonts w:ascii="Times New Roman" w:hAnsi="Times New Roman" w:cs="Times New Roman"/>
          <w:szCs w:val="24"/>
        </w:rPr>
        <w:t>than</w:t>
      </w:r>
      <w:r w:rsidR="007B7BE5" w:rsidRPr="00417F5D">
        <w:rPr>
          <w:rFonts w:ascii="Times New Roman" w:hAnsi="Times New Roman" w:cs="Times New Roman"/>
          <w:szCs w:val="24"/>
        </w:rPr>
        <w:t xml:space="preserve"> less wealthy ones</w:t>
      </w:r>
      <w:r w:rsidR="0069000C" w:rsidRPr="00417F5D">
        <w:rPr>
          <w:rFonts w:ascii="Times New Roman" w:hAnsi="Times New Roman" w:cs="Times New Roman"/>
          <w:szCs w:val="24"/>
        </w:rPr>
        <w:t xml:space="preserve">. </w:t>
      </w:r>
      <w:r w:rsidR="007B7BE5" w:rsidRPr="00417F5D">
        <w:rPr>
          <w:rFonts w:ascii="Times New Roman" w:hAnsi="Times New Roman" w:cs="Times New Roman"/>
          <w:szCs w:val="24"/>
        </w:rPr>
        <w:t>Compared to the first sampling round in April/May 2015, ITN use was lower</w:t>
      </w:r>
      <w:r w:rsidR="00201C02" w:rsidRPr="00417F5D">
        <w:rPr>
          <w:rFonts w:ascii="Times New Roman" w:hAnsi="Times New Roman" w:cs="Times New Roman"/>
          <w:szCs w:val="24"/>
        </w:rPr>
        <w:t xml:space="preserve"> in subsequent months</w:t>
      </w:r>
      <w:r w:rsidR="007B7BE5" w:rsidRPr="00417F5D">
        <w:rPr>
          <w:rFonts w:ascii="Times New Roman" w:hAnsi="Times New Roman" w:cs="Times New Roman"/>
          <w:szCs w:val="24"/>
        </w:rPr>
        <w:t>. C</w:t>
      </w:r>
      <w:r w:rsidR="0069000C" w:rsidRPr="00417F5D">
        <w:rPr>
          <w:rFonts w:ascii="Times New Roman" w:hAnsi="Times New Roman" w:cs="Times New Roman"/>
          <w:szCs w:val="24"/>
        </w:rPr>
        <w:t>hildren and wealthier households were more likely to seek care</w:t>
      </w:r>
      <w:r w:rsidR="00201C02" w:rsidRPr="00417F5D">
        <w:rPr>
          <w:rFonts w:ascii="Times New Roman" w:hAnsi="Times New Roman" w:cs="Times New Roman"/>
          <w:szCs w:val="24"/>
        </w:rPr>
        <w:t xml:space="preserve"> than women and poorer households, respectively</w:t>
      </w:r>
      <w:r w:rsidR="0069000C" w:rsidRPr="00417F5D">
        <w:rPr>
          <w:rFonts w:ascii="Times New Roman" w:hAnsi="Times New Roman" w:cs="Times New Roman"/>
          <w:szCs w:val="24"/>
        </w:rPr>
        <w:t xml:space="preserve">. With regard to completion of IPTp-SP </w:t>
      </w:r>
      <w:r w:rsidR="00F60B2F">
        <w:rPr>
          <w:rFonts w:ascii="Times New Roman" w:hAnsi="Times New Roman" w:cs="Times New Roman"/>
          <w:szCs w:val="24"/>
        </w:rPr>
        <w:t>utilization</w:t>
      </w:r>
      <w:r w:rsidR="0069000C" w:rsidRPr="00417F5D">
        <w:rPr>
          <w:rFonts w:ascii="Times New Roman" w:hAnsi="Times New Roman" w:cs="Times New Roman"/>
          <w:szCs w:val="24"/>
        </w:rPr>
        <w:t xml:space="preserve"> in prior pregnancy</w:t>
      </w:r>
      <w:r w:rsidR="00E61890" w:rsidRPr="00417F5D">
        <w:rPr>
          <w:rFonts w:ascii="Times New Roman" w:hAnsi="Times New Roman" w:cs="Times New Roman"/>
          <w:szCs w:val="24"/>
        </w:rPr>
        <w:t>, there were</w:t>
      </w:r>
      <w:r w:rsidR="005C5EC1" w:rsidRPr="00417F5D">
        <w:rPr>
          <w:rFonts w:ascii="Times New Roman" w:hAnsi="Times New Roman" w:cs="Times New Roman"/>
          <w:szCs w:val="24"/>
        </w:rPr>
        <w:t xml:space="preserve"> no </w:t>
      </w:r>
      <w:r w:rsidR="00E61890" w:rsidRPr="00417F5D">
        <w:rPr>
          <w:rFonts w:ascii="Times New Roman" w:hAnsi="Times New Roman" w:cs="Times New Roman"/>
          <w:szCs w:val="24"/>
        </w:rPr>
        <w:t xml:space="preserve">statistically significant </w:t>
      </w:r>
      <w:r w:rsidR="005C5EC1" w:rsidRPr="00417F5D">
        <w:rPr>
          <w:rFonts w:ascii="Times New Roman" w:hAnsi="Times New Roman" w:cs="Times New Roman"/>
          <w:szCs w:val="24"/>
        </w:rPr>
        <w:t xml:space="preserve">factors </w:t>
      </w:r>
      <w:r w:rsidR="0069000C" w:rsidRPr="00417F5D">
        <w:rPr>
          <w:rFonts w:ascii="Times New Roman" w:hAnsi="Times New Roman" w:cs="Times New Roman"/>
          <w:szCs w:val="24"/>
        </w:rPr>
        <w:t>associated with the outcome.</w:t>
      </w:r>
    </w:p>
    <w:p w14:paraId="136F42DE" w14:textId="77777777" w:rsidR="00286C46" w:rsidRDefault="00286C46" w:rsidP="00417F5D">
      <w:pPr>
        <w:spacing w:after="0" w:line="480" w:lineRule="auto"/>
        <w:rPr>
          <w:rFonts w:ascii="Times New Roman" w:hAnsi="Times New Roman" w:cs="Times New Roman"/>
          <w:b/>
          <w:szCs w:val="24"/>
          <w:lang w:val="en-US"/>
        </w:rPr>
      </w:pPr>
    </w:p>
    <w:p w14:paraId="7F14D968" w14:textId="77777777" w:rsidR="00417F5D" w:rsidRPr="00417F5D" w:rsidRDefault="00417F5D" w:rsidP="00417F5D">
      <w:pPr>
        <w:spacing w:after="0" w:line="480" w:lineRule="auto"/>
        <w:rPr>
          <w:rFonts w:ascii="Times New Roman" w:hAnsi="Times New Roman" w:cs="Times New Roman"/>
          <w:szCs w:val="24"/>
        </w:rPr>
      </w:pPr>
    </w:p>
    <w:p w14:paraId="15FF1815" w14:textId="77777777" w:rsidR="00F67FC4" w:rsidRDefault="00F67FC4" w:rsidP="00417F5D">
      <w:pPr>
        <w:pStyle w:val="Heading1"/>
        <w:spacing w:before="0" w:after="0"/>
        <w:rPr>
          <w:rFonts w:ascii="Times New Roman" w:hAnsi="Times New Roman" w:cs="Times New Roman"/>
          <w:szCs w:val="24"/>
        </w:rPr>
      </w:pPr>
      <w:r w:rsidRPr="00417F5D">
        <w:rPr>
          <w:rFonts w:ascii="Times New Roman" w:hAnsi="Times New Roman" w:cs="Times New Roman"/>
          <w:szCs w:val="24"/>
        </w:rPr>
        <w:t xml:space="preserve">Discussion </w:t>
      </w:r>
    </w:p>
    <w:p w14:paraId="5DE55BB2" w14:textId="77777777" w:rsidR="00417F5D" w:rsidRPr="00417F5D" w:rsidRDefault="00417F5D" w:rsidP="00417F5D">
      <w:pPr>
        <w:rPr>
          <w:lang w:val="en-US"/>
        </w:rPr>
      </w:pPr>
    </w:p>
    <w:p w14:paraId="764B9213" w14:textId="4ACFB2F7" w:rsidR="004F1B27" w:rsidRDefault="0096771B"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 xml:space="preserve">The study findings suggest suboptimal </w:t>
      </w:r>
      <w:r w:rsidR="00F60B2F">
        <w:rPr>
          <w:rFonts w:ascii="Times New Roman" w:hAnsi="Times New Roman" w:cs="Times New Roman"/>
          <w:szCs w:val="24"/>
          <w:lang w:val="en-US"/>
        </w:rPr>
        <w:t>utilization</w:t>
      </w:r>
      <w:r w:rsidRPr="00417F5D">
        <w:rPr>
          <w:rFonts w:ascii="Times New Roman" w:hAnsi="Times New Roman" w:cs="Times New Roman"/>
          <w:szCs w:val="24"/>
          <w:lang w:val="en-US"/>
        </w:rPr>
        <w:t xml:space="preserve"> of malaria control interventions in the study area. ITN </w:t>
      </w:r>
      <w:r w:rsidR="00675BF1" w:rsidRPr="00417F5D">
        <w:rPr>
          <w:rFonts w:ascii="Times New Roman" w:hAnsi="Times New Roman" w:cs="Times New Roman"/>
          <w:szCs w:val="24"/>
          <w:lang w:val="en-US"/>
        </w:rPr>
        <w:t xml:space="preserve">ownership and </w:t>
      </w:r>
      <w:r w:rsidRPr="00417F5D">
        <w:rPr>
          <w:rFonts w:ascii="Times New Roman" w:hAnsi="Times New Roman" w:cs="Times New Roman"/>
          <w:szCs w:val="24"/>
          <w:lang w:val="en-US"/>
        </w:rPr>
        <w:t>usage, prompt care-seeking</w:t>
      </w:r>
      <w:r w:rsidR="0021475A" w:rsidRPr="00417F5D">
        <w:rPr>
          <w:rFonts w:ascii="Times New Roman" w:hAnsi="Times New Roman" w:cs="Times New Roman"/>
          <w:szCs w:val="24"/>
          <w:lang w:val="en-US"/>
        </w:rPr>
        <w:t xml:space="preserve"> for diagnosis and effective treatment of malaria</w:t>
      </w:r>
      <w:r w:rsidRPr="00417F5D">
        <w:rPr>
          <w:rFonts w:ascii="Times New Roman" w:hAnsi="Times New Roman" w:cs="Times New Roman"/>
          <w:szCs w:val="24"/>
          <w:lang w:val="en-US"/>
        </w:rPr>
        <w:t>, and IPTp-SP rates in these communities are lower than both national estimates</w:t>
      </w:r>
      <w:r w:rsidR="006E3D0D" w:rsidRPr="00417F5D">
        <w:rPr>
          <w:rFonts w:ascii="Times New Roman" w:hAnsi="Times New Roman" w:cs="Times New Roman"/>
          <w:szCs w:val="24"/>
          <w:lang w:val="en-US"/>
        </w:rPr>
        <w:t>,</w:t>
      </w:r>
      <w:r w:rsidRPr="00417F5D">
        <w:rPr>
          <w:rFonts w:ascii="Times New Roman" w:hAnsi="Times New Roman" w:cs="Times New Roman"/>
          <w:szCs w:val="24"/>
          <w:lang w:val="en-US"/>
        </w:rPr>
        <w:t xml:space="preserve"> and</w:t>
      </w:r>
      <w:r w:rsidR="005166D4" w:rsidRPr="00417F5D">
        <w:rPr>
          <w:rFonts w:ascii="Times New Roman" w:hAnsi="Times New Roman" w:cs="Times New Roman"/>
          <w:szCs w:val="24"/>
          <w:lang w:val="en-US"/>
        </w:rPr>
        <w:t xml:space="preserve"> </w:t>
      </w:r>
      <w:r w:rsidR="00BB4BD3" w:rsidRPr="00417F5D">
        <w:rPr>
          <w:rFonts w:ascii="Times New Roman" w:hAnsi="Times New Roman" w:cs="Times New Roman"/>
          <w:szCs w:val="24"/>
          <w:lang w:val="en-US"/>
        </w:rPr>
        <w:t>universal coverage</w:t>
      </w:r>
      <w:r w:rsidR="00DF7670" w:rsidRPr="00417F5D">
        <w:rPr>
          <w:rFonts w:ascii="Times New Roman" w:hAnsi="Times New Roman" w:cs="Times New Roman"/>
          <w:szCs w:val="24"/>
          <w:lang w:val="en-US"/>
        </w:rPr>
        <w:t xml:space="preserve"> targets</w:t>
      </w:r>
      <w:r w:rsidR="0021475A" w:rsidRPr="00417F5D">
        <w:rPr>
          <w:rFonts w:ascii="Times New Roman" w:hAnsi="Times New Roman" w:cs="Times New Roman"/>
          <w:szCs w:val="24"/>
          <w:lang w:val="en-US"/>
        </w:rPr>
        <w:t xml:space="preserve">. </w:t>
      </w:r>
      <w:r w:rsidR="00C368F7" w:rsidRPr="00417F5D">
        <w:rPr>
          <w:rFonts w:ascii="Times New Roman" w:hAnsi="Times New Roman" w:cs="Times New Roman"/>
          <w:szCs w:val="24"/>
          <w:lang w:val="en-US"/>
        </w:rPr>
        <w:t xml:space="preserve">This highlights that national </w:t>
      </w:r>
      <w:r w:rsidR="005166D4" w:rsidRPr="00417F5D">
        <w:rPr>
          <w:rFonts w:ascii="Times New Roman" w:hAnsi="Times New Roman" w:cs="Times New Roman"/>
          <w:szCs w:val="24"/>
          <w:lang w:val="en-US"/>
        </w:rPr>
        <w:t xml:space="preserve">coverage </w:t>
      </w:r>
      <w:r w:rsidR="00943577" w:rsidRPr="00417F5D">
        <w:rPr>
          <w:rFonts w:ascii="Times New Roman" w:hAnsi="Times New Roman" w:cs="Times New Roman"/>
          <w:szCs w:val="24"/>
          <w:lang w:val="en-US"/>
        </w:rPr>
        <w:t xml:space="preserve">aggregations </w:t>
      </w:r>
      <w:r w:rsidR="005166D4" w:rsidRPr="00417F5D">
        <w:rPr>
          <w:rFonts w:ascii="Times New Roman" w:hAnsi="Times New Roman" w:cs="Times New Roman"/>
          <w:szCs w:val="24"/>
          <w:lang w:val="en-US"/>
        </w:rPr>
        <w:t xml:space="preserve">mask substantial </w:t>
      </w:r>
      <w:r w:rsidR="003234E2" w:rsidRPr="00417F5D">
        <w:rPr>
          <w:rFonts w:ascii="Times New Roman" w:hAnsi="Times New Roman" w:cs="Times New Roman"/>
          <w:szCs w:val="24"/>
          <w:lang w:val="en-US"/>
        </w:rPr>
        <w:t>inequities</w:t>
      </w:r>
      <w:r w:rsidR="005166D4" w:rsidRPr="00417F5D">
        <w:rPr>
          <w:rFonts w:ascii="Times New Roman" w:hAnsi="Times New Roman" w:cs="Times New Roman"/>
          <w:szCs w:val="24"/>
          <w:lang w:val="en-US"/>
        </w:rPr>
        <w:t xml:space="preserve"> in</w:t>
      </w:r>
      <w:r w:rsidR="000454D4" w:rsidRPr="00417F5D">
        <w:rPr>
          <w:rFonts w:ascii="Times New Roman" w:hAnsi="Times New Roman" w:cs="Times New Roman"/>
          <w:szCs w:val="24"/>
          <w:lang w:val="en-US"/>
        </w:rPr>
        <w:t xml:space="preserve"> intervention</w:t>
      </w:r>
      <w:r w:rsidR="005166D4" w:rsidRPr="00417F5D">
        <w:rPr>
          <w:rFonts w:ascii="Times New Roman" w:hAnsi="Times New Roman" w:cs="Times New Roman"/>
          <w:szCs w:val="24"/>
          <w:lang w:val="en-US"/>
        </w:rPr>
        <w:t xml:space="preserve"> coverage </w:t>
      </w:r>
      <w:r w:rsidR="000454D4" w:rsidRPr="00417F5D">
        <w:rPr>
          <w:rFonts w:ascii="Times New Roman" w:hAnsi="Times New Roman" w:cs="Times New Roman"/>
          <w:szCs w:val="24"/>
          <w:lang w:val="en-US"/>
        </w:rPr>
        <w:fldChar w:fldCharType="begin"/>
      </w:r>
      <w:r w:rsidR="0014019F">
        <w:rPr>
          <w:rFonts w:ascii="Times New Roman" w:hAnsi="Times New Roman" w:cs="Times New Roman"/>
          <w:szCs w:val="24"/>
          <w:lang w:val="en-US"/>
        </w:rPr>
        <w:instrText xml:space="preserve"> ADDIN EN.CITE &lt;EndNote&gt;&lt;Cite&gt;&lt;Author&gt;van Eijk&lt;/Author&gt;&lt;RecNum&gt;326&lt;/RecNum&gt;&lt;DisplayText&gt;[24]&lt;/DisplayText&gt;&lt;record&gt;&lt;rec-number&gt;326&lt;/rec-number&gt;&lt;foreign-keys&gt;&lt;key app="EN" db-id="w9tvx90r3sd5ttezrw7p9s9xprzed5zw9zvr" timestamp="1493673581"&gt;326&lt;/key&gt;&lt;/foreign-keys&gt;&lt;ref-type name="Journal Article"&gt;17&lt;/ref-type&gt;&lt;contributors&gt;&lt;authors&gt;&lt;author&gt;van Eijk, Anna Maria&lt;/author&gt;&lt;author&gt;Hill, Jenny&lt;/author&gt;&lt;author&gt;Alegana, Victor A.&lt;/author&gt;&lt;author&gt;Kirui, Viola&lt;/author&gt;&lt;author&gt;Gething, Peter W.&lt;/author&gt;&lt;author&gt;ter Kuile, Feiko O.&lt;/author&gt;&lt;author&gt;Snow, Robert W.&lt;/author&gt;&lt;/authors&gt;&lt;/contributors&gt;&lt;titles&gt;&lt;title&gt;Coverage of malaria protection in pregnant women in sub-Saharan Africa: a synthesis and analysis of national survey data&lt;/title&gt;&lt;secondary-title&gt;The Lancet Infectious Diseases&lt;/secondary-title&gt;&lt;/titles&gt;&lt;periodical&gt;&lt;full-title&gt;The Lancet Infectious Diseases&lt;/full-title&gt;&lt;/periodical&gt;&lt;pages&gt;190-207&lt;/pages&gt;&lt;volume&gt;11&lt;/volume&gt;&lt;number&gt;3&lt;/number&gt;&lt;dates&gt;&lt;/dates&gt;&lt;publisher&gt;Elsevier&lt;/publisher&gt;&lt;isbn&gt;1473-3099&lt;/isbn&gt;&lt;urls&gt;&lt;related-urls&gt;&lt;url&gt;http://dx.doi.org/10.1016/S1473-3099(10)70295-4&lt;/url&gt;&lt;/related-urls&gt;&lt;/urls&gt;&lt;electronic-resource-num&gt;10.1016/S1473-3099(10)70295-4&lt;/electronic-resource-num&gt;&lt;access-date&gt;2017/05/01&lt;/access-date&gt;&lt;/record&gt;&lt;/Cite&gt;&lt;/EndNote&gt;</w:instrText>
      </w:r>
      <w:r w:rsidR="000454D4" w:rsidRPr="00417F5D">
        <w:rPr>
          <w:rFonts w:ascii="Times New Roman" w:hAnsi="Times New Roman" w:cs="Times New Roman"/>
          <w:szCs w:val="24"/>
          <w:lang w:val="en-US"/>
        </w:rPr>
        <w:fldChar w:fldCharType="separate"/>
      </w:r>
      <w:r w:rsidR="0014019F">
        <w:rPr>
          <w:rFonts w:ascii="Times New Roman" w:hAnsi="Times New Roman" w:cs="Times New Roman"/>
          <w:noProof/>
          <w:szCs w:val="24"/>
          <w:lang w:val="en-US"/>
        </w:rPr>
        <w:t>[24]</w:t>
      </w:r>
      <w:r w:rsidR="000454D4" w:rsidRPr="00417F5D">
        <w:rPr>
          <w:rFonts w:ascii="Times New Roman" w:hAnsi="Times New Roman" w:cs="Times New Roman"/>
          <w:szCs w:val="24"/>
          <w:lang w:val="en-US"/>
        </w:rPr>
        <w:fldChar w:fldCharType="end"/>
      </w:r>
      <w:r w:rsidR="000454D4" w:rsidRPr="00417F5D">
        <w:rPr>
          <w:rFonts w:ascii="Times New Roman" w:hAnsi="Times New Roman" w:cs="Times New Roman"/>
          <w:szCs w:val="24"/>
          <w:lang w:val="en-US"/>
        </w:rPr>
        <w:t xml:space="preserve"> and are </w:t>
      </w:r>
      <w:r w:rsidR="00201C02" w:rsidRPr="00417F5D">
        <w:rPr>
          <w:rFonts w:ascii="Times New Roman" w:hAnsi="Times New Roman" w:cs="Times New Roman"/>
          <w:szCs w:val="24"/>
          <w:lang w:val="en-US"/>
        </w:rPr>
        <w:t>not ideal for</w:t>
      </w:r>
      <w:r w:rsidR="000454D4" w:rsidRPr="00417F5D">
        <w:rPr>
          <w:rFonts w:ascii="Times New Roman" w:hAnsi="Times New Roman" w:cs="Times New Roman"/>
          <w:szCs w:val="24"/>
          <w:lang w:val="en-US"/>
        </w:rPr>
        <w:t xml:space="preserve"> identifying and targeting </w:t>
      </w:r>
      <w:r w:rsidR="00943577" w:rsidRPr="00417F5D">
        <w:rPr>
          <w:rFonts w:ascii="Times New Roman" w:hAnsi="Times New Roman" w:cs="Times New Roman"/>
          <w:szCs w:val="24"/>
          <w:lang w:val="en-US"/>
        </w:rPr>
        <w:t>high</w:t>
      </w:r>
      <w:r w:rsidR="00C368F7" w:rsidRPr="00417F5D">
        <w:rPr>
          <w:rFonts w:ascii="Times New Roman" w:hAnsi="Times New Roman" w:cs="Times New Roman"/>
          <w:szCs w:val="24"/>
          <w:lang w:val="en-US"/>
        </w:rPr>
        <w:t xml:space="preserve"> burden and low intervention</w:t>
      </w:r>
      <w:r w:rsidR="000454D4" w:rsidRPr="00417F5D">
        <w:rPr>
          <w:rFonts w:ascii="Times New Roman" w:hAnsi="Times New Roman" w:cs="Times New Roman"/>
          <w:szCs w:val="24"/>
          <w:lang w:val="en-US"/>
        </w:rPr>
        <w:t xml:space="preserve"> </w:t>
      </w:r>
      <w:r w:rsidR="005166D4" w:rsidRPr="00417F5D">
        <w:rPr>
          <w:rFonts w:ascii="Times New Roman" w:hAnsi="Times New Roman" w:cs="Times New Roman"/>
          <w:szCs w:val="24"/>
          <w:lang w:val="en-US"/>
        </w:rPr>
        <w:t>marginal</w:t>
      </w:r>
      <w:r w:rsidR="00F60B2F">
        <w:rPr>
          <w:rFonts w:ascii="Times New Roman" w:hAnsi="Times New Roman" w:cs="Times New Roman"/>
          <w:szCs w:val="24"/>
          <w:lang w:val="en-US"/>
        </w:rPr>
        <w:t>ize</w:t>
      </w:r>
      <w:r w:rsidR="005166D4" w:rsidRPr="00417F5D">
        <w:rPr>
          <w:rFonts w:ascii="Times New Roman" w:hAnsi="Times New Roman" w:cs="Times New Roman"/>
          <w:szCs w:val="24"/>
          <w:lang w:val="en-US"/>
        </w:rPr>
        <w:t>d communities.</w:t>
      </w:r>
      <w:r w:rsidR="00B43709" w:rsidRPr="00417F5D">
        <w:rPr>
          <w:rFonts w:ascii="Times New Roman" w:hAnsi="Times New Roman" w:cs="Times New Roman"/>
          <w:szCs w:val="24"/>
          <w:lang w:val="en-US"/>
        </w:rPr>
        <w:t xml:space="preserve"> </w:t>
      </w:r>
      <w:r w:rsidR="00414F1D" w:rsidRPr="00417F5D">
        <w:rPr>
          <w:rFonts w:ascii="Times New Roman" w:hAnsi="Times New Roman" w:cs="Times New Roman"/>
          <w:szCs w:val="24"/>
          <w:lang w:val="en-US"/>
        </w:rPr>
        <w:t xml:space="preserve">District-based and </w:t>
      </w:r>
      <w:r w:rsidR="00DC69D3" w:rsidRPr="00417F5D">
        <w:rPr>
          <w:rFonts w:ascii="Times New Roman" w:hAnsi="Times New Roman" w:cs="Times New Roman"/>
          <w:szCs w:val="24"/>
          <w:lang w:val="en-US"/>
        </w:rPr>
        <w:t xml:space="preserve">fine-scale surveillance may improve identification of </w:t>
      </w:r>
      <w:r w:rsidR="00824EB3" w:rsidRPr="00417F5D">
        <w:rPr>
          <w:rFonts w:ascii="Times New Roman" w:hAnsi="Times New Roman" w:cs="Times New Roman"/>
          <w:szCs w:val="24"/>
          <w:lang w:val="en-US"/>
        </w:rPr>
        <w:t xml:space="preserve">these </w:t>
      </w:r>
      <w:r w:rsidR="00DC69D3" w:rsidRPr="00417F5D">
        <w:rPr>
          <w:rFonts w:ascii="Times New Roman" w:hAnsi="Times New Roman" w:cs="Times New Roman"/>
          <w:szCs w:val="24"/>
          <w:lang w:val="en-US"/>
        </w:rPr>
        <w:t>marginal</w:t>
      </w:r>
      <w:r w:rsidR="00F60B2F">
        <w:rPr>
          <w:rFonts w:ascii="Times New Roman" w:hAnsi="Times New Roman" w:cs="Times New Roman"/>
          <w:szCs w:val="24"/>
          <w:lang w:val="en-US"/>
        </w:rPr>
        <w:t>ize</w:t>
      </w:r>
      <w:r w:rsidR="00DC69D3" w:rsidRPr="00417F5D">
        <w:rPr>
          <w:rFonts w:ascii="Times New Roman" w:hAnsi="Times New Roman" w:cs="Times New Roman"/>
          <w:szCs w:val="24"/>
          <w:lang w:val="en-US"/>
        </w:rPr>
        <w:t xml:space="preserve">d communities. </w:t>
      </w:r>
      <w:r w:rsidR="00201C02" w:rsidRPr="00417F5D">
        <w:rPr>
          <w:rFonts w:ascii="Times New Roman" w:hAnsi="Times New Roman" w:cs="Times New Roman"/>
          <w:szCs w:val="24"/>
          <w:lang w:val="en-US"/>
        </w:rPr>
        <w:t>The</w:t>
      </w:r>
      <w:r w:rsidR="00201C02" w:rsidRPr="00417F5D">
        <w:rPr>
          <w:rFonts w:ascii="Times New Roman" w:hAnsi="Times New Roman" w:cs="Times New Roman"/>
          <w:szCs w:val="24"/>
        </w:rPr>
        <w:t xml:space="preserve"> </w:t>
      </w:r>
      <w:r w:rsidR="00DC69D3" w:rsidRPr="00417F5D">
        <w:rPr>
          <w:rFonts w:ascii="Times New Roman" w:hAnsi="Times New Roman" w:cs="Times New Roman"/>
          <w:szCs w:val="24"/>
        </w:rPr>
        <w:t>Malawi N</w:t>
      </w:r>
      <w:r w:rsidR="00201C02" w:rsidRPr="00417F5D">
        <w:rPr>
          <w:rFonts w:ascii="Times New Roman" w:hAnsi="Times New Roman" w:cs="Times New Roman"/>
          <w:szCs w:val="24"/>
        </w:rPr>
        <w:t xml:space="preserve">ational </w:t>
      </w:r>
      <w:r w:rsidR="00DC69D3" w:rsidRPr="00417F5D">
        <w:rPr>
          <w:rFonts w:ascii="Times New Roman" w:hAnsi="Times New Roman" w:cs="Times New Roman"/>
          <w:szCs w:val="24"/>
        </w:rPr>
        <w:t>Malaria Control P</w:t>
      </w:r>
      <w:r w:rsidR="00201C02" w:rsidRPr="00417F5D">
        <w:rPr>
          <w:rFonts w:ascii="Times New Roman" w:hAnsi="Times New Roman" w:cs="Times New Roman"/>
          <w:szCs w:val="24"/>
        </w:rPr>
        <w:t>rogramme</w:t>
      </w:r>
      <w:r w:rsidR="00DC69D3" w:rsidRPr="00417F5D">
        <w:rPr>
          <w:rFonts w:ascii="Times New Roman" w:hAnsi="Times New Roman" w:cs="Times New Roman"/>
          <w:szCs w:val="24"/>
        </w:rPr>
        <w:t xml:space="preserve"> </w:t>
      </w:r>
      <w:r w:rsidR="00201C02" w:rsidRPr="00417F5D">
        <w:rPr>
          <w:rFonts w:ascii="Times New Roman" w:hAnsi="Times New Roman" w:cs="Times New Roman"/>
          <w:szCs w:val="24"/>
        </w:rPr>
        <w:t xml:space="preserve">conducted free nationwide ITN distribution campaign in April 2016, and increased availability of free diagnosis and treatment of malaria in both public and private health facilities. Recently, provision of uncomplicated malaria diagnosis and treatment for children below five years old by community health workers has increased availability and access in remote communities. </w:t>
      </w:r>
      <w:r w:rsidR="00537CF5" w:rsidRPr="00417F5D">
        <w:rPr>
          <w:rFonts w:ascii="Times New Roman" w:hAnsi="Times New Roman" w:cs="Times New Roman"/>
          <w:szCs w:val="24"/>
          <w:lang w:val="en-US"/>
        </w:rPr>
        <w:t>MMP also implemented a community</w:t>
      </w:r>
      <w:r w:rsidR="00125698" w:rsidRPr="00417F5D">
        <w:rPr>
          <w:rFonts w:ascii="Times New Roman" w:hAnsi="Times New Roman" w:cs="Times New Roman"/>
          <w:szCs w:val="24"/>
          <w:lang w:val="en-US"/>
        </w:rPr>
        <w:t xml:space="preserve">-led behaviour change </w:t>
      </w:r>
      <w:r w:rsidR="00E71D05" w:rsidRPr="00417F5D">
        <w:rPr>
          <w:rFonts w:ascii="Times New Roman" w:hAnsi="Times New Roman" w:cs="Times New Roman"/>
          <w:szCs w:val="24"/>
          <w:lang w:val="en-US"/>
        </w:rPr>
        <w:t xml:space="preserve">programme </w:t>
      </w:r>
      <w:r w:rsidR="00125698" w:rsidRPr="00417F5D">
        <w:rPr>
          <w:rFonts w:ascii="Times New Roman" w:hAnsi="Times New Roman" w:cs="Times New Roman"/>
          <w:szCs w:val="24"/>
          <w:lang w:val="en-US"/>
        </w:rPr>
        <w:t>to improve care-seeking and ITN use.</w:t>
      </w:r>
      <w:r w:rsidR="00537CF5" w:rsidRPr="00417F5D">
        <w:rPr>
          <w:rFonts w:ascii="Times New Roman" w:hAnsi="Times New Roman" w:cs="Times New Roman"/>
          <w:szCs w:val="24"/>
          <w:lang w:val="en-US"/>
        </w:rPr>
        <w:t xml:space="preserve"> </w:t>
      </w:r>
      <w:r w:rsidR="00A83A02" w:rsidRPr="00417F5D">
        <w:rPr>
          <w:rFonts w:ascii="Times New Roman" w:hAnsi="Times New Roman" w:cs="Times New Roman"/>
          <w:szCs w:val="24"/>
          <w:lang w:val="en-US"/>
        </w:rPr>
        <w:t xml:space="preserve">An evaluation of access and </w:t>
      </w:r>
      <w:r w:rsidR="00F60B2F">
        <w:rPr>
          <w:rFonts w:ascii="Times New Roman" w:hAnsi="Times New Roman" w:cs="Times New Roman"/>
          <w:szCs w:val="24"/>
          <w:lang w:val="en-US"/>
        </w:rPr>
        <w:t>utilization</w:t>
      </w:r>
      <w:r w:rsidR="00A83A02" w:rsidRPr="00417F5D">
        <w:rPr>
          <w:rFonts w:ascii="Times New Roman" w:hAnsi="Times New Roman" w:cs="Times New Roman"/>
          <w:szCs w:val="24"/>
          <w:lang w:val="en-US"/>
        </w:rPr>
        <w:t xml:space="preserve"> of the interventions following their scale up </w:t>
      </w:r>
      <w:r w:rsidR="00125698" w:rsidRPr="00417F5D">
        <w:rPr>
          <w:rFonts w:ascii="Times New Roman" w:hAnsi="Times New Roman" w:cs="Times New Roman"/>
          <w:szCs w:val="24"/>
          <w:lang w:val="en-US"/>
        </w:rPr>
        <w:t>and MMP community</w:t>
      </w:r>
      <w:r w:rsidR="00824EB3" w:rsidRPr="00417F5D">
        <w:rPr>
          <w:rFonts w:ascii="Times New Roman" w:hAnsi="Times New Roman" w:cs="Times New Roman"/>
          <w:szCs w:val="24"/>
          <w:lang w:val="en-US"/>
        </w:rPr>
        <w:t>-led</w:t>
      </w:r>
      <w:r w:rsidR="00125698" w:rsidRPr="00417F5D">
        <w:rPr>
          <w:rFonts w:ascii="Times New Roman" w:hAnsi="Times New Roman" w:cs="Times New Roman"/>
          <w:szCs w:val="24"/>
          <w:lang w:val="en-US"/>
        </w:rPr>
        <w:t xml:space="preserve"> </w:t>
      </w:r>
      <w:r w:rsidR="00414F1D" w:rsidRPr="00417F5D">
        <w:rPr>
          <w:rFonts w:ascii="Times New Roman" w:hAnsi="Times New Roman" w:cs="Times New Roman"/>
          <w:szCs w:val="24"/>
          <w:lang w:val="en-US"/>
        </w:rPr>
        <w:t>intervention</w:t>
      </w:r>
      <w:r w:rsidR="00C30207" w:rsidRPr="00417F5D">
        <w:rPr>
          <w:rFonts w:ascii="Times New Roman" w:hAnsi="Times New Roman" w:cs="Times New Roman"/>
          <w:szCs w:val="24"/>
          <w:lang w:val="en-US"/>
        </w:rPr>
        <w:t xml:space="preserve"> </w:t>
      </w:r>
      <w:r w:rsidR="00A83A02" w:rsidRPr="00417F5D">
        <w:rPr>
          <w:rFonts w:ascii="Times New Roman" w:hAnsi="Times New Roman" w:cs="Times New Roman"/>
          <w:szCs w:val="24"/>
          <w:lang w:val="en-US"/>
        </w:rPr>
        <w:t xml:space="preserve">will be </w:t>
      </w:r>
      <w:r w:rsidR="00125698" w:rsidRPr="00417F5D">
        <w:rPr>
          <w:rFonts w:ascii="Times New Roman" w:hAnsi="Times New Roman" w:cs="Times New Roman"/>
          <w:szCs w:val="24"/>
          <w:lang w:val="en-US"/>
        </w:rPr>
        <w:t>published</w:t>
      </w:r>
      <w:r w:rsidR="00A83A02" w:rsidRPr="00417F5D">
        <w:rPr>
          <w:rFonts w:ascii="Times New Roman" w:hAnsi="Times New Roman" w:cs="Times New Roman"/>
          <w:szCs w:val="24"/>
          <w:lang w:val="en-US"/>
        </w:rPr>
        <w:t>.</w:t>
      </w:r>
      <w:r w:rsidR="00414F1D" w:rsidRPr="00417F5D">
        <w:rPr>
          <w:rFonts w:ascii="Times New Roman" w:hAnsi="Times New Roman" w:cs="Times New Roman"/>
          <w:szCs w:val="24"/>
          <w:lang w:val="en-US"/>
        </w:rPr>
        <w:t xml:space="preserve"> </w:t>
      </w:r>
    </w:p>
    <w:p w14:paraId="42FBB1AD" w14:textId="77777777" w:rsidR="00417F5D" w:rsidRPr="00417F5D" w:rsidRDefault="00417F5D" w:rsidP="00417F5D">
      <w:pPr>
        <w:spacing w:after="0" w:line="480" w:lineRule="auto"/>
        <w:rPr>
          <w:rFonts w:ascii="Times New Roman" w:hAnsi="Times New Roman" w:cs="Times New Roman"/>
          <w:szCs w:val="24"/>
          <w:lang w:val="en-US"/>
        </w:rPr>
      </w:pPr>
    </w:p>
    <w:p w14:paraId="4C2FE8CC" w14:textId="7B991F9C" w:rsidR="00657F02" w:rsidRDefault="00657F02"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 xml:space="preserve">There were delays in </w:t>
      </w:r>
      <w:r w:rsidR="00972938" w:rsidRPr="00417F5D">
        <w:rPr>
          <w:rFonts w:ascii="Times New Roman" w:hAnsi="Times New Roman" w:cs="Times New Roman"/>
          <w:szCs w:val="24"/>
          <w:lang w:val="en-US"/>
        </w:rPr>
        <w:t>care-</w:t>
      </w:r>
      <w:r w:rsidRPr="00417F5D">
        <w:rPr>
          <w:rFonts w:ascii="Times New Roman" w:hAnsi="Times New Roman" w:cs="Times New Roman"/>
          <w:szCs w:val="24"/>
          <w:lang w:val="en-US"/>
        </w:rPr>
        <w:t>seeking for fever for both children and women, with some not seeking care at all (Table 2)</w:t>
      </w:r>
      <w:r w:rsidR="007C33A0" w:rsidRPr="00417F5D">
        <w:rPr>
          <w:rFonts w:ascii="Times New Roman" w:hAnsi="Times New Roman" w:cs="Times New Roman"/>
          <w:szCs w:val="24"/>
          <w:lang w:val="en-US"/>
        </w:rPr>
        <w:t>,</w:t>
      </w:r>
      <w:r w:rsidR="00C0682F" w:rsidRPr="00417F5D">
        <w:rPr>
          <w:rFonts w:ascii="Times New Roman" w:hAnsi="Times New Roman" w:cs="Times New Roman"/>
          <w:szCs w:val="24"/>
          <w:lang w:val="en-US"/>
        </w:rPr>
        <w:t xml:space="preserve"> similar to other studies in Africa </w:t>
      </w:r>
      <w:r w:rsidR="00C0682F" w:rsidRPr="00417F5D">
        <w:rPr>
          <w:rFonts w:ascii="Times New Roman" w:hAnsi="Times New Roman" w:cs="Times New Roman"/>
          <w:szCs w:val="24"/>
          <w:lang w:val="en-US"/>
        </w:rPr>
        <w:fldChar w:fldCharType="begin"/>
      </w:r>
      <w:r w:rsidR="0014019F">
        <w:rPr>
          <w:rFonts w:ascii="Times New Roman" w:hAnsi="Times New Roman" w:cs="Times New Roman"/>
          <w:szCs w:val="24"/>
          <w:lang w:val="en-US"/>
        </w:rPr>
        <w:instrText xml:space="preserve"> ADDIN EN.CITE &lt;EndNote&gt;&lt;Cite&gt;&lt;Author&gt;Chuma&lt;/Author&gt;&lt;Year&gt;2009&lt;/Year&gt;&lt;RecNum&gt;250&lt;/RecNum&gt;&lt;DisplayText&gt;[25]&lt;/DisplayText&gt;&lt;record&gt;&lt;rec-number&gt;250&lt;/rec-number&gt;&lt;foreign-keys&gt;&lt;key app="EN" db-id="w9tvx90r3sd5ttezrw7p9s9xprzed5zw9zvr" timestamp="0"&gt;250&lt;/key&gt;&lt;/foreign-keys&gt;&lt;ref-type name="Journal Article"&gt;17&lt;/ref-type&gt;&lt;contributors&gt;&lt;authors&gt;&lt;author&gt;Chuma, Jane&lt;/author&gt;&lt;author&gt;Abuya, Timothy&lt;/author&gt;&lt;author&gt;Memusi, Dorothy&lt;/author&gt;&lt;author&gt;Juma, Elizabeth&lt;/author&gt;&lt;author&gt;Akhwale, Willis&lt;/author&gt;&lt;author&gt;Ntwiga, Janet&lt;/author&gt;&lt;author&gt;Nyandigisi, Andrew&lt;/author&gt;&lt;author&gt;Tetteh, Gladys&lt;/author&gt;&lt;author&gt;Shretta, Rima&lt;/author&gt;&lt;author&gt;Amin, Abdinasir&lt;/author&gt;&lt;/authors&gt;&lt;/contributors&gt;&lt;titles&gt;&lt;title&gt;Reviewing the literature on access to prompt and effective malaria treatment in Kenya: implications for meeting the Abuja targets&lt;/title&gt;&lt;secondary-title&gt;Malaria Journal&lt;/secondary-title&gt;&lt;/titles&gt;&lt;periodical&gt;&lt;full-title&gt;Malaria journal&lt;/full-title&gt;&lt;/periodical&gt;&lt;pages&gt;243&lt;/pages&gt;&lt;volume&gt;8&lt;/volume&gt;&lt;number&gt;1&lt;/number&gt;&lt;dates&gt;&lt;year&gt;2009&lt;/year&gt;&lt;/dates&gt;&lt;isbn&gt;1475-2875&lt;/isbn&gt;&lt;label&gt;Chuma2009&lt;/label&gt;&lt;work-type&gt;journal article&lt;/work-type&gt;&lt;urls&gt;&lt;related-urls&gt;&lt;url&gt;http://dx.doi.org/10.1186/1475-2875-8-243&lt;/url&gt;&lt;/related-urls&gt;&lt;/urls&gt;&lt;electronic-resource-num&gt;10.1186/1475-2875-8-243&lt;/electronic-resource-num&gt;&lt;/record&gt;&lt;/Cite&gt;&lt;/EndNote&gt;</w:instrText>
      </w:r>
      <w:r w:rsidR="00C0682F" w:rsidRPr="00417F5D">
        <w:rPr>
          <w:rFonts w:ascii="Times New Roman" w:hAnsi="Times New Roman" w:cs="Times New Roman"/>
          <w:szCs w:val="24"/>
          <w:lang w:val="en-US"/>
        </w:rPr>
        <w:fldChar w:fldCharType="separate"/>
      </w:r>
      <w:r w:rsidR="0014019F">
        <w:rPr>
          <w:rFonts w:ascii="Times New Roman" w:hAnsi="Times New Roman" w:cs="Times New Roman"/>
          <w:noProof/>
          <w:szCs w:val="24"/>
          <w:lang w:val="en-US"/>
        </w:rPr>
        <w:t>[25]</w:t>
      </w:r>
      <w:r w:rsidR="00C0682F" w:rsidRPr="00417F5D">
        <w:rPr>
          <w:rFonts w:ascii="Times New Roman" w:hAnsi="Times New Roman" w:cs="Times New Roman"/>
          <w:szCs w:val="24"/>
          <w:lang w:val="en-US"/>
        </w:rPr>
        <w:fldChar w:fldCharType="end"/>
      </w:r>
      <w:r w:rsidR="00824EB3" w:rsidRPr="00417F5D">
        <w:rPr>
          <w:rFonts w:ascii="Times New Roman" w:hAnsi="Times New Roman" w:cs="Times New Roman"/>
          <w:szCs w:val="24"/>
          <w:lang w:val="en-US"/>
        </w:rPr>
        <w:t xml:space="preserve">. Only </w:t>
      </w:r>
      <w:r w:rsidR="002B40E3" w:rsidRPr="00417F5D">
        <w:rPr>
          <w:rFonts w:ascii="Times New Roman" w:hAnsi="Times New Roman" w:cs="Times New Roman"/>
          <w:szCs w:val="24"/>
          <w:lang w:val="en-US"/>
        </w:rPr>
        <w:t>a small</w:t>
      </w:r>
      <w:r w:rsidR="00DF5F18" w:rsidRPr="00417F5D">
        <w:rPr>
          <w:rFonts w:ascii="Times New Roman" w:hAnsi="Times New Roman" w:cs="Times New Roman"/>
          <w:szCs w:val="24"/>
          <w:lang w:val="en-US"/>
        </w:rPr>
        <w:t xml:space="preserve"> proportion </w:t>
      </w:r>
      <w:r w:rsidR="002B40E3" w:rsidRPr="00417F5D">
        <w:rPr>
          <w:rFonts w:ascii="Times New Roman" w:hAnsi="Times New Roman" w:cs="Times New Roman"/>
          <w:szCs w:val="24"/>
          <w:lang w:val="en-US"/>
        </w:rPr>
        <w:t xml:space="preserve">of participants (19.5%) </w:t>
      </w:r>
      <w:r w:rsidR="00824EB3" w:rsidRPr="00417F5D">
        <w:rPr>
          <w:rFonts w:ascii="Times New Roman" w:hAnsi="Times New Roman" w:cs="Times New Roman"/>
          <w:szCs w:val="24"/>
          <w:lang w:val="en-US"/>
        </w:rPr>
        <w:t>sought</w:t>
      </w:r>
      <w:r w:rsidR="00DF5F18" w:rsidRPr="00417F5D">
        <w:rPr>
          <w:rFonts w:ascii="Times New Roman" w:hAnsi="Times New Roman" w:cs="Times New Roman"/>
          <w:szCs w:val="24"/>
          <w:lang w:val="en-US"/>
        </w:rPr>
        <w:t xml:space="preserve"> care within 24 hours</w:t>
      </w:r>
      <w:r w:rsidR="00DF7670" w:rsidRPr="00417F5D">
        <w:rPr>
          <w:rFonts w:ascii="Times New Roman" w:hAnsi="Times New Roman" w:cs="Times New Roman"/>
          <w:szCs w:val="24"/>
          <w:lang w:val="en-US"/>
        </w:rPr>
        <w:t xml:space="preserve"> of symptom onset</w:t>
      </w:r>
      <w:r w:rsidRPr="00417F5D">
        <w:rPr>
          <w:rFonts w:ascii="Times New Roman" w:hAnsi="Times New Roman" w:cs="Times New Roman"/>
          <w:szCs w:val="24"/>
          <w:lang w:val="en-US"/>
        </w:rPr>
        <w:t xml:space="preserve">. </w:t>
      </w:r>
      <w:r w:rsidR="00DF7670" w:rsidRPr="00417F5D">
        <w:rPr>
          <w:rFonts w:ascii="Times New Roman" w:hAnsi="Times New Roman" w:cs="Times New Roman"/>
          <w:szCs w:val="24"/>
          <w:lang w:val="en-US"/>
        </w:rPr>
        <w:t xml:space="preserve">Untreated symptomatic or asymptomatic cases are parasite reservoirs for continued </w:t>
      </w:r>
      <w:r w:rsidR="008B53A4" w:rsidRPr="00417F5D">
        <w:rPr>
          <w:rFonts w:ascii="Times New Roman" w:hAnsi="Times New Roman" w:cs="Times New Roman"/>
          <w:szCs w:val="24"/>
          <w:lang w:val="en-US"/>
        </w:rPr>
        <w:t xml:space="preserve">transmission </w:t>
      </w:r>
      <w:r w:rsidR="00DF7670" w:rsidRPr="00417F5D">
        <w:rPr>
          <w:rFonts w:ascii="Times New Roman" w:hAnsi="Times New Roman" w:cs="Times New Roman"/>
          <w:szCs w:val="24"/>
          <w:lang w:val="en-US"/>
        </w:rPr>
        <w:fldChar w:fldCharType="begin"/>
      </w:r>
      <w:r w:rsidR="0014019F">
        <w:rPr>
          <w:rFonts w:ascii="Times New Roman" w:hAnsi="Times New Roman" w:cs="Times New Roman"/>
          <w:szCs w:val="24"/>
          <w:lang w:val="en-US"/>
        </w:rPr>
        <w:instrText xml:space="preserve"> ADDIN EN.CITE &lt;EndNote&gt;&lt;Cite&gt;&lt;Author&gt;Landier&lt;/Author&gt;&lt;Year&gt;2016&lt;/Year&gt;&lt;RecNum&gt;335&lt;/RecNum&gt;&lt;DisplayText&gt;[26]&lt;/DisplayText&gt;&lt;record&gt;&lt;rec-number&gt;335&lt;/rec-number&gt;&lt;foreign-keys&gt;&lt;key app="EN" db-id="w9tvx90r3sd5ttezrw7p9s9xprzed5zw9zvr" timestamp="1493742578"&gt;335&lt;/key&gt;&lt;/foreign-keys&gt;&lt;ref-type name="Journal Article"&gt;17&lt;/ref-type&gt;&lt;contributors&gt;&lt;authors&gt;&lt;author&gt;Landier, Jordi&lt;/author&gt;&lt;author&gt;Parker, Daniel M.&lt;/author&gt;&lt;author&gt;Thu, Aung Myint&lt;/author&gt;&lt;author&gt;Carrara, Verena I.&lt;/author&gt;&lt;author&gt;Lwin, Khin Maung&lt;/author&gt;&lt;author&gt;Bonnington, Craig A.&lt;/author&gt;&lt;author&gt;Pukrittayakamee, Sasithon&lt;/author&gt;&lt;author&gt;Delmas, Gilles&lt;/author&gt;&lt;author&gt;Nosten, François H.&lt;/author&gt;&lt;/authors&gt;&lt;/contributors&gt;&lt;titles&gt;&lt;title&gt;The role of early detection and treatment in malaria elimination&lt;/title&gt;&lt;secondary-title&gt;Malaria Journal&lt;/secondary-title&gt;&lt;/titles&gt;&lt;periodical&gt;&lt;full-title&gt;Malaria journal&lt;/full-title&gt;&lt;/periodical&gt;&lt;pages&gt;363&lt;/pages&gt;&lt;volume&gt;15&lt;/volume&gt;&lt;number&gt;1&lt;/number&gt;&lt;dates&gt;&lt;year&gt;2016&lt;/year&gt;&lt;/dates&gt;&lt;isbn&gt;1475-2875&lt;/isbn&gt;&lt;label&gt;Landier2016&lt;/label&gt;&lt;work-type&gt;journal article&lt;/work-type&gt;&lt;urls&gt;&lt;related-urls&gt;&lt;url&gt;http://dx.doi.org/10.1186/s12936-016-1399-y&lt;/url&gt;&lt;/related-urls&gt;&lt;/urls&gt;&lt;electronic-resource-num&gt;10.1186/s12936-016-1399-y&lt;/electronic-resource-num&gt;&lt;/record&gt;&lt;/Cite&gt;&lt;/EndNote&gt;</w:instrText>
      </w:r>
      <w:r w:rsidR="00DF7670" w:rsidRPr="00417F5D">
        <w:rPr>
          <w:rFonts w:ascii="Times New Roman" w:hAnsi="Times New Roman" w:cs="Times New Roman"/>
          <w:szCs w:val="24"/>
          <w:lang w:val="en-US"/>
        </w:rPr>
        <w:fldChar w:fldCharType="separate"/>
      </w:r>
      <w:r w:rsidR="0014019F">
        <w:rPr>
          <w:rFonts w:ascii="Times New Roman" w:hAnsi="Times New Roman" w:cs="Times New Roman"/>
          <w:noProof/>
          <w:szCs w:val="24"/>
          <w:lang w:val="en-US"/>
        </w:rPr>
        <w:t>[26]</w:t>
      </w:r>
      <w:r w:rsidR="00DF7670" w:rsidRPr="00417F5D">
        <w:rPr>
          <w:rFonts w:ascii="Times New Roman" w:hAnsi="Times New Roman" w:cs="Times New Roman"/>
          <w:szCs w:val="24"/>
          <w:lang w:val="en-US"/>
        </w:rPr>
        <w:fldChar w:fldCharType="end"/>
      </w:r>
      <w:r w:rsidR="00DF7670" w:rsidRPr="00417F5D">
        <w:rPr>
          <w:rFonts w:ascii="Times New Roman" w:hAnsi="Times New Roman" w:cs="Times New Roman"/>
          <w:szCs w:val="24"/>
          <w:lang w:val="en-US"/>
        </w:rPr>
        <w:t xml:space="preserve">. </w:t>
      </w:r>
      <w:r w:rsidR="00C368F7" w:rsidRPr="00417F5D">
        <w:rPr>
          <w:rFonts w:ascii="Times New Roman" w:hAnsi="Times New Roman" w:cs="Times New Roman"/>
          <w:szCs w:val="24"/>
          <w:lang w:val="en-US"/>
        </w:rPr>
        <w:t xml:space="preserve">Although distance </w:t>
      </w:r>
      <w:r w:rsidR="008B53A4" w:rsidRPr="00417F5D">
        <w:rPr>
          <w:rFonts w:ascii="Times New Roman" w:hAnsi="Times New Roman" w:cs="Times New Roman"/>
          <w:szCs w:val="24"/>
          <w:lang w:val="en-US"/>
        </w:rPr>
        <w:t xml:space="preserve">to a health facility </w:t>
      </w:r>
      <w:r w:rsidR="00C368F7" w:rsidRPr="00417F5D">
        <w:rPr>
          <w:rFonts w:ascii="Times New Roman" w:hAnsi="Times New Roman" w:cs="Times New Roman"/>
          <w:szCs w:val="24"/>
          <w:lang w:val="en-US"/>
        </w:rPr>
        <w:lastRenderedPageBreak/>
        <w:t xml:space="preserve">has been reported in the same area to affect care-seeking </w:t>
      </w:r>
      <w:r w:rsidR="00C368F7" w:rsidRPr="00417F5D">
        <w:rPr>
          <w:rFonts w:ascii="Times New Roman" w:hAnsi="Times New Roman" w:cs="Times New Roman"/>
          <w:szCs w:val="24"/>
          <w:lang w:val="en-US"/>
        </w:rPr>
        <w:fldChar w:fldCharType="begin">
          <w:fldData xml:space="preserve">PEVuZE5vdGU+PENpdGU+PEF1dGhvcj5Fd2luZzwvQXV0aG9yPjxZZWFyPjIwMTE8L1llYXI+PFJl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=
</w:fldData>
        </w:fldChar>
      </w:r>
      <w:r w:rsidR="0014019F">
        <w:rPr>
          <w:rFonts w:ascii="Times New Roman" w:hAnsi="Times New Roman" w:cs="Times New Roman"/>
          <w:szCs w:val="24"/>
          <w:lang w:val="en-US"/>
        </w:rPr>
        <w:instrText xml:space="preserve"> ADDIN EN.CITE </w:instrText>
      </w:r>
      <w:r w:rsidR="0014019F">
        <w:rPr>
          <w:rFonts w:ascii="Times New Roman" w:hAnsi="Times New Roman" w:cs="Times New Roman"/>
          <w:szCs w:val="24"/>
          <w:lang w:val="en-US"/>
        </w:rPr>
        <w:fldChar w:fldCharType="begin">
          <w:fldData xml:space="preserve">PEVuZE5vdGU+PENpdGU+PEF1dGhvcj5Fd2luZzwvQXV0aG9yPjxZZWFyPjIwMTE8L1llYXI+PFJl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=
</w:fldData>
        </w:fldChar>
      </w:r>
      <w:r w:rsidR="0014019F">
        <w:rPr>
          <w:rFonts w:ascii="Times New Roman" w:hAnsi="Times New Roman" w:cs="Times New Roman"/>
          <w:szCs w:val="24"/>
          <w:lang w:val="en-US"/>
        </w:rPr>
        <w:instrText xml:space="preserve"> ADDIN EN.CITE.DATA </w:instrText>
      </w:r>
      <w:r w:rsidR="0014019F">
        <w:rPr>
          <w:rFonts w:ascii="Times New Roman" w:hAnsi="Times New Roman" w:cs="Times New Roman"/>
          <w:szCs w:val="24"/>
          <w:lang w:val="en-US"/>
        </w:rPr>
      </w:r>
      <w:r w:rsidR="0014019F">
        <w:rPr>
          <w:rFonts w:ascii="Times New Roman" w:hAnsi="Times New Roman" w:cs="Times New Roman"/>
          <w:szCs w:val="24"/>
          <w:lang w:val="en-US"/>
        </w:rPr>
        <w:fldChar w:fldCharType="end"/>
      </w:r>
      <w:r w:rsidR="00C368F7" w:rsidRPr="00417F5D">
        <w:rPr>
          <w:rFonts w:ascii="Times New Roman" w:hAnsi="Times New Roman" w:cs="Times New Roman"/>
          <w:szCs w:val="24"/>
          <w:lang w:val="en-US"/>
        </w:rPr>
      </w:r>
      <w:r w:rsidR="00C368F7" w:rsidRPr="00417F5D">
        <w:rPr>
          <w:rFonts w:ascii="Times New Roman" w:hAnsi="Times New Roman" w:cs="Times New Roman"/>
          <w:szCs w:val="24"/>
          <w:lang w:val="en-US"/>
        </w:rPr>
        <w:fldChar w:fldCharType="separate"/>
      </w:r>
      <w:r w:rsidR="0014019F">
        <w:rPr>
          <w:rFonts w:ascii="Times New Roman" w:hAnsi="Times New Roman" w:cs="Times New Roman"/>
          <w:noProof/>
          <w:szCs w:val="24"/>
          <w:lang w:val="en-US"/>
        </w:rPr>
        <w:t>[22, 23]</w:t>
      </w:r>
      <w:r w:rsidR="00C368F7" w:rsidRPr="00417F5D">
        <w:rPr>
          <w:rFonts w:ascii="Times New Roman" w:hAnsi="Times New Roman" w:cs="Times New Roman"/>
          <w:szCs w:val="24"/>
          <w:lang w:val="en-US"/>
        </w:rPr>
        <w:fldChar w:fldCharType="end"/>
      </w:r>
      <w:r w:rsidR="00C368F7" w:rsidRPr="00417F5D">
        <w:rPr>
          <w:rFonts w:ascii="Times New Roman" w:hAnsi="Times New Roman" w:cs="Times New Roman"/>
          <w:szCs w:val="24"/>
          <w:lang w:val="en-US"/>
        </w:rPr>
        <w:t xml:space="preserve">, distance was not </w:t>
      </w:r>
      <w:r w:rsidR="00AF7115" w:rsidRPr="00417F5D">
        <w:rPr>
          <w:rFonts w:ascii="Times New Roman" w:hAnsi="Times New Roman" w:cs="Times New Roman"/>
          <w:szCs w:val="24"/>
          <w:lang w:val="en-US"/>
        </w:rPr>
        <w:t xml:space="preserve">a </w:t>
      </w:r>
      <w:r w:rsidR="00C368F7" w:rsidRPr="00417F5D">
        <w:rPr>
          <w:rFonts w:ascii="Times New Roman" w:hAnsi="Times New Roman" w:cs="Times New Roman"/>
          <w:szCs w:val="24"/>
          <w:lang w:val="en-US"/>
        </w:rPr>
        <w:t>significan</w:t>
      </w:r>
      <w:r w:rsidR="001C42EB" w:rsidRPr="00417F5D">
        <w:rPr>
          <w:rFonts w:ascii="Times New Roman" w:hAnsi="Times New Roman" w:cs="Times New Roman"/>
          <w:szCs w:val="24"/>
          <w:lang w:val="en-US"/>
        </w:rPr>
        <w:t>t factor in the current study</w:t>
      </w:r>
      <w:r w:rsidR="00824EB3" w:rsidRPr="00417F5D">
        <w:rPr>
          <w:rFonts w:ascii="Times New Roman" w:hAnsi="Times New Roman" w:cs="Times New Roman"/>
          <w:szCs w:val="24"/>
          <w:lang w:val="en-US"/>
        </w:rPr>
        <w:t>.</w:t>
      </w:r>
      <w:r w:rsidRPr="00417F5D">
        <w:rPr>
          <w:rFonts w:ascii="Times New Roman" w:hAnsi="Times New Roman" w:cs="Times New Roman"/>
          <w:szCs w:val="24"/>
          <w:lang w:val="en-US"/>
        </w:rPr>
        <w:t xml:space="preserve"> </w:t>
      </w:r>
      <w:r w:rsidR="00824EB3" w:rsidRPr="00417F5D">
        <w:rPr>
          <w:rFonts w:ascii="Times New Roman" w:hAnsi="Times New Roman" w:cs="Times New Roman"/>
          <w:szCs w:val="24"/>
          <w:lang w:val="en-US"/>
        </w:rPr>
        <w:t>Distance</w:t>
      </w:r>
      <w:r w:rsidR="001C42EB" w:rsidRPr="00417F5D">
        <w:rPr>
          <w:rFonts w:ascii="Times New Roman" w:hAnsi="Times New Roman" w:cs="Times New Roman"/>
          <w:szCs w:val="24"/>
          <w:lang w:val="en-US"/>
        </w:rPr>
        <w:t xml:space="preserve"> to facility may have been an important factor in previous</w:t>
      </w:r>
      <w:r w:rsidR="00824EB3" w:rsidRPr="00417F5D">
        <w:rPr>
          <w:rFonts w:ascii="Times New Roman" w:hAnsi="Times New Roman" w:cs="Times New Roman"/>
          <w:szCs w:val="24"/>
          <w:lang w:val="en-US"/>
        </w:rPr>
        <w:t xml:space="preserve"> reported</w:t>
      </w:r>
      <w:r w:rsidR="001C42EB" w:rsidRPr="00417F5D">
        <w:rPr>
          <w:rFonts w:ascii="Times New Roman" w:hAnsi="Times New Roman" w:cs="Times New Roman"/>
          <w:szCs w:val="24"/>
          <w:lang w:val="en-US"/>
        </w:rPr>
        <w:t xml:space="preserve"> studies which had </w:t>
      </w:r>
      <w:r w:rsidR="00E866C8" w:rsidRPr="00417F5D">
        <w:rPr>
          <w:rFonts w:ascii="Times New Roman" w:hAnsi="Times New Roman" w:cs="Times New Roman"/>
          <w:szCs w:val="24"/>
          <w:lang w:val="en-US"/>
        </w:rPr>
        <w:t>a wide</w:t>
      </w:r>
      <w:r w:rsidR="001C42EB" w:rsidRPr="00417F5D">
        <w:rPr>
          <w:rFonts w:ascii="Times New Roman" w:hAnsi="Times New Roman" w:cs="Times New Roman"/>
          <w:szCs w:val="24"/>
          <w:lang w:val="en-US"/>
        </w:rPr>
        <w:t>r</w:t>
      </w:r>
      <w:r w:rsidR="00E866C8" w:rsidRPr="00417F5D">
        <w:rPr>
          <w:rFonts w:ascii="Times New Roman" w:hAnsi="Times New Roman" w:cs="Times New Roman"/>
          <w:szCs w:val="24"/>
          <w:lang w:val="en-US"/>
        </w:rPr>
        <w:t xml:space="preserve"> variation </w:t>
      </w:r>
      <w:r w:rsidR="00B8426B" w:rsidRPr="00417F5D">
        <w:rPr>
          <w:rFonts w:ascii="Times New Roman" w:hAnsi="Times New Roman" w:cs="Times New Roman"/>
          <w:szCs w:val="24"/>
          <w:lang w:val="en-US"/>
        </w:rPr>
        <w:t xml:space="preserve">in distance </w:t>
      </w:r>
      <w:r w:rsidR="001C42EB" w:rsidRPr="00417F5D">
        <w:rPr>
          <w:rFonts w:ascii="Times New Roman" w:hAnsi="Times New Roman" w:cs="Times New Roman"/>
          <w:szCs w:val="24"/>
          <w:lang w:val="en-US"/>
        </w:rPr>
        <w:t>(</w:t>
      </w:r>
      <w:r w:rsidR="00CF0F48" w:rsidRPr="00417F5D">
        <w:rPr>
          <w:rFonts w:ascii="Times New Roman" w:hAnsi="Times New Roman" w:cs="Times New Roman"/>
          <w:szCs w:val="24"/>
          <w:lang w:val="en-US"/>
        </w:rPr>
        <w:t xml:space="preserve">communities located </w:t>
      </w:r>
      <w:r w:rsidR="001C42EB" w:rsidRPr="00417F5D">
        <w:rPr>
          <w:rFonts w:ascii="Times New Roman" w:hAnsi="Times New Roman" w:cs="Times New Roman"/>
          <w:szCs w:val="24"/>
          <w:lang w:val="en-US"/>
        </w:rPr>
        <w:t>8km or more</w:t>
      </w:r>
      <w:r w:rsidR="00CF0F48" w:rsidRPr="00417F5D">
        <w:rPr>
          <w:rFonts w:ascii="Times New Roman" w:hAnsi="Times New Roman" w:cs="Times New Roman"/>
          <w:szCs w:val="24"/>
          <w:lang w:val="en-US"/>
        </w:rPr>
        <w:t xml:space="preserve"> were compared with those close to the hospital</w:t>
      </w:r>
      <w:r w:rsidR="001C42EB" w:rsidRPr="00417F5D">
        <w:rPr>
          <w:rFonts w:ascii="Times New Roman" w:hAnsi="Times New Roman" w:cs="Times New Roman"/>
          <w:szCs w:val="24"/>
          <w:lang w:val="en-US"/>
        </w:rPr>
        <w:t xml:space="preserve">) </w:t>
      </w:r>
      <w:r w:rsidR="00B8426B" w:rsidRPr="00417F5D">
        <w:rPr>
          <w:rFonts w:ascii="Times New Roman" w:hAnsi="Times New Roman" w:cs="Times New Roman"/>
          <w:szCs w:val="24"/>
          <w:lang w:val="en-US"/>
        </w:rPr>
        <w:t>than</w:t>
      </w:r>
      <w:r w:rsidR="001C42EB" w:rsidRPr="00417F5D">
        <w:rPr>
          <w:rFonts w:ascii="Times New Roman" w:hAnsi="Times New Roman" w:cs="Times New Roman"/>
          <w:szCs w:val="24"/>
          <w:lang w:val="en-US"/>
        </w:rPr>
        <w:t xml:space="preserve"> the current study (less than 3 km on average). </w:t>
      </w:r>
      <w:r w:rsidR="002B40E3" w:rsidRPr="00417F5D">
        <w:rPr>
          <w:rFonts w:ascii="Times New Roman" w:hAnsi="Times New Roman" w:cs="Times New Roman"/>
          <w:szCs w:val="24"/>
          <w:lang w:val="en-US"/>
        </w:rPr>
        <w:t xml:space="preserve">In the current study, an estimate of the distance between the household and a primary health facility was </w:t>
      </w:r>
      <w:r w:rsidR="00AF7115" w:rsidRPr="00417F5D">
        <w:rPr>
          <w:rFonts w:ascii="Times New Roman" w:hAnsi="Times New Roman" w:cs="Times New Roman"/>
          <w:szCs w:val="24"/>
          <w:lang w:val="en-US"/>
        </w:rPr>
        <w:t xml:space="preserve">a Euclidean distance </w:t>
      </w:r>
      <w:r w:rsidR="002B40E3" w:rsidRPr="00417F5D">
        <w:rPr>
          <w:rFonts w:ascii="Times New Roman" w:hAnsi="Times New Roman" w:cs="Times New Roman"/>
          <w:szCs w:val="24"/>
          <w:lang w:val="en-US"/>
        </w:rPr>
        <w:t xml:space="preserve">calculated based on </w:t>
      </w:r>
      <w:r w:rsidR="00AC125A" w:rsidRPr="00417F5D">
        <w:rPr>
          <w:rFonts w:ascii="Times New Roman" w:hAnsi="Times New Roman" w:cs="Times New Roman"/>
          <w:szCs w:val="24"/>
          <w:lang w:val="en-US"/>
        </w:rPr>
        <w:t>GPS locations</w:t>
      </w:r>
      <w:r w:rsidR="00F256FE" w:rsidRPr="00417F5D">
        <w:rPr>
          <w:rFonts w:ascii="Times New Roman" w:hAnsi="Times New Roman" w:cs="Times New Roman"/>
          <w:szCs w:val="24"/>
          <w:lang w:val="en-US"/>
        </w:rPr>
        <w:t xml:space="preserve">. </w:t>
      </w:r>
      <w:r w:rsidR="00AC125A" w:rsidRPr="00417F5D">
        <w:rPr>
          <w:rFonts w:ascii="Times New Roman" w:hAnsi="Times New Roman" w:cs="Times New Roman"/>
          <w:szCs w:val="24"/>
          <w:lang w:val="en-US"/>
        </w:rPr>
        <w:t>This estimation method may not reflect the true distance of the actual path</w:t>
      </w:r>
      <w:r w:rsidR="00E866C8" w:rsidRPr="00417F5D">
        <w:rPr>
          <w:rFonts w:ascii="Times New Roman" w:hAnsi="Times New Roman" w:cs="Times New Roman"/>
          <w:szCs w:val="24"/>
          <w:lang w:val="en-US"/>
        </w:rPr>
        <w:t xml:space="preserve"> between th</w:t>
      </w:r>
      <w:r w:rsidR="00B8426B" w:rsidRPr="00417F5D">
        <w:rPr>
          <w:rFonts w:ascii="Times New Roman" w:hAnsi="Times New Roman" w:cs="Times New Roman"/>
          <w:szCs w:val="24"/>
          <w:lang w:val="en-US"/>
        </w:rPr>
        <w:t>e household and health facility</w:t>
      </w:r>
      <w:r w:rsidR="00E866C8" w:rsidRPr="00417F5D">
        <w:rPr>
          <w:rFonts w:ascii="Times New Roman" w:hAnsi="Times New Roman" w:cs="Times New Roman"/>
          <w:szCs w:val="24"/>
          <w:lang w:val="en-US"/>
        </w:rPr>
        <w:t xml:space="preserve"> which is </w:t>
      </w:r>
      <w:r w:rsidR="00AC125A" w:rsidRPr="00417F5D">
        <w:rPr>
          <w:rFonts w:ascii="Times New Roman" w:hAnsi="Times New Roman" w:cs="Times New Roman"/>
          <w:szCs w:val="24"/>
          <w:lang w:val="en-US"/>
        </w:rPr>
        <w:t>determined by geographical</w:t>
      </w:r>
      <w:r w:rsidR="00AF7115" w:rsidRPr="00417F5D">
        <w:rPr>
          <w:rFonts w:ascii="Times New Roman" w:hAnsi="Times New Roman" w:cs="Times New Roman"/>
          <w:szCs w:val="24"/>
          <w:lang w:val="en-US"/>
        </w:rPr>
        <w:t xml:space="preserve"> (i.e. terrain)</w:t>
      </w:r>
      <w:r w:rsidR="00AC125A" w:rsidRPr="00417F5D">
        <w:rPr>
          <w:rFonts w:ascii="Times New Roman" w:hAnsi="Times New Roman" w:cs="Times New Roman"/>
          <w:szCs w:val="24"/>
          <w:lang w:val="en-US"/>
        </w:rPr>
        <w:t xml:space="preserve"> and man-made barriers. </w:t>
      </w:r>
      <w:r w:rsidRPr="00417F5D">
        <w:rPr>
          <w:rFonts w:ascii="Times New Roman" w:hAnsi="Times New Roman" w:cs="Times New Roman"/>
          <w:szCs w:val="24"/>
          <w:lang w:val="en-US"/>
        </w:rPr>
        <w:t>The lack or delay in access</w:t>
      </w:r>
      <w:r w:rsidR="00DA17D8" w:rsidRPr="00417F5D">
        <w:rPr>
          <w:rFonts w:ascii="Times New Roman" w:hAnsi="Times New Roman" w:cs="Times New Roman"/>
          <w:szCs w:val="24"/>
          <w:lang w:val="en-US"/>
        </w:rPr>
        <w:t>ing</w:t>
      </w:r>
      <w:r w:rsidRPr="00417F5D">
        <w:rPr>
          <w:rFonts w:ascii="Times New Roman" w:hAnsi="Times New Roman" w:cs="Times New Roman"/>
          <w:szCs w:val="24"/>
          <w:lang w:val="en-US"/>
        </w:rPr>
        <w:t xml:space="preserve"> diagnosis and treatment of fever may </w:t>
      </w:r>
      <w:r w:rsidR="00F256FE" w:rsidRPr="00417F5D">
        <w:rPr>
          <w:rFonts w:ascii="Times New Roman" w:hAnsi="Times New Roman" w:cs="Times New Roman"/>
          <w:szCs w:val="24"/>
          <w:lang w:val="en-US"/>
        </w:rPr>
        <w:t>be more related to socio-cultural factors which were not investigated in this</w:t>
      </w:r>
      <w:r w:rsidR="005C4305" w:rsidRPr="00417F5D">
        <w:rPr>
          <w:rFonts w:ascii="Times New Roman" w:hAnsi="Times New Roman" w:cs="Times New Roman"/>
          <w:szCs w:val="24"/>
          <w:lang w:val="en-US"/>
        </w:rPr>
        <w:t xml:space="preserve"> quantitative analysis</w:t>
      </w:r>
      <w:r w:rsidRPr="00417F5D">
        <w:rPr>
          <w:rFonts w:ascii="Times New Roman" w:hAnsi="Times New Roman" w:cs="Times New Roman"/>
          <w:szCs w:val="24"/>
          <w:lang w:val="en-US"/>
        </w:rPr>
        <w:t xml:space="preserve">. </w:t>
      </w:r>
      <w:r w:rsidR="005C4305" w:rsidRPr="00417F5D">
        <w:rPr>
          <w:rFonts w:ascii="Times New Roman" w:hAnsi="Times New Roman" w:cs="Times New Roman"/>
          <w:szCs w:val="24"/>
          <w:lang w:val="en-US"/>
        </w:rPr>
        <w:t>MMP is currently conducting qualitative research and implementing a malaria behaviour change communication (BCC</w:t>
      </w:r>
      <w:r w:rsidR="00B8426B" w:rsidRPr="00417F5D">
        <w:rPr>
          <w:rFonts w:ascii="Times New Roman" w:hAnsi="Times New Roman" w:cs="Times New Roman"/>
          <w:szCs w:val="24"/>
          <w:lang w:val="en-US"/>
        </w:rPr>
        <w:t xml:space="preserve">) strategy </w:t>
      </w:r>
      <w:r w:rsidR="00030319">
        <w:rPr>
          <w:rFonts w:ascii="Times New Roman" w:hAnsi="Times New Roman" w:cs="Times New Roman"/>
          <w:szCs w:val="24"/>
          <w:lang w:val="en-US"/>
        </w:rPr>
        <w:fldChar w:fldCharType="begin">
          <w:fldData xml:space="preserve">PEVuZE5vdGU+PENpdGU+PEF1dGhvcj5NYWxlbmdhPC9BdXRob3I+PFllYXI+MjAxNzwvWWVhcj48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</w:fldData>
        </w:fldChar>
      </w:r>
      <w:r w:rsidR="00030319">
        <w:rPr>
          <w:rFonts w:ascii="Times New Roman" w:hAnsi="Times New Roman" w:cs="Times New Roman"/>
          <w:szCs w:val="24"/>
          <w:lang w:val="en-US"/>
        </w:rPr>
        <w:instrText xml:space="preserve"> ADDIN EN.CITE </w:instrText>
      </w:r>
      <w:r w:rsidR="00030319">
        <w:rPr>
          <w:rFonts w:ascii="Times New Roman" w:hAnsi="Times New Roman" w:cs="Times New Roman"/>
          <w:szCs w:val="24"/>
          <w:lang w:val="en-US"/>
        </w:rPr>
        <w:fldChar w:fldCharType="begin">
          <w:fldData xml:space="preserve">PEVuZE5vdGU+PENpdGU+PEF1dGhvcj5NYWxlbmdhPC9BdXRob3I+PFllYXI+MjAxNzwvWWVhcj48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</w:fldData>
        </w:fldChar>
      </w:r>
      <w:r w:rsidR="00030319">
        <w:rPr>
          <w:rFonts w:ascii="Times New Roman" w:hAnsi="Times New Roman" w:cs="Times New Roman"/>
          <w:szCs w:val="24"/>
          <w:lang w:val="en-US"/>
        </w:rPr>
        <w:instrText xml:space="preserve"> ADDIN EN.CITE.DATA </w:instrText>
      </w:r>
      <w:r w:rsidR="00030319">
        <w:rPr>
          <w:rFonts w:ascii="Times New Roman" w:hAnsi="Times New Roman" w:cs="Times New Roman"/>
          <w:szCs w:val="24"/>
          <w:lang w:val="en-US"/>
        </w:rPr>
      </w:r>
      <w:r w:rsidR="00030319">
        <w:rPr>
          <w:rFonts w:ascii="Times New Roman" w:hAnsi="Times New Roman" w:cs="Times New Roman"/>
          <w:szCs w:val="24"/>
          <w:lang w:val="en-US"/>
        </w:rPr>
        <w:fldChar w:fldCharType="end"/>
      </w:r>
      <w:r w:rsidR="00030319">
        <w:rPr>
          <w:rFonts w:ascii="Times New Roman" w:hAnsi="Times New Roman" w:cs="Times New Roman"/>
          <w:szCs w:val="24"/>
          <w:lang w:val="en-US"/>
        </w:rPr>
      </w:r>
      <w:r w:rsidR="00030319">
        <w:rPr>
          <w:rFonts w:ascii="Times New Roman" w:hAnsi="Times New Roman" w:cs="Times New Roman"/>
          <w:szCs w:val="24"/>
          <w:lang w:val="en-US"/>
        </w:rPr>
        <w:fldChar w:fldCharType="separate"/>
      </w:r>
      <w:r w:rsidR="00030319">
        <w:rPr>
          <w:rFonts w:ascii="Times New Roman" w:hAnsi="Times New Roman" w:cs="Times New Roman"/>
          <w:noProof/>
          <w:szCs w:val="24"/>
          <w:lang w:val="en-US"/>
        </w:rPr>
        <w:t>[27]</w:t>
      </w:r>
      <w:r w:rsidR="00030319">
        <w:rPr>
          <w:rFonts w:ascii="Times New Roman" w:hAnsi="Times New Roman" w:cs="Times New Roman"/>
          <w:szCs w:val="24"/>
          <w:lang w:val="en-US"/>
        </w:rPr>
        <w:fldChar w:fldCharType="end"/>
      </w:r>
      <w:r w:rsidR="00030319">
        <w:rPr>
          <w:rFonts w:ascii="Times New Roman" w:hAnsi="Times New Roman" w:cs="Times New Roman"/>
          <w:szCs w:val="24"/>
          <w:lang w:val="en-US"/>
        </w:rPr>
        <w:t xml:space="preserve"> </w:t>
      </w:r>
      <w:r w:rsidR="00B8426B" w:rsidRPr="00417F5D">
        <w:rPr>
          <w:rFonts w:ascii="Times New Roman" w:hAnsi="Times New Roman" w:cs="Times New Roman"/>
          <w:szCs w:val="24"/>
          <w:lang w:val="en-US"/>
        </w:rPr>
        <w:t>within the community</w:t>
      </w:r>
      <w:r w:rsidR="005C4305" w:rsidRPr="00417F5D">
        <w:rPr>
          <w:rFonts w:ascii="Times New Roman" w:hAnsi="Times New Roman" w:cs="Times New Roman"/>
          <w:szCs w:val="24"/>
          <w:lang w:val="en-US"/>
        </w:rPr>
        <w:t xml:space="preserve"> to understand and improve</w:t>
      </w:r>
      <w:r w:rsidR="00B8426B" w:rsidRPr="00417F5D">
        <w:rPr>
          <w:rFonts w:ascii="Times New Roman" w:hAnsi="Times New Roman" w:cs="Times New Roman"/>
          <w:szCs w:val="24"/>
          <w:lang w:val="en-US"/>
        </w:rPr>
        <w:t>, respectively,</w:t>
      </w:r>
      <w:r w:rsidR="005C4305" w:rsidRPr="00417F5D">
        <w:rPr>
          <w:rFonts w:ascii="Times New Roman" w:hAnsi="Times New Roman" w:cs="Times New Roman"/>
          <w:szCs w:val="24"/>
          <w:lang w:val="en-US"/>
        </w:rPr>
        <w:t xml:space="preserve"> socio-cultural factors affecting care-seeking. </w:t>
      </w:r>
    </w:p>
    <w:p w14:paraId="75B7AF6A" w14:textId="77777777" w:rsidR="00417F5D" w:rsidRPr="00417F5D" w:rsidRDefault="00417F5D" w:rsidP="00417F5D">
      <w:pPr>
        <w:spacing w:after="0" w:line="480" w:lineRule="auto"/>
        <w:rPr>
          <w:rFonts w:ascii="Times New Roman" w:hAnsi="Times New Roman" w:cs="Times New Roman"/>
          <w:szCs w:val="24"/>
          <w:lang w:val="en-US"/>
        </w:rPr>
      </w:pPr>
    </w:p>
    <w:p w14:paraId="6502CABA" w14:textId="6468BC12" w:rsidR="001E1F1C" w:rsidRDefault="00DF7670"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For ITN</w:t>
      </w:r>
      <w:r w:rsidR="00755C53" w:rsidRPr="00417F5D">
        <w:rPr>
          <w:rFonts w:ascii="Times New Roman" w:hAnsi="Times New Roman" w:cs="Times New Roman"/>
          <w:szCs w:val="24"/>
          <w:lang w:val="en-US"/>
        </w:rPr>
        <w:t xml:space="preserve"> owner</w:t>
      </w:r>
      <w:r w:rsidRPr="00417F5D">
        <w:rPr>
          <w:rFonts w:ascii="Times New Roman" w:hAnsi="Times New Roman" w:cs="Times New Roman"/>
          <w:szCs w:val="24"/>
          <w:lang w:val="en-US"/>
        </w:rPr>
        <w:t>s</w:t>
      </w:r>
      <w:r w:rsidR="00755C53" w:rsidRPr="00417F5D">
        <w:rPr>
          <w:rFonts w:ascii="Times New Roman" w:hAnsi="Times New Roman" w:cs="Times New Roman"/>
          <w:szCs w:val="24"/>
          <w:lang w:val="en-US"/>
        </w:rPr>
        <w:t>hip and usage</w:t>
      </w:r>
      <w:r w:rsidRPr="00417F5D">
        <w:rPr>
          <w:rFonts w:ascii="Times New Roman" w:hAnsi="Times New Roman" w:cs="Times New Roman"/>
          <w:szCs w:val="24"/>
          <w:lang w:val="en-US"/>
        </w:rPr>
        <w:t>, t</w:t>
      </w:r>
      <w:r w:rsidR="00806794" w:rsidRPr="00417F5D">
        <w:rPr>
          <w:rFonts w:ascii="Times New Roman" w:hAnsi="Times New Roman" w:cs="Times New Roman"/>
          <w:szCs w:val="24"/>
          <w:lang w:val="en-US"/>
        </w:rPr>
        <w:t xml:space="preserve">he findings suggest national ITN coverage estimates, which are reported every two years, underrepresent rural communities. </w:t>
      </w:r>
      <w:r w:rsidR="00DA17D8" w:rsidRPr="00417F5D">
        <w:rPr>
          <w:rFonts w:ascii="Times New Roman" w:hAnsi="Times New Roman" w:cs="Times New Roman"/>
          <w:szCs w:val="24"/>
          <w:lang w:val="en-US"/>
        </w:rPr>
        <w:t>Although this study was conducted in one rural community, h</w:t>
      </w:r>
      <w:r w:rsidR="00675BF1" w:rsidRPr="00417F5D">
        <w:rPr>
          <w:rFonts w:ascii="Times New Roman" w:hAnsi="Times New Roman" w:cs="Times New Roman"/>
          <w:szCs w:val="24"/>
          <w:lang w:val="en-US"/>
        </w:rPr>
        <w:t>ousehold ITN</w:t>
      </w:r>
      <w:r w:rsidR="00EB155E" w:rsidRPr="00417F5D">
        <w:rPr>
          <w:rFonts w:ascii="Times New Roman" w:hAnsi="Times New Roman" w:cs="Times New Roman"/>
          <w:szCs w:val="24"/>
          <w:lang w:val="en-US"/>
        </w:rPr>
        <w:t xml:space="preserve"> ownership</w:t>
      </w:r>
      <w:r w:rsidR="00675BF1" w:rsidRPr="00417F5D">
        <w:rPr>
          <w:rFonts w:ascii="Times New Roman" w:hAnsi="Times New Roman" w:cs="Times New Roman"/>
          <w:szCs w:val="24"/>
          <w:lang w:val="en-US"/>
        </w:rPr>
        <w:t xml:space="preserve"> </w:t>
      </w:r>
      <w:r w:rsidR="00787CA3" w:rsidRPr="00417F5D">
        <w:rPr>
          <w:rFonts w:ascii="Times New Roman" w:hAnsi="Times New Roman" w:cs="Times New Roman"/>
          <w:szCs w:val="24"/>
          <w:lang w:val="en-US"/>
        </w:rPr>
        <w:t>(</w:t>
      </w:r>
      <w:r w:rsidR="00787CA3" w:rsidRPr="00417F5D">
        <w:rPr>
          <w:rFonts w:ascii="Times New Roman" w:hAnsi="Times New Roman" w:cs="Times New Roman"/>
          <w:szCs w:val="24"/>
        </w:rPr>
        <w:t xml:space="preserve">35.3%) </w:t>
      </w:r>
      <w:r w:rsidR="00675BF1" w:rsidRPr="00417F5D">
        <w:rPr>
          <w:rFonts w:ascii="Times New Roman" w:hAnsi="Times New Roman" w:cs="Times New Roman"/>
          <w:szCs w:val="24"/>
          <w:lang w:val="en-US"/>
        </w:rPr>
        <w:t xml:space="preserve">and under five ITN usage </w:t>
      </w:r>
      <w:r w:rsidR="00787CA3" w:rsidRPr="00417F5D">
        <w:rPr>
          <w:rFonts w:ascii="Times New Roman" w:hAnsi="Times New Roman" w:cs="Times New Roman"/>
          <w:szCs w:val="24"/>
          <w:lang w:val="en-US"/>
        </w:rPr>
        <w:t>(</w:t>
      </w:r>
      <w:r w:rsidR="00787CA3" w:rsidRPr="00417F5D">
        <w:rPr>
          <w:rFonts w:ascii="Times New Roman" w:hAnsi="Times New Roman" w:cs="Times New Roman"/>
          <w:szCs w:val="24"/>
        </w:rPr>
        <w:t xml:space="preserve">33.5%) </w:t>
      </w:r>
      <w:r w:rsidR="00806794" w:rsidRPr="00417F5D">
        <w:rPr>
          <w:rFonts w:ascii="Times New Roman" w:hAnsi="Times New Roman" w:cs="Times New Roman"/>
          <w:szCs w:val="24"/>
          <w:lang w:val="en-US"/>
        </w:rPr>
        <w:t>are</w:t>
      </w:r>
      <w:r w:rsidR="00675BF1" w:rsidRPr="00417F5D">
        <w:rPr>
          <w:rFonts w:ascii="Times New Roman" w:hAnsi="Times New Roman" w:cs="Times New Roman"/>
          <w:szCs w:val="24"/>
          <w:lang w:val="en-US"/>
        </w:rPr>
        <w:t xml:space="preserve"> lower </w:t>
      </w:r>
      <w:r w:rsidR="00F24963" w:rsidRPr="00417F5D">
        <w:rPr>
          <w:rFonts w:ascii="Times New Roman" w:hAnsi="Times New Roman" w:cs="Times New Roman"/>
          <w:szCs w:val="24"/>
          <w:lang w:val="en-US"/>
        </w:rPr>
        <w:t>than</w:t>
      </w:r>
      <w:r w:rsidR="00675BF1" w:rsidRPr="00417F5D">
        <w:rPr>
          <w:rFonts w:ascii="Times New Roman" w:hAnsi="Times New Roman" w:cs="Times New Roman"/>
          <w:szCs w:val="24"/>
          <w:lang w:val="en-US"/>
        </w:rPr>
        <w:t xml:space="preserve"> </w:t>
      </w:r>
      <w:r w:rsidR="001C42EB" w:rsidRPr="00417F5D">
        <w:rPr>
          <w:rFonts w:ascii="Times New Roman" w:hAnsi="Times New Roman" w:cs="Times New Roman"/>
          <w:szCs w:val="24"/>
          <w:lang w:val="en-US"/>
        </w:rPr>
        <w:t xml:space="preserve">the </w:t>
      </w:r>
      <w:r w:rsidR="00DE779B" w:rsidRPr="00417F5D">
        <w:rPr>
          <w:rFonts w:ascii="Times New Roman" w:hAnsi="Times New Roman" w:cs="Times New Roman"/>
          <w:szCs w:val="24"/>
          <w:lang w:val="en-US"/>
        </w:rPr>
        <w:t>2014 MMIS</w:t>
      </w:r>
      <w:r w:rsidR="003B1C8A" w:rsidRPr="00417F5D">
        <w:rPr>
          <w:rFonts w:ascii="Times New Roman" w:hAnsi="Times New Roman" w:cs="Times New Roman"/>
          <w:szCs w:val="24"/>
          <w:lang w:val="en-US"/>
        </w:rPr>
        <w:t xml:space="preserve"> </w:t>
      </w:r>
      <w:r w:rsidR="00675BF1" w:rsidRPr="00417F5D">
        <w:rPr>
          <w:rFonts w:ascii="Times New Roman" w:hAnsi="Times New Roman" w:cs="Times New Roman"/>
          <w:szCs w:val="24"/>
          <w:lang w:val="en-US"/>
        </w:rPr>
        <w:t xml:space="preserve">estimates of </w:t>
      </w:r>
      <w:r w:rsidR="00124F44" w:rsidRPr="00417F5D">
        <w:rPr>
          <w:rFonts w:ascii="Times New Roman" w:hAnsi="Times New Roman" w:cs="Times New Roman"/>
          <w:szCs w:val="24"/>
          <w:lang w:val="en-US"/>
        </w:rPr>
        <w:t>70.2</w:t>
      </w:r>
      <w:r w:rsidR="00787CA3" w:rsidRPr="00417F5D">
        <w:rPr>
          <w:rFonts w:ascii="Times New Roman" w:hAnsi="Times New Roman" w:cs="Times New Roman"/>
          <w:szCs w:val="24"/>
          <w:lang w:val="en-US"/>
        </w:rPr>
        <w:t>%</w:t>
      </w:r>
      <w:r w:rsidR="002F2137" w:rsidRPr="00417F5D">
        <w:rPr>
          <w:rFonts w:ascii="Times New Roman" w:hAnsi="Times New Roman" w:cs="Times New Roman"/>
          <w:szCs w:val="24"/>
          <w:lang w:val="en-US"/>
        </w:rPr>
        <w:t xml:space="preserve"> and 67.1</w:t>
      </w:r>
      <w:r w:rsidR="00675BF1" w:rsidRPr="00417F5D">
        <w:rPr>
          <w:rFonts w:ascii="Times New Roman" w:hAnsi="Times New Roman" w:cs="Times New Roman"/>
          <w:szCs w:val="24"/>
          <w:lang w:val="en-US"/>
        </w:rPr>
        <w:t>%</w:t>
      </w:r>
      <w:r w:rsidR="00943577" w:rsidRPr="00417F5D">
        <w:rPr>
          <w:rFonts w:ascii="Times New Roman" w:hAnsi="Times New Roman" w:cs="Times New Roman"/>
          <w:szCs w:val="24"/>
          <w:lang w:val="en-US"/>
        </w:rPr>
        <w:t>,</w:t>
      </w:r>
      <w:r w:rsidR="00675BF1" w:rsidRPr="00417F5D">
        <w:rPr>
          <w:rFonts w:ascii="Times New Roman" w:hAnsi="Times New Roman" w:cs="Times New Roman"/>
          <w:szCs w:val="24"/>
          <w:lang w:val="en-US"/>
        </w:rPr>
        <w:t xml:space="preserve"> respectively</w:t>
      </w:r>
      <w:r w:rsidR="005B5542" w:rsidRPr="00417F5D">
        <w:rPr>
          <w:rFonts w:ascii="Times New Roman" w:hAnsi="Times New Roman" w:cs="Times New Roman"/>
          <w:szCs w:val="24"/>
          <w:lang w:val="en-US"/>
        </w:rPr>
        <w:t xml:space="preserve"> </w:t>
      </w:r>
      <w:r w:rsidR="005B5542" w:rsidRPr="00417F5D">
        <w:rPr>
          <w:rFonts w:ascii="Times New Roman" w:hAnsi="Times New Roman" w:cs="Times New Roman"/>
          <w:szCs w:val="24"/>
          <w:lang w:val="en-US"/>
        </w:rPr>
        <w:fldChar w:fldCharType="begin"/>
      </w:r>
      <w:r w:rsidR="00FF5320">
        <w:rPr>
          <w:rFonts w:ascii="Times New Roman" w:hAnsi="Times New Roman" w:cs="Times New Roman"/>
          <w:szCs w:val="24"/>
          <w:lang w:val="en-US"/>
        </w:rPr>
        <w:instrText xml:space="preserve"> ADDIN EN.CITE &lt;EndNote&gt;&lt;Cite&gt;&lt;Author&gt;National Malaria Control Programme (Malawi) and ICF international&lt;/Author&gt;&lt;Year&gt;2014&lt;/Year&gt;&lt;RecNum&gt;94&lt;/RecNum&gt;&lt;DisplayText&gt;[13]&lt;/DisplayText&gt;&lt;record&gt;&lt;rec-number&gt;94&lt;/rec-number&gt;&lt;foreign-keys&gt;&lt;key app="EN" db-id="w9tvx90r3sd5ttezrw7p9s9xprzed5zw9zvr" timestamp="0"&gt;94&lt;/key&gt;&lt;/foreign-keys&gt;&lt;ref-type name="Report"&gt;27&lt;/ref-type&gt;&lt;contributors&gt;&lt;authors&gt;&lt;author&gt;National Malaria Control Programme (Malawi) and ICF international,,&lt;/author&gt;&lt;/authors&gt;&lt;/contributors&gt;&lt;titles&gt;&lt;title&gt;Malawi Malaria Indicator Survey (MIS) 2014&lt;/title&gt;&lt;secondary-title&gt;NMCP and ICF International&lt;/secondary-title&gt;&lt;/titles&gt;&lt;dates&gt;&lt;year&gt;2014&lt;/year&gt;&lt;pub-dates&gt;&lt;date&gt;2014&lt;/date&gt;&lt;/pub-dates&gt;&lt;/dates&gt;&lt;pub-location&gt;Lilongwe Malawi&lt;/pub-location&gt;&lt;urls&gt;&lt;/urls&gt;&lt;/record&gt;&lt;/Cite&gt;&lt;/EndNote&gt;</w:instrText>
      </w:r>
      <w:r w:rsidR="005B5542" w:rsidRPr="00417F5D">
        <w:rPr>
          <w:rFonts w:ascii="Times New Roman" w:hAnsi="Times New Roman" w:cs="Times New Roman"/>
          <w:szCs w:val="24"/>
          <w:lang w:val="en-US"/>
        </w:rPr>
        <w:fldChar w:fldCharType="separate"/>
      </w:r>
      <w:r w:rsidR="00E15F78" w:rsidRPr="00417F5D">
        <w:rPr>
          <w:rFonts w:ascii="Times New Roman" w:hAnsi="Times New Roman" w:cs="Times New Roman"/>
          <w:noProof/>
          <w:szCs w:val="24"/>
          <w:lang w:val="en-US"/>
        </w:rPr>
        <w:t>[13]</w:t>
      </w:r>
      <w:r w:rsidR="005B5542" w:rsidRPr="00417F5D">
        <w:rPr>
          <w:rFonts w:ascii="Times New Roman" w:hAnsi="Times New Roman" w:cs="Times New Roman"/>
          <w:szCs w:val="24"/>
          <w:lang w:val="en-US"/>
        </w:rPr>
        <w:fldChar w:fldCharType="end"/>
      </w:r>
      <w:r w:rsidR="00675BF1" w:rsidRPr="00417F5D">
        <w:rPr>
          <w:rFonts w:ascii="Times New Roman" w:hAnsi="Times New Roman" w:cs="Times New Roman"/>
          <w:szCs w:val="24"/>
          <w:lang w:val="en-US"/>
        </w:rPr>
        <w:t xml:space="preserve">. </w:t>
      </w:r>
      <w:r w:rsidR="003B1C8A" w:rsidRPr="00417F5D">
        <w:rPr>
          <w:rFonts w:ascii="Times New Roman" w:hAnsi="Times New Roman" w:cs="Times New Roman"/>
          <w:szCs w:val="24"/>
          <w:lang w:val="en-US"/>
        </w:rPr>
        <w:t xml:space="preserve">The national surveys </w:t>
      </w:r>
      <w:r w:rsidR="003D5487" w:rsidRPr="00417F5D">
        <w:rPr>
          <w:rFonts w:ascii="Times New Roman" w:hAnsi="Times New Roman" w:cs="Times New Roman"/>
          <w:szCs w:val="24"/>
          <w:lang w:val="en-US"/>
        </w:rPr>
        <w:t xml:space="preserve">use </w:t>
      </w:r>
      <w:r w:rsidR="00787CA3" w:rsidRPr="00417F5D">
        <w:rPr>
          <w:rFonts w:ascii="Times New Roman" w:hAnsi="Times New Roman" w:cs="Times New Roman"/>
          <w:szCs w:val="24"/>
          <w:lang w:val="en-US"/>
        </w:rPr>
        <w:t>self-</w:t>
      </w:r>
      <w:r w:rsidR="003B1C8A" w:rsidRPr="00417F5D">
        <w:rPr>
          <w:rFonts w:ascii="Times New Roman" w:hAnsi="Times New Roman" w:cs="Times New Roman"/>
          <w:szCs w:val="24"/>
          <w:lang w:val="en-US"/>
        </w:rPr>
        <w:t xml:space="preserve">reported responses </w:t>
      </w:r>
      <w:r w:rsidR="00787CA3" w:rsidRPr="00417F5D">
        <w:rPr>
          <w:rFonts w:ascii="Times New Roman" w:hAnsi="Times New Roman" w:cs="Times New Roman"/>
          <w:szCs w:val="24"/>
          <w:lang w:val="en-US"/>
        </w:rPr>
        <w:t xml:space="preserve">to </w:t>
      </w:r>
      <w:r w:rsidR="003B1C8A" w:rsidRPr="00417F5D">
        <w:rPr>
          <w:rFonts w:ascii="Times New Roman" w:hAnsi="Times New Roman" w:cs="Times New Roman"/>
          <w:szCs w:val="24"/>
          <w:lang w:val="en-US"/>
        </w:rPr>
        <w:t>est</w:t>
      </w:r>
      <w:r w:rsidR="00CF0F48" w:rsidRPr="00417F5D">
        <w:rPr>
          <w:rFonts w:ascii="Times New Roman" w:hAnsi="Times New Roman" w:cs="Times New Roman"/>
          <w:szCs w:val="24"/>
          <w:lang w:val="en-US"/>
        </w:rPr>
        <w:t>i</w:t>
      </w:r>
      <w:r w:rsidR="003B1C8A" w:rsidRPr="00417F5D">
        <w:rPr>
          <w:rFonts w:ascii="Times New Roman" w:hAnsi="Times New Roman" w:cs="Times New Roman"/>
          <w:szCs w:val="24"/>
          <w:lang w:val="en-US"/>
        </w:rPr>
        <w:t xml:space="preserve">mate </w:t>
      </w:r>
      <w:r w:rsidR="00774A62" w:rsidRPr="00417F5D">
        <w:rPr>
          <w:rFonts w:ascii="Times New Roman" w:hAnsi="Times New Roman" w:cs="Times New Roman"/>
          <w:szCs w:val="24"/>
          <w:lang w:val="en-US"/>
        </w:rPr>
        <w:t xml:space="preserve">ITN </w:t>
      </w:r>
      <w:r w:rsidR="00787CA3" w:rsidRPr="00417F5D">
        <w:rPr>
          <w:rFonts w:ascii="Times New Roman" w:hAnsi="Times New Roman" w:cs="Times New Roman"/>
          <w:szCs w:val="24"/>
          <w:lang w:val="en-US"/>
        </w:rPr>
        <w:t xml:space="preserve">usage, </w:t>
      </w:r>
      <w:r w:rsidR="00774A62" w:rsidRPr="00417F5D">
        <w:rPr>
          <w:rFonts w:ascii="Times New Roman" w:hAnsi="Times New Roman" w:cs="Times New Roman"/>
          <w:szCs w:val="24"/>
          <w:lang w:val="en-US"/>
        </w:rPr>
        <w:t>similar to the current study.</w:t>
      </w:r>
      <w:r w:rsidR="00FD0A63" w:rsidRPr="00417F5D">
        <w:rPr>
          <w:rFonts w:ascii="Times New Roman" w:hAnsi="Times New Roman" w:cs="Times New Roman"/>
          <w:szCs w:val="24"/>
          <w:lang w:val="en-US"/>
        </w:rPr>
        <w:t xml:space="preserve"> </w:t>
      </w:r>
      <w:r w:rsidR="00C33AA1" w:rsidRPr="00417F5D">
        <w:rPr>
          <w:rFonts w:ascii="Times New Roman" w:hAnsi="Times New Roman" w:cs="Times New Roman"/>
          <w:szCs w:val="24"/>
          <w:lang w:val="en-US"/>
        </w:rPr>
        <w:t xml:space="preserve">Low ITN </w:t>
      </w:r>
      <w:r w:rsidR="00EB155E" w:rsidRPr="00417F5D">
        <w:rPr>
          <w:rFonts w:ascii="Times New Roman" w:hAnsi="Times New Roman" w:cs="Times New Roman"/>
          <w:szCs w:val="24"/>
          <w:lang w:val="en-US"/>
        </w:rPr>
        <w:t>ownership</w:t>
      </w:r>
      <w:r w:rsidR="00E70FFB" w:rsidRPr="00417F5D">
        <w:rPr>
          <w:rFonts w:ascii="Times New Roman" w:hAnsi="Times New Roman" w:cs="Times New Roman"/>
          <w:szCs w:val="24"/>
          <w:lang w:val="en-US"/>
        </w:rPr>
        <w:t xml:space="preserve"> and </w:t>
      </w:r>
      <w:r w:rsidR="00C33AA1" w:rsidRPr="00417F5D">
        <w:rPr>
          <w:rFonts w:ascii="Times New Roman" w:hAnsi="Times New Roman" w:cs="Times New Roman"/>
          <w:szCs w:val="24"/>
          <w:lang w:val="en-US"/>
        </w:rPr>
        <w:t xml:space="preserve">usage </w:t>
      </w:r>
      <w:r w:rsidR="00E70FFB" w:rsidRPr="00417F5D">
        <w:rPr>
          <w:rFonts w:ascii="Times New Roman" w:hAnsi="Times New Roman" w:cs="Times New Roman"/>
          <w:szCs w:val="24"/>
          <w:lang w:val="en-US"/>
        </w:rPr>
        <w:t>highlight</w:t>
      </w:r>
      <w:r w:rsidR="008B2573" w:rsidRPr="00417F5D">
        <w:rPr>
          <w:rFonts w:ascii="Times New Roman" w:hAnsi="Times New Roman" w:cs="Times New Roman"/>
          <w:szCs w:val="24"/>
          <w:lang w:val="en-US"/>
        </w:rPr>
        <w:t xml:space="preserve"> the gap in </w:t>
      </w:r>
      <w:r w:rsidR="00E70FFB" w:rsidRPr="00417F5D">
        <w:rPr>
          <w:rFonts w:ascii="Times New Roman" w:hAnsi="Times New Roman" w:cs="Times New Roman"/>
          <w:szCs w:val="24"/>
          <w:lang w:val="en-US"/>
        </w:rPr>
        <w:t>ITN</w:t>
      </w:r>
      <w:r w:rsidR="008B2573" w:rsidRPr="00417F5D">
        <w:rPr>
          <w:rFonts w:ascii="Times New Roman" w:hAnsi="Times New Roman" w:cs="Times New Roman"/>
          <w:szCs w:val="24"/>
          <w:lang w:val="en-US"/>
        </w:rPr>
        <w:t xml:space="preserve"> coverage for poor communities</w:t>
      </w:r>
      <w:r w:rsidR="007456E3" w:rsidRPr="00417F5D">
        <w:rPr>
          <w:rFonts w:ascii="Times New Roman" w:hAnsi="Times New Roman" w:cs="Times New Roman"/>
          <w:szCs w:val="24"/>
          <w:lang w:val="en-US"/>
        </w:rPr>
        <w:t xml:space="preserve"> similar to findings in Uganda and Tanzania </w:t>
      </w:r>
      <w:r w:rsidR="007456E3" w:rsidRPr="00417F5D">
        <w:rPr>
          <w:rFonts w:ascii="Times New Roman" w:hAnsi="Times New Roman" w:cs="Times New Roman"/>
          <w:szCs w:val="24"/>
          <w:lang w:val="en-US"/>
        </w:rPr>
        <w:fldChar w:fldCharType="begin">
          <w:fldData xml:space="preserve">PEVuZE5vdGU+PENpdGU+PEF1dGhvcj5DbGFyazwvQXV0aG9yPjxZZWFyPjIwMTY8L1llYXI+PFJl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=
</w:fldData>
        </w:fldChar>
      </w:r>
      <w:r w:rsidR="00030319">
        <w:rPr>
          <w:rFonts w:ascii="Times New Roman" w:hAnsi="Times New Roman" w:cs="Times New Roman"/>
          <w:szCs w:val="24"/>
          <w:lang w:val="en-US"/>
        </w:rPr>
        <w:instrText xml:space="preserve"> ADDIN EN.CITE </w:instrText>
      </w:r>
      <w:r w:rsidR="00030319">
        <w:rPr>
          <w:rFonts w:ascii="Times New Roman" w:hAnsi="Times New Roman" w:cs="Times New Roman"/>
          <w:szCs w:val="24"/>
          <w:lang w:val="en-US"/>
        </w:rPr>
        <w:fldChar w:fldCharType="begin">
          <w:fldData xml:space="preserve">PEVuZE5vdGU+PENpdGU+PEF1dGhvcj5DbGFyazwvQXV0aG9yPjxZZWFyPjIwMTY8L1llYXI+PFJl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=
</w:fldData>
        </w:fldChar>
      </w:r>
      <w:r w:rsidR="00030319">
        <w:rPr>
          <w:rFonts w:ascii="Times New Roman" w:hAnsi="Times New Roman" w:cs="Times New Roman"/>
          <w:szCs w:val="24"/>
          <w:lang w:val="en-US"/>
        </w:rPr>
        <w:instrText xml:space="preserve"> ADDIN EN.CITE.DATA </w:instrText>
      </w:r>
      <w:r w:rsidR="00030319">
        <w:rPr>
          <w:rFonts w:ascii="Times New Roman" w:hAnsi="Times New Roman" w:cs="Times New Roman"/>
          <w:szCs w:val="24"/>
          <w:lang w:val="en-US"/>
        </w:rPr>
      </w:r>
      <w:r w:rsidR="00030319">
        <w:rPr>
          <w:rFonts w:ascii="Times New Roman" w:hAnsi="Times New Roman" w:cs="Times New Roman"/>
          <w:szCs w:val="24"/>
          <w:lang w:val="en-US"/>
        </w:rPr>
        <w:fldChar w:fldCharType="end"/>
      </w:r>
      <w:r w:rsidR="007456E3" w:rsidRPr="00417F5D">
        <w:rPr>
          <w:rFonts w:ascii="Times New Roman" w:hAnsi="Times New Roman" w:cs="Times New Roman"/>
          <w:szCs w:val="24"/>
          <w:lang w:val="en-US"/>
        </w:rPr>
      </w:r>
      <w:r w:rsidR="007456E3" w:rsidRPr="00417F5D">
        <w:rPr>
          <w:rFonts w:ascii="Times New Roman" w:hAnsi="Times New Roman" w:cs="Times New Roman"/>
          <w:szCs w:val="24"/>
          <w:lang w:val="en-US"/>
        </w:rPr>
        <w:fldChar w:fldCharType="separate"/>
      </w:r>
      <w:r w:rsidR="00030319">
        <w:rPr>
          <w:rFonts w:ascii="Times New Roman" w:hAnsi="Times New Roman" w:cs="Times New Roman"/>
          <w:noProof/>
          <w:szCs w:val="24"/>
          <w:lang w:val="en-US"/>
        </w:rPr>
        <w:t>[28, 29]</w:t>
      </w:r>
      <w:r w:rsidR="007456E3" w:rsidRPr="00417F5D">
        <w:rPr>
          <w:rFonts w:ascii="Times New Roman" w:hAnsi="Times New Roman" w:cs="Times New Roman"/>
          <w:szCs w:val="24"/>
          <w:lang w:val="en-US"/>
        </w:rPr>
        <w:fldChar w:fldCharType="end"/>
      </w:r>
      <w:r w:rsidR="008B2573" w:rsidRPr="00417F5D">
        <w:rPr>
          <w:rFonts w:ascii="Times New Roman" w:hAnsi="Times New Roman" w:cs="Times New Roman"/>
          <w:szCs w:val="24"/>
          <w:lang w:val="en-US"/>
        </w:rPr>
        <w:t xml:space="preserve">. </w:t>
      </w:r>
      <w:r w:rsidR="002D40E9" w:rsidRPr="00417F5D">
        <w:rPr>
          <w:rFonts w:ascii="Times New Roman" w:hAnsi="Times New Roman" w:cs="Times New Roman"/>
          <w:szCs w:val="24"/>
          <w:lang w:val="en-US"/>
        </w:rPr>
        <w:t xml:space="preserve">Even within these rural communities, </w:t>
      </w:r>
      <w:r w:rsidR="00B22BB1" w:rsidRPr="00417F5D">
        <w:rPr>
          <w:rFonts w:ascii="Times New Roman" w:hAnsi="Times New Roman" w:cs="Times New Roman"/>
          <w:szCs w:val="24"/>
          <w:lang w:val="en-US"/>
        </w:rPr>
        <w:t>diminishing</w:t>
      </w:r>
      <w:r w:rsidR="00213AEE" w:rsidRPr="00417F5D">
        <w:rPr>
          <w:rFonts w:ascii="Times New Roman" w:hAnsi="Times New Roman" w:cs="Times New Roman"/>
          <w:szCs w:val="24"/>
          <w:lang w:val="en-US"/>
        </w:rPr>
        <w:t xml:space="preserve"> wealth</w:t>
      </w:r>
      <w:r w:rsidR="002D40E9" w:rsidRPr="00417F5D">
        <w:rPr>
          <w:rFonts w:ascii="Times New Roman" w:hAnsi="Times New Roman" w:cs="Times New Roman"/>
          <w:szCs w:val="24"/>
          <w:lang w:val="en-US"/>
        </w:rPr>
        <w:t xml:space="preserve"> w</w:t>
      </w:r>
      <w:r w:rsidR="00E70FFB" w:rsidRPr="00417F5D">
        <w:rPr>
          <w:rFonts w:ascii="Times New Roman" w:hAnsi="Times New Roman" w:cs="Times New Roman"/>
          <w:szCs w:val="24"/>
          <w:lang w:val="en-US"/>
        </w:rPr>
        <w:t>as</w:t>
      </w:r>
      <w:r w:rsidR="002D40E9" w:rsidRPr="00417F5D">
        <w:rPr>
          <w:rFonts w:ascii="Times New Roman" w:hAnsi="Times New Roman" w:cs="Times New Roman"/>
          <w:szCs w:val="24"/>
          <w:lang w:val="en-US"/>
        </w:rPr>
        <w:t xml:space="preserve"> associated with lower ITN usage, highlighting health </w:t>
      </w:r>
      <w:r w:rsidR="00E70FFB" w:rsidRPr="00417F5D">
        <w:rPr>
          <w:rFonts w:ascii="Times New Roman" w:hAnsi="Times New Roman" w:cs="Times New Roman"/>
          <w:szCs w:val="24"/>
          <w:lang w:val="en-US"/>
        </w:rPr>
        <w:t>in</w:t>
      </w:r>
      <w:r w:rsidR="002D40E9" w:rsidRPr="00417F5D">
        <w:rPr>
          <w:rFonts w:ascii="Times New Roman" w:hAnsi="Times New Roman" w:cs="Times New Roman"/>
          <w:szCs w:val="24"/>
          <w:lang w:val="en-US"/>
        </w:rPr>
        <w:t>equity</w:t>
      </w:r>
      <w:r w:rsidR="00A402E6" w:rsidRPr="00417F5D">
        <w:rPr>
          <w:rFonts w:ascii="Times New Roman" w:hAnsi="Times New Roman" w:cs="Times New Roman"/>
          <w:szCs w:val="24"/>
          <w:lang w:val="en-US"/>
        </w:rPr>
        <w:t xml:space="preserve"> </w:t>
      </w:r>
      <w:r w:rsidR="00DA17D8" w:rsidRPr="00417F5D">
        <w:rPr>
          <w:rFonts w:ascii="Times New Roman" w:hAnsi="Times New Roman" w:cs="Times New Roman"/>
          <w:szCs w:val="24"/>
          <w:lang w:val="en-US"/>
        </w:rPr>
        <w:t xml:space="preserve">for the poor </w:t>
      </w:r>
      <w:r w:rsidR="00A402E6" w:rsidRPr="00417F5D">
        <w:rPr>
          <w:rFonts w:ascii="Times New Roman" w:hAnsi="Times New Roman" w:cs="Times New Roman"/>
          <w:szCs w:val="24"/>
          <w:lang w:val="en-US"/>
        </w:rPr>
        <w:fldChar w:fldCharType="begin">
          <w:fldData xml:space="preserve">PEVuZE5vdGU+PENpdGU+PEF1dGhvcj5Ob29yPC9BdXRob3I+PFllYXI+MjAwOTwvWWVhcj48UmVj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cz41OC02NzwvcGFnZXM+PHZvbHVtZT4zNzM8L3ZvbHVtZT48bnVtYmVyPjk2NTc8L251bWJlcj48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</w:fldData>
        </w:fldChar>
      </w:r>
      <w:r w:rsidR="00030319">
        <w:rPr>
          <w:rFonts w:ascii="Times New Roman" w:hAnsi="Times New Roman" w:cs="Times New Roman"/>
          <w:szCs w:val="24"/>
          <w:lang w:val="en-US"/>
        </w:rPr>
        <w:instrText xml:space="preserve"> ADDIN EN.CITE </w:instrText>
      </w:r>
      <w:r w:rsidR="00030319">
        <w:rPr>
          <w:rFonts w:ascii="Times New Roman" w:hAnsi="Times New Roman" w:cs="Times New Roman"/>
          <w:szCs w:val="24"/>
          <w:lang w:val="en-US"/>
        </w:rPr>
        <w:fldChar w:fldCharType="begin">
          <w:fldData xml:space="preserve">PEVuZE5vdGU+PENpdGU+PEF1dGhvcj5Ob29yPC9BdXRob3I+PFllYXI+MjAwOTwvWWVhcj48UmVj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cz41OC02NzwvcGFnZXM+PHZvbHVtZT4zNzM8L3ZvbHVtZT48bnVtYmVyPjk2NTc8L251bWJlcj48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</w:fldData>
        </w:fldChar>
      </w:r>
      <w:r w:rsidR="00030319">
        <w:rPr>
          <w:rFonts w:ascii="Times New Roman" w:hAnsi="Times New Roman" w:cs="Times New Roman"/>
          <w:szCs w:val="24"/>
          <w:lang w:val="en-US"/>
        </w:rPr>
        <w:instrText xml:space="preserve"> ADDIN EN.CITE.DATA </w:instrText>
      </w:r>
      <w:r w:rsidR="00030319">
        <w:rPr>
          <w:rFonts w:ascii="Times New Roman" w:hAnsi="Times New Roman" w:cs="Times New Roman"/>
          <w:szCs w:val="24"/>
          <w:lang w:val="en-US"/>
        </w:rPr>
      </w:r>
      <w:r w:rsidR="00030319">
        <w:rPr>
          <w:rFonts w:ascii="Times New Roman" w:hAnsi="Times New Roman" w:cs="Times New Roman"/>
          <w:szCs w:val="24"/>
          <w:lang w:val="en-US"/>
        </w:rPr>
        <w:fldChar w:fldCharType="end"/>
      </w:r>
      <w:r w:rsidR="00A402E6" w:rsidRPr="00417F5D">
        <w:rPr>
          <w:rFonts w:ascii="Times New Roman" w:hAnsi="Times New Roman" w:cs="Times New Roman"/>
          <w:szCs w:val="24"/>
          <w:lang w:val="en-US"/>
        </w:rPr>
      </w:r>
      <w:r w:rsidR="00A402E6" w:rsidRPr="00417F5D">
        <w:rPr>
          <w:rFonts w:ascii="Times New Roman" w:hAnsi="Times New Roman" w:cs="Times New Roman"/>
          <w:szCs w:val="24"/>
          <w:lang w:val="en-US"/>
        </w:rPr>
        <w:fldChar w:fldCharType="separate"/>
      </w:r>
      <w:r w:rsidR="00030319">
        <w:rPr>
          <w:rFonts w:ascii="Times New Roman" w:hAnsi="Times New Roman" w:cs="Times New Roman"/>
          <w:noProof/>
          <w:szCs w:val="24"/>
          <w:lang w:val="en-US"/>
        </w:rPr>
        <w:t>[30]</w:t>
      </w:r>
      <w:r w:rsidR="00A402E6" w:rsidRPr="00417F5D">
        <w:rPr>
          <w:rFonts w:ascii="Times New Roman" w:hAnsi="Times New Roman" w:cs="Times New Roman"/>
          <w:szCs w:val="24"/>
          <w:lang w:val="en-US"/>
        </w:rPr>
        <w:fldChar w:fldCharType="end"/>
      </w:r>
      <w:r w:rsidR="002D40E9" w:rsidRPr="00417F5D">
        <w:rPr>
          <w:rFonts w:ascii="Times New Roman" w:hAnsi="Times New Roman" w:cs="Times New Roman"/>
          <w:szCs w:val="24"/>
          <w:lang w:val="en-US"/>
        </w:rPr>
        <w:t xml:space="preserve">. </w:t>
      </w:r>
      <w:r w:rsidR="00E83400" w:rsidRPr="00417F5D">
        <w:rPr>
          <w:rFonts w:ascii="Times New Roman" w:hAnsi="Times New Roman" w:cs="Times New Roman"/>
          <w:szCs w:val="24"/>
          <w:lang w:val="en-US"/>
        </w:rPr>
        <w:t xml:space="preserve">Household </w:t>
      </w:r>
      <w:r w:rsidR="009B4B28" w:rsidRPr="00417F5D">
        <w:rPr>
          <w:rFonts w:ascii="Times New Roman" w:hAnsi="Times New Roman" w:cs="Times New Roman"/>
          <w:szCs w:val="24"/>
          <w:lang w:val="en-US"/>
        </w:rPr>
        <w:t xml:space="preserve">ITN ownership </w:t>
      </w:r>
      <w:r w:rsidR="00603A96" w:rsidRPr="00417F5D">
        <w:rPr>
          <w:rFonts w:ascii="Times New Roman" w:hAnsi="Times New Roman" w:cs="Times New Roman"/>
          <w:szCs w:val="24"/>
          <w:lang w:val="en-US"/>
        </w:rPr>
        <w:t xml:space="preserve">was previously reported to be </w:t>
      </w:r>
      <w:r w:rsidR="009B4B28" w:rsidRPr="00417F5D">
        <w:rPr>
          <w:rFonts w:ascii="Times New Roman" w:hAnsi="Times New Roman" w:cs="Times New Roman"/>
          <w:szCs w:val="24"/>
          <w:lang w:val="en-US"/>
        </w:rPr>
        <w:t xml:space="preserve">associated with </w:t>
      </w:r>
      <w:r w:rsidR="00E83400" w:rsidRPr="00417F5D">
        <w:rPr>
          <w:rFonts w:ascii="Times New Roman" w:hAnsi="Times New Roman" w:cs="Times New Roman"/>
          <w:szCs w:val="24"/>
          <w:lang w:val="en-US"/>
        </w:rPr>
        <w:t>lower odds of</w:t>
      </w:r>
      <w:r w:rsidR="00603A96" w:rsidRPr="00417F5D">
        <w:rPr>
          <w:rFonts w:ascii="Times New Roman" w:hAnsi="Times New Roman" w:cs="Times New Roman"/>
          <w:szCs w:val="24"/>
          <w:lang w:val="en-US"/>
        </w:rPr>
        <w:t xml:space="preserve"> parasitaemia in children </w:t>
      </w:r>
      <w:r w:rsidR="00787CA3" w:rsidRPr="00417F5D">
        <w:rPr>
          <w:rFonts w:ascii="Times New Roman" w:hAnsi="Times New Roman" w:cs="Times New Roman"/>
          <w:szCs w:val="24"/>
          <w:lang w:val="en-US"/>
        </w:rPr>
        <w:t xml:space="preserve">in this community </w:t>
      </w:r>
      <w:r w:rsidR="00603A96" w:rsidRPr="00417F5D">
        <w:rPr>
          <w:rFonts w:ascii="Times New Roman" w:hAnsi="Times New Roman" w:cs="Times New Roman"/>
          <w:szCs w:val="24"/>
          <w:lang w:val="en-US"/>
        </w:rPr>
        <w:fldChar w:fldCharType="begin"/>
      </w:r>
      <w:r w:rsidR="00AB3BB1">
        <w:rPr>
          <w:rFonts w:ascii="Times New Roman" w:hAnsi="Times New Roman" w:cs="Times New Roman"/>
          <w:szCs w:val="24"/>
          <w:lang w:val="en-US"/>
        </w:rPr>
        <w:instrText xml:space="preserve"> ADDIN EN.CITE &lt;EndNote&gt;&lt;Cite&gt;&lt;Author&gt;Kabaghe&lt;/Author&gt;&lt;Year&gt;2017&lt;/Year&gt;&lt;RecNum&gt;161&lt;/RecNum&gt;&lt;DisplayText&gt;[17]&lt;/DisplayText&gt;&lt;record&gt;&lt;rec-number&gt;161&lt;/rec-number&gt;&lt;foreign-keys&gt;&lt;key app="EN" db-id="vzs50fa2pvwzwoedpv8xvpz2a0ewx2fxs595" timestamp="1492941145"&gt;161&lt;/key&gt;&lt;/foreign-keys&gt;&lt;ref-type name="Journal Article"&gt;17&lt;/ref-type&gt;&lt;contributors&gt;&lt;authors&gt;&lt;author&gt;Kabaghe, Alinune N.&lt;/author&gt;&lt;author&gt;Chipeta, Michael G.&lt;/author&gt;&lt;author&gt;McCann, Robert S.&lt;/author&gt;&lt;author&gt;Phiri, Kamija S.&lt;/author&gt;&lt;author&gt;van Vugt, Michèle&lt;/author&gt;&lt;author&gt;Takken, Willem&lt;/author&gt;&lt;author&gt;Diggle, Peter&lt;/author&gt;&lt;author&gt;Terlouw, Anja D.&lt;/author&gt;&lt;/authors&gt;&lt;/contributors&gt;&lt;titles&gt;&lt;title&gt;Adaptive geostatistical sampling enables efficient identification of malaria hotspots in repeated cross-sectional surveys in rural Malawi&lt;/title&gt;&lt;secondary-title&gt;PLOS ONE&lt;/secondary-title&gt;&lt;/titles&gt;&lt;periodical&gt;&lt;full-title&gt;PLoS One&lt;/full-title&gt;&lt;abbr-1&gt;PloS one&lt;/abbr-1&gt;&lt;/periodical&gt;&lt;pages&gt;e0172266&lt;/pages&gt;&lt;volume&gt;12&lt;/volume&gt;&lt;number&gt;2&lt;/number&gt;&lt;dates&gt;&lt;year&gt;2017&lt;/year&gt;&lt;/dates&gt;&lt;publisher&gt;Public Library of Science&lt;/publisher&gt;&lt;urls&gt;&lt;related-urls&gt;&lt;url&gt;http://dx.doi.org/10.1371%2Fjournal.pone.0172266&lt;/url&gt;&lt;/related-urls&gt;&lt;/urls&gt;&lt;electronic-resource-num&gt;10.1371/journal.pone.0172266&lt;/electronic-resource-num&gt;&lt;/record&gt;&lt;/Cite&gt;&lt;/EndNote&gt;</w:instrText>
      </w:r>
      <w:r w:rsidR="00603A96" w:rsidRPr="00417F5D">
        <w:rPr>
          <w:rFonts w:ascii="Times New Roman" w:hAnsi="Times New Roman" w:cs="Times New Roman"/>
          <w:szCs w:val="24"/>
          <w:lang w:val="en-US"/>
        </w:rPr>
        <w:fldChar w:fldCharType="separate"/>
      </w:r>
      <w:r w:rsidR="00AB3BB1">
        <w:rPr>
          <w:rFonts w:ascii="Times New Roman" w:hAnsi="Times New Roman" w:cs="Times New Roman"/>
          <w:noProof/>
          <w:szCs w:val="24"/>
          <w:lang w:val="en-US"/>
        </w:rPr>
        <w:t>[17]</w:t>
      </w:r>
      <w:r w:rsidR="00603A96" w:rsidRPr="00417F5D">
        <w:rPr>
          <w:rFonts w:ascii="Times New Roman" w:hAnsi="Times New Roman" w:cs="Times New Roman"/>
          <w:szCs w:val="24"/>
          <w:lang w:val="en-US"/>
        </w:rPr>
        <w:fldChar w:fldCharType="end"/>
      </w:r>
      <w:r w:rsidR="00213AEE" w:rsidRPr="00417F5D">
        <w:rPr>
          <w:rFonts w:ascii="Times New Roman" w:hAnsi="Times New Roman" w:cs="Times New Roman"/>
          <w:szCs w:val="24"/>
          <w:lang w:val="en-US"/>
        </w:rPr>
        <w:t xml:space="preserve">, meaning that the children in households without ITNs are not only at higher risk </w:t>
      </w:r>
      <w:r w:rsidR="00213AEE" w:rsidRPr="00417F5D">
        <w:rPr>
          <w:rFonts w:ascii="Times New Roman" w:hAnsi="Times New Roman" w:cs="Times New Roman"/>
          <w:szCs w:val="24"/>
          <w:lang w:val="en-US"/>
        </w:rPr>
        <w:lastRenderedPageBreak/>
        <w:t>of malaria infection, but also serve as a source of malaria parasites to surrounding communities</w:t>
      </w:r>
      <w:r w:rsidR="00603A96" w:rsidRPr="00417F5D">
        <w:rPr>
          <w:rFonts w:ascii="Times New Roman" w:hAnsi="Times New Roman" w:cs="Times New Roman"/>
          <w:szCs w:val="24"/>
          <w:lang w:val="en-US"/>
        </w:rPr>
        <w:t xml:space="preserve">. </w:t>
      </w:r>
      <w:r w:rsidR="00213AEE" w:rsidRPr="00417F5D">
        <w:rPr>
          <w:rFonts w:ascii="Times New Roman" w:hAnsi="Times New Roman" w:cs="Times New Roman"/>
          <w:szCs w:val="24"/>
          <w:lang w:val="en-US"/>
        </w:rPr>
        <w:t xml:space="preserve">These poor households and communities are not identified in national surveys for targeted interventions. Evidence for </w:t>
      </w:r>
      <w:r w:rsidR="00DA17D8" w:rsidRPr="00417F5D">
        <w:rPr>
          <w:rFonts w:ascii="Times New Roman" w:hAnsi="Times New Roman" w:cs="Times New Roman"/>
          <w:szCs w:val="24"/>
          <w:lang w:val="en-US"/>
        </w:rPr>
        <w:t>i</w:t>
      </w:r>
      <w:r w:rsidR="007456E3" w:rsidRPr="00417F5D">
        <w:rPr>
          <w:rFonts w:ascii="Times New Roman" w:hAnsi="Times New Roman" w:cs="Times New Roman"/>
          <w:szCs w:val="24"/>
          <w:lang w:val="en-US"/>
        </w:rPr>
        <w:t xml:space="preserve">mproving household ownership of ITN through mass distribution campaigns has yielded mixed results in </w:t>
      </w:r>
      <w:r w:rsidR="00F60B2F" w:rsidRPr="00417F5D">
        <w:rPr>
          <w:rFonts w:ascii="Times New Roman" w:hAnsi="Times New Roman" w:cs="Times New Roman"/>
          <w:szCs w:val="24"/>
          <w:lang w:val="en-US"/>
        </w:rPr>
        <w:t>sub</w:t>
      </w:r>
      <w:r w:rsidR="00F60B2F">
        <w:rPr>
          <w:rFonts w:ascii="Times New Roman" w:hAnsi="Times New Roman" w:cs="Times New Roman"/>
          <w:szCs w:val="24"/>
          <w:lang w:val="en-US"/>
        </w:rPr>
        <w:t>-</w:t>
      </w:r>
      <w:r w:rsidR="007456E3" w:rsidRPr="00417F5D">
        <w:rPr>
          <w:rFonts w:ascii="Times New Roman" w:hAnsi="Times New Roman" w:cs="Times New Roman"/>
          <w:szCs w:val="24"/>
          <w:lang w:val="en-US"/>
        </w:rPr>
        <w:t xml:space="preserve">Saharan Africa; in some countries, equity between the relatively wealthier and the less </w:t>
      </w:r>
      <w:r w:rsidR="00EE108F" w:rsidRPr="00417F5D">
        <w:rPr>
          <w:rFonts w:ascii="Times New Roman" w:hAnsi="Times New Roman" w:cs="Times New Roman"/>
          <w:szCs w:val="24"/>
          <w:lang w:val="en-US"/>
        </w:rPr>
        <w:t>wealthy</w:t>
      </w:r>
      <w:r w:rsidR="007456E3" w:rsidRPr="00417F5D">
        <w:rPr>
          <w:rFonts w:ascii="Times New Roman" w:hAnsi="Times New Roman" w:cs="Times New Roman"/>
          <w:szCs w:val="24"/>
          <w:lang w:val="en-US"/>
        </w:rPr>
        <w:t xml:space="preserve"> has increased</w:t>
      </w:r>
      <w:r w:rsidR="000246E6" w:rsidRPr="00417F5D">
        <w:rPr>
          <w:rFonts w:ascii="Times New Roman" w:hAnsi="Times New Roman" w:cs="Times New Roman"/>
          <w:szCs w:val="24"/>
          <w:lang w:val="en-US"/>
        </w:rPr>
        <w:t>, while in others, it</w:t>
      </w:r>
      <w:r w:rsidR="007456E3" w:rsidRPr="00417F5D">
        <w:rPr>
          <w:rFonts w:ascii="Times New Roman" w:hAnsi="Times New Roman" w:cs="Times New Roman"/>
          <w:szCs w:val="24"/>
          <w:lang w:val="en-US"/>
        </w:rPr>
        <w:t xml:space="preserve"> decreased </w:t>
      </w:r>
      <w:r w:rsidR="007456E3" w:rsidRPr="00417F5D">
        <w:rPr>
          <w:rFonts w:ascii="Times New Roman" w:hAnsi="Times New Roman" w:cs="Times New Roman"/>
          <w:szCs w:val="24"/>
          <w:lang w:val="en-US"/>
        </w:rPr>
        <w:fldChar w:fldCharType="begin">
          <w:fldData xml:space="preserve">PEVuZE5vdGU+PENpdGU+PEF1dGhvcj5UYXlsb3IgPC9BdXRob3I+PFllYXI+MjAxNzwvWWVhcj48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ZXJpb2RpY2FsPjxwYWdlcz5lODQwOTwvcGFnZXM+PHZvbHVtZT40PC92b2x1bWU+PG51bWJlcj4x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=
</w:fldData>
        </w:fldChar>
      </w:r>
      <w:r w:rsidR="00030319">
        <w:rPr>
          <w:rFonts w:ascii="Times New Roman" w:hAnsi="Times New Roman" w:cs="Times New Roman"/>
          <w:szCs w:val="24"/>
          <w:lang w:val="en-US"/>
        </w:rPr>
        <w:instrText xml:space="preserve"> ADDIN EN.CITE </w:instrText>
      </w:r>
      <w:r w:rsidR="00030319">
        <w:rPr>
          <w:rFonts w:ascii="Times New Roman" w:hAnsi="Times New Roman" w:cs="Times New Roman"/>
          <w:szCs w:val="24"/>
          <w:lang w:val="en-US"/>
        </w:rPr>
        <w:fldChar w:fldCharType="begin">
          <w:fldData xml:space="preserve">PEVuZE5vdGU+PENpdGU+PEF1dGhvcj5UYXlsb3IgPC9BdXRob3I+PFllYXI+MjAxNzwvWWVhcj48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ZXJpb2RpY2FsPjxwYWdlcz5lODQwOTwvcGFnZXM+PHZvbHVtZT40PC92b2x1bWU+PG51bWJlcj4x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=
</w:fldData>
        </w:fldChar>
      </w:r>
      <w:r w:rsidR="00030319">
        <w:rPr>
          <w:rFonts w:ascii="Times New Roman" w:hAnsi="Times New Roman" w:cs="Times New Roman"/>
          <w:szCs w:val="24"/>
          <w:lang w:val="en-US"/>
        </w:rPr>
        <w:instrText xml:space="preserve"> ADDIN EN.CITE.DATA </w:instrText>
      </w:r>
      <w:r w:rsidR="00030319">
        <w:rPr>
          <w:rFonts w:ascii="Times New Roman" w:hAnsi="Times New Roman" w:cs="Times New Roman"/>
          <w:szCs w:val="24"/>
          <w:lang w:val="en-US"/>
        </w:rPr>
      </w:r>
      <w:r w:rsidR="00030319">
        <w:rPr>
          <w:rFonts w:ascii="Times New Roman" w:hAnsi="Times New Roman" w:cs="Times New Roman"/>
          <w:szCs w:val="24"/>
          <w:lang w:val="en-US"/>
        </w:rPr>
        <w:fldChar w:fldCharType="end"/>
      </w:r>
      <w:r w:rsidR="007456E3" w:rsidRPr="00417F5D">
        <w:rPr>
          <w:rFonts w:ascii="Times New Roman" w:hAnsi="Times New Roman" w:cs="Times New Roman"/>
          <w:szCs w:val="24"/>
          <w:lang w:val="en-US"/>
        </w:rPr>
      </w:r>
      <w:r w:rsidR="007456E3" w:rsidRPr="00417F5D">
        <w:rPr>
          <w:rFonts w:ascii="Times New Roman" w:hAnsi="Times New Roman" w:cs="Times New Roman"/>
          <w:szCs w:val="24"/>
          <w:lang w:val="en-US"/>
        </w:rPr>
        <w:fldChar w:fldCharType="separate"/>
      </w:r>
      <w:r w:rsidR="00030319">
        <w:rPr>
          <w:rFonts w:ascii="Times New Roman" w:hAnsi="Times New Roman" w:cs="Times New Roman"/>
          <w:noProof/>
          <w:szCs w:val="24"/>
          <w:lang w:val="en-US"/>
        </w:rPr>
        <w:t>[31-33]</w:t>
      </w:r>
      <w:r w:rsidR="007456E3" w:rsidRPr="00417F5D">
        <w:rPr>
          <w:rFonts w:ascii="Times New Roman" w:hAnsi="Times New Roman" w:cs="Times New Roman"/>
          <w:szCs w:val="24"/>
          <w:lang w:val="en-US"/>
        </w:rPr>
        <w:fldChar w:fldCharType="end"/>
      </w:r>
      <w:r w:rsidR="007456E3" w:rsidRPr="00417F5D">
        <w:rPr>
          <w:rFonts w:ascii="Times New Roman" w:hAnsi="Times New Roman" w:cs="Times New Roman"/>
          <w:szCs w:val="24"/>
          <w:lang w:val="en-US"/>
        </w:rPr>
        <w:t xml:space="preserve">. </w:t>
      </w:r>
      <w:r w:rsidR="00BB4BD3" w:rsidRPr="00417F5D">
        <w:rPr>
          <w:rFonts w:ascii="Times New Roman" w:hAnsi="Times New Roman" w:cs="Times New Roman"/>
          <w:szCs w:val="24"/>
          <w:lang w:val="en-US"/>
        </w:rPr>
        <w:t>D</w:t>
      </w:r>
      <w:r w:rsidR="001B4992" w:rsidRPr="00417F5D">
        <w:rPr>
          <w:rFonts w:ascii="Times New Roman" w:hAnsi="Times New Roman" w:cs="Times New Roman"/>
          <w:szCs w:val="24"/>
          <w:lang w:val="en-US"/>
        </w:rPr>
        <w:t xml:space="preserve">eliberately </w:t>
      </w:r>
      <w:r w:rsidR="00BB4BD3" w:rsidRPr="00417F5D">
        <w:rPr>
          <w:rFonts w:ascii="Times New Roman" w:hAnsi="Times New Roman" w:cs="Times New Roman"/>
          <w:szCs w:val="24"/>
          <w:lang w:val="en-US"/>
        </w:rPr>
        <w:t>addressing inequity and</w:t>
      </w:r>
      <w:r w:rsidR="00FF01D3" w:rsidRPr="00417F5D">
        <w:rPr>
          <w:rFonts w:ascii="Times New Roman" w:hAnsi="Times New Roman" w:cs="Times New Roman"/>
          <w:szCs w:val="24"/>
          <w:lang w:val="en-US"/>
        </w:rPr>
        <w:t xml:space="preserve"> specifically</w:t>
      </w:r>
      <w:r w:rsidR="00BB4BD3" w:rsidRPr="00417F5D">
        <w:rPr>
          <w:rFonts w:ascii="Times New Roman" w:hAnsi="Times New Roman" w:cs="Times New Roman"/>
          <w:szCs w:val="24"/>
          <w:lang w:val="en-US"/>
        </w:rPr>
        <w:t xml:space="preserve"> developing strategies aimed at improving community socio</w:t>
      </w:r>
      <w:r w:rsidR="00156875" w:rsidRPr="00417F5D">
        <w:rPr>
          <w:rFonts w:ascii="Times New Roman" w:hAnsi="Times New Roman" w:cs="Times New Roman"/>
          <w:szCs w:val="24"/>
          <w:lang w:val="en-US"/>
        </w:rPr>
        <w:t>-</w:t>
      </w:r>
      <w:r w:rsidR="00BB4BD3" w:rsidRPr="00417F5D">
        <w:rPr>
          <w:rFonts w:ascii="Times New Roman" w:hAnsi="Times New Roman" w:cs="Times New Roman"/>
          <w:szCs w:val="24"/>
          <w:lang w:val="en-US"/>
        </w:rPr>
        <w:t xml:space="preserve">economic status may improve malaria control </w:t>
      </w:r>
      <w:r w:rsidR="00DA17D8" w:rsidRPr="00417F5D">
        <w:rPr>
          <w:rFonts w:ascii="Times New Roman" w:hAnsi="Times New Roman" w:cs="Times New Roman"/>
          <w:szCs w:val="24"/>
          <w:lang w:val="en-US"/>
        </w:rPr>
        <w:t>for</w:t>
      </w:r>
      <w:r w:rsidR="00C35E1C" w:rsidRPr="00417F5D">
        <w:rPr>
          <w:rFonts w:ascii="Times New Roman" w:hAnsi="Times New Roman" w:cs="Times New Roman"/>
          <w:szCs w:val="24"/>
          <w:lang w:val="en-US"/>
        </w:rPr>
        <w:t xml:space="preserve"> poor communities </w:t>
      </w:r>
      <w:r w:rsidR="00BB4BD3" w:rsidRPr="00417F5D">
        <w:rPr>
          <w:rFonts w:ascii="Times New Roman" w:hAnsi="Times New Roman" w:cs="Times New Roman"/>
          <w:szCs w:val="24"/>
          <w:lang w:val="en-US"/>
        </w:rPr>
        <w:fldChar w:fldCharType="begin"/>
      </w:r>
      <w:r w:rsidR="00030319">
        <w:rPr>
          <w:rFonts w:ascii="Times New Roman" w:hAnsi="Times New Roman" w:cs="Times New Roman"/>
          <w:szCs w:val="24"/>
          <w:lang w:val="en-US"/>
        </w:rPr>
        <w:instrText xml:space="preserve"> ADDIN EN.CITE &lt;EndNote&gt;&lt;Cite&gt;&lt;Author&gt;Tusting&lt;/Author&gt;&lt;RecNum&gt;334&lt;/RecNum&gt;&lt;DisplayText&gt;[34]&lt;/DisplayText&gt;&lt;record&gt;&lt;rec-number&gt;334&lt;/rec-number&gt;&lt;foreign-keys&gt;&lt;key app="EN" db-id="w9tvx90r3sd5ttezrw7p9s9xprzed5zw9zvr" timestamp="1493724272"&gt;334&lt;/key&gt;&lt;/foreign-keys&gt;&lt;ref-type name="Journal Article"&gt;17&lt;/ref-type&gt;&lt;contributors&gt;&lt;authors&gt;&lt;author&gt;Tusting, Lucy S.&lt;/author&gt;&lt;author&gt;Willey, Barbara&lt;/author&gt;&lt;author&gt;Lucas, Henry&lt;/author&gt;&lt;author&gt;Thompson, John&lt;/author&gt;&lt;author&gt;Kafy, Hmooda T.&lt;/author&gt;&lt;author&gt;Smith, Richard&lt;/author&gt;&lt;author&gt;Lindsay, Steve W.&lt;/author&gt;&lt;/authors&gt;&lt;/contributors&gt;&lt;titles&gt;&lt;title&gt;Socioeconomic development as an intervention against malaria: a systematic review and meta-analysis&lt;/title&gt;&lt;secondary-title&gt;The Lancet&lt;/secondary-title&gt;&lt;/titles&gt;&lt;periodical&gt;&lt;full-title&gt;The Lancet&lt;/full-title&gt;&lt;/periodical&gt;&lt;pages&gt;963-972&lt;/pages&gt;&lt;volume&gt;382&lt;/volume&gt;&lt;number&gt;9896&lt;/number&gt;&lt;dates&gt;&lt;year&gt;2013&lt;/year&gt;&lt;/dates&gt;&lt;publisher&gt;Elsevier&lt;/publisher&gt;&lt;isbn&gt;0140-6736&lt;/isbn&gt;&lt;urls&gt;&lt;related-urls&gt;&lt;url&gt;http://dx.doi.org/10.1016/S0140-6736(13)60851-X&lt;/url&gt;&lt;/related-urls&gt;&lt;/urls&gt;&lt;electronic-resource-num&gt;10.1016/S0140-6736(13)60851-X&lt;/electronic-resource-num&gt;&lt;access-date&gt;2017/05/02&lt;/access-date&gt;&lt;/record&gt;&lt;/Cite&gt;&lt;/EndNote&gt;</w:instrText>
      </w:r>
      <w:r w:rsidR="00BB4BD3" w:rsidRPr="00417F5D">
        <w:rPr>
          <w:rFonts w:ascii="Times New Roman" w:hAnsi="Times New Roman" w:cs="Times New Roman"/>
          <w:szCs w:val="24"/>
          <w:lang w:val="en-US"/>
        </w:rPr>
        <w:fldChar w:fldCharType="separate"/>
      </w:r>
      <w:r w:rsidR="00030319">
        <w:rPr>
          <w:rFonts w:ascii="Times New Roman" w:hAnsi="Times New Roman" w:cs="Times New Roman"/>
          <w:noProof/>
          <w:szCs w:val="24"/>
          <w:lang w:val="en-US"/>
        </w:rPr>
        <w:t>[34]</w:t>
      </w:r>
      <w:r w:rsidR="00BB4BD3" w:rsidRPr="00417F5D">
        <w:rPr>
          <w:rFonts w:ascii="Times New Roman" w:hAnsi="Times New Roman" w:cs="Times New Roman"/>
          <w:szCs w:val="24"/>
          <w:lang w:val="en-US"/>
        </w:rPr>
        <w:fldChar w:fldCharType="end"/>
      </w:r>
      <w:r w:rsidR="00BB4BD3" w:rsidRPr="00417F5D">
        <w:rPr>
          <w:rFonts w:ascii="Times New Roman" w:hAnsi="Times New Roman" w:cs="Times New Roman"/>
          <w:szCs w:val="24"/>
          <w:lang w:val="en-US"/>
        </w:rPr>
        <w:t xml:space="preserve">. </w:t>
      </w:r>
      <w:r w:rsidR="000C1723" w:rsidRPr="00417F5D">
        <w:rPr>
          <w:rFonts w:ascii="Times New Roman" w:hAnsi="Times New Roman" w:cs="Times New Roman"/>
          <w:szCs w:val="24"/>
          <w:lang w:val="en-US"/>
        </w:rPr>
        <w:t>F</w:t>
      </w:r>
      <w:r w:rsidR="008A69C5" w:rsidRPr="00417F5D">
        <w:rPr>
          <w:rFonts w:ascii="Times New Roman" w:hAnsi="Times New Roman" w:cs="Times New Roman"/>
          <w:szCs w:val="24"/>
          <w:lang w:val="en-US"/>
        </w:rPr>
        <w:t>or instance, f</w:t>
      </w:r>
      <w:r w:rsidR="000C1723" w:rsidRPr="00417F5D">
        <w:rPr>
          <w:rFonts w:ascii="Times New Roman" w:hAnsi="Times New Roman" w:cs="Times New Roman"/>
          <w:szCs w:val="24"/>
          <w:lang w:val="en-US"/>
        </w:rPr>
        <w:t xml:space="preserve">ine-scale mapping of malaria burden and intervention coverage </w:t>
      </w:r>
      <w:r w:rsidR="008A69C5" w:rsidRPr="00417F5D">
        <w:rPr>
          <w:rFonts w:ascii="Times New Roman" w:hAnsi="Times New Roman" w:cs="Times New Roman"/>
          <w:szCs w:val="24"/>
          <w:lang w:val="en-US"/>
        </w:rPr>
        <w:t xml:space="preserve">can potentially </w:t>
      </w:r>
      <w:r w:rsidR="000C1723" w:rsidRPr="00417F5D">
        <w:rPr>
          <w:rFonts w:ascii="Times New Roman" w:hAnsi="Times New Roman" w:cs="Times New Roman"/>
          <w:szCs w:val="24"/>
          <w:lang w:val="en-US"/>
        </w:rPr>
        <w:t>assist identifying and targeting marginal</w:t>
      </w:r>
      <w:r w:rsidR="00F60B2F">
        <w:rPr>
          <w:rFonts w:ascii="Times New Roman" w:hAnsi="Times New Roman" w:cs="Times New Roman"/>
          <w:szCs w:val="24"/>
          <w:lang w:val="en-US"/>
        </w:rPr>
        <w:t>ize</w:t>
      </w:r>
      <w:r w:rsidR="000C1723" w:rsidRPr="00417F5D">
        <w:rPr>
          <w:rFonts w:ascii="Times New Roman" w:hAnsi="Times New Roman" w:cs="Times New Roman"/>
          <w:szCs w:val="24"/>
          <w:lang w:val="en-US"/>
        </w:rPr>
        <w:t>d communities.</w:t>
      </w:r>
      <w:r w:rsidR="001E1F1C" w:rsidRPr="00417F5D">
        <w:rPr>
          <w:rFonts w:ascii="Times New Roman" w:hAnsi="Times New Roman" w:cs="Times New Roman"/>
          <w:szCs w:val="24"/>
          <w:lang w:val="en-US"/>
        </w:rPr>
        <w:t xml:space="preserve"> Surveillance using district-based health teams may also increase fine scaling mapping and identifying such communities.  Most rural areas have community health workers who can be util</w:t>
      </w:r>
      <w:r w:rsidR="00F60B2F">
        <w:rPr>
          <w:rFonts w:ascii="Times New Roman" w:hAnsi="Times New Roman" w:cs="Times New Roman"/>
          <w:szCs w:val="24"/>
          <w:lang w:val="en-US"/>
        </w:rPr>
        <w:t>ize</w:t>
      </w:r>
      <w:r w:rsidR="001E1F1C" w:rsidRPr="00417F5D">
        <w:rPr>
          <w:rFonts w:ascii="Times New Roman" w:hAnsi="Times New Roman" w:cs="Times New Roman"/>
          <w:szCs w:val="24"/>
          <w:lang w:val="en-US"/>
        </w:rPr>
        <w:t>d for this role.</w:t>
      </w:r>
    </w:p>
    <w:p w14:paraId="577B4600" w14:textId="77777777" w:rsidR="00417F5D" w:rsidRPr="00417F5D" w:rsidRDefault="00417F5D" w:rsidP="00417F5D">
      <w:pPr>
        <w:spacing w:after="0" w:line="480" w:lineRule="auto"/>
        <w:rPr>
          <w:rFonts w:ascii="Times New Roman" w:hAnsi="Times New Roman" w:cs="Times New Roman"/>
          <w:szCs w:val="24"/>
          <w:lang w:val="en-US"/>
        </w:rPr>
      </w:pPr>
    </w:p>
    <w:p w14:paraId="37281BA3" w14:textId="38AC2D5B" w:rsidR="00971B0B" w:rsidRDefault="00E26870"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 xml:space="preserve">The </w:t>
      </w:r>
      <w:r w:rsidR="00FF01D3" w:rsidRPr="00417F5D">
        <w:rPr>
          <w:rFonts w:ascii="Times New Roman" w:hAnsi="Times New Roman" w:cs="Times New Roman"/>
          <w:szCs w:val="24"/>
          <w:lang w:val="en-US"/>
        </w:rPr>
        <w:t>proportion</w:t>
      </w:r>
      <w:r w:rsidRPr="00417F5D">
        <w:rPr>
          <w:rFonts w:ascii="Times New Roman" w:hAnsi="Times New Roman" w:cs="Times New Roman"/>
          <w:szCs w:val="24"/>
          <w:lang w:val="en-US"/>
        </w:rPr>
        <w:t xml:space="preserve"> of women </w:t>
      </w:r>
      <w:r w:rsidR="00DD2A27" w:rsidRPr="00417F5D">
        <w:rPr>
          <w:rFonts w:ascii="Times New Roman" w:hAnsi="Times New Roman" w:cs="Times New Roman"/>
          <w:szCs w:val="24"/>
          <w:lang w:val="en-US"/>
        </w:rPr>
        <w:t>confirmed to have taken</w:t>
      </w:r>
      <w:r w:rsidRPr="00417F5D">
        <w:rPr>
          <w:rFonts w:ascii="Times New Roman" w:hAnsi="Times New Roman" w:cs="Times New Roman"/>
          <w:szCs w:val="24"/>
          <w:lang w:val="en-US"/>
        </w:rPr>
        <w:t xml:space="preserve"> the recommended three or more dose</w:t>
      </w:r>
      <w:r w:rsidR="00DA17D8" w:rsidRPr="00417F5D">
        <w:rPr>
          <w:rFonts w:ascii="Times New Roman" w:hAnsi="Times New Roman" w:cs="Times New Roman"/>
          <w:szCs w:val="24"/>
          <w:lang w:val="en-US"/>
        </w:rPr>
        <w:t>s</w:t>
      </w:r>
      <w:r w:rsidRPr="00417F5D">
        <w:rPr>
          <w:rFonts w:ascii="Times New Roman" w:hAnsi="Times New Roman" w:cs="Times New Roman"/>
          <w:szCs w:val="24"/>
          <w:lang w:val="en-US"/>
        </w:rPr>
        <w:t xml:space="preserve"> of </w:t>
      </w:r>
      <w:r w:rsidR="00B37042" w:rsidRPr="00417F5D">
        <w:rPr>
          <w:rFonts w:ascii="Times New Roman" w:hAnsi="Times New Roman" w:cs="Times New Roman"/>
          <w:szCs w:val="24"/>
          <w:lang w:val="en-US"/>
        </w:rPr>
        <w:t xml:space="preserve">IPTp-SP </w:t>
      </w:r>
      <w:r w:rsidR="003E1414" w:rsidRPr="00417F5D">
        <w:rPr>
          <w:rFonts w:ascii="Times New Roman" w:hAnsi="Times New Roman" w:cs="Times New Roman"/>
          <w:szCs w:val="24"/>
          <w:lang w:val="en-US"/>
        </w:rPr>
        <w:t>(</w:t>
      </w:r>
      <w:r w:rsidR="00DD2A27" w:rsidRPr="00417F5D">
        <w:rPr>
          <w:rFonts w:ascii="Times New Roman" w:hAnsi="Times New Roman" w:cs="Times New Roman"/>
          <w:szCs w:val="24"/>
          <w:lang w:val="en-US"/>
        </w:rPr>
        <w:t>1</w:t>
      </w:r>
      <w:r w:rsidR="003E1414" w:rsidRPr="00417F5D">
        <w:rPr>
          <w:rFonts w:ascii="Times New Roman" w:hAnsi="Times New Roman" w:cs="Times New Roman"/>
          <w:szCs w:val="24"/>
          <w:lang w:val="en-US"/>
        </w:rPr>
        <w:t>5</w:t>
      </w:r>
      <w:r w:rsidR="00DD2A27" w:rsidRPr="00417F5D">
        <w:rPr>
          <w:rFonts w:ascii="Times New Roman" w:hAnsi="Times New Roman" w:cs="Times New Roman"/>
          <w:szCs w:val="24"/>
          <w:lang w:val="en-US"/>
        </w:rPr>
        <w:t>.0</w:t>
      </w:r>
      <w:r w:rsidR="003E1414" w:rsidRPr="00417F5D">
        <w:rPr>
          <w:rFonts w:ascii="Times New Roman" w:hAnsi="Times New Roman" w:cs="Times New Roman"/>
          <w:szCs w:val="24"/>
          <w:lang w:val="en-US"/>
        </w:rPr>
        <w:t xml:space="preserve">%) </w:t>
      </w:r>
      <w:r w:rsidRPr="00417F5D">
        <w:rPr>
          <w:rFonts w:ascii="Times New Roman" w:hAnsi="Times New Roman" w:cs="Times New Roman"/>
          <w:szCs w:val="24"/>
          <w:lang w:val="en-US"/>
        </w:rPr>
        <w:t>w</w:t>
      </w:r>
      <w:r w:rsidR="00FF01D3" w:rsidRPr="00417F5D">
        <w:rPr>
          <w:rFonts w:ascii="Times New Roman" w:hAnsi="Times New Roman" w:cs="Times New Roman"/>
          <w:szCs w:val="24"/>
          <w:lang w:val="en-US"/>
        </w:rPr>
        <w:t>as</w:t>
      </w:r>
      <w:r w:rsidRPr="00417F5D">
        <w:rPr>
          <w:rFonts w:ascii="Times New Roman" w:hAnsi="Times New Roman" w:cs="Times New Roman"/>
          <w:szCs w:val="24"/>
          <w:lang w:val="en-US"/>
        </w:rPr>
        <w:t xml:space="preserve"> lower than those who took two doses</w:t>
      </w:r>
      <w:r w:rsidR="003E1414" w:rsidRPr="00417F5D">
        <w:rPr>
          <w:rFonts w:ascii="Times New Roman" w:hAnsi="Times New Roman" w:cs="Times New Roman"/>
          <w:szCs w:val="24"/>
          <w:lang w:val="en-US"/>
        </w:rPr>
        <w:t xml:space="preserve"> (</w:t>
      </w:r>
      <w:r w:rsidR="00DD2A27" w:rsidRPr="00417F5D">
        <w:rPr>
          <w:rFonts w:ascii="Times New Roman" w:hAnsi="Times New Roman" w:cs="Times New Roman"/>
          <w:szCs w:val="24"/>
          <w:lang w:val="en-US"/>
        </w:rPr>
        <w:t>40.6</w:t>
      </w:r>
      <w:r w:rsidR="003E1414" w:rsidRPr="00417F5D">
        <w:rPr>
          <w:rFonts w:ascii="Times New Roman" w:hAnsi="Times New Roman" w:cs="Times New Roman"/>
          <w:szCs w:val="24"/>
          <w:lang w:val="en-US"/>
        </w:rPr>
        <w:t>%)</w:t>
      </w:r>
      <w:r w:rsidRPr="00417F5D">
        <w:rPr>
          <w:rFonts w:ascii="Times New Roman" w:hAnsi="Times New Roman" w:cs="Times New Roman"/>
          <w:szCs w:val="24"/>
          <w:lang w:val="en-US"/>
        </w:rPr>
        <w:t xml:space="preserve"> and comparable </w:t>
      </w:r>
      <w:r w:rsidR="00637CBA" w:rsidRPr="00417F5D">
        <w:rPr>
          <w:rFonts w:ascii="Times New Roman" w:hAnsi="Times New Roman" w:cs="Times New Roman"/>
          <w:szCs w:val="24"/>
          <w:lang w:val="en-US"/>
        </w:rPr>
        <w:t xml:space="preserve">to </w:t>
      </w:r>
      <w:r w:rsidR="00DE779B" w:rsidRPr="00417F5D">
        <w:rPr>
          <w:rFonts w:ascii="Times New Roman" w:hAnsi="Times New Roman" w:cs="Times New Roman"/>
          <w:szCs w:val="24"/>
          <w:lang w:val="en-US"/>
        </w:rPr>
        <w:t>2014 M</w:t>
      </w:r>
      <w:r w:rsidR="00B37042" w:rsidRPr="00417F5D">
        <w:rPr>
          <w:rFonts w:ascii="Times New Roman" w:hAnsi="Times New Roman" w:cs="Times New Roman"/>
          <w:szCs w:val="24"/>
          <w:lang w:val="en-US"/>
        </w:rPr>
        <w:t>MIS estimates</w:t>
      </w:r>
      <w:r w:rsidR="003E1414" w:rsidRPr="00417F5D">
        <w:rPr>
          <w:rFonts w:ascii="Times New Roman" w:hAnsi="Times New Roman" w:cs="Times New Roman"/>
          <w:szCs w:val="24"/>
          <w:lang w:val="en-US"/>
        </w:rPr>
        <w:t xml:space="preserve"> (12.6%).</w:t>
      </w:r>
      <w:r w:rsidR="00FF01D3" w:rsidRPr="00417F5D">
        <w:rPr>
          <w:rFonts w:ascii="Times New Roman" w:hAnsi="Times New Roman" w:cs="Times New Roman"/>
          <w:szCs w:val="24"/>
          <w:lang w:val="en-US"/>
        </w:rPr>
        <w:t xml:space="preserve"> </w:t>
      </w:r>
      <w:r w:rsidR="003E1414" w:rsidRPr="00417F5D">
        <w:rPr>
          <w:rFonts w:ascii="Times New Roman" w:hAnsi="Times New Roman" w:cs="Times New Roman"/>
          <w:szCs w:val="24"/>
          <w:lang w:val="en-US"/>
        </w:rPr>
        <w:t>T</w:t>
      </w:r>
      <w:r w:rsidR="00FF01D3" w:rsidRPr="00417F5D">
        <w:rPr>
          <w:rFonts w:ascii="Times New Roman" w:hAnsi="Times New Roman" w:cs="Times New Roman"/>
          <w:szCs w:val="24"/>
          <w:lang w:val="en-US"/>
        </w:rPr>
        <w:t xml:space="preserve">he proportion is </w:t>
      </w:r>
      <w:r w:rsidR="002853CB" w:rsidRPr="00417F5D">
        <w:rPr>
          <w:rFonts w:ascii="Times New Roman" w:hAnsi="Times New Roman" w:cs="Times New Roman"/>
          <w:szCs w:val="24"/>
          <w:lang w:val="en-US"/>
        </w:rPr>
        <w:t xml:space="preserve">significantly </w:t>
      </w:r>
      <w:r w:rsidR="00B720EB" w:rsidRPr="00417F5D">
        <w:rPr>
          <w:rFonts w:ascii="Times New Roman" w:hAnsi="Times New Roman" w:cs="Times New Roman"/>
          <w:szCs w:val="24"/>
          <w:lang w:val="en-US"/>
        </w:rPr>
        <w:t>lower than</w:t>
      </w:r>
      <w:r w:rsidR="00FF01D3" w:rsidRPr="00417F5D">
        <w:rPr>
          <w:rFonts w:ascii="Times New Roman" w:hAnsi="Times New Roman" w:cs="Times New Roman"/>
          <w:szCs w:val="24"/>
          <w:lang w:val="en-US"/>
        </w:rPr>
        <w:t xml:space="preserve"> 31% </w:t>
      </w:r>
      <w:r w:rsidR="003E1414" w:rsidRPr="00417F5D">
        <w:rPr>
          <w:rFonts w:ascii="Times New Roman" w:hAnsi="Times New Roman" w:cs="Times New Roman"/>
          <w:szCs w:val="24"/>
          <w:lang w:val="en-US"/>
        </w:rPr>
        <w:t>reported in World Malaria Report 2016 for</w:t>
      </w:r>
      <w:r w:rsidR="00B720EB" w:rsidRPr="00417F5D">
        <w:rPr>
          <w:rFonts w:ascii="Times New Roman" w:hAnsi="Times New Roman" w:cs="Times New Roman"/>
          <w:szCs w:val="24"/>
          <w:lang w:val="en-US"/>
        </w:rPr>
        <w:t xml:space="preserve"> 20 African countries</w:t>
      </w:r>
      <w:r w:rsidR="00FF01D3" w:rsidRPr="00417F5D">
        <w:rPr>
          <w:rFonts w:ascii="Times New Roman" w:hAnsi="Times New Roman" w:cs="Times New Roman"/>
          <w:szCs w:val="24"/>
          <w:lang w:val="en-US"/>
        </w:rPr>
        <w:t xml:space="preserve"> </w:t>
      </w:r>
      <w:r w:rsidR="00B720EB" w:rsidRPr="00417F5D">
        <w:rPr>
          <w:rFonts w:ascii="Times New Roman" w:hAnsi="Times New Roman" w:cs="Times New Roman"/>
          <w:szCs w:val="24"/>
          <w:lang w:val="en-US"/>
        </w:rPr>
        <w:fldChar w:fldCharType="begin"/>
      </w:r>
      <w:r w:rsidR="00FF5320">
        <w:rPr>
          <w:rFonts w:ascii="Times New Roman" w:hAnsi="Times New Roman" w:cs="Times New Roman"/>
          <w:szCs w:val="24"/>
          <w:lang w:val="en-US"/>
        </w:rPr>
        <w:instrText xml:space="preserve"> ADDIN EN.CITE &lt;EndNote&gt;&lt;Cite&gt;&lt;Author&gt;World Health Organisation&lt;/Author&gt;&lt;Year&gt;2016&lt;/Year&gt;&lt;RecNum&gt;113&lt;/RecNum&gt;&lt;DisplayText&gt;[3]&lt;/DisplayText&gt;&lt;record&gt;&lt;rec-number&gt;113&lt;/rec-number&gt;&lt;foreign-keys&gt;&lt;key app="EN" db-id="w9tvx90r3sd5ttezrw7p9s9xprzed5zw9zvr" timestamp="0"&gt;113&lt;/key&gt;&lt;/foreign-keys&gt;&lt;ref-type name="Report"&gt;27&lt;/ref-type&gt;&lt;contributors&gt;&lt;authors&gt;&lt;author&gt;World Health Organisation,,&lt;/author&gt;&lt;/authors&gt;&lt;/contributors&gt;&lt;titles&gt;&lt;title&gt;World Malaria Report 2016&lt;/title&gt;&lt;/titles&gt;&lt;dates&gt;&lt;year&gt;2016&lt;/year&gt;&lt;/dates&gt;&lt;pub-location&gt;Geneva &lt;/pub-location&gt;&lt;urls&gt;&lt;related-urls&gt;&lt;url&gt;http://apps.who.int/iris/bitstream/10665/252038/1/9789241511711-eng.pdf?ua=1&lt;/url&gt;&lt;/related-urls&gt;&lt;/urls&gt;&lt;/record&gt;&lt;/Cite&gt;&lt;/EndNote&gt;</w:instrText>
      </w:r>
      <w:r w:rsidR="00B720EB" w:rsidRPr="00417F5D">
        <w:rPr>
          <w:rFonts w:ascii="Times New Roman" w:hAnsi="Times New Roman" w:cs="Times New Roman"/>
          <w:szCs w:val="24"/>
          <w:lang w:val="en-US"/>
        </w:rPr>
        <w:fldChar w:fldCharType="separate"/>
      </w:r>
      <w:r w:rsidR="00CD6193" w:rsidRPr="00417F5D">
        <w:rPr>
          <w:rFonts w:ascii="Times New Roman" w:hAnsi="Times New Roman" w:cs="Times New Roman"/>
          <w:noProof/>
          <w:szCs w:val="24"/>
          <w:lang w:val="en-US"/>
        </w:rPr>
        <w:t>[3]</w:t>
      </w:r>
      <w:r w:rsidR="00B720EB" w:rsidRPr="00417F5D">
        <w:rPr>
          <w:rFonts w:ascii="Times New Roman" w:hAnsi="Times New Roman" w:cs="Times New Roman"/>
          <w:szCs w:val="24"/>
          <w:lang w:val="en-US"/>
        </w:rPr>
        <w:fldChar w:fldCharType="end"/>
      </w:r>
      <w:r w:rsidR="00B720EB" w:rsidRPr="00417F5D">
        <w:rPr>
          <w:rFonts w:ascii="Times New Roman" w:hAnsi="Times New Roman" w:cs="Times New Roman"/>
          <w:szCs w:val="24"/>
          <w:lang w:val="en-US"/>
        </w:rPr>
        <w:t>.</w:t>
      </w:r>
      <w:r w:rsidR="00B37042" w:rsidRPr="00417F5D">
        <w:rPr>
          <w:rFonts w:ascii="Times New Roman" w:hAnsi="Times New Roman" w:cs="Times New Roman"/>
          <w:szCs w:val="24"/>
          <w:lang w:val="en-US"/>
        </w:rPr>
        <w:t xml:space="preserve"> </w:t>
      </w:r>
      <w:r w:rsidRPr="00417F5D">
        <w:rPr>
          <w:rFonts w:ascii="Times New Roman" w:hAnsi="Times New Roman" w:cs="Times New Roman"/>
          <w:szCs w:val="24"/>
          <w:lang w:val="en-US"/>
        </w:rPr>
        <w:t xml:space="preserve">Three </w:t>
      </w:r>
      <w:r w:rsidR="00842CCA" w:rsidRPr="00417F5D">
        <w:rPr>
          <w:rFonts w:ascii="Times New Roman" w:hAnsi="Times New Roman" w:cs="Times New Roman"/>
          <w:szCs w:val="24"/>
          <w:lang w:val="en-US"/>
        </w:rPr>
        <w:t xml:space="preserve">SP </w:t>
      </w:r>
      <w:r w:rsidRPr="00417F5D">
        <w:rPr>
          <w:rFonts w:ascii="Times New Roman" w:hAnsi="Times New Roman" w:cs="Times New Roman"/>
          <w:szCs w:val="24"/>
          <w:lang w:val="en-US"/>
        </w:rPr>
        <w:t xml:space="preserve">doses </w:t>
      </w:r>
      <w:r w:rsidR="00842CCA" w:rsidRPr="00417F5D">
        <w:rPr>
          <w:rFonts w:ascii="Times New Roman" w:hAnsi="Times New Roman" w:cs="Times New Roman"/>
          <w:szCs w:val="24"/>
          <w:lang w:val="en-US"/>
        </w:rPr>
        <w:t xml:space="preserve">are associated with higher </w:t>
      </w:r>
      <w:r w:rsidR="00971B0B" w:rsidRPr="00417F5D">
        <w:rPr>
          <w:rFonts w:ascii="Times New Roman" w:hAnsi="Times New Roman" w:cs="Times New Roman"/>
          <w:szCs w:val="24"/>
          <w:lang w:val="en-US"/>
        </w:rPr>
        <w:t xml:space="preserve">neonatal </w:t>
      </w:r>
      <w:r w:rsidR="00842CCA" w:rsidRPr="00417F5D">
        <w:rPr>
          <w:rFonts w:ascii="Times New Roman" w:hAnsi="Times New Roman" w:cs="Times New Roman"/>
          <w:szCs w:val="24"/>
          <w:lang w:val="en-US"/>
        </w:rPr>
        <w:t xml:space="preserve">birth </w:t>
      </w:r>
      <w:r w:rsidR="00DD0A83" w:rsidRPr="00417F5D">
        <w:rPr>
          <w:rFonts w:ascii="Times New Roman" w:hAnsi="Times New Roman" w:cs="Times New Roman"/>
          <w:szCs w:val="24"/>
          <w:lang w:val="en-US"/>
        </w:rPr>
        <w:t>weights, reduced</w:t>
      </w:r>
      <w:r w:rsidR="00842CCA" w:rsidRPr="00417F5D">
        <w:rPr>
          <w:rFonts w:ascii="Times New Roman" w:hAnsi="Times New Roman" w:cs="Times New Roman"/>
          <w:szCs w:val="24"/>
          <w:lang w:val="en-US"/>
        </w:rPr>
        <w:t xml:space="preserve"> risk of low birth weight </w:t>
      </w:r>
      <w:r w:rsidR="00DD0A83" w:rsidRPr="00417F5D">
        <w:rPr>
          <w:rFonts w:ascii="Times New Roman" w:hAnsi="Times New Roman" w:cs="Times New Roman"/>
          <w:szCs w:val="24"/>
          <w:lang w:val="en-US"/>
        </w:rPr>
        <w:t xml:space="preserve">and </w:t>
      </w:r>
      <w:r w:rsidR="00801E06" w:rsidRPr="00417F5D">
        <w:rPr>
          <w:rFonts w:ascii="Times New Roman" w:hAnsi="Times New Roman" w:cs="Times New Roman"/>
          <w:szCs w:val="24"/>
          <w:lang w:val="en-US"/>
        </w:rPr>
        <w:t>reduced risk of placental malaria</w:t>
      </w:r>
      <w:r w:rsidR="002853CB" w:rsidRPr="00417F5D">
        <w:rPr>
          <w:rFonts w:ascii="Times New Roman" w:hAnsi="Times New Roman" w:cs="Times New Roman"/>
          <w:szCs w:val="24"/>
          <w:lang w:val="en-US"/>
        </w:rPr>
        <w:t>,</w:t>
      </w:r>
      <w:r w:rsidR="00801E06" w:rsidRPr="00417F5D">
        <w:rPr>
          <w:rFonts w:ascii="Times New Roman" w:hAnsi="Times New Roman" w:cs="Times New Roman"/>
          <w:szCs w:val="24"/>
          <w:lang w:val="en-US"/>
        </w:rPr>
        <w:t xml:space="preserve"> </w:t>
      </w:r>
      <w:r w:rsidR="00842CCA" w:rsidRPr="00417F5D">
        <w:rPr>
          <w:rFonts w:ascii="Times New Roman" w:hAnsi="Times New Roman" w:cs="Times New Roman"/>
          <w:szCs w:val="24"/>
          <w:lang w:val="en-US"/>
        </w:rPr>
        <w:t>compared to two doses</w:t>
      </w:r>
      <w:r w:rsidR="00DD0A83" w:rsidRPr="00417F5D">
        <w:rPr>
          <w:rFonts w:ascii="Times New Roman" w:hAnsi="Times New Roman" w:cs="Times New Roman"/>
          <w:szCs w:val="24"/>
          <w:lang w:val="en-US"/>
        </w:rPr>
        <w:t xml:space="preserve"> </w:t>
      </w:r>
      <w:r w:rsidR="00DD0A83" w:rsidRPr="00417F5D">
        <w:rPr>
          <w:rFonts w:ascii="Times New Roman" w:hAnsi="Times New Roman" w:cs="Times New Roman"/>
          <w:szCs w:val="24"/>
          <w:lang w:val="en-US"/>
        </w:rPr>
        <w:fldChar w:fldCharType="begin">
          <w:fldData xml:space="preserve">PEVuZE5vdGU+PENpdGU+PEF1dGhvcj5LYXllbnRhbzwvQXV0aG9yPjxZZWFyPjIwMTM8L1llYXI+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ZiBBbWVyaWNhPC9hYmJyLTE+PC9hbHQtcGVyaW9kaWNhbD48cGFnZXM+MjE1LTIzPC9wYWdlcz48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==
</w:fldData>
        </w:fldChar>
      </w:r>
      <w:r w:rsidR="00030319">
        <w:rPr>
          <w:rFonts w:ascii="Times New Roman" w:hAnsi="Times New Roman" w:cs="Times New Roman"/>
          <w:szCs w:val="24"/>
          <w:lang w:val="en-US"/>
        </w:rPr>
        <w:instrText xml:space="preserve"> ADDIN EN.CITE </w:instrText>
      </w:r>
      <w:r w:rsidR="00030319">
        <w:rPr>
          <w:rFonts w:ascii="Times New Roman" w:hAnsi="Times New Roman" w:cs="Times New Roman"/>
          <w:szCs w:val="24"/>
          <w:lang w:val="en-US"/>
        </w:rPr>
        <w:fldChar w:fldCharType="begin">
          <w:fldData xml:space="preserve">PEVuZE5vdGU+PENpdGU+PEF1dGhvcj5LYXllbnRhbzwvQXV0aG9yPjxZZWFyPjIwMTM8L1llYXI+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ZiBBbWVyaWNhPC9hYmJyLTE+PC9hbHQtcGVyaW9kaWNhbD48cGFnZXM+MjE1LTIzPC9wYWdlcz48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==
</w:fldData>
        </w:fldChar>
      </w:r>
      <w:r w:rsidR="00030319">
        <w:rPr>
          <w:rFonts w:ascii="Times New Roman" w:hAnsi="Times New Roman" w:cs="Times New Roman"/>
          <w:szCs w:val="24"/>
          <w:lang w:val="en-US"/>
        </w:rPr>
        <w:instrText xml:space="preserve"> ADDIN EN.CITE.DATA </w:instrText>
      </w:r>
      <w:r w:rsidR="00030319">
        <w:rPr>
          <w:rFonts w:ascii="Times New Roman" w:hAnsi="Times New Roman" w:cs="Times New Roman"/>
          <w:szCs w:val="24"/>
          <w:lang w:val="en-US"/>
        </w:rPr>
      </w:r>
      <w:r w:rsidR="00030319">
        <w:rPr>
          <w:rFonts w:ascii="Times New Roman" w:hAnsi="Times New Roman" w:cs="Times New Roman"/>
          <w:szCs w:val="24"/>
          <w:lang w:val="en-US"/>
        </w:rPr>
        <w:fldChar w:fldCharType="end"/>
      </w:r>
      <w:r w:rsidR="00DD0A83" w:rsidRPr="00417F5D">
        <w:rPr>
          <w:rFonts w:ascii="Times New Roman" w:hAnsi="Times New Roman" w:cs="Times New Roman"/>
          <w:szCs w:val="24"/>
          <w:lang w:val="en-US"/>
        </w:rPr>
      </w:r>
      <w:r w:rsidR="00DD0A83" w:rsidRPr="00417F5D">
        <w:rPr>
          <w:rFonts w:ascii="Times New Roman" w:hAnsi="Times New Roman" w:cs="Times New Roman"/>
          <w:szCs w:val="24"/>
          <w:lang w:val="en-US"/>
        </w:rPr>
        <w:fldChar w:fldCharType="separate"/>
      </w:r>
      <w:r w:rsidR="00030319">
        <w:rPr>
          <w:rFonts w:ascii="Times New Roman" w:hAnsi="Times New Roman" w:cs="Times New Roman"/>
          <w:noProof/>
          <w:szCs w:val="24"/>
          <w:lang w:val="en-US"/>
        </w:rPr>
        <w:t>[35, 36]</w:t>
      </w:r>
      <w:r w:rsidR="00DD0A83" w:rsidRPr="00417F5D">
        <w:rPr>
          <w:rFonts w:ascii="Times New Roman" w:hAnsi="Times New Roman" w:cs="Times New Roman"/>
          <w:szCs w:val="24"/>
          <w:lang w:val="en-US"/>
        </w:rPr>
        <w:fldChar w:fldCharType="end"/>
      </w:r>
      <w:r w:rsidR="00842CCA" w:rsidRPr="00417F5D">
        <w:rPr>
          <w:rFonts w:ascii="Times New Roman" w:hAnsi="Times New Roman" w:cs="Times New Roman"/>
          <w:szCs w:val="24"/>
          <w:lang w:val="en-US"/>
        </w:rPr>
        <w:t xml:space="preserve">. </w:t>
      </w:r>
      <w:r w:rsidR="003E1414" w:rsidRPr="00417F5D">
        <w:rPr>
          <w:rFonts w:ascii="Times New Roman" w:hAnsi="Times New Roman" w:cs="Times New Roman"/>
          <w:szCs w:val="24"/>
          <w:lang w:val="en-US"/>
        </w:rPr>
        <w:t xml:space="preserve">No quantitative variables were </w:t>
      </w:r>
      <w:r w:rsidR="00156875" w:rsidRPr="00417F5D">
        <w:rPr>
          <w:rFonts w:ascii="Times New Roman" w:hAnsi="Times New Roman" w:cs="Times New Roman"/>
          <w:szCs w:val="24"/>
          <w:lang w:val="en-US"/>
        </w:rPr>
        <w:t xml:space="preserve">significantly (statistically) </w:t>
      </w:r>
      <w:r w:rsidR="003E1414" w:rsidRPr="00417F5D">
        <w:rPr>
          <w:rFonts w:ascii="Times New Roman" w:hAnsi="Times New Roman" w:cs="Times New Roman"/>
          <w:szCs w:val="24"/>
          <w:lang w:val="en-US"/>
        </w:rPr>
        <w:t>associated with completion of IPTp-SP doses</w:t>
      </w:r>
      <w:r w:rsidR="00496534" w:rsidRPr="00417F5D">
        <w:rPr>
          <w:rFonts w:ascii="Times New Roman" w:hAnsi="Times New Roman" w:cs="Times New Roman"/>
          <w:szCs w:val="24"/>
          <w:lang w:val="en-US"/>
        </w:rPr>
        <w:t>.</w:t>
      </w:r>
      <w:r w:rsidR="003E1414" w:rsidRPr="00417F5D">
        <w:rPr>
          <w:rFonts w:ascii="Times New Roman" w:hAnsi="Times New Roman" w:cs="Times New Roman"/>
          <w:szCs w:val="24"/>
          <w:lang w:val="en-US"/>
        </w:rPr>
        <w:t xml:space="preserve"> </w:t>
      </w:r>
      <w:r w:rsidR="00496534" w:rsidRPr="00417F5D">
        <w:rPr>
          <w:rFonts w:ascii="Times New Roman" w:hAnsi="Times New Roman" w:cs="Times New Roman"/>
          <w:szCs w:val="24"/>
          <w:lang w:val="en-US"/>
        </w:rPr>
        <w:t>The la</w:t>
      </w:r>
      <w:r w:rsidR="00156875" w:rsidRPr="00417F5D">
        <w:rPr>
          <w:rFonts w:ascii="Times New Roman" w:hAnsi="Times New Roman" w:cs="Times New Roman"/>
          <w:szCs w:val="24"/>
          <w:lang w:val="en-US"/>
        </w:rPr>
        <w:t>c</w:t>
      </w:r>
      <w:r w:rsidR="00496534" w:rsidRPr="00417F5D">
        <w:rPr>
          <w:rFonts w:ascii="Times New Roman" w:hAnsi="Times New Roman" w:cs="Times New Roman"/>
          <w:szCs w:val="24"/>
          <w:lang w:val="en-US"/>
        </w:rPr>
        <w:t xml:space="preserve">k of significant variation in the predictors and </w:t>
      </w:r>
      <w:r w:rsidR="00156875" w:rsidRPr="00417F5D">
        <w:rPr>
          <w:rFonts w:ascii="Times New Roman" w:hAnsi="Times New Roman" w:cs="Times New Roman"/>
          <w:szCs w:val="24"/>
          <w:lang w:val="en-US"/>
        </w:rPr>
        <w:t>sparse data</w:t>
      </w:r>
      <w:r w:rsidR="00DD2A27" w:rsidRPr="00417F5D">
        <w:rPr>
          <w:rFonts w:ascii="Times New Roman" w:hAnsi="Times New Roman" w:cs="Times New Roman"/>
          <w:szCs w:val="24"/>
          <w:lang w:val="en-US"/>
        </w:rPr>
        <w:t>,</w:t>
      </w:r>
      <w:r w:rsidR="00496534" w:rsidRPr="00417F5D">
        <w:rPr>
          <w:rFonts w:ascii="Times New Roman" w:hAnsi="Times New Roman" w:cs="Times New Roman"/>
          <w:szCs w:val="24"/>
          <w:lang w:val="en-US"/>
        </w:rPr>
        <w:t xml:space="preserve"> account for this finding. </w:t>
      </w:r>
    </w:p>
    <w:p w14:paraId="22D16E25" w14:textId="77777777" w:rsidR="00417F5D" w:rsidRPr="00417F5D" w:rsidRDefault="00417F5D" w:rsidP="00417F5D">
      <w:pPr>
        <w:spacing w:after="0" w:line="480" w:lineRule="auto"/>
        <w:rPr>
          <w:rFonts w:ascii="Times New Roman" w:hAnsi="Times New Roman" w:cs="Times New Roman"/>
          <w:szCs w:val="24"/>
          <w:lang w:val="en-US"/>
        </w:rPr>
      </w:pPr>
    </w:p>
    <w:p w14:paraId="18B8FC6E" w14:textId="6B411D2F" w:rsidR="004F1B27" w:rsidRDefault="00DA1318"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 xml:space="preserve">The implementation of malaria interventions </w:t>
      </w:r>
      <w:r w:rsidR="004E31F9" w:rsidRPr="00417F5D">
        <w:rPr>
          <w:rFonts w:ascii="Times New Roman" w:hAnsi="Times New Roman" w:cs="Times New Roman"/>
          <w:szCs w:val="24"/>
          <w:lang w:val="en-US"/>
        </w:rPr>
        <w:t xml:space="preserve">through the health system </w:t>
      </w:r>
      <w:r w:rsidRPr="00417F5D">
        <w:rPr>
          <w:rFonts w:ascii="Times New Roman" w:hAnsi="Times New Roman" w:cs="Times New Roman"/>
          <w:szCs w:val="24"/>
          <w:lang w:val="en-US"/>
        </w:rPr>
        <w:t xml:space="preserve">were suboptimal. </w:t>
      </w:r>
      <w:r w:rsidR="003234E2" w:rsidRPr="00417F5D">
        <w:rPr>
          <w:rFonts w:ascii="Times New Roman" w:hAnsi="Times New Roman" w:cs="Times New Roman"/>
          <w:szCs w:val="24"/>
          <w:lang w:val="en-US"/>
        </w:rPr>
        <w:t>Although r</w:t>
      </w:r>
      <w:r w:rsidR="00EC385E" w:rsidRPr="00417F5D">
        <w:rPr>
          <w:rFonts w:ascii="Times New Roman" w:hAnsi="Times New Roman" w:cs="Times New Roman"/>
          <w:szCs w:val="24"/>
          <w:lang w:val="en-US"/>
        </w:rPr>
        <w:t xml:space="preserve">eported </w:t>
      </w:r>
      <w:r w:rsidR="00F60B2F">
        <w:rPr>
          <w:rFonts w:ascii="Times New Roman" w:hAnsi="Times New Roman" w:cs="Times New Roman"/>
          <w:szCs w:val="24"/>
          <w:lang w:val="en-US"/>
        </w:rPr>
        <w:t>utilization</w:t>
      </w:r>
      <w:r w:rsidR="00EC385E" w:rsidRPr="00417F5D">
        <w:rPr>
          <w:rFonts w:ascii="Times New Roman" w:hAnsi="Times New Roman" w:cs="Times New Roman"/>
          <w:szCs w:val="24"/>
          <w:lang w:val="en-US"/>
        </w:rPr>
        <w:t xml:space="preserve"> of ANC services was high</w:t>
      </w:r>
      <w:r w:rsidR="003234E2" w:rsidRPr="00417F5D">
        <w:rPr>
          <w:rFonts w:ascii="Times New Roman" w:hAnsi="Times New Roman" w:cs="Times New Roman"/>
          <w:szCs w:val="24"/>
          <w:lang w:val="en-US"/>
        </w:rPr>
        <w:t>,</w:t>
      </w:r>
      <w:r w:rsidR="00EC385E" w:rsidRPr="00417F5D">
        <w:rPr>
          <w:rFonts w:ascii="Times New Roman" w:hAnsi="Times New Roman" w:cs="Times New Roman"/>
          <w:szCs w:val="24"/>
          <w:lang w:val="en-US"/>
        </w:rPr>
        <w:t xml:space="preserve"> </w:t>
      </w:r>
      <w:r w:rsidR="000454D4" w:rsidRPr="00417F5D">
        <w:rPr>
          <w:rFonts w:ascii="Times New Roman" w:hAnsi="Times New Roman" w:cs="Times New Roman"/>
          <w:szCs w:val="24"/>
          <w:lang w:val="en-US"/>
        </w:rPr>
        <w:t xml:space="preserve">the </w:t>
      </w:r>
      <w:r w:rsidR="00EC385E" w:rsidRPr="00417F5D">
        <w:rPr>
          <w:rFonts w:ascii="Times New Roman" w:hAnsi="Times New Roman" w:cs="Times New Roman"/>
          <w:szCs w:val="24"/>
          <w:lang w:val="en-US"/>
        </w:rPr>
        <w:t>supply of IPT</w:t>
      </w:r>
      <w:r w:rsidR="00156875" w:rsidRPr="00417F5D">
        <w:rPr>
          <w:rFonts w:ascii="Times New Roman" w:hAnsi="Times New Roman" w:cs="Times New Roman"/>
          <w:szCs w:val="24"/>
          <w:lang w:val="en-US"/>
        </w:rPr>
        <w:t>p</w:t>
      </w:r>
      <w:r w:rsidR="00EC385E" w:rsidRPr="00417F5D">
        <w:rPr>
          <w:rFonts w:ascii="Times New Roman" w:hAnsi="Times New Roman" w:cs="Times New Roman"/>
          <w:szCs w:val="24"/>
          <w:lang w:val="en-US"/>
        </w:rPr>
        <w:t>-SP was inadequate (Fig</w:t>
      </w:r>
      <w:r w:rsidR="00F60B2F">
        <w:rPr>
          <w:rFonts w:ascii="Times New Roman" w:hAnsi="Times New Roman" w:cs="Times New Roman"/>
          <w:szCs w:val="24"/>
          <w:lang w:val="en-US"/>
        </w:rPr>
        <w:t>.</w:t>
      </w:r>
      <w:r w:rsidR="00EC385E" w:rsidRPr="00417F5D">
        <w:rPr>
          <w:rFonts w:ascii="Times New Roman" w:hAnsi="Times New Roman" w:cs="Times New Roman"/>
          <w:szCs w:val="24"/>
          <w:lang w:val="en-US"/>
        </w:rPr>
        <w:t xml:space="preserve"> 1)</w:t>
      </w:r>
      <w:r w:rsidR="002853CB" w:rsidRPr="00E060CE">
        <w:rPr>
          <w:rFonts w:ascii="Times New Roman" w:hAnsi="Times New Roman" w:cs="Times New Roman"/>
          <w:szCs w:val="24"/>
          <w:lang w:val="en-US"/>
        </w:rPr>
        <w:t>,</w:t>
      </w:r>
      <w:r w:rsidR="002853CB" w:rsidRPr="00417F5D">
        <w:rPr>
          <w:rFonts w:ascii="Times New Roman" w:hAnsi="Times New Roman" w:cs="Times New Roman"/>
          <w:szCs w:val="24"/>
          <w:lang w:val="en-US"/>
        </w:rPr>
        <w:t xml:space="preserve"> as </w:t>
      </w:r>
      <w:r w:rsidR="00DD2A27" w:rsidRPr="00417F5D">
        <w:rPr>
          <w:rFonts w:ascii="Times New Roman" w:hAnsi="Times New Roman" w:cs="Times New Roman"/>
          <w:szCs w:val="24"/>
          <w:lang w:val="en-US"/>
        </w:rPr>
        <w:lastRenderedPageBreak/>
        <w:t>14.9</w:t>
      </w:r>
      <w:r w:rsidR="00E91777" w:rsidRPr="00417F5D">
        <w:rPr>
          <w:rFonts w:ascii="Times New Roman" w:hAnsi="Times New Roman" w:cs="Times New Roman"/>
          <w:szCs w:val="24"/>
          <w:lang w:val="en-US"/>
        </w:rPr>
        <w:t>% of</w:t>
      </w:r>
      <w:r w:rsidR="002853CB" w:rsidRPr="00417F5D">
        <w:rPr>
          <w:rFonts w:ascii="Times New Roman" w:hAnsi="Times New Roman" w:cs="Times New Roman"/>
          <w:szCs w:val="24"/>
          <w:lang w:val="en-US"/>
        </w:rPr>
        <w:t xml:space="preserve"> women who attended ANC did not receive it</w:t>
      </w:r>
      <w:r w:rsidR="00EC385E" w:rsidRPr="00417F5D">
        <w:rPr>
          <w:rFonts w:ascii="Times New Roman" w:hAnsi="Times New Roman" w:cs="Times New Roman"/>
          <w:szCs w:val="24"/>
          <w:lang w:val="en-US"/>
        </w:rPr>
        <w:t xml:space="preserve">. </w:t>
      </w:r>
      <w:r w:rsidR="00030319">
        <w:rPr>
          <w:rFonts w:ascii="Times New Roman" w:hAnsi="Times New Roman" w:cs="Times New Roman"/>
          <w:szCs w:val="24"/>
          <w:lang w:val="en-US"/>
        </w:rPr>
        <w:t>This discrepant use of IPTp-SP needs further investigation from both health system and patient perspective.</w:t>
      </w:r>
      <w:r w:rsidR="002853CB" w:rsidRPr="00417F5D">
        <w:rPr>
          <w:rFonts w:ascii="Times New Roman" w:hAnsi="Times New Roman" w:cs="Times New Roman"/>
          <w:szCs w:val="24"/>
          <w:lang w:val="en-US"/>
        </w:rPr>
        <w:t xml:space="preserve"> </w:t>
      </w:r>
      <w:r w:rsidRPr="00417F5D">
        <w:rPr>
          <w:rFonts w:ascii="Times New Roman" w:hAnsi="Times New Roman" w:cs="Times New Roman"/>
          <w:szCs w:val="24"/>
          <w:lang w:val="en-US"/>
        </w:rPr>
        <w:t xml:space="preserve">For those who sought care for fever, the number who had a finger prick for malaria test was 41%, </w:t>
      </w:r>
      <w:r w:rsidR="005F6B7B" w:rsidRPr="00417F5D">
        <w:rPr>
          <w:rFonts w:ascii="Times New Roman" w:hAnsi="Times New Roman" w:cs="Times New Roman"/>
          <w:szCs w:val="24"/>
          <w:lang w:val="en-US"/>
        </w:rPr>
        <w:t xml:space="preserve">far </w:t>
      </w:r>
      <w:r w:rsidRPr="00417F5D">
        <w:rPr>
          <w:rFonts w:ascii="Times New Roman" w:hAnsi="Times New Roman" w:cs="Times New Roman"/>
          <w:szCs w:val="24"/>
          <w:lang w:val="en-US"/>
        </w:rPr>
        <w:t xml:space="preserve">below the </w:t>
      </w:r>
      <w:r w:rsidR="005F6B7B" w:rsidRPr="00417F5D">
        <w:rPr>
          <w:rFonts w:ascii="Times New Roman" w:hAnsi="Times New Roman" w:cs="Times New Roman"/>
          <w:szCs w:val="24"/>
          <w:lang w:val="en-US"/>
        </w:rPr>
        <w:t>universal access</w:t>
      </w:r>
      <w:r w:rsidR="00E91777" w:rsidRPr="00417F5D">
        <w:rPr>
          <w:rFonts w:ascii="Times New Roman" w:hAnsi="Times New Roman" w:cs="Times New Roman"/>
          <w:szCs w:val="24"/>
          <w:lang w:val="en-US"/>
        </w:rPr>
        <w:t xml:space="preserve"> </w:t>
      </w:r>
      <w:r w:rsidR="0053410B" w:rsidRPr="00417F5D">
        <w:rPr>
          <w:rFonts w:ascii="Times New Roman" w:hAnsi="Times New Roman" w:cs="Times New Roman"/>
          <w:szCs w:val="24"/>
          <w:lang w:val="en-US"/>
        </w:rPr>
        <w:t xml:space="preserve">to malaria diagnosis </w:t>
      </w:r>
      <w:r w:rsidR="00E91777" w:rsidRPr="00417F5D">
        <w:rPr>
          <w:rFonts w:ascii="Times New Roman" w:hAnsi="Times New Roman" w:cs="Times New Roman"/>
          <w:szCs w:val="24"/>
          <w:lang w:val="en-US"/>
        </w:rPr>
        <w:t>target</w:t>
      </w:r>
      <w:r w:rsidR="005F6B7B" w:rsidRPr="00417F5D">
        <w:rPr>
          <w:rFonts w:ascii="Times New Roman" w:hAnsi="Times New Roman" w:cs="Times New Roman"/>
          <w:szCs w:val="24"/>
          <w:lang w:val="en-US"/>
        </w:rPr>
        <w:t>.</w:t>
      </w:r>
      <w:r w:rsidRPr="00417F5D">
        <w:rPr>
          <w:rFonts w:ascii="Times New Roman" w:hAnsi="Times New Roman" w:cs="Times New Roman"/>
          <w:szCs w:val="24"/>
          <w:lang w:val="en-US"/>
        </w:rPr>
        <w:t xml:space="preserve"> </w:t>
      </w:r>
      <w:r w:rsidR="002853CB" w:rsidRPr="00417F5D">
        <w:rPr>
          <w:rFonts w:ascii="Times New Roman" w:hAnsi="Times New Roman" w:cs="Times New Roman"/>
          <w:szCs w:val="24"/>
          <w:lang w:val="en-US"/>
        </w:rPr>
        <w:t xml:space="preserve">Health system </w:t>
      </w:r>
      <w:r w:rsidRPr="00417F5D">
        <w:rPr>
          <w:rFonts w:ascii="Times New Roman" w:hAnsi="Times New Roman" w:cs="Times New Roman"/>
          <w:szCs w:val="24"/>
          <w:lang w:val="en-US"/>
        </w:rPr>
        <w:t>barriers for</w:t>
      </w:r>
      <w:r w:rsidR="002853CB" w:rsidRPr="00417F5D">
        <w:rPr>
          <w:rFonts w:ascii="Times New Roman" w:hAnsi="Times New Roman" w:cs="Times New Roman"/>
          <w:szCs w:val="24"/>
          <w:lang w:val="en-US"/>
        </w:rPr>
        <w:t xml:space="preserve"> IPTp-SP </w:t>
      </w:r>
      <w:r w:rsidR="004E31F9" w:rsidRPr="00417F5D">
        <w:rPr>
          <w:rFonts w:ascii="Times New Roman" w:hAnsi="Times New Roman" w:cs="Times New Roman"/>
          <w:szCs w:val="24"/>
          <w:lang w:val="en-US"/>
        </w:rPr>
        <w:t xml:space="preserve">and diagnosis and treatment of malaria </w:t>
      </w:r>
      <w:r w:rsidR="002853CB" w:rsidRPr="00417F5D">
        <w:rPr>
          <w:rFonts w:ascii="Times New Roman" w:hAnsi="Times New Roman" w:cs="Times New Roman"/>
          <w:szCs w:val="24"/>
          <w:lang w:val="en-US"/>
        </w:rPr>
        <w:t>were not investigated in this study</w:t>
      </w:r>
      <w:r w:rsidR="00655492" w:rsidRPr="00417F5D">
        <w:rPr>
          <w:rFonts w:ascii="Times New Roman" w:hAnsi="Times New Roman" w:cs="Times New Roman"/>
          <w:szCs w:val="24"/>
          <w:lang w:val="en-US"/>
        </w:rPr>
        <w:t>, although</w:t>
      </w:r>
      <w:r w:rsidR="002853CB" w:rsidRPr="00417F5D">
        <w:rPr>
          <w:rFonts w:ascii="Times New Roman" w:hAnsi="Times New Roman" w:cs="Times New Roman"/>
          <w:szCs w:val="24"/>
          <w:lang w:val="en-US"/>
        </w:rPr>
        <w:t xml:space="preserve"> </w:t>
      </w:r>
      <w:r w:rsidR="00655492" w:rsidRPr="00417F5D">
        <w:rPr>
          <w:rFonts w:ascii="Times New Roman" w:hAnsi="Times New Roman" w:cs="Times New Roman"/>
          <w:szCs w:val="24"/>
          <w:lang w:val="en-US"/>
        </w:rPr>
        <w:t>i</w:t>
      </w:r>
      <w:r w:rsidR="002853CB" w:rsidRPr="00417F5D">
        <w:rPr>
          <w:rFonts w:ascii="Times New Roman" w:hAnsi="Times New Roman" w:cs="Times New Roman"/>
          <w:szCs w:val="24"/>
          <w:lang w:val="en-US"/>
        </w:rPr>
        <w:t xml:space="preserve">n other studies, </w:t>
      </w:r>
      <w:r w:rsidRPr="00417F5D">
        <w:rPr>
          <w:rFonts w:ascii="Times New Roman" w:hAnsi="Times New Roman" w:cs="Times New Roman"/>
          <w:szCs w:val="24"/>
          <w:lang w:val="en-US"/>
        </w:rPr>
        <w:t>these</w:t>
      </w:r>
      <w:r w:rsidR="002853CB" w:rsidRPr="00417F5D">
        <w:rPr>
          <w:rFonts w:ascii="Times New Roman" w:hAnsi="Times New Roman" w:cs="Times New Roman"/>
          <w:szCs w:val="24"/>
          <w:lang w:val="en-US"/>
        </w:rPr>
        <w:t xml:space="preserve"> affect rural areas disproportionately to urban areas</w:t>
      </w:r>
      <w:r w:rsidRPr="00417F5D">
        <w:rPr>
          <w:rFonts w:ascii="Times New Roman" w:hAnsi="Times New Roman" w:cs="Times New Roman"/>
          <w:szCs w:val="24"/>
          <w:lang w:val="en-US"/>
        </w:rPr>
        <w:t>.</w:t>
      </w:r>
      <w:r w:rsidR="002853CB" w:rsidRPr="00417F5D">
        <w:rPr>
          <w:rFonts w:ascii="Times New Roman" w:hAnsi="Times New Roman" w:cs="Times New Roman"/>
          <w:szCs w:val="24"/>
          <w:lang w:val="en-US"/>
        </w:rPr>
        <w:t xml:space="preserve"> </w:t>
      </w:r>
      <w:r w:rsidRPr="00417F5D">
        <w:rPr>
          <w:rFonts w:ascii="Times New Roman" w:hAnsi="Times New Roman" w:cs="Times New Roman"/>
          <w:szCs w:val="24"/>
          <w:lang w:val="en-US"/>
        </w:rPr>
        <w:t>Barriers</w:t>
      </w:r>
      <w:r w:rsidR="002853CB" w:rsidRPr="00417F5D">
        <w:rPr>
          <w:rFonts w:ascii="Times New Roman" w:hAnsi="Times New Roman" w:cs="Times New Roman"/>
          <w:szCs w:val="24"/>
          <w:lang w:val="en-US"/>
        </w:rPr>
        <w:t xml:space="preserve"> include availability of </w:t>
      </w:r>
      <w:r w:rsidR="004E31F9" w:rsidRPr="00417F5D">
        <w:rPr>
          <w:rFonts w:ascii="Times New Roman" w:hAnsi="Times New Roman" w:cs="Times New Roman"/>
          <w:szCs w:val="24"/>
          <w:lang w:val="en-US"/>
        </w:rPr>
        <w:t>medical supplies</w:t>
      </w:r>
      <w:r w:rsidR="002853CB" w:rsidRPr="00417F5D">
        <w:rPr>
          <w:rFonts w:ascii="Times New Roman" w:hAnsi="Times New Roman" w:cs="Times New Roman"/>
          <w:szCs w:val="24"/>
          <w:lang w:val="en-US"/>
        </w:rPr>
        <w:t xml:space="preserve"> and understaffing</w:t>
      </w:r>
      <w:r w:rsidR="0030306B" w:rsidRPr="00417F5D">
        <w:rPr>
          <w:rFonts w:ascii="Times New Roman" w:hAnsi="Times New Roman" w:cs="Times New Roman"/>
          <w:szCs w:val="24"/>
          <w:lang w:val="en-US"/>
        </w:rPr>
        <w:t>,</w:t>
      </w:r>
      <w:r w:rsidR="002853CB" w:rsidRPr="00417F5D">
        <w:rPr>
          <w:rFonts w:ascii="Times New Roman" w:hAnsi="Times New Roman" w:cs="Times New Roman"/>
          <w:szCs w:val="24"/>
          <w:lang w:val="en-US"/>
        </w:rPr>
        <w:t xml:space="preserve"> </w:t>
      </w:r>
      <w:r w:rsidR="002853CB" w:rsidRPr="00417F5D">
        <w:rPr>
          <w:rFonts w:ascii="Times New Roman" w:hAnsi="Times New Roman" w:cs="Times New Roman"/>
          <w:szCs w:val="24"/>
          <w:lang w:val="en-US"/>
        </w:rPr>
        <w:fldChar w:fldCharType="begin"/>
      </w:r>
      <w:r w:rsidR="00B8760F" w:rsidRPr="00417F5D">
        <w:rPr>
          <w:rFonts w:ascii="Times New Roman" w:hAnsi="Times New Roman" w:cs="Times New Roman"/>
          <w:szCs w:val="24"/>
          <w:lang w:val="en-US"/>
        </w:rPr>
        <w:instrText xml:space="preserve"> ADDIN EN.CITE &lt;EndNote&gt;&lt;Cite&gt;&lt;Author&gt;Mubyazi&lt;/Author&gt;&lt;Year&gt;2012&lt;/Year&gt;&lt;RecNum&gt;329&lt;/RecNum&gt;&lt;DisplayText&gt;[14]&lt;/DisplayText&gt;&lt;record&gt;&lt;rec-number&gt;329&lt;/rec-number&gt;&lt;foreign-keys&gt;&lt;key app="EN" db-id="w9tvx90r3sd5ttezrw7p9s9xprzed5zw9zvr" timestamp="1493710372"&gt;329&lt;/key&gt;&lt;/foreign-keys&gt;&lt;ref-type name="Journal Article"&gt;17&lt;/ref-type&gt;&lt;contributors&gt;&lt;authors&gt;&lt;author&gt;Mubyazi, G. M.&lt;/author&gt;&lt;author&gt;Bloch, P.&lt;/author&gt;&lt;author&gt;Byskov, J.&lt;/author&gt;&lt;author&gt;Magnussen, P.&lt;/author&gt;&lt;author&gt;Bygbjerg, I. C.&lt;/author&gt;&lt;author&gt;Hansen, K. S.&lt;/author&gt;&lt;/authors&gt;&lt;/contributors&gt;&lt;auth-address&gt;National Institute for Medical Research (NIMR), Centre for Enhancement of Effective Malaria Interventions (CEEMI), 2338 Ocean Road, P.O Box 9653, Dar-es-Salaam, Tanzania&amp;#xD;Amani Medical Research Centre, P.O Box 81 Muheza, Tanzania&amp;#xD;DBL-Centre for Health Research and Development, Faculty of Life Sciences, University of Copenhagen, Bulöwsvej, 1870 Fredriksberg, Copenhagen, Denmark&amp;#xD;Steno Health Promotion Centre, Steno Diabetes Centre, Gentofte, Denmark&amp;#xD;Institute of International Health, Immunology and Microbiology, Faculty of Health Sciences, University of Copenhagen, Bleddamsvej 3, DK 2200 Copenhagen N, Denmark&amp;#xD;London School of Hygiene and Tropical Medicine, Keppel Street WC1, London, UK&lt;/auth-address&gt;&lt;titles&gt;&lt;title&gt;Supply-related drivers of staff motivation for providing intermittent preventive treatment of malaria during pregnancy in Tanzania: evidence from two rural districts&lt;/title&gt;&lt;secondary-title&gt;Malar J&lt;/secondary-title&gt;&lt;alt-title&gt;Malaria Journal&lt;/alt-title&gt;&lt;/titles&gt;&lt;periodical&gt;&lt;full-title&gt;Malar J&lt;/full-title&gt;&lt;/periodical&gt;&lt;alt-periodical&gt;&lt;full-title&gt;Malaria journal&lt;/full-title&gt;&lt;/alt-periodical&gt;&lt;pages&gt;48&lt;/pages&gt;&lt;volume&gt;11&lt;/volume&gt;&lt;dates&gt;&lt;year&gt;2012&lt;/year&gt;&lt;/dates&gt;&lt;accession-num&gt;22340941&lt;/accession-num&gt;&lt;urls&gt;&lt;/urls&gt;&lt;custom2&gt;PMC3298537&lt;/custom2&gt;&lt;electronic-resource-num&gt;10.1186/1475-2875-11-48&lt;/electronic-resource-num&gt;&lt;language&gt;eng&lt;/language&gt;&lt;/record&gt;&lt;/Cite&gt;&lt;/EndNote&gt;</w:instrText>
      </w:r>
      <w:r w:rsidR="002853CB" w:rsidRPr="00417F5D">
        <w:rPr>
          <w:rFonts w:ascii="Times New Roman" w:hAnsi="Times New Roman" w:cs="Times New Roman"/>
          <w:szCs w:val="24"/>
          <w:lang w:val="en-US"/>
        </w:rPr>
        <w:fldChar w:fldCharType="separate"/>
      </w:r>
      <w:r w:rsidR="00B8760F" w:rsidRPr="00417F5D">
        <w:rPr>
          <w:rFonts w:ascii="Times New Roman" w:hAnsi="Times New Roman" w:cs="Times New Roman"/>
          <w:noProof/>
          <w:szCs w:val="24"/>
          <w:lang w:val="en-US"/>
        </w:rPr>
        <w:t>[14]</w:t>
      </w:r>
      <w:r w:rsidR="002853CB" w:rsidRPr="00417F5D">
        <w:rPr>
          <w:rFonts w:ascii="Times New Roman" w:hAnsi="Times New Roman" w:cs="Times New Roman"/>
          <w:szCs w:val="24"/>
          <w:lang w:val="en-US"/>
        </w:rPr>
        <w:fldChar w:fldCharType="end"/>
      </w:r>
      <w:r w:rsidR="002853CB" w:rsidRPr="00417F5D">
        <w:rPr>
          <w:rFonts w:ascii="Times New Roman" w:hAnsi="Times New Roman" w:cs="Times New Roman"/>
          <w:szCs w:val="24"/>
          <w:lang w:val="en-US"/>
        </w:rPr>
        <w:t xml:space="preserve"> </w:t>
      </w:r>
      <w:r w:rsidR="0030306B" w:rsidRPr="00417F5D">
        <w:rPr>
          <w:rFonts w:ascii="Times New Roman" w:hAnsi="Times New Roman" w:cs="Times New Roman"/>
          <w:szCs w:val="24"/>
          <w:lang w:val="en-US"/>
        </w:rPr>
        <w:t>as most health care workers do not want to work in remote areas.</w:t>
      </w:r>
    </w:p>
    <w:p w14:paraId="2F394F8F" w14:textId="77777777" w:rsidR="00417F5D" w:rsidRPr="00417F5D" w:rsidRDefault="00417F5D" w:rsidP="00417F5D">
      <w:pPr>
        <w:spacing w:after="0" w:line="480" w:lineRule="auto"/>
        <w:rPr>
          <w:rFonts w:ascii="Times New Roman" w:hAnsi="Times New Roman" w:cs="Times New Roman"/>
          <w:szCs w:val="24"/>
          <w:lang w:val="en-US"/>
        </w:rPr>
      </w:pPr>
    </w:p>
    <w:p w14:paraId="0BB8D4FE" w14:textId="0E7E8560" w:rsidR="008F51AD" w:rsidRPr="00417F5D" w:rsidRDefault="00343710"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 xml:space="preserve">The survey relied on interviewee responses, </w:t>
      </w:r>
      <w:r w:rsidR="00DA17D8" w:rsidRPr="00417F5D">
        <w:rPr>
          <w:rFonts w:ascii="Times New Roman" w:hAnsi="Times New Roman" w:cs="Times New Roman"/>
          <w:szCs w:val="24"/>
          <w:lang w:val="en-US"/>
        </w:rPr>
        <w:t xml:space="preserve">which are </w:t>
      </w:r>
      <w:r w:rsidRPr="00417F5D">
        <w:rPr>
          <w:rFonts w:ascii="Times New Roman" w:hAnsi="Times New Roman" w:cs="Times New Roman"/>
          <w:szCs w:val="24"/>
          <w:lang w:val="en-US"/>
        </w:rPr>
        <w:t>standard in most national household surveys</w:t>
      </w:r>
      <w:r w:rsidR="00712C02" w:rsidRPr="00417F5D">
        <w:rPr>
          <w:rFonts w:ascii="Times New Roman" w:hAnsi="Times New Roman" w:cs="Times New Roman"/>
          <w:szCs w:val="24"/>
          <w:lang w:val="en-US"/>
        </w:rPr>
        <w:t xml:space="preserve">. However, </w:t>
      </w:r>
      <w:r w:rsidRPr="00417F5D">
        <w:rPr>
          <w:rFonts w:ascii="Times New Roman" w:hAnsi="Times New Roman" w:cs="Times New Roman"/>
          <w:szCs w:val="24"/>
          <w:lang w:val="en-US"/>
        </w:rPr>
        <w:t xml:space="preserve">documented information </w:t>
      </w:r>
      <w:r w:rsidR="008B53A4" w:rsidRPr="00417F5D">
        <w:rPr>
          <w:rFonts w:ascii="Times New Roman" w:hAnsi="Times New Roman" w:cs="Times New Roman"/>
          <w:szCs w:val="24"/>
          <w:lang w:val="en-US"/>
        </w:rPr>
        <w:t xml:space="preserve">on IPTp-SP use </w:t>
      </w:r>
      <w:r w:rsidR="00712C02" w:rsidRPr="00417F5D">
        <w:rPr>
          <w:rFonts w:ascii="Times New Roman" w:hAnsi="Times New Roman" w:cs="Times New Roman"/>
          <w:szCs w:val="24"/>
          <w:lang w:val="en-US"/>
        </w:rPr>
        <w:t xml:space="preserve">in health passports </w:t>
      </w:r>
      <w:r w:rsidR="00156875" w:rsidRPr="00417F5D">
        <w:rPr>
          <w:rFonts w:ascii="Times New Roman" w:hAnsi="Times New Roman" w:cs="Times New Roman"/>
          <w:szCs w:val="24"/>
          <w:lang w:val="en-US"/>
        </w:rPr>
        <w:t>was</w:t>
      </w:r>
      <w:r w:rsidR="00712C02" w:rsidRPr="00417F5D">
        <w:rPr>
          <w:rFonts w:ascii="Times New Roman" w:hAnsi="Times New Roman" w:cs="Times New Roman"/>
          <w:szCs w:val="24"/>
          <w:lang w:val="en-US"/>
        </w:rPr>
        <w:t xml:space="preserve"> used as a</w:t>
      </w:r>
      <w:r w:rsidR="008B53A4" w:rsidRPr="00417F5D">
        <w:rPr>
          <w:rFonts w:ascii="Times New Roman" w:hAnsi="Times New Roman" w:cs="Times New Roman"/>
          <w:szCs w:val="24"/>
          <w:lang w:val="en-US"/>
        </w:rPr>
        <w:t>n additional</w:t>
      </w:r>
      <w:r w:rsidR="00712C02" w:rsidRPr="00417F5D">
        <w:rPr>
          <w:rFonts w:ascii="Times New Roman" w:hAnsi="Times New Roman" w:cs="Times New Roman"/>
          <w:szCs w:val="24"/>
          <w:lang w:val="en-US"/>
        </w:rPr>
        <w:t xml:space="preserve"> more reliable source of information</w:t>
      </w:r>
      <w:r w:rsidRPr="00417F5D">
        <w:rPr>
          <w:rFonts w:ascii="Times New Roman" w:hAnsi="Times New Roman" w:cs="Times New Roman"/>
          <w:szCs w:val="24"/>
          <w:lang w:val="en-US"/>
        </w:rPr>
        <w:t xml:space="preserve">. </w:t>
      </w:r>
      <w:r w:rsidR="006C375E" w:rsidRPr="00417F5D">
        <w:rPr>
          <w:rFonts w:ascii="Times New Roman" w:hAnsi="Times New Roman" w:cs="Times New Roman"/>
          <w:szCs w:val="24"/>
          <w:lang w:val="en-US"/>
        </w:rPr>
        <w:t>Reported IPT</w:t>
      </w:r>
      <w:r w:rsidR="006F2DCA" w:rsidRPr="00417F5D">
        <w:rPr>
          <w:rFonts w:ascii="Times New Roman" w:hAnsi="Times New Roman" w:cs="Times New Roman"/>
          <w:szCs w:val="24"/>
          <w:lang w:val="en-US"/>
        </w:rPr>
        <w:t>p</w:t>
      </w:r>
      <w:r w:rsidR="006C375E" w:rsidRPr="00417F5D">
        <w:rPr>
          <w:rFonts w:ascii="Times New Roman" w:hAnsi="Times New Roman" w:cs="Times New Roman"/>
          <w:szCs w:val="24"/>
          <w:lang w:val="en-US"/>
        </w:rPr>
        <w:t>-SP and ITN</w:t>
      </w:r>
      <w:r w:rsidR="006F2DCA" w:rsidRPr="00417F5D">
        <w:rPr>
          <w:rFonts w:ascii="Times New Roman" w:hAnsi="Times New Roman" w:cs="Times New Roman"/>
          <w:szCs w:val="24"/>
          <w:lang w:val="en-US"/>
        </w:rPr>
        <w:t xml:space="preserve"> use during surveys</w:t>
      </w:r>
      <w:r w:rsidR="006C375E" w:rsidRPr="00417F5D">
        <w:rPr>
          <w:rFonts w:ascii="Times New Roman" w:hAnsi="Times New Roman" w:cs="Times New Roman"/>
          <w:szCs w:val="24"/>
          <w:lang w:val="en-US"/>
        </w:rPr>
        <w:t xml:space="preserve"> are </w:t>
      </w:r>
      <w:r w:rsidR="006F2DCA" w:rsidRPr="00417F5D">
        <w:rPr>
          <w:rFonts w:ascii="Times New Roman" w:hAnsi="Times New Roman" w:cs="Times New Roman"/>
          <w:szCs w:val="24"/>
          <w:lang w:val="en-US"/>
        </w:rPr>
        <w:t xml:space="preserve">susceptible to recall and social desirability bias </w:t>
      </w:r>
      <w:r w:rsidR="006F2DCA" w:rsidRPr="00417F5D">
        <w:rPr>
          <w:rFonts w:ascii="Times New Roman" w:hAnsi="Times New Roman" w:cs="Times New Roman"/>
          <w:szCs w:val="24"/>
          <w:lang w:val="en-US"/>
        </w:rPr>
        <w:fldChar w:fldCharType="begin">
          <w:fldData xml:space="preserve">PEVuZE5vdGU+PENpdGU+PEF1dGhvcj5EaW9ubmUtT2RvbTwvQXV0aG9yPjxZZWFyPjIwMTc8L1ll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</w:fldData>
        </w:fldChar>
      </w:r>
      <w:r w:rsidR="00030319">
        <w:rPr>
          <w:rFonts w:ascii="Times New Roman" w:hAnsi="Times New Roman" w:cs="Times New Roman"/>
          <w:szCs w:val="24"/>
          <w:lang w:val="en-US"/>
        </w:rPr>
        <w:instrText xml:space="preserve"> ADDIN EN.CITE </w:instrText>
      </w:r>
      <w:r w:rsidR="00030319">
        <w:rPr>
          <w:rFonts w:ascii="Times New Roman" w:hAnsi="Times New Roman" w:cs="Times New Roman"/>
          <w:szCs w:val="24"/>
          <w:lang w:val="en-US"/>
        </w:rPr>
        <w:fldChar w:fldCharType="begin">
          <w:fldData xml:space="preserve">PEVuZE5vdGU+PENpdGU+PEF1dGhvcj5EaW9ubmUtT2RvbTwvQXV0aG9yPjxZZWFyPjIwMTc8L1ll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</w:fldData>
        </w:fldChar>
      </w:r>
      <w:r w:rsidR="00030319">
        <w:rPr>
          <w:rFonts w:ascii="Times New Roman" w:hAnsi="Times New Roman" w:cs="Times New Roman"/>
          <w:szCs w:val="24"/>
          <w:lang w:val="en-US"/>
        </w:rPr>
        <w:instrText xml:space="preserve"> ADDIN EN.CITE.DATA </w:instrText>
      </w:r>
      <w:r w:rsidR="00030319">
        <w:rPr>
          <w:rFonts w:ascii="Times New Roman" w:hAnsi="Times New Roman" w:cs="Times New Roman"/>
          <w:szCs w:val="24"/>
          <w:lang w:val="en-US"/>
        </w:rPr>
      </w:r>
      <w:r w:rsidR="00030319">
        <w:rPr>
          <w:rFonts w:ascii="Times New Roman" w:hAnsi="Times New Roman" w:cs="Times New Roman"/>
          <w:szCs w:val="24"/>
          <w:lang w:val="en-US"/>
        </w:rPr>
        <w:fldChar w:fldCharType="end"/>
      </w:r>
      <w:r w:rsidR="006F2DCA" w:rsidRPr="00417F5D">
        <w:rPr>
          <w:rFonts w:ascii="Times New Roman" w:hAnsi="Times New Roman" w:cs="Times New Roman"/>
          <w:szCs w:val="24"/>
          <w:lang w:val="en-US"/>
        </w:rPr>
      </w:r>
      <w:r w:rsidR="006F2DCA" w:rsidRPr="00417F5D">
        <w:rPr>
          <w:rFonts w:ascii="Times New Roman" w:hAnsi="Times New Roman" w:cs="Times New Roman"/>
          <w:szCs w:val="24"/>
          <w:lang w:val="en-US"/>
        </w:rPr>
        <w:fldChar w:fldCharType="separate"/>
      </w:r>
      <w:r w:rsidR="00030319">
        <w:rPr>
          <w:rFonts w:ascii="Times New Roman" w:hAnsi="Times New Roman" w:cs="Times New Roman"/>
          <w:noProof/>
          <w:szCs w:val="24"/>
          <w:lang w:val="en-US"/>
        </w:rPr>
        <w:t>[37-39]</w:t>
      </w:r>
      <w:r w:rsidR="006F2DCA" w:rsidRPr="00417F5D">
        <w:rPr>
          <w:rFonts w:ascii="Times New Roman" w:hAnsi="Times New Roman" w:cs="Times New Roman"/>
          <w:szCs w:val="24"/>
          <w:lang w:val="en-US"/>
        </w:rPr>
        <w:fldChar w:fldCharType="end"/>
      </w:r>
      <w:r w:rsidR="006F2DCA" w:rsidRPr="00417F5D">
        <w:rPr>
          <w:rFonts w:ascii="Times New Roman" w:hAnsi="Times New Roman" w:cs="Times New Roman"/>
          <w:szCs w:val="24"/>
          <w:lang w:val="en-US"/>
        </w:rPr>
        <w:t xml:space="preserve">. </w:t>
      </w:r>
      <w:r w:rsidRPr="00417F5D">
        <w:rPr>
          <w:rFonts w:ascii="Times New Roman" w:hAnsi="Times New Roman" w:cs="Times New Roman"/>
          <w:szCs w:val="24"/>
          <w:lang w:val="en-US"/>
        </w:rPr>
        <w:t>For IPTp-SP</w:t>
      </w:r>
      <w:r w:rsidR="00100045" w:rsidRPr="00417F5D">
        <w:rPr>
          <w:rFonts w:ascii="Times New Roman" w:hAnsi="Times New Roman" w:cs="Times New Roman"/>
          <w:szCs w:val="24"/>
          <w:lang w:val="en-US"/>
        </w:rPr>
        <w:t>, there was no difference (statistically) between</w:t>
      </w:r>
      <w:r w:rsidRPr="00417F5D">
        <w:rPr>
          <w:rFonts w:ascii="Times New Roman" w:hAnsi="Times New Roman" w:cs="Times New Roman"/>
          <w:szCs w:val="24"/>
          <w:lang w:val="en-US"/>
        </w:rPr>
        <w:t xml:space="preserve"> interviewee </w:t>
      </w:r>
      <w:r w:rsidR="00100045" w:rsidRPr="00417F5D">
        <w:rPr>
          <w:rFonts w:ascii="Times New Roman" w:hAnsi="Times New Roman" w:cs="Times New Roman"/>
          <w:szCs w:val="24"/>
          <w:lang w:val="en-US"/>
        </w:rPr>
        <w:t>response and</w:t>
      </w:r>
      <w:r w:rsidRPr="00417F5D">
        <w:rPr>
          <w:rFonts w:ascii="Times New Roman" w:hAnsi="Times New Roman" w:cs="Times New Roman"/>
          <w:szCs w:val="24"/>
          <w:lang w:val="en-US"/>
        </w:rPr>
        <w:t xml:space="preserve"> documented </w:t>
      </w:r>
      <w:r w:rsidR="00100045" w:rsidRPr="00417F5D">
        <w:rPr>
          <w:rFonts w:ascii="Times New Roman" w:hAnsi="Times New Roman" w:cs="Times New Roman"/>
          <w:szCs w:val="24"/>
          <w:lang w:val="en-US"/>
        </w:rPr>
        <w:t>information</w:t>
      </w:r>
      <w:r w:rsidR="006C375E" w:rsidRPr="00417F5D">
        <w:rPr>
          <w:rFonts w:ascii="Times New Roman" w:hAnsi="Times New Roman" w:cs="Times New Roman"/>
          <w:szCs w:val="24"/>
          <w:lang w:val="en-US"/>
        </w:rPr>
        <w:t xml:space="preserve">, </w:t>
      </w:r>
      <w:r w:rsidR="006F2DCA" w:rsidRPr="00417F5D">
        <w:rPr>
          <w:rFonts w:ascii="Times New Roman" w:hAnsi="Times New Roman" w:cs="Times New Roman"/>
          <w:szCs w:val="24"/>
          <w:lang w:val="en-US"/>
        </w:rPr>
        <w:t xml:space="preserve">suggesting </w:t>
      </w:r>
      <w:r w:rsidR="007F316A" w:rsidRPr="00417F5D">
        <w:rPr>
          <w:rFonts w:ascii="Times New Roman" w:hAnsi="Times New Roman" w:cs="Times New Roman"/>
          <w:szCs w:val="24"/>
          <w:lang w:val="en-US"/>
        </w:rPr>
        <w:t xml:space="preserve">that </w:t>
      </w:r>
      <w:r w:rsidR="006F2DCA" w:rsidRPr="00417F5D">
        <w:rPr>
          <w:rFonts w:ascii="Times New Roman" w:hAnsi="Times New Roman" w:cs="Times New Roman"/>
          <w:szCs w:val="24"/>
          <w:lang w:val="en-US"/>
        </w:rPr>
        <w:t>interviewee response</w:t>
      </w:r>
      <w:r w:rsidR="007F316A" w:rsidRPr="00417F5D">
        <w:rPr>
          <w:rFonts w:ascii="Times New Roman" w:hAnsi="Times New Roman" w:cs="Times New Roman"/>
          <w:szCs w:val="24"/>
          <w:lang w:val="en-US"/>
        </w:rPr>
        <w:t>s</w:t>
      </w:r>
      <w:r w:rsidR="00DA17D8" w:rsidRPr="00417F5D">
        <w:rPr>
          <w:rFonts w:ascii="Times New Roman" w:hAnsi="Times New Roman" w:cs="Times New Roman"/>
          <w:szCs w:val="24"/>
          <w:lang w:val="en-US"/>
        </w:rPr>
        <w:t xml:space="preserve"> </w:t>
      </w:r>
      <w:r w:rsidR="00100045" w:rsidRPr="00417F5D">
        <w:rPr>
          <w:rFonts w:ascii="Times New Roman" w:hAnsi="Times New Roman" w:cs="Times New Roman"/>
          <w:szCs w:val="24"/>
          <w:lang w:val="en-US"/>
        </w:rPr>
        <w:t>were</w:t>
      </w:r>
      <w:r w:rsidR="006F2DCA" w:rsidRPr="00417F5D">
        <w:rPr>
          <w:rFonts w:ascii="Times New Roman" w:hAnsi="Times New Roman" w:cs="Times New Roman"/>
          <w:szCs w:val="24"/>
          <w:lang w:val="en-US"/>
        </w:rPr>
        <w:t xml:space="preserve"> reliable</w:t>
      </w:r>
      <w:r w:rsidRPr="00417F5D">
        <w:rPr>
          <w:rFonts w:ascii="Times New Roman" w:hAnsi="Times New Roman" w:cs="Times New Roman"/>
          <w:szCs w:val="24"/>
          <w:lang w:val="en-US"/>
        </w:rPr>
        <w:t xml:space="preserve">. </w:t>
      </w:r>
      <w:r w:rsidR="006F2DCA" w:rsidRPr="00417F5D">
        <w:rPr>
          <w:rFonts w:ascii="Times New Roman" w:hAnsi="Times New Roman" w:cs="Times New Roman"/>
          <w:szCs w:val="24"/>
          <w:lang w:val="en-US"/>
        </w:rPr>
        <w:t xml:space="preserve">For ITN use, a previous study in Malawi validated the accuracy of </w:t>
      </w:r>
      <w:r w:rsidR="00DA17D8" w:rsidRPr="00417F5D">
        <w:rPr>
          <w:rFonts w:ascii="Times New Roman" w:hAnsi="Times New Roman" w:cs="Times New Roman"/>
          <w:szCs w:val="24"/>
          <w:lang w:val="en-US"/>
        </w:rPr>
        <w:t xml:space="preserve">care-giver response for evaluating </w:t>
      </w:r>
      <w:r w:rsidR="00DD31E6" w:rsidRPr="00417F5D">
        <w:rPr>
          <w:rFonts w:ascii="Times New Roman" w:hAnsi="Times New Roman" w:cs="Times New Roman"/>
          <w:szCs w:val="24"/>
          <w:lang w:val="en-US"/>
        </w:rPr>
        <w:t>ITN use in children</w:t>
      </w:r>
      <w:r w:rsidR="006F2DCA" w:rsidRPr="00417F5D">
        <w:rPr>
          <w:rFonts w:ascii="Times New Roman" w:hAnsi="Times New Roman" w:cs="Times New Roman"/>
          <w:szCs w:val="24"/>
          <w:lang w:val="en-US"/>
        </w:rPr>
        <w:t>; the study was however conducted in a community</w:t>
      </w:r>
      <w:r w:rsidR="00DA17D8" w:rsidRPr="00417F5D">
        <w:rPr>
          <w:rFonts w:ascii="Times New Roman" w:hAnsi="Times New Roman" w:cs="Times New Roman"/>
          <w:szCs w:val="24"/>
          <w:lang w:val="en-US"/>
        </w:rPr>
        <w:t xml:space="preserve"> </w:t>
      </w:r>
      <w:r w:rsidR="00DD31E6" w:rsidRPr="00417F5D">
        <w:rPr>
          <w:rFonts w:ascii="Times New Roman" w:hAnsi="Times New Roman" w:cs="Times New Roman"/>
          <w:szCs w:val="24"/>
          <w:lang w:val="en-US"/>
        </w:rPr>
        <w:t xml:space="preserve">with </w:t>
      </w:r>
      <w:r w:rsidR="006F2DCA" w:rsidRPr="00417F5D">
        <w:rPr>
          <w:rFonts w:ascii="Times New Roman" w:hAnsi="Times New Roman" w:cs="Times New Roman"/>
          <w:szCs w:val="24"/>
          <w:lang w:val="en-US"/>
        </w:rPr>
        <w:t xml:space="preserve">higher </w:t>
      </w:r>
      <w:r w:rsidR="00DD31E6" w:rsidRPr="00417F5D">
        <w:rPr>
          <w:rFonts w:ascii="Times New Roman" w:hAnsi="Times New Roman" w:cs="Times New Roman"/>
          <w:szCs w:val="24"/>
          <w:lang w:val="en-US"/>
        </w:rPr>
        <w:t xml:space="preserve">ITN ownership </w:t>
      </w:r>
      <w:r w:rsidR="00DA17D8" w:rsidRPr="00417F5D">
        <w:rPr>
          <w:rFonts w:ascii="Times New Roman" w:hAnsi="Times New Roman" w:cs="Times New Roman"/>
          <w:szCs w:val="24"/>
          <w:lang w:val="en-US"/>
        </w:rPr>
        <w:t>(</w:t>
      </w:r>
      <w:r w:rsidR="00DD31E6" w:rsidRPr="00417F5D">
        <w:rPr>
          <w:rFonts w:ascii="Times New Roman" w:hAnsi="Times New Roman" w:cs="Times New Roman"/>
          <w:szCs w:val="24"/>
          <w:lang w:val="en-US"/>
        </w:rPr>
        <w:t>following an ITN distribution campaign</w:t>
      </w:r>
      <w:r w:rsidR="00DA17D8" w:rsidRPr="00417F5D">
        <w:rPr>
          <w:rFonts w:ascii="Times New Roman" w:hAnsi="Times New Roman" w:cs="Times New Roman"/>
          <w:szCs w:val="24"/>
          <w:lang w:val="en-US"/>
        </w:rPr>
        <w:t>)</w:t>
      </w:r>
      <w:r w:rsidR="00B809D3" w:rsidRPr="00417F5D">
        <w:rPr>
          <w:rFonts w:ascii="Times New Roman" w:hAnsi="Times New Roman" w:cs="Times New Roman"/>
          <w:szCs w:val="24"/>
          <w:lang w:val="en-US"/>
        </w:rPr>
        <w:t xml:space="preserve"> than the current study</w:t>
      </w:r>
      <w:r w:rsidR="006F2DCA" w:rsidRPr="00417F5D">
        <w:rPr>
          <w:rFonts w:ascii="Times New Roman" w:hAnsi="Times New Roman" w:cs="Times New Roman"/>
          <w:szCs w:val="24"/>
          <w:lang w:val="en-US"/>
        </w:rPr>
        <w:t xml:space="preserve"> and also</w:t>
      </w:r>
      <w:r w:rsidR="00DD31E6" w:rsidRPr="00417F5D">
        <w:rPr>
          <w:rFonts w:ascii="Times New Roman" w:hAnsi="Times New Roman" w:cs="Times New Roman"/>
          <w:szCs w:val="24"/>
          <w:lang w:val="en-US"/>
        </w:rPr>
        <w:t xml:space="preserve"> </w:t>
      </w:r>
      <w:r w:rsidR="006F2DCA" w:rsidRPr="00417F5D">
        <w:rPr>
          <w:rFonts w:ascii="Times New Roman" w:hAnsi="Times New Roman" w:cs="Times New Roman"/>
          <w:szCs w:val="24"/>
          <w:lang w:val="en-US"/>
        </w:rPr>
        <w:t xml:space="preserve">reported a low </w:t>
      </w:r>
      <w:r w:rsidR="008950E1" w:rsidRPr="00417F5D">
        <w:rPr>
          <w:rFonts w:ascii="Times New Roman" w:hAnsi="Times New Roman" w:cs="Times New Roman"/>
          <w:szCs w:val="24"/>
          <w:lang w:val="en-US"/>
        </w:rPr>
        <w:t xml:space="preserve">accuracy for people who reported </w:t>
      </w:r>
      <w:r w:rsidR="00C877B5" w:rsidRPr="00417F5D">
        <w:rPr>
          <w:rFonts w:ascii="Times New Roman" w:hAnsi="Times New Roman" w:cs="Times New Roman"/>
          <w:szCs w:val="24"/>
          <w:lang w:val="en-US"/>
        </w:rPr>
        <w:t xml:space="preserve">no ITN use </w:t>
      </w:r>
      <w:r w:rsidR="00DD31E6" w:rsidRPr="00417F5D">
        <w:rPr>
          <w:rFonts w:ascii="Times New Roman" w:hAnsi="Times New Roman" w:cs="Times New Roman"/>
          <w:szCs w:val="24"/>
          <w:lang w:val="en-US"/>
        </w:rPr>
        <w:fldChar w:fldCharType="begin">
          <w:fldData xml:space="preserve">PEVuZE5vdGU+PENpdGU+PEF1dGhvcj5Xb25nPC9BdXRob3I+PFllYXI+MjAxNTwvWWVhcj48UmVj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</w:fldData>
        </w:fldChar>
      </w:r>
      <w:r w:rsidR="00030319">
        <w:rPr>
          <w:rFonts w:ascii="Times New Roman" w:hAnsi="Times New Roman" w:cs="Times New Roman"/>
          <w:szCs w:val="24"/>
          <w:lang w:val="en-US"/>
        </w:rPr>
        <w:instrText xml:space="preserve"> ADDIN EN.CITE </w:instrText>
      </w:r>
      <w:r w:rsidR="00030319">
        <w:rPr>
          <w:rFonts w:ascii="Times New Roman" w:hAnsi="Times New Roman" w:cs="Times New Roman"/>
          <w:szCs w:val="24"/>
          <w:lang w:val="en-US"/>
        </w:rPr>
        <w:fldChar w:fldCharType="begin">
          <w:fldData xml:space="preserve">PEVuZE5vdGU+PENpdGU+PEF1dGhvcj5Xb25nPC9BdXRob3I+PFllYXI+MjAxNTwvWWVhcj48UmVj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</w:fldData>
        </w:fldChar>
      </w:r>
      <w:r w:rsidR="00030319">
        <w:rPr>
          <w:rFonts w:ascii="Times New Roman" w:hAnsi="Times New Roman" w:cs="Times New Roman"/>
          <w:szCs w:val="24"/>
          <w:lang w:val="en-US"/>
        </w:rPr>
        <w:instrText xml:space="preserve"> ADDIN EN.CITE.DATA </w:instrText>
      </w:r>
      <w:r w:rsidR="00030319">
        <w:rPr>
          <w:rFonts w:ascii="Times New Roman" w:hAnsi="Times New Roman" w:cs="Times New Roman"/>
          <w:szCs w:val="24"/>
          <w:lang w:val="en-US"/>
        </w:rPr>
      </w:r>
      <w:r w:rsidR="00030319">
        <w:rPr>
          <w:rFonts w:ascii="Times New Roman" w:hAnsi="Times New Roman" w:cs="Times New Roman"/>
          <w:szCs w:val="24"/>
          <w:lang w:val="en-US"/>
        </w:rPr>
        <w:fldChar w:fldCharType="end"/>
      </w:r>
      <w:r w:rsidR="00DD31E6" w:rsidRPr="00417F5D">
        <w:rPr>
          <w:rFonts w:ascii="Times New Roman" w:hAnsi="Times New Roman" w:cs="Times New Roman"/>
          <w:szCs w:val="24"/>
          <w:lang w:val="en-US"/>
        </w:rPr>
      </w:r>
      <w:r w:rsidR="00DD31E6" w:rsidRPr="00417F5D">
        <w:rPr>
          <w:rFonts w:ascii="Times New Roman" w:hAnsi="Times New Roman" w:cs="Times New Roman"/>
          <w:szCs w:val="24"/>
          <w:lang w:val="en-US"/>
        </w:rPr>
        <w:fldChar w:fldCharType="separate"/>
      </w:r>
      <w:r w:rsidR="00030319">
        <w:rPr>
          <w:rFonts w:ascii="Times New Roman" w:hAnsi="Times New Roman" w:cs="Times New Roman"/>
          <w:noProof/>
          <w:szCs w:val="24"/>
          <w:lang w:val="en-US"/>
        </w:rPr>
        <w:t>[40]</w:t>
      </w:r>
      <w:r w:rsidR="00DD31E6" w:rsidRPr="00417F5D">
        <w:rPr>
          <w:rFonts w:ascii="Times New Roman" w:hAnsi="Times New Roman" w:cs="Times New Roman"/>
          <w:szCs w:val="24"/>
          <w:lang w:val="en-US"/>
        </w:rPr>
        <w:fldChar w:fldCharType="end"/>
      </w:r>
      <w:r w:rsidR="00DD31E6" w:rsidRPr="00417F5D">
        <w:rPr>
          <w:rFonts w:ascii="Times New Roman" w:hAnsi="Times New Roman" w:cs="Times New Roman"/>
          <w:szCs w:val="24"/>
          <w:lang w:val="en-US"/>
        </w:rPr>
        <w:t>.</w:t>
      </w:r>
      <w:r w:rsidR="00FD0A63" w:rsidRPr="00417F5D">
        <w:rPr>
          <w:rFonts w:ascii="Times New Roman" w:hAnsi="Times New Roman" w:cs="Times New Roman"/>
          <w:szCs w:val="24"/>
          <w:lang w:val="en-US"/>
        </w:rPr>
        <w:t xml:space="preserve"> </w:t>
      </w:r>
    </w:p>
    <w:p w14:paraId="4CCFBD42" w14:textId="68F0CB5D" w:rsidR="008F51AD" w:rsidRDefault="008F51AD"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 xml:space="preserve">Although this study was conducted in one rural setting, the situation </w:t>
      </w:r>
      <w:r w:rsidR="00496534" w:rsidRPr="00417F5D">
        <w:rPr>
          <w:rFonts w:ascii="Times New Roman" w:hAnsi="Times New Roman" w:cs="Times New Roman"/>
          <w:szCs w:val="24"/>
          <w:lang w:val="en-US"/>
        </w:rPr>
        <w:t>may not be</w:t>
      </w:r>
      <w:r w:rsidR="003A138B" w:rsidRPr="00417F5D">
        <w:rPr>
          <w:rFonts w:ascii="Times New Roman" w:hAnsi="Times New Roman" w:cs="Times New Roman"/>
          <w:szCs w:val="24"/>
          <w:lang w:val="en-US"/>
        </w:rPr>
        <w:t xml:space="preserve"> unique to this</w:t>
      </w:r>
      <w:r w:rsidRPr="00417F5D">
        <w:rPr>
          <w:rFonts w:ascii="Times New Roman" w:hAnsi="Times New Roman" w:cs="Times New Roman"/>
          <w:szCs w:val="24"/>
          <w:lang w:val="en-US"/>
        </w:rPr>
        <w:t xml:space="preserve"> community. More </w:t>
      </w:r>
      <w:r w:rsidR="00185ACD" w:rsidRPr="00417F5D">
        <w:rPr>
          <w:rFonts w:ascii="Times New Roman" w:hAnsi="Times New Roman" w:cs="Times New Roman"/>
          <w:szCs w:val="24"/>
          <w:lang w:val="en-US"/>
        </w:rPr>
        <w:t>fine-</w:t>
      </w:r>
      <w:r w:rsidR="008B53A4" w:rsidRPr="00417F5D">
        <w:rPr>
          <w:rFonts w:ascii="Times New Roman" w:hAnsi="Times New Roman" w:cs="Times New Roman"/>
          <w:szCs w:val="24"/>
          <w:lang w:val="en-US"/>
        </w:rPr>
        <w:t xml:space="preserve">scale </w:t>
      </w:r>
      <w:r w:rsidRPr="00417F5D">
        <w:rPr>
          <w:rFonts w:ascii="Times New Roman" w:hAnsi="Times New Roman" w:cs="Times New Roman"/>
          <w:szCs w:val="24"/>
          <w:lang w:val="en-US"/>
        </w:rPr>
        <w:t xml:space="preserve">studies </w:t>
      </w:r>
      <w:r w:rsidR="00496534" w:rsidRPr="00417F5D">
        <w:rPr>
          <w:rFonts w:ascii="Times New Roman" w:hAnsi="Times New Roman" w:cs="Times New Roman"/>
          <w:szCs w:val="24"/>
          <w:lang w:val="en-US"/>
        </w:rPr>
        <w:t>need to be conducted focusing</w:t>
      </w:r>
      <w:r w:rsidRPr="00417F5D">
        <w:rPr>
          <w:rFonts w:ascii="Times New Roman" w:hAnsi="Times New Roman" w:cs="Times New Roman"/>
          <w:szCs w:val="24"/>
          <w:lang w:val="en-US"/>
        </w:rPr>
        <w:t xml:space="preserve"> </w:t>
      </w:r>
      <w:r w:rsidR="00153CEF" w:rsidRPr="00417F5D">
        <w:rPr>
          <w:rFonts w:ascii="Times New Roman" w:hAnsi="Times New Roman" w:cs="Times New Roman"/>
          <w:szCs w:val="24"/>
          <w:lang w:val="en-US"/>
        </w:rPr>
        <w:t>specifically</w:t>
      </w:r>
      <w:r w:rsidRPr="00417F5D">
        <w:rPr>
          <w:rFonts w:ascii="Times New Roman" w:hAnsi="Times New Roman" w:cs="Times New Roman"/>
          <w:szCs w:val="24"/>
          <w:lang w:val="en-US"/>
        </w:rPr>
        <w:t xml:space="preserve"> </w:t>
      </w:r>
      <w:r w:rsidR="00496534" w:rsidRPr="00417F5D">
        <w:rPr>
          <w:rFonts w:ascii="Times New Roman" w:hAnsi="Times New Roman" w:cs="Times New Roman"/>
          <w:szCs w:val="24"/>
          <w:lang w:val="en-US"/>
        </w:rPr>
        <w:t xml:space="preserve">on </w:t>
      </w:r>
      <w:r w:rsidRPr="00417F5D">
        <w:rPr>
          <w:rFonts w:ascii="Times New Roman" w:hAnsi="Times New Roman" w:cs="Times New Roman"/>
          <w:szCs w:val="24"/>
          <w:lang w:val="en-US"/>
        </w:rPr>
        <w:t>rural regions</w:t>
      </w:r>
      <w:r w:rsidR="00153CEF" w:rsidRPr="00417F5D">
        <w:rPr>
          <w:rFonts w:ascii="Times New Roman" w:hAnsi="Times New Roman" w:cs="Times New Roman"/>
          <w:szCs w:val="24"/>
          <w:lang w:val="en-US"/>
        </w:rPr>
        <w:t xml:space="preserve">, where the majority of people in developing countries reside, </w:t>
      </w:r>
      <w:r w:rsidRPr="00417F5D">
        <w:rPr>
          <w:rFonts w:ascii="Times New Roman" w:hAnsi="Times New Roman" w:cs="Times New Roman"/>
          <w:szCs w:val="24"/>
          <w:lang w:val="en-US"/>
        </w:rPr>
        <w:t xml:space="preserve">to improve malaria control. </w:t>
      </w:r>
    </w:p>
    <w:p w14:paraId="44ADE775" w14:textId="77777777" w:rsidR="00417F5D" w:rsidRDefault="00417F5D" w:rsidP="00417F5D">
      <w:pPr>
        <w:spacing w:after="0" w:line="480" w:lineRule="auto"/>
        <w:rPr>
          <w:rFonts w:ascii="Times New Roman" w:hAnsi="Times New Roman" w:cs="Times New Roman"/>
          <w:szCs w:val="24"/>
          <w:lang w:val="en-US"/>
        </w:rPr>
      </w:pPr>
    </w:p>
    <w:p w14:paraId="5E954A6B" w14:textId="77777777" w:rsidR="00417F5D" w:rsidRPr="00417F5D" w:rsidRDefault="00417F5D" w:rsidP="00417F5D">
      <w:pPr>
        <w:spacing w:after="0" w:line="480" w:lineRule="auto"/>
        <w:rPr>
          <w:rFonts w:ascii="Times New Roman" w:hAnsi="Times New Roman" w:cs="Times New Roman"/>
          <w:szCs w:val="24"/>
          <w:lang w:val="en-US"/>
        </w:rPr>
      </w:pPr>
    </w:p>
    <w:p w14:paraId="3EC7A244" w14:textId="59D71E4D" w:rsidR="009A0A3F" w:rsidRDefault="009A0A3F" w:rsidP="00417F5D">
      <w:pPr>
        <w:pStyle w:val="Heading1"/>
        <w:spacing w:before="0" w:after="0"/>
        <w:rPr>
          <w:rFonts w:ascii="Times New Roman" w:hAnsi="Times New Roman" w:cs="Times New Roman"/>
          <w:szCs w:val="24"/>
        </w:rPr>
      </w:pPr>
      <w:r w:rsidRPr="00417F5D">
        <w:rPr>
          <w:rFonts w:ascii="Times New Roman" w:hAnsi="Times New Roman" w:cs="Times New Roman"/>
          <w:szCs w:val="24"/>
        </w:rPr>
        <w:lastRenderedPageBreak/>
        <w:t>Conclusions</w:t>
      </w:r>
    </w:p>
    <w:p w14:paraId="2054DFB0" w14:textId="77777777" w:rsidR="00417F5D" w:rsidRPr="00417F5D" w:rsidRDefault="00417F5D" w:rsidP="00417F5D">
      <w:pPr>
        <w:rPr>
          <w:lang w:val="en-US"/>
        </w:rPr>
      </w:pPr>
    </w:p>
    <w:p w14:paraId="589C7487" w14:textId="0391897E" w:rsidR="00185BD0" w:rsidRPr="00417F5D" w:rsidRDefault="00DA17D8" w:rsidP="00417F5D">
      <w:pPr>
        <w:spacing w:after="0" w:line="480" w:lineRule="auto"/>
        <w:rPr>
          <w:rFonts w:ascii="Times New Roman" w:hAnsi="Times New Roman" w:cs="Times New Roman"/>
          <w:szCs w:val="24"/>
        </w:rPr>
      </w:pPr>
      <w:r w:rsidRPr="00417F5D">
        <w:rPr>
          <w:rFonts w:ascii="Times New Roman" w:hAnsi="Times New Roman" w:cs="Times New Roman"/>
          <w:szCs w:val="24"/>
          <w:lang w:val="en-US"/>
        </w:rPr>
        <w:t>Overall, t</w:t>
      </w:r>
      <w:r w:rsidR="004F1B27" w:rsidRPr="00417F5D">
        <w:rPr>
          <w:rFonts w:ascii="Times New Roman" w:hAnsi="Times New Roman" w:cs="Times New Roman"/>
          <w:szCs w:val="24"/>
          <w:lang w:val="en-US"/>
        </w:rPr>
        <w:t xml:space="preserve">he results highlight the need to </w:t>
      </w:r>
      <w:r w:rsidR="00496534" w:rsidRPr="00417F5D">
        <w:rPr>
          <w:rFonts w:ascii="Times New Roman" w:hAnsi="Times New Roman" w:cs="Times New Roman"/>
          <w:szCs w:val="24"/>
          <w:lang w:val="en-US"/>
        </w:rPr>
        <w:t xml:space="preserve">investigate and </w:t>
      </w:r>
      <w:r w:rsidR="004F1B27" w:rsidRPr="00417F5D">
        <w:rPr>
          <w:rFonts w:ascii="Times New Roman" w:hAnsi="Times New Roman" w:cs="Times New Roman"/>
          <w:szCs w:val="24"/>
          <w:lang w:val="en-US"/>
        </w:rPr>
        <w:t xml:space="preserve">address health system </w:t>
      </w:r>
      <w:r w:rsidR="00496534" w:rsidRPr="00417F5D">
        <w:rPr>
          <w:rFonts w:ascii="Times New Roman" w:hAnsi="Times New Roman" w:cs="Times New Roman"/>
          <w:szCs w:val="24"/>
          <w:lang w:val="en-US"/>
        </w:rPr>
        <w:t xml:space="preserve">and community </w:t>
      </w:r>
      <w:r w:rsidR="004F1B27" w:rsidRPr="00417F5D">
        <w:rPr>
          <w:rFonts w:ascii="Times New Roman" w:hAnsi="Times New Roman" w:cs="Times New Roman"/>
          <w:szCs w:val="24"/>
          <w:lang w:val="en-US"/>
        </w:rPr>
        <w:t xml:space="preserve">barriers to </w:t>
      </w:r>
      <w:r w:rsidR="00F60B2F">
        <w:rPr>
          <w:rFonts w:ascii="Times New Roman" w:hAnsi="Times New Roman" w:cs="Times New Roman"/>
          <w:szCs w:val="24"/>
          <w:lang w:val="en-US"/>
        </w:rPr>
        <w:t>utilization</w:t>
      </w:r>
      <w:r w:rsidR="00496534" w:rsidRPr="00417F5D">
        <w:rPr>
          <w:rFonts w:ascii="Times New Roman" w:hAnsi="Times New Roman" w:cs="Times New Roman"/>
          <w:szCs w:val="24"/>
          <w:lang w:val="en-US"/>
        </w:rPr>
        <w:t xml:space="preserve"> </w:t>
      </w:r>
      <w:r w:rsidR="004F1B27" w:rsidRPr="00417F5D">
        <w:rPr>
          <w:rFonts w:ascii="Times New Roman" w:hAnsi="Times New Roman" w:cs="Times New Roman"/>
          <w:szCs w:val="24"/>
          <w:lang w:val="en-US"/>
        </w:rPr>
        <w:t>of malaria diagnosis and treatment and IPTp-SP programmes</w:t>
      </w:r>
      <w:r w:rsidR="00B8426B" w:rsidRPr="00417F5D">
        <w:rPr>
          <w:rFonts w:ascii="Times New Roman" w:hAnsi="Times New Roman" w:cs="Times New Roman"/>
          <w:szCs w:val="24"/>
          <w:lang w:val="en-US"/>
        </w:rPr>
        <w:t xml:space="preserve"> in rural communities</w:t>
      </w:r>
      <w:r w:rsidR="004F1B27" w:rsidRPr="00417F5D">
        <w:rPr>
          <w:rFonts w:ascii="Times New Roman" w:hAnsi="Times New Roman" w:cs="Times New Roman"/>
          <w:szCs w:val="24"/>
          <w:lang w:val="en-US"/>
        </w:rPr>
        <w:t xml:space="preserve">. The burden of malaria will remain high in rural communities if deliberate efforts are not taken to </w:t>
      </w:r>
      <w:r w:rsidR="00C877B5" w:rsidRPr="00417F5D">
        <w:rPr>
          <w:rFonts w:ascii="Times New Roman" w:hAnsi="Times New Roman" w:cs="Times New Roman"/>
          <w:szCs w:val="24"/>
          <w:lang w:val="en-US"/>
        </w:rPr>
        <w:t xml:space="preserve">identify and </w:t>
      </w:r>
      <w:r w:rsidR="004F1B27" w:rsidRPr="00417F5D">
        <w:rPr>
          <w:rFonts w:ascii="Times New Roman" w:hAnsi="Times New Roman" w:cs="Times New Roman"/>
          <w:szCs w:val="24"/>
          <w:lang w:val="en-US"/>
        </w:rPr>
        <w:t xml:space="preserve">address community </w:t>
      </w:r>
      <w:r w:rsidR="00F60B2F">
        <w:rPr>
          <w:rFonts w:ascii="Times New Roman" w:hAnsi="Times New Roman" w:cs="Times New Roman"/>
          <w:szCs w:val="24"/>
          <w:lang w:val="en-US"/>
        </w:rPr>
        <w:t>utilization</w:t>
      </w:r>
      <w:r w:rsidR="00477BB5" w:rsidRPr="00417F5D">
        <w:rPr>
          <w:rFonts w:ascii="Times New Roman" w:hAnsi="Times New Roman" w:cs="Times New Roman"/>
          <w:szCs w:val="24"/>
          <w:lang w:val="en-US"/>
        </w:rPr>
        <w:t xml:space="preserve"> and</w:t>
      </w:r>
      <w:r w:rsidR="00374F88" w:rsidRPr="00417F5D">
        <w:rPr>
          <w:rFonts w:ascii="Times New Roman" w:hAnsi="Times New Roman" w:cs="Times New Roman"/>
          <w:szCs w:val="24"/>
          <w:lang w:val="en-US"/>
        </w:rPr>
        <w:t xml:space="preserve"> disparities in intervention coverage, </w:t>
      </w:r>
      <w:r w:rsidR="004F1B27" w:rsidRPr="00417F5D">
        <w:rPr>
          <w:rFonts w:ascii="Times New Roman" w:hAnsi="Times New Roman" w:cs="Times New Roman"/>
          <w:szCs w:val="24"/>
          <w:lang w:val="en-US"/>
        </w:rPr>
        <w:t xml:space="preserve">and </w:t>
      </w:r>
      <w:r w:rsidR="00477BB5" w:rsidRPr="00417F5D">
        <w:rPr>
          <w:rFonts w:ascii="Times New Roman" w:hAnsi="Times New Roman" w:cs="Times New Roman"/>
          <w:szCs w:val="24"/>
          <w:lang w:val="en-US"/>
        </w:rPr>
        <w:t xml:space="preserve">to </w:t>
      </w:r>
      <w:r w:rsidR="00374F88" w:rsidRPr="00417F5D">
        <w:rPr>
          <w:rFonts w:ascii="Times New Roman" w:hAnsi="Times New Roman" w:cs="Times New Roman"/>
          <w:szCs w:val="24"/>
          <w:lang w:val="en-US"/>
        </w:rPr>
        <w:t xml:space="preserve">improve </w:t>
      </w:r>
      <w:r w:rsidR="004F1B27" w:rsidRPr="00417F5D">
        <w:rPr>
          <w:rFonts w:ascii="Times New Roman" w:hAnsi="Times New Roman" w:cs="Times New Roman"/>
          <w:szCs w:val="24"/>
          <w:lang w:val="en-US"/>
        </w:rPr>
        <w:t xml:space="preserve">quality of </w:t>
      </w:r>
      <w:r w:rsidR="00374F88" w:rsidRPr="00417F5D">
        <w:rPr>
          <w:rFonts w:ascii="Times New Roman" w:hAnsi="Times New Roman" w:cs="Times New Roman"/>
          <w:szCs w:val="24"/>
          <w:lang w:val="en-US"/>
        </w:rPr>
        <w:t>interventions</w:t>
      </w:r>
      <w:r w:rsidR="004F1B27" w:rsidRPr="00417F5D">
        <w:rPr>
          <w:rFonts w:ascii="Times New Roman" w:hAnsi="Times New Roman" w:cs="Times New Roman"/>
          <w:szCs w:val="24"/>
          <w:lang w:val="en-US"/>
        </w:rPr>
        <w:t>.</w:t>
      </w:r>
      <w:r w:rsidR="008654E1" w:rsidRPr="00417F5D">
        <w:rPr>
          <w:rFonts w:ascii="Times New Roman" w:hAnsi="Times New Roman" w:cs="Times New Roman"/>
          <w:szCs w:val="24"/>
          <w:lang w:val="en-US"/>
        </w:rPr>
        <w:t xml:space="preserve"> Efforts should be scaled up to </w:t>
      </w:r>
      <w:r w:rsidR="00C877B5" w:rsidRPr="00417F5D">
        <w:rPr>
          <w:rFonts w:ascii="Times New Roman" w:hAnsi="Times New Roman" w:cs="Times New Roman"/>
          <w:szCs w:val="24"/>
          <w:lang w:val="en-US"/>
        </w:rPr>
        <w:t>include</w:t>
      </w:r>
      <w:r w:rsidR="008654E1" w:rsidRPr="00417F5D">
        <w:rPr>
          <w:rFonts w:ascii="Times New Roman" w:hAnsi="Times New Roman" w:cs="Times New Roman"/>
          <w:szCs w:val="24"/>
          <w:lang w:val="en-US"/>
        </w:rPr>
        <w:t xml:space="preserve"> remote communities where health systems are poor, surveillance is low and </w:t>
      </w:r>
      <w:r w:rsidR="00F5252B" w:rsidRPr="00417F5D">
        <w:rPr>
          <w:rFonts w:ascii="Times New Roman" w:hAnsi="Times New Roman" w:cs="Times New Roman"/>
          <w:szCs w:val="24"/>
          <w:lang w:val="en-US"/>
        </w:rPr>
        <w:t xml:space="preserve">social and cultural </w:t>
      </w:r>
      <w:r w:rsidR="008654E1" w:rsidRPr="00417F5D">
        <w:rPr>
          <w:rFonts w:ascii="Times New Roman" w:hAnsi="Times New Roman" w:cs="Times New Roman"/>
          <w:szCs w:val="24"/>
          <w:lang w:val="en-US"/>
        </w:rPr>
        <w:t xml:space="preserve">factors </w:t>
      </w:r>
      <w:r w:rsidR="00D67B1E" w:rsidRPr="00417F5D">
        <w:rPr>
          <w:rFonts w:ascii="Times New Roman" w:hAnsi="Times New Roman" w:cs="Times New Roman"/>
          <w:szCs w:val="24"/>
          <w:lang w:val="en-US"/>
        </w:rPr>
        <w:t xml:space="preserve">may </w:t>
      </w:r>
      <w:r w:rsidR="008654E1" w:rsidRPr="00417F5D">
        <w:rPr>
          <w:rFonts w:ascii="Times New Roman" w:hAnsi="Times New Roman" w:cs="Times New Roman"/>
          <w:szCs w:val="24"/>
          <w:lang w:val="en-US"/>
        </w:rPr>
        <w:t xml:space="preserve">play an important role in </w:t>
      </w:r>
      <w:r w:rsidR="00D67B1E" w:rsidRPr="00417F5D">
        <w:rPr>
          <w:rFonts w:ascii="Times New Roman" w:hAnsi="Times New Roman" w:cs="Times New Roman"/>
          <w:szCs w:val="24"/>
          <w:lang w:val="en-US"/>
        </w:rPr>
        <w:t xml:space="preserve">determining </w:t>
      </w:r>
      <w:r w:rsidR="00F60B2F">
        <w:rPr>
          <w:rFonts w:ascii="Times New Roman" w:hAnsi="Times New Roman" w:cs="Times New Roman"/>
          <w:szCs w:val="24"/>
          <w:lang w:val="en-US"/>
        </w:rPr>
        <w:t>utilization</w:t>
      </w:r>
      <w:r w:rsidR="008654E1" w:rsidRPr="00417F5D">
        <w:rPr>
          <w:rFonts w:ascii="Times New Roman" w:hAnsi="Times New Roman" w:cs="Times New Roman"/>
          <w:szCs w:val="24"/>
          <w:lang w:val="en-US"/>
        </w:rPr>
        <w:t>.</w:t>
      </w:r>
      <w:r w:rsidR="00436B6F" w:rsidRPr="00417F5D">
        <w:rPr>
          <w:rFonts w:ascii="Times New Roman" w:hAnsi="Times New Roman" w:cs="Times New Roman"/>
          <w:szCs w:val="24"/>
          <w:lang w:val="en-US"/>
        </w:rPr>
        <w:t xml:space="preserve"> The use of district-based household surveillance </w:t>
      </w:r>
      <w:r w:rsidR="008B53A4" w:rsidRPr="00417F5D">
        <w:rPr>
          <w:rFonts w:ascii="Times New Roman" w:hAnsi="Times New Roman" w:cs="Times New Roman"/>
          <w:szCs w:val="24"/>
          <w:lang w:val="en-US"/>
        </w:rPr>
        <w:t xml:space="preserve">to monitor coverage of interventions </w:t>
      </w:r>
      <w:r w:rsidR="00436B6F" w:rsidRPr="00417F5D">
        <w:rPr>
          <w:rFonts w:ascii="Times New Roman" w:hAnsi="Times New Roman" w:cs="Times New Roman"/>
          <w:szCs w:val="24"/>
          <w:lang w:val="en-US"/>
        </w:rPr>
        <w:t xml:space="preserve">may improve </w:t>
      </w:r>
      <w:r w:rsidR="008B53A4" w:rsidRPr="00417F5D">
        <w:rPr>
          <w:rFonts w:ascii="Times New Roman" w:hAnsi="Times New Roman" w:cs="Times New Roman"/>
          <w:szCs w:val="24"/>
          <w:lang w:val="en-US"/>
        </w:rPr>
        <w:t xml:space="preserve">access and </w:t>
      </w:r>
      <w:r w:rsidR="00F60B2F">
        <w:rPr>
          <w:rFonts w:ascii="Times New Roman" w:hAnsi="Times New Roman" w:cs="Times New Roman"/>
          <w:szCs w:val="24"/>
          <w:lang w:val="en-US"/>
        </w:rPr>
        <w:t>utilization</w:t>
      </w:r>
      <w:r w:rsidR="008B53A4" w:rsidRPr="00417F5D">
        <w:rPr>
          <w:rFonts w:ascii="Times New Roman" w:hAnsi="Times New Roman" w:cs="Times New Roman"/>
          <w:szCs w:val="24"/>
          <w:lang w:val="en-US"/>
        </w:rPr>
        <w:t xml:space="preserve"> through</w:t>
      </w:r>
      <w:r w:rsidR="00414F1D" w:rsidRPr="00417F5D">
        <w:rPr>
          <w:rFonts w:ascii="Times New Roman" w:hAnsi="Times New Roman" w:cs="Times New Roman"/>
          <w:szCs w:val="24"/>
          <w:lang w:val="en-US"/>
        </w:rPr>
        <w:t xml:space="preserve"> </w:t>
      </w:r>
      <w:r w:rsidR="008B53A4" w:rsidRPr="00417F5D">
        <w:rPr>
          <w:rFonts w:ascii="Times New Roman" w:hAnsi="Times New Roman" w:cs="Times New Roman"/>
          <w:szCs w:val="24"/>
          <w:lang w:val="en-US"/>
        </w:rPr>
        <w:t xml:space="preserve">identification </w:t>
      </w:r>
      <w:r w:rsidR="00414F1D" w:rsidRPr="00417F5D">
        <w:rPr>
          <w:rFonts w:ascii="Times New Roman" w:hAnsi="Times New Roman" w:cs="Times New Roman"/>
          <w:szCs w:val="24"/>
          <w:lang w:val="en-US"/>
        </w:rPr>
        <w:t xml:space="preserve">and </w:t>
      </w:r>
      <w:r w:rsidR="00436B6F" w:rsidRPr="00417F5D">
        <w:rPr>
          <w:rFonts w:ascii="Times New Roman" w:hAnsi="Times New Roman" w:cs="Times New Roman"/>
          <w:szCs w:val="24"/>
          <w:lang w:val="en-US"/>
        </w:rPr>
        <w:t>target</w:t>
      </w:r>
      <w:r w:rsidR="008B53A4" w:rsidRPr="00417F5D">
        <w:rPr>
          <w:rFonts w:ascii="Times New Roman" w:hAnsi="Times New Roman" w:cs="Times New Roman"/>
          <w:szCs w:val="24"/>
          <w:lang w:val="en-US"/>
        </w:rPr>
        <w:t>ing of</w:t>
      </w:r>
      <w:r w:rsidR="00436B6F" w:rsidRPr="00417F5D">
        <w:rPr>
          <w:rFonts w:ascii="Times New Roman" w:hAnsi="Times New Roman" w:cs="Times New Roman"/>
          <w:szCs w:val="24"/>
          <w:lang w:val="en-US"/>
        </w:rPr>
        <w:t xml:space="preserve"> </w:t>
      </w:r>
      <w:r w:rsidR="00414F1D" w:rsidRPr="00417F5D">
        <w:rPr>
          <w:rFonts w:ascii="Times New Roman" w:hAnsi="Times New Roman" w:cs="Times New Roman"/>
          <w:szCs w:val="24"/>
          <w:lang w:val="en-US"/>
        </w:rPr>
        <w:t xml:space="preserve">communities requiring scale up of </w:t>
      </w:r>
      <w:r w:rsidR="00436B6F" w:rsidRPr="00417F5D">
        <w:rPr>
          <w:rFonts w:ascii="Times New Roman" w:hAnsi="Times New Roman" w:cs="Times New Roman"/>
          <w:szCs w:val="24"/>
          <w:lang w:val="en-US"/>
        </w:rPr>
        <w:t>intervention</w:t>
      </w:r>
      <w:r w:rsidR="008B53A4" w:rsidRPr="00417F5D">
        <w:rPr>
          <w:rFonts w:ascii="Times New Roman" w:hAnsi="Times New Roman" w:cs="Times New Roman"/>
          <w:szCs w:val="24"/>
          <w:lang w:val="en-US"/>
        </w:rPr>
        <w:t>s</w:t>
      </w:r>
      <w:r w:rsidR="00436B6F" w:rsidRPr="00417F5D">
        <w:rPr>
          <w:rFonts w:ascii="Times New Roman" w:hAnsi="Times New Roman" w:cs="Times New Roman"/>
          <w:szCs w:val="24"/>
          <w:lang w:val="en-US"/>
        </w:rPr>
        <w:t>.</w:t>
      </w:r>
      <w:r w:rsidR="00C877B5" w:rsidRPr="00417F5D">
        <w:rPr>
          <w:rFonts w:ascii="Times New Roman" w:hAnsi="Times New Roman" w:cs="Times New Roman"/>
          <w:szCs w:val="24"/>
          <w:lang w:val="en-US"/>
        </w:rPr>
        <w:t xml:space="preserve"> </w:t>
      </w:r>
    </w:p>
    <w:p w14:paraId="36E42E9B" w14:textId="77777777" w:rsidR="008A1E78" w:rsidRPr="00417F5D" w:rsidRDefault="008A1E78" w:rsidP="00417F5D">
      <w:pPr>
        <w:spacing w:after="0" w:line="259" w:lineRule="auto"/>
        <w:jc w:val="left"/>
        <w:rPr>
          <w:rFonts w:ascii="Times New Roman" w:eastAsiaTheme="majorEastAsia" w:hAnsi="Times New Roman" w:cs="Times New Roman"/>
          <w:b/>
          <w:bCs/>
          <w:color w:val="000000" w:themeColor="text1" w:themeShade="BF"/>
          <w:szCs w:val="24"/>
          <w:lang w:val="en-US"/>
        </w:rPr>
      </w:pPr>
      <w:r w:rsidRPr="00417F5D">
        <w:rPr>
          <w:rFonts w:ascii="Times New Roman" w:hAnsi="Times New Roman" w:cs="Times New Roman"/>
          <w:szCs w:val="24"/>
        </w:rPr>
        <w:br w:type="page"/>
      </w:r>
    </w:p>
    <w:p w14:paraId="44EC515B" w14:textId="254082BC" w:rsidR="009A0A3F" w:rsidRPr="00417F5D" w:rsidRDefault="009A0A3F" w:rsidP="00417F5D">
      <w:pPr>
        <w:pStyle w:val="Heading1"/>
        <w:spacing w:before="0" w:after="0"/>
        <w:rPr>
          <w:rFonts w:ascii="Times New Roman" w:hAnsi="Times New Roman" w:cs="Times New Roman"/>
          <w:szCs w:val="24"/>
        </w:rPr>
      </w:pPr>
      <w:r w:rsidRPr="00417F5D">
        <w:rPr>
          <w:rFonts w:ascii="Times New Roman" w:hAnsi="Times New Roman" w:cs="Times New Roman"/>
          <w:szCs w:val="24"/>
        </w:rPr>
        <w:lastRenderedPageBreak/>
        <w:t>List of abbreviations</w:t>
      </w:r>
    </w:p>
    <w:p w14:paraId="63E88CBF" w14:textId="696ECAAA" w:rsidR="009A0A3F" w:rsidRPr="00417F5D" w:rsidRDefault="00A6528A"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ACT = artemisinin-based combination therapy; AL = artemether-lumefantrine; </w:t>
      </w:r>
      <w:r w:rsidR="00FA6F05" w:rsidRPr="00417F5D">
        <w:rPr>
          <w:rFonts w:ascii="Times New Roman" w:hAnsi="Times New Roman" w:cs="Times New Roman"/>
          <w:szCs w:val="24"/>
        </w:rPr>
        <w:t>AMD = anti</w:t>
      </w:r>
      <w:r w:rsidR="00205EA7">
        <w:rPr>
          <w:rFonts w:ascii="Times New Roman" w:hAnsi="Times New Roman" w:cs="Times New Roman"/>
          <w:szCs w:val="24"/>
        </w:rPr>
        <w:t>-</w:t>
      </w:r>
      <w:r w:rsidR="00FA6F05" w:rsidRPr="00417F5D">
        <w:rPr>
          <w:rFonts w:ascii="Times New Roman" w:hAnsi="Times New Roman" w:cs="Times New Roman"/>
          <w:szCs w:val="24"/>
        </w:rPr>
        <w:t xml:space="preserve">malarial drug; </w:t>
      </w:r>
      <w:r w:rsidR="005F7D20" w:rsidRPr="00417F5D">
        <w:rPr>
          <w:rFonts w:ascii="Times New Roman" w:hAnsi="Times New Roman" w:cs="Times New Roman"/>
          <w:szCs w:val="24"/>
        </w:rPr>
        <w:t xml:space="preserve">ANC = antenatal care; </w:t>
      </w:r>
      <w:r w:rsidR="00FA6F05" w:rsidRPr="00417F5D">
        <w:rPr>
          <w:rFonts w:ascii="Times New Roman" w:hAnsi="Times New Roman" w:cs="Times New Roman"/>
          <w:szCs w:val="24"/>
        </w:rPr>
        <w:t xml:space="preserve">aOR = adjusted odds ratio; </w:t>
      </w:r>
      <w:r w:rsidR="00090A5B" w:rsidRPr="00417F5D">
        <w:rPr>
          <w:rFonts w:ascii="Times New Roman" w:hAnsi="Times New Roman" w:cs="Times New Roman"/>
          <w:szCs w:val="24"/>
        </w:rPr>
        <w:t xml:space="preserve">ASAQ = artesunate-amodiaquine; </w:t>
      </w:r>
      <w:r w:rsidR="005F7D20" w:rsidRPr="00417F5D">
        <w:rPr>
          <w:rFonts w:ascii="Times New Roman" w:hAnsi="Times New Roman" w:cs="Times New Roman"/>
          <w:szCs w:val="24"/>
        </w:rPr>
        <w:t xml:space="preserve">BCC = behaviour communication change; </w:t>
      </w:r>
      <w:r w:rsidR="00FA6F05" w:rsidRPr="00417F5D">
        <w:rPr>
          <w:rFonts w:ascii="Times New Roman" w:hAnsi="Times New Roman" w:cs="Times New Roman"/>
          <w:szCs w:val="24"/>
        </w:rPr>
        <w:t xml:space="preserve">CI = confidence interval; CPT = cotrimoxazole preventive therapy; </w:t>
      </w:r>
      <w:r w:rsidR="005F7D20" w:rsidRPr="00417F5D">
        <w:rPr>
          <w:rFonts w:ascii="Times New Roman" w:hAnsi="Times New Roman" w:cs="Times New Roman"/>
          <w:szCs w:val="24"/>
        </w:rPr>
        <w:t>GPS = Global Positioning System;</w:t>
      </w:r>
      <w:r w:rsidR="00C349BE" w:rsidRPr="00417F5D">
        <w:rPr>
          <w:rFonts w:ascii="Times New Roman" w:hAnsi="Times New Roman" w:cs="Times New Roman"/>
          <w:szCs w:val="24"/>
        </w:rPr>
        <w:t xml:space="preserve"> HRP = histidine-rich protein;</w:t>
      </w:r>
      <w:r w:rsidR="005F7D20" w:rsidRPr="00417F5D">
        <w:rPr>
          <w:rFonts w:ascii="Times New Roman" w:hAnsi="Times New Roman" w:cs="Times New Roman"/>
          <w:szCs w:val="24"/>
        </w:rPr>
        <w:t xml:space="preserve"> </w:t>
      </w:r>
      <w:r w:rsidR="00902664" w:rsidRPr="00417F5D">
        <w:rPr>
          <w:rFonts w:ascii="Times New Roman" w:hAnsi="Times New Roman" w:cs="Times New Roman"/>
          <w:szCs w:val="24"/>
        </w:rPr>
        <w:t xml:space="preserve">IPTp-SP = intermittent preventive therapy in pregnancy with </w:t>
      </w:r>
      <w:r w:rsidR="00205EA7" w:rsidRPr="00417F5D">
        <w:rPr>
          <w:rFonts w:ascii="Times New Roman" w:hAnsi="Times New Roman" w:cs="Times New Roman"/>
          <w:szCs w:val="24"/>
        </w:rPr>
        <w:t>sul</w:t>
      </w:r>
      <w:r w:rsidR="00205EA7">
        <w:rPr>
          <w:rFonts w:ascii="Times New Roman" w:hAnsi="Times New Roman" w:cs="Times New Roman"/>
          <w:szCs w:val="24"/>
        </w:rPr>
        <w:t>f</w:t>
      </w:r>
      <w:r w:rsidR="00205EA7" w:rsidRPr="00417F5D">
        <w:rPr>
          <w:rFonts w:ascii="Times New Roman" w:hAnsi="Times New Roman" w:cs="Times New Roman"/>
          <w:szCs w:val="24"/>
        </w:rPr>
        <w:t>adoxine</w:t>
      </w:r>
      <w:r w:rsidR="00205EA7">
        <w:rPr>
          <w:rFonts w:ascii="Times New Roman" w:hAnsi="Times New Roman" w:cs="Times New Roman"/>
          <w:szCs w:val="24"/>
        </w:rPr>
        <w:t>-</w:t>
      </w:r>
      <w:r w:rsidR="00902664" w:rsidRPr="00417F5D">
        <w:rPr>
          <w:rFonts w:ascii="Times New Roman" w:hAnsi="Times New Roman" w:cs="Times New Roman"/>
          <w:szCs w:val="24"/>
        </w:rPr>
        <w:t xml:space="preserve">pyrimethamine; </w:t>
      </w:r>
      <w:r w:rsidR="009A0A3F" w:rsidRPr="00417F5D">
        <w:rPr>
          <w:rFonts w:ascii="Times New Roman" w:hAnsi="Times New Roman" w:cs="Times New Roman"/>
          <w:szCs w:val="24"/>
        </w:rPr>
        <w:t>ITN</w:t>
      </w:r>
      <w:r w:rsidR="00902664" w:rsidRPr="00417F5D">
        <w:rPr>
          <w:rFonts w:ascii="Times New Roman" w:hAnsi="Times New Roman" w:cs="Times New Roman"/>
          <w:szCs w:val="24"/>
        </w:rPr>
        <w:t xml:space="preserve"> = insecticide-treated bed net;</w:t>
      </w:r>
      <w:r w:rsidR="00C349BE" w:rsidRPr="00417F5D">
        <w:rPr>
          <w:rFonts w:ascii="Times New Roman" w:hAnsi="Times New Roman" w:cs="Times New Roman"/>
          <w:szCs w:val="24"/>
        </w:rPr>
        <w:t xml:space="preserve"> IQR = interquartile range;</w:t>
      </w:r>
      <w:r w:rsidR="00902664" w:rsidRPr="00417F5D">
        <w:rPr>
          <w:rFonts w:ascii="Times New Roman" w:hAnsi="Times New Roman" w:cs="Times New Roman"/>
          <w:szCs w:val="24"/>
        </w:rPr>
        <w:t xml:space="preserve"> </w:t>
      </w:r>
      <w:r w:rsidR="00DE779B" w:rsidRPr="00417F5D">
        <w:rPr>
          <w:rFonts w:ascii="Times New Roman" w:hAnsi="Times New Roman" w:cs="Times New Roman"/>
          <w:szCs w:val="24"/>
        </w:rPr>
        <w:t xml:space="preserve">MMIS = Malawi Malaria Indicator Survey; </w:t>
      </w:r>
      <w:r w:rsidRPr="00417F5D">
        <w:rPr>
          <w:rFonts w:ascii="Times New Roman" w:hAnsi="Times New Roman" w:cs="Times New Roman"/>
          <w:szCs w:val="24"/>
        </w:rPr>
        <w:t xml:space="preserve">MIS = Malaria Indicator Survey; </w:t>
      </w:r>
      <w:r w:rsidR="00902664" w:rsidRPr="00417F5D">
        <w:rPr>
          <w:rFonts w:ascii="Times New Roman" w:hAnsi="Times New Roman" w:cs="Times New Roman"/>
          <w:szCs w:val="24"/>
        </w:rPr>
        <w:t xml:space="preserve">MMP = Majete Malaria Project; MWR = Majete Wildlife Reserve; </w:t>
      </w:r>
      <w:r w:rsidR="007821B7" w:rsidRPr="00417F5D">
        <w:rPr>
          <w:rFonts w:ascii="Times New Roman" w:hAnsi="Times New Roman" w:cs="Times New Roman"/>
          <w:szCs w:val="24"/>
        </w:rPr>
        <w:t xml:space="preserve">PHC = primary health care facility; </w:t>
      </w:r>
      <w:r w:rsidRPr="00417F5D">
        <w:rPr>
          <w:rFonts w:ascii="Times New Roman" w:hAnsi="Times New Roman" w:cs="Times New Roman"/>
          <w:szCs w:val="24"/>
        </w:rPr>
        <w:t xml:space="preserve">rMIS = rolling Malaria Indicator Survey; </w:t>
      </w:r>
      <w:r w:rsidR="00C349BE" w:rsidRPr="00417F5D">
        <w:rPr>
          <w:rFonts w:ascii="Times New Roman" w:hAnsi="Times New Roman" w:cs="Times New Roman"/>
          <w:szCs w:val="24"/>
        </w:rPr>
        <w:t xml:space="preserve">SD = standard deviation; </w:t>
      </w:r>
      <w:r w:rsidR="00417F5D">
        <w:rPr>
          <w:rFonts w:ascii="Times New Roman" w:hAnsi="Times New Roman" w:cs="Times New Roman"/>
          <w:szCs w:val="24"/>
        </w:rPr>
        <w:t xml:space="preserve">SP = </w:t>
      </w:r>
      <w:r w:rsidR="00205EA7">
        <w:rPr>
          <w:rFonts w:ascii="Times New Roman" w:hAnsi="Times New Roman" w:cs="Times New Roman"/>
          <w:szCs w:val="24"/>
        </w:rPr>
        <w:t>sulfadoxine-</w:t>
      </w:r>
      <w:r w:rsidR="00417F5D">
        <w:rPr>
          <w:rFonts w:ascii="Times New Roman" w:hAnsi="Times New Roman" w:cs="Times New Roman"/>
          <w:szCs w:val="24"/>
        </w:rPr>
        <w:t>pyrimethamine</w:t>
      </w:r>
      <w:r w:rsidR="005F7D20" w:rsidRPr="00417F5D">
        <w:rPr>
          <w:rFonts w:ascii="Times New Roman" w:hAnsi="Times New Roman" w:cs="Times New Roman"/>
          <w:szCs w:val="24"/>
        </w:rPr>
        <w:t xml:space="preserve"> </w:t>
      </w:r>
    </w:p>
    <w:p w14:paraId="7ED60C39" w14:textId="77777777" w:rsidR="00417F5D" w:rsidRDefault="00417F5D" w:rsidP="00417F5D">
      <w:pPr>
        <w:spacing w:after="0" w:line="259" w:lineRule="auto"/>
        <w:jc w:val="left"/>
        <w:rPr>
          <w:rFonts w:ascii="Times New Roman" w:hAnsi="Times New Roman" w:cs="Times New Roman"/>
          <w:szCs w:val="24"/>
        </w:rPr>
      </w:pPr>
    </w:p>
    <w:p w14:paraId="55E315C9" w14:textId="326C466A" w:rsidR="009A0A3F" w:rsidRPr="00417F5D" w:rsidRDefault="009A0A3F" w:rsidP="00417F5D">
      <w:pPr>
        <w:spacing w:after="0" w:line="480" w:lineRule="auto"/>
        <w:jc w:val="left"/>
        <w:rPr>
          <w:rFonts w:ascii="Times New Roman" w:eastAsiaTheme="majorEastAsia" w:hAnsi="Times New Roman" w:cs="Times New Roman"/>
          <w:b/>
          <w:bCs/>
          <w:color w:val="000000" w:themeColor="text1" w:themeShade="BF"/>
          <w:szCs w:val="24"/>
          <w:lang w:val="en-US"/>
        </w:rPr>
      </w:pPr>
      <w:r w:rsidRPr="00417F5D">
        <w:rPr>
          <w:rFonts w:ascii="Times New Roman" w:hAnsi="Times New Roman" w:cs="Times New Roman"/>
          <w:b/>
          <w:szCs w:val="24"/>
        </w:rPr>
        <w:t xml:space="preserve">Declarations </w:t>
      </w:r>
    </w:p>
    <w:p w14:paraId="0C0CAE8D" w14:textId="78BA96E0" w:rsidR="002410B8" w:rsidRPr="00417F5D" w:rsidRDefault="002410B8" w:rsidP="00417F5D">
      <w:pPr>
        <w:pStyle w:val="Heading2"/>
      </w:pPr>
      <w:r w:rsidRPr="00417F5D">
        <w:t>Ethics approval and consent to participate</w:t>
      </w:r>
    </w:p>
    <w:p w14:paraId="293B0D8E" w14:textId="08F2C392" w:rsidR="002410B8" w:rsidRPr="00417F5D" w:rsidRDefault="002410B8"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The primary study was reviewed and approved by College of Medicine Research and Ethics Committee (</w:t>
      </w:r>
      <w:r w:rsidRPr="00417F5D">
        <w:rPr>
          <w:rFonts w:ascii="Times New Roman" w:eastAsia="Times New Roman" w:hAnsi="Times New Roman" w:cs="Times New Roman"/>
          <w:szCs w:val="24"/>
        </w:rPr>
        <w:t>P.09/14/1631) in Malawi. All participants or their legal guardians signed an informed consent before enrolment.</w:t>
      </w:r>
    </w:p>
    <w:p w14:paraId="480F8AB1" w14:textId="038EED49" w:rsidR="0050741D" w:rsidRPr="00417F5D" w:rsidRDefault="0050741D" w:rsidP="00417F5D">
      <w:pPr>
        <w:pStyle w:val="Heading2"/>
      </w:pPr>
      <w:r w:rsidRPr="00417F5D">
        <w:t>Consent for publication</w:t>
      </w:r>
    </w:p>
    <w:p w14:paraId="1D31CCA8" w14:textId="3B04B065" w:rsidR="0050741D" w:rsidRPr="00417F5D" w:rsidRDefault="0050741D"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Not applicable.</w:t>
      </w:r>
    </w:p>
    <w:p w14:paraId="3DEFF752" w14:textId="01E07855" w:rsidR="0050741D" w:rsidRPr="00417F5D" w:rsidRDefault="0050741D" w:rsidP="00417F5D">
      <w:pPr>
        <w:pStyle w:val="Heading2"/>
      </w:pPr>
      <w:r w:rsidRPr="00417F5D">
        <w:t>Availability of data and materials</w:t>
      </w:r>
    </w:p>
    <w:p w14:paraId="39EFDC75" w14:textId="085E8623" w:rsidR="0050741D" w:rsidRPr="00417F5D" w:rsidRDefault="0050741D"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t>All data generated or analysed during this study are included in this published article and its supplementary information files.</w:t>
      </w:r>
    </w:p>
    <w:p w14:paraId="2B34A271" w14:textId="77777777" w:rsidR="0050741D" w:rsidRPr="00417F5D" w:rsidRDefault="0050741D" w:rsidP="00417F5D">
      <w:pPr>
        <w:pStyle w:val="Heading2"/>
      </w:pPr>
      <w:r w:rsidRPr="00417F5D">
        <w:t xml:space="preserve">Competing interests </w:t>
      </w:r>
    </w:p>
    <w:p w14:paraId="6E681D30" w14:textId="018A90F6" w:rsidR="0050741D" w:rsidRPr="00417F5D" w:rsidRDefault="0050741D"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rPr>
        <w:t>The authors declare that they have no competing interests.</w:t>
      </w:r>
    </w:p>
    <w:p w14:paraId="06C436C8" w14:textId="77777777" w:rsidR="0050741D" w:rsidRPr="00417F5D" w:rsidRDefault="0050741D" w:rsidP="00417F5D">
      <w:pPr>
        <w:pStyle w:val="Heading2"/>
      </w:pPr>
      <w:r w:rsidRPr="00417F5D">
        <w:lastRenderedPageBreak/>
        <w:t>Funding</w:t>
      </w:r>
    </w:p>
    <w:p w14:paraId="30763DFF" w14:textId="77777777" w:rsidR="0050741D" w:rsidRPr="00417F5D" w:rsidRDefault="0050741D" w:rsidP="00417F5D">
      <w:pPr>
        <w:spacing w:after="0" w:line="480" w:lineRule="auto"/>
        <w:rPr>
          <w:rFonts w:ascii="Times New Roman" w:hAnsi="Times New Roman" w:cs="Times New Roman"/>
          <w:szCs w:val="24"/>
        </w:rPr>
      </w:pPr>
      <w:r w:rsidRPr="00417F5D">
        <w:rPr>
          <w:rFonts w:ascii="Times New Roman" w:hAnsi="Times New Roman" w:cs="Times New Roman"/>
          <w:szCs w:val="24"/>
        </w:rPr>
        <w:t>This work was supported by Dioraphte Foundation, Netherlands. The content is solely the responsibility of the authors and does not necessarily represent the official views of the funders.</w:t>
      </w:r>
    </w:p>
    <w:p w14:paraId="4310936E" w14:textId="77777777" w:rsidR="0050741D" w:rsidRPr="00417F5D" w:rsidRDefault="0050741D" w:rsidP="00417F5D">
      <w:pPr>
        <w:pStyle w:val="Heading2"/>
      </w:pPr>
      <w:r w:rsidRPr="00417F5D">
        <w:t>Author contributions</w:t>
      </w:r>
    </w:p>
    <w:p w14:paraId="75CE4F46" w14:textId="5E7AA7D4" w:rsidR="0050741D" w:rsidRPr="00417F5D" w:rsidRDefault="0050741D"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All listed authors were involved in designing the </w:t>
      </w:r>
      <w:r w:rsidR="0078735B" w:rsidRPr="00417F5D">
        <w:rPr>
          <w:rFonts w:ascii="Times New Roman" w:hAnsi="Times New Roman" w:cs="Times New Roman"/>
          <w:szCs w:val="24"/>
        </w:rPr>
        <w:t xml:space="preserve">primary </w:t>
      </w:r>
      <w:r w:rsidRPr="00417F5D">
        <w:rPr>
          <w:rFonts w:ascii="Times New Roman" w:hAnsi="Times New Roman" w:cs="Times New Roman"/>
          <w:szCs w:val="24"/>
        </w:rPr>
        <w:t xml:space="preserve">study. ANK, MGC, RSM and ZT implemented the study. </w:t>
      </w:r>
      <w:r w:rsidR="0078735B" w:rsidRPr="00417F5D">
        <w:rPr>
          <w:rFonts w:ascii="Times New Roman" w:hAnsi="Times New Roman" w:cs="Times New Roman"/>
          <w:szCs w:val="24"/>
        </w:rPr>
        <w:t xml:space="preserve">MGC sampled the households for rMIS. </w:t>
      </w:r>
      <w:r w:rsidRPr="00417F5D">
        <w:rPr>
          <w:rFonts w:ascii="Times New Roman" w:hAnsi="Times New Roman" w:cs="Times New Roman"/>
          <w:szCs w:val="24"/>
        </w:rPr>
        <w:t xml:space="preserve">ANK and MGC analysed the data. </w:t>
      </w:r>
      <w:r w:rsidR="0078735B" w:rsidRPr="00417F5D">
        <w:rPr>
          <w:rFonts w:ascii="Times New Roman" w:hAnsi="Times New Roman" w:cs="Times New Roman"/>
          <w:szCs w:val="24"/>
        </w:rPr>
        <w:t xml:space="preserve">ANK wrote the first draft. </w:t>
      </w:r>
      <w:r w:rsidRPr="00417F5D">
        <w:rPr>
          <w:rFonts w:ascii="Times New Roman" w:hAnsi="Times New Roman" w:cs="Times New Roman"/>
          <w:szCs w:val="24"/>
        </w:rPr>
        <w:t xml:space="preserve">All authors contributed in developing the manuscript and approve submission of the final version. </w:t>
      </w:r>
    </w:p>
    <w:p w14:paraId="052F39EF" w14:textId="7B398C80" w:rsidR="009D6F8C" w:rsidRPr="00417F5D" w:rsidRDefault="009D6F8C" w:rsidP="00417F5D">
      <w:pPr>
        <w:pStyle w:val="Heading2"/>
      </w:pPr>
      <w:r w:rsidRPr="00417F5D">
        <w:t xml:space="preserve">Acknowledgements </w:t>
      </w:r>
    </w:p>
    <w:p w14:paraId="7FCE45F6" w14:textId="152A7EFF" w:rsidR="009D6F8C" w:rsidRPr="00417F5D" w:rsidRDefault="00902664"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We </w:t>
      </w:r>
      <w:r w:rsidR="009D6F8C" w:rsidRPr="00417F5D">
        <w:rPr>
          <w:rFonts w:ascii="Times New Roman" w:hAnsi="Times New Roman" w:cs="Times New Roman"/>
          <w:szCs w:val="24"/>
        </w:rPr>
        <w:t xml:space="preserve">thank all study participants </w:t>
      </w:r>
      <w:r w:rsidRPr="00417F5D">
        <w:rPr>
          <w:rFonts w:ascii="Times New Roman" w:hAnsi="Times New Roman" w:cs="Times New Roman"/>
          <w:szCs w:val="24"/>
        </w:rPr>
        <w:t>in</w:t>
      </w:r>
      <w:r w:rsidR="009D6F8C" w:rsidRPr="00417F5D">
        <w:rPr>
          <w:rFonts w:ascii="Times New Roman" w:hAnsi="Times New Roman" w:cs="Times New Roman"/>
          <w:szCs w:val="24"/>
        </w:rPr>
        <w:t xml:space="preserve"> Wildlife Reserve perimeter where the Majete Malaria Project </w:t>
      </w:r>
      <w:r w:rsidR="000F0A3B" w:rsidRPr="00417F5D">
        <w:rPr>
          <w:rFonts w:ascii="Times New Roman" w:hAnsi="Times New Roman" w:cs="Times New Roman"/>
          <w:szCs w:val="24"/>
        </w:rPr>
        <w:t>is implemented</w:t>
      </w:r>
      <w:r w:rsidR="009D6F8C" w:rsidRPr="00417F5D">
        <w:rPr>
          <w:rFonts w:ascii="Times New Roman" w:hAnsi="Times New Roman" w:cs="Times New Roman"/>
          <w:szCs w:val="24"/>
        </w:rPr>
        <w:t xml:space="preserve">. </w:t>
      </w:r>
      <w:r w:rsidRPr="00417F5D">
        <w:rPr>
          <w:rFonts w:ascii="Times New Roman" w:hAnsi="Times New Roman" w:cs="Times New Roman"/>
          <w:szCs w:val="24"/>
        </w:rPr>
        <w:t xml:space="preserve">We </w:t>
      </w:r>
      <w:r w:rsidR="000F0A3B" w:rsidRPr="00417F5D">
        <w:rPr>
          <w:rFonts w:ascii="Times New Roman" w:hAnsi="Times New Roman" w:cs="Times New Roman"/>
          <w:szCs w:val="24"/>
        </w:rPr>
        <w:t>a</w:t>
      </w:r>
      <w:r w:rsidR="009D6F8C" w:rsidRPr="00417F5D">
        <w:rPr>
          <w:rFonts w:ascii="Times New Roman" w:hAnsi="Times New Roman" w:cs="Times New Roman"/>
          <w:szCs w:val="24"/>
        </w:rPr>
        <w:t xml:space="preserve">re grateful to </w:t>
      </w:r>
      <w:r w:rsidRPr="00417F5D">
        <w:rPr>
          <w:rFonts w:ascii="Times New Roman" w:hAnsi="Times New Roman" w:cs="Times New Roman"/>
          <w:szCs w:val="24"/>
        </w:rPr>
        <w:t>Kelvin Onoka, Samuel Maloya</w:t>
      </w:r>
      <w:r w:rsidR="005F7D20" w:rsidRPr="00417F5D">
        <w:rPr>
          <w:rFonts w:ascii="Times New Roman" w:hAnsi="Times New Roman" w:cs="Times New Roman"/>
          <w:szCs w:val="24"/>
        </w:rPr>
        <w:t>,</w:t>
      </w:r>
      <w:r w:rsidRPr="00417F5D">
        <w:rPr>
          <w:rFonts w:ascii="Times New Roman" w:hAnsi="Times New Roman" w:cs="Times New Roman"/>
          <w:szCs w:val="24"/>
        </w:rPr>
        <w:t xml:space="preserve"> </w:t>
      </w:r>
      <w:r w:rsidR="005F7D20" w:rsidRPr="00417F5D">
        <w:rPr>
          <w:rFonts w:ascii="Times New Roman" w:hAnsi="Times New Roman" w:cs="Times New Roman"/>
          <w:szCs w:val="24"/>
        </w:rPr>
        <w:t>Asante Kadama,</w:t>
      </w:r>
      <w:r w:rsidRPr="00417F5D">
        <w:rPr>
          <w:rFonts w:ascii="Times New Roman" w:hAnsi="Times New Roman" w:cs="Times New Roman"/>
          <w:szCs w:val="24"/>
        </w:rPr>
        <w:t xml:space="preserve"> </w:t>
      </w:r>
      <w:r w:rsidR="009D6F8C" w:rsidRPr="00417F5D">
        <w:rPr>
          <w:rFonts w:ascii="Times New Roman" w:hAnsi="Times New Roman" w:cs="Times New Roman"/>
          <w:szCs w:val="24"/>
        </w:rPr>
        <w:t xml:space="preserve">Majete Malaria Project </w:t>
      </w:r>
      <w:r w:rsidR="005F7D20" w:rsidRPr="00417F5D">
        <w:rPr>
          <w:rFonts w:ascii="Times New Roman" w:hAnsi="Times New Roman" w:cs="Times New Roman"/>
          <w:szCs w:val="24"/>
        </w:rPr>
        <w:t xml:space="preserve">field </w:t>
      </w:r>
      <w:r w:rsidR="009D6F8C" w:rsidRPr="00417F5D">
        <w:rPr>
          <w:rFonts w:ascii="Times New Roman" w:hAnsi="Times New Roman" w:cs="Times New Roman"/>
          <w:szCs w:val="24"/>
        </w:rPr>
        <w:t xml:space="preserve">research staff and Chikhwawa District Health Office </w:t>
      </w:r>
      <w:r w:rsidR="000F0A3B" w:rsidRPr="00417F5D">
        <w:rPr>
          <w:rFonts w:ascii="Times New Roman" w:hAnsi="Times New Roman" w:cs="Times New Roman"/>
          <w:szCs w:val="24"/>
        </w:rPr>
        <w:t xml:space="preserve">who made </w:t>
      </w:r>
      <w:r w:rsidR="005F7D20" w:rsidRPr="00417F5D">
        <w:rPr>
          <w:rFonts w:ascii="Times New Roman" w:hAnsi="Times New Roman" w:cs="Times New Roman"/>
          <w:szCs w:val="24"/>
        </w:rPr>
        <w:t xml:space="preserve">it </w:t>
      </w:r>
      <w:r w:rsidR="000F0A3B" w:rsidRPr="00417F5D">
        <w:rPr>
          <w:rFonts w:ascii="Times New Roman" w:hAnsi="Times New Roman" w:cs="Times New Roman"/>
          <w:szCs w:val="24"/>
        </w:rPr>
        <w:t>possible for the data to be collected</w:t>
      </w:r>
      <w:r w:rsidR="005F7D20" w:rsidRPr="00417F5D">
        <w:rPr>
          <w:rFonts w:ascii="Times New Roman" w:hAnsi="Times New Roman" w:cs="Times New Roman"/>
          <w:szCs w:val="24"/>
        </w:rPr>
        <w:t xml:space="preserve"> and analysed</w:t>
      </w:r>
      <w:r w:rsidR="000F0A3B" w:rsidRPr="00417F5D">
        <w:rPr>
          <w:rFonts w:ascii="Times New Roman" w:hAnsi="Times New Roman" w:cs="Times New Roman"/>
          <w:szCs w:val="24"/>
        </w:rPr>
        <w:t>.</w:t>
      </w:r>
      <w:r w:rsidR="009D6F8C" w:rsidRPr="00417F5D">
        <w:rPr>
          <w:rFonts w:ascii="Times New Roman" w:hAnsi="Times New Roman" w:cs="Times New Roman"/>
          <w:szCs w:val="24"/>
        </w:rPr>
        <w:t xml:space="preserve"> </w:t>
      </w:r>
      <w:r w:rsidR="005F7D20" w:rsidRPr="00417F5D">
        <w:rPr>
          <w:rFonts w:ascii="Times New Roman" w:hAnsi="Times New Roman" w:cs="Times New Roman"/>
          <w:szCs w:val="24"/>
        </w:rPr>
        <w:t xml:space="preserve">We </w:t>
      </w:r>
      <w:r w:rsidR="009D6F8C" w:rsidRPr="00417F5D">
        <w:rPr>
          <w:rFonts w:ascii="Times New Roman" w:hAnsi="Times New Roman" w:cs="Times New Roman"/>
          <w:szCs w:val="24"/>
        </w:rPr>
        <w:t xml:space="preserve">also </w:t>
      </w:r>
      <w:r w:rsidR="000F0A3B" w:rsidRPr="00417F5D">
        <w:rPr>
          <w:rFonts w:ascii="Times New Roman" w:hAnsi="Times New Roman" w:cs="Times New Roman"/>
          <w:szCs w:val="24"/>
        </w:rPr>
        <w:t xml:space="preserve">thank </w:t>
      </w:r>
      <w:r w:rsidR="009D6F8C" w:rsidRPr="00417F5D">
        <w:rPr>
          <w:rFonts w:ascii="Times New Roman" w:hAnsi="Times New Roman" w:cs="Times New Roman"/>
          <w:szCs w:val="24"/>
        </w:rPr>
        <w:t>Professor Malcolm Molyneux for reviewing and commenting on the draft manuscripts.</w:t>
      </w:r>
    </w:p>
    <w:p w14:paraId="2FC40372" w14:textId="77777777" w:rsidR="008A1E78" w:rsidRPr="00417F5D" w:rsidRDefault="008A1E78" w:rsidP="00417F5D">
      <w:pPr>
        <w:spacing w:after="0" w:line="259" w:lineRule="auto"/>
        <w:jc w:val="left"/>
        <w:rPr>
          <w:rFonts w:ascii="Times New Roman" w:eastAsiaTheme="majorEastAsia" w:hAnsi="Times New Roman" w:cs="Times New Roman"/>
          <w:b/>
          <w:bCs/>
          <w:color w:val="000000" w:themeColor="text1" w:themeShade="BF"/>
          <w:szCs w:val="24"/>
          <w:lang w:val="en-US"/>
        </w:rPr>
      </w:pPr>
      <w:r w:rsidRPr="00417F5D">
        <w:rPr>
          <w:rFonts w:ascii="Times New Roman" w:hAnsi="Times New Roman" w:cs="Times New Roman"/>
          <w:szCs w:val="24"/>
        </w:rPr>
        <w:br w:type="page"/>
      </w:r>
    </w:p>
    <w:p w14:paraId="6F85C87F" w14:textId="528ABEBC" w:rsidR="00022836" w:rsidRPr="00417F5D" w:rsidRDefault="0062242C" w:rsidP="00417F5D">
      <w:pPr>
        <w:pStyle w:val="Heading1"/>
        <w:spacing w:before="0" w:after="0"/>
        <w:rPr>
          <w:rFonts w:ascii="Times New Roman" w:hAnsi="Times New Roman" w:cs="Times New Roman"/>
          <w:szCs w:val="24"/>
        </w:rPr>
      </w:pPr>
      <w:r w:rsidRPr="00417F5D">
        <w:rPr>
          <w:rFonts w:ascii="Times New Roman" w:hAnsi="Times New Roman" w:cs="Times New Roman"/>
          <w:szCs w:val="24"/>
        </w:rPr>
        <w:lastRenderedPageBreak/>
        <w:t xml:space="preserve">References </w:t>
      </w:r>
    </w:p>
    <w:p w14:paraId="01AEE047" w14:textId="77777777" w:rsidR="00952BE4" w:rsidRPr="00952BE4" w:rsidRDefault="00022836"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szCs w:val="24"/>
        </w:rPr>
        <w:fldChar w:fldCharType="begin"/>
      </w:r>
      <w:r w:rsidRPr="00952BE4">
        <w:rPr>
          <w:rFonts w:ascii="Times New Roman" w:hAnsi="Times New Roman" w:cs="Times New Roman"/>
          <w:szCs w:val="24"/>
        </w:rPr>
        <w:instrText xml:space="preserve"> ADDIN EN.REFLIST </w:instrText>
      </w:r>
      <w:r w:rsidRPr="00952BE4">
        <w:rPr>
          <w:rFonts w:ascii="Times New Roman" w:hAnsi="Times New Roman" w:cs="Times New Roman"/>
          <w:szCs w:val="24"/>
        </w:rPr>
        <w:fldChar w:fldCharType="separate"/>
      </w:r>
      <w:r w:rsidR="00952BE4" w:rsidRPr="00952BE4">
        <w:rPr>
          <w:rFonts w:ascii="Times New Roman" w:hAnsi="Times New Roman" w:cs="Times New Roman"/>
        </w:rPr>
        <w:t>1.</w:t>
      </w:r>
      <w:r w:rsidR="00952BE4" w:rsidRPr="00952BE4">
        <w:rPr>
          <w:rFonts w:ascii="Times New Roman" w:hAnsi="Times New Roman" w:cs="Times New Roman"/>
        </w:rPr>
        <w:tab/>
        <w:t xml:space="preserve">WHO: Global technical stategy for malaria 2016-2030. In </w:t>
      </w:r>
      <w:r w:rsidR="00952BE4" w:rsidRPr="00952BE4">
        <w:rPr>
          <w:rFonts w:ascii="Times New Roman" w:hAnsi="Times New Roman" w:cs="Times New Roman"/>
          <w:i/>
        </w:rPr>
        <w:t>World Health Organisation</w:t>
      </w:r>
      <w:r w:rsidR="00952BE4" w:rsidRPr="00952BE4">
        <w:rPr>
          <w:rFonts w:ascii="Times New Roman" w:hAnsi="Times New Roman" w:cs="Times New Roman"/>
        </w:rPr>
        <w:t>. United Kingdom2015.</w:t>
      </w:r>
    </w:p>
    <w:p w14:paraId="21482AEE"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2.</w:t>
      </w:r>
      <w:r w:rsidRPr="00952BE4">
        <w:rPr>
          <w:rFonts w:ascii="Times New Roman" w:hAnsi="Times New Roman" w:cs="Times New Roman"/>
        </w:rPr>
        <w:tab/>
        <w:t xml:space="preserve">Bhatt S, Weiss DJ, Cameron E, Bisanzio D, Mappin B, Dalrymple U, Battle KE, Moyes CL, Henry A, Eckhoff PA, et al: The effect of malaria control on Plasmodium falciparum in Africa between 2000 and 2015. </w:t>
      </w:r>
      <w:r w:rsidRPr="00952BE4">
        <w:rPr>
          <w:rFonts w:ascii="Times New Roman" w:hAnsi="Times New Roman" w:cs="Times New Roman"/>
          <w:i/>
        </w:rPr>
        <w:t xml:space="preserve">Nature </w:t>
      </w:r>
      <w:r w:rsidRPr="00952BE4">
        <w:rPr>
          <w:rFonts w:ascii="Times New Roman" w:hAnsi="Times New Roman" w:cs="Times New Roman"/>
        </w:rPr>
        <w:t>2015, 526:207-211.</w:t>
      </w:r>
    </w:p>
    <w:p w14:paraId="6A6EF282"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3.</w:t>
      </w:r>
      <w:r w:rsidRPr="00952BE4">
        <w:rPr>
          <w:rFonts w:ascii="Times New Roman" w:hAnsi="Times New Roman" w:cs="Times New Roman"/>
        </w:rPr>
        <w:tab/>
        <w:t>World Health Organisation: World Malaria Report 2016. Geneva 2016.</w:t>
      </w:r>
    </w:p>
    <w:p w14:paraId="6C6855F5"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4.</w:t>
      </w:r>
      <w:r w:rsidRPr="00952BE4">
        <w:rPr>
          <w:rFonts w:ascii="Times New Roman" w:hAnsi="Times New Roman" w:cs="Times New Roman"/>
        </w:rPr>
        <w:tab/>
        <w:t xml:space="preserve">Verhoeff FH, Brabin BJ, Chimsuku L, Kazembe P, Russell WB, Broadhead RL: An evaluation of the effects of intermittent sulfadoxine—pyrimethamine treatment in pregnancy on parasite clearance and risk of low birthweight in rural Malawi. </w:t>
      </w:r>
      <w:r w:rsidRPr="00952BE4">
        <w:rPr>
          <w:rFonts w:ascii="Times New Roman" w:hAnsi="Times New Roman" w:cs="Times New Roman"/>
          <w:i/>
        </w:rPr>
        <w:t xml:space="preserve">Annals of Tropical Medicine &amp; Parasitology </w:t>
      </w:r>
      <w:r w:rsidRPr="00952BE4">
        <w:rPr>
          <w:rFonts w:ascii="Times New Roman" w:hAnsi="Times New Roman" w:cs="Times New Roman"/>
        </w:rPr>
        <w:t>1998, 92:141-150.</w:t>
      </w:r>
    </w:p>
    <w:p w14:paraId="4DBD80D6"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5.</w:t>
      </w:r>
      <w:r w:rsidRPr="00952BE4">
        <w:rPr>
          <w:rFonts w:ascii="Times New Roman" w:hAnsi="Times New Roman" w:cs="Times New Roman"/>
        </w:rPr>
        <w:tab/>
        <w:t xml:space="preserve">Wilson NO, Ceesay FK, Obed SA, Adjei AA, Gyasi RK, Rodney P, Ndjakani Y, Anderson WA, Lucchi NW, Stiles JK: Intermittent preventive treatment with sulfadoxine-pyrimethamine against malaria and anemia in pregnant women. </w:t>
      </w:r>
      <w:r w:rsidRPr="00952BE4">
        <w:rPr>
          <w:rFonts w:ascii="Times New Roman" w:hAnsi="Times New Roman" w:cs="Times New Roman"/>
          <w:i/>
        </w:rPr>
        <w:t xml:space="preserve">Am J Trop Med Hyg </w:t>
      </w:r>
      <w:r w:rsidRPr="00952BE4">
        <w:rPr>
          <w:rFonts w:ascii="Times New Roman" w:hAnsi="Times New Roman" w:cs="Times New Roman"/>
        </w:rPr>
        <w:t>2011, 85:12-21.</w:t>
      </w:r>
    </w:p>
    <w:p w14:paraId="32EED87F"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6.</w:t>
      </w:r>
      <w:r w:rsidRPr="00952BE4">
        <w:rPr>
          <w:rFonts w:ascii="Times New Roman" w:hAnsi="Times New Roman" w:cs="Times New Roman"/>
        </w:rPr>
        <w:tab/>
        <w:t xml:space="preserve">Menéndez C, Bardají A, Sigauque B, Sanz S, Aponte JJ, Mabunda S, Alonso PL: Malaria Prevention with IPTp during Pregnancy Reduces Neonatal Mortality. </w:t>
      </w:r>
      <w:r w:rsidRPr="00952BE4">
        <w:rPr>
          <w:rFonts w:ascii="Times New Roman" w:hAnsi="Times New Roman" w:cs="Times New Roman"/>
          <w:i/>
        </w:rPr>
        <w:t xml:space="preserve">PLOS ONE </w:t>
      </w:r>
      <w:r w:rsidRPr="00952BE4">
        <w:rPr>
          <w:rFonts w:ascii="Times New Roman" w:hAnsi="Times New Roman" w:cs="Times New Roman"/>
        </w:rPr>
        <w:t>2010, 5:e9438.</w:t>
      </w:r>
    </w:p>
    <w:p w14:paraId="064AE3AB"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7.</w:t>
      </w:r>
      <w:r w:rsidRPr="00952BE4">
        <w:rPr>
          <w:rFonts w:ascii="Times New Roman" w:hAnsi="Times New Roman" w:cs="Times New Roman"/>
        </w:rPr>
        <w:tab/>
        <w:t xml:space="preserve">Sicuri E, Bardají A, Nhampossa T, Maixenchs M, Nhacolo A, Nhalungo D, Alonso PL, Menéndez C: Cost-Effectiveness of Intermittent Preventive Treatment of Malaria in Pregnancy in Southern Mozambique. </w:t>
      </w:r>
      <w:r w:rsidRPr="00952BE4">
        <w:rPr>
          <w:rFonts w:ascii="Times New Roman" w:hAnsi="Times New Roman" w:cs="Times New Roman"/>
          <w:i/>
        </w:rPr>
        <w:t xml:space="preserve">PLOS ONE </w:t>
      </w:r>
      <w:r w:rsidRPr="00952BE4">
        <w:rPr>
          <w:rFonts w:ascii="Times New Roman" w:hAnsi="Times New Roman" w:cs="Times New Roman"/>
        </w:rPr>
        <w:t>2010, 5:e13407.</w:t>
      </w:r>
    </w:p>
    <w:p w14:paraId="41C4CA3C"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8.</w:t>
      </w:r>
      <w:r w:rsidRPr="00952BE4">
        <w:rPr>
          <w:rFonts w:ascii="Times New Roman" w:hAnsi="Times New Roman" w:cs="Times New Roman"/>
        </w:rPr>
        <w:tab/>
        <w:t xml:space="preserve">Thiede M, Akweongo P, McIntyre D, McIntyre D, Mooney G: Exploring the dimensions of access. </w:t>
      </w:r>
      <w:r w:rsidRPr="00952BE4">
        <w:rPr>
          <w:rFonts w:ascii="Times New Roman" w:hAnsi="Times New Roman" w:cs="Times New Roman"/>
          <w:i/>
        </w:rPr>
        <w:t xml:space="preserve">The economics of health equity </w:t>
      </w:r>
      <w:r w:rsidRPr="00952BE4">
        <w:rPr>
          <w:rFonts w:ascii="Times New Roman" w:hAnsi="Times New Roman" w:cs="Times New Roman"/>
        </w:rPr>
        <w:t>2007:103-123.</w:t>
      </w:r>
    </w:p>
    <w:p w14:paraId="09317C97"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lastRenderedPageBreak/>
        <w:t>9.</w:t>
      </w:r>
      <w:r w:rsidRPr="00952BE4">
        <w:rPr>
          <w:rFonts w:ascii="Times New Roman" w:hAnsi="Times New Roman" w:cs="Times New Roman"/>
        </w:rPr>
        <w:tab/>
        <w:t xml:space="preserve">Schellenberg JA, Victora CG, Mushi A, de Savigny D, Schellenberg D, Mshinda H, Bryce J: Inequities among the very poor: health care for children in rural southern Tanzania. </w:t>
      </w:r>
      <w:r w:rsidRPr="00952BE4">
        <w:rPr>
          <w:rFonts w:ascii="Times New Roman" w:hAnsi="Times New Roman" w:cs="Times New Roman"/>
          <w:i/>
        </w:rPr>
        <w:t>The Lancet</w:t>
      </w:r>
      <w:r w:rsidRPr="00952BE4">
        <w:rPr>
          <w:rFonts w:ascii="Times New Roman" w:hAnsi="Times New Roman" w:cs="Times New Roman"/>
        </w:rPr>
        <w:t>, 361:561-566.</w:t>
      </w:r>
    </w:p>
    <w:p w14:paraId="68CA858C"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10.</w:t>
      </w:r>
      <w:r w:rsidRPr="00952BE4">
        <w:rPr>
          <w:rFonts w:ascii="Times New Roman" w:hAnsi="Times New Roman" w:cs="Times New Roman"/>
        </w:rPr>
        <w:tab/>
        <w:t xml:space="preserve">van Eijk AM, Hill J, Alegana VA, Kirui V, Gething PW, ter Kuile FO, Snow RW: Coverage of malaria protection in pregnant women in sub-Saharan Africa: a synthesis and analysis of national survey data. </w:t>
      </w:r>
      <w:r w:rsidRPr="00952BE4">
        <w:rPr>
          <w:rFonts w:ascii="Times New Roman" w:hAnsi="Times New Roman" w:cs="Times New Roman"/>
          <w:i/>
        </w:rPr>
        <w:t xml:space="preserve">The Lancet Infectious Diseases </w:t>
      </w:r>
      <w:r w:rsidRPr="00952BE4">
        <w:rPr>
          <w:rFonts w:ascii="Times New Roman" w:hAnsi="Times New Roman" w:cs="Times New Roman"/>
        </w:rPr>
        <w:t>2011, 11:190-207.</w:t>
      </w:r>
    </w:p>
    <w:p w14:paraId="35D04AF8"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11.</w:t>
      </w:r>
      <w:r w:rsidRPr="00952BE4">
        <w:rPr>
          <w:rFonts w:ascii="Times New Roman" w:hAnsi="Times New Roman" w:cs="Times New Roman"/>
        </w:rPr>
        <w:tab/>
        <w:t xml:space="preserve">Snow RW, Guerra CA, Noor AM, Myint HY, Hay SI: The global distribution of clinical episodes of Plasmodium falciparum malaria. </w:t>
      </w:r>
      <w:r w:rsidRPr="00952BE4">
        <w:rPr>
          <w:rFonts w:ascii="Times New Roman" w:hAnsi="Times New Roman" w:cs="Times New Roman"/>
          <w:i/>
        </w:rPr>
        <w:t xml:space="preserve">Nature </w:t>
      </w:r>
      <w:r w:rsidRPr="00952BE4">
        <w:rPr>
          <w:rFonts w:ascii="Times New Roman" w:hAnsi="Times New Roman" w:cs="Times New Roman"/>
        </w:rPr>
        <w:t>2005, 434:214-217.</w:t>
      </w:r>
    </w:p>
    <w:p w14:paraId="10507721"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12.</w:t>
      </w:r>
      <w:r w:rsidRPr="00952BE4">
        <w:rPr>
          <w:rFonts w:ascii="Times New Roman" w:hAnsi="Times New Roman" w:cs="Times New Roman"/>
        </w:rPr>
        <w:tab/>
        <w:t xml:space="preserve">Hill J, Hoyt J, van Eijk AM, D'Mello-Guyett L, ter Kuile FO, Steketee R, Smith H, Webster J: Factors Affecting the Delivery, Access, and Use of Interventions to Prevent Malaria in Pregnancy in Sub-Saharan Africa: A Systematic Review and Meta-Analysis. </w:t>
      </w:r>
      <w:r w:rsidRPr="00952BE4">
        <w:rPr>
          <w:rFonts w:ascii="Times New Roman" w:hAnsi="Times New Roman" w:cs="Times New Roman"/>
          <w:i/>
        </w:rPr>
        <w:t xml:space="preserve">PLOS Medicine </w:t>
      </w:r>
      <w:r w:rsidRPr="00952BE4">
        <w:rPr>
          <w:rFonts w:ascii="Times New Roman" w:hAnsi="Times New Roman" w:cs="Times New Roman"/>
        </w:rPr>
        <w:t>2013, 10:e1001488.</w:t>
      </w:r>
    </w:p>
    <w:p w14:paraId="6E958977"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13.</w:t>
      </w:r>
      <w:r w:rsidRPr="00952BE4">
        <w:rPr>
          <w:rFonts w:ascii="Times New Roman" w:hAnsi="Times New Roman" w:cs="Times New Roman"/>
        </w:rPr>
        <w:tab/>
        <w:t xml:space="preserve">National Malaria Control Programme (Malawi) and ICF international: Malawi Malaria Indicator Survey (MIS) 2014. In </w:t>
      </w:r>
      <w:r w:rsidRPr="00952BE4">
        <w:rPr>
          <w:rFonts w:ascii="Times New Roman" w:hAnsi="Times New Roman" w:cs="Times New Roman"/>
          <w:i/>
        </w:rPr>
        <w:t>NMCP and ICF International</w:t>
      </w:r>
      <w:r w:rsidRPr="00952BE4">
        <w:rPr>
          <w:rFonts w:ascii="Times New Roman" w:hAnsi="Times New Roman" w:cs="Times New Roman"/>
        </w:rPr>
        <w:t>. Lilongwe Malawi2014.</w:t>
      </w:r>
    </w:p>
    <w:p w14:paraId="48846F71"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14.</w:t>
      </w:r>
      <w:r w:rsidRPr="00952BE4">
        <w:rPr>
          <w:rFonts w:ascii="Times New Roman" w:hAnsi="Times New Roman" w:cs="Times New Roman"/>
        </w:rPr>
        <w:tab/>
        <w:t xml:space="preserve">Mubyazi GM, Bloch P, Byskov J, Magnussen P, Bygbjerg IC, Hansen KS: Supply-related drivers of staff motivation for providing intermittent preventive treatment of malaria during pregnancy in Tanzania: evidence from two rural districts. </w:t>
      </w:r>
      <w:r w:rsidRPr="00952BE4">
        <w:rPr>
          <w:rFonts w:ascii="Times New Roman" w:hAnsi="Times New Roman" w:cs="Times New Roman"/>
          <w:i/>
        </w:rPr>
        <w:t xml:space="preserve">Malar J </w:t>
      </w:r>
      <w:r w:rsidRPr="00952BE4">
        <w:rPr>
          <w:rFonts w:ascii="Times New Roman" w:hAnsi="Times New Roman" w:cs="Times New Roman"/>
        </w:rPr>
        <w:t>2012, 11:48.</w:t>
      </w:r>
    </w:p>
    <w:p w14:paraId="33F50CA6"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15.</w:t>
      </w:r>
      <w:r w:rsidRPr="00952BE4">
        <w:rPr>
          <w:rFonts w:ascii="Times New Roman" w:hAnsi="Times New Roman" w:cs="Times New Roman"/>
        </w:rPr>
        <w:tab/>
        <w:t xml:space="preserve">Roca-Feltrer A, Lalloo DG, Phiri K, Terlouw DJ: Rolling Malaria Indicator Surveys (rMIS): a potential district-level malaria monitoring and evaluation (M&amp;E) tool for program managers. </w:t>
      </w:r>
      <w:r w:rsidRPr="00952BE4">
        <w:rPr>
          <w:rFonts w:ascii="Times New Roman" w:hAnsi="Times New Roman" w:cs="Times New Roman"/>
          <w:i/>
        </w:rPr>
        <w:t xml:space="preserve">The American journal of tropical medicine and hygiene </w:t>
      </w:r>
      <w:r w:rsidRPr="00952BE4">
        <w:rPr>
          <w:rFonts w:ascii="Times New Roman" w:hAnsi="Times New Roman" w:cs="Times New Roman"/>
        </w:rPr>
        <w:t>2012, 86:96-98.</w:t>
      </w:r>
    </w:p>
    <w:p w14:paraId="3AE1B866" w14:textId="589BF4DA"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16.</w:t>
      </w:r>
      <w:r w:rsidRPr="00952BE4">
        <w:rPr>
          <w:rFonts w:ascii="Times New Roman" w:hAnsi="Times New Roman" w:cs="Times New Roman"/>
        </w:rPr>
        <w:tab/>
        <w:t>Malaria Indicator Surveys [</w:t>
      </w:r>
      <w:hyperlink r:id="rId10" w:history="1">
        <w:r w:rsidRPr="00952BE4">
          <w:rPr>
            <w:rStyle w:val="Hyperlink"/>
            <w:rFonts w:ascii="Times New Roman" w:hAnsi="Times New Roman" w:cs="Times New Roman"/>
          </w:rPr>
          <w:t>www.malariasurveys.org/</w:t>
        </w:r>
      </w:hyperlink>
      <w:r w:rsidRPr="00952BE4">
        <w:rPr>
          <w:rFonts w:ascii="Times New Roman" w:hAnsi="Times New Roman" w:cs="Times New Roman"/>
        </w:rPr>
        <w:t>]</w:t>
      </w:r>
    </w:p>
    <w:p w14:paraId="0903F0A9"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lastRenderedPageBreak/>
        <w:t>17.</w:t>
      </w:r>
      <w:r w:rsidRPr="00952BE4">
        <w:rPr>
          <w:rFonts w:ascii="Times New Roman" w:hAnsi="Times New Roman" w:cs="Times New Roman"/>
        </w:rPr>
        <w:tab/>
        <w:t xml:space="preserve">Kabaghe AN, Chipeta MG, McCann RS, Phiri KS, van Vugt M, Takken W, Diggle P, Terlouw AD: Adaptive geostatistical sampling enables efficient identification of malaria hotspots in repeated cross-sectional surveys in rural Malawi. </w:t>
      </w:r>
      <w:r w:rsidRPr="00952BE4">
        <w:rPr>
          <w:rFonts w:ascii="Times New Roman" w:hAnsi="Times New Roman" w:cs="Times New Roman"/>
          <w:i/>
        </w:rPr>
        <w:t xml:space="preserve">PLOS ONE </w:t>
      </w:r>
      <w:r w:rsidRPr="00952BE4">
        <w:rPr>
          <w:rFonts w:ascii="Times New Roman" w:hAnsi="Times New Roman" w:cs="Times New Roman"/>
        </w:rPr>
        <w:t>2017, 12:e0172266.</w:t>
      </w:r>
    </w:p>
    <w:p w14:paraId="6394E22C"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18.</w:t>
      </w:r>
      <w:r w:rsidRPr="00952BE4">
        <w:rPr>
          <w:rFonts w:ascii="Times New Roman" w:hAnsi="Times New Roman" w:cs="Times New Roman"/>
        </w:rPr>
        <w:tab/>
        <w:t xml:space="preserve">Kabaghe AN, Phiri MD, Phiri KS, van Vugt M: Challenges in implementing uncomplicated malaria treatment in children: a health facility survey in rural Malawi. </w:t>
      </w:r>
      <w:r w:rsidRPr="00952BE4">
        <w:rPr>
          <w:rFonts w:ascii="Times New Roman" w:hAnsi="Times New Roman" w:cs="Times New Roman"/>
          <w:i/>
        </w:rPr>
        <w:t xml:space="preserve">Malaria Journal </w:t>
      </w:r>
      <w:r w:rsidRPr="00952BE4">
        <w:rPr>
          <w:rFonts w:ascii="Times New Roman" w:hAnsi="Times New Roman" w:cs="Times New Roman"/>
        </w:rPr>
        <w:t>2017, 16:419.</w:t>
      </w:r>
    </w:p>
    <w:p w14:paraId="0DBC0414"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19.</w:t>
      </w:r>
      <w:r w:rsidRPr="00952BE4">
        <w:rPr>
          <w:rFonts w:ascii="Times New Roman" w:hAnsi="Times New Roman" w:cs="Times New Roman"/>
        </w:rPr>
        <w:tab/>
        <w:t xml:space="preserve">Chipeta M, Terlouw D, Phiri K, Diggle P: Inhibitory geostatistical designs for spatial prediction taking account of uncertain covariance structure. </w:t>
      </w:r>
      <w:r w:rsidRPr="00952BE4">
        <w:rPr>
          <w:rFonts w:ascii="Times New Roman" w:hAnsi="Times New Roman" w:cs="Times New Roman"/>
          <w:i/>
        </w:rPr>
        <w:t xml:space="preserve">Environmetrics </w:t>
      </w:r>
      <w:r w:rsidRPr="00952BE4">
        <w:rPr>
          <w:rFonts w:ascii="Times New Roman" w:hAnsi="Times New Roman" w:cs="Times New Roman"/>
        </w:rPr>
        <w:t>2017, 28.</w:t>
      </w:r>
    </w:p>
    <w:p w14:paraId="5D568C10"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20.</w:t>
      </w:r>
      <w:r w:rsidRPr="00952BE4">
        <w:rPr>
          <w:rFonts w:ascii="Times New Roman" w:hAnsi="Times New Roman" w:cs="Times New Roman"/>
        </w:rPr>
        <w:tab/>
        <w:t xml:space="preserve">Chipeta MG, Terlouw DJ, Phiri KS, Diggle PJ: Adaptive geostatistical design and analysis for prevalence surveys. </w:t>
      </w:r>
      <w:r w:rsidRPr="00952BE4">
        <w:rPr>
          <w:rFonts w:ascii="Times New Roman" w:hAnsi="Times New Roman" w:cs="Times New Roman"/>
          <w:i/>
        </w:rPr>
        <w:t xml:space="preserve">Spatial Statistics </w:t>
      </w:r>
      <w:r w:rsidRPr="00952BE4">
        <w:rPr>
          <w:rFonts w:ascii="Times New Roman" w:hAnsi="Times New Roman" w:cs="Times New Roman"/>
        </w:rPr>
        <w:t>2016, 15:70-84.</w:t>
      </w:r>
    </w:p>
    <w:p w14:paraId="568D3980"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21.</w:t>
      </w:r>
      <w:r w:rsidRPr="00952BE4">
        <w:rPr>
          <w:rFonts w:ascii="Times New Roman" w:hAnsi="Times New Roman" w:cs="Times New Roman"/>
        </w:rPr>
        <w:tab/>
        <w:t xml:space="preserve">Vyas S, Kumaranayake L: Constructing socio-economic status indices: how to use principal components analysis. </w:t>
      </w:r>
      <w:r w:rsidRPr="00952BE4">
        <w:rPr>
          <w:rFonts w:ascii="Times New Roman" w:hAnsi="Times New Roman" w:cs="Times New Roman"/>
          <w:i/>
        </w:rPr>
        <w:t xml:space="preserve">Health Policy Plan </w:t>
      </w:r>
      <w:r w:rsidRPr="00952BE4">
        <w:rPr>
          <w:rFonts w:ascii="Times New Roman" w:hAnsi="Times New Roman" w:cs="Times New Roman"/>
        </w:rPr>
        <w:t>2006, 21:459-468.</w:t>
      </w:r>
    </w:p>
    <w:p w14:paraId="2FED1786"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22.</w:t>
      </w:r>
      <w:r w:rsidRPr="00952BE4">
        <w:rPr>
          <w:rFonts w:ascii="Times New Roman" w:hAnsi="Times New Roman" w:cs="Times New Roman"/>
        </w:rPr>
        <w:tab/>
        <w:t xml:space="preserve">Ewing VL, Lalloo DG, Phiri KS, Roca-Feltrer A, Mangham LJ, SanJoaquin MA: Seasonal and geographic differences in treatment-seeking and household cost of febrile illness among children in Malawi. </w:t>
      </w:r>
      <w:r w:rsidRPr="00952BE4">
        <w:rPr>
          <w:rFonts w:ascii="Times New Roman" w:hAnsi="Times New Roman" w:cs="Times New Roman"/>
          <w:i/>
        </w:rPr>
        <w:t xml:space="preserve">Malar J </w:t>
      </w:r>
      <w:r w:rsidRPr="00952BE4">
        <w:rPr>
          <w:rFonts w:ascii="Times New Roman" w:hAnsi="Times New Roman" w:cs="Times New Roman"/>
        </w:rPr>
        <w:t>2011, 10.</w:t>
      </w:r>
    </w:p>
    <w:p w14:paraId="4B27A833"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23.</w:t>
      </w:r>
      <w:r w:rsidRPr="00952BE4">
        <w:rPr>
          <w:rFonts w:ascii="Times New Roman" w:hAnsi="Times New Roman" w:cs="Times New Roman"/>
        </w:rPr>
        <w:tab/>
        <w:t xml:space="preserve">Ewing VL, Tolhurst R, Kapinda A, Richards E, Terlouw DJ, Lalloo DG: Increasing understanding of the relationship between geographic access and gendered decision-making power for treatment-seeking for febrile children in the Chikwawa district of Malawi. </w:t>
      </w:r>
      <w:r w:rsidRPr="00952BE4">
        <w:rPr>
          <w:rFonts w:ascii="Times New Roman" w:hAnsi="Times New Roman" w:cs="Times New Roman"/>
          <w:i/>
        </w:rPr>
        <w:t xml:space="preserve">Malaria Journal </w:t>
      </w:r>
      <w:r w:rsidRPr="00952BE4">
        <w:rPr>
          <w:rFonts w:ascii="Times New Roman" w:hAnsi="Times New Roman" w:cs="Times New Roman"/>
        </w:rPr>
        <w:t>2016, 15:521.</w:t>
      </w:r>
    </w:p>
    <w:p w14:paraId="721CDA2C"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24.</w:t>
      </w:r>
      <w:r w:rsidRPr="00952BE4">
        <w:rPr>
          <w:rFonts w:ascii="Times New Roman" w:hAnsi="Times New Roman" w:cs="Times New Roman"/>
        </w:rPr>
        <w:tab/>
        <w:t xml:space="preserve">van Eijk AM, Hill J, Alegana VA, Kirui V, Gething PW, ter Kuile FO, Snow RW: Coverage of malaria protection in pregnant women in sub-Saharan Africa: a synthesis and analysis of national survey data. </w:t>
      </w:r>
      <w:r w:rsidRPr="00952BE4">
        <w:rPr>
          <w:rFonts w:ascii="Times New Roman" w:hAnsi="Times New Roman" w:cs="Times New Roman"/>
          <w:i/>
        </w:rPr>
        <w:t>The Lancet Infectious Diseases</w:t>
      </w:r>
      <w:r w:rsidRPr="00952BE4">
        <w:rPr>
          <w:rFonts w:ascii="Times New Roman" w:hAnsi="Times New Roman" w:cs="Times New Roman"/>
        </w:rPr>
        <w:t>, 11:190-207.</w:t>
      </w:r>
    </w:p>
    <w:p w14:paraId="7CDB2CCB"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lastRenderedPageBreak/>
        <w:t>25.</w:t>
      </w:r>
      <w:r w:rsidRPr="00952BE4">
        <w:rPr>
          <w:rFonts w:ascii="Times New Roman" w:hAnsi="Times New Roman" w:cs="Times New Roman"/>
        </w:rPr>
        <w:tab/>
        <w:t xml:space="preserve">Chuma J, Abuya T, Memusi D, Juma E, Akhwale W, Ntwiga J, Nyandigisi A, Tetteh G, Shretta R, Amin A: Reviewing the literature on access to prompt and effective malaria treatment in Kenya: implications for meeting the Abuja targets. </w:t>
      </w:r>
      <w:r w:rsidRPr="00952BE4">
        <w:rPr>
          <w:rFonts w:ascii="Times New Roman" w:hAnsi="Times New Roman" w:cs="Times New Roman"/>
          <w:i/>
        </w:rPr>
        <w:t xml:space="preserve">Malaria Journal </w:t>
      </w:r>
      <w:r w:rsidRPr="00952BE4">
        <w:rPr>
          <w:rFonts w:ascii="Times New Roman" w:hAnsi="Times New Roman" w:cs="Times New Roman"/>
        </w:rPr>
        <w:t>2009, 8:243.</w:t>
      </w:r>
    </w:p>
    <w:p w14:paraId="1B3ABE74"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26.</w:t>
      </w:r>
      <w:r w:rsidRPr="00952BE4">
        <w:rPr>
          <w:rFonts w:ascii="Times New Roman" w:hAnsi="Times New Roman" w:cs="Times New Roman"/>
        </w:rPr>
        <w:tab/>
        <w:t xml:space="preserve">Landier J, Parker DM, Thu AM, Carrara VI, Lwin KM, Bonnington CA, Pukrittayakamee S, Delmas G, Nosten FH: The role of early detection and treatment in malaria elimination. </w:t>
      </w:r>
      <w:r w:rsidRPr="00952BE4">
        <w:rPr>
          <w:rFonts w:ascii="Times New Roman" w:hAnsi="Times New Roman" w:cs="Times New Roman"/>
          <w:i/>
        </w:rPr>
        <w:t xml:space="preserve">Malaria Journal </w:t>
      </w:r>
      <w:r w:rsidRPr="00952BE4">
        <w:rPr>
          <w:rFonts w:ascii="Times New Roman" w:hAnsi="Times New Roman" w:cs="Times New Roman"/>
        </w:rPr>
        <w:t>2016, 15:363.</w:t>
      </w:r>
    </w:p>
    <w:p w14:paraId="178F8CF4"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27.</w:t>
      </w:r>
      <w:r w:rsidRPr="00952BE4">
        <w:rPr>
          <w:rFonts w:ascii="Times New Roman" w:hAnsi="Times New Roman" w:cs="Times New Roman"/>
        </w:rPr>
        <w:tab/>
        <w:t xml:space="preserve">Malenga T, Kabaghe AN, Manda-Taylor L, Kadama A, McCann RS, Phiri KS, van Vugt M, van den Berg H: Malaria control in rural Malawi: implementing peer health education for behaviour change. </w:t>
      </w:r>
      <w:r w:rsidRPr="00952BE4">
        <w:rPr>
          <w:rFonts w:ascii="Times New Roman" w:hAnsi="Times New Roman" w:cs="Times New Roman"/>
          <w:i/>
        </w:rPr>
        <w:t xml:space="preserve">Global Health </w:t>
      </w:r>
      <w:r w:rsidRPr="00952BE4">
        <w:rPr>
          <w:rFonts w:ascii="Times New Roman" w:hAnsi="Times New Roman" w:cs="Times New Roman"/>
        </w:rPr>
        <w:t>2017, 13:84.</w:t>
      </w:r>
    </w:p>
    <w:p w14:paraId="13DD3065"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28.</w:t>
      </w:r>
      <w:r w:rsidRPr="00952BE4">
        <w:rPr>
          <w:rFonts w:ascii="Times New Roman" w:hAnsi="Times New Roman" w:cs="Times New Roman"/>
        </w:rPr>
        <w:tab/>
        <w:t xml:space="preserve">Clark S, Berrang-Ford L, Lwasa S, Namanya D, Twesigomwe S, Team IR, Kulkarni M: A Longitudinal Analysis of Mosquito Net Ownership and Use in an Indigenous Batwa Population after a Targeted Distribution. </w:t>
      </w:r>
      <w:r w:rsidRPr="00952BE4">
        <w:rPr>
          <w:rFonts w:ascii="Times New Roman" w:hAnsi="Times New Roman" w:cs="Times New Roman"/>
          <w:i/>
        </w:rPr>
        <w:t xml:space="preserve">PLOS ONE </w:t>
      </w:r>
      <w:r w:rsidRPr="00952BE4">
        <w:rPr>
          <w:rFonts w:ascii="Times New Roman" w:hAnsi="Times New Roman" w:cs="Times New Roman"/>
        </w:rPr>
        <w:t>2016, 11:e0154808.</w:t>
      </w:r>
    </w:p>
    <w:p w14:paraId="7BBC934F"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29.</w:t>
      </w:r>
      <w:r w:rsidRPr="00952BE4">
        <w:rPr>
          <w:rFonts w:ascii="Times New Roman" w:hAnsi="Times New Roman" w:cs="Times New Roman"/>
        </w:rPr>
        <w:tab/>
        <w:t xml:space="preserve">Bernard J, Mtove G, Mandike R, Mtei F, Maxwell C, Reyburn H: Equity and coverage of insecticide-treated bed nets in an area of intense transmission of Plasmodium falciparum in Tanzania. </w:t>
      </w:r>
      <w:r w:rsidRPr="00952BE4">
        <w:rPr>
          <w:rFonts w:ascii="Times New Roman" w:hAnsi="Times New Roman" w:cs="Times New Roman"/>
          <w:i/>
        </w:rPr>
        <w:t xml:space="preserve">Malar J </w:t>
      </w:r>
      <w:r w:rsidRPr="00952BE4">
        <w:rPr>
          <w:rFonts w:ascii="Times New Roman" w:hAnsi="Times New Roman" w:cs="Times New Roman"/>
        </w:rPr>
        <w:t>2009, 8:65.</w:t>
      </w:r>
    </w:p>
    <w:p w14:paraId="2F6D1A38"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30.</w:t>
      </w:r>
      <w:r w:rsidRPr="00952BE4">
        <w:rPr>
          <w:rFonts w:ascii="Times New Roman" w:hAnsi="Times New Roman" w:cs="Times New Roman"/>
        </w:rPr>
        <w:tab/>
        <w:t xml:space="preserve">Noor AM, Mutheu JJ, Tatem AJ, Hay SI, Snow RW: Insecticide-treated net coverage in Africa: mapping progress in 2000-07. </w:t>
      </w:r>
      <w:r w:rsidRPr="00952BE4">
        <w:rPr>
          <w:rFonts w:ascii="Times New Roman" w:hAnsi="Times New Roman" w:cs="Times New Roman"/>
          <w:i/>
        </w:rPr>
        <w:t xml:space="preserve">Lancet </w:t>
      </w:r>
      <w:r w:rsidRPr="00952BE4">
        <w:rPr>
          <w:rFonts w:ascii="Times New Roman" w:hAnsi="Times New Roman" w:cs="Times New Roman"/>
        </w:rPr>
        <w:t>2009, 373:58-67.</w:t>
      </w:r>
    </w:p>
    <w:p w14:paraId="5DBD0110"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31.</w:t>
      </w:r>
      <w:r w:rsidRPr="00952BE4">
        <w:rPr>
          <w:rFonts w:ascii="Times New Roman" w:hAnsi="Times New Roman" w:cs="Times New Roman"/>
        </w:rPr>
        <w:tab/>
        <w:t xml:space="preserve">Taylor  C, Florey L, Ye Y: Equity trends in ownership of insecticide-treated nets in 19 subSaharan African countries. </w:t>
      </w:r>
      <w:r w:rsidRPr="00952BE4">
        <w:rPr>
          <w:rFonts w:ascii="Times New Roman" w:hAnsi="Times New Roman" w:cs="Times New Roman"/>
          <w:i/>
        </w:rPr>
        <w:t xml:space="preserve">Bulletin of the World Health Organization </w:t>
      </w:r>
      <w:r w:rsidRPr="00952BE4">
        <w:rPr>
          <w:rFonts w:ascii="Times New Roman" w:hAnsi="Times New Roman" w:cs="Times New Roman"/>
        </w:rPr>
        <w:t>2017, 95.</w:t>
      </w:r>
      <w:bookmarkStart w:id="0" w:name="_GoBack"/>
      <w:bookmarkEnd w:id="0"/>
    </w:p>
    <w:p w14:paraId="2EC42F6F"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32.</w:t>
      </w:r>
      <w:r w:rsidRPr="00952BE4">
        <w:rPr>
          <w:rFonts w:ascii="Times New Roman" w:hAnsi="Times New Roman" w:cs="Times New Roman"/>
        </w:rPr>
        <w:tab/>
        <w:t xml:space="preserve">Noor AM, Amin AA, Akhwale WS, Snow RW: Increasing coverage and decreasing inequity in insecticide-treated bed net use among rural Kenyan children. </w:t>
      </w:r>
      <w:r w:rsidRPr="00952BE4">
        <w:rPr>
          <w:rFonts w:ascii="Times New Roman" w:hAnsi="Times New Roman" w:cs="Times New Roman"/>
          <w:i/>
        </w:rPr>
        <w:t xml:space="preserve">PLoS Med </w:t>
      </w:r>
      <w:r w:rsidRPr="00952BE4">
        <w:rPr>
          <w:rFonts w:ascii="Times New Roman" w:hAnsi="Times New Roman" w:cs="Times New Roman"/>
        </w:rPr>
        <w:t>2007, 4:e255.</w:t>
      </w:r>
    </w:p>
    <w:p w14:paraId="72F6068F"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lastRenderedPageBreak/>
        <w:t>33.</w:t>
      </w:r>
      <w:r w:rsidRPr="00952BE4">
        <w:rPr>
          <w:rFonts w:ascii="Times New Roman" w:hAnsi="Times New Roman" w:cs="Times New Roman"/>
        </w:rPr>
        <w:tab/>
        <w:t xml:space="preserve">Steketee RW, Eisele TP: Is the scale up of malaria intervention coverage also achieving equity? </w:t>
      </w:r>
      <w:r w:rsidRPr="00952BE4">
        <w:rPr>
          <w:rFonts w:ascii="Times New Roman" w:hAnsi="Times New Roman" w:cs="Times New Roman"/>
          <w:i/>
        </w:rPr>
        <w:t xml:space="preserve">PLoS One </w:t>
      </w:r>
      <w:r w:rsidRPr="00952BE4">
        <w:rPr>
          <w:rFonts w:ascii="Times New Roman" w:hAnsi="Times New Roman" w:cs="Times New Roman"/>
        </w:rPr>
        <w:t>2009, 4:e8409.</w:t>
      </w:r>
    </w:p>
    <w:p w14:paraId="72D19C27"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34.</w:t>
      </w:r>
      <w:r w:rsidRPr="00952BE4">
        <w:rPr>
          <w:rFonts w:ascii="Times New Roman" w:hAnsi="Times New Roman" w:cs="Times New Roman"/>
        </w:rPr>
        <w:tab/>
        <w:t xml:space="preserve">Tusting LS, Willey B, Lucas H, Thompson J, Kafy HT, Smith R, Lindsay SW: Socioeconomic development as an intervention against malaria: a systematic review and meta-analysis. </w:t>
      </w:r>
      <w:r w:rsidRPr="00952BE4">
        <w:rPr>
          <w:rFonts w:ascii="Times New Roman" w:hAnsi="Times New Roman" w:cs="Times New Roman"/>
          <w:i/>
        </w:rPr>
        <w:t xml:space="preserve">The Lancet </w:t>
      </w:r>
      <w:r w:rsidRPr="00952BE4">
        <w:rPr>
          <w:rFonts w:ascii="Times New Roman" w:hAnsi="Times New Roman" w:cs="Times New Roman"/>
        </w:rPr>
        <w:t>2013, 382:963-972.</w:t>
      </w:r>
    </w:p>
    <w:p w14:paraId="5DD00EC6"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35.</w:t>
      </w:r>
      <w:r w:rsidRPr="00952BE4">
        <w:rPr>
          <w:rFonts w:ascii="Times New Roman" w:hAnsi="Times New Roman" w:cs="Times New Roman"/>
        </w:rPr>
        <w:tab/>
        <w:t xml:space="preserve">Kayentao K, Garner P, van Eijk AM, Naidoo I, Roper C, Mulokozi A, MacArthur JR, Luntamo M, Ashorn P, Doumbo OK, ter Kuile FO: Intermittent preventive therapy for malaria during pregnancy using 2 vs 3 or more doses of sulfadoxine-pyrimethamine and risk of low birth weight in Africa: systematic review and meta-analysis. </w:t>
      </w:r>
      <w:r w:rsidRPr="00952BE4">
        <w:rPr>
          <w:rFonts w:ascii="Times New Roman" w:hAnsi="Times New Roman" w:cs="Times New Roman"/>
          <w:i/>
        </w:rPr>
        <w:t xml:space="preserve">Jama </w:t>
      </w:r>
      <w:r w:rsidRPr="00952BE4">
        <w:rPr>
          <w:rFonts w:ascii="Times New Roman" w:hAnsi="Times New Roman" w:cs="Times New Roman"/>
        </w:rPr>
        <w:t>2013, 309:594-604.</w:t>
      </w:r>
    </w:p>
    <w:p w14:paraId="57311214"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36.</w:t>
      </w:r>
      <w:r w:rsidRPr="00952BE4">
        <w:rPr>
          <w:rFonts w:ascii="Times New Roman" w:hAnsi="Times New Roman" w:cs="Times New Roman"/>
        </w:rPr>
        <w:tab/>
        <w:t xml:space="preserve">Diakite OS, Kayentao K, Traore BT, Djimde A, Traore B, Diallo M, Ongoiba A, Doumtabe D, Doumbo S, Traore MS, et al: Superiority of 3 over 2 doses of intermittent preventive treatment with sulfadoxine-pyrimethamine for the prevention of malaria during pregnancy in mali: a randomized controlled trial. </w:t>
      </w:r>
      <w:r w:rsidRPr="00952BE4">
        <w:rPr>
          <w:rFonts w:ascii="Times New Roman" w:hAnsi="Times New Roman" w:cs="Times New Roman"/>
          <w:i/>
        </w:rPr>
        <w:t xml:space="preserve">Clin Infect Dis </w:t>
      </w:r>
      <w:r w:rsidRPr="00952BE4">
        <w:rPr>
          <w:rFonts w:ascii="Times New Roman" w:hAnsi="Times New Roman" w:cs="Times New Roman"/>
        </w:rPr>
        <w:t>2011, 53:215-223.</w:t>
      </w:r>
    </w:p>
    <w:p w14:paraId="6D74850F"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37.</w:t>
      </w:r>
      <w:r w:rsidRPr="00952BE4">
        <w:rPr>
          <w:rFonts w:ascii="Times New Roman" w:hAnsi="Times New Roman" w:cs="Times New Roman"/>
        </w:rPr>
        <w:tab/>
        <w:t xml:space="preserve">Dionne-Odom J, Westfall AO, Apinjoh TO, Anchang-Kimbi J, Achidi EA, Tita ATN: Predictors of the use of interventions to prevent malaria in pregnancy in Cameroon. </w:t>
      </w:r>
      <w:r w:rsidRPr="00952BE4">
        <w:rPr>
          <w:rFonts w:ascii="Times New Roman" w:hAnsi="Times New Roman" w:cs="Times New Roman"/>
          <w:i/>
        </w:rPr>
        <w:t xml:space="preserve">Malaria Journal </w:t>
      </w:r>
      <w:r w:rsidRPr="00952BE4">
        <w:rPr>
          <w:rFonts w:ascii="Times New Roman" w:hAnsi="Times New Roman" w:cs="Times New Roman"/>
        </w:rPr>
        <w:t>2017, 16:132.</w:t>
      </w:r>
    </w:p>
    <w:p w14:paraId="5DC882BD"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38.</w:t>
      </w:r>
      <w:r w:rsidRPr="00952BE4">
        <w:rPr>
          <w:rFonts w:ascii="Times New Roman" w:hAnsi="Times New Roman" w:cs="Times New Roman"/>
        </w:rPr>
        <w:tab/>
        <w:t xml:space="preserve">Bennett A, Smith SJ, Yambasu S, Jambai A, Alemu W, Kabano A, Eisele TP: Household Possession and Use of Insecticide-Treated Mosquito Nets in Sierra Leone 6 Months after a National Mass-Distribution Campaign. </w:t>
      </w:r>
      <w:r w:rsidRPr="00952BE4">
        <w:rPr>
          <w:rFonts w:ascii="Times New Roman" w:hAnsi="Times New Roman" w:cs="Times New Roman"/>
          <w:i/>
        </w:rPr>
        <w:t xml:space="preserve">PLOS ONE </w:t>
      </w:r>
      <w:r w:rsidRPr="00952BE4">
        <w:rPr>
          <w:rFonts w:ascii="Times New Roman" w:hAnsi="Times New Roman" w:cs="Times New Roman"/>
        </w:rPr>
        <w:t>2012, 7:e37927.</w:t>
      </w:r>
    </w:p>
    <w:p w14:paraId="670989B7" w14:textId="77777777" w:rsidR="00952BE4" w:rsidRPr="00952BE4" w:rsidRDefault="00952BE4" w:rsidP="00952BE4">
      <w:pPr>
        <w:pStyle w:val="EndNoteBibliography"/>
        <w:spacing w:after="0" w:line="480" w:lineRule="auto"/>
        <w:ind w:left="720" w:hanging="720"/>
        <w:rPr>
          <w:rFonts w:ascii="Times New Roman" w:hAnsi="Times New Roman" w:cs="Times New Roman"/>
        </w:rPr>
      </w:pPr>
      <w:r w:rsidRPr="00952BE4">
        <w:rPr>
          <w:rFonts w:ascii="Times New Roman" w:hAnsi="Times New Roman" w:cs="Times New Roman"/>
        </w:rPr>
        <w:t>39.</w:t>
      </w:r>
      <w:r w:rsidRPr="00952BE4">
        <w:rPr>
          <w:rFonts w:ascii="Times New Roman" w:hAnsi="Times New Roman" w:cs="Times New Roman"/>
        </w:rPr>
        <w:tab/>
        <w:t>Cohee L, Mills LA, Kagaayi J, Jacobs I, Galiwango R, Ludigo J, Ssekasanvu J, Reynolds SJ: High retention and appropriate use of insecticide-treated nets distributed to HIV-</w:t>
      </w:r>
      <w:r w:rsidRPr="00952BE4">
        <w:rPr>
          <w:rFonts w:ascii="Times New Roman" w:hAnsi="Times New Roman" w:cs="Times New Roman"/>
        </w:rPr>
        <w:lastRenderedPageBreak/>
        <w:t xml:space="preserve">affected households in Rakai, Uganda: results from interviews and home visits. </w:t>
      </w:r>
      <w:r w:rsidRPr="00952BE4">
        <w:rPr>
          <w:rFonts w:ascii="Times New Roman" w:hAnsi="Times New Roman" w:cs="Times New Roman"/>
          <w:i/>
        </w:rPr>
        <w:t xml:space="preserve">Malaria Journal </w:t>
      </w:r>
      <w:r w:rsidRPr="00952BE4">
        <w:rPr>
          <w:rFonts w:ascii="Times New Roman" w:hAnsi="Times New Roman" w:cs="Times New Roman"/>
        </w:rPr>
        <w:t>2009, 8:76.</w:t>
      </w:r>
    </w:p>
    <w:p w14:paraId="3331B102" w14:textId="77777777" w:rsidR="00952BE4" w:rsidRPr="00952BE4" w:rsidRDefault="00952BE4" w:rsidP="00952BE4">
      <w:pPr>
        <w:pStyle w:val="EndNoteBibliography"/>
        <w:spacing w:line="480" w:lineRule="auto"/>
        <w:ind w:left="720" w:hanging="720"/>
        <w:rPr>
          <w:rFonts w:ascii="Times New Roman" w:hAnsi="Times New Roman" w:cs="Times New Roman"/>
        </w:rPr>
      </w:pPr>
      <w:r w:rsidRPr="00952BE4">
        <w:rPr>
          <w:rFonts w:ascii="Times New Roman" w:hAnsi="Times New Roman" w:cs="Times New Roman"/>
        </w:rPr>
        <w:t>40.</w:t>
      </w:r>
      <w:r w:rsidRPr="00952BE4">
        <w:rPr>
          <w:rFonts w:ascii="Times New Roman" w:hAnsi="Times New Roman" w:cs="Times New Roman"/>
        </w:rPr>
        <w:tab/>
        <w:t xml:space="preserve">Wong J, Shah MP, Mwandama D, Gimnig JE, Lindblade KA, Mathanga DP: Home visits to assess the reliability of caregiver-reported use of insecticide-treated bednets by children in Machinga District, Malawi. </w:t>
      </w:r>
      <w:r w:rsidRPr="00952BE4">
        <w:rPr>
          <w:rFonts w:ascii="Times New Roman" w:hAnsi="Times New Roman" w:cs="Times New Roman"/>
          <w:i/>
        </w:rPr>
        <w:t xml:space="preserve">Am J Trop Med Hyg </w:t>
      </w:r>
      <w:r w:rsidRPr="00952BE4">
        <w:rPr>
          <w:rFonts w:ascii="Times New Roman" w:hAnsi="Times New Roman" w:cs="Times New Roman"/>
        </w:rPr>
        <w:t>2015, 92:825-827.</w:t>
      </w:r>
    </w:p>
    <w:p w14:paraId="56F05E40" w14:textId="1B80B1CC" w:rsidR="00417F5D" w:rsidRPr="00205EA7" w:rsidRDefault="00022836" w:rsidP="00952BE4">
      <w:pPr>
        <w:spacing w:after="0" w:line="480" w:lineRule="auto"/>
        <w:rPr>
          <w:rFonts w:ascii="Times New Roman" w:hAnsi="Times New Roman" w:cs="Times New Roman"/>
          <w:szCs w:val="24"/>
          <w:lang w:val="en-US"/>
        </w:rPr>
      </w:pPr>
      <w:r w:rsidRPr="00952BE4">
        <w:rPr>
          <w:rFonts w:ascii="Times New Roman" w:hAnsi="Times New Roman" w:cs="Times New Roman"/>
          <w:szCs w:val="24"/>
          <w:lang w:val="en-US"/>
        </w:rPr>
        <w:fldChar w:fldCharType="end"/>
      </w:r>
    </w:p>
    <w:p w14:paraId="243C3B14" w14:textId="77777777" w:rsidR="00417F5D" w:rsidRDefault="00417F5D">
      <w:pPr>
        <w:spacing w:line="259" w:lineRule="auto"/>
        <w:jc w:val="left"/>
        <w:rPr>
          <w:rFonts w:ascii="Times New Roman" w:hAnsi="Times New Roman" w:cs="Times New Roman"/>
          <w:szCs w:val="24"/>
          <w:lang w:val="en-US"/>
        </w:rPr>
      </w:pPr>
      <w:r>
        <w:rPr>
          <w:rFonts w:ascii="Times New Roman" w:hAnsi="Times New Roman" w:cs="Times New Roman"/>
          <w:szCs w:val="24"/>
          <w:lang w:val="en-US"/>
        </w:rPr>
        <w:br w:type="page"/>
      </w:r>
    </w:p>
    <w:p w14:paraId="67AE73EA" w14:textId="77777777" w:rsidR="00417F5D" w:rsidRDefault="00417F5D" w:rsidP="00417F5D">
      <w:pPr>
        <w:spacing w:after="0" w:line="480" w:lineRule="auto"/>
        <w:rPr>
          <w:rFonts w:ascii="Times New Roman" w:hAnsi="Times New Roman" w:cs="Times New Roman"/>
          <w:b/>
          <w:noProof/>
          <w:szCs w:val="24"/>
          <w:lang w:eastAsia="en-GB"/>
        </w:rPr>
      </w:pPr>
      <w:r>
        <w:rPr>
          <w:rFonts w:ascii="Times New Roman" w:hAnsi="Times New Roman" w:cs="Times New Roman"/>
          <w:b/>
          <w:noProof/>
          <w:szCs w:val="24"/>
          <w:lang w:eastAsia="en-GB"/>
        </w:rPr>
        <w:lastRenderedPageBreak/>
        <w:t>Figure legends</w:t>
      </w:r>
    </w:p>
    <w:p w14:paraId="19F6CF13" w14:textId="77777777" w:rsidR="00417F5D" w:rsidRDefault="00417F5D" w:rsidP="00417F5D">
      <w:pPr>
        <w:spacing w:after="0" w:line="480" w:lineRule="auto"/>
        <w:rPr>
          <w:rFonts w:ascii="Times New Roman" w:hAnsi="Times New Roman" w:cs="Times New Roman"/>
          <w:b/>
          <w:noProof/>
          <w:szCs w:val="24"/>
          <w:lang w:eastAsia="en-GB"/>
        </w:rPr>
      </w:pPr>
    </w:p>
    <w:p w14:paraId="35B3268A" w14:textId="3C0978B4" w:rsidR="00417F5D" w:rsidRPr="00417F5D" w:rsidRDefault="00417F5D" w:rsidP="00417F5D">
      <w:pPr>
        <w:spacing w:after="0" w:line="480" w:lineRule="auto"/>
        <w:rPr>
          <w:rFonts w:ascii="Times New Roman" w:hAnsi="Times New Roman" w:cs="Times New Roman"/>
          <w:szCs w:val="24"/>
        </w:rPr>
      </w:pPr>
      <w:r>
        <w:rPr>
          <w:rFonts w:ascii="Times New Roman" w:hAnsi="Times New Roman" w:cs="Times New Roman"/>
          <w:b/>
          <w:noProof/>
          <w:szCs w:val="24"/>
          <w:lang w:eastAsia="en-GB"/>
        </w:rPr>
        <w:t>Fig. 1</w:t>
      </w:r>
      <w:r w:rsidRPr="00417F5D">
        <w:rPr>
          <w:rFonts w:ascii="Times New Roman" w:hAnsi="Times New Roman" w:cs="Times New Roman"/>
          <w:b/>
          <w:noProof/>
          <w:szCs w:val="24"/>
          <w:lang w:eastAsia="en-GB"/>
        </w:rPr>
        <w:t xml:space="preserve"> </w:t>
      </w:r>
      <w:r>
        <w:rPr>
          <w:rFonts w:ascii="Times New Roman" w:hAnsi="Times New Roman" w:cs="Times New Roman"/>
          <w:b/>
          <w:noProof/>
          <w:szCs w:val="24"/>
          <w:lang w:eastAsia="en-GB"/>
        </w:rPr>
        <w:t xml:space="preserve"> </w:t>
      </w:r>
      <w:r w:rsidRPr="00417F5D">
        <w:rPr>
          <w:rFonts w:ascii="Times New Roman" w:hAnsi="Times New Roman" w:cs="Times New Roman"/>
          <w:b/>
          <w:noProof/>
          <w:szCs w:val="24"/>
          <w:lang w:eastAsia="en-GB"/>
        </w:rPr>
        <w:t>IPTp-SP in pregnancy</w:t>
      </w:r>
      <w:r w:rsidRPr="00417F5D">
        <w:rPr>
          <w:rFonts w:ascii="Times New Roman" w:hAnsi="Times New Roman" w:cs="Times New Roman"/>
          <w:noProof/>
          <w:szCs w:val="24"/>
          <w:lang w:eastAsia="en-GB"/>
        </w:rPr>
        <w:t>.</w:t>
      </w:r>
      <w:r w:rsidRPr="00417F5D">
        <w:rPr>
          <w:rFonts w:ascii="Times New Roman" w:hAnsi="Times New Roman" w:cs="Times New Roman"/>
          <w:szCs w:val="24"/>
        </w:rPr>
        <w:t xml:space="preserve"> </w:t>
      </w:r>
    </w:p>
    <w:p w14:paraId="34DA3F6B" w14:textId="0A960BBB" w:rsidR="00417F5D" w:rsidRDefault="00417F5D" w:rsidP="00417F5D">
      <w:pPr>
        <w:spacing w:after="0" w:line="480" w:lineRule="auto"/>
        <w:rPr>
          <w:rFonts w:ascii="Times New Roman" w:hAnsi="Times New Roman" w:cs="Times New Roman"/>
          <w:szCs w:val="24"/>
        </w:rPr>
      </w:pPr>
      <w:r w:rsidRPr="00417F5D">
        <w:rPr>
          <w:rFonts w:ascii="Times New Roman" w:hAnsi="Times New Roman" w:cs="Times New Roman"/>
          <w:szCs w:val="24"/>
        </w:rPr>
        <w:t xml:space="preserve">The proportion of women </w:t>
      </w:r>
      <w:r w:rsidRPr="00417F5D">
        <w:rPr>
          <w:rFonts w:ascii="Times New Roman" w:hAnsi="Times New Roman" w:cs="Times New Roman"/>
          <w:i/>
          <w:szCs w:val="24"/>
        </w:rPr>
        <w:t xml:space="preserve">reporting 3 or more doses </w:t>
      </w:r>
      <w:r w:rsidRPr="00417F5D">
        <w:rPr>
          <w:rFonts w:ascii="Times New Roman" w:hAnsi="Times New Roman" w:cs="Times New Roman"/>
          <w:szCs w:val="24"/>
        </w:rPr>
        <w:t xml:space="preserve">of IPTp-SP (17.0%) and those with a </w:t>
      </w:r>
      <w:r w:rsidRPr="00417F5D">
        <w:rPr>
          <w:rFonts w:ascii="Times New Roman" w:hAnsi="Times New Roman" w:cs="Times New Roman"/>
          <w:i/>
          <w:szCs w:val="24"/>
        </w:rPr>
        <w:t>documented IPTp-SP of 3 or more doses</w:t>
      </w:r>
      <w:r w:rsidRPr="00417F5D">
        <w:rPr>
          <w:rFonts w:ascii="Times New Roman" w:hAnsi="Times New Roman" w:cs="Times New Roman"/>
          <w:szCs w:val="24"/>
        </w:rPr>
        <w:t xml:space="preserve"> (15.0%) were not different (</w:t>
      </w:r>
      <w:r w:rsidRPr="00417F5D">
        <w:rPr>
          <w:rFonts w:ascii="Times New Roman" w:hAnsi="Times New Roman" w:cs="Times New Roman"/>
          <w:i/>
          <w:szCs w:val="24"/>
        </w:rPr>
        <w:t>p</w:t>
      </w:r>
      <w:r w:rsidRPr="00417F5D">
        <w:rPr>
          <w:rFonts w:ascii="Times New Roman" w:hAnsi="Times New Roman" w:cs="Times New Roman"/>
          <w:szCs w:val="24"/>
        </w:rPr>
        <w:t>-value = 0.350). ANC = antenatal care; CPT = cotrimoxazole prophylactic therapy; IPTp-SP = intermittent preventive therapy in pregnancy with sul</w:t>
      </w:r>
      <w:r>
        <w:rPr>
          <w:rFonts w:ascii="Times New Roman" w:hAnsi="Times New Roman" w:cs="Times New Roman"/>
          <w:szCs w:val="24"/>
        </w:rPr>
        <w:t>f</w:t>
      </w:r>
      <w:r w:rsidRPr="00417F5D">
        <w:rPr>
          <w:rFonts w:ascii="Times New Roman" w:hAnsi="Times New Roman" w:cs="Times New Roman"/>
          <w:szCs w:val="24"/>
        </w:rPr>
        <w:t>adoxine-pyr</w:t>
      </w:r>
      <w:r>
        <w:rPr>
          <w:rFonts w:ascii="Times New Roman" w:hAnsi="Times New Roman" w:cs="Times New Roman"/>
          <w:szCs w:val="24"/>
        </w:rPr>
        <w:t>i</w:t>
      </w:r>
      <w:r w:rsidRPr="00417F5D">
        <w:rPr>
          <w:rFonts w:ascii="Times New Roman" w:hAnsi="Times New Roman" w:cs="Times New Roman"/>
          <w:szCs w:val="24"/>
        </w:rPr>
        <w:t>methamine.</w:t>
      </w:r>
    </w:p>
    <w:p w14:paraId="33BFCA0F" w14:textId="77777777" w:rsidR="00417F5D" w:rsidRPr="00417F5D" w:rsidRDefault="00417F5D" w:rsidP="00417F5D">
      <w:pPr>
        <w:spacing w:after="0" w:line="480" w:lineRule="auto"/>
        <w:rPr>
          <w:rFonts w:ascii="Times New Roman" w:hAnsi="Times New Roman" w:cs="Times New Roman"/>
          <w:szCs w:val="24"/>
        </w:rPr>
      </w:pPr>
    </w:p>
    <w:p w14:paraId="5FB76149" w14:textId="4F45A613" w:rsidR="00417F5D" w:rsidRPr="00417F5D" w:rsidRDefault="00417F5D" w:rsidP="00417F5D">
      <w:pPr>
        <w:spacing w:after="0" w:line="480" w:lineRule="auto"/>
        <w:rPr>
          <w:rFonts w:ascii="Times New Roman" w:hAnsi="Times New Roman" w:cs="Times New Roman"/>
          <w:szCs w:val="24"/>
        </w:rPr>
      </w:pPr>
      <w:r w:rsidRPr="00417F5D">
        <w:rPr>
          <w:rFonts w:ascii="Times New Roman" w:hAnsi="Times New Roman" w:cs="Times New Roman"/>
          <w:b/>
          <w:szCs w:val="24"/>
        </w:rPr>
        <w:t>Fig</w:t>
      </w:r>
      <w:r>
        <w:rPr>
          <w:rFonts w:ascii="Times New Roman" w:hAnsi="Times New Roman" w:cs="Times New Roman"/>
          <w:b/>
          <w:szCs w:val="24"/>
        </w:rPr>
        <w:t>.</w:t>
      </w:r>
      <w:r w:rsidRPr="00417F5D">
        <w:rPr>
          <w:rFonts w:ascii="Times New Roman" w:hAnsi="Times New Roman" w:cs="Times New Roman"/>
          <w:b/>
          <w:szCs w:val="24"/>
        </w:rPr>
        <w:t xml:space="preserve"> 2</w:t>
      </w:r>
      <w:r>
        <w:rPr>
          <w:rFonts w:ascii="Times New Roman" w:hAnsi="Times New Roman" w:cs="Times New Roman"/>
          <w:b/>
          <w:szCs w:val="24"/>
        </w:rPr>
        <w:t xml:space="preserve"> </w:t>
      </w:r>
      <w:r w:rsidRPr="00417F5D">
        <w:rPr>
          <w:rFonts w:ascii="Times New Roman" w:hAnsi="Times New Roman" w:cs="Times New Roman"/>
          <w:b/>
          <w:szCs w:val="24"/>
        </w:rPr>
        <w:t xml:space="preserve"> ITN use, fever and care-seeking for fever by round</w:t>
      </w:r>
      <w:r w:rsidRPr="00417F5D">
        <w:rPr>
          <w:rFonts w:ascii="Times New Roman" w:hAnsi="Times New Roman" w:cs="Times New Roman"/>
          <w:szCs w:val="24"/>
        </w:rPr>
        <w:t xml:space="preserve">. </w:t>
      </w:r>
    </w:p>
    <w:p w14:paraId="191C246F" w14:textId="77777777" w:rsidR="00417F5D" w:rsidRPr="00417F5D" w:rsidRDefault="00417F5D" w:rsidP="00417F5D">
      <w:pPr>
        <w:spacing w:after="0" w:line="480" w:lineRule="auto"/>
        <w:rPr>
          <w:rFonts w:ascii="Times New Roman" w:hAnsi="Times New Roman" w:cs="Times New Roman"/>
          <w:szCs w:val="24"/>
        </w:rPr>
      </w:pPr>
      <w:r w:rsidRPr="00417F5D">
        <w:rPr>
          <w:rFonts w:ascii="Times New Roman" w:hAnsi="Times New Roman" w:cs="Times New Roman"/>
          <w:szCs w:val="24"/>
        </w:rPr>
        <w:t>There was a difference by sampling round in ITN use (</w:t>
      </w:r>
      <w:r w:rsidRPr="00417F5D">
        <w:rPr>
          <w:rFonts w:ascii="Times New Roman" w:hAnsi="Times New Roman" w:cs="Times New Roman"/>
          <w:i/>
          <w:szCs w:val="24"/>
        </w:rPr>
        <w:t>p</w:t>
      </w:r>
      <w:r w:rsidRPr="00417F5D">
        <w:rPr>
          <w:rFonts w:ascii="Times New Roman" w:hAnsi="Times New Roman" w:cs="Times New Roman"/>
          <w:szCs w:val="24"/>
        </w:rPr>
        <w:t>-value &lt; 0.001) and reported fever (</w:t>
      </w:r>
      <w:r w:rsidRPr="00417F5D">
        <w:rPr>
          <w:rFonts w:ascii="Times New Roman" w:hAnsi="Times New Roman" w:cs="Times New Roman"/>
          <w:i/>
          <w:szCs w:val="24"/>
        </w:rPr>
        <w:t>p</w:t>
      </w:r>
      <w:r w:rsidRPr="00417F5D">
        <w:rPr>
          <w:rFonts w:ascii="Times New Roman" w:hAnsi="Times New Roman" w:cs="Times New Roman"/>
          <w:szCs w:val="24"/>
        </w:rPr>
        <w:t>-value &lt; 0.001). There was no difference in treatment seeking for fever by sampling round (</w:t>
      </w:r>
      <w:r w:rsidRPr="00417F5D">
        <w:rPr>
          <w:rFonts w:ascii="Times New Roman" w:hAnsi="Times New Roman" w:cs="Times New Roman"/>
          <w:i/>
          <w:szCs w:val="24"/>
        </w:rPr>
        <w:t>p</w:t>
      </w:r>
      <w:r w:rsidRPr="00417F5D">
        <w:rPr>
          <w:rFonts w:ascii="Times New Roman" w:hAnsi="Times New Roman" w:cs="Times New Roman"/>
          <w:szCs w:val="24"/>
        </w:rPr>
        <w:t>-value = 0.612).</w:t>
      </w:r>
    </w:p>
    <w:p w14:paraId="4490CAF8" w14:textId="5E5CABEB" w:rsidR="00761171" w:rsidRPr="00417F5D" w:rsidRDefault="00761171" w:rsidP="00417F5D">
      <w:pPr>
        <w:spacing w:after="0" w:line="480" w:lineRule="auto"/>
        <w:rPr>
          <w:rFonts w:ascii="Times New Roman" w:hAnsi="Times New Roman" w:cs="Times New Roman"/>
          <w:szCs w:val="24"/>
          <w:lang w:val="en-US"/>
        </w:rPr>
      </w:pPr>
      <w:r w:rsidRPr="00417F5D">
        <w:rPr>
          <w:rFonts w:ascii="Times New Roman" w:hAnsi="Times New Roman" w:cs="Times New Roman"/>
          <w:szCs w:val="24"/>
          <w:lang w:val="en-US"/>
        </w:rPr>
        <w:br w:type="page"/>
      </w:r>
    </w:p>
    <w:p w14:paraId="735FFD4C" w14:textId="657FC527" w:rsidR="00F22EE8" w:rsidRPr="00417F5D" w:rsidRDefault="00761171" w:rsidP="00417F5D">
      <w:pPr>
        <w:pStyle w:val="Heading1"/>
        <w:spacing w:before="0" w:after="0"/>
        <w:rPr>
          <w:rFonts w:ascii="Times New Roman" w:hAnsi="Times New Roman" w:cs="Times New Roman"/>
          <w:szCs w:val="24"/>
        </w:rPr>
      </w:pPr>
      <w:r w:rsidRPr="00417F5D">
        <w:rPr>
          <w:rFonts w:ascii="Times New Roman" w:hAnsi="Times New Roman" w:cs="Times New Roman"/>
          <w:szCs w:val="24"/>
        </w:rPr>
        <w:lastRenderedPageBreak/>
        <w:t>Tables</w:t>
      </w:r>
    </w:p>
    <w:p w14:paraId="4D2B2DB5" w14:textId="77777777" w:rsidR="00761171" w:rsidRPr="00417F5D" w:rsidRDefault="00761171" w:rsidP="00417F5D">
      <w:pPr>
        <w:spacing w:after="0" w:line="240" w:lineRule="auto"/>
        <w:rPr>
          <w:rFonts w:ascii="Times New Roman" w:hAnsi="Times New Roman" w:cs="Times New Roman"/>
          <w:b/>
          <w:szCs w:val="24"/>
        </w:rPr>
      </w:pPr>
      <w:r w:rsidRPr="00417F5D">
        <w:rPr>
          <w:rFonts w:ascii="Times New Roman" w:hAnsi="Times New Roman" w:cs="Times New Roman"/>
          <w:b/>
          <w:szCs w:val="24"/>
        </w:rPr>
        <w:t>Table 1: Participants summary characteristics</w:t>
      </w:r>
    </w:p>
    <w:tbl>
      <w:tblPr>
        <w:tblStyle w:val="ListTable6Colorful1"/>
        <w:tblW w:w="9450" w:type="dxa"/>
        <w:tblLook w:val="04A0" w:firstRow="1" w:lastRow="0" w:firstColumn="1" w:lastColumn="0" w:noHBand="0" w:noVBand="1"/>
      </w:tblPr>
      <w:tblGrid>
        <w:gridCol w:w="4500"/>
        <w:gridCol w:w="2475"/>
        <w:gridCol w:w="2475"/>
      </w:tblGrid>
      <w:tr w:rsidR="009B06C6" w:rsidRPr="00417F5D" w14:paraId="3003BB53" w14:textId="6AA808CE" w:rsidTr="00681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C854DBA" w14:textId="77777777" w:rsidR="009B06C6" w:rsidRPr="00417F5D" w:rsidRDefault="009B06C6" w:rsidP="00196C36">
            <w:pPr>
              <w:spacing w:line="240" w:lineRule="auto"/>
              <w:jc w:val="left"/>
              <w:rPr>
                <w:rFonts w:ascii="Times New Roman" w:hAnsi="Times New Roman" w:cs="Times New Roman"/>
                <w:szCs w:val="24"/>
              </w:rPr>
            </w:pPr>
            <w:r w:rsidRPr="00417F5D">
              <w:rPr>
                <w:rFonts w:ascii="Times New Roman" w:hAnsi="Times New Roman" w:cs="Times New Roman"/>
                <w:szCs w:val="24"/>
              </w:rPr>
              <w:t>Summary characteristic</w:t>
            </w:r>
          </w:p>
        </w:tc>
        <w:tc>
          <w:tcPr>
            <w:tcW w:w="2475" w:type="dxa"/>
          </w:tcPr>
          <w:p w14:paraId="71038B4B" w14:textId="77777777" w:rsidR="009B06C6" w:rsidRPr="00417F5D" w:rsidRDefault="009B06C6" w:rsidP="00417F5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n (%)</w:t>
            </w:r>
          </w:p>
        </w:tc>
        <w:tc>
          <w:tcPr>
            <w:tcW w:w="2475" w:type="dxa"/>
          </w:tcPr>
          <w:p w14:paraId="4B66AF36" w14:textId="446C7078" w:rsidR="009B06C6" w:rsidRPr="00417F5D" w:rsidRDefault="009B06C6" w:rsidP="0014019F">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MIS 2014</w:t>
            </w:r>
            <w:r w:rsidR="005F38C0">
              <w:rPr>
                <w:rFonts w:ascii="Times New Roman" w:hAnsi="Times New Roman" w:cs="Times New Roman"/>
                <w:szCs w:val="24"/>
              </w:rPr>
              <w:t xml:space="preserve"> n* (%)</w:t>
            </w:r>
            <w:r w:rsidR="0014019F">
              <w:rPr>
                <w:rFonts w:ascii="Times New Roman" w:hAnsi="Times New Roman" w:cs="Times New Roman"/>
                <w:szCs w:val="24"/>
              </w:rPr>
              <w:t xml:space="preserve"> </w:t>
            </w:r>
            <w:r w:rsidR="0014019F">
              <w:rPr>
                <w:rFonts w:ascii="Times New Roman" w:hAnsi="Times New Roman" w:cs="Times New Roman"/>
                <w:szCs w:val="24"/>
              </w:rPr>
              <w:fldChar w:fldCharType="begin"/>
            </w:r>
            <w:r w:rsidR="0014019F">
              <w:rPr>
                <w:rFonts w:ascii="Times New Roman" w:hAnsi="Times New Roman" w:cs="Times New Roman"/>
                <w:szCs w:val="24"/>
              </w:rPr>
              <w:instrText xml:space="preserve"> ADDIN EN.CITE &lt;EndNote&gt;&lt;Cite&gt;&lt;Author&gt;National Malaria Control Programme (Malawi) and ICF international&lt;/Author&gt;&lt;Year&gt;2014&lt;/Year&gt;&lt;RecNum&gt;94&lt;/RecNum&gt;&lt;DisplayText&gt;[13]&lt;/DisplayText&gt;&lt;record&gt;&lt;rec-number&gt;94&lt;/rec-number&gt;&lt;foreign-keys&gt;&lt;key app="EN" db-id="w9tvx90r3sd5ttezrw7p9s9xprzed5zw9zvr" timestamp="0"&gt;94&lt;/key&gt;&lt;/foreign-keys&gt;&lt;ref-type name="Report"&gt;27&lt;/ref-type&gt;&lt;contributors&gt;&lt;authors&gt;&lt;author&gt;National Malaria Control Programme (Malawi) and ICF international,,&lt;/author&gt;&lt;/authors&gt;&lt;/contributors&gt;&lt;titles&gt;&lt;title&gt;Malawi Malaria Indicator Survey (MIS) 2014&lt;/title&gt;&lt;secondary-title&gt;NMCP and ICF International&lt;/secondary-title&gt;&lt;/titles&gt;&lt;dates&gt;&lt;year&gt;2014&lt;/year&gt;&lt;pub-dates&gt;&lt;date&gt;2014&lt;/date&gt;&lt;/pub-dates&gt;&lt;/dates&gt;&lt;pub-location&gt;Lilongwe Malawi&lt;/pub-location&gt;&lt;urls&gt;&lt;/urls&gt;&lt;/record&gt;&lt;/Cite&gt;&lt;/EndNote&gt;</w:instrText>
            </w:r>
            <w:r w:rsidR="0014019F">
              <w:rPr>
                <w:rFonts w:ascii="Times New Roman" w:hAnsi="Times New Roman" w:cs="Times New Roman"/>
                <w:szCs w:val="24"/>
              </w:rPr>
              <w:fldChar w:fldCharType="separate"/>
            </w:r>
            <w:r w:rsidR="0014019F">
              <w:rPr>
                <w:rFonts w:ascii="Times New Roman" w:hAnsi="Times New Roman" w:cs="Times New Roman"/>
                <w:noProof/>
                <w:szCs w:val="24"/>
              </w:rPr>
              <w:t>[13]</w:t>
            </w:r>
            <w:r w:rsidR="0014019F">
              <w:rPr>
                <w:rFonts w:ascii="Times New Roman" w:hAnsi="Times New Roman" w:cs="Times New Roman"/>
                <w:szCs w:val="24"/>
              </w:rPr>
              <w:fldChar w:fldCharType="end"/>
            </w:r>
          </w:p>
        </w:tc>
      </w:tr>
      <w:tr w:rsidR="00681013" w:rsidRPr="00417F5D" w14:paraId="36CA0ECE" w14:textId="3D5C856E"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A363B64" w14:textId="77777777" w:rsidR="009B06C6" w:rsidRPr="00417F5D" w:rsidRDefault="009B06C6" w:rsidP="00681013">
            <w:pPr>
              <w:spacing w:line="240" w:lineRule="auto"/>
              <w:jc w:val="left"/>
              <w:rPr>
                <w:rFonts w:ascii="Times New Roman" w:hAnsi="Times New Roman" w:cs="Times New Roman"/>
                <w:b w:val="0"/>
                <w:szCs w:val="24"/>
              </w:rPr>
            </w:pPr>
            <w:r w:rsidRPr="00417F5D">
              <w:rPr>
                <w:rFonts w:ascii="Times New Roman" w:hAnsi="Times New Roman" w:cs="Times New Roman"/>
                <w:b w:val="0"/>
                <w:szCs w:val="24"/>
              </w:rPr>
              <w:t>Households</w:t>
            </w:r>
          </w:p>
        </w:tc>
        <w:tc>
          <w:tcPr>
            <w:tcW w:w="2475" w:type="dxa"/>
            <w:shd w:val="clear" w:color="auto" w:fill="auto"/>
          </w:tcPr>
          <w:p w14:paraId="2D9135CF" w14:textId="577213F1"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1328</w:t>
            </w:r>
          </w:p>
        </w:tc>
        <w:tc>
          <w:tcPr>
            <w:tcW w:w="2475" w:type="dxa"/>
          </w:tcPr>
          <w:p w14:paraId="2177AC7F"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B06C6" w:rsidRPr="00417F5D" w14:paraId="3AD59D29" w14:textId="07214E52" w:rsidTr="00681013">
        <w:tc>
          <w:tcPr>
            <w:cnfStyle w:val="001000000000" w:firstRow="0" w:lastRow="0" w:firstColumn="1" w:lastColumn="0" w:oddVBand="0" w:evenVBand="0" w:oddHBand="0" w:evenHBand="0" w:firstRowFirstColumn="0" w:firstRowLastColumn="0" w:lastRowFirstColumn="0" w:lastRowLastColumn="0"/>
            <w:tcW w:w="4500" w:type="dxa"/>
          </w:tcPr>
          <w:p w14:paraId="00A6CF0E" w14:textId="77777777" w:rsidR="009B06C6" w:rsidRPr="00417F5D" w:rsidRDefault="009B06C6" w:rsidP="00196C36">
            <w:pPr>
              <w:spacing w:line="240" w:lineRule="auto"/>
              <w:jc w:val="left"/>
              <w:rPr>
                <w:rFonts w:ascii="Times New Roman" w:hAnsi="Times New Roman" w:cs="Times New Roman"/>
                <w:b w:val="0"/>
                <w:szCs w:val="24"/>
              </w:rPr>
            </w:pPr>
            <w:r w:rsidRPr="00417F5D">
              <w:rPr>
                <w:rFonts w:ascii="Times New Roman" w:hAnsi="Times New Roman" w:cs="Times New Roman"/>
                <w:b w:val="0"/>
                <w:szCs w:val="24"/>
              </w:rPr>
              <w:t>Participants</w:t>
            </w:r>
          </w:p>
        </w:tc>
        <w:tc>
          <w:tcPr>
            <w:tcW w:w="2475" w:type="dxa"/>
          </w:tcPr>
          <w:p w14:paraId="1A61F3E0"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2046</w:t>
            </w:r>
          </w:p>
        </w:tc>
        <w:tc>
          <w:tcPr>
            <w:tcW w:w="2475" w:type="dxa"/>
          </w:tcPr>
          <w:p w14:paraId="23C64C86"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B06C6" w:rsidRPr="00417F5D" w14:paraId="675F93D9" w14:textId="09727505"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FFB097F" w14:textId="77777777" w:rsidR="009B06C6" w:rsidRPr="00417F5D" w:rsidRDefault="009B06C6" w:rsidP="00681013">
            <w:pPr>
              <w:spacing w:line="240" w:lineRule="auto"/>
              <w:jc w:val="left"/>
              <w:rPr>
                <w:rFonts w:ascii="Times New Roman" w:hAnsi="Times New Roman" w:cs="Times New Roman"/>
                <w:b w:val="0"/>
                <w:szCs w:val="24"/>
              </w:rPr>
            </w:pPr>
            <w:r w:rsidRPr="00417F5D">
              <w:rPr>
                <w:rFonts w:ascii="Times New Roman" w:hAnsi="Times New Roman" w:cs="Times New Roman"/>
                <w:b w:val="0"/>
                <w:szCs w:val="24"/>
              </w:rPr>
              <w:t>Children</w:t>
            </w:r>
          </w:p>
        </w:tc>
        <w:tc>
          <w:tcPr>
            <w:tcW w:w="2475" w:type="dxa"/>
          </w:tcPr>
          <w:p w14:paraId="4CA815F7"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887 (43.4)</w:t>
            </w:r>
          </w:p>
        </w:tc>
        <w:tc>
          <w:tcPr>
            <w:tcW w:w="2475" w:type="dxa"/>
          </w:tcPr>
          <w:p w14:paraId="06FFE71C"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B06C6" w:rsidRPr="00417F5D" w14:paraId="48EBBE0A" w14:textId="2251C9AE" w:rsidTr="00681013">
        <w:tc>
          <w:tcPr>
            <w:cnfStyle w:val="001000000000" w:firstRow="0" w:lastRow="0" w:firstColumn="1" w:lastColumn="0" w:oddVBand="0" w:evenVBand="0" w:oddHBand="0" w:evenHBand="0" w:firstRowFirstColumn="0" w:firstRowLastColumn="0" w:lastRowFirstColumn="0" w:lastRowLastColumn="0"/>
            <w:tcW w:w="4500" w:type="dxa"/>
          </w:tcPr>
          <w:p w14:paraId="58B7D3FB" w14:textId="77777777" w:rsidR="009B06C6" w:rsidRPr="00417F5D" w:rsidRDefault="009B06C6" w:rsidP="00681013">
            <w:pPr>
              <w:spacing w:line="240" w:lineRule="auto"/>
              <w:jc w:val="left"/>
              <w:rPr>
                <w:rFonts w:ascii="Times New Roman" w:hAnsi="Times New Roman" w:cs="Times New Roman"/>
                <w:b w:val="0"/>
                <w:szCs w:val="24"/>
              </w:rPr>
            </w:pPr>
            <w:r w:rsidRPr="00417F5D">
              <w:rPr>
                <w:rFonts w:ascii="Times New Roman" w:hAnsi="Times New Roman" w:cs="Times New Roman"/>
                <w:b w:val="0"/>
                <w:szCs w:val="24"/>
              </w:rPr>
              <w:t>Women</w:t>
            </w:r>
          </w:p>
        </w:tc>
        <w:tc>
          <w:tcPr>
            <w:tcW w:w="2475" w:type="dxa"/>
          </w:tcPr>
          <w:p w14:paraId="1F4C3075"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1159 (56.6)</w:t>
            </w:r>
          </w:p>
        </w:tc>
        <w:tc>
          <w:tcPr>
            <w:tcW w:w="2475" w:type="dxa"/>
          </w:tcPr>
          <w:p w14:paraId="36B2EE01"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B06C6" w:rsidRPr="00417F5D" w14:paraId="7FDC305E" w14:textId="09617562"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6E64EB1" w14:textId="77777777" w:rsidR="009B06C6" w:rsidRPr="00417F5D" w:rsidRDefault="009B06C6" w:rsidP="00681013">
            <w:pPr>
              <w:spacing w:line="240" w:lineRule="auto"/>
              <w:jc w:val="left"/>
              <w:rPr>
                <w:rFonts w:ascii="Times New Roman" w:hAnsi="Times New Roman" w:cs="Times New Roman"/>
                <w:b w:val="0"/>
                <w:szCs w:val="24"/>
              </w:rPr>
            </w:pPr>
            <w:r w:rsidRPr="00417F5D">
              <w:rPr>
                <w:rFonts w:ascii="Times New Roman" w:hAnsi="Times New Roman" w:cs="Times New Roman"/>
                <w:b w:val="0"/>
                <w:szCs w:val="24"/>
              </w:rPr>
              <w:t>Highest level of education women (</w:t>
            </w:r>
            <w:r w:rsidRPr="00417F5D">
              <w:rPr>
                <w:rFonts w:ascii="Times New Roman" w:hAnsi="Times New Roman" w:cs="Times New Roman"/>
                <w:b w:val="0"/>
                <w:i/>
                <w:szCs w:val="24"/>
              </w:rPr>
              <w:t>3 missing</w:t>
            </w:r>
            <w:r w:rsidRPr="00417F5D">
              <w:rPr>
                <w:rFonts w:ascii="Times New Roman" w:hAnsi="Times New Roman" w:cs="Times New Roman"/>
                <w:b w:val="0"/>
                <w:szCs w:val="24"/>
              </w:rPr>
              <w:t>)</w:t>
            </w:r>
          </w:p>
        </w:tc>
        <w:tc>
          <w:tcPr>
            <w:tcW w:w="2475" w:type="dxa"/>
          </w:tcPr>
          <w:p w14:paraId="1C65939A"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475" w:type="dxa"/>
          </w:tcPr>
          <w:p w14:paraId="7AE0DBFB" w14:textId="56ECE59A" w:rsidR="009B06C6" w:rsidRPr="00417F5D" w:rsidRDefault="00BD693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w:t>
            </w:r>
            <w:r w:rsidR="005F38C0">
              <w:rPr>
                <w:rFonts w:ascii="Times New Roman" w:hAnsi="Times New Roman" w:cs="Times New Roman"/>
                <w:szCs w:val="24"/>
              </w:rPr>
              <w:t xml:space="preserve"> = 2897</w:t>
            </w:r>
          </w:p>
        </w:tc>
      </w:tr>
      <w:tr w:rsidR="009B06C6" w:rsidRPr="00417F5D" w14:paraId="0282A8FC" w14:textId="1F6432E8" w:rsidTr="00681013">
        <w:tc>
          <w:tcPr>
            <w:cnfStyle w:val="001000000000" w:firstRow="0" w:lastRow="0" w:firstColumn="1" w:lastColumn="0" w:oddVBand="0" w:evenVBand="0" w:oddHBand="0" w:evenHBand="0" w:firstRowFirstColumn="0" w:firstRowLastColumn="0" w:lastRowFirstColumn="0" w:lastRowLastColumn="0"/>
            <w:tcW w:w="4500" w:type="dxa"/>
          </w:tcPr>
          <w:p w14:paraId="3D38738B" w14:textId="77777777" w:rsidR="009B06C6" w:rsidRPr="00417F5D" w:rsidRDefault="009B06C6" w:rsidP="00952BE4">
            <w:pPr>
              <w:spacing w:line="240" w:lineRule="auto"/>
              <w:ind w:left="432"/>
              <w:jc w:val="left"/>
              <w:rPr>
                <w:rFonts w:ascii="Times New Roman" w:hAnsi="Times New Roman" w:cs="Times New Roman"/>
                <w:b w:val="0"/>
                <w:szCs w:val="24"/>
              </w:rPr>
            </w:pPr>
            <w:r w:rsidRPr="00417F5D">
              <w:rPr>
                <w:rFonts w:ascii="Times New Roman" w:hAnsi="Times New Roman" w:cs="Times New Roman"/>
                <w:b w:val="0"/>
                <w:szCs w:val="24"/>
              </w:rPr>
              <w:t>No school</w:t>
            </w:r>
          </w:p>
        </w:tc>
        <w:tc>
          <w:tcPr>
            <w:tcW w:w="2475" w:type="dxa"/>
          </w:tcPr>
          <w:p w14:paraId="39B57CD4"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382 (33.0)</w:t>
            </w:r>
          </w:p>
        </w:tc>
        <w:tc>
          <w:tcPr>
            <w:tcW w:w="2475" w:type="dxa"/>
          </w:tcPr>
          <w:p w14:paraId="6201B889" w14:textId="58FAD770" w:rsidR="009B06C6" w:rsidRPr="00417F5D" w:rsidRDefault="00C43BFB"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293 (14.4)</w:t>
            </w:r>
          </w:p>
        </w:tc>
      </w:tr>
      <w:tr w:rsidR="009B06C6" w:rsidRPr="00417F5D" w14:paraId="3C42EBD0" w14:textId="771139D5"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9998876" w14:textId="77777777" w:rsidR="009B06C6" w:rsidRPr="00417F5D" w:rsidRDefault="009B06C6" w:rsidP="00952BE4">
            <w:pPr>
              <w:spacing w:line="240" w:lineRule="auto"/>
              <w:ind w:left="432"/>
              <w:jc w:val="left"/>
              <w:rPr>
                <w:rFonts w:ascii="Times New Roman" w:hAnsi="Times New Roman" w:cs="Times New Roman"/>
                <w:b w:val="0"/>
                <w:szCs w:val="24"/>
              </w:rPr>
            </w:pPr>
            <w:r w:rsidRPr="00417F5D">
              <w:rPr>
                <w:rFonts w:ascii="Times New Roman" w:hAnsi="Times New Roman" w:cs="Times New Roman"/>
                <w:b w:val="0"/>
                <w:szCs w:val="24"/>
              </w:rPr>
              <w:t>Some primary</w:t>
            </w:r>
          </w:p>
        </w:tc>
        <w:tc>
          <w:tcPr>
            <w:tcW w:w="2475" w:type="dxa"/>
          </w:tcPr>
          <w:p w14:paraId="42150A8F"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590 (51.0)</w:t>
            </w:r>
          </w:p>
        </w:tc>
        <w:tc>
          <w:tcPr>
            <w:tcW w:w="2475" w:type="dxa"/>
          </w:tcPr>
          <w:p w14:paraId="6AE486F4" w14:textId="19B4013B" w:rsidR="009B06C6" w:rsidRPr="00417F5D" w:rsidRDefault="00C43BFB"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1763 (62.6))</w:t>
            </w:r>
          </w:p>
        </w:tc>
      </w:tr>
      <w:tr w:rsidR="009B06C6" w:rsidRPr="00417F5D" w14:paraId="4CAC1205" w14:textId="5C1A321B" w:rsidTr="00681013">
        <w:tc>
          <w:tcPr>
            <w:cnfStyle w:val="001000000000" w:firstRow="0" w:lastRow="0" w:firstColumn="1" w:lastColumn="0" w:oddVBand="0" w:evenVBand="0" w:oddHBand="0" w:evenHBand="0" w:firstRowFirstColumn="0" w:firstRowLastColumn="0" w:lastRowFirstColumn="0" w:lastRowLastColumn="0"/>
            <w:tcW w:w="4500" w:type="dxa"/>
          </w:tcPr>
          <w:p w14:paraId="6E5D588F" w14:textId="77777777" w:rsidR="009B06C6" w:rsidRPr="00417F5D" w:rsidRDefault="009B06C6" w:rsidP="00952BE4">
            <w:pPr>
              <w:spacing w:line="240" w:lineRule="auto"/>
              <w:ind w:left="432"/>
              <w:jc w:val="left"/>
              <w:rPr>
                <w:rFonts w:ascii="Times New Roman" w:hAnsi="Times New Roman" w:cs="Times New Roman"/>
                <w:b w:val="0"/>
                <w:szCs w:val="24"/>
              </w:rPr>
            </w:pPr>
            <w:r w:rsidRPr="00417F5D">
              <w:rPr>
                <w:rFonts w:ascii="Times New Roman" w:hAnsi="Times New Roman" w:cs="Times New Roman"/>
                <w:b w:val="0"/>
                <w:szCs w:val="24"/>
              </w:rPr>
              <w:t>Completed primary or some secondary</w:t>
            </w:r>
          </w:p>
        </w:tc>
        <w:tc>
          <w:tcPr>
            <w:tcW w:w="2475" w:type="dxa"/>
          </w:tcPr>
          <w:p w14:paraId="0E1B6987"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137 (11.9)</w:t>
            </w:r>
          </w:p>
        </w:tc>
        <w:tc>
          <w:tcPr>
            <w:tcW w:w="2475" w:type="dxa"/>
          </w:tcPr>
          <w:p w14:paraId="74010C33" w14:textId="125E7438" w:rsidR="009B06C6" w:rsidRPr="00417F5D" w:rsidRDefault="00C43BFB"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742 (20.5)</w:t>
            </w:r>
          </w:p>
        </w:tc>
      </w:tr>
      <w:tr w:rsidR="009B06C6" w:rsidRPr="00417F5D" w14:paraId="55724125" w14:textId="673DEAEC"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03C2994" w14:textId="77777777" w:rsidR="009B06C6" w:rsidRPr="00417F5D" w:rsidRDefault="009B06C6" w:rsidP="00952BE4">
            <w:pPr>
              <w:spacing w:line="240" w:lineRule="auto"/>
              <w:ind w:left="432"/>
              <w:jc w:val="left"/>
              <w:rPr>
                <w:rFonts w:ascii="Times New Roman" w:hAnsi="Times New Roman" w:cs="Times New Roman"/>
                <w:b w:val="0"/>
                <w:szCs w:val="24"/>
              </w:rPr>
            </w:pPr>
            <w:r w:rsidRPr="00417F5D">
              <w:rPr>
                <w:rFonts w:ascii="Times New Roman" w:hAnsi="Times New Roman" w:cs="Times New Roman"/>
                <w:b w:val="0"/>
                <w:szCs w:val="24"/>
              </w:rPr>
              <w:t>Completed Secondary or further</w:t>
            </w:r>
          </w:p>
        </w:tc>
        <w:tc>
          <w:tcPr>
            <w:tcW w:w="2475" w:type="dxa"/>
          </w:tcPr>
          <w:p w14:paraId="1F13CB7D"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47 (4.1)</w:t>
            </w:r>
          </w:p>
        </w:tc>
        <w:tc>
          <w:tcPr>
            <w:tcW w:w="2475" w:type="dxa"/>
          </w:tcPr>
          <w:p w14:paraId="4D6A5D3D" w14:textId="763312C9" w:rsidR="009B06C6" w:rsidRPr="00417F5D" w:rsidRDefault="00C43BFB"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99 (2.4)</w:t>
            </w:r>
          </w:p>
        </w:tc>
      </w:tr>
      <w:tr w:rsidR="009B06C6" w:rsidRPr="00417F5D" w14:paraId="0D027563" w14:textId="67C46536" w:rsidTr="00681013">
        <w:tc>
          <w:tcPr>
            <w:cnfStyle w:val="001000000000" w:firstRow="0" w:lastRow="0" w:firstColumn="1" w:lastColumn="0" w:oddVBand="0" w:evenVBand="0" w:oddHBand="0" w:evenHBand="0" w:firstRowFirstColumn="0" w:firstRowLastColumn="0" w:lastRowFirstColumn="0" w:lastRowLastColumn="0"/>
            <w:tcW w:w="4500" w:type="dxa"/>
          </w:tcPr>
          <w:p w14:paraId="3304FD63" w14:textId="3E010889" w:rsidR="009B06C6" w:rsidRPr="00417F5D" w:rsidRDefault="009B06C6" w:rsidP="00681013">
            <w:pPr>
              <w:spacing w:line="240" w:lineRule="auto"/>
              <w:jc w:val="left"/>
              <w:rPr>
                <w:rFonts w:ascii="Times New Roman" w:hAnsi="Times New Roman" w:cs="Times New Roman"/>
                <w:b w:val="0"/>
                <w:szCs w:val="24"/>
              </w:rPr>
            </w:pPr>
            <w:r w:rsidRPr="00417F5D">
              <w:rPr>
                <w:rFonts w:ascii="Times New Roman" w:hAnsi="Times New Roman" w:cs="Times New Roman"/>
                <w:b w:val="0"/>
                <w:szCs w:val="24"/>
              </w:rPr>
              <w:t>ITN available in household</w:t>
            </w:r>
          </w:p>
        </w:tc>
        <w:tc>
          <w:tcPr>
            <w:tcW w:w="2475" w:type="dxa"/>
          </w:tcPr>
          <w:p w14:paraId="61797ECD" w14:textId="66A9287F"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722 (35.3)</w:t>
            </w:r>
          </w:p>
        </w:tc>
        <w:tc>
          <w:tcPr>
            <w:tcW w:w="2475" w:type="dxa"/>
          </w:tcPr>
          <w:p w14:paraId="746BB363" w14:textId="564C5463" w:rsidR="009B06C6" w:rsidRPr="00417F5D" w:rsidRDefault="00BD693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(70.2)</w:t>
            </w:r>
          </w:p>
        </w:tc>
      </w:tr>
      <w:tr w:rsidR="009B06C6" w:rsidRPr="00417F5D" w14:paraId="75D103D5" w14:textId="62CDD6F2"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25E148F" w14:textId="77777777" w:rsidR="009B06C6" w:rsidRPr="00417F5D" w:rsidRDefault="009B06C6" w:rsidP="00681013">
            <w:pPr>
              <w:spacing w:line="240" w:lineRule="auto"/>
              <w:jc w:val="left"/>
              <w:rPr>
                <w:rFonts w:ascii="Times New Roman" w:hAnsi="Times New Roman" w:cs="Times New Roman"/>
                <w:b w:val="0"/>
                <w:szCs w:val="24"/>
              </w:rPr>
            </w:pPr>
          </w:p>
        </w:tc>
        <w:tc>
          <w:tcPr>
            <w:tcW w:w="2475" w:type="dxa"/>
          </w:tcPr>
          <w:p w14:paraId="5E477143"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Median (IQR)</w:t>
            </w:r>
          </w:p>
        </w:tc>
        <w:tc>
          <w:tcPr>
            <w:tcW w:w="2475" w:type="dxa"/>
          </w:tcPr>
          <w:p w14:paraId="0DBBF708"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9B06C6" w:rsidRPr="00417F5D" w14:paraId="05D4C3F0" w14:textId="7F009DB5" w:rsidTr="00681013">
        <w:tc>
          <w:tcPr>
            <w:cnfStyle w:val="001000000000" w:firstRow="0" w:lastRow="0" w:firstColumn="1" w:lastColumn="0" w:oddVBand="0" w:evenVBand="0" w:oddHBand="0" w:evenHBand="0" w:firstRowFirstColumn="0" w:firstRowLastColumn="0" w:lastRowFirstColumn="0" w:lastRowLastColumn="0"/>
            <w:tcW w:w="4500" w:type="dxa"/>
          </w:tcPr>
          <w:p w14:paraId="6E8D032E" w14:textId="77777777" w:rsidR="009B06C6" w:rsidRPr="00417F5D" w:rsidRDefault="009B06C6" w:rsidP="00681013">
            <w:pPr>
              <w:spacing w:line="240" w:lineRule="auto"/>
              <w:jc w:val="left"/>
              <w:rPr>
                <w:rFonts w:ascii="Times New Roman" w:hAnsi="Times New Roman" w:cs="Times New Roman"/>
                <w:b w:val="0"/>
                <w:szCs w:val="24"/>
              </w:rPr>
            </w:pPr>
            <w:r w:rsidRPr="00417F5D">
              <w:rPr>
                <w:rFonts w:ascii="Times New Roman" w:hAnsi="Times New Roman" w:cs="Times New Roman"/>
                <w:b w:val="0"/>
                <w:szCs w:val="24"/>
              </w:rPr>
              <w:t>Median age in years (IQR)</w:t>
            </w:r>
          </w:p>
        </w:tc>
        <w:tc>
          <w:tcPr>
            <w:tcW w:w="2475" w:type="dxa"/>
          </w:tcPr>
          <w:p w14:paraId="32BFDED8"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475" w:type="dxa"/>
          </w:tcPr>
          <w:p w14:paraId="55AF249C"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B06C6" w:rsidRPr="00417F5D" w14:paraId="273203C5" w14:textId="3B1C5841"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E6D7BE5" w14:textId="77777777" w:rsidR="009B06C6" w:rsidRPr="00417F5D" w:rsidRDefault="009B06C6" w:rsidP="00681013">
            <w:pPr>
              <w:spacing w:line="240" w:lineRule="auto"/>
              <w:jc w:val="left"/>
              <w:rPr>
                <w:rFonts w:ascii="Times New Roman" w:hAnsi="Times New Roman" w:cs="Times New Roman"/>
                <w:b w:val="0"/>
                <w:szCs w:val="24"/>
              </w:rPr>
            </w:pPr>
            <w:r w:rsidRPr="00417F5D">
              <w:rPr>
                <w:rFonts w:ascii="Times New Roman" w:hAnsi="Times New Roman" w:cs="Times New Roman"/>
                <w:b w:val="0"/>
                <w:szCs w:val="24"/>
              </w:rPr>
              <w:t xml:space="preserve">Children </w:t>
            </w:r>
          </w:p>
        </w:tc>
        <w:tc>
          <w:tcPr>
            <w:tcW w:w="2475" w:type="dxa"/>
          </w:tcPr>
          <w:p w14:paraId="5936D263"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2.6 (1.6-3.8)</w:t>
            </w:r>
          </w:p>
        </w:tc>
        <w:tc>
          <w:tcPr>
            <w:tcW w:w="2475" w:type="dxa"/>
          </w:tcPr>
          <w:p w14:paraId="49727873"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9B06C6" w:rsidRPr="00417F5D" w14:paraId="68BFB797" w14:textId="4783AE84" w:rsidTr="00681013">
        <w:tc>
          <w:tcPr>
            <w:cnfStyle w:val="001000000000" w:firstRow="0" w:lastRow="0" w:firstColumn="1" w:lastColumn="0" w:oddVBand="0" w:evenVBand="0" w:oddHBand="0" w:evenHBand="0" w:firstRowFirstColumn="0" w:firstRowLastColumn="0" w:lastRowFirstColumn="0" w:lastRowLastColumn="0"/>
            <w:tcW w:w="4500" w:type="dxa"/>
          </w:tcPr>
          <w:p w14:paraId="44C7744F" w14:textId="77777777" w:rsidR="009B06C6" w:rsidRPr="00417F5D" w:rsidRDefault="009B06C6" w:rsidP="00681013">
            <w:pPr>
              <w:spacing w:line="240" w:lineRule="auto"/>
              <w:jc w:val="left"/>
              <w:rPr>
                <w:rFonts w:ascii="Times New Roman" w:hAnsi="Times New Roman" w:cs="Times New Roman"/>
                <w:b w:val="0"/>
                <w:szCs w:val="24"/>
              </w:rPr>
            </w:pPr>
            <w:r w:rsidRPr="00417F5D">
              <w:rPr>
                <w:rFonts w:ascii="Times New Roman" w:hAnsi="Times New Roman" w:cs="Times New Roman"/>
                <w:b w:val="0"/>
                <w:szCs w:val="24"/>
              </w:rPr>
              <w:t xml:space="preserve">Women </w:t>
            </w:r>
          </w:p>
        </w:tc>
        <w:tc>
          <w:tcPr>
            <w:tcW w:w="2475" w:type="dxa"/>
          </w:tcPr>
          <w:p w14:paraId="32C5C913"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29.3 (22.2-36.1)</w:t>
            </w:r>
          </w:p>
        </w:tc>
        <w:tc>
          <w:tcPr>
            <w:tcW w:w="2475" w:type="dxa"/>
          </w:tcPr>
          <w:p w14:paraId="21CAD685"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B06C6" w:rsidRPr="00417F5D" w14:paraId="7C79A1E7" w14:textId="7D947A9D"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DF305F5" w14:textId="77777777" w:rsidR="009B06C6" w:rsidRPr="00417F5D" w:rsidRDefault="009B06C6" w:rsidP="00681013">
            <w:pPr>
              <w:spacing w:line="240" w:lineRule="auto"/>
              <w:jc w:val="left"/>
              <w:rPr>
                <w:rFonts w:ascii="Times New Roman" w:hAnsi="Times New Roman" w:cs="Times New Roman"/>
                <w:szCs w:val="24"/>
              </w:rPr>
            </w:pPr>
          </w:p>
        </w:tc>
        <w:tc>
          <w:tcPr>
            <w:tcW w:w="2475" w:type="dxa"/>
          </w:tcPr>
          <w:p w14:paraId="0F384347"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Mean, min - max (SD)</w:t>
            </w:r>
          </w:p>
        </w:tc>
        <w:tc>
          <w:tcPr>
            <w:tcW w:w="2475" w:type="dxa"/>
          </w:tcPr>
          <w:p w14:paraId="4430D21F"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r>
      <w:tr w:rsidR="009B06C6" w:rsidRPr="00417F5D" w14:paraId="1365B95D" w14:textId="1FF9B71F" w:rsidTr="00681013">
        <w:tc>
          <w:tcPr>
            <w:cnfStyle w:val="001000000000" w:firstRow="0" w:lastRow="0" w:firstColumn="1" w:lastColumn="0" w:oddVBand="0" w:evenVBand="0" w:oddHBand="0" w:evenHBand="0" w:firstRowFirstColumn="0" w:firstRowLastColumn="0" w:lastRowFirstColumn="0" w:lastRowLastColumn="0"/>
            <w:tcW w:w="4500" w:type="dxa"/>
          </w:tcPr>
          <w:p w14:paraId="61451413" w14:textId="4D3A1BA1" w:rsidR="009B06C6" w:rsidRPr="00417F5D" w:rsidRDefault="009B06C6" w:rsidP="00681013">
            <w:pPr>
              <w:spacing w:line="240" w:lineRule="auto"/>
              <w:jc w:val="left"/>
              <w:rPr>
                <w:rFonts w:ascii="Times New Roman" w:hAnsi="Times New Roman" w:cs="Times New Roman"/>
                <w:b w:val="0"/>
                <w:szCs w:val="24"/>
              </w:rPr>
            </w:pPr>
            <w:r w:rsidRPr="00417F5D">
              <w:rPr>
                <w:rFonts w:ascii="Times New Roman" w:hAnsi="Times New Roman" w:cs="Times New Roman"/>
                <w:b w:val="0"/>
                <w:szCs w:val="24"/>
              </w:rPr>
              <w:t>Household size</w:t>
            </w:r>
            <w:r>
              <w:rPr>
                <w:rFonts w:ascii="Times New Roman" w:hAnsi="Times New Roman" w:cs="Times New Roman"/>
                <w:b w:val="0"/>
                <w:szCs w:val="24"/>
              </w:rPr>
              <w:t xml:space="preserve"> (SD)</w:t>
            </w:r>
          </w:p>
        </w:tc>
        <w:tc>
          <w:tcPr>
            <w:tcW w:w="2475" w:type="dxa"/>
          </w:tcPr>
          <w:p w14:paraId="3220122B"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4.5 (2.03)</w:t>
            </w:r>
          </w:p>
        </w:tc>
        <w:tc>
          <w:tcPr>
            <w:tcW w:w="2475" w:type="dxa"/>
          </w:tcPr>
          <w:p w14:paraId="49F2DB28" w14:textId="77777777" w:rsidR="009B06C6" w:rsidRPr="00417F5D" w:rsidRDefault="009B06C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B06C6" w:rsidRPr="00417F5D" w14:paraId="69671ADD" w14:textId="04CE5E88"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084F209" w14:textId="5FE5A8EF" w:rsidR="009B06C6" w:rsidRPr="00417F5D" w:rsidRDefault="009B06C6" w:rsidP="00681013">
            <w:pPr>
              <w:spacing w:line="240" w:lineRule="auto"/>
              <w:ind w:left="342" w:hanging="342"/>
              <w:jc w:val="left"/>
              <w:rPr>
                <w:rFonts w:ascii="Times New Roman" w:hAnsi="Times New Roman" w:cs="Times New Roman"/>
                <w:b w:val="0"/>
                <w:szCs w:val="24"/>
              </w:rPr>
            </w:pPr>
            <w:r w:rsidRPr="00417F5D">
              <w:rPr>
                <w:rFonts w:ascii="Times New Roman" w:hAnsi="Times New Roman" w:cs="Times New Roman"/>
                <w:b w:val="0"/>
                <w:szCs w:val="24"/>
              </w:rPr>
              <w:t>Distance to a health facility in km</w:t>
            </w:r>
            <w:r>
              <w:rPr>
                <w:rFonts w:ascii="Times New Roman" w:hAnsi="Times New Roman" w:cs="Times New Roman"/>
                <w:b w:val="0"/>
                <w:szCs w:val="24"/>
              </w:rPr>
              <w:t>, minimum - maximum</w:t>
            </w:r>
          </w:p>
        </w:tc>
        <w:tc>
          <w:tcPr>
            <w:tcW w:w="2475" w:type="dxa"/>
          </w:tcPr>
          <w:p w14:paraId="47462786"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2.9, 0.1 - 7.6</w:t>
            </w:r>
          </w:p>
        </w:tc>
        <w:tc>
          <w:tcPr>
            <w:tcW w:w="2475" w:type="dxa"/>
          </w:tcPr>
          <w:p w14:paraId="7C0D4871" w14:textId="77777777" w:rsidR="009B06C6" w:rsidRPr="00417F5D" w:rsidRDefault="009B06C6"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C43BFB" w:rsidRPr="00417F5D" w14:paraId="4DF746F1" w14:textId="77777777" w:rsidTr="00681013">
        <w:tc>
          <w:tcPr>
            <w:cnfStyle w:val="001000000000" w:firstRow="0" w:lastRow="0" w:firstColumn="1" w:lastColumn="0" w:oddVBand="0" w:evenVBand="0" w:oddHBand="0" w:evenHBand="0" w:firstRowFirstColumn="0" w:firstRowLastColumn="0" w:lastRowFirstColumn="0" w:lastRowLastColumn="0"/>
            <w:tcW w:w="4500" w:type="dxa"/>
          </w:tcPr>
          <w:p w14:paraId="2E9FB3F4" w14:textId="6AD4E51E" w:rsidR="00C43BFB" w:rsidRPr="00417F5D" w:rsidRDefault="00C43BFB" w:rsidP="00196C36">
            <w:pPr>
              <w:spacing w:line="240" w:lineRule="auto"/>
              <w:jc w:val="left"/>
              <w:rPr>
                <w:rFonts w:ascii="Times New Roman" w:hAnsi="Times New Roman" w:cs="Times New Roman"/>
                <w:b w:val="0"/>
                <w:szCs w:val="24"/>
              </w:rPr>
            </w:pPr>
            <w:r>
              <w:rPr>
                <w:rFonts w:ascii="Times New Roman" w:hAnsi="Times New Roman" w:cs="Times New Roman"/>
                <w:b w:val="0"/>
                <w:szCs w:val="24"/>
              </w:rPr>
              <w:t>Household facilities and possessions</w:t>
            </w:r>
            <w:r w:rsidR="007164BB">
              <w:rPr>
                <w:rFonts w:ascii="Times New Roman" w:hAnsi="Times New Roman" w:cs="Times New Roman"/>
                <w:b w:val="0"/>
                <w:szCs w:val="24"/>
              </w:rPr>
              <w:t xml:space="preserve"> (N = 1251)</w:t>
            </w:r>
          </w:p>
        </w:tc>
        <w:tc>
          <w:tcPr>
            <w:tcW w:w="2475" w:type="dxa"/>
          </w:tcPr>
          <w:p w14:paraId="3FC7657E" w14:textId="508152C5" w:rsidR="00C43BFB" w:rsidRPr="00417F5D" w:rsidRDefault="009D6533"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n (%)</w:t>
            </w:r>
          </w:p>
        </w:tc>
        <w:tc>
          <w:tcPr>
            <w:tcW w:w="2475" w:type="dxa"/>
          </w:tcPr>
          <w:p w14:paraId="5F8D620C" w14:textId="1FF094FE" w:rsidR="00C43BFB" w:rsidRPr="00417F5D" w:rsidRDefault="009D6533"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w:t>
            </w:r>
          </w:p>
        </w:tc>
      </w:tr>
      <w:tr w:rsidR="00C43BFB" w:rsidRPr="00417F5D" w14:paraId="20C79BE8" w14:textId="77777777"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97BEBB0" w14:textId="35173BC8" w:rsidR="00C43BFB" w:rsidRPr="00417F5D" w:rsidRDefault="00C43BFB" w:rsidP="00196C36">
            <w:pPr>
              <w:spacing w:line="240" w:lineRule="auto"/>
              <w:ind w:left="1062" w:hanging="540"/>
              <w:jc w:val="left"/>
              <w:rPr>
                <w:rFonts w:ascii="Times New Roman" w:hAnsi="Times New Roman" w:cs="Times New Roman"/>
                <w:b w:val="0"/>
                <w:szCs w:val="24"/>
              </w:rPr>
            </w:pPr>
            <w:r>
              <w:rPr>
                <w:rFonts w:ascii="Times New Roman" w:hAnsi="Times New Roman" w:cs="Times New Roman"/>
                <w:b w:val="0"/>
                <w:szCs w:val="24"/>
              </w:rPr>
              <w:t xml:space="preserve">Electricity </w:t>
            </w:r>
          </w:p>
        </w:tc>
        <w:tc>
          <w:tcPr>
            <w:tcW w:w="2475" w:type="dxa"/>
          </w:tcPr>
          <w:p w14:paraId="620D819F" w14:textId="1C23667D" w:rsidR="00C43BFB" w:rsidRPr="00417F5D" w:rsidRDefault="008B4322"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29 (2.3)</w:t>
            </w:r>
          </w:p>
        </w:tc>
        <w:tc>
          <w:tcPr>
            <w:tcW w:w="2475" w:type="dxa"/>
          </w:tcPr>
          <w:p w14:paraId="3B32A3ED" w14:textId="6BD4CC46" w:rsidR="00C43BFB" w:rsidRPr="00417F5D" w:rsidRDefault="008B4322"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(11.9)</w:t>
            </w:r>
          </w:p>
        </w:tc>
      </w:tr>
      <w:tr w:rsidR="00C43BFB" w:rsidRPr="00417F5D" w14:paraId="7BCF5AD3" w14:textId="77777777" w:rsidTr="00681013">
        <w:tc>
          <w:tcPr>
            <w:cnfStyle w:val="001000000000" w:firstRow="0" w:lastRow="0" w:firstColumn="1" w:lastColumn="0" w:oddVBand="0" w:evenVBand="0" w:oddHBand="0" w:evenHBand="0" w:firstRowFirstColumn="0" w:firstRowLastColumn="0" w:lastRowFirstColumn="0" w:lastRowLastColumn="0"/>
            <w:tcW w:w="4500" w:type="dxa"/>
          </w:tcPr>
          <w:p w14:paraId="416DB52D" w14:textId="12B9630A" w:rsidR="00C43BFB" w:rsidRPr="00417F5D" w:rsidRDefault="00C43BFB" w:rsidP="00681013">
            <w:pPr>
              <w:spacing w:line="240" w:lineRule="auto"/>
              <w:ind w:left="1062" w:hanging="540"/>
              <w:jc w:val="left"/>
              <w:rPr>
                <w:rFonts w:ascii="Times New Roman" w:hAnsi="Times New Roman" w:cs="Times New Roman"/>
                <w:b w:val="0"/>
                <w:szCs w:val="24"/>
              </w:rPr>
            </w:pPr>
            <w:r>
              <w:rPr>
                <w:rFonts w:ascii="Times New Roman" w:hAnsi="Times New Roman" w:cs="Times New Roman"/>
                <w:b w:val="0"/>
                <w:szCs w:val="24"/>
              </w:rPr>
              <w:t xml:space="preserve">Radio </w:t>
            </w:r>
          </w:p>
        </w:tc>
        <w:tc>
          <w:tcPr>
            <w:tcW w:w="2475" w:type="dxa"/>
          </w:tcPr>
          <w:p w14:paraId="28CC5B10" w14:textId="58B80A2A" w:rsidR="00C43BFB" w:rsidRPr="00417F5D" w:rsidRDefault="00E70817"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494 (39.5)</w:t>
            </w:r>
          </w:p>
        </w:tc>
        <w:tc>
          <w:tcPr>
            <w:tcW w:w="2475" w:type="dxa"/>
          </w:tcPr>
          <w:p w14:paraId="42CE34E0" w14:textId="1E2DCFFB" w:rsidR="00C43BFB" w:rsidRPr="00417F5D" w:rsidRDefault="00751645"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(52.2)</w:t>
            </w:r>
          </w:p>
        </w:tc>
      </w:tr>
      <w:tr w:rsidR="00681013" w:rsidRPr="00417F5D" w14:paraId="69C7B480" w14:textId="77777777" w:rsidTr="009C6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CA2B68B" w14:textId="55148C86" w:rsidR="00B025DF" w:rsidRDefault="00B025DF" w:rsidP="00681013">
            <w:pPr>
              <w:spacing w:line="240" w:lineRule="auto"/>
              <w:ind w:left="1062" w:hanging="540"/>
              <w:jc w:val="left"/>
              <w:rPr>
                <w:rFonts w:ascii="Times New Roman" w:hAnsi="Times New Roman" w:cs="Times New Roman"/>
                <w:b w:val="0"/>
                <w:szCs w:val="24"/>
              </w:rPr>
            </w:pPr>
            <w:r>
              <w:rPr>
                <w:rFonts w:ascii="Times New Roman" w:hAnsi="Times New Roman" w:cs="Times New Roman"/>
                <w:b w:val="0"/>
                <w:szCs w:val="24"/>
              </w:rPr>
              <w:t>Mobile phone</w:t>
            </w:r>
          </w:p>
        </w:tc>
        <w:tc>
          <w:tcPr>
            <w:tcW w:w="2475" w:type="dxa"/>
          </w:tcPr>
          <w:p w14:paraId="1941E391" w14:textId="3ADC10D2" w:rsidR="00B025DF" w:rsidRPr="00417F5D" w:rsidRDefault="000F316D"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496 (39.7)</w:t>
            </w:r>
          </w:p>
        </w:tc>
        <w:tc>
          <w:tcPr>
            <w:tcW w:w="2475" w:type="dxa"/>
          </w:tcPr>
          <w:p w14:paraId="0FC3E8D4" w14:textId="337A0177" w:rsidR="00B025DF" w:rsidRPr="00417F5D" w:rsidRDefault="000F316D"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(48.8)</w:t>
            </w:r>
          </w:p>
        </w:tc>
      </w:tr>
      <w:tr w:rsidR="00C43BFB" w:rsidRPr="00417F5D" w14:paraId="0E2193A8" w14:textId="77777777" w:rsidTr="00681013">
        <w:tc>
          <w:tcPr>
            <w:cnfStyle w:val="001000000000" w:firstRow="0" w:lastRow="0" w:firstColumn="1" w:lastColumn="0" w:oddVBand="0" w:evenVBand="0" w:oddHBand="0" w:evenHBand="0" w:firstRowFirstColumn="0" w:firstRowLastColumn="0" w:lastRowFirstColumn="0" w:lastRowLastColumn="0"/>
            <w:tcW w:w="4500" w:type="dxa"/>
          </w:tcPr>
          <w:p w14:paraId="5E60087E" w14:textId="4BF840D7" w:rsidR="00C43BFB" w:rsidRPr="00417F5D" w:rsidRDefault="00C43BFB" w:rsidP="00196C36">
            <w:pPr>
              <w:spacing w:line="240" w:lineRule="auto"/>
              <w:ind w:left="1062" w:hanging="540"/>
              <w:jc w:val="left"/>
              <w:rPr>
                <w:rFonts w:ascii="Times New Roman" w:hAnsi="Times New Roman" w:cs="Times New Roman"/>
                <w:b w:val="0"/>
                <w:szCs w:val="24"/>
              </w:rPr>
            </w:pPr>
            <w:r>
              <w:rPr>
                <w:rFonts w:ascii="Times New Roman" w:hAnsi="Times New Roman" w:cs="Times New Roman"/>
                <w:b w:val="0"/>
                <w:szCs w:val="24"/>
              </w:rPr>
              <w:t xml:space="preserve">Television </w:t>
            </w:r>
          </w:p>
        </w:tc>
        <w:tc>
          <w:tcPr>
            <w:tcW w:w="2475" w:type="dxa"/>
          </w:tcPr>
          <w:p w14:paraId="2532B466" w14:textId="7F222E2F" w:rsidR="00C43BFB" w:rsidRPr="00417F5D" w:rsidRDefault="009D5C9E"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44 </w:t>
            </w:r>
            <w:r w:rsidR="000F316D">
              <w:rPr>
                <w:rFonts w:ascii="Times New Roman" w:hAnsi="Times New Roman" w:cs="Times New Roman"/>
                <w:szCs w:val="24"/>
              </w:rPr>
              <w:t>(3.5)</w:t>
            </w:r>
          </w:p>
        </w:tc>
        <w:tc>
          <w:tcPr>
            <w:tcW w:w="2475" w:type="dxa"/>
          </w:tcPr>
          <w:p w14:paraId="253F72BD" w14:textId="5E908528" w:rsidR="00C43BFB" w:rsidRPr="00417F5D" w:rsidRDefault="00751645"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(14.0)</w:t>
            </w:r>
          </w:p>
        </w:tc>
      </w:tr>
      <w:tr w:rsidR="00681013" w:rsidRPr="00417F5D" w14:paraId="35791B1D" w14:textId="77777777"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EBA0D36" w14:textId="12E7EDA8" w:rsidR="00C43BFB" w:rsidRPr="00417F5D" w:rsidRDefault="00406798" w:rsidP="00681013">
            <w:pPr>
              <w:spacing w:line="240" w:lineRule="auto"/>
              <w:ind w:left="1062" w:hanging="540"/>
              <w:jc w:val="left"/>
              <w:rPr>
                <w:rFonts w:ascii="Times New Roman" w:hAnsi="Times New Roman" w:cs="Times New Roman"/>
                <w:b w:val="0"/>
                <w:szCs w:val="24"/>
              </w:rPr>
            </w:pPr>
            <w:r>
              <w:rPr>
                <w:rFonts w:ascii="Times New Roman" w:hAnsi="Times New Roman" w:cs="Times New Roman"/>
                <w:b w:val="0"/>
                <w:szCs w:val="24"/>
              </w:rPr>
              <w:t>Drinking water</w:t>
            </w:r>
          </w:p>
        </w:tc>
        <w:tc>
          <w:tcPr>
            <w:tcW w:w="2475" w:type="dxa"/>
          </w:tcPr>
          <w:p w14:paraId="32998B5D" w14:textId="77777777" w:rsidR="00C43BFB" w:rsidRPr="00417F5D" w:rsidRDefault="00C43BFB"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475" w:type="dxa"/>
          </w:tcPr>
          <w:p w14:paraId="478431D9" w14:textId="77777777" w:rsidR="00C43BFB" w:rsidRPr="00417F5D" w:rsidRDefault="00C43BFB"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681013" w:rsidRPr="00417F5D" w14:paraId="14FEAF9D" w14:textId="77777777" w:rsidTr="00681013">
        <w:tc>
          <w:tcPr>
            <w:cnfStyle w:val="001000000000" w:firstRow="0" w:lastRow="0" w:firstColumn="1" w:lastColumn="0" w:oddVBand="0" w:evenVBand="0" w:oddHBand="0" w:evenHBand="0" w:firstRowFirstColumn="0" w:firstRowLastColumn="0" w:lastRowFirstColumn="0" w:lastRowLastColumn="0"/>
            <w:tcW w:w="4500" w:type="dxa"/>
          </w:tcPr>
          <w:p w14:paraId="47402F1E" w14:textId="5E3F1DA7" w:rsidR="004F3799" w:rsidRDefault="00C97C2C" w:rsidP="00681013">
            <w:pPr>
              <w:spacing w:line="240" w:lineRule="auto"/>
              <w:ind w:left="1422" w:hanging="270"/>
              <w:jc w:val="left"/>
              <w:rPr>
                <w:rFonts w:ascii="Times New Roman" w:hAnsi="Times New Roman" w:cs="Times New Roman"/>
                <w:b w:val="0"/>
                <w:szCs w:val="24"/>
              </w:rPr>
            </w:pPr>
            <w:r>
              <w:rPr>
                <w:rFonts w:ascii="Times New Roman" w:hAnsi="Times New Roman" w:cs="Times New Roman"/>
                <w:b w:val="0"/>
                <w:szCs w:val="24"/>
              </w:rPr>
              <w:t xml:space="preserve">Piped into dwelling </w:t>
            </w:r>
          </w:p>
        </w:tc>
        <w:tc>
          <w:tcPr>
            <w:tcW w:w="2475" w:type="dxa"/>
          </w:tcPr>
          <w:p w14:paraId="045C6765" w14:textId="0EAB313D" w:rsidR="004F3799" w:rsidRPr="00417F5D" w:rsidRDefault="004E2466"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16 </w:t>
            </w:r>
            <w:r w:rsidR="00C97C2C">
              <w:rPr>
                <w:rFonts w:ascii="Times New Roman" w:hAnsi="Times New Roman" w:cs="Times New Roman"/>
                <w:szCs w:val="24"/>
              </w:rPr>
              <w:t>(1.3)</w:t>
            </w:r>
          </w:p>
        </w:tc>
        <w:tc>
          <w:tcPr>
            <w:tcW w:w="2475" w:type="dxa"/>
          </w:tcPr>
          <w:p w14:paraId="67F74AD5" w14:textId="165D0C89" w:rsidR="004F3799" w:rsidRPr="00417F5D" w:rsidRDefault="00C97C2C" w:rsidP="008B432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(14.2)</w:t>
            </w:r>
          </w:p>
        </w:tc>
      </w:tr>
      <w:tr w:rsidR="00D93112" w:rsidRPr="00417F5D" w14:paraId="11E2F3ED" w14:textId="77777777"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B0EFF68" w14:textId="0D189DDA" w:rsidR="00C97C2C" w:rsidRDefault="00C97C2C" w:rsidP="00681013">
            <w:pPr>
              <w:spacing w:line="240" w:lineRule="auto"/>
              <w:ind w:left="1422" w:hanging="270"/>
              <w:jc w:val="left"/>
              <w:rPr>
                <w:rFonts w:ascii="Times New Roman" w:hAnsi="Times New Roman" w:cs="Times New Roman"/>
                <w:b w:val="0"/>
                <w:szCs w:val="24"/>
              </w:rPr>
            </w:pPr>
            <w:r>
              <w:rPr>
                <w:rFonts w:ascii="Times New Roman" w:hAnsi="Times New Roman" w:cs="Times New Roman"/>
                <w:b w:val="0"/>
                <w:szCs w:val="24"/>
              </w:rPr>
              <w:t>Piped into yard/plot</w:t>
            </w:r>
          </w:p>
        </w:tc>
        <w:tc>
          <w:tcPr>
            <w:tcW w:w="2475" w:type="dxa"/>
          </w:tcPr>
          <w:p w14:paraId="69691B62" w14:textId="41848B95" w:rsidR="00C97C2C" w:rsidRDefault="00ED2C22"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 (0.6)</w:t>
            </w:r>
          </w:p>
        </w:tc>
        <w:tc>
          <w:tcPr>
            <w:tcW w:w="2475" w:type="dxa"/>
          </w:tcPr>
          <w:p w14:paraId="004C804F" w14:textId="5167244A" w:rsidR="00C97C2C" w:rsidRDefault="00C97C2C" w:rsidP="00B025D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(10.6)</w:t>
            </w:r>
          </w:p>
        </w:tc>
      </w:tr>
      <w:tr w:rsidR="00D93112" w:rsidRPr="00417F5D" w14:paraId="6E31B88D" w14:textId="77777777" w:rsidTr="00681013">
        <w:tc>
          <w:tcPr>
            <w:cnfStyle w:val="001000000000" w:firstRow="0" w:lastRow="0" w:firstColumn="1" w:lastColumn="0" w:oddVBand="0" w:evenVBand="0" w:oddHBand="0" w:evenHBand="0" w:firstRowFirstColumn="0" w:firstRowLastColumn="0" w:lastRowFirstColumn="0" w:lastRowLastColumn="0"/>
            <w:tcW w:w="4500" w:type="dxa"/>
          </w:tcPr>
          <w:p w14:paraId="67D1C841" w14:textId="7C38FD4E" w:rsidR="00C97C2C" w:rsidRDefault="00C97C2C" w:rsidP="00681013">
            <w:pPr>
              <w:spacing w:line="240" w:lineRule="auto"/>
              <w:ind w:left="1422" w:hanging="270"/>
              <w:jc w:val="left"/>
              <w:rPr>
                <w:rFonts w:ascii="Times New Roman" w:hAnsi="Times New Roman" w:cs="Times New Roman"/>
                <w:b w:val="0"/>
                <w:szCs w:val="24"/>
              </w:rPr>
            </w:pPr>
            <w:r>
              <w:rPr>
                <w:rFonts w:ascii="Times New Roman" w:hAnsi="Times New Roman" w:cs="Times New Roman"/>
                <w:b w:val="0"/>
                <w:szCs w:val="24"/>
              </w:rPr>
              <w:t>Borehole</w:t>
            </w:r>
          </w:p>
        </w:tc>
        <w:tc>
          <w:tcPr>
            <w:tcW w:w="2475" w:type="dxa"/>
          </w:tcPr>
          <w:p w14:paraId="75FC5720" w14:textId="48EADB3F" w:rsidR="00C97C2C" w:rsidRPr="00417F5D" w:rsidRDefault="004A7F7D"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1060 </w:t>
            </w:r>
            <w:r w:rsidR="00C97C2C">
              <w:rPr>
                <w:rFonts w:ascii="Times New Roman" w:hAnsi="Times New Roman" w:cs="Times New Roman"/>
                <w:szCs w:val="24"/>
              </w:rPr>
              <w:t>(84.7)</w:t>
            </w:r>
          </w:p>
        </w:tc>
        <w:tc>
          <w:tcPr>
            <w:tcW w:w="2475" w:type="dxa"/>
          </w:tcPr>
          <w:p w14:paraId="6CA76DF1" w14:textId="7EE01FA0" w:rsidR="00C97C2C" w:rsidRPr="00417F5D" w:rsidRDefault="00D93112"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(55.8)</w:t>
            </w:r>
          </w:p>
        </w:tc>
      </w:tr>
      <w:tr w:rsidR="00D93112" w:rsidRPr="00417F5D" w14:paraId="6F01BECF" w14:textId="77777777" w:rsidTr="00681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64F3356" w14:textId="59085EA1" w:rsidR="008B4322" w:rsidRDefault="00D93112" w:rsidP="00196C36">
            <w:pPr>
              <w:spacing w:line="240" w:lineRule="auto"/>
              <w:ind w:left="1152"/>
              <w:jc w:val="left"/>
              <w:rPr>
                <w:rFonts w:ascii="Times New Roman" w:hAnsi="Times New Roman" w:cs="Times New Roman"/>
                <w:b w:val="0"/>
                <w:szCs w:val="24"/>
              </w:rPr>
            </w:pPr>
            <w:r>
              <w:rPr>
                <w:rFonts w:ascii="Times New Roman" w:hAnsi="Times New Roman" w:cs="Times New Roman"/>
                <w:b w:val="0"/>
                <w:szCs w:val="24"/>
              </w:rPr>
              <w:t>Unprotected source (</w:t>
            </w:r>
            <w:r w:rsidR="008B4322">
              <w:rPr>
                <w:rFonts w:ascii="Times New Roman" w:hAnsi="Times New Roman" w:cs="Times New Roman"/>
                <w:b w:val="0"/>
                <w:szCs w:val="24"/>
              </w:rPr>
              <w:t>River/</w:t>
            </w:r>
            <w:r w:rsidR="008B4322" w:rsidRPr="008B4322">
              <w:rPr>
                <w:rFonts w:ascii="Times New Roman" w:hAnsi="Times New Roman" w:cs="Times New Roman"/>
                <w:b w:val="0"/>
                <w:szCs w:val="24"/>
              </w:rPr>
              <w:t>surface water</w:t>
            </w:r>
            <w:r>
              <w:rPr>
                <w:rFonts w:ascii="Times New Roman" w:hAnsi="Times New Roman" w:cs="Times New Roman"/>
                <w:b w:val="0"/>
                <w:szCs w:val="24"/>
              </w:rPr>
              <w:t>)</w:t>
            </w:r>
          </w:p>
        </w:tc>
        <w:tc>
          <w:tcPr>
            <w:tcW w:w="2475" w:type="dxa"/>
          </w:tcPr>
          <w:p w14:paraId="677156F6" w14:textId="262D9BD2" w:rsidR="008B4322" w:rsidRDefault="0060410F"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98 (7.8)</w:t>
            </w:r>
          </w:p>
        </w:tc>
        <w:tc>
          <w:tcPr>
            <w:tcW w:w="2475" w:type="dxa"/>
          </w:tcPr>
          <w:p w14:paraId="02220AB7" w14:textId="4CE7629E" w:rsidR="008B4322" w:rsidRPr="00417F5D" w:rsidRDefault="00D93112" w:rsidP="00417F5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(4.1)</w:t>
            </w:r>
          </w:p>
        </w:tc>
      </w:tr>
      <w:tr w:rsidR="00D93112" w:rsidRPr="00417F5D" w14:paraId="18690004" w14:textId="77777777" w:rsidTr="00681013">
        <w:tc>
          <w:tcPr>
            <w:cnfStyle w:val="001000000000" w:firstRow="0" w:lastRow="0" w:firstColumn="1" w:lastColumn="0" w:oddVBand="0" w:evenVBand="0" w:oddHBand="0" w:evenHBand="0" w:firstRowFirstColumn="0" w:firstRowLastColumn="0" w:lastRowFirstColumn="0" w:lastRowLastColumn="0"/>
            <w:tcW w:w="4500" w:type="dxa"/>
          </w:tcPr>
          <w:p w14:paraId="3A1E39FB" w14:textId="10CD8088" w:rsidR="004F3799" w:rsidRDefault="00C55D82" w:rsidP="00196C36">
            <w:pPr>
              <w:spacing w:line="240" w:lineRule="auto"/>
              <w:ind w:left="522"/>
              <w:jc w:val="left"/>
              <w:rPr>
                <w:rFonts w:ascii="Times New Roman" w:hAnsi="Times New Roman" w:cs="Times New Roman"/>
                <w:b w:val="0"/>
                <w:szCs w:val="24"/>
              </w:rPr>
            </w:pPr>
            <w:r>
              <w:rPr>
                <w:rFonts w:ascii="Times New Roman" w:hAnsi="Times New Roman" w:cs="Times New Roman"/>
                <w:b w:val="0"/>
                <w:szCs w:val="24"/>
              </w:rPr>
              <w:t>Flush own toilet</w:t>
            </w:r>
          </w:p>
        </w:tc>
        <w:tc>
          <w:tcPr>
            <w:tcW w:w="2475" w:type="dxa"/>
          </w:tcPr>
          <w:p w14:paraId="34A3188B" w14:textId="759DCAA1" w:rsidR="004F3799" w:rsidRPr="00417F5D" w:rsidRDefault="00C55D82"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14 (1.1)</w:t>
            </w:r>
          </w:p>
        </w:tc>
        <w:tc>
          <w:tcPr>
            <w:tcW w:w="2475" w:type="dxa"/>
          </w:tcPr>
          <w:p w14:paraId="6FF15579" w14:textId="49888250" w:rsidR="004F3799" w:rsidRPr="00417F5D" w:rsidRDefault="00C55D82" w:rsidP="00417F5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(3.4)</w:t>
            </w:r>
          </w:p>
        </w:tc>
      </w:tr>
    </w:tbl>
    <w:p w14:paraId="2C4D7865" w14:textId="7B38B432" w:rsidR="00A74B5A" w:rsidRPr="00417F5D" w:rsidRDefault="005F38C0" w:rsidP="00417F5D">
      <w:pPr>
        <w:spacing w:after="0" w:line="240" w:lineRule="auto"/>
        <w:rPr>
          <w:rFonts w:ascii="Times New Roman" w:hAnsi="Times New Roman" w:cs="Times New Roman"/>
          <w:szCs w:val="24"/>
        </w:rPr>
      </w:pPr>
      <w:r>
        <w:rPr>
          <w:rFonts w:ascii="Times New Roman" w:hAnsi="Times New Roman" w:cs="Times New Roman"/>
          <w:szCs w:val="24"/>
        </w:rPr>
        <w:t>n</w:t>
      </w:r>
      <w:r w:rsidR="00761171" w:rsidRPr="00417F5D">
        <w:rPr>
          <w:rFonts w:ascii="Times New Roman" w:hAnsi="Times New Roman" w:cs="Times New Roman"/>
          <w:szCs w:val="24"/>
        </w:rPr>
        <w:t>*</w:t>
      </w:r>
      <w:r>
        <w:rPr>
          <w:rFonts w:ascii="Times New Roman" w:hAnsi="Times New Roman" w:cs="Times New Roman"/>
          <w:szCs w:val="24"/>
        </w:rPr>
        <w:t xml:space="preserve"> The total is included where provided. </w:t>
      </w:r>
      <w:r w:rsidR="00761171" w:rsidRPr="00417F5D">
        <w:rPr>
          <w:rFonts w:ascii="Times New Roman" w:hAnsi="Times New Roman" w:cs="Times New Roman"/>
          <w:szCs w:val="24"/>
        </w:rPr>
        <w:t>ITN = insecticide-treated bed net; IQR = interquartile range; SD = standard deviation.</w:t>
      </w:r>
      <w:r w:rsidR="00A74B5A" w:rsidRPr="00417F5D">
        <w:rPr>
          <w:rFonts w:ascii="Times New Roman" w:hAnsi="Times New Roman" w:cs="Times New Roman"/>
          <w:szCs w:val="24"/>
        </w:rPr>
        <w:br w:type="page"/>
      </w:r>
    </w:p>
    <w:p w14:paraId="180D11AD" w14:textId="77777777" w:rsidR="00A74B5A" w:rsidRPr="00417F5D" w:rsidRDefault="00A74B5A" w:rsidP="00417F5D">
      <w:pPr>
        <w:spacing w:after="0" w:line="240" w:lineRule="auto"/>
        <w:rPr>
          <w:rFonts w:ascii="Times New Roman" w:hAnsi="Times New Roman" w:cs="Times New Roman"/>
          <w:b/>
          <w:szCs w:val="24"/>
        </w:rPr>
      </w:pPr>
      <w:r w:rsidRPr="00417F5D">
        <w:rPr>
          <w:rFonts w:ascii="Times New Roman" w:hAnsi="Times New Roman" w:cs="Times New Roman"/>
          <w:b/>
          <w:szCs w:val="24"/>
        </w:rPr>
        <w:lastRenderedPageBreak/>
        <w:t>Table 2: ITN use, care-seeking, diagnosis and treatment of fever</w:t>
      </w:r>
    </w:p>
    <w:tbl>
      <w:tblPr>
        <w:tblStyle w:val="ListTable6Colorful1"/>
        <w:tblW w:w="9719" w:type="dxa"/>
        <w:tblLook w:val="04A0" w:firstRow="1" w:lastRow="0" w:firstColumn="1" w:lastColumn="0" w:noHBand="0" w:noVBand="1"/>
      </w:tblPr>
      <w:tblGrid>
        <w:gridCol w:w="2610"/>
        <w:gridCol w:w="1598"/>
        <w:gridCol w:w="2111"/>
        <w:gridCol w:w="2068"/>
        <w:gridCol w:w="1332"/>
      </w:tblGrid>
      <w:tr w:rsidR="00A74B5A" w:rsidRPr="00417F5D" w14:paraId="2612295E" w14:textId="77777777" w:rsidTr="009A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86BE7B3" w14:textId="77777777" w:rsidR="00A74B5A" w:rsidRPr="00417F5D" w:rsidRDefault="00A74B5A" w:rsidP="00417F5D">
            <w:pPr>
              <w:spacing w:line="240" w:lineRule="auto"/>
              <w:jc w:val="left"/>
              <w:rPr>
                <w:rFonts w:ascii="Times New Roman" w:hAnsi="Times New Roman" w:cs="Times New Roman"/>
                <w:b w:val="0"/>
                <w:bCs w:val="0"/>
                <w:szCs w:val="24"/>
              </w:rPr>
            </w:pPr>
            <w:r w:rsidRPr="00417F5D">
              <w:rPr>
                <w:rFonts w:ascii="Times New Roman" w:hAnsi="Times New Roman" w:cs="Times New Roman"/>
                <w:szCs w:val="24"/>
              </w:rPr>
              <w:t>Participants</w:t>
            </w:r>
          </w:p>
        </w:tc>
        <w:tc>
          <w:tcPr>
            <w:tcW w:w="1598" w:type="dxa"/>
          </w:tcPr>
          <w:p w14:paraId="6EA48D4D" w14:textId="1A3EEB41" w:rsidR="00A74B5A" w:rsidRPr="00417F5D" w:rsidRDefault="00A74B5A" w:rsidP="00417F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417F5D">
              <w:rPr>
                <w:rFonts w:ascii="Times New Roman" w:hAnsi="Times New Roman" w:cs="Times New Roman"/>
                <w:szCs w:val="24"/>
              </w:rPr>
              <w:t xml:space="preserve">Total </w:t>
            </w:r>
          </w:p>
          <w:p w14:paraId="39CDA38E" w14:textId="77777777" w:rsidR="00A74B5A" w:rsidRPr="00417F5D" w:rsidRDefault="00A74B5A" w:rsidP="00417F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p>
        </w:tc>
        <w:tc>
          <w:tcPr>
            <w:tcW w:w="2111" w:type="dxa"/>
          </w:tcPr>
          <w:p w14:paraId="21085DAC" w14:textId="77777777" w:rsidR="00A74B5A" w:rsidRPr="00417F5D" w:rsidRDefault="00A74B5A" w:rsidP="00417F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417F5D">
              <w:rPr>
                <w:rFonts w:ascii="Times New Roman" w:hAnsi="Times New Roman" w:cs="Times New Roman"/>
                <w:szCs w:val="24"/>
              </w:rPr>
              <w:t xml:space="preserve">Children </w:t>
            </w:r>
            <w:r w:rsidRPr="00417F5D">
              <w:rPr>
                <w:rFonts w:ascii="Times New Roman" w:hAnsi="Times New Roman" w:cs="Times New Roman"/>
                <w:szCs w:val="24"/>
                <w:vertAlign w:val="superscript"/>
              </w:rPr>
              <w:t>a</w:t>
            </w:r>
            <w:r w:rsidRPr="00417F5D">
              <w:rPr>
                <w:rFonts w:ascii="Times New Roman" w:hAnsi="Times New Roman" w:cs="Times New Roman"/>
                <w:szCs w:val="24"/>
              </w:rPr>
              <w:t xml:space="preserve"> (%)</w:t>
            </w:r>
          </w:p>
          <w:p w14:paraId="58FE5637" w14:textId="77777777" w:rsidR="00A74B5A" w:rsidRPr="00417F5D" w:rsidRDefault="00A74B5A" w:rsidP="00417F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p>
        </w:tc>
        <w:tc>
          <w:tcPr>
            <w:tcW w:w="2068" w:type="dxa"/>
          </w:tcPr>
          <w:p w14:paraId="303E67CE" w14:textId="77777777" w:rsidR="00A74B5A" w:rsidRPr="00417F5D" w:rsidRDefault="00A74B5A" w:rsidP="00417F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417F5D">
              <w:rPr>
                <w:rFonts w:ascii="Times New Roman" w:hAnsi="Times New Roman" w:cs="Times New Roman"/>
                <w:szCs w:val="24"/>
              </w:rPr>
              <w:t xml:space="preserve">Women </w:t>
            </w:r>
            <w:r w:rsidRPr="00417F5D">
              <w:rPr>
                <w:rFonts w:ascii="Times New Roman" w:hAnsi="Times New Roman" w:cs="Times New Roman"/>
                <w:szCs w:val="24"/>
                <w:vertAlign w:val="superscript"/>
              </w:rPr>
              <w:t>a</w:t>
            </w:r>
            <w:r w:rsidRPr="00417F5D">
              <w:rPr>
                <w:rFonts w:ascii="Times New Roman" w:hAnsi="Times New Roman" w:cs="Times New Roman"/>
                <w:szCs w:val="24"/>
              </w:rPr>
              <w:t xml:space="preserve"> (%)</w:t>
            </w:r>
          </w:p>
          <w:p w14:paraId="65210BEC" w14:textId="77777777" w:rsidR="00A74B5A" w:rsidRPr="00417F5D" w:rsidRDefault="00A74B5A" w:rsidP="00417F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p>
        </w:tc>
        <w:tc>
          <w:tcPr>
            <w:tcW w:w="1332" w:type="dxa"/>
          </w:tcPr>
          <w:p w14:paraId="3FD33E84" w14:textId="4DFAF7A8" w:rsidR="00A74B5A" w:rsidRPr="00417F5D" w:rsidRDefault="00286C46" w:rsidP="00417F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417F5D">
              <w:rPr>
                <w:rFonts w:ascii="Times New Roman" w:hAnsi="Times New Roman" w:cs="Times New Roman"/>
                <w:i/>
                <w:szCs w:val="24"/>
              </w:rPr>
              <w:t>p</w:t>
            </w:r>
            <w:r w:rsidR="00A74B5A" w:rsidRPr="00417F5D">
              <w:rPr>
                <w:rFonts w:ascii="Times New Roman" w:hAnsi="Times New Roman" w:cs="Times New Roman"/>
                <w:szCs w:val="24"/>
              </w:rPr>
              <w:t>-value</w:t>
            </w:r>
          </w:p>
        </w:tc>
      </w:tr>
      <w:tr w:rsidR="00A74B5A" w:rsidRPr="00417F5D" w14:paraId="2D189E64" w14:textId="77777777" w:rsidTr="009A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1C9C5B4" w14:textId="77777777" w:rsidR="00A74B5A" w:rsidRPr="00417F5D" w:rsidRDefault="00A74B5A" w:rsidP="00417F5D">
            <w:pPr>
              <w:spacing w:line="240" w:lineRule="auto"/>
              <w:jc w:val="left"/>
              <w:rPr>
                <w:rFonts w:ascii="Times New Roman" w:hAnsi="Times New Roman" w:cs="Times New Roman"/>
                <w:b w:val="0"/>
                <w:bCs w:val="0"/>
                <w:szCs w:val="24"/>
              </w:rPr>
            </w:pPr>
            <w:r w:rsidRPr="00417F5D">
              <w:rPr>
                <w:rFonts w:ascii="Times New Roman" w:hAnsi="Times New Roman" w:cs="Times New Roman"/>
                <w:b w:val="0"/>
                <w:szCs w:val="24"/>
              </w:rPr>
              <w:t>ITN used previous night</w:t>
            </w:r>
          </w:p>
        </w:tc>
        <w:tc>
          <w:tcPr>
            <w:tcW w:w="1598" w:type="dxa"/>
          </w:tcPr>
          <w:p w14:paraId="54B259F7"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646 (31.6)</w:t>
            </w:r>
          </w:p>
        </w:tc>
        <w:tc>
          <w:tcPr>
            <w:tcW w:w="2111" w:type="dxa"/>
          </w:tcPr>
          <w:p w14:paraId="59322ED2"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297 (33.5)</w:t>
            </w:r>
          </w:p>
        </w:tc>
        <w:tc>
          <w:tcPr>
            <w:tcW w:w="2068" w:type="dxa"/>
          </w:tcPr>
          <w:p w14:paraId="753B232D"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349 (30.2)</w:t>
            </w:r>
          </w:p>
        </w:tc>
        <w:tc>
          <w:tcPr>
            <w:tcW w:w="1332" w:type="dxa"/>
          </w:tcPr>
          <w:p w14:paraId="78C15CF8"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0.104</w:t>
            </w:r>
          </w:p>
        </w:tc>
      </w:tr>
      <w:tr w:rsidR="00A74B5A" w:rsidRPr="00417F5D" w14:paraId="67FAC941" w14:textId="77777777" w:rsidTr="009A290A">
        <w:tc>
          <w:tcPr>
            <w:cnfStyle w:val="001000000000" w:firstRow="0" w:lastRow="0" w:firstColumn="1" w:lastColumn="0" w:oddVBand="0" w:evenVBand="0" w:oddHBand="0" w:evenHBand="0" w:firstRowFirstColumn="0" w:firstRowLastColumn="0" w:lastRowFirstColumn="0" w:lastRowLastColumn="0"/>
            <w:tcW w:w="2610" w:type="dxa"/>
          </w:tcPr>
          <w:p w14:paraId="24812564" w14:textId="77777777" w:rsidR="00A74B5A" w:rsidRPr="00417F5D" w:rsidRDefault="00A74B5A" w:rsidP="00417F5D">
            <w:pPr>
              <w:spacing w:line="240" w:lineRule="auto"/>
              <w:jc w:val="left"/>
              <w:rPr>
                <w:rFonts w:ascii="Times New Roman" w:hAnsi="Times New Roman" w:cs="Times New Roman"/>
                <w:b w:val="0"/>
                <w:bCs w:val="0"/>
                <w:szCs w:val="24"/>
                <w:u w:val="single"/>
              </w:rPr>
            </w:pPr>
            <w:r w:rsidRPr="00417F5D">
              <w:rPr>
                <w:rFonts w:ascii="Times New Roman" w:hAnsi="Times New Roman" w:cs="Times New Roman"/>
                <w:szCs w:val="24"/>
                <w:u w:val="single"/>
              </w:rPr>
              <w:t>Reported fever</w:t>
            </w:r>
          </w:p>
        </w:tc>
        <w:tc>
          <w:tcPr>
            <w:tcW w:w="1598" w:type="dxa"/>
          </w:tcPr>
          <w:p w14:paraId="0984369D" w14:textId="185EDEFE" w:rsidR="00A74B5A" w:rsidRPr="00417F5D" w:rsidRDefault="00F971D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Pr>
                <w:rFonts w:ascii="Times New Roman" w:hAnsi="Times New Roman" w:cs="Times New Roman"/>
                <w:b/>
                <w:szCs w:val="24"/>
              </w:rPr>
              <w:t>N</w:t>
            </w:r>
            <w:r w:rsidR="00896C43">
              <w:rPr>
                <w:rFonts w:ascii="Times New Roman" w:hAnsi="Times New Roman" w:cs="Times New Roman"/>
                <w:b/>
                <w:szCs w:val="24"/>
              </w:rPr>
              <w:t xml:space="preserve"> (%)</w:t>
            </w:r>
          </w:p>
        </w:tc>
        <w:tc>
          <w:tcPr>
            <w:tcW w:w="2111" w:type="dxa"/>
          </w:tcPr>
          <w:p w14:paraId="302FCAE0" w14:textId="1A930EA7" w:rsidR="00A74B5A" w:rsidRPr="00417F5D" w:rsidRDefault="00896C43"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Pr>
                <w:rFonts w:ascii="Times New Roman" w:hAnsi="Times New Roman" w:cs="Times New Roman"/>
                <w:b/>
                <w:szCs w:val="24"/>
              </w:rPr>
              <w:t>n (%)</w:t>
            </w:r>
          </w:p>
        </w:tc>
        <w:tc>
          <w:tcPr>
            <w:tcW w:w="2068" w:type="dxa"/>
          </w:tcPr>
          <w:p w14:paraId="3486C2CD" w14:textId="281C03AF" w:rsidR="00A74B5A" w:rsidRPr="00417F5D" w:rsidRDefault="00896C43"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Pr>
                <w:rFonts w:ascii="Times New Roman" w:hAnsi="Times New Roman" w:cs="Times New Roman"/>
                <w:b/>
                <w:szCs w:val="24"/>
              </w:rPr>
              <w:t>n (%)</w:t>
            </w:r>
          </w:p>
        </w:tc>
        <w:tc>
          <w:tcPr>
            <w:tcW w:w="1332" w:type="dxa"/>
          </w:tcPr>
          <w:p w14:paraId="30EBFAA1"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r w:rsidR="00A74B5A" w:rsidRPr="00417F5D" w14:paraId="7AA67630" w14:textId="77777777" w:rsidTr="009A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B07A97E" w14:textId="5449776F" w:rsidR="00A74B5A" w:rsidRPr="00417F5D" w:rsidRDefault="00A74B5A" w:rsidP="00417F5D">
            <w:pPr>
              <w:spacing w:line="240" w:lineRule="auto"/>
              <w:jc w:val="left"/>
              <w:rPr>
                <w:rFonts w:ascii="Times New Roman" w:hAnsi="Times New Roman" w:cs="Times New Roman"/>
                <w:b w:val="0"/>
                <w:bCs w:val="0"/>
                <w:szCs w:val="24"/>
              </w:rPr>
            </w:pPr>
            <w:r w:rsidRPr="00417F5D">
              <w:rPr>
                <w:rFonts w:ascii="Times New Roman" w:hAnsi="Times New Roman" w:cs="Times New Roman"/>
                <w:b w:val="0"/>
                <w:szCs w:val="24"/>
              </w:rPr>
              <w:t xml:space="preserve">Total </w:t>
            </w:r>
            <w:r w:rsidR="008C01EB">
              <w:rPr>
                <w:rFonts w:ascii="Times New Roman" w:hAnsi="Times New Roman" w:cs="Times New Roman"/>
                <w:b w:val="0"/>
                <w:szCs w:val="24"/>
              </w:rPr>
              <w:t>with fever (% of participants)</w:t>
            </w:r>
          </w:p>
        </w:tc>
        <w:tc>
          <w:tcPr>
            <w:tcW w:w="1598" w:type="dxa"/>
          </w:tcPr>
          <w:p w14:paraId="0FFE0950" w14:textId="18A015F5"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401</w:t>
            </w:r>
            <w:r w:rsidR="008C01EB">
              <w:rPr>
                <w:rFonts w:ascii="Times New Roman" w:hAnsi="Times New Roman" w:cs="Times New Roman"/>
                <w:szCs w:val="24"/>
              </w:rPr>
              <w:t xml:space="preserve"> (19.5)</w:t>
            </w:r>
          </w:p>
        </w:tc>
        <w:tc>
          <w:tcPr>
            <w:tcW w:w="2111" w:type="dxa"/>
          </w:tcPr>
          <w:p w14:paraId="1FB800EE" w14:textId="0A5F9373" w:rsidR="00A74B5A" w:rsidRPr="00417F5D" w:rsidRDefault="00A74B5A" w:rsidP="008C01E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196 (22.1)</w:t>
            </w:r>
          </w:p>
        </w:tc>
        <w:tc>
          <w:tcPr>
            <w:tcW w:w="2068" w:type="dxa"/>
          </w:tcPr>
          <w:p w14:paraId="71086D25" w14:textId="192982A4" w:rsidR="00A74B5A" w:rsidRPr="00417F5D" w:rsidRDefault="00A74B5A" w:rsidP="008C01E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205</w:t>
            </w:r>
            <w:r w:rsidR="00BB6FB0">
              <w:rPr>
                <w:rFonts w:ascii="Times New Roman" w:hAnsi="Times New Roman" w:cs="Times New Roman"/>
                <w:szCs w:val="24"/>
              </w:rPr>
              <w:t xml:space="preserve"> (</w:t>
            </w:r>
            <w:r w:rsidR="008C01EB">
              <w:rPr>
                <w:rFonts w:ascii="Times New Roman" w:hAnsi="Times New Roman" w:cs="Times New Roman"/>
                <w:szCs w:val="24"/>
              </w:rPr>
              <w:t>17.6</w:t>
            </w:r>
            <w:r w:rsidR="00BB6FB0">
              <w:rPr>
                <w:rFonts w:ascii="Times New Roman" w:hAnsi="Times New Roman" w:cs="Times New Roman"/>
                <w:szCs w:val="24"/>
              </w:rPr>
              <w:t>)</w:t>
            </w:r>
          </w:p>
        </w:tc>
        <w:tc>
          <w:tcPr>
            <w:tcW w:w="1332" w:type="dxa"/>
          </w:tcPr>
          <w:p w14:paraId="6B50179B" w14:textId="42C0F643"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0.013</w:t>
            </w:r>
            <w:r w:rsidR="008C01EB">
              <w:rPr>
                <w:rFonts w:ascii="Times New Roman" w:hAnsi="Times New Roman" w:cs="Times New Roman"/>
                <w:b/>
                <w:szCs w:val="24"/>
              </w:rPr>
              <w:t>*</w:t>
            </w:r>
          </w:p>
        </w:tc>
      </w:tr>
      <w:tr w:rsidR="00A74B5A" w:rsidRPr="00417F5D" w14:paraId="67C66BC0" w14:textId="77777777" w:rsidTr="009A290A">
        <w:tc>
          <w:tcPr>
            <w:cnfStyle w:val="001000000000" w:firstRow="0" w:lastRow="0" w:firstColumn="1" w:lastColumn="0" w:oddVBand="0" w:evenVBand="0" w:oddHBand="0" w:evenHBand="0" w:firstRowFirstColumn="0" w:firstRowLastColumn="0" w:lastRowFirstColumn="0" w:lastRowLastColumn="0"/>
            <w:tcW w:w="2610" w:type="dxa"/>
          </w:tcPr>
          <w:p w14:paraId="5F110A65" w14:textId="77777777" w:rsidR="00A74B5A" w:rsidRPr="00417F5D" w:rsidRDefault="00A74B5A" w:rsidP="00417F5D">
            <w:pPr>
              <w:spacing w:line="240" w:lineRule="auto"/>
              <w:jc w:val="left"/>
              <w:rPr>
                <w:rFonts w:ascii="Times New Roman" w:hAnsi="Times New Roman" w:cs="Times New Roman"/>
                <w:b w:val="0"/>
                <w:bCs w:val="0"/>
                <w:szCs w:val="24"/>
              </w:rPr>
            </w:pPr>
            <w:r w:rsidRPr="00417F5D">
              <w:rPr>
                <w:rFonts w:ascii="Times New Roman" w:hAnsi="Times New Roman" w:cs="Times New Roman"/>
                <w:b w:val="0"/>
                <w:szCs w:val="24"/>
              </w:rPr>
              <w:t>Sought treatment at PHC</w:t>
            </w:r>
          </w:p>
        </w:tc>
        <w:tc>
          <w:tcPr>
            <w:tcW w:w="1598" w:type="dxa"/>
          </w:tcPr>
          <w:p w14:paraId="2BC8A161"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152 (37.6)</w:t>
            </w:r>
          </w:p>
        </w:tc>
        <w:tc>
          <w:tcPr>
            <w:tcW w:w="2111" w:type="dxa"/>
          </w:tcPr>
          <w:p w14:paraId="4AE3D42A"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88 (44.9)</w:t>
            </w:r>
            <w:r w:rsidRPr="00417F5D" w:rsidDel="000048F8">
              <w:rPr>
                <w:rFonts w:ascii="Times New Roman" w:hAnsi="Times New Roman" w:cs="Times New Roman"/>
                <w:szCs w:val="24"/>
                <w:vertAlign w:val="superscript"/>
              </w:rPr>
              <w:t xml:space="preserve"> </w:t>
            </w:r>
            <w:r w:rsidRPr="00417F5D">
              <w:rPr>
                <w:rFonts w:ascii="Times New Roman" w:hAnsi="Times New Roman" w:cs="Times New Roman"/>
                <w:szCs w:val="24"/>
                <w:vertAlign w:val="superscript"/>
              </w:rPr>
              <w:t>b</w:t>
            </w:r>
          </w:p>
        </w:tc>
        <w:tc>
          <w:tcPr>
            <w:tcW w:w="2068" w:type="dxa"/>
          </w:tcPr>
          <w:p w14:paraId="214F2581"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64 (31.2)</w:t>
            </w:r>
          </w:p>
        </w:tc>
        <w:tc>
          <w:tcPr>
            <w:tcW w:w="1332" w:type="dxa"/>
          </w:tcPr>
          <w:p w14:paraId="745E7BF5"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0.005*</w:t>
            </w:r>
          </w:p>
        </w:tc>
      </w:tr>
      <w:tr w:rsidR="00A74B5A" w:rsidRPr="00417F5D" w14:paraId="21762B99" w14:textId="77777777" w:rsidTr="009A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220876E" w14:textId="77777777" w:rsidR="00A74B5A" w:rsidRPr="00417F5D" w:rsidRDefault="00A74B5A" w:rsidP="00417F5D">
            <w:pPr>
              <w:spacing w:line="240" w:lineRule="auto"/>
              <w:jc w:val="left"/>
              <w:rPr>
                <w:rFonts w:ascii="Times New Roman" w:hAnsi="Times New Roman" w:cs="Times New Roman"/>
                <w:b w:val="0"/>
                <w:bCs w:val="0"/>
                <w:szCs w:val="24"/>
              </w:rPr>
            </w:pPr>
            <w:r w:rsidRPr="00417F5D">
              <w:rPr>
                <w:rFonts w:ascii="Times New Roman" w:hAnsi="Times New Roman" w:cs="Times New Roman"/>
                <w:b w:val="0"/>
                <w:szCs w:val="24"/>
              </w:rPr>
              <w:t>Sought treatment at PHC within 24 hours</w:t>
            </w:r>
          </w:p>
        </w:tc>
        <w:tc>
          <w:tcPr>
            <w:tcW w:w="1598" w:type="dxa"/>
          </w:tcPr>
          <w:p w14:paraId="74F86944"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78 (19.5)</w:t>
            </w:r>
          </w:p>
        </w:tc>
        <w:tc>
          <w:tcPr>
            <w:tcW w:w="2111" w:type="dxa"/>
          </w:tcPr>
          <w:p w14:paraId="78EB3B87"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43 (21.9)</w:t>
            </w:r>
          </w:p>
        </w:tc>
        <w:tc>
          <w:tcPr>
            <w:tcW w:w="2068" w:type="dxa"/>
          </w:tcPr>
          <w:p w14:paraId="7357A48C"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35 (17.1)</w:t>
            </w:r>
          </w:p>
        </w:tc>
        <w:tc>
          <w:tcPr>
            <w:tcW w:w="1332" w:type="dxa"/>
          </w:tcPr>
          <w:p w14:paraId="04508E77"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0.219*</w:t>
            </w:r>
          </w:p>
        </w:tc>
      </w:tr>
      <w:tr w:rsidR="00A74B5A" w:rsidRPr="00417F5D" w14:paraId="4B49327D" w14:textId="77777777" w:rsidTr="009A290A">
        <w:tc>
          <w:tcPr>
            <w:cnfStyle w:val="001000000000" w:firstRow="0" w:lastRow="0" w:firstColumn="1" w:lastColumn="0" w:oddVBand="0" w:evenVBand="0" w:oddHBand="0" w:evenHBand="0" w:firstRowFirstColumn="0" w:firstRowLastColumn="0" w:lastRowFirstColumn="0" w:lastRowLastColumn="0"/>
            <w:tcW w:w="2610" w:type="dxa"/>
          </w:tcPr>
          <w:p w14:paraId="4D73412E" w14:textId="77777777" w:rsidR="00A74B5A" w:rsidRPr="00417F5D" w:rsidRDefault="00A74B5A" w:rsidP="00417F5D">
            <w:pPr>
              <w:spacing w:line="240" w:lineRule="auto"/>
              <w:jc w:val="left"/>
              <w:rPr>
                <w:rFonts w:ascii="Times New Roman" w:hAnsi="Times New Roman" w:cs="Times New Roman"/>
                <w:b w:val="0"/>
                <w:bCs w:val="0"/>
                <w:szCs w:val="24"/>
              </w:rPr>
            </w:pPr>
            <w:r w:rsidRPr="00417F5D">
              <w:rPr>
                <w:rFonts w:ascii="Times New Roman" w:hAnsi="Times New Roman" w:cs="Times New Roman"/>
                <w:b w:val="0"/>
                <w:szCs w:val="24"/>
              </w:rPr>
              <w:t xml:space="preserve">Self-treatment or private clinics </w:t>
            </w:r>
          </w:p>
        </w:tc>
        <w:tc>
          <w:tcPr>
            <w:tcW w:w="1598" w:type="dxa"/>
          </w:tcPr>
          <w:p w14:paraId="59986F2E"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52 (13.0%)</w:t>
            </w:r>
          </w:p>
        </w:tc>
        <w:tc>
          <w:tcPr>
            <w:tcW w:w="2111" w:type="dxa"/>
          </w:tcPr>
          <w:p w14:paraId="47EE2003"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26 (13.2)</w:t>
            </w:r>
          </w:p>
        </w:tc>
        <w:tc>
          <w:tcPr>
            <w:tcW w:w="2068" w:type="dxa"/>
          </w:tcPr>
          <w:p w14:paraId="154EE6F0"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26 (12.7)</w:t>
            </w:r>
          </w:p>
        </w:tc>
        <w:tc>
          <w:tcPr>
            <w:tcW w:w="1332" w:type="dxa"/>
          </w:tcPr>
          <w:p w14:paraId="0EFE427B"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0.862*</w:t>
            </w:r>
          </w:p>
        </w:tc>
      </w:tr>
      <w:tr w:rsidR="008D5962" w:rsidRPr="00417F5D" w14:paraId="004CC648" w14:textId="77777777" w:rsidTr="0004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9" w:type="dxa"/>
            <w:gridSpan w:val="5"/>
          </w:tcPr>
          <w:p w14:paraId="14A10515" w14:textId="29CBB932" w:rsidR="008D5962" w:rsidRPr="00417F5D" w:rsidRDefault="008D5962" w:rsidP="00417F5D">
            <w:pPr>
              <w:spacing w:line="240" w:lineRule="auto"/>
              <w:rPr>
                <w:rFonts w:ascii="Times New Roman" w:hAnsi="Times New Roman" w:cs="Times New Roman"/>
                <w:szCs w:val="24"/>
              </w:rPr>
            </w:pPr>
            <w:r w:rsidRPr="00417F5D">
              <w:rPr>
                <w:rFonts w:ascii="Times New Roman" w:hAnsi="Times New Roman" w:cs="Times New Roman"/>
                <w:b w:val="0"/>
                <w:szCs w:val="24"/>
              </w:rPr>
              <w:t>Mean distance to access care in km, (95% CI)</w:t>
            </w:r>
          </w:p>
        </w:tc>
      </w:tr>
      <w:tr w:rsidR="00A74B5A" w:rsidRPr="00417F5D" w14:paraId="2142F5E4" w14:textId="77777777" w:rsidTr="009A290A">
        <w:tc>
          <w:tcPr>
            <w:cnfStyle w:val="001000000000" w:firstRow="0" w:lastRow="0" w:firstColumn="1" w:lastColumn="0" w:oddVBand="0" w:evenVBand="0" w:oddHBand="0" w:evenHBand="0" w:firstRowFirstColumn="0" w:firstRowLastColumn="0" w:lastRowFirstColumn="0" w:lastRowLastColumn="0"/>
            <w:tcW w:w="2610" w:type="dxa"/>
          </w:tcPr>
          <w:p w14:paraId="1C5F6EDB" w14:textId="77777777" w:rsidR="00A74B5A" w:rsidRPr="00417F5D" w:rsidRDefault="00A74B5A" w:rsidP="00417F5D">
            <w:pPr>
              <w:spacing w:line="240" w:lineRule="auto"/>
              <w:jc w:val="left"/>
              <w:rPr>
                <w:rFonts w:ascii="Times New Roman" w:hAnsi="Times New Roman" w:cs="Times New Roman"/>
                <w:b w:val="0"/>
                <w:bCs w:val="0"/>
                <w:szCs w:val="24"/>
              </w:rPr>
            </w:pPr>
            <w:r w:rsidRPr="00417F5D">
              <w:rPr>
                <w:rFonts w:ascii="Times New Roman" w:hAnsi="Times New Roman" w:cs="Times New Roman"/>
                <w:b w:val="0"/>
                <w:szCs w:val="24"/>
              </w:rPr>
              <w:t>PHC</w:t>
            </w:r>
          </w:p>
        </w:tc>
        <w:tc>
          <w:tcPr>
            <w:tcW w:w="1598" w:type="dxa"/>
          </w:tcPr>
          <w:p w14:paraId="142C91F8"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111" w:type="dxa"/>
          </w:tcPr>
          <w:p w14:paraId="0CE880C2" w14:textId="4BD0C5D0"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 xml:space="preserve">3.0, </w:t>
            </w:r>
            <w:r w:rsidR="003A5B54" w:rsidRPr="00417F5D">
              <w:rPr>
                <w:rFonts w:ascii="Times New Roman" w:hAnsi="Times New Roman" w:cs="Times New Roman"/>
                <w:szCs w:val="24"/>
              </w:rPr>
              <w:t>(</w:t>
            </w:r>
            <w:r w:rsidRPr="00417F5D">
              <w:rPr>
                <w:rFonts w:ascii="Times New Roman" w:hAnsi="Times New Roman" w:cs="Times New Roman"/>
                <w:szCs w:val="24"/>
              </w:rPr>
              <w:t>2.5 - 3.4</w:t>
            </w:r>
            <w:r w:rsidR="003A5B54" w:rsidRPr="00417F5D">
              <w:rPr>
                <w:rFonts w:ascii="Times New Roman" w:hAnsi="Times New Roman" w:cs="Times New Roman"/>
                <w:szCs w:val="24"/>
              </w:rPr>
              <w:t>)</w:t>
            </w:r>
          </w:p>
        </w:tc>
        <w:tc>
          <w:tcPr>
            <w:tcW w:w="2068" w:type="dxa"/>
          </w:tcPr>
          <w:p w14:paraId="4EA045A7" w14:textId="17EDF03A"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 xml:space="preserve">2.7, </w:t>
            </w:r>
            <w:r w:rsidR="003A5B54" w:rsidRPr="00417F5D">
              <w:rPr>
                <w:rFonts w:ascii="Times New Roman" w:hAnsi="Times New Roman" w:cs="Times New Roman"/>
                <w:szCs w:val="24"/>
              </w:rPr>
              <w:t>(</w:t>
            </w:r>
            <w:r w:rsidRPr="00417F5D">
              <w:rPr>
                <w:rFonts w:ascii="Times New Roman" w:hAnsi="Times New Roman" w:cs="Times New Roman"/>
                <w:szCs w:val="24"/>
              </w:rPr>
              <w:t>2.0</w:t>
            </w:r>
            <w:r w:rsidR="003A5B54" w:rsidRPr="00417F5D">
              <w:rPr>
                <w:rFonts w:ascii="Times New Roman" w:hAnsi="Times New Roman" w:cs="Times New Roman"/>
                <w:szCs w:val="24"/>
              </w:rPr>
              <w:t xml:space="preserve"> </w:t>
            </w:r>
            <w:r w:rsidRPr="00417F5D">
              <w:rPr>
                <w:rFonts w:ascii="Times New Roman" w:hAnsi="Times New Roman" w:cs="Times New Roman"/>
                <w:szCs w:val="24"/>
              </w:rPr>
              <w:t>-</w:t>
            </w:r>
            <w:r w:rsidR="003A5B54" w:rsidRPr="00417F5D">
              <w:rPr>
                <w:rFonts w:ascii="Times New Roman" w:hAnsi="Times New Roman" w:cs="Times New Roman"/>
                <w:szCs w:val="24"/>
              </w:rPr>
              <w:t xml:space="preserve"> </w:t>
            </w:r>
            <w:r w:rsidRPr="00417F5D">
              <w:rPr>
                <w:rFonts w:ascii="Times New Roman" w:hAnsi="Times New Roman" w:cs="Times New Roman"/>
                <w:szCs w:val="24"/>
              </w:rPr>
              <w:t>3.3</w:t>
            </w:r>
            <w:r w:rsidR="003A5B54" w:rsidRPr="00417F5D">
              <w:rPr>
                <w:rFonts w:ascii="Times New Roman" w:hAnsi="Times New Roman" w:cs="Times New Roman"/>
                <w:szCs w:val="24"/>
              </w:rPr>
              <w:t>)</w:t>
            </w:r>
          </w:p>
        </w:tc>
        <w:tc>
          <w:tcPr>
            <w:tcW w:w="1332" w:type="dxa"/>
          </w:tcPr>
          <w:p w14:paraId="759CF3D4"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0.487**</w:t>
            </w:r>
          </w:p>
        </w:tc>
      </w:tr>
      <w:tr w:rsidR="00A74B5A" w:rsidRPr="00417F5D" w14:paraId="60A34EAA" w14:textId="77777777" w:rsidTr="009A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0DFF8A2" w14:textId="77777777" w:rsidR="00A74B5A" w:rsidRPr="00417F5D" w:rsidRDefault="00A74B5A" w:rsidP="00417F5D">
            <w:pPr>
              <w:spacing w:line="240" w:lineRule="auto"/>
              <w:jc w:val="left"/>
              <w:rPr>
                <w:rFonts w:ascii="Times New Roman" w:hAnsi="Times New Roman" w:cs="Times New Roman"/>
                <w:b w:val="0"/>
                <w:bCs w:val="0"/>
                <w:szCs w:val="24"/>
              </w:rPr>
            </w:pPr>
            <w:r w:rsidRPr="00417F5D">
              <w:rPr>
                <w:rFonts w:ascii="Times New Roman" w:hAnsi="Times New Roman" w:cs="Times New Roman"/>
                <w:b w:val="0"/>
                <w:szCs w:val="24"/>
              </w:rPr>
              <w:t>Village clinic</w:t>
            </w:r>
          </w:p>
        </w:tc>
        <w:tc>
          <w:tcPr>
            <w:tcW w:w="1598" w:type="dxa"/>
          </w:tcPr>
          <w:p w14:paraId="4B52194C"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11" w:type="dxa"/>
          </w:tcPr>
          <w:p w14:paraId="27A14629" w14:textId="1273D890"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 xml:space="preserve">1.9, </w:t>
            </w:r>
            <w:r w:rsidR="003A5B54" w:rsidRPr="00417F5D">
              <w:rPr>
                <w:rFonts w:ascii="Times New Roman" w:hAnsi="Times New Roman" w:cs="Times New Roman"/>
                <w:szCs w:val="24"/>
              </w:rPr>
              <w:t>(</w:t>
            </w:r>
            <w:r w:rsidRPr="00417F5D">
              <w:rPr>
                <w:rFonts w:ascii="Times New Roman" w:hAnsi="Times New Roman" w:cs="Times New Roman"/>
                <w:szCs w:val="24"/>
              </w:rPr>
              <w:t>0.6 - 3.2</w:t>
            </w:r>
            <w:r w:rsidR="003A5B54" w:rsidRPr="00417F5D">
              <w:rPr>
                <w:rFonts w:ascii="Times New Roman" w:hAnsi="Times New Roman" w:cs="Times New Roman"/>
                <w:szCs w:val="24"/>
              </w:rPr>
              <w:t>)</w:t>
            </w:r>
          </w:p>
        </w:tc>
        <w:tc>
          <w:tcPr>
            <w:tcW w:w="2068" w:type="dxa"/>
          </w:tcPr>
          <w:p w14:paraId="710D6CA8"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NA</w:t>
            </w:r>
          </w:p>
        </w:tc>
        <w:tc>
          <w:tcPr>
            <w:tcW w:w="1332" w:type="dxa"/>
          </w:tcPr>
          <w:p w14:paraId="2B0E5A1A"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8D5962" w:rsidRPr="00417F5D" w:rsidDel="009876EC" w14:paraId="3B98E704" w14:textId="77777777" w:rsidTr="00041323">
        <w:tc>
          <w:tcPr>
            <w:cnfStyle w:val="001000000000" w:firstRow="0" w:lastRow="0" w:firstColumn="1" w:lastColumn="0" w:oddVBand="0" w:evenVBand="0" w:oddHBand="0" w:evenHBand="0" w:firstRowFirstColumn="0" w:firstRowLastColumn="0" w:lastRowFirstColumn="0" w:lastRowLastColumn="0"/>
            <w:tcW w:w="9719" w:type="dxa"/>
            <w:gridSpan w:val="5"/>
          </w:tcPr>
          <w:p w14:paraId="45CBEEE7" w14:textId="0E3511DC" w:rsidR="008D5962" w:rsidRPr="00417F5D" w:rsidDel="009876EC" w:rsidRDefault="008D5962" w:rsidP="00417F5D">
            <w:pPr>
              <w:spacing w:line="240" w:lineRule="auto"/>
              <w:rPr>
                <w:rFonts w:ascii="Times New Roman" w:hAnsi="Times New Roman" w:cs="Times New Roman"/>
                <w:szCs w:val="24"/>
              </w:rPr>
            </w:pPr>
            <w:r>
              <w:rPr>
                <w:rFonts w:ascii="Times New Roman" w:hAnsi="Times New Roman" w:cs="Times New Roman"/>
                <w:b w:val="0"/>
                <w:szCs w:val="24"/>
              </w:rPr>
              <w:t>Diagnosis and Treatment</w:t>
            </w:r>
            <w:r w:rsidR="00896C43">
              <w:rPr>
                <w:rFonts w:ascii="Times New Roman" w:hAnsi="Times New Roman" w:cs="Times New Roman"/>
                <w:b w:val="0"/>
                <w:szCs w:val="24"/>
              </w:rPr>
              <w:t>: n (%</w:t>
            </w:r>
            <w:r w:rsidR="003716A4">
              <w:rPr>
                <w:rFonts w:ascii="Times New Roman" w:hAnsi="Times New Roman" w:cs="Times New Roman"/>
                <w:b w:val="0"/>
                <w:szCs w:val="24"/>
              </w:rPr>
              <w:t xml:space="preserve"> or SD)</w:t>
            </w:r>
          </w:p>
        </w:tc>
      </w:tr>
      <w:tr w:rsidR="00A74B5A" w:rsidRPr="00417F5D" w14:paraId="6897AE0C" w14:textId="77777777" w:rsidTr="009A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C86AE8C" w14:textId="3AED983C" w:rsidR="00A74B5A" w:rsidRPr="00417F5D" w:rsidRDefault="00A74B5A" w:rsidP="00417F5D">
            <w:pPr>
              <w:spacing w:line="240" w:lineRule="auto"/>
              <w:jc w:val="left"/>
              <w:rPr>
                <w:rFonts w:ascii="Times New Roman" w:hAnsi="Times New Roman" w:cs="Times New Roman"/>
                <w:b w:val="0"/>
                <w:bCs w:val="0"/>
                <w:szCs w:val="24"/>
              </w:rPr>
            </w:pPr>
            <w:r w:rsidRPr="00417F5D">
              <w:rPr>
                <w:rFonts w:ascii="Times New Roman" w:hAnsi="Times New Roman" w:cs="Times New Roman"/>
                <w:b w:val="0"/>
                <w:szCs w:val="24"/>
              </w:rPr>
              <w:t>Finger prick</w:t>
            </w:r>
            <w:r w:rsidR="00896C43">
              <w:rPr>
                <w:rFonts w:ascii="Times New Roman" w:hAnsi="Times New Roman" w:cs="Times New Roman"/>
                <w:b w:val="0"/>
                <w:szCs w:val="24"/>
              </w:rPr>
              <w:t xml:space="preserve"> </w:t>
            </w:r>
          </w:p>
        </w:tc>
        <w:tc>
          <w:tcPr>
            <w:tcW w:w="1598" w:type="dxa"/>
          </w:tcPr>
          <w:p w14:paraId="55E31A22"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165 (41.1)</w:t>
            </w:r>
          </w:p>
        </w:tc>
        <w:tc>
          <w:tcPr>
            <w:tcW w:w="2111" w:type="dxa"/>
          </w:tcPr>
          <w:p w14:paraId="046E6C23"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96 (49.0)</w:t>
            </w:r>
          </w:p>
        </w:tc>
        <w:tc>
          <w:tcPr>
            <w:tcW w:w="2068" w:type="dxa"/>
          </w:tcPr>
          <w:p w14:paraId="1B372FC4"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69 (33.7)</w:t>
            </w:r>
          </w:p>
        </w:tc>
        <w:tc>
          <w:tcPr>
            <w:tcW w:w="1332" w:type="dxa"/>
          </w:tcPr>
          <w:p w14:paraId="2F303CC2"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0.002*</w:t>
            </w:r>
          </w:p>
        </w:tc>
      </w:tr>
      <w:tr w:rsidR="00682F56" w:rsidRPr="00417F5D" w14:paraId="186002FF" w14:textId="77777777" w:rsidTr="00F971DA">
        <w:tc>
          <w:tcPr>
            <w:cnfStyle w:val="001000000000" w:firstRow="0" w:lastRow="0" w:firstColumn="1" w:lastColumn="0" w:oddVBand="0" w:evenVBand="0" w:oddHBand="0" w:evenHBand="0" w:firstRowFirstColumn="0" w:firstRowLastColumn="0" w:lastRowFirstColumn="0" w:lastRowLastColumn="0"/>
            <w:tcW w:w="2610" w:type="dxa"/>
          </w:tcPr>
          <w:p w14:paraId="2D70C709" w14:textId="77777777" w:rsidR="00682F56" w:rsidRPr="00417F5D" w:rsidRDefault="00682F56" w:rsidP="00417F5D">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Drugs prescribed</w:t>
            </w:r>
          </w:p>
        </w:tc>
        <w:tc>
          <w:tcPr>
            <w:tcW w:w="1598" w:type="dxa"/>
          </w:tcPr>
          <w:p w14:paraId="5A9073C4" w14:textId="7CDB8650" w:rsidR="00682F56" w:rsidRPr="00F971DA" w:rsidRDefault="00F971D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F971DA">
              <w:rPr>
                <w:rFonts w:ascii="Times New Roman" w:hAnsi="Times New Roman" w:cs="Times New Roman"/>
                <w:bCs/>
                <w:szCs w:val="24"/>
              </w:rPr>
              <w:t>191</w:t>
            </w:r>
            <w:r>
              <w:rPr>
                <w:rFonts w:ascii="Times New Roman" w:hAnsi="Times New Roman" w:cs="Times New Roman"/>
                <w:bCs/>
                <w:szCs w:val="24"/>
              </w:rPr>
              <w:t xml:space="preserve"> (</w:t>
            </w:r>
            <w:r w:rsidR="00110D64">
              <w:rPr>
                <w:rFonts w:ascii="Times New Roman" w:hAnsi="Times New Roman" w:cs="Times New Roman"/>
                <w:bCs/>
                <w:szCs w:val="24"/>
              </w:rPr>
              <w:t>47.6</w:t>
            </w:r>
            <w:r>
              <w:rPr>
                <w:rFonts w:ascii="Times New Roman" w:hAnsi="Times New Roman" w:cs="Times New Roman"/>
                <w:bCs/>
                <w:szCs w:val="24"/>
              </w:rPr>
              <w:t>)</w:t>
            </w:r>
          </w:p>
        </w:tc>
        <w:tc>
          <w:tcPr>
            <w:tcW w:w="2111" w:type="dxa"/>
          </w:tcPr>
          <w:p w14:paraId="72B61BB0" w14:textId="657435D4" w:rsidR="00682F56" w:rsidRPr="00F971DA" w:rsidRDefault="00F971D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F971DA">
              <w:rPr>
                <w:rFonts w:ascii="Times New Roman" w:hAnsi="Times New Roman" w:cs="Times New Roman"/>
                <w:bCs/>
                <w:szCs w:val="24"/>
              </w:rPr>
              <w:t>109 (57.1)</w:t>
            </w:r>
          </w:p>
        </w:tc>
        <w:tc>
          <w:tcPr>
            <w:tcW w:w="2068" w:type="dxa"/>
          </w:tcPr>
          <w:p w14:paraId="4F5127F2" w14:textId="1D50A51C" w:rsidR="00682F56" w:rsidRPr="00F971DA" w:rsidRDefault="00F971D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F971DA">
              <w:rPr>
                <w:rFonts w:ascii="Times New Roman" w:hAnsi="Times New Roman" w:cs="Times New Roman"/>
                <w:bCs/>
                <w:szCs w:val="24"/>
              </w:rPr>
              <w:t>82 (42.9)</w:t>
            </w:r>
          </w:p>
        </w:tc>
        <w:tc>
          <w:tcPr>
            <w:tcW w:w="1332" w:type="dxa"/>
          </w:tcPr>
          <w:p w14:paraId="368145D0" w14:textId="39DAE2C9" w:rsidR="00682F56" w:rsidRPr="00417F5D" w:rsidRDefault="00F971D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0.191</w:t>
            </w:r>
          </w:p>
        </w:tc>
      </w:tr>
      <w:tr w:rsidR="00A74B5A" w:rsidRPr="00417F5D" w14:paraId="50ED804D" w14:textId="77777777" w:rsidTr="009A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365FC096" w14:textId="77777777" w:rsidR="00A74B5A" w:rsidRPr="00417F5D" w:rsidRDefault="00A74B5A" w:rsidP="00196C36">
            <w:pPr>
              <w:spacing w:line="240" w:lineRule="auto"/>
              <w:ind w:left="720"/>
              <w:jc w:val="left"/>
              <w:rPr>
                <w:rFonts w:ascii="Times New Roman" w:hAnsi="Times New Roman" w:cs="Times New Roman"/>
                <w:b w:val="0"/>
                <w:bCs w:val="0"/>
                <w:szCs w:val="24"/>
              </w:rPr>
            </w:pPr>
            <w:r w:rsidRPr="00417F5D">
              <w:rPr>
                <w:rFonts w:ascii="Times New Roman" w:hAnsi="Times New Roman" w:cs="Times New Roman"/>
                <w:b w:val="0"/>
                <w:szCs w:val="24"/>
              </w:rPr>
              <w:t>AL</w:t>
            </w:r>
          </w:p>
        </w:tc>
        <w:tc>
          <w:tcPr>
            <w:tcW w:w="1598" w:type="dxa"/>
          </w:tcPr>
          <w:p w14:paraId="126C0D11"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105 (26.2)</w:t>
            </w:r>
          </w:p>
        </w:tc>
        <w:tc>
          <w:tcPr>
            <w:tcW w:w="2111" w:type="dxa"/>
          </w:tcPr>
          <w:p w14:paraId="563DFF18"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69 (35.2)</w:t>
            </w:r>
          </w:p>
        </w:tc>
        <w:tc>
          <w:tcPr>
            <w:tcW w:w="2068" w:type="dxa"/>
          </w:tcPr>
          <w:p w14:paraId="23702538"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36 (17.6)</w:t>
            </w:r>
          </w:p>
        </w:tc>
        <w:tc>
          <w:tcPr>
            <w:tcW w:w="1332" w:type="dxa"/>
          </w:tcPr>
          <w:p w14:paraId="2050A598"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&lt;0.001*</w:t>
            </w:r>
          </w:p>
        </w:tc>
      </w:tr>
      <w:tr w:rsidR="00A74B5A" w:rsidRPr="00417F5D" w14:paraId="6B8E00FE" w14:textId="77777777" w:rsidTr="009A290A">
        <w:tc>
          <w:tcPr>
            <w:cnfStyle w:val="001000000000" w:firstRow="0" w:lastRow="0" w:firstColumn="1" w:lastColumn="0" w:oddVBand="0" w:evenVBand="0" w:oddHBand="0" w:evenHBand="0" w:firstRowFirstColumn="0" w:firstRowLastColumn="0" w:lastRowFirstColumn="0" w:lastRowLastColumn="0"/>
            <w:tcW w:w="2610" w:type="dxa"/>
          </w:tcPr>
          <w:p w14:paraId="425FD9C5" w14:textId="52876CAF" w:rsidR="00A74B5A" w:rsidRPr="00417F5D" w:rsidRDefault="00A74B5A" w:rsidP="00196C36">
            <w:pPr>
              <w:spacing w:line="240" w:lineRule="auto"/>
              <w:ind w:left="720"/>
              <w:jc w:val="left"/>
              <w:rPr>
                <w:rFonts w:ascii="Times New Roman" w:hAnsi="Times New Roman" w:cs="Times New Roman"/>
                <w:b w:val="0"/>
                <w:bCs w:val="0"/>
                <w:szCs w:val="24"/>
              </w:rPr>
            </w:pPr>
            <w:r w:rsidRPr="00417F5D">
              <w:rPr>
                <w:rFonts w:ascii="Times New Roman" w:hAnsi="Times New Roman" w:cs="Times New Roman"/>
                <w:b w:val="0"/>
                <w:szCs w:val="24"/>
              </w:rPr>
              <w:t>Other anti</w:t>
            </w:r>
            <w:r w:rsidR="007F55A6">
              <w:rPr>
                <w:rFonts w:ascii="Times New Roman" w:hAnsi="Times New Roman" w:cs="Times New Roman"/>
                <w:b w:val="0"/>
                <w:szCs w:val="24"/>
              </w:rPr>
              <w:t>-</w:t>
            </w:r>
            <w:r w:rsidRPr="00417F5D">
              <w:rPr>
                <w:rFonts w:ascii="Times New Roman" w:hAnsi="Times New Roman" w:cs="Times New Roman"/>
                <w:b w:val="0"/>
                <w:szCs w:val="24"/>
              </w:rPr>
              <w:t>malarial</w:t>
            </w:r>
            <w:r w:rsidR="00896C43">
              <w:rPr>
                <w:rFonts w:ascii="Times New Roman" w:hAnsi="Times New Roman" w:cs="Times New Roman"/>
                <w:b w:val="0"/>
                <w:szCs w:val="24"/>
              </w:rPr>
              <w:t xml:space="preserve"> drug</w:t>
            </w:r>
            <w:r w:rsidR="008D5962">
              <w:rPr>
                <w:rFonts w:ascii="Times New Roman" w:hAnsi="Times New Roman" w:cs="Times New Roman"/>
                <w:b w:val="0"/>
                <w:szCs w:val="24"/>
              </w:rPr>
              <w:t xml:space="preserve"> </w:t>
            </w:r>
            <w:r w:rsidR="008D5962" w:rsidRPr="00F971DA">
              <w:rPr>
                <w:rFonts w:ascii="Times New Roman" w:hAnsi="Times New Roman" w:cs="Times New Roman"/>
                <w:b w:val="0"/>
                <w:szCs w:val="24"/>
                <w:vertAlign w:val="superscript"/>
              </w:rPr>
              <w:t>c</w:t>
            </w:r>
            <w:r w:rsidRPr="00417F5D">
              <w:rPr>
                <w:rFonts w:ascii="Times New Roman" w:hAnsi="Times New Roman" w:cs="Times New Roman"/>
                <w:b w:val="0"/>
                <w:szCs w:val="24"/>
              </w:rPr>
              <w:t xml:space="preserve"> </w:t>
            </w:r>
          </w:p>
        </w:tc>
        <w:tc>
          <w:tcPr>
            <w:tcW w:w="1598" w:type="dxa"/>
          </w:tcPr>
          <w:p w14:paraId="72324590"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22 (5.5)</w:t>
            </w:r>
          </w:p>
        </w:tc>
        <w:tc>
          <w:tcPr>
            <w:tcW w:w="2111" w:type="dxa"/>
          </w:tcPr>
          <w:p w14:paraId="0DA38DD7"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15 (3.6)</w:t>
            </w:r>
          </w:p>
        </w:tc>
        <w:tc>
          <w:tcPr>
            <w:tcW w:w="2068" w:type="dxa"/>
          </w:tcPr>
          <w:p w14:paraId="56853391"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7 (1.0)</w:t>
            </w:r>
          </w:p>
        </w:tc>
        <w:tc>
          <w:tcPr>
            <w:tcW w:w="1332" w:type="dxa"/>
          </w:tcPr>
          <w:p w14:paraId="4F181FEF"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0.10</w:t>
            </w:r>
          </w:p>
        </w:tc>
      </w:tr>
      <w:tr w:rsidR="00A74B5A" w:rsidRPr="00417F5D" w14:paraId="7A07E591" w14:textId="77777777" w:rsidTr="009A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1C90310" w14:textId="77777777" w:rsidR="00A74B5A" w:rsidRPr="00417F5D" w:rsidRDefault="00A74B5A" w:rsidP="00196C36">
            <w:pPr>
              <w:spacing w:line="240" w:lineRule="auto"/>
              <w:ind w:left="720"/>
              <w:jc w:val="left"/>
              <w:rPr>
                <w:rFonts w:ascii="Times New Roman" w:hAnsi="Times New Roman" w:cs="Times New Roman"/>
                <w:b w:val="0"/>
                <w:bCs w:val="0"/>
                <w:szCs w:val="24"/>
              </w:rPr>
            </w:pPr>
            <w:r w:rsidRPr="00417F5D">
              <w:rPr>
                <w:rFonts w:ascii="Times New Roman" w:hAnsi="Times New Roman" w:cs="Times New Roman"/>
                <w:b w:val="0"/>
                <w:szCs w:val="24"/>
              </w:rPr>
              <w:t>Antibiotics</w:t>
            </w:r>
          </w:p>
        </w:tc>
        <w:tc>
          <w:tcPr>
            <w:tcW w:w="1598" w:type="dxa"/>
          </w:tcPr>
          <w:p w14:paraId="57876124"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29 (7.2)</w:t>
            </w:r>
          </w:p>
        </w:tc>
        <w:tc>
          <w:tcPr>
            <w:tcW w:w="2111" w:type="dxa"/>
          </w:tcPr>
          <w:p w14:paraId="7FA6843B"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18 (9.2)</w:t>
            </w:r>
          </w:p>
        </w:tc>
        <w:tc>
          <w:tcPr>
            <w:tcW w:w="2068" w:type="dxa"/>
          </w:tcPr>
          <w:p w14:paraId="322BC9B0"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11 (5.4)</w:t>
            </w:r>
          </w:p>
        </w:tc>
        <w:tc>
          <w:tcPr>
            <w:tcW w:w="1332" w:type="dxa"/>
          </w:tcPr>
          <w:p w14:paraId="54E54153"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0.401</w:t>
            </w:r>
          </w:p>
        </w:tc>
      </w:tr>
      <w:tr w:rsidR="00A74B5A" w:rsidRPr="00417F5D" w14:paraId="50566B5B" w14:textId="77777777" w:rsidTr="009A290A">
        <w:tc>
          <w:tcPr>
            <w:cnfStyle w:val="001000000000" w:firstRow="0" w:lastRow="0" w:firstColumn="1" w:lastColumn="0" w:oddVBand="0" w:evenVBand="0" w:oddHBand="0" w:evenHBand="0" w:firstRowFirstColumn="0" w:firstRowLastColumn="0" w:lastRowFirstColumn="0" w:lastRowLastColumn="0"/>
            <w:tcW w:w="2610" w:type="dxa"/>
          </w:tcPr>
          <w:p w14:paraId="1BFED268" w14:textId="52FCB37E" w:rsidR="00A74B5A" w:rsidRPr="00417F5D" w:rsidRDefault="00A74B5A" w:rsidP="00417F5D">
            <w:pPr>
              <w:spacing w:line="240" w:lineRule="auto"/>
              <w:jc w:val="left"/>
              <w:rPr>
                <w:rFonts w:ascii="Times New Roman" w:hAnsi="Times New Roman" w:cs="Times New Roman"/>
                <w:b w:val="0"/>
                <w:bCs w:val="0"/>
                <w:szCs w:val="24"/>
              </w:rPr>
            </w:pPr>
            <w:r w:rsidRPr="00417F5D">
              <w:rPr>
                <w:rFonts w:ascii="Times New Roman" w:hAnsi="Times New Roman" w:cs="Times New Roman"/>
                <w:b w:val="0"/>
                <w:szCs w:val="24"/>
              </w:rPr>
              <w:t xml:space="preserve">Paid for treatment </w:t>
            </w:r>
          </w:p>
        </w:tc>
        <w:tc>
          <w:tcPr>
            <w:tcW w:w="1598" w:type="dxa"/>
          </w:tcPr>
          <w:p w14:paraId="19DA9475"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86 (21.4)</w:t>
            </w:r>
          </w:p>
        </w:tc>
        <w:tc>
          <w:tcPr>
            <w:tcW w:w="2111" w:type="dxa"/>
          </w:tcPr>
          <w:p w14:paraId="717E1A94"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41 (20.9)</w:t>
            </w:r>
          </w:p>
        </w:tc>
        <w:tc>
          <w:tcPr>
            <w:tcW w:w="2068" w:type="dxa"/>
          </w:tcPr>
          <w:p w14:paraId="0DCE83F3"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45 (22.0)</w:t>
            </w:r>
          </w:p>
        </w:tc>
        <w:tc>
          <w:tcPr>
            <w:tcW w:w="1332" w:type="dxa"/>
          </w:tcPr>
          <w:p w14:paraId="46A8AF35" w14:textId="77777777" w:rsidR="00A74B5A" w:rsidRPr="00417F5D" w:rsidRDefault="00A74B5A"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0.809</w:t>
            </w:r>
          </w:p>
        </w:tc>
      </w:tr>
      <w:tr w:rsidR="00A74B5A" w:rsidRPr="00417F5D" w14:paraId="4C8693EE" w14:textId="77777777" w:rsidTr="009A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E615981" w14:textId="79C287CD" w:rsidR="00A74B5A" w:rsidRPr="00417F5D" w:rsidRDefault="00A74B5A" w:rsidP="00417F5D">
            <w:pPr>
              <w:spacing w:line="240" w:lineRule="auto"/>
              <w:jc w:val="left"/>
              <w:rPr>
                <w:rFonts w:ascii="Times New Roman" w:hAnsi="Times New Roman" w:cs="Times New Roman"/>
                <w:b w:val="0"/>
                <w:bCs w:val="0"/>
                <w:szCs w:val="24"/>
              </w:rPr>
            </w:pPr>
            <w:r w:rsidRPr="00417F5D">
              <w:rPr>
                <w:rFonts w:ascii="Times New Roman" w:hAnsi="Times New Roman" w:cs="Times New Roman"/>
                <w:b w:val="0"/>
                <w:szCs w:val="24"/>
              </w:rPr>
              <w:t>Amount in MK</w:t>
            </w:r>
            <w:r w:rsidR="00412278">
              <w:rPr>
                <w:rFonts w:ascii="Times New Roman" w:hAnsi="Times New Roman" w:cs="Times New Roman"/>
                <w:b w:val="0"/>
                <w:szCs w:val="24"/>
              </w:rPr>
              <w:t xml:space="preserve"> (</w:t>
            </w:r>
            <w:r w:rsidR="00896C43">
              <w:rPr>
                <w:rFonts w:ascii="Times New Roman" w:hAnsi="Times New Roman" w:cs="Times New Roman"/>
                <w:b w:val="0"/>
                <w:szCs w:val="24"/>
              </w:rPr>
              <w:t>SD</w:t>
            </w:r>
            <w:r w:rsidR="00412278">
              <w:rPr>
                <w:rFonts w:ascii="Times New Roman" w:hAnsi="Times New Roman" w:cs="Times New Roman"/>
                <w:b w:val="0"/>
                <w:szCs w:val="24"/>
              </w:rPr>
              <w:t>)</w:t>
            </w:r>
          </w:p>
        </w:tc>
        <w:tc>
          <w:tcPr>
            <w:tcW w:w="1598" w:type="dxa"/>
          </w:tcPr>
          <w:p w14:paraId="17B35C5E"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11" w:type="dxa"/>
          </w:tcPr>
          <w:p w14:paraId="56EB45F5" w14:textId="248F0A05"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450 (186</w:t>
            </w:r>
            <w:r w:rsidR="00412278">
              <w:rPr>
                <w:rFonts w:ascii="Times New Roman" w:hAnsi="Times New Roman" w:cs="Times New Roman"/>
                <w:szCs w:val="24"/>
              </w:rPr>
              <w:t xml:space="preserve"> </w:t>
            </w:r>
            <w:r w:rsidRPr="00417F5D">
              <w:rPr>
                <w:rFonts w:ascii="Times New Roman" w:hAnsi="Times New Roman" w:cs="Times New Roman"/>
                <w:szCs w:val="24"/>
              </w:rPr>
              <w:t>-</w:t>
            </w:r>
            <w:r w:rsidR="00412278">
              <w:rPr>
                <w:rFonts w:ascii="Times New Roman" w:hAnsi="Times New Roman" w:cs="Times New Roman"/>
                <w:szCs w:val="24"/>
              </w:rPr>
              <w:t xml:space="preserve"> </w:t>
            </w:r>
            <w:r w:rsidRPr="00417F5D">
              <w:rPr>
                <w:rFonts w:ascii="Times New Roman" w:hAnsi="Times New Roman" w:cs="Times New Roman"/>
                <w:szCs w:val="24"/>
              </w:rPr>
              <w:t>714)</w:t>
            </w:r>
          </w:p>
        </w:tc>
        <w:tc>
          <w:tcPr>
            <w:tcW w:w="2068" w:type="dxa"/>
          </w:tcPr>
          <w:p w14:paraId="1AE7B09B" w14:textId="35CE6C9D"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426 (297</w:t>
            </w:r>
            <w:r w:rsidR="00412278">
              <w:rPr>
                <w:rFonts w:ascii="Times New Roman" w:hAnsi="Times New Roman" w:cs="Times New Roman"/>
                <w:szCs w:val="24"/>
              </w:rPr>
              <w:t xml:space="preserve"> </w:t>
            </w:r>
            <w:r w:rsidRPr="00417F5D">
              <w:rPr>
                <w:rFonts w:ascii="Times New Roman" w:hAnsi="Times New Roman" w:cs="Times New Roman"/>
                <w:szCs w:val="24"/>
              </w:rPr>
              <w:t>-</w:t>
            </w:r>
            <w:r w:rsidR="00412278">
              <w:rPr>
                <w:rFonts w:ascii="Times New Roman" w:hAnsi="Times New Roman" w:cs="Times New Roman"/>
                <w:szCs w:val="24"/>
              </w:rPr>
              <w:t xml:space="preserve"> </w:t>
            </w:r>
            <w:r w:rsidRPr="00417F5D">
              <w:rPr>
                <w:rFonts w:ascii="Times New Roman" w:hAnsi="Times New Roman" w:cs="Times New Roman"/>
                <w:szCs w:val="24"/>
              </w:rPr>
              <w:t>555)</w:t>
            </w:r>
          </w:p>
        </w:tc>
        <w:tc>
          <w:tcPr>
            <w:tcW w:w="1332" w:type="dxa"/>
          </w:tcPr>
          <w:p w14:paraId="456EF3AA" w14:textId="77777777" w:rsidR="00A74B5A" w:rsidRPr="00417F5D" w:rsidRDefault="00A74B5A"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0.863</w:t>
            </w:r>
          </w:p>
        </w:tc>
      </w:tr>
    </w:tbl>
    <w:p w14:paraId="665BB223" w14:textId="77777777" w:rsidR="008D5962" w:rsidRDefault="00A74B5A" w:rsidP="00417F5D">
      <w:pPr>
        <w:spacing w:after="0" w:line="240" w:lineRule="auto"/>
        <w:rPr>
          <w:rFonts w:ascii="Times New Roman" w:hAnsi="Times New Roman" w:cs="Times New Roman"/>
          <w:szCs w:val="24"/>
        </w:rPr>
      </w:pPr>
      <w:r w:rsidRPr="00417F5D">
        <w:rPr>
          <w:rFonts w:ascii="Times New Roman" w:hAnsi="Times New Roman" w:cs="Times New Roman"/>
          <w:szCs w:val="24"/>
          <w:vertAlign w:val="superscript"/>
        </w:rPr>
        <w:t xml:space="preserve">a </w:t>
      </w:r>
      <w:r w:rsidRPr="00417F5D">
        <w:rPr>
          <w:rFonts w:ascii="Times New Roman" w:hAnsi="Times New Roman" w:cs="Times New Roman"/>
          <w:szCs w:val="24"/>
        </w:rPr>
        <w:t xml:space="preserve">Children aged 6-59 months and women aged 15-49 months. </w:t>
      </w:r>
      <w:r w:rsidRPr="00417F5D">
        <w:rPr>
          <w:rFonts w:ascii="Times New Roman" w:hAnsi="Times New Roman" w:cs="Times New Roman"/>
          <w:szCs w:val="24"/>
          <w:vertAlign w:val="superscript"/>
        </w:rPr>
        <w:t>b</w:t>
      </w:r>
      <w:r w:rsidRPr="00417F5D">
        <w:rPr>
          <w:rFonts w:ascii="Times New Roman" w:hAnsi="Times New Roman" w:cs="Times New Roman"/>
          <w:szCs w:val="24"/>
        </w:rPr>
        <w:t xml:space="preserve"> 8 children were seen at village clinic. </w:t>
      </w:r>
      <w:r w:rsidR="008D5962" w:rsidRPr="00F971DA">
        <w:rPr>
          <w:rFonts w:ascii="Times New Roman" w:hAnsi="Times New Roman" w:cs="Times New Roman"/>
          <w:szCs w:val="24"/>
          <w:vertAlign w:val="superscript"/>
        </w:rPr>
        <w:t>c</w:t>
      </w:r>
      <w:r w:rsidR="008D5962">
        <w:rPr>
          <w:rFonts w:ascii="Times New Roman" w:hAnsi="Times New Roman" w:cs="Times New Roman"/>
          <w:szCs w:val="24"/>
        </w:rPr>
        <w:t xml:space="preserve"> other anti-malarial drugs were </w:t>
      </w:r>
      <w:r w:rsidR="008D5962" w:rsidRPr="00417F5D">
        <w:rPr>
          <w:rFonts w:ascii="Times New Roman" w:hAnsi="Times New Roman" w:cs="Times New Roman"/>
          <w:szCs w:val="24"/>
        </w:rPr>
        <w:t>sul</w:t>
      </w:r>
      <w:r w:rsidR="008D5962">
        <w:rPr>
          <w:rFonts w:ascii="Times New Roman" w:hAnsi="Times New Roman" w:cs="Times New Roman"/>
          <w:szCs w:val="24"/>
        </w:rPr>
        <w:t>f</w:t>
      </w:r>
      <w:r w:rsidR="008D5962" w:rsidRPr="00417F5D">
        <w:rPr>
          <w:rFonts w:ascii="Times New Roman" w:hAnsi="Times New Roman" w:cs="Times New Roman"/>
          <w:szCs w:val="24"/>
        </w:rPr>
        <w:t>adoxine-pyrimethamine</w:t>
      </w:r>
      <w:r w:rsidR="008D5962">
        <w:rPr>
          <w:rFonts w:ascii="Times New Roman" w:hAnsi="Times New Roman" w:cs="Times New Roman"/>
          <w:szCs w:val="24"/>
        </w:rPr>
        <w:t xml:space="preserve">, quinine and </w:t>
      </w:r>
      <w:r w:rsidR="008D5962" w:rsidRPr="00417F5D">
        <w:rPr>
          <w:rFonts w:ascii="Times New Roman" w:hAnsi="Times New Roman" w:cs="Times New Roman"/>
          <w:szCs w:val="24"/>
        </w:rPr>
        <w:t>artesunate-amodiaquine (second line treatment of uncomplicated malaria)</w:t>
      </w:r>
      <w:r w:rsidR="008D5962">
        <w:rPr>
          <w:rFonts w:ascii="Times New Roman" w:hAnsi="Times New Roman" w:cs="Times New Roman"/>
          <w:szCs w:val="24"/>
        </w:rPr>
        <w:t>.</w:t>
      </w:r>
    </w:p>
    <w:p w14:paraId="0131764B" w14:textId="77777777" w:rsidR="008D5962" w:rsidRDefault="00A74B5A" w:rsidP="00417F5D">
      <w:pPr>
        <w:spacing w:after="0" w:line="240" w:lineRule="auto"/>
        <w:rPr>
          <w:rFonts w:ascii="Times New Roman" w:hAnsi="Times New Roman" w:cs="Times New Roman"/>
          <w:szCs w:val="24"/>
        </w:rPr>
      </w:pPr>
      <w:r w:rsidRPr="00417F5D">
        <w:rPr>
          <w:rFonts w:ascii="Times New Roman" w:hAnsi="Times New Roman" w:cs="Times New Roman"/>
          <w:szCs w:val="24"/>
        </w:rPr>
        <w:t>* = χ</w:t>
      </w:r>
      <w:r w:rsidRPr="00417F5D">
        <w:rPr>
          <w:rFonts w:ascii="Times New Roman" w:hAnsi="Times New Roman" w:cs="Times New Roman"/>
          <w:szCs w:val="24"/>
          <w:vertAlign w:val="superscript"/>
        </w:rPr>
        <w:t>2</w:t>
      </w:r>
      <w:r w:rsidRPr="00417F5D">
        <w:rPr>
          <w:rFonts w:ascii="Times New Roman" w:hAnsi="Times New Roman" w:cs="Times New Roman"/>
          <w:szCs w:val="24"/>
        </w:rPr>
        <w:t xml:space="preserve">; ** = t-test. Bold </w:t>
      </w:r>
      <w:r w:rsidR="00286C46" w:rsidRPr="00417F5D">
        <w:rPr>
          <w:rFonts w:ascii="Times New Roman" w:hAnsi="Times New Roman" w:cs="Times New Roman"/>
          <w:i/>
          <w:szCs w:val="24"/>
        </w:rPr>
        <w:t>p</w:t>
      </w:r>
      <w:r w:rsidRPr="00417F5D">
        <w:rPr>
          <w:rFonts w:ascii="Times New Roman" w:hAnsi="Times New Roman" w:cs="Times New Roman"/>
          <w:szCs w:val="24"/>
        </w:rPr>
        <w:t xml:space="preserve">-values are statistically significant. </w:t>
      </w:r>
    </w:p>
    <w:p w14:paraId="2E0C358A" w14:textId="6AC6F18D" w:rsidR="00A74B5A" w:rsidRPr="00417F5D" w:rsidRDefault="00A74B5A" w:rsidP="00417F5D">
      <w:pPr>
        <w:spacing w:after="0" w:line="240" w:lineRule="auto"/>
        <w:rPr>
          <w:rFonts w:ascii="Times New Roman" w:hAnsi="Times New Roman" w:cs="Times New Roman"/>
          <w:szCs w:val="24"/>
        </w:rPr>
      </w:pPr>
      <w:r w:rsidRPr="00417F5D">
        <w:rPr>
          <w:rFonts w:ascii="Times New Roman" w:hAnsi="Times New Roman" w:cs="Times New Roman"/>
          <w:szCs w:val="24"/>
        </w:rPr>
        <w:t>AL = artemether-lumefantrine; AMD = anti</w:t>
      </w:r>
      <w:r w:rsidR="007F55A6">
        <w:rPr>
          <w:rFonts w:ascii="Times New Roman" w:hAnsi="Times New Roman" w:cs="Times New Roman"/>
          <w:szCs w:val="24"/>
        </w:rPr>
        <w:t>-</w:t>
      </w:r>
      <w:r w:rsidRPr="00417F5D">
        <w:rPr>
          <w:rFonts w:ascii="Times New Roman" w:hAnsi="Times New Roman" w:cs="Times New Roman"/>
          <w:szCs w:val="24"/>
        </w:rPr>
        <w:t>malarial drug; MK = Malawi Kwacha; PHC = Primary health care facility (provide diagnosis and treatment for malaria).</w:t>
      </w:r>
      <w:r w:rsidRPr="00417F5D">
        <w:rPr>
          <w:rFonts w:ascii="Times New Roman" w:hAnsi="Times New Roman" w:cs="Times New Roman"/>
          <w:szCs w:val="24"/>
        </w:rPr>
        <w:br w:type="page"/>
      </w:r>
    </w:p>
    <w:p w14:paraId="4C26D5AD" w14:textId="1142A7AD" w:rsidR="00761171" w:rsidRPr="00417F5D" w:rsidRDefault="00761171" w:rsidP="00417F5D">
      <w:pPr>
        <w:spacing w:after="0" w:line="240" w:lineRule="auto"/>
        <w:rPr>
          <w:rFonts w:ascii="Times New Roman" w:hAnsi="Times New Roman" w:cs="Times New Roman"/>
          <w:b/>
          <w:szCs w:val="24"/>
          <w:lang w:val="en-US"/>
        </w:rPr>
      </w:pPr>
      <w:r w:rsidRPr="00417F5D">
        <w:rPr>
          <w:rFonts w:ascii="Times New Roman" w:hAnsi="Times New Roman" w:cs="Times New Roman"/>
          <w:b/>
          <w:szCs w:val="24"/>
          <w:lang w:val="en-US"/>
        </w:rPr>
        <w:lastRenderedPageBreak/>
        <w:t xml:space="preserve">Table 3: Factors associated with ITN use, health care-seeking and IPTp-SP in rural Chikwawa </w:t>
      </w:r>
    </w:p>
    <w:tbl>
      <w:tblPr>
        <w:tblStyle w:val="ListTable6Colorful1"/>
        <w:tblW w:w="8202" w:type="dxa"/>
        <w:tblLook w:val="04A0" w:firstRow="1" w:lastRow="0" w:firstColumn="1" w:lastColumn="0" w:noHBand="0" w:noVBand="1"/>
      </w:tblPr>
      <w:tblGrid>
        <w:gridCol w:w="3417"/>
        <w:gridCol w:w="2523"/>
        <w:gridCol w:w="2262"/>
      </w:tblGrid>
      <w:tr w:rsidR="00761171" w:rsidRPr="00417F5D" w14:paraId="35C540CD" w14:textId="77777777" w:rsidTr="0076117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940" w:type="dxa"/>
            <w:gridSpan w:val="2"/>
            <w:noWrap/>
            <w:hideMark/>
          </w:tcPr>
          <w:p w14:paraId="08E02F68" w14:textId="77777777" w:rsidR="00761171" w:rsidRPr="00417F5D" w:rsidRDefault="00761171" w:rsidP="00417F5D">
            <w:pPr>
              <w:spacing w:line="240" w:lineRule="auto"/>
              <w:rPr>
                <w:rFonts w:ascii="Times New Roman" w:hAnsi="Times New Roman" w:cs="Times New Roman"/>
                <w:b w:val="0"/>
                <w:bCs w:val="0"/>
                <w:szCs w:val="24"/>
              </w:rPr>
            </w:pPr>
          </w:p>
        </w:tc>
        <w:tc>
          <w:tcPr>
            <w:tcW w:w="2262" w:type="dxa"/>
            <w:noWrap/>
            <w:hideMark/>
          </w:tcPr>
          <w:p w14:paraId="1B876F4B" w14:textId="77777777" w:rsidR="00761171" w:rsidRPr="00417F5D" w:rsidRDefault="00761171" w:rsidP="00417F5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417F5D">
              <w:rPr>
                <w:rFonts w:ascii="Times New Roman" w:hAnsi="Times New Roman" w:cs="Times New Roman"/>
                <w:szCs w:val="24"/>
              </w:rPr>
              <w:t>aOR (95% CI)</w:t>
            </w:r>
          </w:p>
        </w:tc>
      </w:tr>
      <w:tr w:rsidR="00761171" w:rsidRPr="00417F5D" w14:paraId="7CCADE74"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940" w:type="dxa"/>
            <w:gridSpan w:val="2"/>
            <w:noWrap/>
          </w:tcPr>
          <w:p w14:paraId="6B53C6EC" w14:textId="77777777" w:rsidR="00761171" w:rsidRPr="00417F5D" w:rsidRDefault="00761171" w:rsidP="00417F5D">
            <w:pPr>
              <w:spacing w:line="240" w:lineRule="auto"/>
              <w:rPr>
                <w:rFonts w:ascii="Times New Roman" w:hAnsi="Times New Roman" w:cs="Times New Roman"/>
                <w:b w:val="0"/>
                <w:szCs w:val="24"/>
                <w:u w:val="single"/>
              </w:rPr>
            </w:pPr>
            <w:r w:rsidRPr="00417F5D">
              <w:rPr>
                <w:rFonts w:ascii="Times New Roman" w:hAnsi="Times New Roman" w:cs="Times New Roman"/>
                <w:szCs w:val="24"/>
                <w:u w:val="single"/>
              </w:rPr>
              <w:t>ITN use</w:t>
            </w:r>
          </w:p>
        </w:tc>
        <w:tc>
          <w:tcPr>
            <w:tcW w:w="2262" w:type="dxa"/>
          </w:tcPr>
          <w:p w14:paraId="08032C65" w14:textId="77777777" w:rsidR="00761171" w:rsidRPr="00417F5D" w:rsidRDefault="00761171"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p>
        </w:tc>
      </w:tr>
      <w:tr w:rsidR="00761171" w:rsidRPr="00417F5D" w14:paraId="1AEFFD1A"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hideMark/>
          </w:tcPr>
          <w:p w14:paraId="0DC4F816" w14:textId="77777777" w:rsidR="00761171" w:rsidRPr="00417F5D" w:rsidRDefault="00761171" w:rsidP="00417F5D">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Participants</w:t>
            </w:r>
          </w:p>
        </w:tc>
        <w:tc>
          <w:tcPr>
            <w:tcW w:w="2523" w:type="dxa"/>
          </w:tcPr>
          <w:p w14:paraId="586E25DA" w14:textId="77777777" w:rsidR="00761171" w:rsidRPr="00417F5D" w:rsidRDefault="00761171"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Children</w:t>
            </w:r>
          </w:p>
        </w:tc>
        <w:tc>
          <w:tcPr>
            <w:tcW w:w="2262" w:type="dxa"/>
            <w:noWrap/>
            <w:hideMark/>
          </w:tcPr>
          <w:p w14:paraId="14AF0F70" w14:textId="77777777" w:rsidR="00761171" w:rsidRPr="00417F5D" w:rsidRDefault="00761171" w:rsidP="00417F5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Ref</w:t>
            </w:r>
          </w:p>
        </w:tc>
      </w:tr>
      <w:tr w:rsidR="00761171" w:rsidRPr="00417F5D" w14:paraId="628CF09F"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hideMark/>
          </w:tcPr>
          <w:p w14:paraId="03CD97E1" w14:textId="77777777" w:rsidR="00761171" w:rsidRPr="00417F5D" w:rsidRDefault="00761171" w:rsidP="00417F5D">
            <w:pPr>
              <w:spacing w:line="240" w:lineRule="auto"/>
              <w:rPr>
                <w:rFonts w:ascii="Times New Roman" w:hAnsi="Times New Roman" w:cs="Times New Roman"/>
                <w:b w:val="0"/>
                <w:bCs w:val="0"/>
                <w:szCs w:val="24"/>
              </w:rPr>
            </w:pPr>
          </w:p>
        </w:tc>
        <w:tc>
          <w:tcPr>
            <w:tcW w:w="2523" w:type="dxa"/>
          </w:tcPr>
          <w:p w14:paraId="01484685" w14:textId="77777777" w:rsidR="00761171" w:rsidRPr="00417F5D" w:rsidRDefault="00761171" w:rsidP="00417F5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Women</w:t>
            </w:r>
          </w:p>
        </w:tc>
        <w:tc>
          <w:tcPr>
            <w:tcW w:w="2262" w:type="dxa"/>
            <w:noWrap/>
            <w:hideMark/>
          </w:tcPr>
          <w:p w14:paraId="4CC5FD22" w14:textId="07705810" w:rsidR="00761171" w:rsidRPr="00417F5D" w:rsidRDefault="00761171" w:rsidP="00235124">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0.84 (0.</w:t>
            </w:r>
            <w:r w:rsidR="00412278">
              <w:rPr>
                <w:rFonts w:ascii="Times New Roman" w:hAnsi="Times New Roman" w:cs="Times New Roman"/>
                <w:szCs w:val="24"/>
              </w:rPr>
              <w:t>69</w:t>
            </w:r>
            <w:r w:rsidR="00412278" w:rsidRPr="00417F5D">
              <w:rPr>
                <w:rFonts w:ascii="Times New Roman" w:hAnsi="Times New Roman" w:cs="Times New Roman"/>
                <w:szCs w:val="24"/>
              </w:rPr>
              <w:t xml:space="preserve"> </w:t>
            </w:r>
            <w:r w:rsidRPr="00417F5D">
              <w:rPr>
                <w:rFonts w:ascii="Times New Roman" w:hAnsi="Times New Roman" w:cs="Times New Roman"/>
                <w:szCs w:val="24"/>
              </w:rPr>
              <w:t>- 1.0</w:t>
            </w:r>
            <w:r w:rsidR="00412278">
              <w:rPr>
                <w:rFonts w:ascii="Times New Roman" w:hAnsi="Times New Roman" w:cs="Times New Roman"/>
                <w:szCs w:val="24"/>
              </w:rPr>
              <w:t>0</w:t>
            </w:r>
            <w:r w:rsidRPr="00417F5D">
              <w:rPr>
                <w:rFonts w:ascii="Times New Roman" w:hAnsi="Times New Roman" w:cs="Times New Roman"/>
                <w:szCs w:val="24"/>
              </w:rPr>
              <w:t>)</w:t>
            </w:r>
          </w:p>
        </w:tc>
      </w:tr>
      <w:tr w:rsidR="00D95939" w:rsidRPr="00417F5D" w14:paraId="38708342"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53F7DEF3" w14:textId="77777777" w:rsidR="00D95939" w:rsidRPr="00417F5D" w:rsidRDefault="00D95939" w:rsidP="00D95939">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 xml:space="preserve">Wealth </w:t>
            </w:r>
          </w:p>
        </w:tc>
        <w:tc>
          <w:tcPr>
            <w:tcW w:w="2523" w:type="dxa"/>
          </w:tcPr>
          <w:p w14:paraId="6730EC4A" w14:textId="7A84969C"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Lowest</w:t>
            </w:r>
          </w:p>
        </w:tc>
        <w:tc>
          <w:tcPr>
            <w:tcW w:w="2262" w:type="dxa"/>
            <w:noWrap/>
          </w:tcPr>
          <w:p w14:paraId="5AE5AED2" w14:textId="7BEF0F09"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F05246">
              <w:rPr>
                <w:rFonts w:ascii="Times New Roman" w:hAnsi="Times New Roman" w:cs="Times New Roman"/>
                <w:szCs w:val="24"/>
              </w:rPr>
              <w:t>Ref</w:t>
            </w:r>
          </w:p>
        </w:tc>
      </w:tr>
      <w:tr w:rsidR="00D95939" w:rsidRPr="00417F5D" w14:paraId="741B72FA"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576E5935" w14:textId="77777777" w:rsidR="00D95939" w:rsidRPr="00417F5D" w:rsidRDefault="00D95939" w:rsidP="00D95939">
            <w:pPr>
              <w:spacing w:line="240" w:lineRule="auto"/>
              <w:rPr>
                <w:rFonts w:ascii="Times New Roman" w:hAnsi="Times New Roman" w:cs="Times New Roman"/>
                <w:b w:val="0"/>
                <w:szCs w:val="24"/>
              </w:rPr>
            </w:pPr>
          </w:p>
        </w:tc>
        <w:tc>
          <w:tcPr>
            <w:tcW w:w="2523" w:type="dxa"/>
          </w:tcPr>
          <w:p w14:paraId="3F613945" w14:textId="4B92CB05"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Second</w:t>
            </w:r>
          </w:p>
        </w:tc>
        <w:tc>
          <w:tcPr>
            <w:tcW w:w="2262" w:type="dxa"/>
            <w:noWrap/>
          </w:tcPr>
          <w:p w14:paraId="0FDEDEF1" w14:textId="0E618557" w:rsidR="00D95939" w:rsidRPr="00235124" w:rsidRDefault="00412278"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F05246">
              <w:rPr>
                <w:rFonts w:ascii="Times New Roman" w:hAnsi="Times New Roman" w:cs="Times New Roman"/>
                <w:b/>
                <w:szCs w:val="24"/>
              </w:rPr>
              <w:t>1.90 (1.36</w:t>
            </w:r>
            <w:r w:rsidR="00235237">
              <w:rPr>
                <w:rFonts w:ascii="Times New Roman" w:hAnsi="Times New Roman" w:cs="Times New Roman"/>
                <w:b/>
                <w:szCs w:val="24"/>
              </w:rPr>
              <w:t xml:space="preserve"> </w:t>
            </w:r>
            <w:r w:rsidRPr="00F05246">
              <w:rPr>
                <w:rFonts w:ascii="Times New Roman" w:hAnsi="Times New Roman" w:cs="Times New Roman"/>
                <w:b/>
                <w:szCs w:val="24"/>
              </w:rPr>
              <w:t>-</w:t>
            </w:r>
            <w:r w:rsidR="00235237">
              <w:rPr>
                <w:rFonts w:ascii="Times New Roman" w:hAnsi="Times New Roman" w:cs="Times New Roman"/>
                <w:b/>
                <w:szCs w:val="24"/>
              </w:rPr>
              <w:t xml:space="preserve"> </w:t>
            </w:r>
            <w:r w:rsidRPr="00F05246">
              <w:rPr>
                <w:rFonts w:ascii="Times New Roman" w:hAnsi="Times New Roman" w:cs="Times New Roman"/>
                <w:b/>
                <w:szCs w:val="24"/>
              </w:rPr>
              <w:t>2.64)</w:t>
            </w:r>
          </w:p>
        </w:tc>
      </w:tr>
      <w:tr w:rsidR="00D95939" w:rsidRPr="00417F5D" w14:paraId="3C5D0500"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73E81573" w14:textId="77777777" w:rsidR="00D95939" w:rsidRPr="00417F5D" w:rsidRDefault="00D95939" w:rsidP="00D95939">
            <w:pPr>
              <w:spacing w:line="240" w:lineRule="auto"/>
              <w:rPr>
                <w:rFonts w:ascii="Times New Roman" w:hAnsi="Times New Roman" w:cs="Times New Roman"/>
                <w:b w:val="0"/>
                <w:szCs w:val="24"/>
              </w:rPr>
            </w:pPr>
          </w:p>
        </w:tc>
        <w:tc>
          <w:tcPr>
            <w:tcW w:w="2523" w:type="dxa"/>
          </w:tcPr>
          <w:p w14:paraId="298BD1E4" w14:textId="59834B78"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Middle</w:t>
            </w:r>
          </w:p>
        </w:tc>
        <w:tc>
          <w:tcPr>
            <w:tcW w:w="2262" w:type="dxa"/>
            <w:noWrap/>
          </w:tcPr>
          <w:p w14:paraId="73FFEE11" w14:textId="4B28A291" w:rsidR="00D95939" w:rsidRPr="00235124" w:rsidRDefault="00412278"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1.28 (0.93</w:t>
            </w:r>
            <w:r w:rsidR="00235237">
              <w:rPr>
                <w:rFonts w:ascii="Times New Roman" w:hAnsi="Times New Roman" w:cs="Times New Roman"/>
                <w:szCs w:val="24"/>
              </w:rPr>
              <w:t xml:space="preserve"> </w:t>
            </w:r>
            <w:r>
              <w:rPr>
                <w:rFonts w:ascii="Times New Roman" w:hAnsi="Times New Roman" w:cs="Times New Roman"/>
                <w:szCs w:val="24"/>
              </w:rPr>
              <w:t>-</w:t>
            </w:r>
            <w:r w:rsidR="00235237">
              <w:rPr>
                <w:rFonts w:ascii="Times New Roman" w:hAnsi="Times New Roman" w:cs="Times New Roman"/>
                <w:szCs w:val="24"/>
              </w:rPr>
              <w:t xml:space="preserve"> </w:t>
            </w:r>
            <w:r>
              <w:rPr>
                <w:rFonts w:ascii="Times New Roman" w:hAnsi="Times New Roman" w:cs="Times New Roman"/>
                <w:szCs w:val="24"/>
              </w:rPr>
              <w:t>1.77)</w:t>
            </w:r>
          </w:p>
        </w:tc>
      </w:tr>
      <w:tr w:rsidR="00D95939" w:rsidRPr="00417F5D" w14:paraId="0501D950"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151E749D" w14:textId="77777777" w:rsidR="00D95939" w:rsidRPr="00417F5D" w:rsidRDefault="00D95939" w:rsidP="00D95939">
            <w:pPr>
              <w:spacing w:line="240" w:lineRule="auto"/>
              <w:rPr>
                <w:rFonts w:ascii="Times New Roman" w:hAnsi="Times New Roman" w:cs="Times New Roman"/>
                <w:b w:val="0"/>
                <w:szCs w:val="24"/>
              </w:rPr>
            </w:pPr>
          </w:p>
        </w:tc>
        <w:tc>
          <w:tcPr>
            <w:tcW w:w="2523" w:type="dxa"/>
          </w:tcPr>
          <w:p w14:paraId="4C6C5F7C" w14:textId="1CF30D78"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Fourth</w:t>
            </w:r>
          </w:p>
        </w:tc>
        <w:tc>
          <w:tcPr>
            <w:tcW w:w="2262" w:type="dxa"/>
            <w:noWrap/>
          </w:tcPr>
          <w:p w14:paraId="7497F794" w14:textId="7993EAD6" w:rsidR="00D95939" w:rsidRPr="00F05246" w:rsidRDefault="00412278"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F05246">
              <w:rPr>
                <w:rFonts w:ascii="Times New Roman" w:hAnsi="Times New Roman" w:cs="Times New Roman"/>
                <w:b/>
                <w:szCs w:val="24"/>
              </w:rPr>
              <w:t>1.74 (1.26</w:t>
            </w:r>
            <w:r w:rsidR="00235237">
              <w:rPr>
                <w:rFonts w:ascii="Times New Roman" w:hAnsi="Times New Roman" w:cs="Times New Roman"/>
                <w:b/>
                <w:szCs w:val="24"/>
              </w:rPr>
              <w:t xml:space="preserve"> </w:t>
            </w:r>
            <w:r w:rsidRPr="00F05246">
              <w:rPr>
                <w:rFonts w:ascii="Times New Roman" w:hAnsi="Times New Roman" w:cs="Times New Roman"/>
                <w:b/>
                <w:szCs w:val="24"/>
              </w:rPr>
              <w:t>-</w:t>
            </w:r>
            <w:r w:rsidR="00235237">
              <w:rPr>
                <w:rFonts w:ascii="Times New Roman" w:hAnsi="Times New Roman" w:cs="Times New Roman"/>
                <w:b/>
                <w:szCs w:val="24"/>
              </w:rPr>
              <w:t xml:space="preserve"> </w:t>
            </w:r>
            <w:r w:rsidRPr="00F05246">
              <w:rPr>
                <w:rFonts w:ascii="Times New Roman" w:hAnsi="Times New Roman" w:cs="Times New Roman"/>
                <w:b/>
                <w:szCs w:val="24"/>
              </w:rPr>
              <w:t>2.41</w:t>
            </w:r>
          </w:p>
        </w:tc>
      </w:tr>
      <w:tr w:rsidR="00D95939" w:rsidRPr="00417F5D" w14:paraId="73A5520F"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21DA8D18" w14:textId="77777777" w:rsidR="00D95939" w:rsidRPr="00417F5D" w:rsidRDefault="00D95939" w:rsidP="00D95939">
            <w:pPr>
              <w:spacing w:line="240" w:lineRule="auto"/>
              <w:rPr>
                <w:rFonts w:ascii="Times New Roman" w:hAnsi="Times New Roman" w:cs="Times New Roman"/>
                <w:b w:val="0"/>
                <w:szCs w:val="24"/>
              </w:rPr>
            </w:pPr>
          </w:p>
        </w:tc>
        <w:tc>
          <w:tcPr>
            <w:tcW w:w="2523" w:type="dxa"/>
          </w:tcPr>
          <w:p w14:paraId="58639501" w14:textId="33586406"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Top</w:t>
            </w:r>
          </w:p>
        </w:tc>
        <w:tc>
          <w:tcPr>
            <w:tcW w:w="2262" w:type="dxa"/>
            <w:noWrap/>
          </w:tcPr>
          <w:p w14:paraId="7F58258B" w14:textId="77777777" w:rsidR="00D95939" w:rsidRPr="00235124"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D95939" w:rsidRPr="00417F5D" w14:paraId="65BC8B78"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46FC1A82" w14:textId="77777777" w:rsidR="00D95939" w:rsidRPr="00417F5D" w:rsidRDefault="00D95939" w:rsidP="00D95939">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Sampling round</w:t>
            </w:r>
          </w:p>
        </w:tc>
        <w:tc>
          <w:tcPr>
            <w:tcW w:w="2523" w:type="dxa"/>
          </w:tcPr>
          <w:p w14:paraId="5091C378" w14:textId="77777777" w:rsidR="00D95939" w:rsidRPr="00417F5D" w:rsidDel="00BA3F55"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Apr-May ’15</w:t>
            </w:r>
          </w:p>
        </w:tc>
        <w:tc>
          <w:tcPr>
            <w:tcW w:w="2262" w:type="dxa"/>
            <w:noWrap/>
          </w:tcPr>
          <w:p w14:paraId="0304AF0F"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 xml:space="preserve">Ref </w:t>
            </w:r>
          </w:p>
        </w:tc>
      </w:tr>
      <w:tr w:rsidR="00D95939" w:rsidRPr="00417F5D" w14:paraId="1E2F3DEE"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0D3F5D35" w14:textId="77777777" w:rsidR="00D95939" w:rsidRPr="00417F5D" w:rsidRDefault="00D95939" w:rsidP="00D95939">
            <w:pPr>
              <w:spacing w:line="240" w:lineRule="auto"/>
              <w:rPr>
                <w:rFonts w:ascii="Times New Roman" w:hAnsi="Times New Roman" w:cs="Times New Roman"/>
                <w:bCs w:val="0"/>
                <w:szCs w:val="24"/>
              </w:rPr>
            </w:pPr>
          </w:p>
        </w:tc>
        <w:tc>
          <w:tcPr>
            <w:tcW w:w="2523" w:type="dxa"/>
          </w:tcPr>
          <w:p w14:paraId="52E75FDE" w14:textId="77777777" w:rsidR="00D95939" w:rsidRPr="00417F5D" w:rsidDel="00BA3F55"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Jun-Jul ’15</w:t>
            </w:r>
          </w:p>
        </w:tc>
        <w:tc>
          <w:tcPr>
            <w:tcW w:w="2262" w:type="dxa"/>
            <w:noWrap/>
          </w:tcPr>
          <w:p w14:paraId="1155A889" w14:textId="7B3986D1"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0.75 (0.57</w:t>
            </w:r>
            <w:r w:rsidR="00412278">
              <w:rPr>
                <w:rFonts w:ascii="Times New Roman" w:hAnsi="Times New Roman" w:cs="Times New Roman"/>
                <w:b/>
                <w:szCs w:val="24"/>
              </w:rPr>
              <w:t xml:space="preserve"> </w:t>
            </w:r>
            <w:r w:rsidRPr="00417F5D">
              <w:rPr>
                <w:rFonts w:ascii="Times New Roman" w:hAnsi="Times New Roman" w:cs="Times New Roman"/>
                <w:b/>
                <w:szCs w:val="24"/>
              </w:rPr>
              <w:t>-</w:t>
            </w:r>
            <w:r w:rsidR="00412278">
              <w:rPr>
                <w:rFonts w:ascii="Times New Roman" w:hAnsi="Times New Roman" w:cs="Times New Roman"/>
                <w:b/>
                <w:szCs w:val="24"/>
              </w:rPr>
              <w:t xml:space="preserve"> </w:t>
            </w:r>
            <w:r w:rsidRPr="00417F5D">
              <w:rPr>
                <w:rFonts w:ascii="Times New Roman" w:hAnsi="Times New Roman" w:cs="Times New Roman"/>
                <w:b/>
                <w:szCs w:val="24"/>
              </w:rPr>
              <w:t>0.98)</w:t>
            </w:r>
          </w:p>
        </w:tc>
      </w:tr>
      <w:tr w:rsidR="00D95939" w:rsidRPr="00417F5D" w14:paraId="61BCD2EE"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156782BE" w14:textId="77777777" w:rsidR="00D95939" w:rsidRPr="00417F5D" w:rsidRDefault="00D95939" w:rsidP="00D95939">
            <w:pPr>
              <w:spacing w:line="240" w:lineRule="auto"/>
              <w:rPr>
                <w:rFonts w:ascii="Times New Roman" w:hAnsi="Times New Roman" w:cs="Times New Roman"/>
                <w:bCs w:val="0"/>
                <w:szCs w:val="24"/>
              </w:rPr>
            </w:pPr>
          </w:p>
        </w:tc>
        <w:tc>
          <w:tcPr>
            <w:tcW w:w="2523" w:type="dxa"/>
          </w:tcPr>
          <w:p w14:paraId="3F0F7E1A" w14:textId="77777777" w:rsidR="00D95939" w:rsidRPr="00417F5D" w:rsidDel="00BA3F55"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Aug-Sep ’15</w:t>
            </w:r>
          </w:p>
        </w:tc>
        <w:tc>
          <w:tcPr>
            <w:tcW w:w="2262" w:type="dxa"/>
            <w:noWrap/>
          </w:tcPr>
          <w:p w14:paraId="5065856F" w14:textId="3F954D90"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0.63 (0.48</w:t>
            </w:r>
            <w:r w:rsidR="00412278">
              <w:rPr>
                <w:rFonts w:ascii="Times New Roman" w:hAnsi="Times New Roman" w:cs="Times New Roman"/>
                <w:b/>
                <w:szCs w:val="24"/>
              </w:rPr>
              <w:t xml:space="preserve">  </w:t>
            </w:r>
            <w:r w:rsidRPr="00417F5D">
              <w:rPr>
                <w:rFonts w:ascii="Times New Roman" w:hAnsi="Times New Roman" w:cs="Times New Roman"/>
                <w:b/>
                <w:szCs w:val="24"/>
              </w:rPr>
              <w:t>-0.84)</w:t>
            </w:r>
          </w:p>
        </w:tc>
      </w:tr>
      <w:tr w:rsidR="00D95939" w:rsidRPr="00417F5D" w14:paraId="0AA47B67"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23F4EBF9" w14:textId="77777777" w:rsidR="00D95939" w:rsidRPr="00417F5D" w:rsidRDefault="00D95939" w:rsidP="00D95939">
            <w:pPr>
              <w:spacing w:line="240" w:lineRule="auto"/>
              <w:rPr>
                <w:rFonts w:ascii="Times New Roman" w:hAnsi="Times New Roman" w:cs="Times New Roman"/>
                <w:bCs w:val="0"/>
                <w:szCs w:val="24"/>
              </w:rPr>
            </w:pPr>
          </w:p>
        </w:tc>
        <w:tc>
          <w:tcPr>
            <w:tcW w:w="2523" w:type="dxa"/>
          </w:tcPr>
          <w:p w14:paraId="060D7E6F" w14:textId="77777777" w:rsidR="00D95939" w:rsidRPr="00417F5D" w:rsidDel="00BA3F55"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Oct-Nov ’15</w:t>
            </w:r>
          </w:p>
        </w:tc>
        <w:tc>
          <w:tcPr>
            <w:tcW w:w="2262" w:type="dxa"/>
            <w:noWrap/>
          </w:tcPr>
          <w:p w14:paraId="4EB82D08" w14:textId="2DE69EBA"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0.44 (0.32</w:t>
            </w:r>
            <w:r w:rsidR="00412278">
              <w:rPr>
                <w:rFonts w:ascii="Times New Roman" w:hAnsi="Times New Roman" w:cs="Times New Roman"/>
                <w:b/>
                <w:szCs w:val="24"/>
              </w:rPr>
              <w:t xml:space="preserve"> </w:t>
            </w:r>
            <w:r w:rsidRPr="00417F5D">
              <w:rPr>
                <w:rFonts w:ascii="Times New Roman" w:hAnsi="Times New Roman" w:cs="Times New Roman"/>
                <w:b/>
                <w:szCs w:val="24"/>
              </w:rPr>
              <w:t>-</w:t>
            </w:r>
            <w:r w:rsidR="00412278">
              <w:rPr>
                <w:rFonts w:ascii="Times New Roman" w:hAnsi="Times New Roman" w:cs="Times New Roman"/>
                <w:b/>
                <w:szCs w:val="24"/>
              </w:rPr>
              <w:t xml:space="preserve"> </w:t>
            </w:r>
            <w:r w:rsidRPr="00417F5D">
              <w:rPr>
                <w:rFonts w:ascii="Times New Roman" w:hAnsi="Times New Roman" w:cs="Times New Roman"/>
                <w:b/>
                <w:szCs w:val="24"/>
              </w:rPr>
              <w:t>0.58)</w:t>
            </w:r>
          </w:p>
        </w:tc>
      </w:tr>
      <w:tr w:rsidR="00D95939" w:rsidRPr="00417F5D" w14:paraId="706E5A45"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631EDCAE" w14:textId="77777777" w:rsidR="00D95939" w:rsidRPr="00417F5D" w:rsidRDefault="00D95939" w:rsidP="00D95939">
            <w:pPr>
              <w:spacing w:line="240" w:lineRule="auto"/>
              <w:rPr>
                <w:rFonts w:ascii="Times New Roman" w:hAnsi="Times New Roman" w:cs="Times New Roman"/>
                <w:bCs w:val="0"/>
                <w:szCs w:val="24"/>
              </w:rPr>
            </w:pPr>
          </w:p>
        </w:tc>
        <w:tc>
          <w:tcPr>
            <w:tcW w:w="2523" w:type="dxa"/>
          </w:tcPr>
          <w:p w14:paraId="3204FD3E"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Jan-Mar ‘16</w:t>
            </w:r>
          </w:p>
        </w:tc>
        <w:tc>
          <w:tcPr>
            <w:tcW w:w="2262" w:type="dxa"/>
            <w:noWrap/>
          </w:tcPr>
          <w:p w14:paraId="0473FAEF" w14:textId="30E54A09"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0.53 (0.40</w:t>
            </w:r>
            <w:r w:rsidR="00412278">
              <w:rPr>
                <w:rFonts w:ascii="Times New Roman" w:hAnsi="Times New Roman" w:cs="Times New Roman"/>
                <w:b/>
                <w:szCs w:val="24"/>
              </w:rPr>
              <w:t xml:space="preserve"> </w:t>
            </w:r>
            <w:r w:rsidRPr="00417F5D">
              <w:rPr>
                <w:rFonts w:ascii="Times New Roman" w:hAnsi="Times New Roman" w:cs="Times New Roman"/>
                <w:b/>
                <w:szCs w:val="24"/>
              </w:rPr>
              <w:t>-</w:t>
            </w:r>
            <w:r w:rsidR="00412278">
              <w:rPr>
                <w:rFonts w:ascii="Times New Roman" w:hAnsi="Times New Roman" w:cs="Times New Roman"/>
                <w:b/>
                <w:szCs w:val="24"/>
              </w:rPr>
              <w:t xml:space="preserve"> </w:t>
            </w:r>
            <w:r w:rsidRPr="00417F5D">
              <w:rPr>
                <w:rFonts w:ascii="Times New Roman" w:hAnsi="Times New Roman" w:cs="Times New Roman"/>
                <w:b/>
                <w:szCs w:val="24"/>
              </w:rPr>
              <w:t>0.71)</w:t>
            </w:r>
          </w:p>
        </w:tc>
      </w:tr>
      <w:tr w:rsidR="00D62FA9" w:rsidRPr="00417F5D" w14:paraId="06E1971B" w14:textId="77777777" w:rsidTr="00AB3BB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10D52569" w14:textId="77777777" w:rsidR="00D62FA9" w:rsidRPr="00417F5D" w:rsidDel="00EA0ECB" w:rsidRDefault="00D62FA9" w:rsidP="00AB3BB1">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Household size</w:t>
            </w:r>
          </w:p>
        </w:tc>
        <w:tc>
          <w:tcPr>
            <w:tcW w:w="2523" w:type="dxa"/>
          </w:tcPr>
          <w:p w14:paraId="5C08FA65" w14:textId="77777777" w:rsidR="00D62FA9" w:rsidRPr="00417F5D" w:rsidDel="00BA3F55" w:rsidRDefault="00D62FA9" w:rsidP="00AB3BB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262" w:type="dxa"/>
            <w:noWrap/>
          </w:tcPr>
          <w:p w14:paraId="5F7AD8F2" w14:textId="77777777" w:rsidR="00D62FA9" w:rsidRPr="00417F5D" w:rsidDel="00EA0ECB" w:rsidRDefault="00D62FA9" w:rsidP="00AB3BB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0.98 (0.94 - 1.03)</w:t>
            </w:r>
          </w:p>
        </w:tc>
      </w:tr>
      <w:tr w:rsidR="00D95939" w:rsidRPr="00417F5D" w14:paraId="4B34149C"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202" w:type="dxa"/>
            <w:gridSpan w:val="3"/>
            <w:noWrap/>
            <w:hideMark/>
          </w:tcPr>
          <w:p w14:paraId="5489F2CA" w14:textId="77777777" w:rsidR="00D95939" w:rsidRPr="00417F5D" w:rsidRDefault="00D95939" w:rsidP="00D95939">
            <w:pPr>
              <w:spacing w:line="240" w:lineRule="auto"/>
              <w:rPr>
                <w:rFonts w:ascii="Times New Roman" w:hAnsi="Times New Roman" w:cs="Times New Roman"/>
                <w:szCs w:val="24"/>
                <w:u w:val="single"/>
              </w:rPr>
            </w:pPr>
            <w:r w:rsidRPr="00417F5D">
              <w:rPr>
                <w:rFonts w:ascii="Times New Roman" w:hAnsi="Times New Roman" w:cs="Times New Roman"/>
                <w:szCs w:val="24"/>
                <w:u w:val="single"/>
              </w:rPr>
              <w:t>Sought treatment</w:t>
            </w:r>
          </w:p>
        </w:tc>
      </w:tr>
      <w:tr w:rsidR="00D95939" w:rsidRPr="00417F5D" w14:paraId="00A5A553"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28078DB9" w14:textId="77777777" w:rsidR="00D95939" w:rsidRPr="00417F5D" w:rsidRDefault="00D95939" w:rsidP="00D95939">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Participants</w:t>
            </w:r>
          </w:p>
        </w:tc>
        <w:tc>
          <w:tcPr>
            <w:tcW w:w="2523" w:type="dxa"/>
          </w:tcPr>
          <w:p w14:paraId="44D4BF02" w14:textId="77777777"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Children</w:t>
            </w:r>
          </w:p>
        </w:tc>
        <w:tc>
          <w:tcPr>
            <w:tcW w:w="2262" w:type="dxa"/>
            <w:noWrap/>
          </w:tcPr>
          <w:p w14:paraId="30B09089" w14:textId="77777777"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Ref</w:t>
            </w:r>
          </w:p>
        </w:tc>
      </w:tr>
      <w:tr w:rsidR="00D95939" w:rsidRPr="00417F5D" w14:paraId="3643A67F"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hideMark/>
          </w:tcPr>
          <w:p w14:paraId="6DC4148D" w14:textId="77777777" w:rsidR="00D95939" w:rsidRPr="00417F5D" w:rsidRDefault="00D95939" w:rsidP="00D95939">
            <w:pPr>
              <w:spacing w:line="240" w:lineRule="auto"/>
              <w:rPr>
                <w:rFonts w:ascii="Times New Roman" w:hAnsi="Times New Roman" w:cs="Times New Roman"/>
                <w:b w:val="0"/>
                <w:bCs w:val="0"/>
                <w:szCs w:val="24"/>
              </w:rPr>
            </w:pPr>
          </w:p>
        </w:tc>
        <w:tc>
          <w:tcPr>
            <w:tcW w:w="2523" w:type="dxa"/>
          </w:tcPr>
          <w:p w14:paraId="1655564B"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Women</w:t>
            </w:r>
          </w:p>
        </w:tc>
        <w:tc>
          <w:tcPr>
            <w:tcW w:w="2262" w:type="dxa"/>
            <w:noWrap/>
            <w:hideMark/>
          </w:tcPr>
          <w:p w14:paraId="62DC3E01" w14:textId="43FF936B" w:rsidR="00D95939" w:rsidRPr="00417F5D" w:rsidRDefault="00D95939" w:rsidP="00D62FA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417F5D">
              <w:rPr>
                <w:rFonts w:ascii="Times New Roman" w:hAnsi="Times New Roman" w:cs="Times New Roman"/>
                <w:b/>
                <w:szCs w:val="24"/>
              </w:rPr>
              <w:t>0.5</w:t>
            </w:r>
            <w:r w:rsidR="00EE4972">
              <w:rPr>
                <w:rFonts w:ascii="Times New Roman" w:hAnsi="Times New Roman" w:cs="Times New Roman"/>
                <w:b/>
                <w:szCs w:val="24"/>
              </w:rPr>
              <w:t>2</w:t>
            </w:r>
            <w:r w:rsidRPr="00417F5D">
              <w:rPr>
                <w:rFonts w:ascii="Times New Roman" w:hAnsi="Times New Roman" w:cs="Times New Roman"/>
                <w:b/>
                <w:szCs w:val="24"/>
              </w:rPr>
              <w:t xml:space="preserve"> (0.3</w:t>
            </w:r>
            <w:r w:rsidR="00EE4972">
              <w:rPr>
                <w:rFonts w:ascii="Times New Roman" w:hAnsi="Times New Roman" w:cs="Times New Roman"/>
                <w:b/>
                <w:szCs w:val="24"/>
              </w:rPr>
              <w:t>4</w:t>
            </w:r>
            <w:r w:rsidR="00412278">
              <w:rPr>
                <w:rFonts w:ascii="Times New Roman" w:hAnsi="Times New Roman" w:cs="Times New Roman"/>
                <w:b/>
                <w:szCs w:val="24"/>
              </w:rPr>
              <w:t xml:space="preserve"> </w:t>
            </w:r>
            <w:r w:rsidRPr="00417F5D">
              <w:rPr>
                <w:rFonts w:ascii="Times New Roman" w:hAnsi="Times New Roman" w:cs="Times New Roman"/>
                <w:b/>
                <w:szCs w:val="24"/>
              </w:rPr>
              <w:t>-</w:t>
            </w:r>
            <w:r w:rsidR="00412278">
              <w:rPr>
                <w:rFonts w:ascii="Times New Roman" w:hAnsi="Times New Roman" w:cs="Times New Roman"/>
                <w:b/>
                <w:szCs w:val="24"/>
              </w:rPr>
              <w:t xml:space="preserve"> </w:t>
            </w:r>
            <w:r w:rsidRPr="00417F5D">
              <w:rPr>
                <w:rFonts w:ascii="Times New Roman" w:hAnsi="Times New Roman" w:cs="Times New Roman"/>
                <w:b/>
                <w:szCs w:val="24"/>
              </w:rPr>
              <w:t>0.</w:t>
            </w:r>
            <w:r w:rsidR="00EE4972">
              <w:rPr>
                <w:rFonts w:ascii="Times New Roman" w:hAnsi="Times New Roman" w:cs="Times New Roman"/>
                <w:b/>
                <w:szCs w:val="24"/>
              </w:rPr>
              <w:t>79</w:t>
            </w:r>
            <w:r w:rsidRPr="00417F5D">
              <w:rPr>
                <w:rFonts w:ascii="Times New Roman" w:hAnsi="Times New Roman" w:cs="Times New Roman"/>
                <w:b/>
                <w:szCs w:val="24"/>
              </w:rPr>
              <w:t>)</w:t>
            </w:r>
          </w:p>
        </w:tc>
      </w:tr>
      <w:tr w:rsidR="00D95939" w:rsidRPr="00417F5D" w14:paraId="01BE6331"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5C5732D2" w14:textId="77777777" w:rsidR="00D95939" w:rsidRPr="00417F5D" w:rsidRDefault="00D95939" w:rsidP="00D95939">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 xml:space="preserve">Wealth </w:t>
            </w:r>
          </w:p>
        </w:tc>
        <w:tc>
          <w:tcPr>
            <w:tcW w:w="2523" w:type="dxa"/>
          </w:tcPr>
          <w:p w14:paraId="18459695" w14:textId="558C4F50"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Lowest</w:t>
            </w:r>
          </w:p>
        </w:tc>
        <w:tc>
          <w:tcPr>
            <w:tcW w:w="2262" w:type="dxa"/>
            <w:noWrap/>
          </w:tcPr>
          <w:p w14:paraId="40AE8202" w14:textId="3EC74FEE" w:rsidR="00D95939" w:rsidRPr="00D62FA9" w:rsidRDefault="00D631D8" w:rsidP="00D631D8">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Ref</w:t>
            </w:r>
          </w:p>
        </w:tc>
      </w:tr>
      <w:tr w:rsidR="00D95939" w:rsidRPr="00417F5D" w14:paraId="10AD32A0"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0175BA53" w14:textId="77777777" w:rsidR="00D95939" w:rsidRPr="00417F5D" w:rsidRDefault="00D95939" w:rsidP="00D95939">
            <w:pPr>
              <w:spacing w:line="240" w:lineRule="auto"/>
              <w:rPr>
                <w:rFonts w:ascii="Times New Roman" w:hAnsi="Times New Roman" w:cs="Times New Roman"/>
                <w:b w:val="0"/>
                <w:szCs w:val="24"/>
              </w:rPr>
            </w:pPr>
          </w:p>
        </w:tc>
        <w:tc>
          <w:tcPr>
            <w:tcW w:w="2523" w:type="dxa"/>
          </w:tcPr>
          <w:p w14:paraId="1C79B542" w14:textId="02CB81E3"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Second</w:t>
            </w:r>
          </w:p>
        </w:tc>
        <w:tc>
          <w:tcPr>
            <w:tcW w:w="2262" w:type="dxa"/>
            <w:noWrap/>
          </w:tcPr>
          <w:p w14:paraId="042B6ACF" w14:textId="64972E74" w:rsidR="00D95939" w:rsidRPr="00D62FA9" w:rsidRDefault="00EE4972"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0.85 (0.41</w:t>
            </w:r>
            <w:r w:rsidR="00412278">
              <w:rPr>
                <w:rFonts w:ascii="Times New Roman" w:hAnsi="Times New Roman" w:cs="Times New Roman"/>
                <w:szCs w:val="24"/>
              </w:rPr>
              <w:t xml:space="preserve"> </w:t>
            </w:r>
            <w:r>
              <w:rPr>
                <w:rFonts w:ascii="Times New Roman" w:hAnsi="Times New Roman" w:cs="Times New Roman"/>
                <w:szCs w:val="24"/>
              </w:rPr>
              <w:t>-</w:t>
            </w:r>
            <w:r w:rsidR="00412278">
              <w:rPr>
                <w:rFonts w:ascii="Times New Roman" w:hAnsi="Times New Roman" w:cs="Times New Roman"/>
                <w:szCs w:val="24"/>
              </w:rPr>
              <w:t xml:space="preserve"> </w:t>
            </w:r>
            <w:r>
              <w:rPr>
                <w:rFonts w:ascii="Times New Roman" w:hAnsi="Times New Roman" w:cs="Times New Roman"/>
                <w:szCs w:val="24"/>
              </w:rPr>
              <w:t>1.76)</w:t>
            </w:r>
          </w:p>
        </w:tc>
      </w:tr>
      <w:tr w:rsidR="00D95939" w:rsidRPr="00417F5D" w14:paraId="5ACED135"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358E9FC8" w14:textId="77777777" w:rsidR="00D95939" w:rsidRPr="00417F5D" w:rsidRDefault="00D95939" w:rsidP="00D95939">
            <w:pPr>
              <w:spacing w:line="240" w:lineRule="auto"/>
              <w:rPr>
                <w:rFonts w:ascii="Times New Roman" w:hAnsi="Times New Roman" w:cs="Times New Roman"/>
                <w:b w:val="0"/>
                <w:szCs w:val="24"/>
              </w:rPr>
            </w:pPr>
          </w:p>
        </w:tc>
        <w:tc>
          <w:tcPr>
            <w:tcW w:w="2523" w:type="dxa"/>
          </w:tcPr>
          <w:p w14:paraId="3B948A1B" w14:textId="5442A26D"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Middle</w:t>
            </w:r>
          </w:p>
        </w:tc>
        <w:tc>
          <w:tcPr>
            <w:tcW w:w="2262" w:type="dxa"/>
            <w:noWrap/>
          </w:tcPr>
          <w:p w14:paraId="4C830E77" w14:textId="5F677003" w:rsidR="00D95939" w:rsidRPr="00D62FA9" w:rsidRDefault="00EE4972"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0.87 (0.43</w:t>
            </w:r>
            <w:r w:rsidR="00412278">
              <w:rPr>
                <w:rFonts w:ascii="Times New Roman" w:hAnsi="Times New Roman" w:cs="Times New Roman"/>
                <w:szCs w:val="24"/>
              </w:rPr>
              <w:t xml:space="preserve"> </w:t>
            </w:r>
            <w:r>
              <w:rPr>
                <w:rFonts w:ascii="Times New Roman" w:hAnsi="Times New Roman" w:cs="Times New Roman"/>
                <w:szCs w:val="24"/>
              </w:rPr>
              <w:t>-</w:t>
            </w:r>
            <w:r w:rsidR="00412278">
              <w:rPr>
                <w:rFonts w:ascii="Times New Roman" w:hAnsi="Times New Roman" w:cs="Times New Roman"/>
                <w:szCs w:val="24"/>
              </w:rPr>
              <w:t xml:space="preserve"> </w:t>
            </w:r>
            <w:r>
              <w:rPr>
                <w:rFonts w:ascii="Times New Roman" w:hAnsi="Times New Roman" w:cs="Times New Roman"/>
                <w:szCs w:val="24"/>
              </w:rPr>
              <w:t>1.75)</w:t>
            </w:r>
          </w:p>
        </w:tc>
      </w:tr>
      <w:tr w:rsidR="00D95939" w:rsidRPr="00417F5D" w14:paraId="08A0E0C1"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2CB9A672" w14:textId="77777777" w:rsidR="00D95939" w:rsidRPr="00417F5D" w:rsidRDefault="00D95939" w:rsidP="00D95939">
            <w:pPr>
              <w:spacing w:line="240" w:lineRule="auto"/>
              <w:rPr>
                <w:rFonts w:ascii="Times New Roman" w:hAnsi="Times New Roman" w:cs="Times New Roman"/>
                <w:b w:val="0"/>
                <w:szCs w:val="24"/>
              </w:rPr>
            </w:pPr>
          </w:p>
        </w:tc>
        <w:tc>
          <w:tcPr>
            <w:tcW w:w="2523" w:type="dxa"/>
          </w:tcPr>
          <w:p w14:paraId="69333B4E" w14:textId="1B5E1BF3"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Fourth</w:t>
            </w:r>
          </w:p>
        </w:tc>
        <w:tc>
          <w:tcPr>
            <w:tcW w:w="2262" w:type="dxa"/>
            <w:noWrap/>
          </w:tcPr>
          <w:p w14:paraId="6D76FBA5" w14:textId="417E423E" w:rsidR="00D95939" w:rsidRPr="00D62FA9" w:rsidRDefault="00EE4972"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1.29 (0.64</w:t>
            </w:r>
            <w:r w:rsidR="00412278">
              <w:rPr>
                <w:rFonts w:ascii="Times New Roman" w:hAnsi="Times New Roman" w:cs="Times New Roman"/>
                <w:szCs w:val="24"/>
              </w:rPr>
              <w:t xml:space="preserve"> </w:t>
            </w:r>
            <w:r>
              <w:rPr>
                <w:rFonts w:ascii="Times New Roman" w:hAnsi="Times New Roman" w:cs="Times New Roman"/>
                <w:szCs w:val="24"/>
              </w:rPr>
              <w:t>-</w:t>
            </w:r>
            <w:r w:rsidR="00412278">
              <w:rPr>
                <w:rFonts w:ascii="Times New Roman" w:hAnsi="Times New Roman" w:cs="Times New Roman"/>
                <w:szCs w:val="24"/>
              </w:rPr>
              <w:t xml:space="preserve"> </w:t>
            </w:r>
            <w:r>
              <w:rPr>
                <w:rFonts w:ascii="Times New Roman" w:hAnsi="Times New Roman" w:cs="Times New Roman"/>
                <w:szCs w:val="24"/>
              </w:rPr>
              <w:t>2.61)</w:t>
            </w:r>
          </w:p>
        </w:tc>
      </w:tr>
      <w:tr w:rsidR="00D95939" w:rsidRPr="00417F5D" w14:paraId="2DB6409D"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1E16DEA4" w14:textId="77777777" w:rsidR="00D95939" w:rsidRPr="00417F5D" w:rsidRDefault="00D95939" w:rsidP="00D95939">
            <w:pPr>
              <w:spacing w:line="240" w:lineRule="auto"/>
              <w:rPr>
                <w:rFonts w:ascii="Times New Roman" w:hAnsi="Times New Roman" w:cs="Times New Roman"/>
                <w:b w:val="0"/>
                <w:szCs w:val="24"/>
              </w:rPr>
            </w:pPr>
          </w:p>
        </w:tc>
        <w:tc>
          <w:tcPr>
            <w:tcW w:w="2523" w:type="dxa"/>
          </w:tcPr>
          <w:p w14:paraId="6E67ED47" w14:textId="0462F66C"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Top</w:t>
            </w:r>
          </w:p>
        </w:tc>
        <w:tc>
          <w:tcPr>
            <w:tcW w:w="2262" w:type="dxa"/>
            <w:noWrap/>
          </w:tcPr>
          <w:p w14:paraId="2406A35F" w14:textId="198DE7A9" w:rsidR="00D95939" w:rsidRPr="00D62FA9" w:rsidRDefault="00EE4972"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1.67 (0.84</w:t>
            </w:r>
            <w:r w:rsidR="00412278">
              <w:rPr>
                <w:rFonts w:ascii="Times New Roman" w:hAnsi="Times New Roman" w:cs="Times New Roman"/>
                <w:szCs w:val="24"/>
              </w:rPr>
              <w:t xml:space="preserve"> </w:t>
            </w:r>
            <w:r>
              <w:rPr>
                <w:rFonts w:ascii="Times New Roman" w:hAnsi="Times New Roman" w:cs="Times New Roman"/>
                <w:szCs w:val="24"/>
              </w:rPr>
              <w:t>-</w:t>
            </w:r>
            <w:r w:rsidR="00412278">
              <w:rPr>
                <w:rFonts w:ascii="Times New Roman" w:hAnsi="Times New Roman" w:cs="Times New Roman"/>
                <w:szCs w:val="24"/>
              </w:rPr>
              <w:t xml:space="preserve"> </w:t>
            </w:r>
            <w:r>
              <w:rPr>
                <w:rFonts w:ascii="Times New Roman" w:hAnsi="Times New Roman" w:cs="Times New Roman"/>
                <w:szCs w:val="24"/>
              </w:rPr>
              <w:t>3.32)</w:t>
            </w:r>
          </w:p>
        </w:tc>
      </w:tr>
      <w:tr w:rsidR="00D95939" w:rsidRPr="00417F5D" w14:paraId="3F331A1B"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76AA666C" w14:textId="77777777" w:rsidR="00D95939" w:rsidRPr="00417F5D" w:rsidRDefault="00D95939" w:rsidP="00D95939">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Sampling round</w:t>
            </w:r>
          </w:p>
        </w:tc>
        <w:tc>
          <w:tcPr>
            <w:tcW w:w="2523" w:type="dxa"/>
          </w:tcPr>
          <w:p w14:paraId="022846A8"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Apr-May ’15</w:t>
            </w:r>
          </w:p>
        </w:tc>
        <w:tc>
          <w:tcPr>
            <w:tcW w:w="2262" w:type="dxa"/>
            <w:noWrap/>
          </w:tcPr>
          <w:p w14:paraId="5E2B539A"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 xml:space="preserve">Ref </w:t>
            </w:r>
          </w:p>
        </w:tc>
      </w:tr>
      <w:tr w:rsidR="00D95939" w:rsidRPr="00417F5D" w14:paraId="67250F3E"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267D6284" w14:textId="77777777" w:rsidR="00D95939" w:rsidRPr="00417F5D" w:rsidRDefault="00D95939" w:rsidP="00D95939">
            <w:pPr>
              <w:spacing w:line="240" w:lineRule="auto"/>
              <w:rPr>
                <w:rFonts w:ascii="Times New Roman" w:hAnsi="Times New Roman" w:cs="Times New Roman"/>
                <w:bCs w:val="0"/>
                <w:szCs w:val="24"/>
              </w:rPr>
            </w:pPr>
          </w:p>
        </w:tc>
        <w:tc>
          <w:tcPr>
            <w:tcW w:w="2523" w:type="dxa"/>
          </w:tcPr>
          <w:p w14:paraId="33391A3A" w14:textId="77777777"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Jun-Jul ’15</w:t>
            </w:r>
          </w:p>
        </w:tc>
        <w:tc>
          <w:tcPr>
            <w:tcW w:w="2262" w:type="dxa"/>
            <w:noWrap/>
          </w:tcPr>
          <w:p w14:paraId="30AFE65B" w14:textId="1C67DCFD" w:rsidR="00D95939" w:rsidRPr="00417F5D" w:rsidRDefault="00D95939" w:rsidP="00D62F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1.0</w:t>
            </w:r>
            <w:r w:rsidR="00EE4972">
              <w:rPr>
                <w:rFonts w:ascii="Times New Roman" w:hAnsi="Times New Roman" w:cs="Times New Roman"/>
                <w:szCs w:val="24"/>
              </w:rPr>
              <w:t>1</w:t>
            </w:r>
            <w:r w:rsidRPr="00417F5D">
              <w:rPr>
                <w:rFonts w:ascii="Times New Roman" w:hAnsi="Times New Roman" w:cs="Times New Roman"/>
                <w:szCs w:val="24"/>
              </w:rPr>
              <w:t xml:space="preserve"> (0.</w:t>
            </w:r>
            <w:r w:rsidR="00EE4972">
              <w:rPr>
                <w:rFonts w:ascii="Times New Roman" w:hAnsi="Times New Roman" w:cs="Times New Roman"/>
                <w:szCs w:val="24"/>
              </w:rPr>
              <w:t>60</w:t>
            </w:r>
            <w:r w:rsidR="00412278">
              <w:rPr>
                <w:rFonts w:ascii="Times New Roman" w:hAnsi="Times New Roman" w:cs="Times New Roman"/>
                <w:szCs w:val="24"/>
              </w:rPr>
              <w:t xml:space="preserve"> </w:t>
            </w:r>
            <w:r w:rsidRPr="00417F5D">
              <w:rPr>
                <w:rFonts w:ascii="Times New Roman" w:hAnsi="Times New Roman" w:cs="Times New Roman"/>
                <w:szCs w:val="24"/>
              </w:rPr>
              <w:t>-</w:t>
            </w:r>
            <w:r w:rsidR="00412278">
              <w:rPr>
                <w:rFonts w:ascii="Times New Roman" w:hAnsi="Times New Roman" w:cs="Times New Roman"/>
                <w:szCs w:val="24"/>
              </w:rPr>
              <w:t xml:space="preserve"> </w:t>
            </w:r>
            <w:r w:rsidRPr="00417F5D">
              <w:rPr>
                <w:rFonts w:ascii="Times New Roman" w:hAnsi="Times New Roman" w:cs="Times New Roman"/>
                <w:szCs w:val="24"/>
              </w:rPr>
              <w:t>1.7</w:t>
            </w:r>
            <w:r w:rsidR="00EE4972">
              <w:rPr>
                <w:rFonts w:ascii="Times New Roman" w:hAnsi="Times New Roman" w:cs="Times New Roman"/>
                <w:szCs w:val="24"/>
              </w:rPr>
              <w:t>0</w:t>
            </w:r>
            <w:r w:rsidRPr="00417F5D">
              <w:rPr>
                <w:rFonts w:ascii="Times New Roman" w:hAnsi="Times New Roman" w:cs="Times New Roman"/>
                <w:szCs w:val="24"/>
              </w:rPr>
              <w:t>)</w:t>
            </w:r>
          </w:p>
        </w:tc>
      </w:tr>
      <w:tr w:rsidR="00D95939" w:rsidRPr="00417F5D" w14:paraId="1D2589E0"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13C6A3BB" w14:textId="77777777" w:rsidR="00D95939" w:rsidRPr="00417F5D" w:rsidRDefault="00D95939" w:rsidP="00D95939">
            <w:pPr>
              <w:spacing w:line="240" w:lineRule="auto"/>
              <w:rPr>
                <w:rFonts w:ascii="Times New Roman" w:hAnsi="Times New Roman" w:cs="Times New Roman"/>
                <w:bCs w:val="0"/>
                <w:szCs w:val="24"/>
              </w:rPr>
            </w:pPr>
          </w:p>
        </w:tc>
        <w:tc>
          <w:tcPr>
            <w:tcW w:w="2523" w:type="dxa"/>
          </w:tcPr>
          <w:p w14:paraId="4683E71E"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Aug-Sep ’15</w:t>
            </w:r>
          </w:p>
        </w:tc>
        <w:tc>
          <w:tcPr>
            <w:tcW w:w="2262" w:type="dxa"/>
            <w:noWrap/>
          </w:tcPr>
          <w:p w14:paraId="4D464DDA" w14:textId="747567D6"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0.8</w:t>
            </w:r>
            <w:r w:rsidR="00EE4972">
              <w:rPr>
                <w:rFonts w:ascii="Times New Roman" w:hAnsi="Times New Roman" w:cs="Times New Roman"/>
                <w:szCs w:val="24"/>
              </w:rPr>
              <w:t>7</w:t>
            </w:r>
            <w:r w:rsidRPr="00417F5D">
              <w:rPr>
                <w:rFonts w:ascii="Times New Roman" w:hAnsi="Times New Roman" w:cs="Times New Roman"/>
                <w:szCs w:val="24"/>
              </w:rPr>
              <w:t xml:space="preserve"> (0.4</w:t>
            </w:r>
            <w:r w:rsidR="00EE4972">
              <w:rPr>
                <w:rFonts w:ascii="Times New Roman" w:hAnsi="Times New Roman" w:cs="Times New Roman"/>
                <w:szCs w:val="24"/>
              </w:rPr>
              <w:t>7</w:t>
            </w:r>
            <w:r w:rsidR="00412278">
              <w:rPr>
                <w:rFonts w:ascii="Times New Roman" w:hAnsi="Times New Roman" w:cs="Times New Roman"/>
                <w:szCs w:val="24"/>
              </w:rPr>
              <w:t xml:space="preserve"> </w:t>
            </w:r>
            <w:r w:rsidRPr="00417F5D">
              <w:rPr>
                <w:rFonts w:ascii="Times New Roman" w:hAnsi="Times New Roman" w:cs="Times New Roman"/>
                <w:szCs w:val="24"/>
              </w:rPr>
              <w:t>-</w:t>
            </w:r>
            <w:r w:rsidR="00412278">
              <w:rPr>
                <w:rFonts w:ascii="Times New Roman" w:hAnsi="Times New Roman" w:cs="Times New Roman"/>
                <w:szCs w:val="24"/>
              </w:rPr>
              <w:t xml:space="preserve"> </w:t>
            </w:r>
            <w:r w:rsidRPr="00417F5D">
              <w:rPr>
                <w:rFonts w:ascii="Times New Roman" w:hAnsi="Times New Roman" w:cs="Times New Roman"/>
                <w:szCs w:val="24"/>
              </w:rPr>
              <w:t>1.6</w:t>
            </w:r>
            <w:r w:rsidR="00EE4972">
              <w:rPr>
                <w:rFonts w:ascii="Times New Roman" w:hAnsi="Times New Roman" w:cs="Times New Roman"/>
                <w:szCs w:val="24"/>
              </w:rPr>
              <w:t>2</w:t>
            </w:r>
            <w:r w:rsidRPr="00417F5D">
              <w:rPr>
                <w:rFonts w:ascii="Times New Roman" w:hAnsi="Times New Roman" w:cs="Times New Roman"/>
                <w:szCs w:val="24"/>
              </w:rPr>
              <w:t>)</w:t>
            </w:r>
          </w:p>
        </w:tc>
      </w:tr>
      <w:tr w:rsidR="00D95939" w:rsidRPr="00417F5D" w14:paraId="368ABF59" w14:textId="77777777" w:rsidTr="0076117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44271C82" w14:textId="77777777" w:rsidR="00D95939" w:rsidRPr="00417F5D" w:rsidRDefault="00D95939" w:rsidP="00D95939">
            <w:pPr>
              <w:spacing w:line="240" w:lineRule="auto"/>
              <w:rPr>
                <w:rFonts w:ascii="Times New Roman" w:hAnsi="Times New Roman" w:cs="Times New Roman"/>
                <w:bCs w:val="0"/>
                <w:szCs w:val="24"/>
              </w:rPr>
            </w:pPr>
          </w:p>
        </w:tc>
        <w:tc>
          <w:tcPr>
            <w:tcW w:w="2523" w:type="dxa"/>
          </w:tcPr>
          <w:p w14:paraId="2B7D81AB" w14:textId="77777777"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Oct-Nov ’15</w:t>
            </w:r>
          </w:p>
        </w:tc>
        <w:tc>
          <w:tcPr>
            <w:tcW w:w="2262" w:type="dxa"/>
            <w:noWrap/>
          </w:tcPr>
          <w:p w14:paraId="08E439D1" w14:textId="42C98DDF" w:rsidR="00D95939" w:rsidRPr="00417F5D" w:rsidRDefault="00D95939" w:rsidP="00D62FA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0.7</w:t>
            </w:r>
            <w:r w:rsidR="00EE4972">
              <w:rPr>
                <w:rFonts w:ascii="Times New Roman" w:hAnsi="Times New Roman" w:cs="Times New Roman"/>
                <w:szCs w:val="24"/>
              </w:rPr>
              <w:t>6</w:t>
            </w:r>
            <w:r w:rsidRPr="00417F5D">
              <w:rPr>
                <w:rFonts w:ascii="Times New Roman" w:hAnsi="Times New Roman" w:cs="Times New Roman"/>
                <w:szCs w:val="24"/>
              </w:rPr>
              <w:t xml:space="preserve"> (0.3</w:t>
            </w:r>
            <w:r w:rsidR="00EE4972">
              <w:rPr>
                <w:rFonts w:ascii="Times New Roman" w:hAnsi="Times New Roman" w:cs="Times New Roman"/>
                <w:szCs w:val="24"/>
              </w:rPr>
              <w:t>5</w:t>
            </w:r>
            <w:r w:rsidR="00412278">
              <w:rPr>
                <w:rFonts w:ascii="Times New Roman" w:hAnsi="Times New Roman" w:cs="Times New Roman"/>
                <w:szCs w:val="24"/>
              </w:rPr>
              <w:t xml:space="preserve"> </w:t>
            </w:r>
            <w:r w:rsidRPr="00417F5D">
              <w:rPr>
                <w:rFonts w:ascii="Times New Roman" w:hAnsi="Times New Roman" w:cs="Times New Roman"/>
                <w:szCs w:val="24"/>
              </w:rPr>
              <w:t>-</w:t>
            </w:r>
            <w:r w:rsidR="00412278">
              <w:rPr>
                <w:rFonts w:ascii="Times New Roman" w:hAnsi="Times New Roman" w:cs="Times New Roman"/>
                <w:szCs w:val="24"/>
              </w:rPr>
              <w:t xml:space="preserve"> </w:t>
            </w:r>
            <w:r w:rsidRPr="00417F5D">
              <w:rPr>
                <w:rFonts w:ascii="Times New Roman" w:hAnsi="Times New Roman" w:cs="Times New Roman"/>
                <w:szCs w:val="24"/>
              </w:rPr>
              <w:t>1.</w:t>
            </w:r>
            <w:r w:rsidR="00EE4972">
              <w:rPr>
                <w:rFonts w:ascii="Times New Roman" w:hAnsi="Times New Roman" w:cs="Times New Roman"/>
                <w:szCs w:val="24"/>
              </w:rPr>
              <w:t>64</w:t>
            </w:r>
            <w:r w:rsidRPr="00417F5D">
              <w:rPr>
                <w:rFonts w:ascii="Times New Roman" w:hAnsi="Times New Roman" w:cs="Times New Roman"/>
                <w:szCs w:val="24"/>
              </w:rPr>
              <w:t>)</w:t>
            </w:r>
          </w:p>
        </w:tc>
      </w:tr>
      <w:tr w:rsidR="00D95939" w:rsidRPr="00417F5D" w14:paraId="566D7424" w14:textId="77777777" w:rsidTr="0076117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03DB8A8F" w14:textId="77777777" w:rsidR="00D95939" w:rsidRPr="00417F5D" w:rsidRDefault="00D95939" w:rsidP="00D95939">
            <w:pPr>
              <w:spacing w:line="240" w:lineRule="auto"/>
              <w:rPr>
                <w:rFonts w:ascii="Times New Roman" w:hAnsi="Times New Roman" w:cs="Times New Roman"/>
                <w:bCs w:val="0"/>
                <w:szCs w:val="24"/>
              </w:rPr>
            </w:pPr>
          </w:p>
        </w:tc>
        <w:tc>
          <w:tcPr>
            <w:tcW w:w="2523" w:type="dxa"/>
          </w:tcPr>
          <w:p w14:paraId="185F3F88"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Jan-Mar ‘16</w:t>
            </w:r>
          </w:p>
        </w:tc>
        <w:tc>
          <w:tcPr>
            <w:tcW w:w="2262" w:type="dxa"/>
            <w:noWrap/>
          </w:tcPr>
          <w:p w14:paraId="191504FF" w14:textId="4BD40A31"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0.8</w:t>
            </w:r>
            <w:r w:rsidR="00EE4972">
              <w:rPr>
                <w:rFonts w:ascii="Times New Roman" w:hAnsi="Times New Roman" w:cs="Times New Roman"/>
                <w:szCs w:val="24"/>
              </w:rPr>
              <w:t>0</w:t>
            </w:r>
            <w:r w:rsidRPr="00417F5D">
              <w:rPr>
                <w:rFonts w:ascii="Times New Roman" w:hAnsi="Times New Roman" w:cs="Times New Roman"/>
                <w:szCs w:val="24"/>
              </w:rPr>
              <w:t xml:space="preserve"> (0.37</w:t>
            </w:r>
            <w:r w:rsidR="00412278">
              <w:rPr>
                <w:rFonts w:ascii="Times New Roman" w:hAnsi="Times New Roman" w:cs="Times New Roman"/>
                <w:szCs w:val="24"/>
              </w:rPr>
              <w:t xml:space="preserve"> </w:t>
            </w:r>
            <w:r w:rsidRPr="00417F5D">
              <w:rPr>
                <w:rFonts w:ascii="Times New Roman" w:hAnsi="Times New Roman" w:cs="Times New Roman"/>
                <w:szCs w:val="24"/>
              </w:rPr>
              <w:t>-</w:t>
            </w:r>
            <w:r w:rsidR="00412278">
              <w:rPr>
                <w:rFonts w:ascii="Times New Roman" w:hAnsi="Times New Roman" w:cs="Times New Roman"/>
                <w:szCs w:val="24"/>
              </w:rPr>
              <w:t xml:space="preserve"> </w:t>
            </w:r>
            <w:r w:rsidRPr="00417F5D">
              <w:rPr>
                <w:rFonts w:ascii="Times New Roman" w:hAnsi="Times New Roman" w:cs="Times New Roman"/>
                <w:szCs w:val="24"/>
              </w:rPr>
              <w:t>1.7</w:t>
            </w:r>
            <w:r w:rsidR="00EE4972">
              <w:rPr>
                <w:rFonts w:ascii="Times New Roman" w:hAnsi="Times New Roman" w:cs="Times New Roman"/>
                <w:szCs w:val="24"/>
              </w:rPr>
              <w:t>3</w:t>
            </w:r>
            <w:r w:rsidRPr="00417F5D">
              <w:rPr>
                <w:rFonts w:ascii="Times New Roman" w:hAnsi="Times New Roman" w:cs="Times New Roman"/>
                <w:szCs w:val="24"/>
              </w:rPr>
              <w:t>)</w:t>
            </w:r>
          </w:p>
        </w:tc>
      </w:tr>
      <w:tr w:rsidR="00D631D8" w:rsidRPr="00417F5D" w14:paraId="5BA2BC26" w14:textId="77777777" w:rsidTr="00AB3BB1">
        <w:trPr>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3687F02C" w14:textId="77777777" w:rsidR="00D631D8" w:rsidRPr="00417F5D" w:rsidRDefault="00D631D8" w:rsidP="00AB3BB1">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Distance to health facility (km)</w:t>
            </w:r>
          </w:p>
        </w:tc>
        <w:tc>
          <w:tcPr>
            <w:tcW w:w="2523" w:type="dxa"/>
          </w:tcPr>
          <w:p w14:paraId="18159F5B" w14:textId="77777777" w:rsidR="00D631D8" w:rsidRPr="00417F5D" w:rsidRDefault="00D631D8" w:rsidP="00AB3BB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262" w:type="dxa"/>
            <w:noWrap/>
          </w:tcPr>
          <w:p w14:paraId="108F1198" w14:textId="77777777" w:rsidR="00D631D8" w:rsidRPr="00417F5D" w:rsidRDefault="00D631D8" w:rsidP="00AB3BB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1.06 (0.95 - 1.19)</w:t>
            </w:r>
          </w:p>
        </w:tc>
      </w:tr>
      <w:tr w:rsidR="00D631D8" w:rsidRPr="00417F5D" w14:paraId="725D80C0" w14:textId="77777777" w:rsidTr="00AB3BB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17" w:type="dxa"/>
            <w:noWrap/>
          </w:tcPr>
          <w:p w14:paraId="0D18E609" w14:textId="77777777" w:rsidR="00D631D8" w:rsidRPr="00417F5D" w:rsidRDefault="00D631D8" w:rsidP="00AB3BB1">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Total people in household</w:t>
            </w:r>
          </w:p>
        </w:tc>
        <w:tc>
          <w:tcPr>
            <w:tcW w:w="2523" w:type="dxa"/>
          </w:tcPr>
          <w:p w14:paraId="0F3D8DC9" w14:textId="77777777" w:rsidR="00D631D8" w:rsidRPr="00417F5D" w:rsidRDefault="00D631D8" w:rsidP="00AB3BB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262" w:type="dxa"/>
            <w:noWrap/>
          </w:tcPr>
          <w:p w14:paraId="4775196F" w14:textId="77777777" w:rsidR="00D631D8" w:rsidRPr="00417F5D" w:rsidRDefault="00D631D8" w:rsidP="00AB3BB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1.04 (0.92 - 1.17)</w:t>
            </w:r>
          </w:p>
        </w:tc>
      </w:tr>
      <w:tr w:rsidR="00D95939" w:rsidRPr="00417F5D" w14:paraId="5DAF767F" w14:textId="77777777" w:rsidTr="00761171">
        <w:trPr>
          <w:trHeight w:val="300"/>
        </w:trPr>
        <w:tc>
          <w:tcPr>
            <w:cnfStyle w:val="001000000000" w:firstRow="0" w:lastRow="0" w:firstColumn="1" w:lastColumn="0" w:oddVBand="0" w:evenVBand="0" w:oddHBand="0" w:evenHBand="0" w:firstRowFirstColumn="0" w:firstRowLastColumn="0" w:lastRowFirstColumn="0" w:lastRowLastColumn="0"/>
            <w:tcW w:w="8202" w:type="dxa"/>
            <w:gridSpan w:val="3"/>
            <w:noWrap/>
            <w:hideMark/>
          </w:tcPr>
          <w:p w14:paraId="400D6A2F" w14:textId="77777777" w:rsidR="00D95939" w:rsidRPr="00417F5D" w:rsidRDefault="00D95939" w:rsidP="00D95939">
            <w:pPr>
              <w:spacing w:line="240" w:lineRule="auto"/>
              <w:rPr>
                <w:rFonts w:ascii="Times New Roman" w:hAnsi="Times New Roman" w:cs="Times New Roman"/>
                <w:b w:val="0"/>
                <w:szCs w:val="24"/>
                <w:u w:val="single"/>
              </w:rPr>
            </w:pPr>
            <w:r w:rsidRPr="00417F5D">
              <w:rPr>
                <w:rFonts w:ascii="Times New Roman" w:hAnsi="Times New Roman" w:cs="Times New Roman"/>
                <w:szCs w:val="24"/>
                <w:u w:val="single"/>
              </w:rPr>
              <w:t>3 or more IPTp-SP doses</w:t>
            </w:r>
          </w:p>
        </w:tc>
      </w:tr>
      <w:tr w:rsidR="00D631D8" w:rsidRPr="00417F5D" w14:paraId="53DE767D" w14:textId="77777777" w:rsidTr="007611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7" w:type="dxa"/>
            <w:noWrap/>
            <w:hideMark/>
          </w:tcPr>
          <w:p w14:paraId="2F61D5C8" w14:textId="77777777" w:rsidR="00D95939" w:rsidRPr="00417F5D" w:rsidRDefault="00D95939" w:rsidP="00D95939">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Age</w:t>
            </w:r>
          </w:p>
        </w:tc>
        <w:tc>
          <w:tcPr>
            <w:tcW w:w="2523" w:type="dxa"/>
          </w:tcPr>
          <w:p w14:paraId="575325DB"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262" w:type="dxa"/>
            <w:noWrap/>
            <w:hideMark/>
          </w:tcPr>
          <w:p w14:paraId="2BE03859" w14:textId="7B9F0C3F"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0.997 (0.99 - 1.00)</w:t>
            </w:r>
          </w:p>
        </w:tc>
      </w:tr>
      <w:tr w:rsidR="00D631D8" w:rsidRPr="00417F5D" w14:paraId="4104A389" w14:textId="77777777" w:rsidTr="00761171">
        <w:trPr>
          <w:trHeight w:val="300"/>
        </w:trPr>
        <w:tc>
          <w:tcPr>
            <w:cnfStyle w:val="001000000000" w:firstRow="0" w:lastRow="0" w:firstColumn="1" w:lastColumn="0" w:oddVBand="0" w:evenVBand="0" w:oddHBand="0" w:evenHBand="0" w:firstRowFirstColumn="0" w:firstRowLastColumn="0" w:lastRowFirstColumn="0" w:lastRowLastColumn="0"/>
            <w:tcW w:w="3417" w:type="dxa"/>
            <w:noWrap/>
            <w:hideMark/>
          </w:tcPr>
          <w:p w14:paraId="1874702E" w14:textId="77777777" w:rsidR="00D95939" w:rsidRPr="00417F5D" w:rsidRDefault="00D95939" w:rsidP="00D95939">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t>Education category</w:t>
            </w:r>
          </w:p>
        </w:tc>
        <w:tc>
          <w:tcPr>
            <w:tcW w:w="2523" w:type="dxa"/>
          </w:tcPr>
          <w:p w14:paraId="46005539" w14:textId="77777777"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None</w:t>
            </w:r>
          </w:p>
        </w:tc>
        <w:tc>
          <w:tcPr>
            <w:tcW w:w="2262" w:type="dxa"/>
            <w:noWrap/>
            <w:hideMark/>
          </w:tcPr>
          <w:p w14:paraId="15D2549C" w14:textId="77777777"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Ref</w:t>
            </w:r>
          </w:p>
        </w:tc>
      </w:tr>
      <w:tr w:rsidR="00D631D8" w:rsidRPr="00417F5D" w14:paraId="258BAFD0" w14:textId="77777777" w:rsidTr="007611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7" w:type="dxa"/>
            <w:noWrap/>
            <w:hideMark/>
          </w:tcPr>
          <w:p w14:paraId="6A02A7D1" w14:textId="77777777" w:rsidR="00D95939" w:rsidRPr="00417F5D" w:rsidRDefault="00D95939" w:rsidP="00D95939">
            <w:pPr>
              <w:spacing w:line="240" w:lineRule="auto"/>
              <w:rPr>
                <w:rFonts w:ascii="Times New Roman" w:hAnsi="Times New Roman" w:cs="Times New Roman"/>
                <w:b w:val="0"/>
                <w:bCs w:val="0"/>
                <w:szCs w:val="24"/>
              </w:rPr>
            </w:pPr>
          </w:p>
        </w:tc>
        <w:tc>
          <w:tcPr>
            <w:tcW w:w="2523" w:type="dxa"/>
          </w:tcPr>
          <w:p w14:paraId="02ECF018"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Some primary</w:t>
            </w:r>
          </w:p>
        </w:tc>
        <w:tc>
          <w:tcPr>
            <w:tcW w:w="2262" w:type="dxa"/>
            <w:noWrap/>
            <w:hideMark/>
          </w:tcPr>
          <w:p w14:paraId="56C38329" w14:textId="78F1F375"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0.5</w:t>
            </w:r>
            <w:r>
              <w:rPr>
                <w:rFonts w:ascii="Times New Roman" w:hAnsi="Times New Roman" w:cs="Times New Roman"/>
                <w:szCs w:val="24"/>
              </w:rPr>
              <w:t>4</w:t>
            </w:r>
            <w:r w:rsidRPr="00417F5D">
              <w:rPr>
                <w:rFonts w:ascii="Times New Roman" w:hAnsi="Times New Roman" w:cs="Times New Roman"/>
                <w:szCs w:val="24"/>
              </w:rPr>
              <w:t xml:space="preserve"> (0.</w:t>
            </w:r>
            <w:r>
              <w:rPr>
                <w:rFonts w:ascii="Times New Roman" w:hAnsi="Times New Roman" w:cs="Times New Roman"/>
                <w:szCs w:val="24"/>
              </w:rPr>
              <w:t>28</w:t>
            </w:r>
            <w:r w:rsidRPr="00417F5D">
              <w:rPr>
                <w:rFonts w:ascii="Times New Roman" w:hAnsi="Times New Roman" w:cs="Times New Roman"/>
                <w:szCs w:val="24"/>
              </w:rPr>
              <w:t xml:space="preserve"> - 1.0</w:t>
            </w:r>
            <w:r>
              <w:rPr>
                <w:rFonts w:ascii="Times New Roman" w:hAnsi="Times New Roman" w:cs="Times New Roman"/>
                <w:szCs w:val="24"/>
              </w:rPr>
              <w:t>2</w:t>
            </w:r>
            <w:r w:rsidRPr="00417F5D">
              <w:rPr>
                <w:rFonts w:ascii="Times New Roman" w:hAnsi="Times New Roman" w:cs="Times New Roman"/>
                <w:szCs w:val="24"/>
              </w:rPr>
              <w:t>)</w:t>
            </w:r>
          </w:p>
        </w:tc>
      </w:tr>
      <w:tr w:rsidR="00D631D8" w:rsidRPr="00417F5D" w14:paraId="1D3123D8" w14:textId="77777777" w:rsidTr="00761171">
        <w:trPr>
          <w:trHeight w:val="300"/>
        </w:trPr>
        <w:tc>
          <w:tcPr>
            <w:cnfStyle w:val="001000000000" w:firstRow="0" w:lastRow="0" w:firstColumn="1" w:lastColumn="0" w:oddVBand="0" w:evenVBand="0" w:oddHBand="0" w:evenHBand="0" w:firstRowFirstColumn="0" w:firstRowLastColumn="0" w:lastRowFirstColumn="0" w:lastRowLastColumn="0"/>
            <w:tcW w:w="3417" w:type="dxa"/>
            <w:noWrap/>
            <w:hideMark/>
          </w:tcPr>
          <w:p w14:paraId="7AE488F7" w14:textId="77777777" w:rsidR="00D95939" w:rsidRPr="00417F5D" w:rsidRDefault="00D95939" w:rsidP="00D95939">
            <w:pPr>
              <w:spacing w:line="240" w:lineRule="auto"/>
              <w:rPr>
                <w:rFonts w:ascii="Times New Roman" w:hAnsi="Times New Roman" w:cs="Times New Roman"/>
                <w:b w:val="0"/>
                <w:bCs w:val="0"/>
                <w:szCs w:val="24"/>
              </w:rPr>
            </w:pPr>
          </w:p>
        </w:tc>
        <w:tc>
          <w:tcPr>
            <w:tcW w:w="2523" w:type="dxa"/>
          </w:tcPr>
          <w:p w14:paraId="2C6753BC" w14:textId="77777777"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Completed primary or some secondary</w:t>
            </w:r>
          </w:p>
        </w:tc>
        <w:tc>
          <w:tcPr>
            <w:tcW w:w="2262" w:type="dxa"/>
            <w:noWrap/>
            <w:hideMark/>
          </w:tcPr>
          <w:p w14:paraId="13040B45" w14:textId="7D57DD2C"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w:t>
            </w:r>
            <w:r>
              <w:rPr>
                <w:rFonts w:ascii="Times New Roman" w:hAnsi="Times New Roman" w:cs="Times New Roman"/>
                <w:szCs w:val="24"/>
              </w:rPr>
              <w:t>90</w:t>
            </w:r>
            <w:r w:rsidRPr="00417F5D">
              <w:rPr>
                <w:rFonts w:ascii="Times New Roman" w:hAnsi="Times New Roman" w:cs="Times New Roman"/>
                <w:szCs w:val="24"/>
              </w:rPr>
              <w:t xml:space="preserve"> (0.3</w:t>
            </w:r>
            <w:r>
              <w:rPr>
                <w:rFonts w:ascii="Times New Roman" w:hAnsi="Times New Roman" w:cs="Times New Roman"/>
                <w:szCs w:val="24"/>
              </w:rPr>
              <w:t>4</w:t>
            </w:r>
            <w:r w:rsidRPr="00417F5D">
              <w:rPr>
                <w:rFonts w:ascii="Times New Roman" w:hAnsi="Times New Roman" w:cs="Times New Roman"/>
                <w:szCs w:val="24"/>
              </w:rPr>
              <w:t xml:space="preserve"> - 2.</w:t>
            </w:r>
            <w:r>
              <w:rPr>
                <w:rFonts w:ascii="Times New Roman" w:hAnsi="Times New Roman" w:cs="Times New Roman"/>
                <w:szCs w:val="24"/>
              </w:rPr>
              <w:t>40</w:t>
            </w:r>
            <w:r w:rsidRPr="00417F5D">
              <w:rPr>
                <w:rFonts w:ascii="Times New Roman" w:hAnsi="Times New Roman" w:cs="Times New Roman"/>
                <w:szCs w:val="24"/>
              </w:rPr>
              <w:t>)</w:t>
            </w:r>
          </w:p>
        </w:tc>
      </w:tr>
      <w:tr w:rsidR="00D631D8" w:rsidRPr="00417F5D" w14:paraId="459B5C4F" w14:textId="77777777" w:rsidTr="007611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7" w:type="dxa"/>
            <w:noWrap/>
            <w:hideMark/>
          </w:tcPr>
          <w:p w14:paraId="0138DDC7" w14:textId="77777777" w:rsidR="00D95939" w:rsidRPr="00417F5D" w:rsidRDefault="00D95939" w:rsidP="00D95939">
            <w:pPr>
              <w:spacing w:line="240" w:lineRule="auto"/>
              <w:rPr>
                <w:rFonts w:ascii="Times New Roman" w:hAnsi="Times New Roman" w:cs="Times New Roman"/>
                <w:b w:val="0"/>
                <w:bCs w:val="0"/>
                <w:szCs w:val="24"/>
              </w:rPr>
            </w:pPr>
          </w:p>
        </w:tc>
        <w:tc>
          <w:tcPr>
            <w:tcW w:w="2523" w:type="dxa"/>
          </w:tcPr>
          <w:p w14:paraId="7DA0D9A1"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Completed secondary</w:t>
            </w:r>
          </w:p>
        </w:tc>
        <w:tc>
          <w:tcPr>
            <w:tcW w:w="2262" w:type="dxa"/>
            <w:noWrap/>
            <w:hideMark/>
          </w:tcPr>
          <w:p w14:paraId="1EC9FA7D" w14:textId="019D8628"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0.4</w:t>
            </w:r>
            <w:r>
              <w:rPr>
                <w:rFonts w:ascii="Times New Roman" w:hAnsi="Times New Roman" w:cs="Times New Roman"/>
                <w:szCs w:val="24"/>
              </w:rPr>
              <w:t>7</w:t>
            </w:r>
            <w:r w:rsidRPr="00417F5D">
              <w:rPr>
                <w:rFonts w:ascii="Times New Roman" w:hAnsi="Times New Roman" w:cs="Times New Roman"/>
                <w:szCs w:val="24"/>
              </w:rPr>
              <w:t xml:space="preserve"> (0.05 - 4.</w:t>
            </w:r>
            <w:r>
              <w:rPr>
                <w:rFonts w:ascii="Times New Roman" w:hAnsi="Times New Roman" w:cs="Times New Roman"/>
                <w:szCs w:val="24"/>
              </w:rPr>
              <w:t>63</w:t>
            </w:r>
            <w:r w:rsidRPr="00417F5D">
              <w:rPr>
                <w:rFonts w:ascii="Times New Roman" w:hAnsi="Times New Roman" w:cs="Times New Roman"/>
                <w:szCs w:val="24"/>
              </w:rPr>
              <w:t>)</w:t>
            </w:r>
          </w:p>
        </w:tc>
      </w:tr>
      <w:tr w:rsidR="00D631D8" w:rsidRPr="00417F5D" w14:paraId="4233D77B" w14:textId="77777777" w:rsidTr="00761171">
        <w:trPr>
          <w:trHeight w:val="300"/>
        </w:trPr>
        <w:tc>
          <w:tcPr>
            <w:cnfStyle w:val="001000000000" w:firstRow="0" w:lastRow="0" w:firstColumn="1" w:lastColumn="0" w:oddVBand="0" w:evenVBand="0" w:oddHBand="0" w:evenHBand="0" w:firstRowFirstColumn="0" w:firstRowLastColumn="0" w:lastRowFirstColumn="0" w:lastRowLastColumn="0"/>
            <w:tcW w:w="3417" w:type="dxa"/>
            <w:noWrap/>
          </w:tcPr>
          <w:p w14:paraId="5B2E5DEC" w14:textId="42666B52" w:rsidR="00D95939" w:rsidRPr="00417F5D" w:rsidRDefault="00D95939" w:rsidP="00D95939">
            <w:pPr>
              <w:spacing w:line="240" w:lineRule="auto"/>
              <w:rPr>
                <w:rFonts w:ascii="Times New Roman" w:hAnsi="Times New Roman" w:cs="Times New Roman"/>
                <w:b w:val="0"/>
                <w:bCs w:val="0"/>
                <w:szCs w:val="24"/>
              </w:rPr>
            </w:pPr>
            <w:r>
              <w:rPr>
                <w:rFonts w:ascii="Times New Roman" w:hAnsi="Times New Roman" w:cs="Times New Roman"/>
                <w:b w:val="0"/>
                <w:bCs w:val="0"/>
                <w:szCs w:val="24"/>
              </w:rPr>
              <w:t>Wealth quintile</w:t>
            </w:r>
          </w:p>
        </w:tc>
        <w:tc>
          <w:tcPr>
            <w:tcW w:w="2523" w:type="dxa"/>
          </w:tcPr>
          <w:p w14:paraId="1CD61FF9" w14:textId="1F4A800A"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Lowest</w:t>
            </w:r>
          </w:p>
        </w:tc>
        <w:tc>
          <w:tcPr>
            <w:tcW w:w="2262" w:type="dxa"/>
            <w:noWrap/>
          </w:tcPr>
          <w:p w14:paraId="5D9542E3" w14:textId="70D39D3E"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Ref</w:t>
            </w:r>
          </w:p>
        </w:tc>
      </w:tr>
      <w:tr w:rsidR="00D631D8" w:rsidRPr="00417F5D" w14:paraId="286ADCB1" w14:textId="77777777" w:rsidTr="007611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7" w:type="dxa"/>
            <w:noWrap/>
          </w:tcPr>
          <w:p w14:paraId="60FDE8D8" w14:textId="77777777" w:rsidR="00D95939" w:rsidRPr="00417F5D" w:rsidRDefault="00D95939" w:rsidP="00D95939">
            <w:pPr>
              <w:spacing w:line="240" w:lineRule="auto"/>
              <w:rPr>
                <w:rFonts w:ascii="Times New Roman" w:hAnsi="Times New Roman" w:cs="Times New Roman"/>
                <w:b w:val="0"/>
                <w:bCs w:val="0"/>
                <w:szCs w:val="24"/>
              </w:rPr>
            </w:pPr>
          </w:p>
        </w:tc>
        <w:tc>
          <w:tcPr>
            <w:tcW w:w="2523" w:type="dxa"/>
          </w:tcPr>
          <w:p w14:paraId="07DA8ED9" w14:textId="081EBB48"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Second</w:t>
            </w:r>
          </w:p>
        </w:tc>
        <w:tc>
          <w:tcPr>
            <w:tcW w:w="2262" w:type="dxa"/>
            <w:noWrap/>
          </w:tcPr>
          <w:p w14:paraId="66A6CF48" w14:textId="5384E4BC"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1.75 (0.70</w:t>
            </w:r>
            <w:r w:rsidR="00412278">
              <w:rPr>
                <w:rFonts w:ascii="Times New Roman" w:hAnsi="Times New Roman" w:cs="Times New Roman"/>
                <w:szCs w:val="24"/>
              </w:rPr>
              <w:t xml:space="preserve"> </w:t>
            </w:r>
            <w:r>
              <w:rPr>
                <w:rFonts w:ascii="Times New Roman" w:hAnsi="Times New Roman" w:cs="Times New Roman"/>
                <w:szCs w:val="24"/>
              </w:rPr>
              <w:t>-</w:t>
            </w:r>
            <w:r w:rsidR="00412278">
              <w:rPr>
                <w:rFonts w:ascii="Times New Roman" w:hAnsi="Times New Roman" w:cs="Times New Roman"/>
                <w:szCs w:val="24"/>
              </w:rPr>
              <w:t xml:space="preserve"> </w:t>
            </w:r>
            <w:r>
              <w:rPr>
                <w:rFonts w:ascii="Times New Roman" w:hAnsi="Times New Roman" w:cs="Times New Roman"/>
                <w:szCs w:val="24"/>
              </w:rPr>
              <w:t>4.41)</w:t>
            </w:r>
          </w:p>
        </w:tc>
      </w:tr>
      <w:tr w:rsidR="00D95939" w:rsidRPr="00417F5D" w14:paraId="07879D39" w14:textId="77777777" w:rsidTr="00761171">
        <w:trPr>
          <w:trHeight w:val="300"/>
        </w:trPr>
        <w:tc>
          <w:tcPr>
            <w:cnfStyle w:val="001000000000" w:firstRow="0" w:lastRow="0" w:firstColumn="1" w:lastColumn="0" w:oddVBand="0" w:evenVBand="0" w:oddHBand="0" w:evenHBand="0" w:firstRowFirstColumn="0" w:firstRowLastColumn="0" w:lastRowFirstColumn="0" w:lastRowLastColumn="0"/>
            <w:tcW w:w="3417" w:type="dxa"/>
            <w:noWrap/>
          </w:tcPr>
          <w:p w14:paraId="5632EE3F" w14:textId="77777777" w:rsidR="00D95939" w:rsidRPr="00417F5D" w:rsidRDefault="00D95939" w:rsidP="00D95939">
            <w:pPr>
              <w:spacing w:line="240" w:lineRule="auto"/>
              <w:rPr>
                <w:rFonts w:ascii="Times New Roman" w:hAnsi="Times New Roman" w:cs="Times New Roman"/>
                <w:b w:val="0"/>
                <w:bCs w:val="0"/>
                <w:szCs w:val="24"/>
              </w:rPr>
            </w:pPr>
          </w:p>
        </w:tc>
        <w:tc>
          <w:tcPr>
            <w:tcW w:w="2523" w:type="dxa"/>
          </w:tcPr>
          <w:p w14:paraId="7AEABC74" w14:textId="266BAB39"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Middle</w:t>
            </w:r>
          </w:p>
        </w:tc>
        <w:tc>
          <w:tcPr>
            <w:tcW w:w="2262" w:type="dxa"/>
            <w:noWrap/>
          </w:tcPr>
          <w:p w14:paraId="1A4C989E" w14:textId="5C31DAC1"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1.26 (0.50</w:t>
            </w:r>
            <w:r w:rsidR="00412278">
              <w:rPr>
                <w:rFonts w:ascii="Times New Roman" w:hAnsi="Times New Roman" w:cs="Times New Roman"/>
                <w:szCs w:val="24"/>
              </w:rPr>
              <w:t xml:space="preserve"> </w:t>
            </w:r>
            <w:r>
              <w:rPr>
                <w:rFonts w:ascii="Times New Roman" w:hAnsi="Times New Roman" w:cs="Times New Roman"/>
                <w:szCs w:val="24"/>
              </w:rPr>
              <w:t>-</w:t>
            </w:r>
            <w:r w:rsidR="00412278">
              <w:rPr>
                <w:rFonts w:ascii="Times New Roman" w:hAnsi="Times New Roman" w:cs="Times New Roman"/>
                <w:szCs w:val="24"/>
              </w:rPr>
              <w:t xml:space="preserve"> </w:t>
            </w:r>
            <w:r>
              <w:rPr>
                <w:rFonts w:ascii="Times New Roman" w:hAnsi="Times New Roman" w:cs="Times New Roman"/>
                <w:szCs w:val="24"/>
              </w:rPr>
              <w:t>3.17)</w:t>
            </w:r>
          </w:p>
        </w:tc>
      </w:tr>
      <w:tr w:rsidR="00D95939" w:rsidRPr="00417F5D" w14:paraId="0D48AA4E" w14:textId="77777777" w:rsidTr="007611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7" w:type="dxa"/>
            <w:noWrap/>
          </w:tcPr>
          <w:p w14:paraId="650C5192" w14:textId="717F3F76" w:rsidR="00D95939" w:rsidRPr="00417F5D" w:rsidRDefault="00D95939" w:rsidP="00D95939">
            <w:pPr>
              <w:spacing w:line="240" w:lineRule="auto"/>
              <w:rPr>
                <w:rFonts w:ascii="Times New Roman" w:hAnsi="Times New Roman" w:cs="Times New Roman"/>
                <w:b w:val="0"/>
                <w:bCs w:val="0"/>
                <w:szCs w:val="24"/>
              </w:rPr>
            </w:pPr>
          </w:p>
        </w:tc>
        <w:tc>
          <w:tcPr>
            <w:tcW w:w="2523" w:type="dxa"/>
          </w:tcPr>
          <w:p w14:paraId="24A24840" w14:textId="0B945E76"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Fourth</w:t>
            </w:r>
          </w:p>
        </w:tc>
        <w:tc>
          <w:tcPr>
            <w:tcW w:w="2262" w:type="dxa"/>
            <w:noWrap/>
          </w:tcPr>
          <w:p w14:paraId="00BA7C8C" w14:textId="076F5240"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1.58 (0.64</w:t>
            </w:r>
            <w:r w:rsidR="00412278">
              <w:rPr>
                <w:rFonts w:ascii="Times New Roman" w:hAnsi="Times New Roman" w:cs="Times New Roman"/>
                <w:szCs w:val="24"/>
              </w:rPr>
              <w:t xml:space="preserve"> </w:t>
            </w:r>
            <w:r>
              <w:rPr>
                <w:rFonts w:ascii="Times New Roman" w:hAnsi="Times New Roman" w:cs="Times New Roman"/>
                <w:szCs w:val="24"/>
              </w:rPr>
              <w:t>-</w:t>
            </w:r>
            <w:r w:rsidR="00412278">
              <w:rPr>
                <w:rFonts w:ascii="Times New Roman" w:hAnsi="Times New Roman" w:cs="Times New Roman"/>
                <w:szCs w:val="24"/>
              </w:rPr>
              <w:t xml:space="preserve"> </w:t>
            </w:r>
            <w:r>
              <w:rPr>
                <w:rFonts w:ascii="Times New Roman" w:hAnsi="Times New Roman" w:cs="Times New Roman"/>
                <w:szCs w:val="24"/>
              </w:rPr>
              <w:t>3.90)</w:t>
            </w:r>
          </w:p>
        </w:tc>
      </w:tr>
      <w:tr w:rsidR="00D95939" w:rsidRPr="00417F5D" w14:paraId="49769B06" w14:textId="77777777" w:rsidTr="00761171">
        <w:trPr>
          <w:trHeight w:val="300"/>
        </w:trPr>
        <w:tc>
          <w:tcPr>
            <w:cnfStyle w:val="001000000000" w:firstRow="0" w:lastRow="0" w:firstColumn="1" w:lastColumn="0" w:oddVBand="0" w:evenVBand="0" w:oddHBand="0" w:evenHBand="0" w:firstRowFirstColumn="0" w:firstRowLastColumn="0" w:lastRowFirstColumn="0" w:lastRowLastColumn="0"/>
            <w:tcW w:w="3417" w:type="dxa"/>
            <w:noWrap/>
          </w:tcPr>
          <w:p w14:paraId="201A57DD" w14:textId="77777777" w:rsidR="00D95939" w:rsidRPr="00417F5D" w:rsidRDefault="00D95939" w:rsidP="00D95939">
            <w:pPr>
              <w:spacing w:line="240" w:lineRule="auto"/>
              <w:rPr>
                <w:rFonts w:ascii="Times New Roman" w:hAnsi="Times New Roman" w:cs="Times New Roman"/>
                <w:b w:val="0"/>
                <w:bCs w:val="0"/>
                <w:szCs w:val="24"/>
              </w:rPr>
            </w:pPr>
          </w:p>
        </w:tc>
        <w:tc>
          <w:tcPr>
            <w:tcW w:w="2523" w:type="dxa"/>
          </w:tcPr>
          <w:p w14:paraId="2DA969FD" w14:textId="55F8838C"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Top</w:t>
            </w:r>
          </w:p>
        </w:tc>
        <w:tc>
          <w:tcPr>
            <w:tcW w:w="2262" w:type="dxa"/>
            <w:noWrap/>
          </w:tcPr>
          <w:p w14:paraId="5753EB4C" w14:textId="7670E6C1" w:rsidR="00D95939" w:rsidRPr="00417F5D" w:rsidRDefault="00D95939" w:rsidP="00D9593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1.47 (0.53</w:t>
            </w:r>
            <w:r w:rsidR="00412278">
              <w:rPr>
                <w:rFonts w:ascii="Times New Roman" w:hAnsi="Times New Roman" w:cs="Times New Roman"/>
                <w:szCs w:val="24"/>
              </w:rPr>
              <w:t xml:space="preserve"> </w:t>
            </w:r>
            <w:r>
              <w:rPr>
                <w:rFonts w:ascii="Times New Roman" w:hAnsi="Times New Roman" w:cs="Times New Roman"/>
                <w:szCs w:val="24"/>
              </w:rPr>
              <w:t>-</w:t>
            </w:r>
            <w:r w:rsidR="00412278">
              <w:rPr>
                <w:rFonts w:ascii="Times New Roman" w:hAnsi="Times New Roman" w:cs="Times New Roman"/>
                <w:szCs w:val="24"/>
              </w:rPr>
              <w:t xml:space="preserve"> </w:t>
            </w:r>
            <w:r>
              <w:rPr>
                <w:rFonts w:ascii="Times New Roman" w:hAnsi="Times New Roman" w:cs="Times New Roman"/>
                <w:szCs w:val="24"/>
              </w:rPr>
              <w:t>4.09)</w:t>
            </w:r>
          </w:p>
        </w:tc>
      </w:tr>
      <w:tr w:rsidR="00D95939" w:rsidRPr="00417F5D" w14:paraId="3B0665F2" w14:textId="77777777" w:rsidTr="007611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7" w:type="dxa"/>
            <w:noWrap/>
          </w:tcPr>
          <w:p w14:paraId="743126CD" w14:textId="77777777" w:rsidR="00D95939" w:rsidRPr="00417F5D" w:rsidRDefault="00D95939" w:rsidP="00D95939">
            <w:pPr>
              <w:spacing w:line="240" w:lineRule="auto"/>
              <w:rPr>
                <w:rFonts w:ascii="Times New Roman" w:hAnsi="Times New Roman" w:cs="Times New Roman"/>
                <w:b w:val="0"/>
                <w:bCs w:val="0"/>
                <w:szCs w:val="24"/>
              </w:rPr>
            </w:pPr>
            <w:r w:rsidRPr="00417F5D">
              <w:rPr>
                <w:rFonts w:ascii="Times New Roman" w:hAnsi="Times New Roman" w:cs="Times New Roman"/>
                <w:b w:val="0"/>
                <w:szCs w:val="24"/>
              </w:rPr>
              <w:lastRenderedPageBreak/>
              <w:t>Distance to health facility (Km)</w:t>
            </w:r>
          </w:p>
        </w:tc>
        <w:tc>
          <w:tcPr>
            <w:tcW w:w="2523" w:type="dxa"/>
          </w:tcPr>
          <w:p w14:paraId="1CAA7A17"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262" w:type="dxa"/>
            <w:noWrap/>
          </w:tcPr>
          <w:p w14:paraId="531A8252" w14:textId="77777777" w:rsidR="00D95939" w:rsidRPr="00417F5D" w:rsidRDefault="00D95939" w:rsidP="00D9593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17F5D">
              <w:rPr>
                <w:rFonts w:ascii="Times New Roman" w:hAnsi="Times New Roman" w:cs="Times New Roman"/>
                <w:szCs w:val="24"/>
              </w:rPr>
              <w:t>0.93 (0.79 - 1.09)</w:t>
            </w:r>
          </w:p>
        </w:tc>
      </w:tr>
    </w:tbl>
    <w:p w14:paraId="0B540182" w14:textId="13305957" w:rsidR="00B8426B" w:rsidRPr="00417F5D" w:rsidRDefault="00761171" w:rsidP="00417F5D">
      <w:pPr>
        <w:spacing w:after="0" w:line="240" w:lineRule="auto"/>
        <w:rPr>
          <w:rFonts w:ascii="Times New Roman" w:hAnsi="Times New Roman" w:cs="Times New Roman"/>
          <w:szCs w:val="24"/>
        </w:rPr>
      </w:pPr>
      <w:r w:rsidRPr="00417F5D">
        <w:rPr>
          <w:rFonts w:ascii="Times New Roman" w:hAnsi="Times New Roman" w:cs="Times New Roman"/>
          <w:szCs w:val="24"/>
        </w:rPr>
        <w:t xml:space="preserve">Bold confidence intervals are statistically significant. aOR = adjusted odds ratio; CI = confidence interval; IPTp-SP = intermittent preventive treatment in pregnancy with </w:t>
      </w:r>
      <w:r w:rsidR="007F55A6" w:rsidRPr="00417F5D">
        <w:rPr>
          <w:rFonts w:ascii="Times New Roman" w:hAnsi="Times New Roman" w:cs="Times New Roman"/>
          <w:szCs w:val="24"/>
        </w:rPr>
        <w:t>sul</w:t>
      </w:r>
      <w:r w:rsidR="007F55A6">
        <w:rPr>
          <w:rFonts w:ascii="Times New Roman" w:hAnsi="Times New Roman" w:cs="Times New Roman"/>
          <w:szCs w:val="24"/>
        </w:rPr>
        <w:t>f</w:t>
      </w:r>
      <w:r w:rsidR="007F55A6" w:rsidRPr="00417F5D">
        <w:rPr>
          <w:rFonts w:ascii="Times New Roman" w:hAnsi="Times New Roman" w:cs="Times New Roman"/>
          <w:szCs w:val="24"/>
        </w:rPr>
        <w:t xml:space="preserve">adoxine </w:t>
      </w:r>
      <w:r w:rsidRPr="00417F5D">
        <w:rPr>
          <w:rFonts w:ascii="Times New Roman" w:hAnsi="Times New Roman" w:cs="Times New Roman"/>
          <w:szCs w:val="24"/>
        </w:rPr>
        <w:t xml:space="preserve">pyrimethamine. </w:t>
      </w:r>
    </w:p>
    <w:p w14:paraId="23D92C4D" w14:textId="7EB80E0B" w:rsidR="00B8426B" w:rsidRPr="00417F5D" w:rsidRDefault="00B8426B" w:rsidP="00417F5D">
      <w:pPr>
        <w:spacing w:after="0" w:line="240" w:lineRule="auto"/>
        <w:jc w:val="left"/>
        <w:rPr>
          <w:rFonts w:ascii="Times New Roman" w:hAnsi="Times New Roman" w:cs="Times New Roman"/>
          <w:szCs w:val="24"/>
        </w:rPr>
      </w:pPr>
    </w:p>
    <w:sectPr w:rsidR="00B8426B" w:rsidRPr="00417F5D" w:rsidSect="00417F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1D00B" w14:textId="77777777" w:rsidR="00634E8C" w:rsidRDefault="00634E8C" w:rsidP="00561051">
      <w:pPr>
        <w:spacing w:after="0" w:line="240" w:lineRule="auto"/>
      </w:pPr>
      <w:r>
        <w:separator/>
      </w:r>
    </w:p>
  </w:endnote>
  <w:endnote w:type="continuationSeparator" w:id="0">
    <w:p w14:paraId="408BE33C" w14:textId="77777777" w:rsidR="00634E8C" w:rsidRDefault="00634E8C" w:rsidP="0056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09247"/>
      <w:docPartObj>
        <w:docPartGallery w:val="Page Numbers (Bottom of Page)"/>
        <w:docPartUnique/>
      </w:docPartObj>
    </w:sdtPr>
    <w:sdtEndPr>
      <w:rPr>
        <w:noProof/>
      </w:rPr>
    </w:sdtEndPr>
    <w:sdtContent>
      <w:p w14:paraId="511C9CF7" w14:textId="167F6E67" w:rsidR="00257AF0" w:rsidRDefault="00257AF0">
        <w:pPr>
          <w:pStyle w:val="Footer"/>
        </w:pPr>
        <w:r>
          <w:fldChar w:fldCharType="begin"/>
        </w:r>
        <w:r>
          <w:instrText xml:space="preserve"> PAGE   \* MERGEFORMAT </w:instrText>
        </w:r>
        <w:r>
          <w:fldChar w:fldCharType="separate"/>
        </w:r>
        <w:r w:rsidR="00952BE4">
          <w:rPr>
            <w:noProof/>
          </w:rPr>
          <w:t>29</w:t>
        </w:r>
        <w:r>
          <w:rPr>
            <w:noProof/>
          </w:rPr>
          <w:fldChar w:fldCharType="end"/>
        </w:r>
      </w:p>
    </w:sdtContent>
  </w:sdt>
  <w:p w14:paraId="41490B33" w14:textId="77777777" w:rsidR="00257AF0" w:rsidRDefault="0025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B737D" w14:textId="77777777" w:rsidR="00634E8C" w:rsidRDefault="00634E8C" w:rsidP="00561051">
      <w:pPr>
        <w:spacing w:after="0" w:line="240" w:lineRule="auto"/>
      </w:pPr>
      <w:r>
        <w:separator/>
      </w:r>
    </w:p>
  </w:footnote>
  <w:footnote w:type="continuationSeparator" w:id="0">
    <w:p w14:paraId="5BE6CD91" w14:textId="77777777" w:rsidR="00634E8C" w:rsidRDefault="00634E8C" w:rsidP="00561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4118"/>
    <w:multiLevelType w:val="hybridMultilevel"/>
    <w:tmpl w:val="FBF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7416B"/>
    <w:multiLevelType w:val="hybridMultilevel"/>
    <w:tmpl w:val="510E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B1A08"/>
    <w:multiLevelType w:val="hybridMultilevel"/>
    <w:tmpl w:val="4106D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92EBA"/>
    <w:multiLevelType w:val="hybridMultilevel"/>
    <w:tmpl w:val="B0F2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8E7C3E"/>
    <w:multiLevelType w:val="hybridMultilevel"/>
    <w:tmpl w:val="35FA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W0MLM0MTE0tbC0MDFT0lEKTi0uzszPAykwrAUAoRW8KCwAAAA="/>
    <w:docVar w:name="EN.InstantFormat" w:val="&lt;ENInstantFormat&gt;&lt;Enabled&gt;1&lt;/Enabled&gt;&lt;ScanUnformatted&gt;1&lt;/ScanUnformatted&gt;&lt;ScanChanges&gt;1&lt;/ScanChanges&gt;&lt;Suspended&gt;0&lt;/Suspended&gt;&lt;/ENInstantFormat&gt;"/>
    <w:docVar w:name="EN.Layout" w:val="&lt;ENLayout&gt;&lt;Style&gt;Malaria 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tvx90r3sd5ttezrw7p9s9xprzed5zw9zvr&quot;&gt;thesis Copy&lt;record-ids&gt;&lt;item&gt;94&lt;/item&gt;&lt;item&gt;113&lt;/item&gt;&lt;item&gt;190&lt;/item&gt;&lt;item&gt;250&lt;/item&gt;&lt;item&gt;259&lt;/item&gt;&lt;item&gt;261&lt;/item&gt;&lt;item&gt;283&lt;/item&gt;&lt;item&gt;285&lt;/item&gt;&lt;item&gt;295&lt;/item&gt;&lt;item&gt;324&lt;/item&gt;&lt;item&gt;326&lt;/item&gt;&lt;item&gt;329&lt;/item&gt;&lt;item&gt;330&lt;/item&gt;&lt;item&gt;331&lt;/item&gt;&lt;item&gt;332&lt;/item&gt;&lt;item&gt;334&lt;/item&gt;&lt;item&gt;335&lt;/item&gt;&lt;item&gt;336&lt;/item&gt;&lt;item&gt;366&lt;/item&gt;&lt;item&gt;391&lt;/item&gt;&lt;item&gt;400&lt;/item&gt;&lt;item&gt;406&lt;/item&gt;&lt;/record-ids&gt;&lt;/item&gt;&lt;/Libraries&gt;"/>
  </w:docVars>
  <w:rsids>
    <w:rsidRoot w:val="0067380E"/>
    <w:rsid w:val="00003509"/>
    <w:rsid w:val="0000489C"/>
    <w:rsid w:val="000048F8"/>
    <w:rsid w:val="00004A62"/>
    <w:rsid w:val="00005EEF"/>
    <w:rsid w:val="00007177"/>
    <w:rsid w:val="0001050A"/>
    <w:rsid w:val="0001061A"/>
    <w:rsid w:val="000117C4"/>
    <w:rsid w:val="00011ED5"/>
    <w:rsid w:val="000137B5"/>
    <w:rsid w:val="000164CF"/>
    <w:rsid w:val="00021387"/>
    <w:rsid w:val="00021E9A"/>
    <w:rsid w:val="00022836"/>
    <w:rsid w:val="00023ABA"/>
    <w:rsid w:val="000242A8"/>
    <w:rsid w:val="000246E6"/>
    <w:rsid w:val="0002490D"/>
    <w:rsid w:val="00025878"/>
    <w:rsid w:val="000258AF"/>
    <w:rsid w:val="0002679E"/>
    <w:rsid w:val="00027795"/>
    <w:rsid w:val="00027F73"/>
    <w:rsid w:val="0003002A"/>
    <w:rsid w:val="00030319"/>
    <w:rsid w:val="000318A4"/>
    <w:rsid w:val="0003233C"/>
    <w:rsid w:val="00035F59"/>
    <w:rsid w:val="000370CE"/>
    <w:rsid w:val="00040B81"/>
    <w:rsid w:val="00041323"/>
    <w:rsid w:val="000413D6"/>
    <w:rsid w:val="0004201E"/>
    <w:rsid w:val="000436DF"/>
    <w:rsid w:val="00044994"/>
    <w:rsid w:val="00044D7E"/>
    <w:rsid w:val="000454D4"/>
    <w:rsid w:val="00047817"/>
    <w:rsid w:val="00052849"/>
    <w:rsid w:val="00052B28"/>
    <w:rsid w:val="00053019"/>
    <w:rsid w:val="0005377B"/>
    <w:rsid w:val="00054A19"/>
    <w:rsid w:val="00055E4B"/>
    <w:rsid w:val="0005604E"/>
    <w:rsid w:val="0005677D"/>
    <w:rsid w:val="00057C6B"/>
    <w:rsid w:val="0006258F"/>
    <w:rsid w:val="0006468B"/>
    <w:rsid w:val="000720C4"/>
    <w:rsid w:val="0007522E"/>
    <w:rsid w:val="00075A78"/>
    <w:rsid w:val="00076C1A"/>
    <w:rsid w:val="000818A0"/>
    <w:rsid w:val="000825AE"/>
    <w:rsid w:val="00082DCE"/>
    <w:rsid w:val="0008439A"/>
    <w:rsid w:val="00085191"/>
    <w:rsid w:val="00085A76"/>
    <w:rsid w:val="000873ED"/>
    <w:rsid w:val="00087423"/>
    <w:rsid w:val="000903D4"/>
    <w:rsid w:val="00090A5B"/>
    <w:rsid w:val="000918FE"/>
    <w:rsid w:val="00091BB5"/>
    <w:rsid w:val="000935FB"/>
    <w:rsid w:val="0009460C"/>
    <w:rsid w:val="00095FA7"/>
    <w:rsid w:val="00096EC3"/>
    <w:rsid w:val="00097860"/>
    <w:rsid w:val="000A1E37"/>
    <w:rsid w:val="000A292C"/>
    <w:rsid w:val="000B1767"/>
    <w:rsid w:val="000B45BA"/>
    <w:rsid w:val="000B6B39"/>
    <w:rsid w:val="000B711C"/>
    <w:rsid w:val="000B768A"/>
    <w:rsid w:val="000C1723"/>
    <w:rsid w:val="000C2E41"/>
    <w:rsid w:val="000C4162"/>
    <w:rsid w:val="000C6B1E"/>
    <w:rsid w:val="000D5D0C"/>
    <w:rsid w:val="000D77A2"/>
    <w:rsid w:val="000E0EBA"/>
    <w:rsid w:val="000E19B8"/>
    <w:rsid w:val="000E65ED"/>
    <w:rsid w:val="000F0A3B"/>
    <w:rsid w:val="000F0D9A"/>
    <w:rsid w:val="000F1087"/>
    <w:rsid w:val="000F316D"/>
    <w:rsid w:val="000F41FE"/>
    <w:rsid w:val="000F5222"/>
    <w:rsid w:val="000F5695"/>
    <w:rsid w:val="000F5D42"/>
    <w:rsid w:val="000F5D80"/>
    <w:rsid w:val="000F68CF"/>
    <w:rsid w:val="000F77C9"/>
    <w:rsid w:val="00100045"/>
    <w:rsid w:val="00105CD4"/>
    <w:rsid w:val="0010769A"/>
    <w:rsid w:val="00110D64"/>
    <w:rsid w:val="00112C4D"/>
    <w:rsid w:val="001155B1"/>
    <w:rsid w:val="00116E23"/>
    <w:rsid w:val="00117194"/>
    <w:rsid w:val="001177D2"/>
    <w:rsid w:val="00120967"/>
    <w:rsid w:val="0012156D"/>
    <w:rsid w:val="00122EAB"/>
    <w:rsid w:val="001244C8"/>
    <w:rsid w:val="00124E34"/>
    <w:rsid w:val="00124F44"/>
    <w:rsid w:val="00125698"/>
    <w:rsid w:val="001279F8"/>
    <w:rsid w:val="0013084F"/>
    <w:rsid w:val="00134118"/>
    <w:rsid w:val="00134513"/>
    <w:rsid w:val="0014019F"/>
    <w:rsid w:val="0014158F"/>
    <w:rsid w:val="0014179F"/>
    <w:rsid w:val="00144D88"/>
    <w:rsid w:val="00145EB5"/>
    <w:rsid w:val="00147C54"/>
    <w:rsid w:val="00147EA2"/>
    <w:rsid w:val="00153866"/>
    <w:rsid w:val="00153CEF"/>
    <w:rsid w:val="00155798"/>
    <w:rsid w:val="001557CB"/>
    <w:rsid w:val="00156875"/>
    <w:rsid w:val="0015770B"/>
    <w:rsid w:val="001577B1"/>
    <w:rsid w:val="00157823"/>
    <w:rsid w:val="00163429"/>
    <w:rsid w:val="001651E1"/>
    <w:rsid w:val="00166C78"/>
    <w:rsid w:val="00167D9E"/>
    <w:rsid w:val="00173408"/>
    <w:rsid w:val="001771D5"/>
    <w:rsid w:val="00181259"/>
    <w:rsid w:val="00184ADC"/>
    <w:rsid w:val="00185ACD"/>
    <w:rsid w:val="00185BD0"/>
    <w:rsid w:val="001909F7"/>
    <w:rsid w:val="00192E1C"/>
    <w:rsid w:val="00196C36"/>
    <w:rsid w:val="001A3B5F"/>
    <w:rsid w:val="001A47D8"/>
    <w:rsid w:val="001B10C7"/>
    <w:rsid w:val="001B18A9"/>
    <w:rsid w:val="001B3835"/>
    <w:rsid w:val="001B4992"/>
    <w:rsid w:val="001B4A3A"/>
    <w:rsid w:val="001B7A6D"/>
    <w:rsid w:val="001B7AC6"/>
    <w:rsid w:val="001C06B2"/>
    <w:rsid w:val="001C2692"/>
    <w:rsid w:val="001C3329"/>
    <w:rsid w:val="001C3762"/>
    <w:rsid w:val="001C42EB"/>
    <w:rsid w:val="001C6A55"/>
    <w:rsid w:val="001C7706"/>
    <w:rsid w:val="001D10E3"/>
    <w:rsid w:val="001D2DD1"/>
    <w:rsid w:val="001E1F1C"/>
    <w:rsid w:val="001F0CEC"/>
    <w:rsid w:val="001F14B4"/>
    <w:rsid w:val="001F2A1D"/>
    <w:rsid w:val="001F3443"/>
    <w:rsid w:val="001F3BD2"/>
    <w:rsid w:val="001F7DAE"/>
    <w:rsid w:val="00201250"/>
    <w:rsid w:val="002013EF"/>
    <w:rsid w:val="00201683"/>
    <w:rsid w:val="00201C02"/>
    <w:rsid w:val="00202B70"/>
    <w:rsid w:val="00205EA7"/>
    <w:rsid w:val="002069C1"/>
    <w:rsid w:val="00212306"/>
    <w:rsid w:val="0021383A"/>
    <w:rsid w:val="00213AEE"/>
    <w:rsid w:val="002140D5"/>
    <w:rsid w:val="0021475A"/>
    <w:rsid w:val="0021701B"/>
    <w:rsid w:val="002179E7"/>
    <w:rsid w:val="002227B5"/>
    <w:rsid w:val="0022614F"/>
    <w:rsid w:val="002274EE"/>
    <w:rsid w:val="00232F75"/>
    <w:rsid w:val="00234A0D"/>
    <w:rsid w:val="00235124"/>
    <w:rsid w:val="00235237"/>
    <w:rsid w:val="002372DC"/>
    <w:rsid w:val="00240EFF"/>
    <w:rsid w:val="002410B8"/>
    <w:rsid w:val="00242830"/>
    <w:rsid w:val="0024379D"/>
    <w:rsid w:val="00246A65"/>
    <w:rsid w:val="00250CB0"/>
    <w:rsid w:val="00251D5E"/>
    <w:rsid w:val="00251EA8"/>
    <w:rsid w:val="00252314"/>
    <w:rsid w:val="002532D3"/>
    <w:rsid w:val="00255E1C"/>
    <w:rsid w:val="0025623C"/>
    <w:rsid w:val="00257AF0"/>
    <w:rsid w:val="00257AF9"/>
    <w:rsid w:val="00264C8D"/>
    <w:rsid w:val="002656A2"/>
    <w:rsid w:val="00265703"/>
    <w:rsid w:val="00266F0E"/>
    <w:rsid w:val="002703DA"/>
    <w:rsid w:val="0027090B"/>
    <w:rsid w:val="00271B42"/>
    <w:rsid w:val="00276FD4"/>
    <w:rsid w:val="0028101D"/>
    <w:rsid w:val="00281ED6"/>
    <w:rsid w:val="00282371"/>
    <w:rsid w:val="00283870"/>
    <w:rsid w:val="002853CB"/>
    <w:rsid w:val="00286425"/>
    <w:rsid w:val="00286C46"/>
    <w:rsid w:val="00293379"/>
    <w:rsid w:val="00293BA3"/>
    <w:rsid w:val="0029538D"/>
    <w:rsid w:val="002957CB"/>
    <w:rsid w:val="002A2B98"/>
    <w:rsid w:val="002A680D"/>
    <w:rsid w:val="002A68AB"/>
    <w:rsid w:val="002A72BF"/>
    <w:rsid w:val="002B0034"/>
    <w:rsid w:val="002B17B0"/>
    <w:rsid w:val="002B2DF9"/>
    <w:rsid w:val="002B2E41"/>
    <w:rsid w:val="002B40E3"/>
    <w:rsid w:val="002B4269"/>
    <w:rsid w:val="002B50E9"/>
    <w:rsid w:val="002B5277"/>
    <w:rsid w:val="002C3986"/>
    <w:rsid w:val="002C3EDC"/>
    <w:rsid w:val="002C7451"/>
    <w:rsid w:val="002C7695"/>
    <w:rsid w:val="002C7C14"/>
    <w:rsid w:val="002D2883"/>
    <w:rsid w:val="002D401A"/>
    <w:rsid w:val="002D40E9"/>
    <w:rsid w:val="002D473E"/>
    <w:rsid w:val="002D4796"/>
    <w:rsid w:val="002E10DE"/>
    <w:rsid w:val="002E22C5"/>
    <w:rsid w:val="002E3C14"/>
    <w:rsid w:val="002E6FCC"/>
    <w:rsid w:val="002F2137"/>
    <w:rsid w:val="002F3FD0"/>
    <w:rsid w:val="002F6A57"/>
    <w:rsid w:val="002F75A2"/>
    <w:rsid w:val="0030100B"/>
    <w:rsid w:val="00301568"/>
    <w:rsid w:val="0030306B"/>
    <w:rsid w:val="00303BD1"/>
    <w:rsid w:val="00304850"/>
    <w:rsid w:val="00304B1F"/>
    <w:rsid w:val="00304CBB"/>
    <w:rsid w:val="0030680D"/>
    <w:rsid w:val="003078D0"/>
    <w:rsid w:val="00314D83"/>
    <w:rsid w:val="003172FF"/>
    <w:rsid w:val="00321D2D"/>
    <w:rsid w:val="003234E2"/>
    <w:rsid w:val="00323A29"/>
    <w:rsid w:val="00324A2E"/>
    <w:rsid w:val="00325B42"/>
    <w:rsid w:val="00325CC3"/>
    <w:rsid w:val="00330F1B"/>
    <w:rsid w:val="00331545"/>
    <w:rsid w:val="003319C5"/>
    <w:rsid w:val="00332637"/>
    <w:rsid w:val="00334B8E"/>
    <w:rsid w:val="00334F44"/>
    <w:rsid w:val="0033614D"/>
    <w:rsid w:val="00341472"/>
    <w:rsid w:val="0034165B"/>
    <w:rsid w:val="00343710"/>
    <w:rsid w:val="00347B34"/>
    <w:rsid w:val="003526C4"/>
    <w:rsid w:val="00354B70"/>
    <w:rsid w:val="00355CF4"/>
    <w:rsid w:val="00355DA9"/>
    <w:rsid w:val="00355FF9"/>
    <w:rsid w:val="00361782"/>
    <w:rsid w:val="00362823"/>
    <w:rsid w:val="00364792"/>
    <w:rsid w:val="00365881"/>
    <w:rsid w:val="00365C6C"/>
    <w:rsid w:val="00366298"/>
    <w:rsid w:val="00370A3A"/>
    <w:rsid w:val="00371407"/>
    <w:rsid w:val="003716A4"/>
    <w:rsid w:val="00374404"/>
    <w:rsid w:val="00374F88"/>
    <w:rsid w:val="00381CBA"/>
    <w:rsid w:val="0038451C"/>
    <w:rsid w:val="0038631A"/>
    <w:rsid w:val="003866C5"/>
    <w:rsid w:val="00387C0A"/>
    <w:rsid w:val="003971E8"/>
    <w:rsid w:val="003A0646"/>
    <w:rsid w:val="003A138B"/>
    <w:rsid w:val="003A1EB4"/>
    <w:rsid w:val="003A25B0"/>
    <w:rsid w:val="003A328C"/>
    <w:rsid w:val="003A5B54"/>
    <w:rsid w:val="003B0DE4"/>
    <w:rsid w:val="003B1C8A"/>
    <w:rsid w:val="003B46EA"/>
    <w:rsid w:val="003B5A57"/>
    <w:rsid w:val="003B5F8F"/>
    <w:rsid w:val="003B6074"/>
    <w:rsid w:val="003B7E5C"/>
    <w:rsid w:val="003C14A5"/>
    <w:rsid w:val="003C15AA"/>
    <w:rsid w:val="003C1AD7"/>
    <w:rsid w:val="003C4991"/>
    <w:rsid w:val="003C6336"/>
    <w:rsid w:val="003C7A6F"/>
    <w:rsid w:val="003D0837"/>
    <w:rsid w:val="003D1365"/>
    <w:rsid w:val="003D1DF3"/>
    <w:rsid w:val="003D4019"/>
    <w:rsid w:val="003D4892"/>
    <w:rsid w:val="003D49A2"/>
    <w:rsid w:val="003D5487"/>
    <w:rsid w:val="003D5568"/>
    <w:rsid w:val="003D7292"/>
    <w:rsid w:val="003D7B53"/>
    <w:rsid w:val="003E1414"/>
    <w:rsid w:val="003E194F"/>
    <w:rsid w:val="003E2BBC"/>
    <w:rsid w:val="003E4585"/>
    <w:rsid w:val="003E7829"/>
    <w:rsid w:val="003F1507"/>
    <w:rsid w:val="003F3309"/>
    <w:rsid w:val="003F3FD5"/>
    <w:rsid w:val="003F636F"/>
    <w:rsid w:val="003F7447"/>
    <w:rsid w:val="003F7CCB"/>
    <w:rsid w:val="0040174E"/>
    <w:rsid w:val="004024A8"/>
    <w:rsid w:val="004027A3"/>
    <w:rsid w:val="00406026"/>
    <w:rsid w:val="00406798"/>
    <w:rsid w:val="0040717D"/>
    <w:rsid w:val="00410A95"/>
    <w:rsid w:val="004120B7"/>
    <w:rsid w:val="00412278"/>
    <w:rsid w:val="00414F1D"/>
    <w:rsid w:val="004158C7"/>
    <w:rsid w:val="00416645"/>
    <w:rsid w:val="00417F5D"/>
    <w:rsid w:val="00420323"/>
    <w:rsid w:val="0043059F"/>
    <w:rsid w:val="004307C8"/>
    <w:rsid w:val="00430A73"/>
    <w:rsid w:val="00432E2F"/>
    <w:rsid w:val="0043344D"/>
    <w:rsid w:val="00433481"/>
    <w:rsid w:val="00433C0A"/>
    <w:rsid w:val="00434103"/>
    <w:rsid w:val="004344D7"/>
    <w:rsid w:val="00434696"/>
    <w:rsid w:val="004366EE"/>
    <w:rsid w:val="00436B6F"/>
    <w:rsid w:val="004373DF"/>
    <w:rsid w:val="00437547"/>
    <w:rsid w:val="004452B5"/>
    <w:rsid w:val="00450C5C"/>
    <w:rsid w:val="004529C4"/>
    <w:rsid w:val="004538E5"/>
    <w:rsid w:val="00456581"/>
    <w:rsid w:val="00457489"/>
    <w:rsid w:val="0046008F"/>
    <w:rsid w:val="004622D0"/>
    <w:rsid w:val="00462E32"/>
    <w:rsid w:val="004649DE"/>
    <w:rsid w:val="00465227"/>
    <w:rsid w:val="00467320"/>
    <w:rsid w:val="00467C6D"/>
    <w:rsid w:val="0047110E"/>
    <w:rsid w:val="00471192"/>
    <w:rsid w:val="00474791"/>
    <w:rsid w:val="00474A78"/>
    <w:rsid w:val="004762A6"/>
    <w:rsid w:val="004762FE"/>
    <w:rsid w:val="00477566"/>
    <w:rsid w:val="00477BB5"/>
    <w:rsid w:val="004800BC"/>
    <w:rsid w:val="004814D3"/>
    <w:rsid w:val="0048223B"/>
    <w:rsid w:val="00484C9F"/>
    <w:rsid w:val="00484F8F"/>
    <w:rsid w:val="00485E7C"/>
    <w:rsid w:val="00487D0D"/>
    <w:rsid w:val="00496534"/>
    <w:rsid w:val="004A170A"/>
    <w:rsid w:val="004A194C"/>
    <w:rsid w:val="004A1D85"/>
    <w:rsid w:val="004A4462"/>
    <w:rsid w:val="004A6D58"/>
    <w:rsid w:val="004A773F"/>
    <w:rsid w:val="004A7F7D"/>
    <w:rsid w:val="004B0F44"/>
    <w:rsid w:val="004B4711"/>
    <w:rsid w:val="004B6186"/>
    <w:rsid w:val="004C2F4D"/>
    <w:rsid w:val="004C48B4"/>
    <w:rsid w:val="004C6FE1"/>
    <w:rsid w:val="004D016D"/>
    <w:rsid w:val="004D2174"/>
    <w:rsid w:val="004D2C11"/>
    <w:rsid w:val="004D5B8A"/>
    <w:rsid w:val="004D626C"/>
    <w:rsid w:val="004D698C"/>
    <w:rsid w:val="004E0048"/>
    <w:rsid w:val="004E1CB7"/>
    <w:rsid w:val="004E222B"/>
    <w:rsid w:val="004E2466"/>
    <w:rsid w:val="004E31F9"/>
    <w:rsid w:val="004E353D"/>
    <w:rsid w:val="004E4801"/>
    <w:rsid w:val="004F1B27"/>
    <w:rsid w:val="004F2357"/>
    <w:rsid w:val="004F299C"/>
    <w:rsid w:val="004F3799"/>
    <w:rsid w:val="004F3FA4"/>
    <w:rsid w:val="00500BA4"/>
    <w:rsid w:val="00502758"/>
    <w:rsid w:val="00504FE2"/>
    <w:rsid w:val="0050741D"/>
    <w:rsid w:val="0051053D"/>
    <w:rsid w:val="005107D7"/>
    <w:rsid w:val="00510D4E"/>
    <w:rsid w:val="005110FE"/>
    <w:rsid w:val="00512DD2"/>
    <w:rsid w:val="005166D4"/>
    <w:rsid w:val="00520C66"/>
    <w:rsid w:val="00523564"/>
    <w:rsid w:val="005272D2"/>
    <w:rsid w:val="00527C58"/>
    <w:rsid w:val="005325DE"/>
    <w:rsid w:val="00532734"/>
    <w:rsid w:val="00532F11"/>
    <w:rsid w:val="0053410B"/>
    <w:rsid w:val="005354BA"/>
    <w:rsid w:val="00537CF5"/>
    <w:rsid w:val="00540511"/>
    <w:rsid w:val="00540774"/>
    <w:rsid w:val="00541B56"/>
    <w:rsid w:val="0054492E"/>
    <w:rsid w:val="005502E4"/>
    <w:rsid w:val="00550987"/>
    <w:rsid w:val="00551E1E"/>
    <w:rsid w:val="00552644"/>
    <w:rsid w:val="00554156"/>
    <w:rsid w:val="00561051"/>
    <w:rsid w:val="0056279F"/>
    <w:rsid w:val="00563E19"/>
    <w:rsid w:val="00564C24"/>
    <w:rsid w:val="0057089E"/>
    <w:rsid w:val="00572EB3"/>
    <w:rsid w:val="00573306"/>
    <w:rsid w:val="00573F9C"/>
    <w:rsid w:val="00574829"/>
    <w:rsid w:val="005752DF"/>
    <w:rsid w:val="005760AD"/>
    <w:rsid w:val="005763C4"/>
    <w:rsid w:val="00581A8C"/>
    <w:rsid w:val="00584E58"/>
    <w:rsid w:val="00585649"/>
    <w:rsid w:val="0058743A"/>
    <w:rsid w:val="00593414"/>
    <w:rsid w:val="005942A4"/>
    <w:rsid w:val="00595D3D"/>
    <w:rsid w:val="00596848"/>
    <w:rsid w:val="0059750A"/>
    <w:rsid w:val="005A3302"/>
    <w:rsid w:val="005A5010"/>
    <w:rsid w:val="005B181D"/>
    <w:rsid w:val="005B5542"/>
    <w:rsid w:val="005B5CEB"/>
    <w:rsid w:val="005B79AE"/>
    <w:rsid w:val="005C0A52"/>
    <w:rsid w:val="005C4305"/>
    <w:rsid w:val="005C5B81"/>
    <w:rsid w:val="005C5EC1"/>
    <w:rsid w:val="005D174F"/>
    <w:rsid w:val="005D62FE"/>
    <w:rsid w:val="005D6E69"/>
    <w:rsid w:val="005D73B7"/>
    <w:rsid w:val="005D7C7A"/>
    <w:rsid w:val="005D7EE1"/>
    <w:rsid w:val="005E3AA9"/>
    <w:rsid w:val="005E656E"/>
    <w:rsid w:val="005E7361"/>
    <w:rsid w:val="005E77B2"/>
    <w:rsid w:val="005E7849"/>
    <w:rsid w:val="005F2493"/>
    <w:rsid w:val="005F367D"/>
    <w:rsid w:val="005F38C0"/>
    <w:rsid w:val="005F42C3"/>
    <w:rsid w:val="005F4C99"/>
    <w:rsid w:val="005F655A"/>
    <w:rsid w:val="005F6B7B"/>
    <w:rsid w:val="005F7D20"/>
    <w:rsid w:val="006015D2"/>
    <w:rsid w:val="0060267C"/>
    <w:rsid w:val="0060340C"/>
    <w:rsid w:val="00603A96"/>
    <w:rsid w:val="0060410F"/>
    <w:rsid w:val="00605AD1"/>
    <w:rsid w:val="00610DCE"/>
    <w:rsid w:val="00612385"/>
    <w:rsid w:val="00613484"/>
    <w:rsid w:val="006152D5"/>
    <w:rsid w:val="006162DF"/>
    <w:rsid w:val="006176AF"/>
    <w:rsid w:val="0062242C"/>
    <w:rsid w:val="00625019"/>
    <w:rsid w:val="00625E12"/>
    <w:rsid w:val="00630648"/>
    <w:rsid w:val="00634E8C"/>
    <w:rsid w:val="00637CBA"/>
    <w:rsid w:val="00640DE9"/>
    <w:rsid w:val="00642289"/>
    <w:rsid w:val="00642487"/>
    <w:rsid w:val="00642D20"/>
    <w:rsid w:val="006434BB"/>
    <w:rsid w:val="00646898"/>
    <w:rsid w:val="00646FDD"/>
    <w:rsid w:val="00647EB3"/>
    <w:rsid w:val="0065405E"/>
    <w:rsid w:val="00655492"/>
    <w:rsid w:val="00657F02"/>
    <w:rsid w:val="006637CF"/>
    <w:rsid w:val="006641C3"/>
    <w:rsid w:val="0067380E"/>
    <w:rsid w:val="00675A01"/>
    <w:rsid w:val="00675BF1"/>
    <w:rsid w:val="0067649E"/>
    <w:rsid w:val="00680CA7"/>
    <w:rsid w:val="00680E37"/>
    <w:rsid w:val="00681013"/>
    <w:rsid w:val="006828D1"/>
    <w:rsid w:val="00682F56"/>
    <w:rsid w:val="0069000C"/>
    <w:rsid w:val="00692792"/>
    <w:rsid w:val="006938E4"/>
    <w:rsid w:val="00696131"/>
    <w:rsid w:val="006A0921"/>
    <w:rsid w:val="006A14F1"/>
    <w:rsid w:val="006A1FD0"/>
    <w:rsid w:val="006A2421"/>
    <w:rsid w:val="006A4457"/>
    <w:rsid w:val="006A45E2"/>
    <w:rsid w:val="006A708A"/>
    <w:rsid w:val="006A7F1E"/>
    <w:rsid w:val="006B00D7"/>
    <w:rsid w:val="006B522C"/>
    <w:rsid w:val="006B5D68"/>
    <w:rsid w:val="006B7F87"/>
    <w:rsid w:val="006C1367"/>
    <w:rsid w:val="006C2C11"/>
    <w:rsid w:val="006C375E"/>
    <w:rsid w:val="006C5F88"/>
    <w:rsid w:val="006C6BC1"/>
    <w:rsid w:val="006D1668"/>
    <w:rsid w:val="006D4C41"/>
    <w:rsid w:val="006D5B31"/>
    <w:rsid w:val="006D6066"/>
    <w:rsid w:val="006D724B"/>
    <w:rsid w:val="006D7D2E"/>
    <w:rsid w:val="006E3D0D"/>
    <w:rsid w:val="006E6FCB"/>
    <w:rsid w:val="006F20A4"/>
    <w:rsid w:val="006F2BBA"/>
    <w:rsid w:val="006F2CD1"/>
    <w:rsid w:val="006F2DCA"/>
    <w:rsid w:val="006F62D3"/>
    <w:rsid w:val="00700DAA"/>
    <w:rsid w:val="00700E75"/>
    <w:rsid w:val="00710A21"/>
    <w:rsid w:val="00712C02"/>
    <w:rsid w:val="007164BB"/>
    <w:rsid w:val="00716B7B"/>
    <w:rsid w:val="00722884"/>
    <w:rsid w:val="00722AB8"/>
    <w:rsid w:val="007240BB"/>
    <w:rsid w:val="00724714"/>
    <w:rsid w:val="0072720D"/>
    <w:rsid w:val="00730E51"/>
    <w:rsid w:val="00734075"/>
    <w:rsid w:val="0073458C"/>
    <w:rsid w:val="00735FB9"/>
    <w:rsid w:val="00737452"/>
    <w:rsid w:val="007411B7"/>
    <w:rsid w:val="007423F1"/>
    <w:rsid w:val="00743C7A"/>
    <w:rsid w:val="00745456"/>
    <w:rsid w:val="007456E3"/>
    <w:rsid w:val="00746BF8"/>
    <w:rsid w:val="00751505"/>
    <w:rsid w:val="00751645"/>
    <w:rsid w:val="00755C53"/>
    <w:rsid w:val="00761171"/>
    <w:rsid w:val="0076280E"/>
    <w:rsid w:val="00763AA0"/>
    <w:rsid w:val="00771DAD"/>
    <w:rsid w:val="00772CB0"/>
    <w:rsid w:val="00774A62"/>
    <w:rsid w:val="00774F68"/>
    <w:rsid w:val="007801EA"/>
    <w:rsid w:val="00780AD1"/>
    <w:rsid w:val="007821B7"/>
    <w:rsid w:val="00784133"/>
    <w:rsid w:val="007848A8"/>
    <w:rsid w:val="00785C5E"/>
    <w:rsid w:val="00785DB9"/>
    <w:rsid w:val="00786687"/>
    <w:rsid w:val="0078735B"/>
    <w:rsid w:val="00787CA3"/>
    <w:rsid w:val="00790E42"/>
    <w:rsid w:val="0079736F"/>
    <w:rsid w:val="007A071C"/>
    <w:rsid w:val="007A10F3"/>
    <w:rsid w:val="007A25FB"/>
    <w:rsid w:val="007A7735"/>
    <w:rsid w:val="007B2B92"/>
    <w:rsid w:val="007B3830"/>
    <w:rsid w:val="007B3986"/>
    <w:rsid w:val="007B3AE9"/>
    <w:rsid w:val="007B430F"/>
    <w:rsid w:val="007B7ABB"/>
    <w:rsid w:val="007B7BE5"/>
    <w:rsid w:val="007C33A0"/>
    <w:rsid w:val="007D06B8"/>
    <w:rsid w:val="007D210F"/>
    <w:rsid w:val="007D25BD"/>
    <w:rsid w:val="007D2B97"/>
    <w:rsid w:val="007D3379"/>
    <w:rsid w:val="007D551A"/>
    <w:rsid w:val="007D55D9"/>
    <w:rsid w:val="007D776D"/>
    <w:rsid w:val="007E1F65"/>
    <w:rsid w:val="007E6E64"/>
    <w:rsid w:val="007F095C"/>
    <w:rsid w:val="007F1B04"/>
    <w:rsid w:val="007F316A"/>
    <w:rsid w:val="007F3D47"/>
    <w:rsid w:val="007F4D1E"/>
    <w:rsid w:val="007F55A6"/>
    <w:rsid w:val="007F6692"/>
    <w:rsid w:val="007F692C"/>
    <w:rsid w:val="007F6E1A"/>
    <w:rsid w:val="007F7958"/>
    <w:rsid w:val="00801E06"/>
    <w:rsid w:val="00803136"/>
    <w:rsid w:val="00806794"/>
    <w:rsid w:val="00813711"/>
    <w:rsid w:val="008139C7"/>
    <w:rsid w:val="008207D0"/>
    <w:rsid w:val="0082142D"/>
    <w:rsid w:val="0082474B"/>
    <w:rsid w:val="00824EB3"/>
    <w:rsid w:val="008278D2"/>
    <w:rsid w:val="008327B4"/>
    <w:rsid w:val="008366AB"/>
    <w:rsid w:val="00837196"/>
    <w:rsid w:val="00837827"/>
    <w:rsid w:val="00837FA6"/>
    <w:rsid w:val="008410BF"/>
    <w:rsid w:val="00841BAC"/>
    <w:rsid w:val="00842CCA"/>
    <w:rsid w:val="008440F6"/>
    <w:rsid w:val="008449B2"/>
    <w:rsid w:val="008526DA"/>
    <w:rsid w:val="00853436"/>
    <w:rsid w:val="00854AC2"/>
    <w:rsid w:val="00857400"/>
    <w:rsid w:val="008604CC"/>
    <w:rsid w:val="008654E1"/>
    <w:rsid w:val="008665D5"/>
    <w:rsid w:val="008708DC"/>
    <w:rsid w:val="00870C49"/>
    <w:rsid w:val="00873D87"/>
    <w:rsid w:val="0088163E"/>
    <w:rsid w:val="00882B00"/>
    <w:rsid w:val="00883FFE"/>
    <w:rsid w:val="00885992"/>
    <w:rsid w:val="00886989"/>
    <w:rsid w:val="00887707"/>
    <w:rsid w:val="00887854"/>
    <w:rsid w:val="0088785A"/>
    <w:rsid w:val="008900D9"/>
    <w:rsid w:val="0089032F"/>
    <w:rsid w:val="00890906"/>
    <w:rsid w:val="00890A8A"/>
    <w:rsid w:val="00892008"/>
    <w:rsid w:val="008927A7"/>
    <w:rsid w:val="008950E1"/>
    <w:rsid w:val="00896C43"/>
    <w:rsid w:val="008A1E1D"/>
    <w:rsid w:val="008A1E78"/>
    <w:rsid w:val="008A2DF9"/>
    <w:rsid w:val="008A5989"/>
    <w:rsid w:val="008A5F6C"/>
    <w:rsid w:val="008A69C5"/>
    <w:rsid w:val="008B05F6"/>
    <w:rsid w:val="008B1411"/>
    <w:rsid w:val="008B2386"/>
    <w:rsid w:val="008B2573"/>
    <w:rsid w:val="008B2DFC"/>
    <w:rsid w:val="008B3602"/>
    <w:rsid w:val="008B3E8E"/>
    <w:rsid w:val="008B4322"/>
    <w:rsid w:val="008B53A4"/>
    <w:rsid w:val="008B5586"/>
    <w:rsid w:val="008B771E"/>
    <w:rsid w:val="008C01EB"/>
    <w:rsid w:val="008C3609"/>
    <w:rsid w:val="008C3C5D"/>
    <w:rsid w:val="008C3D3D"/>
    <w:rsid w:val="008C5C8F"/>
    <w:rsid w:val="008C7735"/>
    <w:rsid w:val="008D3EA2"/>
    <w:rsid w:val="008D55DD"/>
    <w:rsid w:val="008D5962"/>
    <w:rsid w:val="008D5E55"/>
    <w:rsid w:val="008D6F48"/>
    <w:rsid w:val="008D73DE"/>
    <w:rsid w:val="008D758D"/>
    <w:rsid w:val="008E213F"/>
    <w:rsid w:val="008E26AC"/>
    <w:rsid w:val="008E2BD2"/>
    <w:rsid w:val="008E2EDC"/>
    <w:rsid w:val="008E3C02"/>
    <w:rsid w:val="008E592A"/>
    <w:rsid w:val="008F058C"/>
    <w:rsid w:val="008F3541"/>
    <w:rsid w:val="008F51AD"/>
    <w:rsid w:val="008F5C94"/>
    <w:rsid w:val="008F6CBF"/>
    <w:rsid w:val="008F7DFD"/>
    <w:rsid w:val="009017BD"/>
    <w:rsid w:val="00901BC2"/>
    <w:rsid w:val="00901D8F"/>
    <w:rsid w:val="00902664"/>
    <w:rsid w:val="00902808"/>
    <w:rsid w:val="00904294"/>
    <w:rsid w:val="00906B04"/>
    <w:rsid w:val="00912EA0"/>
    <w:rsid w:val="00914C93"/>
    <w:rsid w:val="00922C6C"/>
    <w:rsid w:val="009234DD"/>
    <w:rsid w:val="00923A72"/>
    <w:rsid w:val="00925021"/>
    <w:rsid w:val="00925249"/>
    <w:rsid w:val="0092659C"/>
    <w:rsid w:val="009278D4"/>
    <w:rsid w:val="00932AF7"/>
    <w:rsid w:val="00936EA3"/>
    <w:rsid w:val="00940BA5"/>
    <w:rsid w:val="009417C5"/>
    <w:rsid w:val="00943577"/>
    <w:rsid w:val="00945EF7"/>
    <w:rsid w:val="00946339"/>
    <w:rsid w:val="00946CF5"/>
    <w:rsid w:val="0095246F"/>
    <w:rsid w:val="00952BE4"/>
    <w:rsid w:val="00953FAA"/>
    <w:rsid w:val="00954B74"/>
    <w:rsid w:val="00956A1B"/>
    <w:rsid w:val="00956A21"/>
    <w:rsid w:val="00956A6C"/>
    <w:rsid w:val="0095737A"/>
    <w:rsid w:val="00960493"/>
    <w:rsid w:val="00961D7E"/>
    <w:rsid w:val="00961E5A"/>
    <w:rsid w:val="00963797"/>
    <w:rsid w:val="00964856"/>
    <w:rsid w:val="0096564B"/>
    <w:rsid w:val="00966E04"/>
    <w:rsid w:val="00967292"/>
    <w:rsid w:val="0096771B"/>
    <w:rsid w:val="009712F3"/>
    <w:rsid w:val="00971520"/>
    <w:rsid w:val="00971B0B"/>
    <w:rsid w:val="00972938"/>
    <w:rsid w:val="0097541D"/>
    <w:rsid w:val="00976A98"/>
    <w:rsid w:val="00977638"/>
    <w:rsid w:val="0098016D"/>
    <w:rsid w:val="00984722"/>
    <w:rsid w:val="00986F33"/>
    <w:rsid w:val="009876EC"/>
    <w:rsid w:val="00987765"/>
    <w:rsid w:val="009908EB"/>
    <w:rsid w:val="0099259B"/>
    <w:rsid w:val="00993F32"/>
    <w:rsid w:val="009A07C4"/>
    <w:rsid w:val="009A0A3F"/>
    <w:rsid w:val="009A1255"/>
    <w:rsid w:val="009A290A"/>
    <w:rsid w:val="009A4643"/>
    <w:rsid w:val="009A70CC"/>
    <w:rsid w:val="009A77BA"/>
    <w:rsid w:val="009B06C6"/>
    <w:rsid w:val="009B0BA1"/>
    <w:rsid w:val="009B4B28"/>
    <w:rsid w:val="009B5191"/>
    <w:rsid w:val="009C14DA"/>
    <w:rsid w:val="009C622B"/>
    <w:rsid w:val="009C66C6"/>
    <w:rsid w:val="009D0FBA"/>
    <w:rsid w:val="009D115C"/>
    <w:rsid w:val="009D21DB"/>
    <w:rsid w:val="009D451E"/>
    <w:rsid w:val="009D5C9E"/>
    <w:rsid w:val="009D6533"/>
    <w:rsid w:val="009D6F2D"/>
    <w:rsid w:val="009D6F8C"/>
    <w:rsid w:val="009E710C"/>
    <w:rsid w:val="009F3325"/>
    <w:rsid w:val="009F38B5"/>
    <w:rsid w:val="009F3FD6"/>
    <w:rsid w:val="009F4FBC"/>
    <w:rsid w:val="00A01DB5"/>
    <w:rsid w:val="00A03CE9"/>
    <w:rsid w:val="00A04E55"/>
    <w:rsid w:val="00A05D72"/>
    <w:rsid w:val="00A07BD0"/>
    <w:rsid w:val="00A13700"/>
    <w:rsid w:val="00A1491B"/>
    <w:rsid w:val="00A15787"/>
    <w:rsid w:val="00A15FA0"/>
    <w:rsid w:val="00A16D30"/>
    <w:rsid w:val="00A26A9D"/>
    <w:rsid w:val="00A31B12"/>
    <w:rsid w:val="00A31B54"/>
    <w:rsid w:val="00A31ECD"/>
    <w:rsid w:val="00A32A32"/>
    <w:rsid w:val="00A334FB"/>
    <w:rsid w:val="00A34EC8"/>
    <w:rsid w:val="00A35A28"/>
    <w:rsid w:val="00A366A3"/>
    <w:rsid w:val="00A402B2"/>
    <w:rsid w:val="00A402E6"/>
    <w:rsid w:val="00A4424D"/>
    <w:rsid w:val="00A442F6"/>
    <w:rsid w:val="00A44B58"/>
    <w:rsid w:val="00A45667"/>
    <w:rsid w:val="00A472CD"/>
    <w:rsid w:val="00A501C8"/>
    <w:rsid w:val="00A55E56"/>
    <w:rsid w:val="00A569CF"/>
    <w:rsid w:val="00A57CD1"/>
    <w:rsid w:val="00A6029D"/>
    <w:rsid w:val="00A62584"/>
    <w:rsid w:val="00A6528A"/>
    <w:rsid w:val="00A6742B"/>
    <w:rsid w:val="00A675A7"/>
    <w:rsid w:val="00A73A9D"/>
    <w:rsid w:val="00A74B5A"/>
    <w:rsid w:val="00A77FFE"/>
    <w:rsid w:val="00A810C9"/>
    <w:rsid w:val="00A81141"/>
    <w:rsid w:val="00A81CC5"/>
    <w:rsid w:val="00A83A02"/>
    <w:rsid w:val="00A854AE"/>
    <w:rsid w:val="00A86FB1"/>
    <w:rsid w:val="00A900C2"/>
    <w:rsid w:val="00A91765"/>
    <w:rsid w:val="00A97CAA"/>
    <w:rsid w:val="00AA7AA8"/>
    <w:rsid w:val="00AA7ECE"/>
    <w:rsid w:val="00AB105C"/>
    <w:rsid w:val="00AB1286"/>
    <w:rsid w:val="00AB1D58"/>
    <w:rsid w:val="00AB3BB1"/>
    <w:rsid w:val="00AC125A"/>
    <w:rsid w:val="00AC321F"/>
    <w:rsid w:val="00AC608B"/>
    <w:rsid w:val="00AC6D59"/>
    <w:rsid w:val="00AD04E3"/>
    <w:rsid w:val="00AD19EB"/>
    <w:rsid w:val="00AD44E8"/>
    <w:rsid w:val="00AE23D4"/>
    <w:rsid w:val="00AE6855"/>
    <w:rsid w:val="00AE7D18"/>
    <w:rsid w:val="00AF0523"/>
    <w:rsid w:val="00AF1A8E"/>
    <w:rsid w:val="00AF7115"/>
    <w:rsid w:val="00B008BB"/>
    <w:rsid w:val="00B022C8"/>
    <w:rsid w:val="00B025DF"/>
    <w:rsid w:val="00B048CA"/>
    <w:rsid w:val="00B07FD8"/>
    <w:rsid w:val="00B11B12"/>
    <w:rsid w:val="00B150D6"/>
    <w:rsid w:val="00B172FD"/>
    <w:rsid w:val="00B2112B"/>
    <w:rsid w:val="00B2129D"/>
    <w:rsid w:val="00B22BB1"/>
    <w:rsid w:val="00B22D23"/>
    <w:rsid w:val="00B27880"/>
    <w:rsid w:val="00B3656C"/>
    <w:rsid w:val="00B37042"/>
    <w:rsid w:val="00B403E8"/>
    <w:rsid w:val="00B40FDB"/>
    <w:rsid w:val="00B418FD"/>
    <w:rsid w:val="00B434F7"/>
    <w:rsid w:val="00B43709"/>
    <w:rsid w:val="00B45CC2"/>
    <w:rsid w:val="00B5142E"/>
    <w:rsid w:val="00B5303F"/>
    <w:rsid w:val="00B54132"/>
    <w:rsid w:val="00B54D16"/>
    <w:rsid w:val="00B567F6"/>
    <w:rsid w:val="00B62067"/>
    <w:rsid w:val="00B625D1"/>
    <w:rsid w:val="00B6458C"/>
    <w:rsid w:val="00B71C54"/>
    <w:rsid w:val="00B720EB"/>
    <w:rsid w:val="00B732E6"/>
    <w:rsid w:val="00B74D93"/>
    <w:rsid w:val="00B757F8"/>
    <w:rsid w:val="00B7581C"/>
    <w:rsid w:val="00B809D3"/>
    <w:rsid w:val="00B821DF"/>
    <w:rsid w:val="00B82523"/>
    <w:rsid w:val="00B83CE5"/>
    <w:rsid w:val="00B8426B"/>
    <w:rsid w:val="00B86487"/>
    <w:rsid w:val="00B8760F"/>
    <w:rsid w:val="00B87A4A"/>
    <w:rsid w:val="00B90E90"/>
    <w:rsid w:val="00B91D41"/>
    <w:rsid w:val="00B94DB4"/>
    <w:rsid w:val="00B94E07"/>
    <w:rsid w:val="00B9506B"/>
    <w:rsid w:val="00B9671A"/>
    <w:rsid w:val="00B96748"/>
    <w:rsid w:val="00B978D4"/>
    <w:rsid w:val="00BA0822"/>
    <w:rsid w:val="00BA2654"/>
    <w:rsid w:val="00BA46AC"/>
    <w:rsid w:val="00BA4BED"/>
    <w:rsid w:val="00BB2264"/>
    <w:rsid w:val="00BB2318"/>
    <w:rsid w:val="00BB37F7"/>
    <w:rsid w:val="00BB3C67"/>
    <w:rsid w:val="00BB4BD3"/>
    <w:rsid w:val="00BB6FB0"/>
    <w:rsid w:val="00BC50C6"/>
    <w:rsid w:val="00BC51D7"/>
    <w:rsid w:val="00BD06DB"/>
    <w:rsid w:val="00BD0D12"/>
    <w:rsid w:val="00BD4640"/>
    <w:rsid w:val="00BD4EF0"/>
    <w:rsid w:val="00BD5AC0"/>
    <w:rsid w:val="00BD6017"/>
    <w:rsid w:val="00BD6936"/>
    <w:rsid w:val="00BE2C92"/>
    <w:rsid w:val="00BE3DE7"/>
    <w:rsid w:val="00BE5071"/>
    <w:rsid w:val="00BE5863"/>
    <w:rsid w:val="00BE770F"/>
    <w:rsid w:val="00BF382D"/>
    <w:rsid w:val="00BF4AE0"/>
    <w:rsid w:val="00BF72A8"/>
    <w:rsid w:val="00C0010D"/>
    <w:rsid w:val="00C0140B"/>
    <w:rsid w:val="00C03455"/>
    <w:rsid w:val="00C04BD6"/>
    <w:rsid w:val="00C04D83"/>
    <w:rsid w:val="00C05B83"/>
    <w:rsid w:val="00C0682F"/>
    <w:rsid w:val="00C075A1"/>
    <w:rsid w:val="00C07F7B"/>
    <w:rsid w:val="00C1014C"/>
    <w:rsid w:val="00C10C3D"/>
    <w:rsid w:val="00C10CFD"/>
    <w:rsid w:val="00C10DA2"/>
    <w:rsid w:val="00C13822"/>
    <w:rsid w:val="00C146F0"/>
    <w:rsid w:val="00C21486"/>
    <w:rsid w:val="00C26795"/>
    <w:rsid w:val="00C30207"/>
    <w:rsid w:val="00C30F84"/>
    <w:rsid w:val="00C319DB"/>
    <w:rsid w:val="00C33AA1"/>
    <w:rsid w:val="00C349BE"/>
    <w:rsid w:val="00C35412"/>
    <w:rsid w:val="00C3565B"/>
    <w:rsid w:val="00C35E1C"/>
    <w:rsid w:val="00C368F7"/>
    <w:rsid w:val="00C40327"/>
    <w:rsid w:val="00C43BFB"/>
    <w:rsid w:val="00C45E69"/>
    <w:rsid w:val="00C470E2"/>
    <w:rsid w:val="00C5184A"/>
    <w:rsid w:val="00C51979"/>
    <w:rsid w:val="00C55201"/>
    <w:rsid w:val="00C5541B"/>
    <w:rsid w:val="00C55D82"/>
    <w:rsid w:val="00C566EF"/>
    <w:rsid w:val="00C567E4"/>
    <w:rsid w:val="00C57C66"/>
    <w:rsid w:val="00C60106"/>
    <w:rsid w:val="00C60C86"/>
    <w:rsid w:val="00C6292F"/>
    <w:rsid w:val="00C631FD"/>
    <w:rsid w:val="00C65BA4"/>
    <w:rsid w:val="00C6792C"/>
    <w:rsid w:val="00C702AA"/>
    <w:rsid w:val="00C75137"/>
    <w:rsid w:val="00C77A96"/>
    <w:rsid w:val="00C850B5"/>
    <w:rsid w:val="00C86A12"/>
    <w:rsid w:val="00C877B5"/>
    <w:rsid w:val="00C87E82"/>
    <w:rsid w:val="00C909B9"/>
    <w:rsid w:val="00C91B78"/>
    <w:rsid w:val="00C93EFB"/>
    <w:rsid w:val="00C959A0"/>
    <w:rsid w:val="00C96C95"/>
    <w:rsid w:val="00C96F6E"/>
    <w:rsid w:val="00C97C2C"/>
    <w:rsid w:val="00C97D2A"/>
    <w:rsid w:val="00CA04C1"/>
    <w:rsid w:val="00CB012B"/>
    <w:rsid w:val="00CB14DE"/>
    <w:rsid w:val="00CB2E72"/>
    <w:rsid w:val="00CB6658"/>
    <w:rsid w:val="00CC14BF"/>
    <w:rsid w:val="00CC3EA7"/>
    <w:rsid w:val="00CC46C9"/>
    <w:rsid w:val="00CC4927"/>
    <w:rsid w:val="00CC4FF1"/>
    <w:rsid w:val="00CC625D"/>
    <w:rsid w:val="00CD025E"/>
    <w:rsid w:val="00CD1710"/>
    <w:rsid w:val="00CD363B"/>
    <w:rsid w:val="00CD5332"/>
    <w:rsid w:val="00CD6193"/>
    <w:rsid w:val="00CD70CD"/>
    <w:rsid w:val="00CE1AB7"/>
    <w:rsid w:val="00CE5059"/>
    <w:rsid w:val="00CE5187"/>
    <w:rsid w:val="00CF0B89"/>
    <w:rsid w:val="00CF0F48"/>
    <w:rsid w:val="00CF171F"/>
    <w:rsid w:val="00CF3266"/>
    <w:rsid w:val="00CF6A2A"/>
    <w:rsid w:val="00D0040A"/>
    <w:rsid w:val="00D02661"/>
    <w:rsid w:val="00D038AB"/>
    <w:rsid w:val="00D03D3D"/>
    <w:rsid w:val="00D073EF"/>
    <w:rsid w:val="00D078D9"/>
    <w:rsid w:val="00D10137"/>
    <w:rsid w:val="00D10AEB"/>
    <w:rsid w:val="00D13AA5"/>
    <w:rsid w:val="00D2135F"/>
    <w:rsid w:val="00D2281F"/>
    <w:rsid w:val="00D242E3"/>
    <w:rsid w:val="00D249A0"/>
    <w:rsid w:val="00D251FA"/>
    <w:rsid w:val="00D30E82"/>
    <w:rsid w:val="00D31513"/>
    <w:rsid w:val="00D34C00"/>
    <w:rsid w:val="00D36FEC"/>
    <w:rsid w:val="00D4051D"/>
    <w:rsid w:val="00D40A7B"/>
    <w:rsid w:val="00D43F3E"/>
    <w:rsid w:val="00D456F8"/>
    <w:rsid w:val="00D461BB"/>
    <w:rsid w:val="00D50C36"/>
    <w:rsid w:val="00D51236"/>
    <w:rsid w:val="00D51352"/>
    <w:rsid w:val="00D515B2"/>
    <w:rsid w:val="00D567A5"/>
    <w:rsid w:val="00D60679"/>
    <w:rsid w:val="00D60C61"/>
    <w:rsid w:val="00D60E1F"/>
    <w:rsid w:val="00D62FA9"/>
    <w:rsid w:val="00D631D8"/>
    <w:rsid w:val="00D67429"/>
    <w:rsid w:val="00D67B1E"/>
    <w:rsid w:val="00D724E8"/>
    <w:rsid w:val="00D773DC"/>
    <w:rsid w:val="00D83FA4"/>
    <w:rsid w:val="00D844AF"/>
    <w:rsid w:val="00D852C0"/>
    <w:rsid w:val="00D85599"/>
    <w:rsid w:val="00D87539"/>
    <w:rsid w:val="00D9015D"/>
    <w:rsid w:val="00D91219"/>
    <w:rsid w:val="00D92236"/>
    <w:rsid w:val="00D93112"/>
    <w:rsid w:val="00D94319"/>
    <w:rsid w:val="00D95654"/>
    <w:rsid w:val="00D95939"/>
    <w:rsid w:val="00DA0A4A"/>
    <w:rsid w:val="00DA1318"/>
    <w:rsid w:val="00DA1666"/>
    <w:rsid w:val="00DA17D8"/>
    <w:rsid w:val="00DA412B"/>
    <w:rsid w:val="00DB0E1E"/>
    <w:rsid w:val="00DB1963"/>
    <w:rsid w:val="00DB325A"/>
    <w:rsid w:val="00DC6607"/>
    <w:rsid w:val="00DC69D3"/>
    <w:rsid w:val="00DD0A83"/>
    <w:rsid w:val="00DD0C9F"/>
    <w:rsid w:val="00DD24BE"/>
    <w:rsid w:val="00DD2A27"/>
    <w:rsid w:val="00DD31E6"/>
    <w:rsid w:val="00DD4851"/>
    <w:rsid w:val="00DD55C3"/>
    <w:rsid w:val="00DD623B"/>
    <w:rsid w:val="00DD62E4"/>
    <w:rsid w:val="00DD758A"/>
    <w:rsid w:val="00DE077E"/>
    <w:rsid w:val="00DE60CB"/>
    <w:rsid w:val="00DE6A63"/>
    <w:rsid w:val="00DE779B"/>
    <w:rsid w:val="00DF08E8"/>
    <w:rsid w:val="00DF270E"/>
    <w:rsid w:val="00DF3DB5"/>
    <w:rsid w:val="00DF57EC"/>
    <w:rsid w:val="00DF5F18"/>
    <w:rsid w:val="00DF6D3D"/>
    <w:rsid w:val="00DF7670"/>
    <w:rsid w:val="00E0244F"/>
    <w:rsid w:val="00E03157"/>
    <w:rsid w:val="00E03F0B"/>
    <w:rsid w:val="00E060CE"/>
    <w:rsid w:val="00E07FDB"/>
    <w:rsid w:val="00E10020"/>
    <w:rsid w:val="00E10094"/>
    <w:rsid w:val="00E14588"/>
    <w:rsid w:val="00E15F78"/>
    <w:rsid w:val="00E16F59"/>
    <w:rsid w:val="00E17F6E"/>
    <w:rsid w:val="00E2101B"/>
    <w:rsid w:val="00E213FC"/>
    <w:rsid w:val="00E217D1"/>
    <w:rsid w:val="00E222D4"/>
    <w:rsid w:val="00E22A8D"/>
    <w:rsid w:val="00E22E2B"/>
    <w:rsid w:val="00E26870"/>
    <w:rsid w:val="00E331AC"/>
    <w:rsid w:val="00E33E70"/>
    <w:rsid w:val="00E3663A"/>
    <w:rsid w:val="00E42DB0"/>
    <w:rsid w:val="00E43206"/>
    <w:rsid w:val="00E435E4"/>
    <w:rsid w:val="00E44A95"/>
    <w:rsid w:val="00E451B0"/>
    <w:rsid w:val="00E455AC"/>
    <w:rsid w:val="00E46A5A"/>
    <w:rsid w:val="00E52E10"/>
    <w:rsid w:val="00E5473F"/>
    <w:rsid w:val="00E556BF"/>
    <w:rsid w:val="00E57C75"/>
    <w:rsid w:val="00E61890"/>
    <w:rsid w:val="00E636E7"/>
    <w:rsid w:val="00E65C23"/>
    <w:rsid w:val="00E668EA"/>
    <w:rsid w:val="00E703BE"/>
    <w:rsid w:val="00E70817"/>
    <w:rsid w:val="00E70FFB"/>
    <w:rsid w:val="00E71D05"/>
    <w:rsid w:val="00E737AA"/>
    <w:rsid w:val="00E750B2"/>
    <w:rsid w:val="00E766E1"/>
    <w:rsid w:val="00E76F4E"/>
    <w:rsid w:val="00E77B24"/>
    <w:rsid w:val="00E80C02"/>
    <w:rsid w:val="00E80C35"/>
    <w:rsid w:val="00E83400"/>
    <w:rsid w:val="00E83C34"/>
    <w:rsid w:val="00E866C8"/>
    <w:rsid w:val="00E8777F"/>
    <w:rsid w:val="00E90CCF"/>
    <w:rsid w:val="00E91777"/>
    <w:rsid w:val="00E9500D"/>
    <w:rsid w:val="00EA0ECB"/>
    <w:rsid w:val="00EA1478"/>
    <w:rsid w:val="00EA25D7"/>
    <w:rsid w:val="00EA3671"/>
    <w:rsid w:val="00EA40A0"/>
    <w:rsid w:val="00EB0A2B"/>
    <w:rsid w:val="00EB0F4E"/>
    <w:rsid w:val="00EB155E"/>
    <w:rsid w:val="00EB1E1D"/>
    <w:rsid w:val="00EB4CA8"/>
    <w:rsid w:val="00EB513E"/>
    <w:rsid w:val="00EB67FF"/>
    <w:rsid w:val="00EC385E"/>
    <w:rsid w:val="00ED2C22"/>
    <w:rsid w:val="00ED34A0"/>
    <w:rsid w:val="00ED45D2"/>
    <w:rsid w:val="00EE108F"/>
    <w:rsid w:val="00EE4972"/>
    <w:rsid w:val="00EE7647"/>
    <w:rsid w:val="00EE7F5C"/>
    <w:rsid w:val="00EF01A0"/>
    <w:rsid w:val="00EF0CD4"/>
    <w:rsid w:val="00EF4693"/>
    <w:rsid w:val="00EF48B2"/>
    <w:rsid w:val="00F05246"/>
    <w:rsid w:val="00F05E17"/>
    <w:rsid w:val="00F13522"/>
    <w:rsid w:val="00F1507D"/>
    <w:rsid w:val="00F16E14"/>
    <w:rsid w:val="00F2058F"/>
    <w:rsid w:val="00F20E72"/>
    <w:rsid w:val="00F21F85"/>
    <w:rsid w:val="00F224B0"/>
    <w:rsid w:val="00F229D2"/>
    <w:rsid w:val="00F22EE8"/>
    <w:rsid w:val="00F24963"/>
    <w:rsid w:val="00F2499B"/>
    <w:rsid w:val="00F256FE"/>
    <w:rsid w:val="00F26100"/>
    <w:rsid w:val="00F26A4D"/>
    <w:rsid w:val="00F277D9"/>
    <w:rsid w:val="00F303D7"/>
    <w:rsid w:val="00F33000"/>
    <w:rsid w:val="00F33A96"/>
    <w:rsid w:val="00F43D05"/>
    <w:rsid w:val="00F46387"/>
    <w:rsid w:val="00F51672"/>
    <w:rsid w:val="00F5214C"/>
    <w:rsid w:val="00F5252B"/>
    <w:rsid w:val="00F54493"/>
    <w:rsid w:val="00F5469F"/>
    <w:rsid w:val="00F548A4"/>
    <w:rsid w:val="00F548D8"/>
    <w:rsid w:val="00F54B12"/>
    <w:rsid w:val="00F5505E"/>
    <w:rsid w:val="00F579F3"/>
    <w:rsid w:val="00F60B2F"/>
    <w:rsid w:val="00F63BC8"/>
    <w:rsid w:val="00F64D8B"/>
    <w:rsid w:val="00F66476"/>
    <w:rsid w:val="00F67FC4"/>
    <w:rsid w:val="00F71013"/>
    <w:rsid w:val="00F72595"/>
    <w:rsid w:val="00F75D80"/>
    <w:rsid w:val="00F760A5"/>
    <w:rsid w:val="00F81723"/>
    <w:rsid w:val="00F83D96"/>
    <w:rsid w:val="00F8717D"/>
    <w:rsid w:val="00F9067E"/>
    <w:rsid w:val="00F916A4"/>
    <w:rsid w:val="00F94001"/>
    <w:rsid w:val="00F971DA"/>
    <w:rsid w:val="00FA1C61"/>
    <w:rsid w:val="00FA2E4B"/>
    <w:rsid w:val="00FA5219"/>
    <w:rsid w:val="00FA64AB"/>
    <w:rsid w:val="00FA6F05"/>
    <w:rsid w:val="00FA7992"/>
    <w:rsid w:val="00FA7EE0"/>
    <w:rsid w:val="00FB21ED"/>
    <w:rsid w:val="00FC1AD1"/>
    <w:rsid w:val="00FD014F"/>
    <w:rsid w:val="00FD0A63"/>
    <w:rsid w:val="00FD2AAB"/>
    <w:rsid w:val="00FD3289"/>
    <w:rsid w:val="00FD477B"/>
    <w:rsid w:val="00FD7412"/>
    <w:rsid w:val="00FE1C51"/>
    <w:rsid w:val="00FE3AC8"/>
    <w:rsid w:val="00FE586C"/>
    <w:rsid w:val="00FF01D3"/>
    <w:rsid w:val="00FF152D"/>
    <w:rsid w:val="00FF4C9A"/>
    <w:rsid w:val="00FF5320"/>
    <w:rsid w:val="00FF5AF3"/>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9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themeShade="BF"/>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B5"/>
    <w:pPr>
      <w:spacing w:line="360" w:lineRule="auto"/>
      <w:jc w:val="both"/>
    </w:pPr>
    <w:rPr>
      <w:rFonts w:asciiTheme="minorHAnsi" w:hAnsiTheme="minorHAnsi" w:cstheme="minorBidi"/>
      <w:color w:val="auto"/>
      <w:szCs w:val="22"/>
      <w:lang w:val="en-GB"/>
    </w:rPr>
  </w:style>
  <w:style w:type="paragraph" w:styleId="Heading1">
    <w:name w:val="heading 1"/>
    <w:basedOn w:val="Normal"/>
    <w:next w:val="Normal"/>
    <w:link w:val="Heading1Char"/>
    <w:autoRedefine/>
    <w:uiPriority w:val="9"/>
    <w:qFormat/>
    <w:rsid w:val="008A1E78"/>
    <w:pPr>
      <w:keepNext/>
      <w:keepLines/>
      <w:spacing w:before="360" w:after="120" w:line="480" w:lineRule="auto"/>
      <w:outlineLvl w:val="0"/>
    </w:pPr>
    <w:rPr>
      <w:rFonts w:eastAsiaTheme="majorEastAsia" w:cstheme="majorBidi"/>
      <w:b/>
      <w:bCs/>
      <w:color w:val="000000" w:themeColor="text1" w:themeShade="BF"/>
      <w:szCs w:val="32"/>
      <w:lang w:val="en-US"/>
    </w:rPr>
  </w:style>
  <w:style w:type="paragraph" w:styleId="Heading2">
    <w:name w:val="heading 2"/>
    <w:basedOn w:val="Normal"/>
    <w:next w:val="Normal"/>
    <w:link w:val="Heading2Char"/>
    <w:autoRedefine/>
    <w:uiPriority w:val="9"/>
    <w:unhideWhenUsed/>
    <w:qFormat/>
    <w:rsid w:val="00417F5D"/>
    <w:pPr>
      <w:keepNext/>
      <w:keepLines/>
      <w:spacing w:after="0" w:line="480" w:lineRule="auto"/>
      <w:outlineLvl w:val="1"/>
    </w:pPr>
    <w:rPr>
      <w:rFonts w:ascii="Times New Roman" w:eastAsiaTheme="majorEastAsia" w:hAnsi="Times New Roman" w:cs="Times New Roman"/>
      <w:b/>
      <w:bCs/>
      <w:color w:val="000000" w:themeColor="text1" w:themeShade="BF"/>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3D49A2"/>
    <w:pPr>
      <w:widowControl w:val="0"/>
      <w:spacing w:before="120" w:after="120" w:line="240" w:lineRule="auto"/>
    </w:pPr>
    <w:rPr>
      <w:rFonts w:eastAsia="Georgia" w:cs="Georgia"/>
      <w:b/>
      <w:sz w:val="36"/>
    </w:rPr>
  </w:style>
  <w:style w:type="character" w:customStyle="1" w:styleId="BodyTextChar">
    <w:name w:val="Body Text Char"/>
    <w:basedOn w:val="DefaultParagraphFont"/>
    <w:link w:val="BodyText"/>
    <w:uiPriority w:val="1"/>
    <w:rsid w:val="003D49A2"/>
    <w:rPr>
      <w:rFonts w:eastAsia="Georgia" w:cs="Georgia"/>
      <w:b/>
      <w:sz w:val="36"/>
    </w:rPr>
  </w:style>
  <w:style w:type="character" w:customStyle="1" w:styleId="Heading1Char">
    <w:name w:val="Heading 1 Char"/>
    <w:basedOn w:val="DefaultParagraphFont"/>
    <w:link w:val="Heading1"/>
    <w:uiPriority w:val="9"/>
    <w:rsid w:val="008A1E78"/>
    <w:rPr>
      <w:rFonts w:asciiTheme="minorHAnsi" w:eastAsiaTheme="majorEastAsia" w:hAnsiTheme="minorHAnsi" w:cstheme="majorBidi"/>
      <w:b/>
      <w:bCs/>
      <w:szCs w:val="32"/>
    </w:rPr>
  </w:style>
  <w:style w:type="character" w:customStyle="1" w:styleId="Heading2Char">
    <w:name w:val="Heading 2 Char"/>
    <w:basedOn w:val="DefaultParagraphFont"/>
    <w:link w:val="Heading2"/>
    <w:uiPriority w:val="9"/>
    <w:rsid w:val="00417F5D"/>
    <w:rPr>
      <w:rFonts w:eastAsiaTheme="majorEastAsia"/>
      <w:b/>
      <w:bCs/>
    </w:rPr>
  </w:style>
  <w:style w:type="paragraph" w:styleId="NoSpacing">
    <w:name w:val="No Spacing"/>
    <w:autoRedefine/>
    <w:uiPriority w:val="1"/>
    <w:qFormat/>
    <w:rsid w:val="00166C78"/>
    <w:pPr>
      <w:spacing w:before="120" w:after="120" w:line="240" w:lineRule="auto"/>
    </w:pPr>
    <w:rPr>
      <w:rFonts w:cstheme="minorBidi"/>
      <w:b/>
      <w:bCs/>
      <w:color w:val="auto"/>
      <w:szCs w:val="22"/>
      <w:lang w:val="en-GB"/>
    </w:rPr>
  </w:style>
  <w:style w:type="paragraph" w:styleId="Title">
    <w:name w:val="Title"/>
    <w:basedOn w:val="Normal"/>
    <w:next w:val="Normal"/>
    <w:link w:val="TitleChar"/>
    <w:autoRedefine/>
    <w:uiPriority w:val="10"/>
    <w:qFormat/>
    <w:rsid w:val="00166C78"/>
    <w:pPr>
      <w:spacing w:after="0" w:line="240" w:lineRule="auto"/>
      <w:contextualSpacing/>
    </w:pPr>
    <w:rPr>
      <w:rFonts w:eastAsiaTheme="majorEastAsia" w:cstheme="majorBidi"/>
      <w:bCs/>
      <w:color w:val="000000" w:themeColor="text1" w:themeShade="BF"/>
      <w:spacing w:val="-10"/>
      <w:kern w:val="28"/>
      <w:sz w:val="40"/>
      <w:szCs w:val="56"/>
      <w:lang w:val="en-US"/>
    </w:rPr>
  </w:style>
  <w:style w:type="character" w:customStyle="1" w:styleId="TitleChar">
    <w:name w:val="Title Char"/>
    <w:basedOn w:val="DefaultParagraphFont"/>
    <w:link w:val="Title"/>
    <w:uiPriority w:val="10"/>
    <w:rsid w:val="00166C78"/>
    <w:rPr>
      <w:rFonts w:eastAsiaTheme="majorEastAsia" w:cstheme="majorBidi"/>
      <w:b/>
      <w:spacing w:val="-10"/>
      <w:kern w:val="28"/>
      <w:sz w:val="40"/>
      <w:szCs w:val="56"/>
    </w:rPr>
  </w:style>
  <w:style w:type="table" w:styleId="TableGrid">
    <w:name w:val="Table Grid"/>
    <w:basedOn w:val="TableNormal"/>
    <w:uiPriority w:val="39"/>
    <w:rsid w:val="0067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327"/>
    <w:pPr>
      <w:ind w:left="720"/>
      <w:contextualSpacing/>
    </w:pPr>
  </w:style>
  <w:style w:type="table" w:customStyle="1" w:styleId="ListTable6Colorful1">
    <w:name w:val="List Table 6 Colorful1"/>
    <w:basedOn w:val="TableNormal"/>
    <w:uiPriority w:val="51"/>
    <w:rsid w:val="00091BB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8139C7"/>
    <w:rPr>
      <w:sz w:val="16"/>
      <w:szCs w:val="16"/>
    </w:rPr>
  </w:style>
  <w:style w:type="paragraph" w:styleId="CommentText">
    <w:name w:val="annotation text"/>
    <w:basedOn w:val="Normal"/>
    <w:link w:val="CommentTextChar"/>
    <w:uiPriority w:val="99"/>
    <w:semiHidden/>
    <w:unhideWhenUsed/>
    <w:rsid w:val="008139C7"/>
    <w:pPr>
      <w:spacing w:line="240" w:lineRule="auto"/>
    </w:pPr>
    <w:rPr>
      <w:sz w:val="20"/>
      <w:szCs w:val="20"/>
    </w:rPr>
  </w:style>
  <w:style w:type="character" w:customStyle="1" w:styleId="CommentTextChar">
    <w:name w:val="Comment Text Char"/>
    <w:basedOn w:val="DefaultParagraphFont"/>
    <w:link w:val="CommentText"/>
    <w:uiPriority w:val="99"/>
    <w:semiHidden/>
    <w:rsid w:val="008139C7"/>
    <w:rPr>
      <w:rFonts w:asciiTheme="minorHAnsi" w:hAnsiTheme="minorHAnsi" w:cstheme="minorBidi"/>
      <w:b/>
      <w:color w:val="auto"/>
      <w:sz w:val="20"/>
      <w:szCs w:val="20"/>
      <w:lang w:val="en-GB"/>
    </w:rPr>
  </w:style>
  <w:style w:type="paragraph" w:styleId="CommentSubject">
    <w:name w:val="annotation subject"/>
    <w:basedOn w:val="CommentText"/>
    <w:next w:val="CommentText"/>
    <w:link w:val="CommentSubjectChar"/>
    <w:uiPriority w:val="99"/>
    <w:semiHidden/>
    <w:unhideWhenUsed/>
    <w:rsid w:val="008139C7"/>
    <w:rPr>
      <w:b/>
    </w:rPr>
  </w:style>
  <w:style w:type="character" w:customStyle="1" w:styleId="CommentSubjectChar">
    <w:name w:val="Comment Subject Char"/>
    <w:basedOn w:val="CommentTextChar"/>
    <w:link w:val="CommentSubject"/>
    <w:uiPriority w:val="99"/>
    <w:semiHidden/>
    <w:rsid w:val="008139C7"/>
    <w:rPr>
      <w:rFonts w:asciiTheme="minorHAnsi" w:hAnsiTheme="minorHAnsi" w:cstheme="minorBidi"/>
      <w:b w:val="0"/>
      <w:color w:val="auto"/>
      <w:sz w:val="20"/>
      <w:szCs w:val="20"/>
      <w:lang w:val="en-GB"/>
    </w:rPr>
  </w:style>
  <w:style w:type="paragraph" w:styleId="BalloonText">
    <w:name w:val="Balloon Text"/>
    <w:basedOn w:val="Normal"/>
    <w:link w:val="BalloonTextChar"/>
    <w:uiPriority w:val="99"/>
    <w:semiHidden/>
    <w:unhideWhenUsed/>
    <w:rsid w:val="00813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C7"/>
    <w:rPr>
      <w:rFonts w:ascii="Tahoma" w:hAnsi="Tahoma" w:cs="Tahoma"/>
      <w:b/>
      <w:color w:val="auto"/>
      <w:sz w:val="16"/>
      <w:szCs w:val="16"/>
      <w:lang w:val="en-GB"/>
    </w:rPr>
  </w:style>
  <w:style w:type="paragraph" w:styleId="Header">
    <w:name w:val="header"/>
    <w:basedOn w:val="Normal"/>
    <w:link w:val="HeaderChar"/>
    <w:uiPriority w:val="99"/>
    <w:unhideWhenUsed/>
    <w:rsid w:val="00561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051"/>
    <w:rPr>
      <w:rFonts w:asciiTheme="minorHAnsi" w:hAnsiTheme="minorHAnsi" w:cstheme="minorBidi"/>
      <w:b/>
      <w:color w:val="auto"/>
      <w:szCs w:val="22"/>
      <w:lang w:val="en-GB"/>
    </w:rPr>
  </w:style>
  <w:style w:type="paragraph" w:styleId="Footer">
    <w:name w:val="footer"/>
    <w:basedOn w:val="Normal"/>
    <w:link w:val="FooterChar"/>
    <w:uiPriority w:val="99"/>
    <w:unhideWhenUsed/>
    <w:rsid w:val="00561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051"/>
    <w:rPr>
      <w:rFonts w:asciiTheme="minorHAnsi" w:hAnsiTheme="minorHAnsi" w:cstheme="minorBidi"/>
      <w:b/>
      <w:color w:val="auto"/>
      <w:szCs w:val="22"/>
      <w:lang w:val="en-GB"/>
    </w:rPr>
  </w:style>
  <w:style w:type="paragraph" w:customStyle="1" w:styleId="EndNoteBibliographyTitle">
    <w:name w:val="EndNote Bibliography Title"/>
    <w:basedOn w:val="Normal"/>
    <w:link w:val="EndNoteBibliographyTitleChar"/>
    <w:rsid w:val="0002283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22836"/>
    <w:rPr>
      <w:rFonts w:ascii="Calibri" w:hAnsi="Calibri" w:cs="Calibri"/>
      <w:noProof/>
      <w:color w:val="auto"/>
      <w:szCs w:val="22"/>
    </w:rPr>
  </w:style>
  <w:style w:type="paragraph" w:customStyle="1" w:styleId="EndNoteBibliography">
    <w:name w:val="EndNote Bibliography"/>
    <w:basedOn w:val="Normal"/>
    <w:link w:val="EndNoteBibliographyChar"/>
    <w:rsid w:val="0002283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22836"/>
    <w:rPr>
      <w:rFonts w:ascii="Calibri" w:hAnsi="Calibri" w:cs="Calibri"/>
      <w:noProof/>
      <w:color w:val="auto"/>
      <w:szCs w:val="22"/>
    </w:rPr>
  </w:style>
  <w:style w:type="character" w:styleId="Hyperlink">
    <w:name w:val="Hyperlink"/>
    <w:basedOn w:val="DefaultParagraphFont"/>
    <w:uiPriority w:val="99"/>
    <w:unhideWhenUsed/>
    <w:rsid w:val="00841BAC"/>
    <w:rPr>
      <w:color w:val="0000FF"/>
      <w:u w:val="single"/>
    </w:rPr>
  </w:style>
  <w:style w:type="character" w:styleId="FollowedHyperlink">
    <w:name w:val="FollowedHyperlink"/>
    <w:basedOn w:val="DefaultParagraphFont"/>
    <w:uiPriority w:val="99"/>
    <w:semiHidden/>
    <w:unhideWhenUsed/>
    <w:rsid w:val="00B403E8"/>
    <w:rPr>
      <w:color w:val="954F72" w:themeColor="followedHyperlink"/>
      <w:u w:val="single"/>
    </w:rPr>
  </w:style>
  <w:style w:type="paragraph" w:styleId="Revision">
    <w:name w:val="Revision"/>
    <w:hidden/>
    <w:uiPriority w:val="99"/>
    <w:semiHidden/>
    <w:rsid w:val="00381CBA"/>
    <w:pPr>
      <w:spacing w:after="0" w:line="240" w:lineRule="auto"/>
    </w:pPr>
    <w:rPr>
      <w:rFonts w:asciiTheme="minorHAnsi" w:hAnsiTheme="minorHAnsi" w:cstheme="minorBidi"/>
      <w:b/>
      <w:color w:val="auto"/>
      <w:szCs w:val="22"/>
      <w:lang w:val="en-GB"/>
    </w:rPr>
  </w:style>
  <w:style w:type="character" w:styleId="LineNumber">
    <w:name w:val="line number"/>
    <w:basedOn w:val="DefaultParagraphFont"/>
    <w:uiPriority w:val="99"/>
    <w:semiHidden/>
    <w:unhideWhenUsed/>
    <w:rsid w:val="00C850B5"/>
  </w:style>
  <w:style w:type="paragraph" w:styleId="DocumentMap">
    <w:name w:val="Document Map"/>
    <w:basedOn w:val="Normal"/>
    <w:link w:val="DocumentMapChar"/>
    <w:uiPriority w:val="99"/>
    <w:semiHidden/>
    <w:unhideWhenUsed/>
    <w:rsid w:val="00F60B2F"/>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F60B2F"/>
    <w:rPr>
      <w:color w:val="auto"/>
      <w:lang w:val="en-GB"/>
    </w:rPr>
  </w:style>
  <w:style w:type="paragraph" w:customStyle="1" w:styleId="p1">
    <w:name w:val="p1"/>
    <w:basedOn w:val="Normal"/>
    <w:rsid w:val="00F60B2F"/>
    <w:pPr>
      <w:spacing w:after="0" w:line="240" w:lineRule="auto"/>
      <w:jc w:val="left"/>
    </w:pPr>
    <w:rPr>
      <w:rFonts w:ascii="Helvetica" w:eastAsiaTheme="minorEastAsia" w:hAnsi="Helvetica"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017">
      <w:bodyDiv w:val="1"/>
      <w:marLeft w:val="0"/>
      <w:marRight w:val="0"/>
      <w:marTop w:val="0"/>
      <w:marBottom w:val="0"/>
      <w:divBdr>
        <w:top w:val="none" w:sz="0" w:space="0" w:color="auto"/>
        <w:left w:val="none" w:sz="0" w:space="0" w:color="auto"/>
        <w:bottom w:val="none" w:sz="0" w:space="0" w:color="auto"/>
        <w:right w:val="none" w:sz="0" w:space="0" w:color="auto"/>
      </w:divBdr>
    </w:div>
    <w:div w:id="167256178">
      <w:bodyDiv w:val="1"/>
      <w:marLeft w:val="0"/>
      <w:marRight w:val="0"/>
      <w:marTop w:val="0"/>
      <w:marBottom w:val="0"/>
      <w:divBdr>
        <w:top w:val="none" w:sz="0" w:space="0" w:color="auto"/>
        <w:left w:val="none" w:sz="0" w:space="0" w:color="auto"/>
        <w:bottom w:val="none" w:sz="0" w:space="0" w:color="auto"/>
        <w:right w:val="none" w:sz="0" w:space="0" w:color="auto"/>
      </w:divBdr>
    </w:div>
    <w:div w:id="291909838">
      <w:bodyDiv w:val="1"/>
      <w:marLeft w:val="0"/>
      <w:marRight w:val="0"/>
      <w:marTop w:val="0"/>
      <w:marBottom w:val="0"/>
      <w:divBdr>
        <w:top w:val="none" w:sz="0" w:space="0" w:color="auto"/>
        <w:left w:val="none" w:sz="0" w:space="0" w:color="auto"/>
        <w:bottom w:val="none" w:sz="0" w:space="0" w:color="auto"/>
        <w:right w:val="none" w:sz="0" w:space="0" w:color="auto"/>
      </w:divBdr>
    </w:div>
    <w:div w:id="424572423">
      <w:bodyDiv w:val="1"/>
      <w:marLeft w:val="0"/>
      <w:marRight w:val="0"/>
      <w:marTop w:val="0"/>
      <w:marBottom w:val="0"/>
      <w:divBdr>
        <w:top w:val="none" w:sz="0" w:space="0" w:color="auto"/>
        <w:left w:val="none" w:sz="0" w:space="0" w:color="auto"/>
        <w:bottom w:val="none" w:sz="0" w:space="0" w:color="auto"/>
        <w:right w:val="none" w:sz="0" w:space="0" w:color="auto"/>
      </w:divBdr>
    </w:div>
    <w:div w:id="512379067">
      <w:bodyDiv w:val="1"/>
      <w:marLeft w:val="0"/>
      <w:marRight w:val="0"/>
      <w:marTop w:val="0"/>
      <w:marBottom w:val="0"/>
      <w:divBdr>
        <w:top w:val="none" w:sz="0" w:space="0" w:color="auto"/>
        <w:left w:val="none" w:sz="0" w:space="0" w:color="auto"/>
        <w:bottom w:val="none" w:sz="0" w:space="0" w:color="auto"/>
        <w:right w:val="none" w:sz="0" w:space="0" w:color="auto"/>
      </w:divBdr>
    </w:div>
    <w:div w:id="564537517">
      <w:bodyDiv w:val="1"/>
      <w:marLeft w:val="0"/>
      <w:marRight w:val="0"/>
      <w:marTop w:val="0"/>
      <w:marBottom w:val="0"/>
      <w:divBdr>
        <w:top w:val="none" w:sz="0" w:space="0" w:color="auto"/>
        <w:left w:val="none" w:sz="0" w:space="0" w:color="auto"/>
        <w:bottom w:val="none" w:sz="0" w:space="0" w:color="auto"/>
        <w:right w:val="none" w:sz="0" w:space="0" w:color="auto"/>
      </w:divBdr>
    </w:div>
    <w:div w:id="699358549">
      <w:bodyDiv w:val="1"/>
      <w:marLeft w:val="0"/>
      <w:marRight w:val="0"/>
      <w:marTop w:val="0"/>
      <w:marBottom w:val="0"/>
      <w:divBdr>
        <w:top w:val="none" w:sz="0" w:space="0" w:color="auto"/>
        <w:left w:val="none" w:sz="0" w:space="0" w:color="auto"/>
        <w:bottom w:val="none" w:sz="0" w:space="0" w:color="auto"/>
        <w:right w:val="none" w:sz="0" w:space="0" w:color="auto"/>
      </w:divBdr>
    </w:div>
    <w:div w:id="957108855">
      <w:bodyDiv w:val="1"/>
      <w:marLeft w:val="0"/>
      <w:marRight w:val="0"/>
      <w:marTop w:val="0"/>
      <w:marBottom w:val="0"/>
      <w:divBdr>
        <w:top w:val="none" w:sz="0" w:space="0" w:color="auto"/>
        <w:left w:val="none" w:sz="0" w:space="0" w:color="auto"/>
        <w:bottom w:val="none" w:sz="0" w:space="0" w:color="auto"/>
        <w:right w:val="none" w:sz="0" w:space="0" w:color="auto"/>
      </w:divBdr>
    </w:div>
    <w:div w:id="1357077079">
      <w:bodyDiv w:val="1"/>
      <w:marLeft w:val="0"/>
      <w:marRight w:val="0"/>
      <w:marTop w:val="0"/>
      <w:marBottom w:val="0"/>
      <w:divBdr>
        <w:top w:val="none" w:sz="0" w:space="0" w:color="auto"/>
        <w:left w:val="none" w:sz="0" w:space="0" w:color="auto"/>
        <w:bottom w:val="none" w:sz="0" w:space="0" w:color="auto"/>
        <w:right w:val="none" w:sz="0" w:space="0" w:color="auto"/>
      </w:divBdr>
    </w:div>
    <w:div w:id="1624385799">
      <w:bodyDiv w:val="1"/>
      <w:marLeft w:val="0"/>
      <w:marRight w:val="0"/>
      <w:marTop w:val="0"/>
      <w:marBottom w:val="0"/>
      <w:divBdr>
        <w:top w:val="none" w:sz="0" w:space="0" w:color="auto"/>
        <w:left w:val="none" w:sz="0" w:space="0" w:color="auto"/>
        <w:bottom w:val="none" w:sz="0" w:space="0" w:color="auto"/>
        <w:right w:val="none" w:sz="0" w:space="0" w:color="auto"/>
      </w:divBdr>
    </w:div>
    <w:div w:id="1697150783">
      <w:bodyDiv w:val="1"/>
      <w:marLeft w:val="0"/>
      <w:marRight w:val="0"/>
      <w:marTop w:val="0"/>
      <w:marBottom w:val="0"/>
      <w:divBdr>
        <w:top w:val="none" w:sz="0" w:space="0" w:color="auto"/>
        <w:left w:val="none" w:sz="0" w:space="0" w:color="auto"/>
        <w:bottom w:val="none" w:sz="0" w:space="0" w:color="auto"/>
        <w:right w:val="none" w:sz="0" w:space="0" w:color="auto"/>
      </w:divBdr>
    </w:div>
    <w:div w:id="1996177615">
      <w:bodyDiv w:val="1"/>
      <w:marLeft w:val="0"/>
      <w:marRight w:val="0"/>
      <w:marTop w:val="0"/>
      <w:marBottom w:val="0"/>
      <w:divBdr>
        <w:top w:val="none" w:sz="0" w:space="0" w:color="auto"/>
        <w:left w:val="none" w:sz="0" w:space="0" w:color="auto"/>
        <w:bottom w:val="none" w:sz="0" w:space="0" w:color="auto"/>
        <w:right w:val="none" w:sz="0" w:space="0" w:color="auto"/>
      </w:divBdr>
    </w:div>
    <w:div w:id="20192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baghe@medcol.m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lariasurveys.org/" TargetMode="External"/><Relationship Id="rId4" Type="http://schemas.openxmlformats.org/officeDocument/2006/relationships/settings" Target="settings.xml"/><Relationship Id="rId9" Type="http://schemas.openxmlformats.org/officeDocument/2006/relationships/hyperlink" Target="mailto:m.vanvugt@amc.u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280F-86D8-482E-BD71-1CAA1DAC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10537</Words>
  <Characters>60062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2018-05-31T06:16:00Z</dcterms:created>
  <dcterms:modified xsi:type="dcterms:W3CDTF">2018-05-31T06:16:00Z</dcterms:modified>
</cp:coreProperties>
</file>