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6AA36" w14:textId="40436CCB" w:rsidR="00B7129A" w:rsidRPr="00054248" w:rsidRDefault="00951C8A" w:rsidP="004D111F">
      <w:pPr>
        <w:spacing w:line="480" w:lineRule="auto"/>
        <w:rPr>
          <w:rFonts w:ascii="Times New Roman" w:hAnsi="Times New Roman" w:cs="Times New Roman"/>
          <w:b/>
          <w:sz w:val="20"/>
          <w:szCs w:val="20"/>
          <w:lang w:val="en-GB"/>
        </w:rPr>
      </w:pPr>
      <w:bookmarkStart w:id="0" w:name="_GoBack"/>
      <w:bookmarkEnd w:id="0"/>
      <w:r>
        <w:rPr>
          <w:rFonts w:ascii="Times New Roman" w:hAnsi="Times New Roman" w:cs="Times New Roman"/>
          <w:b/>
          <w:sz w:val="20"/>
          <w:szCs w:val="20"/>
          <w:lang w:val="en-GB"/>
        </w:rPr>
        <w:t>Letter to the Editor</w:t>
      </w:r>
    </w:p>
    <w:p w14:paraId="49DCB45B" w14:textId="4C4A1E94" w:rsidR="00B7129A" w:rsidRPr="00054248" w:rsidRDefault="00B7129A" w:rsidP="004D111F">
      <w:pPr>
        <w:spacing w:line="480" w:lineRule="auto"/>
        <w:rPr>
          <w:rFonts w:ascii="Times New Roman" w:hAnsi="Times New Roman" w:cs="Times New Roman"/>
          <w:b/>
          <w:sz w:val="20"/>
          <w:szCs w:val="20"/>
          <w:lang w:val="en-GB"/>
        </w:rPr>
      </w:pPr>
      <w:r w:rsidRPr="00054248">
        <w:rPr>
          <w:rFonts w:ascii="Times New Roman" w:hAnsi="Times New Roman" w:cs="Times New Roman"/>
          <w:b/>
          <w:sz w:val="20"/>
          <w:szCs w:val="20"/>
          <w:lang w:val="en-GB"/>
        </w:rPr>
        <w:t>The African Sepsis Alliance – making a difference in the fight against sepsis in Africa</w:t>
      </w:r>
    </w:p>
    <w:p w14:paraId="06A4E052" w14:textId="7E3E5DF0" w:rsidR="00B7129A" w:rsidRPr="00054248" w:rsidRDefault="00B7129A" w:rsidP="004D111F">
      <w:pPr>
        <w:spacing w:line="480" w:lineRule="auto"/>
        <w:rPr>
          <w:rFonts w:ascii="Times New Roman" w:hAnsi="Times New Roman" w:cs="Times New Roman"/>
          <w:b/>
          <w:sz w:val="20"/>
          <w:szCs w:val="20"/>
          <w:lang w:val="en-GB"/>
        </w:rPr>
      </w:pPr>
      <w:r w:rsidRPr="00054248">
        <w:rPr>
          <w:rFonts w:ascii="Times New Roman" w:hAnsi="Times New Roman" w:cs="Times New Roman"/>
          <w:b/>
          <w:sz w:val="20"/>
          <w:szCs w:val="20"/>
          <w:lang w:val="en-GB"/>
        </w:rPr>
        <w:t>Authors</w:t>
      </w:r>
    </w:p>
    <w:p w14:paraId="595C9A42" w14:textId="0E260961" w:rsidR="004D111F" w:rsidRPr="00054248" w:rsidRDefault="004D111F" w:rsidP="004D111F">
      <w:pPr>
        <w:spacing w:line="480" w:lineRule="auto"/>
        <w:rPr>
          <w:rFonts w:ascii="Times New Roman" w:hAnsi="Times New Roman" w:cs="Times New Roman"/>
          <w:sz w:val="20"/>
          <w:szCs w:val="20"/>
          <w:lang w:val="en-GB"/>
        </w:rPr>
      </w:pPr>
      <w:r w:rsidRPr="00054248">
        <w:rPr>
          <w:rFonts w:ascii="Times New Roman" w:hAnsi="Times New Roman" w:cs="Times New Roman"/>
          <w:sz w:val="20"/>
          <w:szCs w:val="20"/>
          <w:lang w:val="en-GB"/>
        </w:rPr>
        <w:t>Jamie Rylance</w:t>
      </w:r>
      <w:r w:rsidRPr="00054248">
        <w:rPr>
          <w:rFonts w:ascii="Times New Roman" w:hAnsi="Times New Roman" w:cs="Times New Roman"/>
          <w:sz w:val="20"/>
          <w:szCs w:val="20"/>
          <w:vertAlign w:val="superscript"/>
          <w:lang w:val="en-GB"/>
        </w:rPr>
        <w:t>1,2</w:t>
      </w:r>
      <w:r w:rsidR="00026A4E" w:rsidRPr="00054248">
        <w:rPr>
          <w:rFonts w:ascii="Times New Roman" w:hAnsi="Times New Roman" w:cs="Times New Roman"/>
          <w:sz w:val="20"/>
          <w:szCs w:val="20"/>
          <w:lang w:val="en-GB"/>
        </w:rPr>
        <w:t xml:space="preserve">, </w:t>
      </w:r>
      <w:r w:rsidR="00AC6964" w:rsidRPr="00054248">
        <w:rPr>
          <w:rFonts w:ascii="Times New Roman" w:hAnsi="Times New Roman" w:cs="Times New Roman"/>
          <w:sz w:val="20"/>
          <w:szCs w:val="20"/>
          <w:lang w:val="en-GB"/>
        </w:rPr>
        <w:t>Emmanuel Nsutebu</w:t>
      </w:r>
      <w:r w:rsidR="00AC6964" w:rsidRPr="00AC6964">
        <w:rPr>
          <w:rFonts w:ascii="Times New Roman" w:hAnsi="Times New Roman" w:cs="Times New Roman"/>
          <w:sz w:val="20"/>
          <w:szCs w:val="20"/>
          <w:vertAlign w:val="superscript"/>
          <w:lang w:val="en-GB"/>
        </w:rPr>
        <w:t>3</w:t>
      </w:r>
      <w:r w:rsidR="00026A4E" w:rsidRPr="00054248">
        <w:rPr>
          <w:rFonts w:ascii="Times New Roman" w:hAnsi="Times New Roman" w:cs="Times New Roman"/>
          <w:sz w:val="20"/>
          <w:szCs w:val="20"/>
          <w:lang w:val="en-GB"/>
        </w:rPr>
        <w:t xml:space="preserve">, </w:t>
      </w:r>
      <w:r w:rsidR="002800F5" w:rsidRPr="00054248">
        <w:rPr>
          <w:rFonts w:ascii="Times New Roman" w:hAnsi="Times New Roman" w:cs="Times New Roman"/>
          <w:sz w:val="20"/>
          <w:szCs w:val="20"/>
          <w:lang w:val="en-GB"/>
        </w:rPr>
        <w:t>Kamal Osman</w:t>
      </w:r>
      <w:r w:rsidR="00AC6964">
        <w:rPr>
          <w:rFonts w:ascii="Times New Roman" w:hAnsi="Times New Roman" w:cs="Times New Roman"/>
          <w:sz w:val="20"/>
          <w:szCs w:val="20"/>
          <w:vertAlign w:val="superscript"/>
          <w:lang w:val="en-GB"/>
        </w:rPr>
        <w:t>4</w:t>
      </w:r>
      <w:r w:rsidR="002800F5" w:rsidRPr="00054248">
        <w:rPr>
          <w:rFonts w:ascii="Times New Roman" w:hAnsi="Times New Roman" w:cs="Times New Roman"/>
          <w:sz w:val="20"/>
          <w:szCs w:val="20"/>
          <w:lang w:val="en-GB"/>
        </w:rPr>
        <w:t xml:space="preserve">, </w:t>
      </w:r>
      <w:r w:rsidRPr="00054248">
        <w:rPr>
          <w:rFonts w:ascii="Times New Roman" w:hAnsi="Times New Roman" w:cs="Times New Roman"/>
          <w:sz w:val="20"/>
          <w:szCs w:val="20"/>
          <w:lang w:val="en-GB"/>
        </w:rPr>
        <w:t xml:space="preserve">Martin </w:t>
      </w:r>
      <w:r w:rsidR="002800F5" w:rsidRPr="00054248">
        <w:rPr>
          <w:rFonts w:ascii="Times New Roman" w:hAnsi="Times New Roman" w:cs="Times New Roman"/>
          <w:sz w:val="20"/>
          <w:szCs w:val="20"/>
          <w:lang w:val="en-GB"/>
        </w:rPr>
        <w:t xml:space="preserve">Peter </w:t>
      </w:r>
      <w:r w:rsidRPr="00054248">
        <w:rPr>
          <w:rFonts w:ascii="Times New Roman" w:hAnsi="Times New Roman" w:cs="Times New Roman"/>
          <w:sz w:val="20"/>
          <w:szCs w:val="20"/>
          <w:lang w:val="en-GB"/>
        </w:rPr>
        <w:t>Grobusch</w:t>
      </w:r>
      <w:r w:rsidR="00AC6964" w:rsidRPr="00AC6964">
        <w:rPr>
          <w:rFonts w:ascii="Times New Roman" w:hAnsi="Times New Roman" w:cs="Times New Roman"/>
          <w:sz w:val="20"/>
          <w:szCs w:val="20"/>
          <w:vertAlign w:val="superscript"/>
          <w:lang w:val="en-GB"/>
        </w:rPr>
        <w:t>5,</w:t>
      </w:r>
      <w:r w:rsidR="00AC6964">
        <w:rPr>
          <w:rFonts w:ascii="Times New Roman" w:hAnsi="Times New Roman" w:cs="Times New Roman"/>
          <w:sz w:val="20"/>
          <w:szCs w:val="20"/>
          <w:vertAlign w:val="superscript"/>
          <w:lang w:val="en-GB"/>
        </w:rPr>
        <w:t>6</w:t>
      </w:r>
      <w:r w:rsidR="00026A4E" w:rsidRPr="00054248">
        <w:rPr>
          <w:rFonts w:ascii="Times New Roman" w:hAnsi="Times New Roman" w:cs="Times New Roman"/>
          <w:sz w:val="20"/>
          <w:szCs w:val="20"/>
          <w:lang w:val="en-GB"/>
        </w:rPr>
        <w:t xml:space="preserve">, </w:t>
      </w:r>
      <w:r w:rsidR="00AC6964">
        <w:rPr>
          <w:rFonts w:ascii="Times New Roman" w:hAnsi="Times New Roman" w:cs="Times New Roman"/>
          <w:sz w:val="20"/>
          <w:szCs w:val="20"/>
          <w:lang w:val="en-GB"/>
        </w:rPr>
        <w:t xml:space="preserve">and </w:t>
      </w:r>
      <w:r w:rsidR="00AC6964" w:rsidRPr="00054248">
        <w:rPr>
          <w:rFonts w:ascii="Times New Roman" w:hAnsi="Times New Roman" w:cs="Times New Roman"/>
          <w:sz w:val="20"/>
          <w:szCs w:val="20"/>
          <w:lang w:val="en-GB"/>
        </w:rPr>
        <w:t xml:space="preserve">Shevin </w:t>
      </w:r>
      <w:r w:rsidR="00606401">
        <w:rPr>
          <w:rFonts w:ascii="Times New Roman" w:hAnsi="Times New Roman" w:cs="Times New Roman"/>
          <w:sz w:val="20"/>
          <w:szCs w:val="20"/>
          <w:lang w:val="en-GB"/>
        </w:rPr>
        <w:t xml:space="preserve">T. </w:t>
      </w:r>
      <w:r w:rsidR="00AC6964" w:rsidRPr="00054248">
        <w:rPr>
          <w:rFonts w:ascii="Times New Roman" w:hAnsi="Times New Roman" w:cs="Times New Roman"/>
          <w:sz w:val="20"/>
          <w:szCs w:val="20"/>
          <w:lang w:val="en-GB"/>
        </w:rPr>
        <w:t>Jacob</w:t>
      </w:r>
      <w:r w:rsidR="00AC6964">
        <w:rPr>
          <w:rFonts w:ascii="Times New Roman" w:hAnsi="Times New Roman" w:cs="Times New Roman"/>
          <w:sz w:val="20"/>
          <w:szCs w:val="20"/>
          <w:vertAlign w:val="superscript"/>
          <w:lang w:val="en-GB"/>
        </w:rPr>
        <w:t xml:space="preserve">2,7,8 </w:t>
      </w:r>
      <w:r w:rsidR="00026A4E" w:rsidRPr="00054248">
        <w:rPr>
          <w:rFonts w:ascii="Times New Roman" w:hAnsi="Times New Roman" w:cs="Times New Roman"/>
          <w:sz w:val="20"/>
          <w:szCs w:val="20"/>
          <w:lang w:val="en-GB"/>
        </w:rPr>
        <w:t>o</w:t>
      </w:r>
      <w:r w:rsidRPr="00054248">
        <w:rPr>
          <w:rFonts w:ascii="Times New Roman" w:hAnsi="Times New Roman" w:cs="Times New Roman"/>
          <w:sz w:val="20"/>
          <w:szCs w:val="20"/>
          <w:lang w:val="en-GB"/>
        </w:rPr>
        <w:t>n behalf of the African Sepsis Alliance</w:t>
      </w:r>
    </w:p>
    <w:p w14:paraId="79FE85E7" w14:textId="3463E35C" w:rsidR="00B7129A" w:rsidRPr="00054248" w:rsidRDefault="00B7129A" w:rsidP="00A363D6">
      <w:pPr>
        <w:spacing w:line="480" w:lineRule="auto"/>
        <w:rPr>
          <w:rFonts w:ascii="Times New Roman" w:hAnsi="Times New Roman" w:cs="Times New Roman"/>
          <w:b/>
          <w:sz w:val="20"/>
          <w:szCs w:val="20"/>
          <w:lang w:val="en-GB"/>
        </w:rPr>
      </w:pPr>
      <w:r w:rsidRPr="00054248">
        <w:rPr>
          <w:rFonts w:ascii="Times New Roman" w:hAnsi="Times New Roman" w:cs="Times New Roman"/>
          <w:b/>
          <w:sz w:val="20"/>
          <w:szCs w:val="20"/>
          <w:lang w:val="en-GB"/>
        </w:rPr>
        <w:t>Affiliations</w:t>
      </w:r>
    </w:p>
    <w:p w14:paraId="2EE1D078" w14:textId="38E25312" w:rsidR="004D111F" w:rsidRDefault="004D111F" w:rsidP="00A363D6">
      <w:pPr>
        <w:spacing w:line="480" w:lineRule="auto"/>
        <w:rPr>
          <w:rFonts w:ascii="Times New Roman" w:hAnsi="Times New Roman" w:cs="Times New Roman"/>
          <w:sz w:val="20"/>
          <w:szCs w:val="20"/>
          <w:lang w:val="en-GB"/>
        </w:rPr>
      </w:pPr>
      <w:r w:rsidRPr="00054248">
        <w:rPr>
          <w:rFonts w:ascii="Times New Roman" w:hAnsi="Times New Roman" w:cs="Times New Roman"/>
          <w:sz w:val="20"/>
          <w:szCs w:val="20"/>
          <w:vertAlign w:val="superscript"/>
          <w:lang w:val="en-GB"/>
        </w:rPr>
        <w:t>1</w:t>
      </w:r>
      <w:r w:rsidRPr="00054248">
        <w:rPr>
          <w:rFonts w:ascii="Times New Roman" w:hAnsi="Times New Roman" w:cs="Times New Roman"/>
          <w:sz w:val="20"/>
          <w:szCs w:val="20"/>
          <w:lang w:val="en-GB"/>
        </w:rPr>
        <w:t>Malawi-Liverpool-Wellcome Trust, Blantyre, Malawi</w:t>
      </w:r>
    </w:p>
    <w:p w14:paraId="5D99B7DF" w14:textId="470CBED5" w:rsidR="00AC6964" w:rsidRDefault="00AC6964" w:rsidP="00A363D6">
      <w:pPr>
        <w:spacing w:line="480" w:lineRule="auto"/>
        <w:rPr>
          <w:rFonts w:ascii="Times New Roman" w:hAnsi="Times New Roman" w:cs="Times New Roman"/>
          <w:sz w:val="20"/>
          <w:szCs w:val="20"/>
          <w:lang w:val="en-GB"/>
        </w:rPr>
      </w:pPr>
      <w:r>
        <w:rPr>
          <w:rFonts w:ascii="Times New Roman" w:hAnsi="Times New Roman" w:cs="Times New Roman"/>
          <w:sz w:val="20"/>
          <w:szCs w:val="20"/>
          <w:vertAlign w:val="superscript"/>
          <w:lang w:val="en-GB"/>
        </w:rPr>
        <w:t>2</w:t>
      </w:r>
      <w:r w:rsidRPr="00054248">
        <w:rPr>
          <w:rFonts w:ascii="Times New Roman" w:hAnsi="Times New Roman" w:cs="Times New Roman"/>
          <w:sz w:val="20"/>
          <w:szCs w:val="20"/>
          <w:lang w:val="en-GB"/>
        </w:rPr>
        <w:t>Liverpool School of Tropical Medicine, Liverpool, UK</w:t>
      </w:r>
    </w:p>
    <w:p w14:paraId="2F2AC4EC" w14:textId="1467FC15" w:rsidR="00AC6964" w:rsidRPr="00054248" w:rsidRDefault="00AC6964" w:rsidP="00AC6964">
      <w:pPr>
        <w:spacing w:line="480" w:lineRule="auto"/>
        <w:rPr>
          <w:rFonts w:ascii="Times New Roman" w:hAnsi="Times New Roman" w:cs="Times New Roman"/>
          <w:sz w:val="20"/>
          <w:szCs w:val="20"/>
          <w:lang w:val="en-GB"/>
        </w:rPr>
      </w:pPr>
      <w:r>
        <w:rPr>
          <w:rFonts w:ascii="Times New Roman" w:hAnsi="Times New Roman" w:cs="Times New Roman"/>
          <w:sz w:val="20"/>
          <w:szCs w:val="20"/>
          <w:vertAlign w:val="superscript"/>
          <w:lang w:val="en-GB"/>
        </w:rPr>
        <w:t>3</w:t>
      </w:r>
      <w:r w:rsidRPr="00054248">
        <w:rPr>
          <w:rFonts w:ascii="Times New Roman" w:hAnsi="Times New Roman" w:cs="Times New Roman"/>
          <w:sz w:val="20"/>
          <w:szCs w:val="20"/>
          <w:lang w:val="en-GB"/>
        </w:rPr>
        <w:t>Royal Liverpool University Hospital, Liverpool, UK</w:t>
      </w:r>
    </w:p>
    <w:p w14:paraId="37F511AF" w14:textId="2A62699D" w:rsidR="002800F5" w:rsidRPr="00054248" w:rsidRDefault="00AC6964" w:rsidP="00A363D6">
      <w:pPr>
        <w:spacing w:line="480" w:lineRule="auto"/>
        <w:rPr>
          <w:rFonts w:ascii="Times New Roman" w:hAnsi="Times New Roman" w:cs="Times New Roman"/>
          <w:sz w:val="20"/>
          <w:szCs w:val="20"/>
          <w:lang w:val="en-GB"/>
        </w:rPr>
      </w:pPr>
      <w:r>
        <w:rPr>
          <w:rFonts w:ascii="Times New Roman" w:hAnsi="Times New Roman" w:cs="Times New Roman"/>
          <w:sz w:val="20"/>
          <w:szCs w:val="20"/>
          <w:vertAlign w:val="superscript"/>
          <w:lang w:val="en-GB"/>
        </w:rPr>
        <w:t>4</w:t>
      </w:r>
      <w:r w:rsidR="002800F5" w:rsidRPr="00054248">
        <w:rPr>
          <w:rFonts w:ascii="Times New Roman" w:hAnsi="Times New Roman" w:cs="Times New Roman"/>
          <w:sz w:val="20"/>
          <w:szCs w:val="20"/>
          <w:lang w:val="en-GB"/>
        </w:rPr>
        <w:t>Omdurman Military Hospital, Khartoum, Sudan</w:t>
      </w:r>
    </w:p>
    <w:p w14:paraId="19516685" w14:textId="2F9E925E" w:rsidR="002800F5" w:rsidRPr="00054248" w:rsidRDefault="00AC6964" w:rsidP="00A363D6">
      <w:pPr>
        <w:spacing w:line="480" w:lineRule="auto"/>
        <w:rPr>
          <w:rFonts w:ascii="Times New Roman" w:hAnsi="Times New Roman" w:cs="Times New Roman"/>
          <w:sz w:val="20"/>
          <w:szCs w:val="20"/>
          <w:lang w:val="en-GB"/>
        </w:rPr>
      </w:pPr>
      <w:r>
        <w:rPr>
          <w:rFonts w:ascii="Times New Roman" w:hAnsi="Times New Roman" w:cs="Times New Roman"/>
          <w:sz w:val="20"/>
          <w:szCs w:val="20"/>
          <w:vertAlign w:val="superscript"/>
          <w:lang w:val="en-GB"/>
        </w:rPr>
        <w:t>5</w:t>
      </w:r>
      <w:r w:rsidR="002800F5" w:rsidRPr="00054248">
        <w:rPr>
          <w:rFonts w:ascii="Times New Roman" w:hAnsi="Times New Roman" w:cs="Times New Roman"/>
          <w:sz w:val="20"/>
          <w:szCs w:val="20"/>
          <w:lang w:val="en-GB"/>
        </w:rPr>
        <w:t>Center of Tropical Medicine and Travel Medicine, Department of Infectious Diseases, Division of Internal Medicine, Academic Medic</w:t>
      </w:r>
      <w:r w:rsidR="00B7129A" w:rsidRPr="00054248">
        <w:rPr>
          <w:rFonts w:ascii="Times New Roman" w:hAnsi="Times New Roman" w:cs="Times New Roman"/>
          <w:sz w:val="20"/>
          <w:szCs w:val="20"/>
          <w:lang w:val="en-GB"/>
        </w:rPr>
        <w:t>al Center, University of Amsterd</w:t>
      </w:r>
      <w:r w:rsidR="002800F5" w:rsidRPr="00054248">
        <w:rPr>
          <w:rFonts w:ascii="Times New Roman" w:hAnsi="Times New Roman" w:cs="Times New Roman"/>
          <w:sz w:val="20"/>
          <w:szCs w:val="20"/>
          <w:lang w:val="en-GB"/>
        </w:rPr>
        <w:t>am, The Netherlands</w:t>
      </w:r>
    </w:p>
    <w:p w14:paraId="06AE7620" w14:textId="4F53CB90" w:rsidR="004D111F" w:rsidRDefault="00AC6964" w:rsidP="00A363D6">
      <w:pPr>
        <w:spacing w:line="480" w:lineRule="auto"/>
        <w:rPr>
          <w:rFonts w:ascii="Times New Roman" w:hAnsi="Times New Roman" w:cs="Times New Roman"/>
          <w:sz w:val="20"/>
          <w:szCs w:val="20"/>
          <w:lang w:val="en-GB"/>
        </w:rPr>
      </w:pPr>
      <w:r>
        <w:rPr>
          <w:rFonts w:ascii="Times New Roman" w:hAnsi="Times New Roman" w:cs="Times New Roman"/>
          <w:sz w:val="20"/>
          <w:szCs w:val="20"/>
          <w:vertAlign w:val="superscript"/>
          <w:lang w:val="en-GB"/>
        </w:rPr>
        <w:t>6</w:t>
      </w:r>
      <w:r w:rsidR="002800F5" w:rsidRPr="00054248">
        <w:rPr>
          <w:rFonts w:ascii="Times New Roman" w:hAnsi="Times New Roman" w:cs="Times New Roman"/>
          <w:sz w:val="20"/>
          <w:szCs w:val="20"/>
          <w:lang w:val="en-GB"/>
        </w:rPr>
        <w:t>Institute of Tropical Medicine, University</w:t>
      </w:r>
      <w:r w:rsidR="00B7129A" w:rsidRPr="00054248">
        <w:rPr>
          <w:rFonts w:ascii="Times New Roman" w:hAnsi="Times New Roman" w:cs="Times New Roman"/>
          <w:sz w:val="20"/>
          <w:szCs w:val="20"/>
          <w:lang w:val="en-GB"/>
        </w:rPr>
        <w:t xml:space="preserve"> of Tübingen</w:t>
      </w:r>
      <w:r w:rsidR="002800F5" w:rsidRPr="00054248">
        <w:rPr>
          <w:rFonts w:ascii="Times New Roman" w:hAnsi="Times New Roman" w:cs="Times New Roman"/>
          <w:sz w:val="20"/>
          <w:szCs w:val="20"/>
          <w:lang w:val="en-GB"/>
        </w:rPr>
        <w:t xml:space="preserve">, </w:t>
      </w:r>
      <w:r w:rsidR="00B7129A" w:rsidRPr="00054248">
        <w:rPr>
          <w:rFonts w:ascii="Times New Roman" w:hAnsi="Times New Roman" w:cs="Times New Roman"/>
          <w:sz w:val="20"/>
          <w:szCs w:val="20"/>
          <w:lang w:val="en-GB"/>
        </w:rPr>
        <w:t>Tübingen, Germany</w:t>
      </w:r>
    </w:p>
    <w:p w14:paraId="18BE061E" w14:textId="52F7DF3C" w:rsidR="00AC6964" w:rsidRPr="00054248" w:rsidRDefault="00AC6964" w:rsidP="00AC6964">
      <w:pPr>
        <w:spacing w:line="480" w:lineRule="auto"/>
        <w:rPr>
          <w:rFonts w:ascii="Times New Roman" w:hAnsi="Times New Roman" w:cs="Times New Roman"/>
          <w:sz w:val="20"/>
          <w:szCs w:val="20"/>
          <w:lang w:val="en-GB"/>
        </w:rPr>
      </w:pPr>
      <w:r>
        <w:rPr>
          <w:rFonts w:ascii="Times New Roman" w:hAnsi="Times New Roman" w:cs="Times New Roman"/>
          <w:sz w:val="20"/>
          <w:szCs w:val="20"/>
          <w:vertAlign w:val="superscript"/>
          <w:lang w:val="en-GB"/>
        </w:rPr>
        <w:t>7</w:t>
      </w:r>
      <w:r w:rsidRPr="00054248">
        <w:rPr>
          <w:rFonts w:ascii="Times New Roman" w:hAnsi="Times New Roman" w:cs="Times New Roman"/>
          <w:sz w:val="20"/>
          <w:szCs w:val="20"/>
          <w:lang w:val="en-GB"/>
        </w:rPr>
        <w:t>Walimu, Kampala, Uganda</w:t>
      </w:r>
    </w:p>
    <w:p w14:paraId="4CFD7E92" w14:textId="0453559E" w:rsidR="00AC6964" w:rsidRPr="00054248" w:rsidRDefault="00AC6964" w:rsidP="00AC6964">
      <w:pPr>
        <w:spacing w:line="480" w:lineRule="auto"/>
        <w:rPr>
          <w:rFonts w:ascii="Times New Roman" w:hAnsi="Times New Roman" w:cs="Times New Roman"/>
          <w:sz w:val="20"/>
          <w:szCs w:val="20"/>
          <w:lang w:val="en-GB"/>
        </w:rPr>
      </w:pPr>
      <w:r>
        <w:rPr>
          <w:rFonts w:ascii="Times New Roman" w:hAnsi="Times New Roman" w:cs="Times New Roman"/>
          <w:sz w:val="20"/>
          <w:szCs w:val="20"/>
          <w:vertAlign w:val="superscript"/>
          <w:lang w:val="en-GB"/>
        </w:rPr>
        <w:t>8</w:t>
      </w:r>
      <w:r w:rsidRPr="00054248">
        <w:rPr>
          <w:rFonts w:ascii="Times New Roman" w:hAnsi="Times New Roman" w:cs="Times New Roman"/>
          <w:sz w:val="20"/>
          <w:szCs w:val="20"/>
          <w:lang w:val="en-GB"/>
        </w:rPr>
        <w:t>Infectious Diseases Institute, Kampala, Uganda</w:t>
      </w:r>
    </w:p>
    <w:p w14:paraId="64EB11ED" w14:textId="77777777" w:rsidR="00AC6964" w:rsidRPr="00054248" w:rsidRDefault="00AC6964" w:rsidP="00A363D6">
      <w:pPr>
        <w:spacing w:line="480" w:lineRule="auto"/>
        <w:rPr>
          <w:rFonts w:ascii="Times New Roman" w:hAnsi="Times New Roman" w:cs="Times New Roman"/>
          <w:sz w:val="20"/>
          <w:szCs w:val="20"/>
          <w:lang w:val="en-GB"/>
        </w:rPr>
      </w:pPr>
    </w:p>
    <w:p w14:paraId="40B2E752" w14:textId="77777777" w:rsidR="00B7129A" w:rsidRPr="00054248" w:rsidRDefault="00B7129A" w:rsidP="00A363D6">
      <w:pPr>
        <w:spacing w:line="480" w:lineRule="auto"/>
        <w:rPr>
          <w:rFonts w:ascii="Times New Roman" w:hAnsi="Times New Roman" w:cs="Times New Roman"/>
          <w:sz w:val="20"/>
          <w:szCs w:val="20"/>
          <w:lang w:val="en-GB"/>
        </w:rPr>
      </w:pPr>
    </w:p>
    <w:p w14:paraId="2D612C5D" w14:textId="77777777" w:rsidR="00B7129A" w:rsidRPr="00054248" w:rsidRDefault="00B7129A">
      <w:pPr>
        <w:spacing w:after="160" w:line="259" w:lineRule="auto"/>
        <w:rPr>
          <w:rFonts w:ascii="Times New Roman" w:hAnsi="Times New Roman" w:cs="Times New Roman"/>
          <w:sz w:val="20"/>
          <w:szCs w:val="20"/>
          <w:lang w:val="en-GB"/>
        </w:rPr>
      </w:pPr>
      <w:r w:rsidRPr="00054248">
        <w:rPr>
          <w:rFonts w:ascii="Times New Roman" w:hAnsi="Times New Roman" w:cs="Times New Roman"/>
          <w:sz w:val="20"/>
          <w:szCs w:val="20"/>
          <w:lang w:val="en-GB"/>
        </w:rPr>
        <w:br w:type="page"/>
      </w:r>
    </w:p>
    <w:p w14:paraId="2C18642F" w14:textId="52840283" w:rsidR="00BD0F06" w:rsidRPr="00054248" w:rsidRDefault="00BC697D" w:rsidP="00A363D6">
      <w:pPr>
        <w:spacing w:line="480" w:lineRule="auto"/>
        <w:rPr>
          <w:rFonts w:ascii="Times New Roman" w:hAnsi="Times New Roman" w:cs="Times New Roman"/>
          <w:sz w:val="20"/>
          <w:szCs w:val="20"/>
          <w:lang w:val="en-GB"/>
        </w:rPr>
      </w:pPr>
      <w:r w:rsidRPr="00054248">
        <w:rPr>
          <w:rFonts w:ascii="Times New Roman" w:hAnsi="Times New Roman" w:cs="Times New Roman"/>
          <w:sz w:val="20"/>
          <w:szCs w:val="20"/>
          <w:lang w:val="en-GB"/>
        </w:rPr>
        <w:lastRenderedPageBreak/>
        <w:t>Dear Editor,</w:t>
      </w:r>
    </w:p>
    <w:p w14:paraId="32F538CC" w14:textId="3FFE4DAA" w:rsidR="00E83E0B" w:rsidRPr="00054248" w:rsidRDefault="00E83E0B" w:rsidP="00072C0D">
      <w:pPr>
        <w:spacing w:line="480" w:lineRule="auto"/>
        <w:ind w:firstLine="720"/>
        <w:rPr>
          <w:rFonts w:ascii="Times New Roman" w:hAnsi="Times New Roman" w:cs="Times New Roman"/>
          <w:sz w:val="20"/>
          <w:szCs w:val="20"/>
          <w:lang w:val="en-GB"/>
        </w:rPr>
      </w:pPr>
      <w:r w:rsidRPr="00054248">
        <w:rPr>
          <w:rFonts w:ascii="Times New Roman" w:hAnsi="Times New Roman" w:cs="Times New Roman"/>
          <w:sz w:val="20"/>
          <w:szCs w:val="20"/>
          <w:lang w:val="en-GB"/>
        </w:rPr>
        <w:t>Sepsis is a global challenge</w:t>
      </w:r>
      <w:r w:rsidR="00AC6964">
        <w:rPr>
          <w:rFonts w:ascii="Times New Roman" w:hAnsi="Times New Roman" w:cs="Times New Roman"/>
          <w:sz w:val="20"/>
          <w:szCs w:val="20"/>
          <w:lang w:val="en-GB"/>
        </w:rPr>
        <w:t xml:space="preserve"> affecting more than </w:t>
      </w:r>
      <w:r w:rsidR="00333E17">
        <w:rPr>
          <w:rFonts w:ascii="Times New Roman" w:hAnsi="Times New Roman" w:cs="Times New Roman"/>
          <w:sz w:val="20"/>
          <w:szCs w:val="20"/>
          <w:lang w:val="en-GB"/>
        </w:rPr>
        <w:t>19.5</w:t>
      </w:r>
      <w:r w:rsidR="00A363D6" w:rsidRPr="00054248">
        <w:rPr>
          <w:rFonts w:ascii="Times New Roman" w:hAnsi="Times New Roman" w:cs="Times New Roman"/>
          <w:sz w:val="20"/>
          <w:szCs w:val="20"/>
          <w:lang w:val="en-GB"/>
        </w:rPr>
        <w:t xml:space="preserve"> million people each year</w:t>
      </w:r>
      <w:r w:rsidR="00072C0D" w:rsidRPr="00054248">
        <w:rPr>
          <w:rFonts w:ascii="Times New Roman" w:hAnsi="Times New Roman" w:cs="Times New Roman"/>
          <w:sz w:val="20"/>
          <w:szCs w:val="20"/>
          <w:lang w:val="en-GB"/>
        </w:rPr>
        <w:t xml:space="preserve"> [1]</w:t>
      </w:r>
      <w:r w:rsidRPr="00054248">
        <w:rPr>
          <w:rFonts w:ascii="Times New Roman" w:hAnsi="Times New Roman" w:cs="Times New Roman"/>
          <w:sz w:val="20"/>
          <w:szCs w:val="20"/>
          <w:lang w:val="en-GB"/>
        </w:rPr>
        <w:t>.</w:t>
      </w:r>
      <w:r w:rsidR="001E307E" w:rsidRPr="00054248">
        <w:rPr>
          <w:rFonts w:ascii="Times New Roman" w:hAnsi="Times New Roman" w:cs="Times New Roman"/>
          <w:sz w:val="20"/>
          <w:szCs w:val="20"/>
          <w:lang w:val="en-GB"/>
        </w:rPr>
        <w:t xml:space="preserve"> </w:t>
      </w:r>
      <w:r w:rsidRPr="00054248">
        <w:rPr>
          <w:rFonts w:ascii="Times New Roman" w:hAnsi="Times New Roman" w:cs="Times New Roman"/>
          <w:sz w:val="20"/>
          <w:szCs w:val="20"/>
          <w:lang w:val="en-GB"/>
        </w:rPr>
        <w:t>Broad challenges in Low</w:t>
      </w:r>
      <w:r w:rsidR="00A363D6" w:rsidRPr="00054248">
        <w:rPr>
          <w:rFonts w:ascii="Times New Roman" w:hAnsi="Times New Roman" w:cs="Times New Roman"/>
          <w:sz w:val="20"/>
          <w:szCs w:val="20"/>
          <w:lang w:val="en-GB"/>
        </w:rPr>
        <w:t>-</w:t>
      </w:r>
      <w:r w:rsidRPr="00054248">
        <w:rPr>
          <w:rFonts w:ascii="Times New Roman" w:hAnsi="Times New Roman" w:cs="Times New Roman"/>
          <w:sz w:val="20"/>
          <w:szCs w:val="20"/>
          <w:lang w:val="en-GB"/>
        </w:rPr>
        <w:t xml:space="preserve"> and Middle</w:t>
      </w:r>
      <w:r w:rsidR="00A363D6" w:rsidRPr="00054248">
        <w:rPr>
          <w:rFonts w:ascii="Times New Roman" w:hAnsi="Times New Roman" w:cs="Times New Roman"/>
          <w:sz w:val="20"/>
          <w:szCs w:val="20"/>
          <w:lang w:val="en-GB"/>
        </w:rPr>
        <w:t>-</w:t>
      </w:r>
      <w:r w:rsidRPr="00054248">
        <w:rPr>
          <w:rFonts w:ascii="Times New Roman" w:hAnsi="Times New Roman" w:cs="Times New Roman"/>
          <w:sz w:val="20"/>
          <w:szCs w:val="20"/>
          <w:lang w:val="en-GB"/>
        </w:rPr>
        <w:t>Income Countries</w:t>
      </w:r>
      <w:r w:rsidR="00BD0F06" w:rsidRPr="00054248">
        <w:rPr>
          <w:rFonts w:ascii="Times New Roman" w:hAnsi="Times New Roman" w:cs="Times New Roman"/>
          <w:sz w:val="20"/>
          <w:szCs w:val="20"/>
          <w:lang w:val="en-GB"/>
        </w:rPr>
        <w:t xml:space="preserve"> </w:t>
      </w:r>
      <w:r w:rsidRPr="00054248">
        <w:rPr>
          <w:rFonts w:ascii="Times New Roman" w:hAnsi="Times New Roman" w:cs="Times New Roman"/>
          <w:sz w:val="20"/>
          <w:szCs w:val="20"/>
          <w:lang w:val="en-GB"/>
        </w:rPr>
        <w:t>relate to the wide-ranging paucity of evidence from epidemiology, through clinical management</w:t>
      </w:r>
      <w:r w:rsidR="00A363D6" w:rsidRPr="00054248">
        <w:rPr>
          <w:rFonts w:ascii="Times New Roman" w:hAnsi="Times New Roman" w:cs="Times New Roman"/>
          <w:sz w:val="20"/>
          <w:szCs w:val="20"/>
          <w:lang w:val="en-GB"/>
        </w:rPr>
        <w:t xml:space="preserve"> at the healthcare facility and rehabilitation</w:t>
      </w:r>
      <w:r w:rsidRPr="00054248">
        <w:rPr>
          <w:rFonts w:ascii="Times New Roman" w:hAnsi="Times New Roman" w:cs="Times New Roman"/>
          <w:sz w:val="20"/>
          <w:szCs w:val="20"/>
          <w:lang w:val="en-GB"/>
        </w:rPr>
        <w:t>, to implementation of prevention and treatment at the health system level. The Global Sepsis Alliance</w:t>
      </w:r>
      <w:r w:rsidR="001C7ED8" w:rsidRPr="00054248">
        <w:rPr>
          <w:rFonts w:ascii="Times New Roman" w:hAnsi="Times New Roman" w:cs="Times New Roman"/>
          <w:sz w:val="20"/>
          <w:szCs w:val="20"/>
          <w:lang w:val="en-GB"/>
        </w:rPr>
        <w:t xml:space="preserve"> (GSA)</w:t>
      </w:r>
      <w:r w:rsidRPr="00054248">
        <w:rPr>
          <w:rFonts w:ascii="Times New Roman" w:hAnsi="Times New Roman" w:cs="Times New Roman"/>
          <w:sz w:val="20"/>
          <w:szCs w:val="20"/>
          <w:lang w:val="en-GB"/>
        </w:rPr>
        <w:t xml:space="preserve"> has long advocated for high</w:t>
      </w:r>
      <w:r w:rsidR="00BD0F06" w:rsidRPr="00054248">
        <w:rPr>
          <w:rFonts w:ascii="Times New Roman" w:hAnsi="Times New Roman" w:cs="Times New Roman"/>
          <w:sz w:val="20"/>
          <w:szCs w:val="20"/>
          <w:lang w:val="en-GB"/>
        </w:rPr>
        <w:t>-</w:t>
      </w:r>
      <w:r w:rsidRPr="00054248">
        <w:rPr>
          <w:rFonts w:ascii="Times New Roman" w:hAnsi="Times New Roman" w:cs="Times New Roman"/>
          <w:sz w:val="20"/>
          <w:szCs w:val="20"/>
          <w:lang w:val="en-GB"/>
        </w:rPr>
        <w:t>quality evidence and patient management</w:t>
      </w:r>
      <w:r w:rsidR="00072C0D" w:rsidRPr="00054248">
        <w:rPr>
          <w:rFonts w:ascii="Times New Roman" w:hAnsi="Times New Roman" w:cs="Times New Roman"/>
          <w:sz w:val="20"/>
          <w:szCs w:val="20"/>
          <w:lang w:val="en-GB"/>
        </w:rPr>
        <w:t xml:space="preserve"> [2]</w:t>
      </w:r>
      <w:r w:rsidRPr="00054248">
        <w:rPr>
          <w:rFonts w:ascii="Times New Roman" w:hAnsi="Times New Roman" w:cs="Times New Roman"/>
          <w:sz w:val="20"/>
          <w:szCs w:val="20"/>
          <w:lang w:val="en-GB"/>
        </w:rPr>
        <w:t>. F</w:t>
      </w:r>
      <w:r w:rsidR="00160BA1">
        <w:rPr>
          <w:rFonts w:ascii="Times New Roman" w:hAnsi="Times New Roman" w:cs="Times New Roman"/>
          <w:sz w:val="20"/>
          <w:szCs w:val="20"/>
          <w:lang w:val="en-GB"/>
        </w:rPr>
        <w:t>ollowing the</w:t>
      </w:r>
      <w:r w:rsidRPr="00054248">
        <w:rPr>
          <w:rFonts w:ascii="Times New Roman" w:hAnsi="Times New Roman" w:cs="Times New Roman"/>
          <w:sz w:val="20"/>
          <w:szCs w:val="20"/>
          <w:lang w:val="en-GB"/>
        </w:rPr>
        <w:t xml:space="preserve"> World Health Assembly global resolution on sepsis</w:t>
      </w:r>
      <w:r w:rsidR="007A2AAE" w:rsidRPr="00054248">
        <w:rPr>
          <w:rFonts w:ascii="Times New Roman" w:hAnsi="Times New Roman" w:cs="Times New Roman"/>
          <w:sz w:val="20"/>
          <w:szCs w:val="20"/>
          <w:lang w:val="en-GB"/>
        </w:rPr>
        <w:t xml:space="preserve"> in May 2017</w:t>
      </w:r>
      <w:r w:rsidR="00290FED" w:rsidRPr="00054248">
        <w:rPr>
          <w:rFonts w:ascii="Times New Roman" w:hAnsi="Times New Roman" w:cs="Times New Roman"/>
          <w:sz w:val="20"/>
          <w:szCs w:val="20"/>
          <w:lang w:val="en-GB"/>
        </w:rPr>
        <w:t>,</w:t>
      </w:r>
      <w:r w:rsidRPr="00054248">
        <w:rPr>
          <w:rFonts w:ascii="Times New Roman" w:hAnsi="Times New Roman" w:cs="Times New Roman"/>
          <w:sz w:val="20"/>
          <w:szCs w:val="20"/>
          <w:lang w:val="en-GB"/>
        </w:rPr>
        <w:t xml:space="preserve"> the formation of the African Sepsis Alliance</w:t>
      </w:r>
      <w:r w:rsidR="001C7ED8" w:rsidRPr="00054248">
        <w:rPr>
          <w:rFonts w:ascii="Times New Roman" w:hAnsi="Times New Roman" w:cs="Times New Roman"/>
          <w:sz w:val="20"/>
          <w:szCs w:val="20"/>
          <w:lang w:val="en-GB"/>
        </w:rPr>
        <w:t xml:space="preserve"> (ASA)</w:t>
      </w:r>
      <w:r w:rsidRPr="00054248">
        <w:rPr>
          <w:rFonts w:ascii="Times New Roman" w:hAnsi="Times New Roman" w:cs="Times New Roman"/>
          <w:sz w:val="20"/>
          <w:szCs w:val="20"/>
          <w:lang w:val="en-GB"/>
        </w:rPr>
        <w:t xml:space="preserve"> marks a commitment from clinicians and researchers to drive this agenda in Africa, which disproportionately </w:t>
      </w:r>
      <w:r w:rsidR="00A363D6" w:rsidRPr="00054248">
        <w:rPr>
          <w:rFonts w:ascii="Times New Roman" w:hAnsi="Times New Roman" w:cs="Times New Roman"/>
          <w:sz w:val="20"/>
          <w:szCs w:val="20"/>
          <w:lang w:val="en-GB"/>
        </w:rPr>
        <w:t>s</w:t>
      </w:r>
      <w:r w:rsidR="00B7473E" w:rsidRPr="00054248">
        <w:rPr>
          <w:rFonts w:ascii="Times New Roman" w:hAnsi="Times New Roman" w:cs="Times New Roman"/>
          <w:sz w:val="20"/>
          <w:szCs w:val="20"/>
          <w:lang w:val="en-GB"/>
        </w:rPr>
        <w:t>uffers</w:t>
      </w:r>
      <w:r w:rsidR="00A363D6" w:rsidRPr="00054248">
        <w:rPr>
          <w:rFonts w:ascii="Times New Roman" w:hAnsi="Times New Roman" w:cs="Times New Roman"/>
          <w:sz w:val="20"/>
          <w:szCs w:val="20"/>
          <w:lang w:val="en-GB"/>
        </w:rPr>
        <w:t xml:space="preserve"> </w:t>
      </w:r>
      <w:r w:rsidRPr="00054248">
        <w:rPr>
          <w:rFonts w:ascii="Times New Roman" w:hAnsi="Times New Roman" w:cs="Times New Roman"/>
          <w:sz w:val="20"/>
          <w:szCs w:val="20"/>
          <w:lang w:val="en-GB"/>
        </w:rPr>
        <w:t>the burden of infection-related mortality</w:t>
      </w:r>
      <w:r w:rsidR="00072C0D" w:rsidRPr="00054248">
        <w:rPr>
          <w:rFonts w:ascii="Times New Roman" w:hAnsi="Times New Roman" w:cs="Times New Roman"/>
          <w:sz w:val="20"/>
          <w:szCs w:val="20"/>
          <w:lang w:val="en-GB"/>
        </w:rPr>
        <w:t xml:space="preserve"> [3]</w:t>
      </w:r>
      <w:r w:rsidR="00B7473E" w:rsidRPr="00054248">
        <w:rPr>
          <w:rFonts w:ascii="Times New Roman" w:hAnsi="Times New Roman" w:cs="Times New Roman"/>
          <w:sz w:val="20"/>
          <w:szCs w:val="20"/>
          <w:lang w:val="en-GB"/>
        </w:rPr>
        <w:t xml:space="preserve">. </w:t>
      </w:r>
      <w:r w:rsidRPr="00054248">
        <w:rPr>
          <w:rFonts w:ascii="Times New Roman" w:hAnsi="Times New Roman" w:cs="Times New Roman"/>
          <w:sz w:val="20"/>
          <w:szCs w:val="20"/>
          <w:lang w:val="en-GB"/>
        </w:rPr>
        <w:t>Action is essential to achieve universal health coverage</w:t>
      </w:r>
      <w:r w:rsidR="007A2AAE" w:rsidRPr="00054248">
        <w:rPr>
          <w:rFonts w:ascii="Times New Roman" w:hAnsi="Times New Roman" w:cs="Times New Roman"/>
          <w:sz w:val="20"/>
          <w:szCs w:val="20"/>
          <w:lang w:val="en-GB"/>
        </w:rPr>
        <w:t>, address antimicrobial resistance</w:t>
      </w:r>
      <w:r w:rsidR="00A363D6" w:rsidRPr="00054248">
        <w:rPr>
          <w:rFonts w:ascii="Times New Roman" w:hAnsi="Times New Roman" w:cs="Times New Roman"/>
          <w:sz w:val="20"/>
          <w:szCs w:val="20"/>
          <w:lang w:val="en-GB"/>
        </w:rPr>
        <w:t>,</w:t>
      </w:r>
      <w:r w:rsidRPr="00054248">
        <w:rPr>
          <w:rFonts w:ascii="Times New Roman" w:hAnsi="Times New Roman" w:cs="Times New Roman"/>
          <w:sz w:val="20"/>
          <w:szCs w:val="20"/>
          <w:lang w:val="en-GB"/>
        </w:rPr>
        <w:t xml:space="preserve"> and meet the sustainable development goals. </w:t>
      </w:r>
      <w:r w:rsidR="001C7ED8" w:rsidRPr="00054248">
        <w:rPr>
          <w:rFonts w:ascii="Times New Roman" w:hAnsi="Times New Roman" w:cs="Times New Roman"/>
          <w:sz w:val="20"/>
          <w:szCs w:val="20"/>
          <w:lang w:val="en-GB"/>
        </w:rPr>
        <w:t xml:space="preserve">Emerging from the inaugural meeting of the African Federation of Critical Care Nurses (AFCCN) meeting in October 2017, </w:t>
      </w:r>
      <w:r w:rsidR="0065007C" w:rsidRPr="00054248">
        <w:rPr>
          <w:rFonts w:ascii="Times New Roman" w:hAnsi="Times New Roman" w:cs="Times New Roman"/>
          <w:sz w:val="20"/>
          <w:szCs w:val="20"/>
          <w:lang w:val="en-GB"/>
        </w:rPr>
        <w:t xml:space="preserve">the "Kampala declaration" was co-drafted by </w:t>
      </w:r>
      <w:r w:rsidR="001C7ED8" w:rsidRPr="00054248">
        <w:rPr>
          <w:rFonts w:ascii="Times New Roman" w:hAnsi="Times New Roman" w:cs="Times New Roman"/>
          <w:sz w:val="20"/>
          <w:szCs w:val="20"/>
          <w:lang w:val="en-GB"/>
        </w:rPr>
        <w:t>the ASA, along with the AFCNN, GSA, and World Federation of Critical Care Nurses, as a clarion call for African-led global advocacy for sepsis</w:t>
      </w:r>
      <w:r w:rsidR="0065007C" w:rsidRPr="00054248">
        <w:rPr>
          <w:rFonts w:ascii="Times New Roman" w:hAnsi="Times New Roman" w:cs="Times New Roman"/>
          <w:sz w:val="20"/>
          <w:szCs w:val="20"/>
          <w:lang w:val="en-GB"/>
        </w:rPr>
        <w:t xml:space="preserve"> and other severe illness</w:t>
      </w:r>
      <w:r w:rsidR="001C7ED8" w:rsidRPr="00054248">
        <w:rPr>
          <w:rFonts w:ascii="Times New Roman" w:hAnsi="Times New Roman" w:cs="Times New Roman"/>
          <w:sz w:val="20"/>
          <w:szCs w:val="20"/>
          <w:lang w:val="en-GB"/>
        </w:rPr>
        <w:t xml:space="preserve"> in Africa</w:t>
      </w:r>
      <w:r w:rsidR="00072C0D" w:rsidRPr="00054248">
        <w:rPr>
          <w:rFonts w:ascii="Times New Roman" w:hAnsi="Times New Roman" w:cs="Times New Roman"/>
          <w:sz w:val="20"/>
          <w:szCs w:val="20"/>
          <w:lang w:val="en-GB"/>
        </w:rPr>
        <w:t xml:space="preserve"> [4]</w:t>
      </w:r>
      <w:r w:rsidR="00B7473E" w:rsidRPr="00054248">
        <w:rPr>
          <w:rFonts w:ascii="Times New Roman" w:hAnsi="Times New Roman" w:cs="Times New Roman"/>
          <w:sz w:val="20"/>
          <w:szCs w:val="20"/>
          <w:lang w:val="en-GB"/>
        </w:rPr>
        <w:t>.</w:t>
      </w:r>
      <w:r w:rsidR="00BD0F06" w:rsidRPr="00054248">
        <w:rPr>
          <w:rFonts w:ascii="Times New Roman" w:hAnsi="Times New Roman" w:cs="Times New Roman"/>
          <w:sz w:val="20"/>
          <w:szCs w:val="20"/>
          <w:lang w:val="en-GB"/>
        </w:rPr>
        <w:t xml:space="preserve"> </w:t>
      </w:r>
      <w:r w:rsidR="001C7ED8" w:rsidRPr="00054248">
        <w:rPr>
          <w:rFonts w:ascii="Times New Roman" w:hAnsi="Times New Roman" w:cs="Times New Roman"/>
          <w:sz w:val="20"/>
          <w:szCs w:val="20"/>
          <w:lang w:val="en-GB"/>
        </w:rPr>
        <w:t>With over 2</w:t>
      </w:r>
      <w:r w:rsidR="00A12A82" w:rsidRPr="00054248">
        <w:rPr>
          <w:rFonts w:ascii="Times New Roman" w:hAnsi="Times New Roman" w:cs="Times New Roman"/>
          <w:sz w:val="20"/>
          <w:szCs w:val="20"/>
          <w:lang w:val="en-GB"/>
        </w:rPr>
        <w:t>,</w:t>
      </w:r>
      <w:r w:rsidR="001C7ED8" w:rsidRPr="00054248">
        <w:rPr>
          <w:rFonts w:ascii="Times New Roman" w:hAnsi="Times New Roman" w:cs="Times New Roman"/>
          <w:sz w:val="20"/>
          <w:szCs w:val="20"/>
          <w:lang w:val="en-GB"/>
        </w:rPr>
        <w:t>500 signatories representing</w:t>
      </w:r>
      <w:r w:rsidR="0065007C" w:rsidRPr="00054248">
        <w:rPr>
          <w:rFonts w:ascii="Times New Roman" w:hAnsi="Times New Roman" w:cs="Times New Roman"/>
          <w:sz w:val="20"/>
          <w:szCs w:val="20"/>
          <w:lang w:val="en-GB"/>
        </w:rPr>
        <w:t xml:space="preserve"> </w:t>
      </w:r>
      <w:r w:rsidR="001C7ED8" w:rsidRPr="00054248">
        <w:rPr>
          <w:rFonts w:ascii="Times New Roman" w:hAnsi="Times New Roman" w:cs="Times New Roman"/>
          <w:sz w:val="20"/>
          <w:szCs w:val="20"/>
          <w:lang w:val="en-GB"/>
        </w:rPr>
        <w:t>o</w:t>
      </w:r>
      <w:r w:rsidR="0065007C" w:rsidRPr="00054248">
        <w:rPr>
          <w:rFonts w:ascii="Times New Roman" w:hAnsi="Times New Roman" w:cs="Times New Roman"/>
          <w:sz w:val="20"/>
          <w:szCs w:val="20"/>
          <w:lang w:val="en-GB"/>
        </w:rPr>
        <w:t>ver 100 countries</w:t>
      </w:r>
      <w:r w:rsidR="001C7ED8" w:rsidRPr="00054248">
        <w:rPr>
          <w:rFonts w:ascii="Times New Roman" w:hAnsi="Times New Roman" w:cs="Times New Roman"/>
          <w:sz w:val="20"/>
          <w:szCs w:val="20"/>
          <w:lang w:val="en-GB"/>
        </w:rPr>
        <w:t xml:space="preserve">, the </w:t>
      </w:r>
      <w:r w:rsidR="00A12A82" w:rsidRPr="00054248">
        <w:rPr>
          <w:rFonts w:ascii="Times New Roman" w:hAnsi="Times New Roman" w:cs="Times New Roman"/>
          <w:sz w:val="20"/>
          <w:szCs w:val="20"/>
          <w:lang w:val="en-GB"/>
        </w:rPr>
        <w:t>d</w:t>
      </w:r>
      <w:r w:rsidR="0065007C" w:rsidRPr="00054248">
        <w:rPr>
          <w:rFonts w:ascii="Times New Roman" w:hAnsi="Times New Roman" w:cs="Times New Roman"/>
          <w:sz w:val="20"/>
          <w:szCs w:val="20"/>
          <w:lang w:val="en-GB"/>
        </w:rPr>
        <w:t xml:space="preserve">eclaration </w:t>
      </w:r>
      <w:r w:rsidRPr="00054248">
        <w:rPr>
          <w:rFonts w:ascii="Times New Roman" w:hAnsi="Times New Roman" w:cs="Times New Roman"/>
          <w:sz w:val="20"/>
          <w:szCs w:val="20"/>
          <w:lang w:val="en-GB"/>
        </w:rPr>
        <w:t xml:space="preserve">demonstrates the multidisciplinary and wide-ranging response we hope to invoke at the </w:t>
      </w:r>
      <w:r w:rsidR="00743E10" w:rsidRPr="00054248">
        <w:rPr>
          <w:rFonts w:ascii="Times New Roman" w:hAnsi="Times New Roman" w:cs="Times New Roman"/>
          <w:sz w:val="20"/>
          <w:szCs w:val="20"/>
          <w:lang w:val="en-GB"/>
        </w:rPr>
        <w:t xml:space="preserve">patient, health facility, </w:t>
      </w:r>
      <w:r w:rsidRPr="00054248">
        <w:rPr>
          <w:rFonts w:ascii="Times New Roman" w:hAnsi="Times New Roman" w:cs="Times New Roman"/>
          <w:sz w:val="20"/>
          <w:szCs w:val="20"/>
          <w:lang w:val="en-GB"/>
        </w:rPr>
        <w:t>societal, and governmental level.</w:t>
      </w:r>
    </w:p>
    <w:p w14:paraId="3E05521E" w14:textId="19F6379F" w:rsidR="00E83E0B" w:rsidRPr="00054248" w:rsidRDefault="00E83E0B" w:rsidP="00072C0D">
      <w:pPr>
        <w:spacing w:line="480" w:lineRule="auto"/>
        <w:ind w:firstLine="720"/>
        <w:rPr>
          <w:rFonts w:ascii="Times New Roman" w:hAnsi="Times New Roman" w:cs="Times New Roman"/>
          <w:sz w:val="20"/>
          <w:szCs w:val="20"/>
          <w:lang w:val="en-GB"/>
        </w:rPr>
      </w:pPr>
      <w:r w:rsidRPr="00054248">
        <w:rPr>
          <w:rFonts w:ascii="Times New Roman" w:hAnsi="Times New Roman" w:cs="Times New Roman"/>
          <w:sz w:val="20"/>
          <w:szCs w:val="20"/>
          <w:lang w:val="en-GB"/>
        </w:rPr>
        <w:t xml:space="preserve">Specific challenges to </w:t>
      </w:r>
      <w:r w:rsidR="00743E10" w:rsidRPr="00054248">
        <w:rPr>
          <w:rFonts w:ascii="Times New Roman" w:hAnsi="Times New Roman" w:cs="Times New Roman"/>
          <w:sz w:val="20"/>
          <w:szCs w:val="20"/>
          <w:lang w:val="en-GB"/>
        </w:rPr>
        <w:t xml:space="preserve">sepsis in </w:t>
      </w:r>
      <w:r w:rsidRPr="00054248">
        <w:rPr>
          <w:rFonts w:ascii="Times New Roman" w:hAnsi="Times New Roman" w:cs="Times New Roman"/>
          <w:sz w:val="20"/>
          <w:szCs w:val="20"/>
          <w:lang w:val="en-GB"/>
        </w:rPr>
        <w:t xml:space="preserve">Africa include the HIV epidemic, </w:t>
      </w:r>
      <w:r w:rsidR="00A363D6" w:rsidRPr="00054248">
        <w:rPr>
          <w:rFonts w:ascii="Times New Roman" w:hAnsi="Times New Roman" w:cs="Times New Roman"/>
          <w:sz w:val="20"/>
          <w:szCs w:val="20"/>
          <w:lang w:val="en-GB"/>
        </w:rPr>
        <w:t>constrained</w:t>
      </w:r>
      <w:r w:rsidRPr="00054248">
        <w:rPr>
          <w:rFonts w:ascii="Times New Roman" w:hAnsi="Times New Roman" w:cs="Times New Roman"/>
          <w:sz w:val="20"/>
          <w:szCs w:val="20"/>
          <w:lang w:val="en-GB"/>
        </w:rPr>
        <w:t xml:space="preserve"> healthcare budgets, </w:t>
      </w:r>
      <w:r w:rsidR="007B66B0" w:rsidRPr="00054248">
        <w:rPr>
          <w:rFonts w:ascii="Times New Roman" w:hAnsi="Times New Roman" w:cs="Times New Roman"/>
          <w:sz w:val="20"/>
          <w:szCs w:val="20"/>
          <w:lang w:val="en-GB"/>
        </w:rPr>
        <w:t>impoverished</w:t>
      </w:r>
      <w:r w:rsidR="007A2AAE" w:rsidRPr="00054248">
        <w:rPr>
          <w:rFonts w:ascii="Times New Roman" w:hAnsi="Times New Roman" w:cs="Times New Roman"/>
          <w:sz w:val="20"/>
          <w:szCs w:val="20"/>
          <w:lang w:val="en-GB"/>
        </w:rPr>
        <w:t xml:space="preserve"> health systems</w:t>
      </w:r>
      <w:r w:rsidR="00A363D6" w:rsidRPr="00054248">
        <w:rPr>
          <w:rFonts w:ascii="Times New Roman" w:hAnsi="Times New Roman" w:cs="Times New Roman"/>
          <w:sz w:val="20"/>
          <w:szCs w:val="20"/>
          <w:lang w:val="en-GB"/>
        </w:rPr>
        <w:t>,</w:t>
      </w:r>
      <w:r w:rsidRPr="00054248">
        <w:rPr>
          <w:rFonts w:ascii="Times New Roman" w:hAnsi="Times New Roman" w:cs="Times New Roman"/>
          <w:sz w:val="20"/>
          <w:szCs w:val="20"/>
          <w:lang w:val="en-GB"/>
        </w:rPr>
        <w:t xml:space="preserve"> sparse medical workforce</w:t>
      </w:r>
      <w:r w:rsidR="007B66B0" w:rsidRPr="00054248">
        <w:rPr>
          <w:rFonts w:ascii="Times New Roman" w:hAnsi="Times New Roman" w:cs="Times New Roman"/>
          <w:sz w:val="20"/>
          <w:szCs w:val="20"/>
          <w:lang w:val="en-GB"/>
        </w:rPr>
        <w:t xml:space="preserve">, and weak diagnostic facilities in combination with a </w:t>
      </w:r>
      <w:r w:rsidR="00020884" w:rsidRPr="00054248">
        <w:rPr>
          <w:rFonts w:ascii="Times New Roman" w:hAnsi="Times New Roman" w:cs="Times New Roman"/>
          <w:sz w:val="20"/>
          <w:szCs w:val="20"/>
          <w:lang w:val="en-GB"/>
        </w:rPr>
        <w:t>diversity</w:t>
      </w:r>
      <w:r w:rsidR="007B66B0" w:rsidRPr="00054248">
        <w:rPr>
          <w:rFonts w:ascii="Times New Roman" w:hAnsi="Times New Roman" w:cs="Times New Roman"/>
          <w:sz w:val="20"/>
          <w:szCs w:val="20"/>
          <w:lang w:val="en-GB"/>
        </w:rPr>
        <w:t xml:space="preserve"> of sepsis </w:t>
      </w:r>
      <w:proofErr w:type="spellStart"/>
      <w:r w:rsidR="007B66B0" w:rsidRPr="00054248">
        <w:rPr>
          <w:rFonts w:ascii="Times New Roman" w:hAnsi="Times New Roman" w:cs="Times New Roman"/>
          <w:sz w:val="20"/>
          <w:szCs w:val="20"/>
          <w:lang w:val="en-GB"/>
        </w:rPr>
        <w:t>aetiologic</w:t>
      </w:r>
      <w:proofErr w:type="spellEnd"/>
      <w:r w:rsidR="007B66B0" w:rsidRPr="00054248">
        <w:rPr>
          <w:rFonts w:ascii="Times New Roman" w:hAnsi="Times New Roman" w:cs="Times New Roman"/>
          <w:sz w:val="20"/>
          <w:szCs w:val="20"/>
          <w:lang w:val="en-GB"/>
        </w:rPr>
        <w:t xml:space="preserve"> agents and coinfections.</w:t>
      </w:r>
      <w:r w:rsidRPr="00054248">
        <w:rPr>
          <w:rFonts w:ascii="Times New Roman" w:hAnsi="Times New Roman" w:cs="Times New Roman"/>
          <w:sz w:val="20"/>
          <w:szCs w:val="20"/>
          <w:lang w:val="en-GB"/>
        </w:rPr>
        <w:t xml:space="preserve"> Partnerships within the ASA, </w:t>
      </w:r>
      <w:r w:rsidR="0065007C" w:rsidRPr="00054248">
        <w:rPr>
          <w:rFonts w:ascii="Times New Roman" w:hAnsi="Times New Roman" w:cs="Times New Roman"/>
          <w:sz w:val="20"/>
          <w:szCs w:val="20"/>
          <w:lang w:val="en-GB"/>
        </w:rPr>
        <w:t xml:space="preserve">comprising </w:t>
      </w:r>
      <w:r w:rsidR="00072C0D" w:rsidRPr="00054248">
        <w:rPr>
          <w:rFonts w:ascii="Times New Roman" w:hAnsi="Times New Roman" w:cs="Times New Roman"/>
          <w:sz w:val="20"/>
          <w:szCs w:val="20"/>
          <w:lang w:val="en-GB"/>
        </w:rPr>
        <w:t xml:space="preserve">over </w:t>
      </w:r>
      <w:r w:rsidRPr="00054248">
        <w:rPr>
          <w:rFonts w:ascii="Times New Roman" w:hAnsi="Times New Roman" w:cs="Times New Roman"/>
          <w:sz w:val="20"/>
          <w:szCs w:val="20"/>
          <w:lang w:val="en-GB"/>
        </w:rPr>
        <w:t>15 countries</w:t>
      </w:r>
      <w:r w:rsidR="00512CC4" w:rsidRPr="00054248">
        <w:rPr>
          <w:rFonts w:ascii="Times New Roman" w:hAnsi="Times New Roman" w:cs="Times New Roman"/>
          <w:sz w:val="20"/>
          <w:szCs w:val="20"/>
          <w:lang w:val="en-GB"/>
        </w:rPr>
        <w:t xml:space="preserve"> representing all regions of Africa</w:t>
      </w:r>
      <w:r w:rsidRPr="00054248">
        <w:rPr>
          <w:rFonts w:ascii="Times New Roman" w:hAnsi="Times New Roman" w:cs="Times New Roman"/>
          <w:sz w:val="20"/>
          <w:szCs w:val="20"/>
          <w:lang w:val="en-GB"/>
        </w:rPr>
        <w:t xml:space="preserve">, provide a shared platform for meeting the biggest challenges: improving recognition of sepsis at the community and hospital level; empowering hospitals and clinicians to take action </w:t>
      </w:r>
      <w:r w:rsidR="001E307E" w:rsidRPr="00054248">
        <w:rPr>
          <w:rFonts w:ascii="Times New Roman" w:hAnsi="Times New Roman" w:cs="Times New Roman"/>
          <w:sz w:val="20"/>
          <w:szCs w:val="20"/>
          <w:lang w:val="en-GB"/>
        </w:rPr>
        <w:t>to</w:t>
      </w:r>
      <w:r w:rsidR="002616EB" w:rsidRPr="00054248">
        <w:rPr>
          <w:rFonts w:ascii="Times New Roman" w:hAnsi="Times New Roman" w:cs="Times New Roman"/>
          <w:sz w:val="20"/>
          <w:szCs w:val="20"/>
          <w:lang w:val="en-GB"/>
        </w:rPr>
        <w:t xml:space="preserve"> </w:t>
      </w:r>
      <w:r w:rsidRPr="00054248">
        <w:rPr>
          <w:rFonts w:ascii="Times New Roman" w:hAnsi="Times New Roman" w:cs="Times New Roman"/>
          <w:sz w:val="20"/>
          <w:szCs w:val="20"/>
          <w:lang w:val="en-GB"/>
        </w:rPr>
        <w:t>improv</w:t>
      </w:r>
      <w:r w:rsidR="001E307E" w:rsidRPr="00054248">
        <w:rPr>
          <w:rFonts w:ascii="Times New Roman" w:hAnsi="Times New Roman" w:cs="Times New Roman"/>
          <w:sz w:val="20"/>
          <w:szCs w:val="20"/>
          <w:lang w:val="en-GB"/>
        </w:rPr>
        <w:t>e</w:t>
      </w:r>
      <w:r w:rsidRPr="00054248">
        <w:rPr>
          <w:rFonts w:ascii="Times New Roman" w:hAnsi="Times New Roman" w:cs="Times New Roman"/>
          <w:sz w:val="20"/>
          <w:szCs w:val="20"/>
          <w:lang w:val="en-GB"/>
        </w:rPr>
        <w:t xml:space="preserve"> case fatality and prevent healthcare-associated infection; </w:t>
      </w:r>
      <w:r w:rsidR="00A363D6" w:rsidRPr="00054248">
        <w:rPr>
          <w:rFonts w:ascii="Times New Roman" w:hAnsi="Times New Roman" w:cs="Times New Roman"/>
          <w:sz w:val="20"/>
          <w:szCs w:val="20"/>
          <w:lang w:val="en-GB"/>
        </w:rPr>
        <w:t xml:space="preserve">and </w:t>
      </w:r>
      <w:r w:rsidRPr="00054248">
        <w:rPr>
          <w:rFonts w:ascii="Times New Roman" w:hAnsi="Times New Roman" w:cs="Times New Roman"/>
          <w:sz w:val="20"/>
          <w:szCs w:val="20"/>
          <w:lang w:val="en-GB"/>
        </w:rPr>
        <w:t xml:space="preserve">developing quality improvement structures which can assess and monitor the impact of implementation programmes. </w:t>
      </w:r>
      <w:r w:rsidR="00EE1802" w:rsidRPr="00054248">
        <w:rPr>
          <w:rFonts w:ascii="Times New Roman" w:hAnsi="Times New Roman" w:cs="Times New Roman"/>
          <w:sz w:val="20"/>
          <w:szCs w:val="20"/>
          <w:lang w:val="en-GB"/>
        </w:rPr>
        <w:t>W</w:t>
      </w:r>
      <w:r w:rsidRPr="00054248">
        <w:rPr>
          <w:rFonts w:ascii="Times New Roman" w:hAnsi="Times New Roman" w:cs="Times New Roman"/>
          <w:sz w:val="20"/>
          <w:szCs w:val="20"/>
          <w:lang w:val="en-GB"/>
        </w:rPr>
        <w:t xml:space="preserve">ith regional stakeholders, </w:t>
      </w:r>
      <w:r w:rsidR="00EE1802" w:rsidRPr="00054248">
        <w:rPr>
          <w:rFonts w:ascii="Times New Roman" w:hAnsi="Times New Roman" w:cs="Times New Roman"/>
          <w:sz w:val="20"/>
          <w:szCs w:val="20"/>
          <w:lang w:val="en-GB"/>
        </w:rPr>
        <w:t xml:space="preserve">the ASA </w:t>
      </w:r>
      <w:r w:rsidRPr="00054248">
        <w:rPr>
          <w:rFonts w:ascii="Times New Roman" w:hAnsi="Times New Roman" w:cs="Times New Roman"/>
          <w:sz w:val="20"/>
          <w:szCs w:val="20"/>
          <w:lang w:val="en-GB"/>
        </w:rPr>
        <w:t>prioritise</w:t>
      </w:r>
      <w:r w:rsidR="000358EA">
        <w:rPr>
          <w:rFonts w:ascii="Times New Roman" w:hAnsi="Times New Roman" w:cs="Times New Roman"/>
          <w:sz w:val="20"/>
          <w:szCs w:val="20"/>
          <w:lang w:val="en-GB"/>
        </w:rPr>
        <w:t>s</w:t>
      </w:r>
      <w:r w:rsidRPr="00054248">
        <w:rPr>
          <w:rFonts w:ascii="Times New Roman" w:hAnsi="Times New Roman" w:cs="Times New Roman"/>
          <w:sz w:val="20"/>
          <w:szCs w:val="20"/>
          <w:lang w:val="en-GB"/>
        </w:rPr>
        <w:t xml:space="preserve"> the development and sharing of effective guidelines for the recognition and management of severe infection in Africa. The group has a strong commitment to locally</w:t>
      </w:r>
      <w:r w:rsidR="00020884" w:rsidRPr="00054248">
        <w:rPr>
          <w:rFonts w:ascii="Times New Roman" w:hAnsi="Times New Roman" w:cs="Times New Roman"/>
          <w:sz w:val="20"/>
          <w:szCs w:val="20"/>
          <w:lang w:val="en-GB"/>
        </w:rPr>
        <w:t xml:space="preserve"> </w:t>
      </w:r>
      <w:r w:rsidRPr="00054248">
        <w:rPr>
          <w:rFonts w:ascii="Times New Roman" w:hAnsi="Times New Roman" w:cs="Times New Roman"/>
          <w:sz w:val="20"/>
          <w:szCs w:val="20"/>
          <w:lang w:val="en-GB"/>
        </w:rPr>
        <w:t xml:space="preserve">appropriate </w:t>
      </w:r>
      <w:r w:rsidR="007A2AAE" w:rsidRPr="00054248">
        <w:rPr>
          <w:rFonts w:ascii="Times New Roman" w:hAnsi="Times New Roman" w:cs="Times New Roman"/>
          <w:sz w:val="20"/>
          <w:szCs w:val="20"/>
          <w:lang w:val="en-GB"/>
        </w:rPr>
        <w:t xml:space="preserve">advocacy, education, </w:t>
      </w:r>
      <w:r w:rsidRPr="00054248">
        <w:rPr>
          <w:rFonts w:ascii="Times New Roman" w:hAnsi="Times New Roman" w:cs="Times New Roman"/>
          <w:sz w:val="20"/>
          <w:szCs w:val="20"/>
          <w:lang w:val="en-GB"/>
        </w:rPr>
        <w:t>research</w:t>
      </w:r>
      <w:r w:rsidR="00A363D6" w:rsidRPr="00054248">
        <w:rPr>
          <w:rFonts w:ascii="Times New Roman" w:hAnsi="Times New Roman" w:cs="Times New Roman"/>
          <w:sz w:val="20"/>
          <w:szCs w:val="20"/>
          <w:lang w:val="en-GB"/>
        </w:rPr>
        <w:t>,</w:t>
      </w:r>
      <w:r w:rsidRPr="00054248">
        <w:rPr>
          <w:rFonts w:ascii="Times New Roman" w:hAnsi="Times New Roman" w:cs="Times New Roman"/>
          <w:sz w:val="20"/>
          <w:szCs w:val="20"/>
          <w:lang w:val="en-GB"/>
        </w:rPr>
        <w:t xml:space="preserve"> and innovation</w:t>
      </w:r>
      <w:r w:rsidR="007A2AAE" w:rsidRPr="00054248">
        <w:rPr>
          <w:rFonts w:ascii="Times New Roman" w:hAnsi="Times New Roman" w:cs="Times New Roman"/>
          <w:sz w:val="20"/>
          <w:szCs w:val="20"/>
          <w:lang w:val="en-GB"/>
        </w:rPr>
        <w:t xml:space="preserve">. </w:t>
      </w:r>
      <w:r w:rsidR="00A363D6" w:rsidRPr="00054248">
        <w:rPr>
          <w:rFonts w:ascii="Times New Roman" w:hAnsi="Times New Roman" w:cs="Times New Roman"/>
          <w:sz w:val="20"/>
          <w:szCs w:val="20"/>
          <w:lang w:val="en-GB"/>
        </w:rPr>
        <w:t xml:space="preserve">As seen from recent trials of "simple" interventions such as intravenous fluids suggesting that protocol driven fluid resuscitation for sepsis in Africa may increase mortality, the context might also matter in terms of how relevant </w:t>
      </w:r>
      <w:r w:rsidR="000358EA">
        <w:rPr>
          <w:rFonts w:ascii="Times New Roman" w:hAnsi="Times New Roman" w:cs="Times New Roman"/>
          <w:sz w:val="20"/>
          <w:szCs w:val="20"/>
          <w:lang w:val="en-GB"/>
        </w:rPr>
        <w:t>the current evidence base from High-Income C</w:t>
      </w:r>
      <w:r w:rsidR="00A363D6" w:rsidRPr="00054248">
        <w:rPr>
          <w:rFonts w:ascii="Times New Roman" w:hAnsi="Times New Roman" w:cs="Times New Roman"/>
          <w:sz w:val="20"/>
          <w:szCs w:val="20"/>
          <w:lang w:val="en-GB"/>
        </w:rPr>
        <w:t>ountries is for Africa</w:t>
      </w:r>
      <w:r w:rsidR="00072C0D" w:rsidRPr="00054248">
        <w:rPr>
          <w:rFonts w:ascii="Times New Roman" w:hAnsi="Times New Roman" w:cs="Times New Roman"/>
          <w:sz w:val="20"/>
          <w:szCs w:val="20"/>
          <w:lang w:val="en-GB"/>
        </w:rPr>
        <w:t xml:space="preserve"> [5]</w:t>
      </w:r>
      <w:r w:rsidR="00A363D6" w:rsidRPr="00054248">
        <w:rPr>
          <w:rFonts w:ascii="Times New Roman" w:hAnsi="Times New Roman" w:cs="Times New Roman"/>
          <w:sz w:val="20"/>
          <w:szCs w:val="20"/>
          <w:lang w:val="en-GB"/>
        </w:rPr>
        <w:t>.</w:t>
      </w:r>
      <w:r w:rsidR="00072C0D" w:rsidRPr="00054248">
        <w:rPr>
          <w:rFonts w:ascii="Times New Roman" w:hAnsi="Times New Roman" w:cs="Times New Roman"/>
          <w:sz w:val="20"/>
          <w:szCs w:val="20"/>
          <w:lang w:val="en-GB"/>
        </w:rPr>
        <w:t xml:space="preserve"> </w:t>
      </w:r>
    </w:p>
    <w:p w14:paraId="130F61AA" w14:textId="0A99B51D" w:rsidR="00AB191E" w:rsidRPr="00054248" w:rsidRDefault="001E307E" w:rsidP="00072C0D">
      <w:pPr>
        <w:pStyle w:val="CommentText"/>
        <w:spacing w:line="480" w:lineRule="auto"/>
        <w:ind w:firstLine="720"/>
        <w:rPr>
          <w:rFonts w:ascii="Times New Roman" w:hAnsi="Times New Roman" w:cs="Times New Roman"/>
        </w:rPr>
      </w:pPr>
      <w:r w:rsidRPr="00054248">
        <w:rPr>
          <w:rFonts w:ascii="Times New Roman" w:hAnsi="Times New Roman" w:cs="Times New Roman"/>
          <w:lang w:val="en-GB"/>
        </w:rPr>
        <w:t>At the global level, s</w:t>
      </w:r>
      <w:r w:rsidR="00E83E0B" w:rsidRPr="00054248">
        <w:rPr>
          <w:rFonts w:ascii="Times New Roman" w:hAnsi="Times New Roman" w:cs="Times New Roman"/>
          <w:lang w:val="en-GB"/>
        </w:rPr>
        <w:t xml:space="preserve">epsis has until recently been overlooked; its syndromic diagnosis and "non-organ-based" nature means it </w:t>
      </w:r>
      <w:r w:rsidR="002616EB" w:rsidRPr="00054248">
        <w:rPr>
          <w:rFonts w:ascii="Times New Roman" w:hAnsi="Times New Roman" w:cs="Times New Roman"/>
          <w:lang w:val="en-GB"/>
        </w:rPr>
        <w:t>has</w:t>
      </w:r>
      <w:r w:rsidR="00E83E0B" w:rsidRPr="00054248">
        <w:rPr>
          <w:rFonts w:ascii="Times New Roman" w:hAnsi="Times New Roman" w:cs="Times New Roman"/>
          <w:lang w:val="en-GB"/>
        </w:rPr>
        <w:t xml:space="preserve"> not</w:t>
      </w:r>
      <w:r w:rsidR="002616EB" w:rsidRPr="00054248">
        <w:rPr>
          <w:rFonts w:ascii="Times New Roman" w:hAnsi="Times New Roman" w:cs="Times New Roman"/>
          <w:lang w:val="en-GB"/>
        </w:rPr>
        <w:t xml:space="preserve"> been</w:t>
      </w:r>
      <w:r w:rsidR="00E83E0B" w:rsidRPr="00054248">
        <w:rPr>
          <w:rFonts w:ascii="Times New Roman" w:hAnsi="Times New Roman" w:cs="Times New Roman"/>
          <w:lang w:val="en-GB"/>
        </w:rPr>
        <w:t xml:space="preserve"> represented in the Global Burden of Disease</w:t>
      </w:r>
      <w:r w:rsidR="0062146E">
        <w:rPr>
          <w:rFonts w:ascii="Times New Roman" w:hAnsi="Times New Roman" w:cs="Times New Roman"/>
          <w:lang w:val="en-GB"/>
        </w:rPr>
        <w:t>, despite its high incidence</w:t>
      </w:r>
      <w:r w:rsidR="00E83E0B" w:rsidRPr="00054248">
        <w:rPr>
          <w:rFonts w:ascii="Times New Roman" w:hAnsi="Times New Roman" w:cs="Times New Roman"/>
          <w:lang w:val="en-GB"/>
        </w:rPr>
        <w:t xml:space="preserve">. </w:t>
      </w:r>
      <w:r w:rsidR="00E83E0B" w:rsidRPr="00054248">
        <w:rPr>
          <w:rFonts w:ascii="Times New Roman" w:hAnsi="Times New Roman" w:cs="Times New Roman"/>
          <w:lang w:val="en-GB"/>
        </w:rPr>
        <w:lastRenderedPageBreak/>
        <w:t>Providing high</w:t>
      </w:r>
      <w:r w:rsidR="00BD0F06" w:rsidRPr="00054248">
        <w:rPr>
          <w:rFonts w:ascii="Times New Roman" w:hAnsi="Times New Roman" w:cs="Times New Roman"/>
          <w:lang w:val="en-GB"/>
        </w:rPr>
        <w:t>-</w:t>
      </w:r>
      <w:r w:rsidR="00E83E0B" w:rsidRPr="00054248">
        <w:rPr>
          <w:rFonts w:ascii="Times New Roman" w:hAnsi="Times New Roman" w:cs="Times New Roman"/>
          <w:lang w:val="en-GB"/>
        </w:rPr>
        <w:t xml:space="preserve">quality sepsis care in </w:t>
      </w:r>
      <w:r w:rsidR="00A363D6" w:rsidRPr="00054248">
        <w:rPr>
          <w:rFonts w:ascii="Times New Roman" w:hAnsi="Times New Roman" w:cs="Times New Roman"/>
          <w:lang w:val="en-GB"/>
        </w:rPr>
        <w:t xml:space="preserve">Africa </w:t>
      </w:r>
      <w:r w:rsidR="00E83E0B" w:rsidRPr="00054248">
        <w:rPr>
          <w:rFonts w:ascii="Times New Roman" w:hAnsi="Times New Roman" w:cs="Times New Roman"/>
          <w:lang w:val="en-GB"/>
        </w:rPr>
        <w:t>means improving "critical care"</w:t>
      </w:r>
      <w:r w:rsidR="00333E17">
        <w:rPr>
          <w:rFonts w:ascii="Times New Roman" w:hAnsi="Times New Roman" w:cs="Times New Roman"/>
          <w:lang w:val="en-GB"/>
        </w:rPr>
        <w:t>. The major challenge, in environments largely lacking ventilation and dialysis, will be providing cost</w:t>
      </w:r>
      <w:r w:rsidR="00687338">
        <w:rPr>
          <w:rFonts w:ascii="Times New Roman" w:hAnsi="Times New Roman" w:cs="Times New Roman"/>
          <w:lang w:val="en-GB"/>
        </w:rPr>
        <w:t>-</w:t>
      </w:r>
      <w:r w:rsidR="00333E17">
        <w:rPr>
          <w:rFonts w:ascii="Times New Roman" w:hAnsi="Times New Roman" w:cs="Times New Roman"/>
          <w:lang w:val="en-GB"/>
        </w:rPr>
        <w:t>effective models which focus on early recognition, monitoring and locally-appropriate management.</w:t>
      </w:r>
      <w:r w:rsidR="00E83E0B" w:rsidRPr="00054248">
        <w:rPr>
          <w:rFonts w:ascii="Times New Roman" w:hAnsi="Times New Roman" w:cs="Times New Roman"/>
          <w:lang w:val="en-GB"/>
        </w:rPr>
        <w:t xml:space="preserve"> </w:t>
      </w:r>
      <w:r w:rsidR="00333E17">
        <w:rPr>
          <w:rFonts w:ascii="Times New Roman" w:hAnsi="Times New Roman" w:cs="Times New Roman"/>
          <w:lang w:val="en-GB"/>
        </w:rPr>
        <w:t>W</w:t>
      </w:r>
      <w:r w:rsidR="00A363D6" w:rsidRPr="00054248">
        <w:rPr>
          <w:rFonts w:ascii="Times New Roman" w:hAnsi="Times New Roman" w:cs="Times New Roman"/>
          <w:lang w:val="en-GB"/>
        </w:rPr>
        <w:t>ith</w:t>
      </w:r>
      <w:r w:rsidR="00E83E0B" w:rsidRPr="00054248">
        <w:rPr>
          <w:rFonts w:ascii="Times New Roman" w:hAnsi="Times New Roman" w:cs="Times New Roman"/>
          <w:lang w:val="en-GB"/>
        </w:rPr>
        <w:t xml:space="preserve"> </w:t>
      </w:r>
      <w:r w:rsidR="00E3688E" w:rsidRPr="00054248">
        <w:rPr>
          <w:rFonts w:ascii="Times New Roman" w:hAnsi="Times New Roman" w:cs="Times New Roman"/>
          <w:lang w:val="en-GB"/>
        </w:rPr>
        <w:t xml:space="preserve">strong regional leadership and </w:t>
      </w:r>
      <w:r w:rsidR="00E83E0B" w:rsidRPr="00054248">
        <w:rPr>
          <w:rFonts w:ascii="Times New Roman" w:hAnsi="Times New Roman" w:cs="Times New Roman"/>
          <w:lang w:val="en-GB"/>
        </w:rPr>
        <w:t>co-ordinated effort,</w:t>
      </w:r>
      <w:r w:rsidR="00A363D6" w:rsidRPr="00054248">
        <w:rPr>
          <w:rFonts w:ascii="Times New Roman" w:hAnsi="Times New Roman" w:cs="Times New Roman"/>
          <w:lang w:val="en-GB"/>
        </w:rPr>
        <w:t xml:space="preserve"> </w:t>
      </w:r>
      <w:r w:rsidR="0062146E">
        <w:rPr>
          <w:rFonts w:ascii="Times New Roman" w:hAnsi="Times New Roman" w:cs="Times New Roman"/>
          <w:lang w:val="en-GB"/>
        </w:rPr>
        <w:t xml:space="preserve">such systems could have </w:t>
      </w:r>
      <w:r w:rsidR="00E83E0B" w:rsidRPr="00054248">
        <w:rPr>
          <w:rFonts w:ascii="Times New Roman" w:hAnsi="Times New Roman" w:cs="Times New Roman"/>
          <w:lang w:val="en-GB"/>
        </w:rPr>
        <w:t xml:space="preserve">a large impact on the </w:t>
      </w:r>
      <w:proofErr w:type="spellStart"/>
      <w:r w:rsidR="00E83E0B" w:rsidRPr="00054248">
        <w:rPr>
          <w:rFonts w:ascii="Times New Roman" w:hAnsi="Times New Roman" w:cs="Times New Roman"/>
          <w:lang w:val="en-GB"/>
        </w:rPr>
        <w:t>estimat</w:t>
      </w:r>
      <w:r w:rsidR="00AC6964">
        <w:rPr>
          <w:rFonts w:ascii="Times New Roman" w:hAnsi="Times New Roman" w:cs="Times New Roman"/>
        </w:rPr>
        <w:t>ed</w:t>
      </w:r>
      <w:proofErr w:type="spellEnd"/>
      <w:r w:rsidR="00AC6964">
        <w:rPr>
          <w:rFonts w:ascii="Times New Roman" w:hAnsi="Times New Roman" w:cs="Times New Roman"/>
        </w:rPr>
        <w:t xml:space="preserve"> 2</w:t>
      </w:r>
      <w:r w:rsidR="00481026" w:rsidRPr="00054248">
        <w:rPr>
          <w:rFonts w:ascii="Times New Roman" w:hAnsi="Times New Roman" w:cs="Times New Roman"/>
        </w:rPr>
        <w:t xml:space="preserve"> </w:t>
      </w:r>
      <w:r w:rsidR="00C7075E" w:rsidRPr="00054248">
        <w:rPr>
          <w:rFonts w:ascii="Times New Roman" w:hAnsi="Times New Roman" w:cs="Times New Roman"/>
        </w:rPr>
        <w:t>million</w:t>
      </w:r>
      <w:r w:rsidR="00E3688E" w:rsidRPr="00054248">
        <w:rPr>
          <w:rFonts w:ascii="Times New Roman" w:hAnsi="Times New Roman" w:cs="Times New Roman"/>
        </w:rPr>
        <w:t>/year</w:t>
      </w:r>
      <w:r w:rsidR="00C7075E" w:rsidRPr="00054248">
        <w:rPr>
          <w:rFonts w:ascii="Times New Roman" w:hAnsi="Times New Roman" w:cs="Times New Roman"/>
        </w:rPr>
        <w:t xml:space="preserve"> sepsis-related </w:t>
      </w:r>
      <w:r w:rsidR="00481026" w:rsidRPr="00054248">
        <w:rPr>
          <w:rFonts w:ascii="Times New Roman" w:hAnsi="Times New Roman" w:cs="Times New Roman"/>
        </w:rPr>
        <w:t>death</w:t>
      </w:r>
      <w:r w:rsidR="00C7075E" w:rsidRPr="00054248">
        <w:rPr>
          <w:rFonts w:ascii="Times New Roman" w:hAnsi="Times New Roman" w:cs="Times New Roman"/>
        </w:rPr>
        <w:t>s</w:t>
      </w:r>
      <w:r w:rsidR="00481026" w:rsidRPr="00054248">
        <w:rPr>
          <w:rFonts w:ascii="Times New Roman" w:hAnsi="Times New Roman" w:cs="Times New Roman"/>
        </w:rPr>
        <w:t xml:space="preserve"> in Africa.</w:t>
      </w:r>
      <w:r w:rsidR="00E3688E" w:rsidRPr="00054248">
        <w:rPr>
          <w:rFonts w:ascii="Times New Roman" w:hAnsi="Times New Roman" w:cs="Times New Roman"/>
        </w:rPr>
        <w:t xml:space="preserve"> There is momentum: </w:t>
      </w:r>
      <w:r w:rsidR="0062146E" w:rsidRPr="00054248">
        <w:rPr>
          <w:rFonts w:ascii="Times New Roman" w:hAnsi="Times New Roman" w:cs="Times New Roman"/>
        </w:rPr>
        <w:t>in collaboration with the African Union</w:t>
      </w:r>
      <w:r w:rsidR="0062146E">
        <w:rPr>
          <w:rFonts w:ascii="Times New Roman" w:hAnsi="Times New Roman" w:cs="Times New Roman"/>
        </w:rPr>
        <w:t>,</w:t>
      </w:r>
      <w:r w:rsidR="0062146E" w:rsidRPr="00054248">
        <w:rPr>
          <w:rFonts w:ascii="Times New Roman" w:hAnsi="Times New Roman" w:cs="Times New Roman"/>
        </w:rPr>
        <w:t xml:space="preserve"> </w:t>
      </w:r>
      <w:r w:rsidR="00A363D6" w:rsidRPr="00054248">
        <w:rPr>
          <w:rFonts w:ascii="Times New Roman" w:hAnsi="Times New Roman" w:cs="Times New Roman"/>
        </w:rPr>
        <w:t>t</w:t>
      </w:r>
      <w:r w:rsidR="007A2AAE" w:rsidRPr="00054248">
        <w:rPr>
          <w:rFonts w:ascii="Times New Roman" w:hAnsi="Times New Roman" w:cs="Times New Roman"/>
        </w:rPr>
        <w:t xml:space="preserve">he Khartoum </w:t>
      </w:r>
      <w:r w:rsidR="00B62EC9" w:rsidRPr="00054248">
        <w:rPr>
          <w:rFonts w:ascii="Times New Roman" w:hAnsi="Times New Roman" w:cs="Times New Roman"/>
        </w:rPr>
        <w:t>S</w:t>
      </w:r>
      <w:r w:rsidR="007A2AAE" w:rsidRPr="00054248">
        <w:rPr>
          <w:rFonts w:ascii="Times New Roman" w:hAnsi="Times New Roman" w:cs="Times New Roman"/>
        </w:rPr>
        <w:t xml:space="preserve">tate Minister of Health </w:t>
      </w:r>
      <w:r w:rsidR="0062146E">
        <w:rPr>
          <w:rFonts w:ascii="Times New Roman" w:hAnsi="Times New Roman" w:cs="Times New Roman"/>
        </w:rPr>
        <w:t xml:space="preserve">recently </w:t>
      </w:r>
      <w:r w:rsidR="007A2AAE" w:rsidRPr="00054248">
        <w:rPr>
          <w:rFonts w:ascii="Times New Roman" w:hAnsi="Times New Roman" w:cs="Times New Roman"/>
        </w:rPr>
        <w:t xml:space="preserve">agreed to </w:t>
      </w:r>
      <w:r w:rsidR="00F32403" w:rsidRPr="00054248">
        <w:rPr>
          <w:rFonts w:ascii="Times New Roman" w:hAnsi="Times New Roman" w:cs="Times New Roman"/>
        </w:rPr>
        <w:t xml:space="preserve">sponsor </w:t>
      </w:r>
      <w:r w:rsidR="007A2AAE" w:rsidRPr="00054248">
        <w:rPr>
          <w:rFonts w:ascii="Times New Roman" w:hAnsi="Times New Roman" w:cs="Times New Roman"/>
        </w:rPr>
        <w:t xml:space="preserve">a </w:t>
      </w:r>
      <w:r w:rsidR="0062146E">
        <w:rPr>
          <w:rFonts w:ascii="Times New Roman" w:hAnsi="Times New Roman" w:cs="Times New Roman"/>
        </w:rPr>
        <w:t xml:space="preserve">regional </w:t>
      </w:r>
      <w:r w:rsidR="007A2AAE" w:rsidRPr="00054248">
        <w:rPr>
          <w:rFonts w:ascii="Times New Roman" w:hAnsi="Times New Roman" w:cs="Times New Roman"/>
        </w:rPr>
        <w:t xml:space="preserve">conference of Health </w:t>
      </w:r>
      <w:r w:rsidR="0062146E">
        <w:rPr>
          <w:rFonts w:ascii="Times New Roman" w:hAnsi="Times New Roman" w:cs="Times New Roman"/>
        </w:rPr>
        <w:t xml:space="preserve">Ministers </w:t>
      </w:r>
      <w:r w:rsidR="007A2AAE" w:rsidRPr="00054248">
        <w:rPr>
          <w:rFonts w:ascii="Times New Roman" w:hAnsi="Times New Roman" w:cs="Times New Roman"/>
        </w:rPr>
        <w:t xml:space="preserve">to develop a joint </w:t>
      </w:r>
      <w:r w:rsidR="0062146E">
        <w:rPr>
          <w:rFonts w:ascii="Times New Roman" w:hAnsi="Times New Roman" w:cs="Times New Roman"/>
        </w:rPr>
        <w:t xml:space="preserve">sepsis </w:t>
      </w:r>
      <w:r w:rsidR="007A2AAE" w:rsidRPr="00054248">
        <w:rPr>
          <w:rFonts w:ascii="Times New Roman" w:hAnsi="Times New Roman" w:cs="Times New Roman"/>
        </w:rPr>
        <w:t>strategy.</w:t>
      </w:r>
      <w:r w:rsidR="00AB191E" w:rsidRPr="00054248">
        <w:rPr>
          <w:rFonts w:ascii="Times New Roman" w:hAnsi="Times New Roman" w:cs="Times New Roman"/>
        </w:rPr>
        <w:t xml:space="preserve"> The ASA will capitalize on this type of leadership to connect regional sepsis leaders and front-line healthcare workers to policy makers</w:t>
      </w:r>
      <w:r w:rsidR="00333E17">
        <w:rPr>
          <w:rFonts w:ascii="Times New Roman" w:hAnsi="Times New Roman" w:cs="Times New Roman"/>
        </w:rPr>
        <w:t>, forming a</w:t>
      </w:r>
      <w:r w:rsidR="00AB191E" w:rsidRPr="00054248">
        <w:rPr>
          <w:rFonts w:ascii="Times New Roman" w:hAnsi="Times New Roman" w:cs="Times New Roman"/>
        </w:rPr>
        <w:t>. community of practice</w:t>
      </w:r>
      <w:r w:rsidR="00B7129A" w:rsidRPr="00054248">
        <w:rPr>
          <w:rFonts w:ascii="Times New Roman" w:hAnsi="Times New Roman" w:cs="Times New Roman"/>
        </w:rPr>
        <w:t xml:space="preserve"> </w:t>
      </w:r>
      <w:r w:rsidR="00333E17">
        <w:rPr>
          <w:rFonts w:ascii="Times New Roman" w:hAnsi="Times New Roman" w:cs="Times New Roman"/>
        </w:rPr>
        <w:t xml:space="preserve">with the capacity to drive </w:t>
      </w:r>
      <w:r w:rsidR="00B7129A" w:rsidRPr="00054248">
        <w:rPr>
          <w:rFonts w:ascii="Times New Roman" w:hAnsi="Times New Roman" w:cs="Times New Roman"/>
        </w:rPr>
        <w:t>large-</w:t>
      </w:r>
      <w:r w:rsidR="00AB191E" w:rsidRPr="00054248">
        <w:rPr>
          <w:rFonts w:ascii="Times New Roman" w:hAnsi="Times New Roman" w:cs="Times New Roman"/>
        </w:rPr>
        <w:t xml:space="preserve">scale improvements in sepsis care in Africa. </w:t>
      </w:r>
    </w:p>
    <w:p w14:paraId="6AD64DED" w14:textId="00C81766" w:rsidR="00B62EC9" w:rsidRPr="00054248" w:rsidRDefault="005824A9" w:rsidP="00A4134A">
      <w:pPr>
        <w:pStyle w:val="Heading1"/>
        <w:spacing w:line="480" w:lineRule="auto"/>
        <w:rPr>
          <w:rFonts w:ascii="Times New Roman" w:hAnsi="Times New Roman" w:cs="Times New Roman"/>
          <w:b/>
          <w:color w:val="auto"/>
          <w:sz w:val="20"/>
          <w:szCs w:val="20"/>
        </w:rPr>
      </w:pPr>
      <w:r w:rsidRPr="00054248">
        <w:rPr>
          <w:rFonts w:ascii="Times New Roman" w:hAnsi="Times New Roman" w:cs="Times New Roman"/>
          <w:b/>
          <w:color w:val="auto"/>
          <w:sz w:val="20"/>
          <w:szCs w:val="20"/>
        </w:rPr>
        <w:t xml:space="preserve">Conflict </w:t>
      </w:r>
      <w:r w:rsidR="004D111F" w:rsidRPr="00054248">
        <w:rPr>
          <w:rFonts w:ascii="Times New Roman" w:hAnsi="Times New Roman" w:cs="Times New Roman"/>
          <w:b/>
          <w:color w:val="auto"/>
          <w:sz w:val="20"/>
          <w:szCs w:val="20"/>
        </w:rPr>
        <w:t>o</w:t>
      </w:r>
      <w:r w:rsidRPr="00054248">
        <w:rPr>
          <w:rFonts w:ascii="Times New Roman" w:hAnsi="Times New Roman" w:cs="Times New Roman"/>
          <w:b/>
          <w:color w:val="auto"/>
          <w:sz w:val="20"/>
          <w:szCs w:val="20"/>
        </w:rPr>
        <w:t>f interest</w:t>
      </w:r>
    </w:p>
    <w:p w14:paraId="022D6340" w14:textId="0E368B28" w:rsidR="00B62EC9" w:rsidRPr="00054248" w:rsidRDefault="005824A9" w:rsidP="00A4134A">
      <w:pPr>
        <w:spacing w:line="480" w:lineRule="auto"/>
        <w:rPr>
          <w:rFonts w:ascii="Times New Roman" w:hAnsi="Times New Roman" w:cs="Times New Roman"/>
          <w:sz w:val="20"/>
          <w:szCs w:val="20"/>
        </w:rPr>
      </w:pPr>
      <w:r w:rsidRPr="00054248">
        <w:rPr>
          <w:rFonts w:ascii="Times New Roman" w:hAnsi="Times New Roman" w:cs="Times New Roman"/>
          <w:sz w:val="20"/>
          <w:szCs w:val="20"/>
        </w:rPr>
        <w:t>JR, S</w:t>
      </w:r>
      <w:r w:rsidR="00450327">
        <w:rPr>
          <w:rFonts w:ascii="Times New Roman" w:hAnsi="Times New Roman" w:cs="Times New Roman"/>
          <w:sz w:val="20"/>
          <w:szCs w:val="20"/>
        </w:rPr>
        <w:t>T</w:t>
      </w:r>
      <w:r w:rsidRPr="00054248">
        <w:rPr>
          <w:rFonts w:ascii="Times New Roman" w:hAnsi="Times New Roman" w:cs="Times New Roman"/>
          <w:sz w:val="20"/>
          <w:szCs w:val="20"/>
        </w:rPr>
        <w:t xml:space="preserve">J, </w:t>
      </w:r>
      <w:r w:rsidR="00B7129A" w:rsidRPr="00054248">
        <w:rPr>
          <w:rFonts w:ascii="Times New Roman" w:hAnsi="Times New Roman" w:cs="Times New Roman"/>
          <w:sz w:val="20"/>
          <w:szCs w:val="20"/>
        </w:rPr>
        <w:t xml:space="preserve">KO, </w:t>
      </w:r>
      <w:r w:rsidRPr="00054248">
        <w:rPr>
          <w:rFonts w:ascii="Times New Roman" w:hAnsi="Times New Roman" w:cs="Times New Roman"/>
          <w:sz w:val="20"/>
          <w:szCs w:val="20"/>
        </w:rPr>
        <w:t>MPG, EN are executive members of the African Sepsis Alliance.</w:t>
      </w:r>
    </w:p>
    <w:p w14:paraId="6BFFE47D" w14:textId="7E2CD178" w:rsidR="00B62EC9" w:rsidRPr="00054248" w:rsidRDefault="00B62EC9" w:rsidP="00A4134A">
      <w:pPr>
        <w:pStyle w:val="Heading1"/>
        <w:spacing w:line="480" w:lineRule="auto"/>
        <w:rPr>
          <w:rFonts w:ascii="Times New Roman" w:hAnsi="Times New Roman" w:cs="Times New Roman"/>
          <w:b/>
          <w:color w:val="auto"/>
          <w:sz w:val="20"/>
          <w:szCs w:val="20"/>
        </w:rPr>
      </w:pPr>
      <w:r w:rsidRPr="00054248">
        <w:rPr>
          <w:rFonts w:ascii="Times New Roman" w:hAnsi="Times New Roman" w:cs="Times New Roman"/>
          <w:b/>
          <w:color w:val="auto"/>
          <w:sz w:val="20"/>
          <w:szCs w:val="20"/>
        </w:rPr>
        <w:t>Author contributions</w:t>
      </w:r>
    </w:p>
    <w:p w14:paraId="46A5B970" w14:textId="2FCDD7D0" w:rsidR="00B62EC9" w:rsidRPr="00054248" w:rsidRDefault="004D111F" w:rsidP="00A4134A">
      <w:pPr>
        <w:spacing w:line="480" w:lineRule="auto"/>
        <w:rPr>
          <w:rFonts w:ascii="Times New Roman" w:hAnsi="Times New Roman" w:cs="Times New Roman"/>
          <w:sz w:val="20"/>
          <w:szCs w:val="20"/>
        </w:rPr>
      </w:pPr>
      <w:r w:rsidRPr="00054248">
        <w:rPr>
          <w:rFonts w:ascii="Times New Roman" w:hAnsi="Times New Roman" w:cs="Times New Roman"/>
          <w:sz w:val="20"/>
          <w:szCs w:val="20"/>
        </w:rPr>
        <w:t>All authors jointly contributed to this submission.</w:t>
      </w:r>
    </w:p>
    <w:p w14:paraId="6214DABB" w14:textId="57992FDB" w:rsidR="001E307E" w:rsidRPr="00054248" w:rsidRDefault="005824A9" w:rsidP="00A4134A">
      <w:pPr>
        <w:pStyle w:val="Heading1"/>
        <w:spacing w:line="480" w:lineRule="auto"/>
        <w:rPr>
          <w:rFonts w:ascii="Times New Roman" w:hAnsi="Times New Roman" w:cs="Times New Roman"/>
          <w:b/>
          <w:color w:val="auto"/>
          <w:sz w:val="20"/>
          <w:szCs w:val="20"/>
          <w:lang w:val="nl-NL"/>
        </w:rPr>
      </w:pPr>
      <w:r w:rsidRPr="00054248">
        <w:rPr>
          <w:rFonts w:ascii="Times New Roman" w:hAnsi="Times New Roman" w:cs="Times New Roman"/>
          <w:b/>
          <w:color w:val="auto"/>
          <w:sz w:val="20"/>
          <w:szCs w:val="20"/>
          <w:lang w:val="nl-NL"/>
        </w:rPr>
        <w:t>References</w:t>
      </w:r>
    </w:p>
    <w:p w14:paraId="3C7A8DD1" w14:textId="0BAA63FA" w:rsidR="005824A9" w:rsidRPr="00054248" w:rsidRDefault="005824A9" w:rsidP="00054248">
      <w:pPr>
        <w:pStyle w:val="EndNoteBibliography"/>
        <w:tabs>
          <w:tab w:val="left" w:pos="180"/>
        </w:tabs>
        <w:spacing w:line="480" w:lineRule="auto"/>
        <w:rPr>
          <w:rFonts w:ascii="Times New Roman" w:hAnsi="Times New Roman" w:cs="Times New Roman"/>
          <w:sz w:val="20"/>
          <w:szCs w:val="20"/>
        </w:rPr>
      </w:pPr>
      <w:r w:rsidRPr="00054248">
        <w:rPr>
          <w:rFonts w:ascii="Times New Roman" w:hAnsi="Times New Roman" w:cs="Times New Roman"/>
          <w:sz w:val="20"/>
          <w:szCs w:val="20"/>
          <w:lang w:val="en-GB"/>
        </w:rPr>
        <w:fldChar w:fldCharType="begin"/>
      </w:r>
      <w:r w:rsidRPr="00054248">
        <w:rPr>
          <w:rFonts w:ascii="Times New Roman" w:hAnsi="Times New Roman" w:cs="Times New Roman"/>
          <w:sz w:val="20"/>
          <w:szCs w:val="20"/>
          <w:lang w:val="nl-NL"/>
        </w:rPr>
        <w:instrText xml:space="preserve"> ADDIN EN.REFLIST </w:instrText>
      </w:r>
      <w:r w:rsidRPr="00054248">
        <w:rPr>
          <w:rFonts w:ascii="Times New Roman" w:hAnsi="Times New Roman" w:cs="Times New Roman"/>
          <w:sz w:val="20"/>
          <w:szCs w:val="20"/>
          <w:lang w:val="en-GB"/>
        </w:rPr>
        <w:fldChar w:fldCharType="separate"/>
      </w:r>
      <w:r w:rsidRPr="00054248">
        <w:rPr>
          <w:rFonts w:ascii="Times New Roman" w:hAnsi="Times New Roman" w:cs="Times New Roman"/>
          <w:sz w:val="20"/>
          <w:szCs w:val="20"/>
          <w:lang w:val="nl-NL"/>
        </w:rPr>
        <w:t>1.</w:t>
      </w:r>
      <w:r w:rsidRPr="00054248">
        <w:rPr>
          <w:rFonts w:ascii="Times New Roman" w:hAnsi="Times New Roman" w:cs="Times New Roman"/>
          <w:sz w:val="20"/>
          <w:szCs w:val="20"/>
          <w:lang w:val="nl-NL"/>
        </w:rPr>
        <w:tab/>
        <w:t xml:space="preserve">Fleischmann C, Scherag A, Adhikari NK, et al. </w:t>
      </w:r>
      <w:r w:rsidRPr="00054248">
        <w:rPr>
          <w:rFonts w:ascii="Times New Roman" w:hAnsi="Times New Roman" w:cs="Times New Roman"/>
          <w:sz w:val="20"/>
          <w:szCs w:val="20"/>
        </w:rPr>
        <w:t>Assessment of Global Incidence and Mortality of Hospital-treated Sepsis - Current Estimates and Limitations. Am J Respir Crit Care Med</w:t>
      </w:r>
      <w:r w:rsidR="00054248">
        <w:rPr>
          <w:rFonts w:ascii="Times New Roman" w:hAnsi="Times New Roman" w:cs="Times New Roman"/>
          <w:sz w:val="20"/>
          <w:szCs w:val="20"/>
        </w:rPr>
        <w:t>.</w:t>
      </w:r>
      <w:r w:rsidR="00A4134A" w:rsidRPr="00054248">
        <w:rPr>
          <w:rFonts w:ascii="Times New Roman" w:hAnsi="Times New Roman" w:cs="Times New Roman"/>
          <w:sz w:val="20"/>
          <w:szCs w:val="20"/>
        </w:rPr>
        <w:t xml:space="preserve"> 2016;193:259-272</w:t>
      </w:r>
      <w:r w:rsidRPr="00054248">
        <w:rPr>
          <w:rFonts w:ascii="Times New Roman" w:hAnsi="Times New Roman" w:cs="Times New Roman"/>
          <w:sz w:val="20"/>
          <w:szCs w:val="20"/>
        </w:rPr>
        <w:t>.</w:t>
      </w:r>
    </w:p>
    <w:p w14:paraId="449F5362" w14:textId="2497EB32" w:rsidR="005824A9" w:rsidRPr="00054248" w:rsidRDefault="005824A9" w:rsidP="00054248">
      <w:pPr>
        <w:pStyle w:val="EndNoteBibliography"/>
        <w:tabs>
          <w:tab w:val="left" w:pos="180"/>
        </w:tabs>
        <w:spacing w:line="480" w:lineRule="auto"/>
        <w:rPr>
          <w:rFonts w:ascii="Times New Roman" w:hAnsi="Times New Roman" w:cs="Times New Roman"/>
          <w:sz w:val="20"/>
          <w:szCs w:val="20"/>
        </w:rPr>
      </w:pPr>
      <w:r w:rsidRPr="00054248">
        <w:rPr>
          <w:rFonts w:ascii="Times New Roman" w:hAnsi="Times New Roman" w:cs="Times New Roman"/>
          <w:sz w:val="20"/>
          <w:szCs w:val="20"/>
          <w:lang w:val="nl-NL"/>
        </w:rPr>
        <w:t>2.</w:t>
      </w:r>
      <w:r w:rsidRPr="00054248">
        <w:rPr>
          <w:rFonts w:ascii="Times New Roman" w:hAnsi="Times New Roman" w:cs="Times New Roman"/>
          <w:sz w:val="20"/>
          <w:szCs w:val="20"/>
          <w:lang w:val="nl-NL"/>
        </w:rPr>
        <w:tab/>
        <w:t>Global Sepsis A</w:t>
      </w:r>
      <w:r w:rsidR="00A4134A" w:rsidRPr="00054248">
        <w:rPr>
          <w:rFonts w:ascii="Times New Roman" w:hAnsi="Times New Roman" w:cs="Times New Roman"/>
          <w:sz w:val="20"/>
          <w:szCs w:val="20"/>
        </w:rPr>
        <w:t>lliance. Global Sepsis Alliance</w:t>
      </w:r>
      <w:r w:rsidRPr="00054248">
        <w:rPr>
          <w:rFonts w:ascii="Times New Roman" w:hAnsi="Times New Roman" w:cs="Times New Roman"/>
          <w:sz w:val="20"/>
          <w:szCs w:val="20"/>
        </w:rPr>
        <w:t xml:space="preserve"> 2018. </w:t>
      </w:r>
      <w:hyperlink r:id="rId8" w:history="1">
        <w:r w:rsidRPr="00054248">
          <w:rPr>
            <w:rStyle w:val="Hyperlink"/>
            <w:rFonts w:ascii="Times New Roman" w:hAnsi="Times New Roman" w:cs="Times New Roman"/>
            <w:sz w:val="20"/>
            <w:szCs w:val="20"/>
          </w:rPr>
          <w:t>https://www.global-sepsis-alliance.org/</w:t>
        </w:r>
      </w:hyperlink>
      <w:r w:rsidR="00054248">
        <w:rPr>
          <w:rFonts w:ascii="Times New Roman" w:hAnsi="Times New Roman" w:cs="Times New Roman"/>
          <w:sz w:val="20"/>
          <w:szCs w:val="20"/>
        </w:rPr>
        <w:t>. Accessed 7 July 2018</w:t>
      </w:r>
      <w:r w:rsidRPr="00054248">
        <w:rPr>
          <w:rFonts w:ascii="Times New Roman" w:hAnsi="Times New Roman" w:cs="Times New Roman"/>
          <w:sz w:val="20"/>
          <w:szCs w:val="20"/>
        </w:rPr>
        <w:t>.</w:t>
      </w:r>
    </w:p>
    <w:p w14:paraId="2F4EA2E1" w14:textId="53F8D88D" w:rsidR="005824A9" w:rsidRPr="00054248" w:rsidRDefault="005824A9" w:rsidP="00054248">
      <w:pPr>
        <w:pStyle w:val="EndNoteBibliography"/>
        <w:tabs>
          <w:tab w:val="left" w:pos="180"/>
        </w:tabs>
        <w:spacing w:line="480" w:lineRule="auto"/>
        <w:rPr>
          <w:rFonts w:ascii="Times New Roman" w:hAnsi="Times New Roman" w:cs="Times New Roman"/>
          <w:sz w:val="20"/>
          <w:szCs w:val="20"/>
          <w:lang w:val="nl-NL"/>
        </w:rPr>
      </w:pPr>
      <w:r w:rsidRPr="00054248">
        <w:rPr>
          <w:rFonts w:ascii="Times New Roman" w:hAnsi="Times New Roman" w:cs="Times New Roman"/>
          <w:sz w:val="20"/>
          <w:szCs w:val="20"/>
          <w:lang w:val="nl-NL"/>
        </w:rPr>
        <w:t>3.</w:t>
      </w:r>
      <w:r w:rsidRPr="00054248">
        <w:rPr>
          <w:rFonts w:ascii="Times New Roman" w:hAnsi="Times New Roman" w:cs="Times New Roman"/>
          <w:sz w:val="20"/>
          <w:szCs w:val="20"/>
          <w:lang w:val="nl-NL"/>
        </w:rPr>
        <w:tab/>
        <w:t>World Health Organisation. Improving the prevention, diagnosis and clinical management of sepsis. World Health Organization,</w:t>
      </w:r>
      <w:r w:rsidR="00A4134A" w:rsidRPr="00054248">
        <w:rPr>
          <w:rFonts w:ascii="Times New Roman" w:hAnsi="Times New Roman" w:cs="Times New Roman"/>
          <w:sz w:val="20"/>
          <w:szCs w:val="20"/>
          <w:lang w:val="nl-NL"/>
        </w:rPr>
        <w:t xml:space="preserve"> Geneva</w:t>
      </w:r>
      <w:r w:rsidRPr="00054248">
        <w:rPr>
          <w:rFonts w:ascii="Times New Roman" w:hAnsi="Times New Roman" w:cs="Times New Roman"/>
          <w:sz w:val="20"/>
          <w:szCs w:val="20"/>
          <w:lang w:val="nl-NL"/>
        </w:rPr>
        <w:t xml:space="preserve"> 2017.</w:t>
      </w:r>
    </w:p>
    <w:p w14:paraId="76CB6821" w14:textId="1D20683F" w:rsidR="005824A9" w:rsidRPr="00054248" w:rsidRDefault="005824A9" w:rsidP="00054248">
      <w:pPr>
        <w:pStyle w:val="EndNoteBibliography"/>
        <w:tabs>
          <w:tab w:val="left" w:pos="180"/>
        </w:tabs>
        <w:spacing w:line="480" w:lineRule="auto"/>
        <w:rPr>
          <w:rFonts w:ascii="Times New Roman" w:hAnsi="Times New Roman" w:cs="Times New Roman"/>
          <w:sz w:val="20"/>
          <w:szCs w:val="20"/>
        </w:rPr>
      </w:pPr>
      <w:r w:rsidRPr="00054248">
        <w:rPr>
          <w:rFonts w:ascii="Times New Roman" w:hAnsi="Times New Roman" w:cs="Times New Roman"/>
          <w:sz w:val="20"/>
          <w:szCs w:val="20"/>
        </w:rPr>
        <w:t>4.</w:t>
      </w:r>
      <w:r w:rsidRPr="00054248">
        <w:rPr>
          <w:rFonts w:ascii="Times New Roman" w:hAnsi="Times New Roman" w:cs="Times New Roman"/>
          <w:sz w:val="20"/>
          <w:szCs w:val="20"/>
        </w:rPr>
        <w:tab/>
        <w:t>African Sepsi</w:t>
      </w:r>
      <w:r w:rsidR="00A4134A" w:rsidRPr="00054248">
        <w:rPr>
          <w:rFonts w:ascii="Times New Roman" w:hAnsi="Times New Roman" w:cs="Times New Roman"/>
          <w:sz w:val="20"/>
          <w:szCs w:val="20"/>
        </w:rPr>
        <w:t>s Alliance. Kampala Declaration</w:t>
      </w:r>
      <w:r w:rsidRPr="00054248">
        <w:rPr>
          <w:rFonts w:ascii="Times New Roman" w:hAnsi="Times New Roman" w:cs="Times New Roman"/>
          <w:sz w:val="20"/>
          <w:szCs w:val="20"/>
        </w:rPr>
        <w:t xml:space="preserve"> 2017</w:t>
      </w:r>
      <w:r w:rsidR="00A4134A" w:rsidRPr="00054248">
        <w:rPr>
          <w:rFonts w:ascii="Times New Roman" w:hAnsi="Times New Roman" w:cs="Times New Roman"/>
          <w:sz w:val="20"/>
          <w:szCs w:val="20"/>
        </w:rPr>
        <w:t>.</w:t>
      </w:r>
      <w:r w:rsidRPr="00054248">
        <w:rPr>
          <w:rFonts w:ascii="Times New Roman" w:hAnsi="Times New Roman" w:cs="Times New Roman"/>
          <w:sz w:val="20"/>
          <w:szCs w:val="20"/>
        </w:rPr>
        <w:t xml:space="preserve"> </w:t>
      </w:r>
      <w:r w:rsidR="00A4134A" w:rsidRPr="00054248">
        <w:rPr>
          <w:rStyle w:val="Hyperlink"/>
          <w:rFonts w:ascii="Times New Roman" w:hAnsi="Times New Roman" w:cs="Times New Roman"/>
          <w:sz w:val="20"/>
        </w:rPr>
        <w:t>https://www.africansepsisalliance.org/</w:t>
      </w:r>
      <w:r w:rsidR="00072C0D" w:rsidRPr="00054248">
        <w:rPr>
          <w:rFonts w:ascii="Times New Roman" w:hAnsi="Times New Roman" w:cs="Times New Roman"/>
          <w:sz w:val="20"/>
          <w:szCs w:val="20"/>
        </w:rPr>
        <w:t>. A</w:t>
      </w:r>
      <w:r w:rsidRPr="00054248">
        <w:rPr>
          <w:rFonts w:ascii="Times New Roman" w:hAnsi="Times New Roman" w:cs="Times New Roman"/>
          <w:sz w:val="20"/>
          <w:szCs w:val="20"/>
        </w:rPr>
        <w:t xml:space="preserve">ccessed </w:t>
      </w:r>
      <w:r w:rsidR="00054248">
        <w:rPr>
          <w:rFonts w:ascii="Times New Roman" w:hAnsi="Times New Roman" w:cs="Times New Roman"/>
          <w:sz w:val="20"/>
          <w:szCs w:val="20"/>
        </w:rPr>
        <w:t xml:space="preserve">7 July </w:t>
      </w:r>
      <w:r w:rsidRPr="00054248">
        <w:rPr>
          <w:rFonts w:ascii="Times New Roman" w:hAnsi="Times New Roman" w:cs="Times New Roman"/>
          <w:sz w:val="20"/>
          <w:szCs w:val="20"/>
        </w:rPr>
        <w:t>2018.</w:t>
      </w:r>
    </w:p>
    <w:p w14:paraId="7466A462" w14:textId="2C472EB7" w:rsidR="005824A9" w:rsidRPr="00054248" w:rsidRDefault="005824A9" w:rsidP="00054248">
      <w:pPr>
        <w:pStyle w:val="EndNoteBibliography"/>
        <w:tabs>
          <w:tab w:val="left" w:pos="180"/>
        </w:tabs>
        <w:spacing w:line="480" w:lineRule="auto"/>
        <w:rPr>
          <w:rFonts w:ascii="Times New Roman" w:hAnsi="Times New Roman" w:cs="Times New Roman"/>
          <w:sz w:val="20"/>
          <w:szCs w:val="20"/>
        </w:rPr>
      </w:pPr>
      <w:r w:rsidRPr="00054248">
        <w:rPr>
          <w:rFonts w:ascii="Times New Roman" w:hAnsi="Times New Roman" w:cs="Times New Roman"/>
          <w:sz w:val="20"/>
          <w:szCs w:val="20"/>
        </w:rPr>
        <w:t>5.</w:t>
      </w:r>
      <w:r w:rsidRPr="00054248">
        <w:rPr>
          <w:rFonts w:ascii="Times New Roman" w:hAnsi="Times New Roman" w:cs="Times New Roman"/>
          <w:sz w:val="20"/>
          <w:szCs w:val="20"/>
        </w:rPr>
        <w:tab/>
        <w:t>Andrews B, Semler MW, Muchemwa L, et al. Effect of an early resuscitation protocol on in-hospital mortality among adults with sepsis and hypotension: A randomized clinical trial. JAMA</w:t>
      </w:r>
      <w:r w:rsidR="00054248">
        <w:rPr>
          <w:rFonts w:ascii="Times New Roman" w:hAnsi="Times New Roman" w:cs="Times New Roman"/>
          <w:sz w:val="20"/>
          <w:szCs w:val="20"/>
        </w:rPr>
        <w:t>.</w:t>
      </w:r>
      <w:r w:rsidRPr="00054248">
        <w:rPr>
          <w:rFonts w:ascii="Times New Roman" w:hAnsi="Times New Roman" w:cs="Times New Roman"/>
          <w:sz w:val="20"/>
          <w:szCs w:val="20"/>
        </w:rPr>
        <w:t xml:space="preserve"> 2017; 318</w:t>
      </w:r>
      <w:r w:rsidR="00054248">
        <w:rPr>
          <w:rFonts w:ascii="Times New Roman" w:hAnsi="Times New Roman" w:cs="Times New Roman"/>
          <w:sz w:val="20"/>
          <w:szCs w:val="20"/>
        </w:rPr>
        <w:t>(13):</w:t>
      </w:r>
      <w:r w:rsidRPr="00054248">
        <w:rPr>
          <w:rFonts w:ascii="Times New Roman" w:hAnsi="Times New Roman" w:cs="Times New Roman"/>
          <w:sz w:val="20"/>
          <w:szCs w:val="20"/>
        </w:rPr>
        <w:t>1233-40.</w:t>
      </w:r>
    </w:p>
    <w:p w14:paraId="249352A3" w14:textId="46B316AE" w:rsidR="00B62EC9" w:rsidRPr="00054248" w:rsidRDefault="005824A9" w:rsidP="00A4134A">
      <w:pPr>
        <w:spacing w:line="480" w:lineRule="auto"/>
        <w:rPr>
          <w:rFonts w:ascii="Times New Roman" w:hAnsi="Times New Roman" w:cs="Times New Roman"/>
          <w:sz w:val="20"/>
          <w:szCs w:val="20"/>
          <w:lang w:val="en-GB"/>
        </w:rPr>
      </w:pPr>
      <w:r w:rsidRPr="00054248">
        <w:rPr>
          <w:rFonts w:ascii="Times New Roman" w:hAnsi="Times New Roman" w:cs="Times New Roman"/>
          <w:sz w:val="20"/>
          <w:szCs w:val="20"/>
          <w:lang w:val="en-GB"/>
        </w:rPr>
        <w:fldChar w:fldCharType="end"/>
      </w:r>
    </w:p>
    <w:sectPr w:rsidR="00B62EC9" w:rsidRPr="00054248" w:rsidSect="008F73A3">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CFC60" w14:textId="77777777" w:rsidR="00EE7FE2" w:rsidRDefault="00EE7FE2" w:rsidP="00BD0F06">
      <w:r>
        <w:separator/>
      </w:r>
    </w:p>
  </w:endnote>
  <w:endnote w:type="continuationSeparator" w:id="0">
    <w:p w14:paraId="04F315EB" w14:textId="77777777" w:rsidR="00EE7FE2" w:rsidRDefault="00EE7FE2" w:rsidP="00BD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314609"/>
      <w:docPartObj>
        <w:docPartGallery w:val="Page Numbers (Bottom of Page)"/>
        <w:docPartUnique/>
      </w:docPartObj>
    </w:sdtPr>
    <w:sdtEndPr>
      <w:rPr>
        <w:rFonts w:ascii="Times New Roman" w:hAnsi="Times New Roman" w:cs="Times New Roman"/>
        <w:sz w:val="20"/>
      </w:rPr>
    </w:sdtEndPr>
    <w:sdtContent>
      <w:p w14:paraId="4B1E92E0" w14:textId="503CA0F2" w:rsidR="00BD0F06" w:rsidRPr="00054248" w:rsidRDefault="00BD0F06">
        <w:pPr>
          <w:pStyle w:val="Footer"/>
          <w:jc w:val="right"/>
          <w:rPr>
            <w:rFonts w:ascii="Times New Roman" w:hAnsi="Times New Roman" w:cs="Times New Roman"/>
            <w:sz w:val="20"/>
          </w:rPr>
        </w:pPr>
        <w:r w:rsidRPr="00054248">
          <w:rPr>
            <w:rFonts w:ascii="Times New Roman" w:hAnsi="Times New Roman" w:cs="Times New Roman"/>
            <w:sz w:val="20"/>
          </w:rPr>
          <w:fldChar w:fldCharType="begin"/>
        </w:r>
        <w:r w:rsidRPr="00054248">
          <w:rPr>
            <w:rFonts w:ascii="Times New Roman" w:hAnsi="Times New Roman" w:cs="Times New Roman"/>
            <w:sz w:val="20"/>
          </w:rPr>
          <w:instrText>PAGE   \* MERGEFORMAT</w:instrText>
        </w:r>
        <w:r w:rsidRPr="00054248">
          <w:rPr>
            <w:rFonts w:ascii="Times New Roman" w:hAnsi="Times New Roman" w:cs="Times New Roman"/>
            <w:sz w:val="20"/>
          </w:rPr>
          <w:fldChar w:fldCharType="separate"/>
        </w:r>
        <w:r w:rsidR="008F73A3" w:rsidRPr="008F73A3">
          <w:rPr>
            <w:rFonts w:ascii="Times New Roman" w:hAnsi="Times New Roman" w:cs="Times New Roman"/>
            <w:noProof/>
            <w:sz w:val="20"/>
            <w:lang w:val="nl-NL"/>
          </w:rPr>
          <w:t>3</w:t>
        </w:r>
        <w:r w:rsidRPr="00054248">
          <w:rPr>
            <w:rFonts w:ascii="Times New Roman" w:hAnsi="Times New Roman" w:cs="Times New Roman"/>
            <w:sz w:val="20"/>
          </w:rPr>
          <w:fldChar w:fldCharType="end"/>
        </w:r>
      </w:p>
    </w:sdtContent>
  </w:sdt>
  <w:p w14:paraId="32E60BB9" w14:textId="77777777" w:rsidR="00BD0F06" w:rsidRDefault="00BD0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11AD6" w14:textId="77777777" w:rsidR="00EE7FE2" w:rsidRDefault="00EE7FE2" w:rsidP="00BD0F06">
      <w:r>
        <w:separator/>
      </w:r>
    </w:p>
  </w:footnote>
  <w:footnote w:type="continuationSeparator" w:id="0">
    <w:p w14:paraId="00DAEBB3" w14:textId="77777777" w:rsidR="00EE7FE2" w:rsidRDefault="00EE7FE2" w:rsidP="00BD0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6761"/>
    <w:multiLevelType w:val="hybridMultilevel"/>
    <w:tmpl w:val="C5922EEE"/>
    <w:lvl w:ilvl="0" w:tplc="4C468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763EB6"/>
    <w:multiLevelType w:val="hybridMultilevel"/>
    <w:tmpl w:val="319EE022"/>
    <w:lvl w:ilvl="0" w:tplc="4C468A8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AC786E"/>
    <w:multiLevelType w:val="hybridMultilevel"/>
    <w:tmpl w:val="AEB2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0D12E6"/>
    <w:multiLevelType w:val="hybridMultilevel"/>
    <w:tmpl w:val="629435E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rv9der7tps5yexz215xa0vsex2p5f9rd0w&quot;&gt;JR Endnote Library&lt;record-ids&gt;&lt;item&gt;3791&lt;/item&gt;&lt;item&gt;4889&lt;/item&gt;&lt;item&gt;5284&lt;/item&gt;&lt;item&gt;5285&lt;/item&gt;&lt;item&gt;5286&lt;/item&gt;&lt;/record-ids&gt;&lt;/item&gt;&lt;/Libraries&gt;"/>
  </w:docVars>
  <w:rsids>
    <w:rsidRoot w:val="00E83E0B"/>
    <w:rsid w:val="00020884"/>
    <w:rsid w:val="00026A4E"/>
    <w:rsid w:val="000358EA"/>
    <w:rsid w:val="00054248"/>
    <w:rsid w:val="00072C0D"/>
    <w:rsid w:val="00080A1B"/>
    <w:rsid w:val="000F42BE"/>
    <w:rsid w:val="00123B9F"/>
    <w:rsid w:val="00160BA1"/>
    <w:rsid w:val="001C7ED8"/>
    <w:rsid w:val="001E307E"/>
    <w:rsid w:val="001F65DF"/>
    <w:rsid w:val="002616EB"/>
    <w:rsid w:val="002800F5"/>
    <w:rsid w:val="00290FED"/>
    <w:rsid w:val="00333E17"/>
    <w:rsid w:val="003C55B5"/>
    <w:rsid w:val="003E1339"/>
    <w:rsid w:val="00450327"/>
    <w:rsid w:val="00481026"/>
    <w:rsid w:val="004D111F"/>
    <w:rsid w:val="00512CC4"/>
    <w:rsid w:val="005824A9"/>
    <w:rsid w:val="00606401"/>
    <w:rsid w:val="0062146E"/>
    <w:rsid w:val="006472A7"/>
    <w:rsid w:val="0065007C"/>
    <w:rsid w:val="00681642"/>
    <w:rsid w:val="00687338"/>
    <w:rsid w:val="006C596E"/>
    <w:rsid w:val="00743E10"/>
    <w:rsid w:val="007879BD"/>
    <w:rsid w:val="007A2AAE"/>
    <w:rsid w:val="007B66B0"/>
    <w:rsid w:val="00812F8A"/>
    <w:rsid w:val="008332F0"/>
    <w:rsid w:val="00892441"/>
    <w:rsid w:val="008F73A3"/>
    <w:rsid w:val="00951C8A"/>
    <w:rsid w:val="009870E1"/>
    <w:rsid w:val="00A12A82"/>
    <w:rsid w:val="00A363D6"/>
    <w:rsid w:val="00A4134A"/>
    <w:rsid w:val="00A41621"/>
    <w:rsid w:val="00AB191E"/>
    <w:rsid w:val="00AC6964"/>
    <w:rsid w:val="00B62EC9"/>
    <w:rsid w:val="00B7129A"/>
    <w:rsid w:val="00B7473E"/>
    <w:rsid w:val="00BC697D"/>
    <w:rsid w:val="00BD0F06"/>
    <w:rsid w:val="00C24B5C"/>
    <w:rsid w:val="00C7075E"/>
    <w:rsid w:val="00C838F7"/>
    <w:rsid w:val="00DB5CD6"/>
    <w:rsid w:val="00DC245C"/>
    <w:rsid w:val="00E205E3"/>
    <w:rsid w:val="00E3688E"/>
    <w:rsid w:val="00E83E0B"/>
    <w:rsid w:val="00EE1802"/>
    <w:rsid w:val="00EE7FE2"/>
    <w:rsid w:val="00F32403"/>
    <w:rsid w:val="00F8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3BC82"/>
  <w15:docId w15:val="{14908118-4577-4E42-84A8-709C43D4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E0B"/>
    <w:pPr>
      <w:spacing w:after="0" w:line="240" w:lineRule="auto"/>
    </w:pPr>
    <w:rPr>
      <w:rFonts w:ascii="Calibri" w:hAnsi="Calibri" w:cs="Calibri"/>
    </w:rPr>
  </w:style>
  <w:style w:type="paragraph" w:styleId="Heading1">
    <w:name w:val="heading 1"/>
    <w:basedOn w:val="Normal"/>
    <w:next w:val="Normal"/>
    <w:link w:val="Heading1Char"/>
    <w:uiPriority w:val="9"/>
    <w:qFormat/>
    <w:rsid w:val="004D111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E0B"/>
    <w:rPr>
      <w:rFonts w:ascii="Segoe UI" w:hAnsi="Segoe UI" w:cs="Segoe UI"/>
      <w:sz w:val="18"/>
      <w:szCs w:val="18"/>
    </w:rPr>
  </w:style>
  <w:style w:type="character" w:styleId="CommentReference">
    <w:name w:val="annotation reference"/>
    <w:basedOn w:val="DefaultParagraphFont"/>
    <w:uiPriority w:val="99"/>
    <w:semiHidden/>
    <w:unhideWhenUsed/>
    <w:rsid w:val="00E83E0B"/>
    <w:rPr>
      <w:sz w:val="16"/>
      <w:szCs w:val="16"/>
    </w:rPr>
  </w:style>
  <w:style w:type="paragraph" w:styleId="CommentText">
    <w:name w:val="annotation text"/>
    <w:basedOn w:val="Normal"/>
    <w:link w:val="CommentTextChar"/>
    <w:uiPriority w:val="99"/>
    <w:semiHidden/>
    <w:unhideWhenUsed/>
    <w:rsid w:val="00E83E0B"/>
    <w:rPr>
      <w:sz w:val="20"/>
      <w:szCs w:val="20"/>
    </w:rPr>
  </w:style>
  <w:style w:type="character" w:customStyle="1" w:styleId="CommentTextChar">
    <w:name w:val="Comment Text Char"/>
    <w:basedOn w:val="DefaultParagraphFont"/>
    <w:link w:val="CommentText"/>
    <w:uiPriority w:val="99"/>
    <w:semiHidden/>
    <w:rsid w:val="00E83E0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3E0B"/>
    <w:rPr>
      <w:b/>
      <w:bCs/>
    </w:rPr>
  </w:style>
  <w:style w:type="character" w:customStyle="1" w:styleId="CommentSubjectChar">
    <w:name w:val="Comment Subject Char"/>
    <w:basedOn w:val="CommentTextChar"/>
    <w:link w:val="CommentSubject"/>
    <w:uiPriority w:val="99"/>
    <w:semiHidden/>
    <w:rsid w:val="00E83E0B"/>
    <w:rPr>
      <w:rFonts w:ascii="Calibri" w:hAnsi="Calibri" w:cs="Calibri"/>
      <w:b/>
      <w:bCs/>
      <w:sz w:val="20"/>
      <w:szCs w:val="20"/>
    </w:rPr>
  </w:style>
  <w:style w:type="paragraph" w:styleId="ListParagraph">
    <w:name w:val="List Paragraph"/>
    <w:basedOn w:val="Normal"/>
    <w:uiPriority w:val="34"/>
    <w:qFormat/>
    <w:rsid w:val="00E83E0B"/>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BD0F06"/>
    <w:pPr>
      <w:tabs>
        <w:tab w:val="center" w:pos="4536"/>
        <w:tab w:val="right" w:pos="9072"/>
      </w:tabs>
    </w:pPr>
  </w:style>
  <w:style w:type="character" w:customStyle="1" w:styleId="HeaderChar">
    <w:name w:val="Header Char"/>
    <w:basedOn w:val="DefaultParagraphFont"/>
    <w:link w:val="Header"/>
    <w:uiPriority w:val="99"/>
    <w:rsid w:val="00BD0F06"/>
    <w:rPr>
      <w:rFonts w:ascii="Calibri" w:hAnsi="Calibri" w:cs="Calibri"/>
    </w:rPr>
  </w:style>
  <w:style w:type="paragraph" w:styleId="Footer">
    <w:name w:val="footer"/>
    <w:basedOn w:val="Normal"/>
    <w:link w:val="FooterChar"/>
    <w:uiPriority w:val="99"/>
    <w:unhideWhenUsed/>
    <w:rsid w:val="00BD0F06"/>
    <w:pPr>
      <w:tabs>
        <w:tab w:val="center" w:pos="4536"/>
        <w:tab w:val="right" w:pos="9072"/>
      </w:tabs>
    </w:pPr>
  </w:style>
  <w:style w:type="character" w:customStyle="1" w:styleId="FooterChar">
    <w:name w:val="Footer Char"/>
    <w:basedOn w:val="DefaultParagraphFont"/>
    <w:link w:val="Footer"/>
    <w:uiPriority w:val="99"/>
    <w:rsid w:val="00BD0F06"/>
    <w:rPr>
      <w:rFonts w:ascii="Calibri" w:hAnsi="Calibri" w:cs="Calibri"/>
    </w:rPr>
  </w:style>
  <w:style w:type="paragraph" w:customStyle="1" w:styleId="EndNoteBibliographyTitle">
    <w:name w:val="EndNote Bibliography Title"/>
    <w:basedOn w:val="Normal"/>
    <w:link w:val="EndNoteBibliographyTitleChar"/>
    <w:rsid w:val="001E307E"/>
    <w:pPr>
      <w:jc w:val="center"/>
    </w:pPr>
    <w:rPr>
      <w:noProof/>
    </w:rPr>
  </w:style>
  <w:style w:type="character" w:customStyle="1" w:styleId="EndNoteBibliographyTitleChar">
    <w:name w:val="EndNote Bibliography Title Char"/>
    <w:basedOn w:val="DefaultParagraphFont"/>
    <w:link w:val="EndNoteBibliographyTitle"/>
    <w:rsid w:val="001E307E"/>
    <w:rPr>
      <w:rFonts w:ascii="Calibri" w:hAnsi="Calibri" w:cs="Calibri"/>
      <w:noProof/>
    </w:rPr>
  </w:style>
  <w:style w:type="paragraph" w:customStyle="1" w:styleId="EndNoteBibliography">
    <w:name w:val="EndNote Bibliography"/>
    <w:basedOn w:val="Normal"/>
    <w:link w:val="EndNoteBibliographyChar"/>
    <w:rsid w:val="001E307E"/>
    <w:rPr>
      <w:noProof/>
    </w:rPr>
  </w:style>
  <w:style w:type="character" w:customStyle="1" w:styleId="EndNoteBibliographyChar">
    <w:name w:val="EndNote Bibliography Char"/>
    <w:basedOn w:val="DefaultParagraphFont"/>
    <w:link w:val="EndNoteBibliography"/>
    <w:rsid w:val="001E307E"/>
    <w:rPr>
      <w:rFonts w:ascii="Calibri" w:hAnsi="Calibri" w:cs="Calibri"/>
      <w:noProof/>
    </w:rPr>
  </w:style>
  <w:style w:type="character" w:styleId="Hyperlink">
    <w:name w:val="Hyperlink"/>
    <w:basedOn w:val="DefaultParagraphFont"/>
    <w:uiPriority w:val="99"/>
    <w:unhideWhenUsed/>
    <w:rsid w:val="00B7473E"/>
    <w:rPr>
      <w:color w:val="0563C1" w:themeColor="hyperlink"/>
      <w:u w:val="single"/>
    </w:rPr>
  </w:style>
  <w:style w:type="character" w:customStyle="1" w:styleId="UnresolvedMention1">
    <w:name w:val="Unresolved Mention1"/>
    <w:basedOn w:val="DefaultParagraphFont"/>
    <w:uiPriority w:val="99"/>
    <w:semiHidden/>
    <w:unhideWhenUsed/>
    <w:rsid w:val="00B7473E"/>
    <w:rPr>
      <w:color w:val="808080"/>
      <w:shd w:val="clear" w:color="auto" w:fill="E6E6E6"/>
    </w:rPr>
  </w:style>
  <w:style w:type="character" w:customStyle="1" w:styleId="Heading1Char">
    <w:name w:val="Heading 1 Char"/>
    <w:basedOn w:val="DefaultParagraphFont"/>
    <w:link w:val="Heading1"/>
    <w:uiPriority w:val="9"/>
    <w:rsid w:val="004D111F"/>
    <w:rPr>
      <w:rFonts w:asciiTheme="majorHAnsi" w:eastAsiaTheme="majorEastAsia" w:hAnsiTheme="majorHAnsi" w:cstheme="majorBidi"/>
      <w:color w:val="2E74B5" w:themeColor="accent1" w:themeShade="BF"/>
      <w:sz w:val="32"/>
      <w:szCs w:val="32"/>
    </w:rPr>
  </w:style>
  <w:style w:type="character" w:styleId="LineNumber">
    <w:name w:val="line number"/>
    <w:basedOn w:val="DefaultParagraphFont"/>
    <w:uiPriority w:val="99"/>
    <w:semiHidden/>
    <w:unhideWhenUsed/>
    <w:rsid w:val="0033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sepsis-allianc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12124-7BEA-4804-9023-79A4C98D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4873</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RLBUHT</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Shevin Jacob</dc:creator>
  <cp:lastModifiedBy>Stacy Murtagh</cp:lastModifiedBy>
  <cp:revision>2</cp:revision>
  <dcterms:created xsi:type="dcterms:W3CDTF">2018-08-29T09:29:00Z</dcterms:created>
  <dcterms:modified xsi:type="dcterms:W3CDTF">2018-08-29T09:29:00Z</dcterms:modified>
</cp:coreProperties>
</file>